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520_3830689328">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59522_3830689328">
            <w:r>
              <w:rPr>
                <w:webHidden/>
                <w:rStyle w:val="IndexLink"/>
                <w:rtl w:val="true"/>
              </w:rPr>
              <w:t>هویة الکتاب</w:t>
            </w:r>
            <w:r>
              <w:rPr>
                <w:rStyle w:val="IndexLink"/>
                <w:rtl w:val="true"/>
              </w:rPr>
              <w:t>:</w:t>
              <w:tab/>
            </w:r>
            <w:r>
              <w:rPr>
                <w:rStyle w:val="IndexLink"/>
              </w:rPr>
              <w:t>6</w:t>
            </w:r>
          </w:hyperlink>
        </w:p>
        <w:p>
          <w:pPr>
            <w:pStyle w:val="Contents2"/>
            <w:tabs>
              <w:tab w:val="clear" w:pos="8743"/>
              <w:tab w:val="right" w:pos="9026" w:leader="dot"/>
            </w:tabs>
            <w:rPr/>
          </w:pPr>
          <w:hyperlink w:anchor="__RefHeading___Toc259524_3830689328">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259526_3830689328">
            <w:r>
              <w:rPr>
                <w:webHidden/>
                <w:rStyle w:val="IndexLink"/>
                <w:rtl w:val="true"/>
              </w:rPr>
              <w:t>صلاة و دعاء</w:t>
            </w:r>
            <w:r>
              <w:rPr>
                <w:rStyle w:val="IndexLink"/>
                <w:rtl w:val="true"/>
              </w:rPr>
              <w:tab/>
            </w:r>
            <w:r>
              <w:rPr>
                <w:rStyle w:val="IndexLink"/>
              </w:rPr>
              <w:t>9</w:t>
            </w:r>
          </w:hyperlink>
        </w:p>
        <w:p>
          <w:pPr>
            <w:pStyle w:val="Contents2"/>
            <w:tabs>
              <w:tab w:val="clear" w:pos="8743"/>
              <w:tab w:val="right" w:pos="9026" w:leader="dot"/>
            </w:tabs>
            <w:rPr/>
          </w:pPr>
          <w:hyperlink w:anchor="__RefHeading___Toc259528_3830689328">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259530_3830689328">
            <w:r>
              <w:rPr>
                <w:webHidden/>
                <w:rStyle w:val="IndexLink"/>
                <w:rtl w:val="true"/>
              </w:rPr>
              <w:t>الهدف من تالیف الموسوعة</w:t>
            </w:r>
            <w:r>
              <w:rPr>
                <w:rStyle w:val="IndexLink"/>
                <w:rtl w:val="true"/>
              </w:rPr>
              <w:tab/>
            </w:r>
            <w:r>
              <w:rPr>
                <w:rStyle w:val="IndexLink"/>
              </w:rPr>
              <w:t>22</w:t>
            </w:r>
          </w:hyperlink>
        </w:p>
        <w:p>
          <w:pPr>
            <w:pStyle w:val="Contents2"/>
            <w:tabs>
              <w:tab w:val="clear" w:pos="8743"/>
              <w:tab w:val="right" w:pos="9026" w:leader="dot"/>
            </w:tabs>
            <w:rPr/>
          </w:pPr>
          <w:hyperlink w:anchor="__RefHeading___Toc259532_3830689328">
            <w:r>
              <w:rPr>
                <w:webHidden/>
                <w:rStyle w:val="IndexLink"/>
                <w:rtl w:val="true"/>
              </w:rPr>
              <w:t>منهجنا فی هذه الموسوعة</w:t>
            </w:r>
            <w:r>
              <w:rPr>
                <w:rStyle w:val="IndexLink"/>
                <w:rtl w:val="true"/>
              </w:rPr>
              <w:tab/>
            </w:r>
            <w:r>
              <w:rPr>
                <w:rStyle w:val="IndexLink"/>
              </w:rPr>
              <w:t>29</w:t>
            </w:r>
          </w:hyperlink>
        </w:p>
        <w:p>
          <w:pPr>
            <w:pStyle w:val="Contents2"/>
            <w:tabs>
              <w:tab w:val="clear" w:pos="8743"/>
              <w:tab w:val="right" w:pos="9026" w:leader="dot"/>
            </w:tabs>
            <w:rPr/>
          </w:pPr>
          <w:hyperlink w:anchor="__RefHeading___Toc259534_3830689328">
            <w:r>
              <w:rPr>
                <w:webHidden/>
                <w:rStyle w:val="IndexLink"/>
                <w:rtl w:val="true"/>
              </w:rPr>
              <w:t>أیها القاریء الحر الذکی</w:t>
            </w:r>
            <w:r>
              <w:rPr>
                <w:rStyle w:val="IndexLink"/>
                <w:rtl w:val="true"/>
              </w:rPr>
              <w:t>!</w:t>
              <w:tab/>
            </w:r>
            <w:r>
              <w:rPr>
                <w:rStyle w:val="IndexLink"/>
              </w:rPr>
              <w:t>34</w:t>
            </w:r>
          </w:hyperlink>
        </w:p>
        <w:p>
          <w:pPr>
            <w:pStyle w:val="Contents2"/>
            <w:tabs>
              <w:tab w:val="clear" w:pos="8743"/>
              <w:tab w:val="right" w:pos="9026" w:leader="dot"/>
            </w:tabs>
            <w:rPr/>
          </w:pPr>
          <w:hyperlink w:anchor="__RefHeading___Toc259536_3830689328">
            <w:r>
              <w:rPr>
                <w:webHidden/>
                <w:rStyle w:val="IndexLink"/>
                <w:rtl w:val="true"/>
              </w:rPr>
              <w:t>حدیث الثقلین</w:t>
            </w:r>
            <w:r>
              <w:rPr>
                <w:rStyle w:val="IndexLink"/>
                <w:rtl w:val="true"/>
              </w:rPr>
              <w:tab/>
            </w:r>
            <w:r>
              <w:rPr>
                <w:rStyle w:val="IndexLink"/>
              </w:rPr>
              <w:t>40</w:t>
            </w:r>
          </w:hyperlink>
        </w:p>
        <w:p>
          <w:pPr>
            <w:pStyle w:val="Contents2"/>
            <w:tabs>
              <w:tab w:val="clear" w:pos="8743"/>
              <w:tab w:val="right" w:pos="9026" w:leader="dot"/>
            </w:tabs>
            <w:rPr/>
          </w:pPr>
          <w:hyperlink w:anchor="__RefHeading___Toc259538_3830689328">
            <w:r>
              <w:rPr>
                <w:webHidden/>
                <w:rStyle w:val="IndexLink"/>
                <w:rtl w:val="true"/>
              </w:rPr>
              <w:t>نظرة فی تدوین الحدیث</w:t>
            </w:r>
            <w:r>
              <w:rPr>
                <w:rStyle w:val="IndexLink"/>
                <w:rtl w:val="true"/>
              </w:rPr>
              <w:tab/>
            </w:r>
            <w:r>
              <w:rPr>
                <w:rStyle w:val="IndexLink"/>
              </w:rPr>
              <w:t>41</w:t>
            </w:r>
          </w:hyperlink>
        </w:p>
        <w:p>
          <w:pPr>
            <w:pStyle w:val="Contents2"/>
            <w:tabs>
              <w:tab w:val="clear" w:pos="8743"/>
              <w:tab w:val="right" w:pos="9026" w:leader="dot"/>
            </w:tabs>
            <w:rPr/>
          </w:pPr>
          <w:hyperlink w:anchor="__RefHeading___Toc259540_3830689328">
            <w:r>
              <w:rPr>
                <w:webHidden/>
                <w:rStyle w:val="IndexLink"/>
                <w:rtl w:val="true"/>
              </w:rPr>
              <w:t>رواة حدیث الثقلین</w:t>
            </w:r>
            <w:r>
              <w:rPr>
                <w:rStyle w:val="IndexLink"/>
                <w:rtl w:val="true"/>
              </w:rPr>
              <w:tab/>
            </w:r>
            <w:r>
              <w:rPr>
                <w:rStyle w:val="IndexLink"/>
              </w:rPr>
              <w:t>47</w:t>
            </w:r>
          </w:hyperlink>
        </w:p>
        <w:p>
          <w:pPr>
            <w:pStyle w:val="Contents2"/>
            <w:tabs>
              <w:tab w:val="clear" w:pos="8743"/>
              <w:tab w:val="right" w:pos="9026" w:leader="dot"/>
            </w:tabs>
            <w:rPr/>
          </w:pPr>
          <w:hyperlink w:anchor="__RefHeading___Toc259542_3830689328">
            <w:r>
              <w:rPr>
                <w:webHidden/>
                <w:rStyle w:val="IndexLink"/>
                <w:rtl w:val="true"/>
              </w:rPr>
              <w:t>تعلیقات علی الحدیث</w:t>
            </w:r>
            <w:r>
              <w:rPr>
                <w:rStyle w:val="IndexLink"/>
                <w:rtl w:val="true"/>
              </w:rPr>
              <w:tab/>
            </w:r>
            <w:r>
              <w:rPr>
                <w:rStyle w:val="IndexLink"/>
              </w:rPr>
              <w:t>73</w:t>
            </w:r>
          </w:hyperlink>
        </w:p>
        <w:p>
          <w:pPr>
            <w:pStyle w:val="Contents2"/>
            <w:tabs>
              <w:tab w:val="clear" w:pos="8743"/>
              <w:tab w:val="right" w:pos="9026" w:leader="dot"/>
            </w:tabs>
            <w:rPr/>
          </w:pPr>
          <w:hyperlink w:anchor="__RefHeading___Toc259544_3830689328">
            <w:r>
              <w:rPr>
                <w:webHidden/>
                <w:rStyle w:val="IndexLink"/>
                <w:rtl w:val="true"/>
              </w:rPr>
              <w:t xml:space="preserve">رسالة </w:t>
            </w:r>
            <w:r>
              <w:rPr>
                <w:rStyle w:val="IndexLink"/>
                <w:rtl w:val="true"/>
              </w:rPr>
              <w:t>«</w:t>
            </w:r>
            <w:r>
              <w:rPr>
                <w:rStyle w:val="IndexLink"/>
                <w:rtl w:val="true"/>
              </w:rPr>
              <w:t>الثقلان</w:t>
            </w:r>
            <w:r>
              <w:rPr>
                <w:rStyle w:val="IndexLink"/>
                <w:rtl w:val="true"/>
              </w:rPr>
              <w:t>»</w:t>
              <w:tab/>
            </w:r>
            <w:r>
              <w:rPr>
                <w:rStyle w:val="IndexLink"/>
              </w:rPr>
              <w:t>76</w:t>
            </w:r>
          </w:hyperlink>
        </w:p>
        <w:p>
          <w:pPr>
            <w:pStyle w:val="Contents2"/>
            <w:tabs>
              <w:tab w:val="clear" w:pos="8743"/>
              <w:tab w:val="right" w:pos="9026" w:leader="dot"/>
            </w:tabs>
            <w:rPr/>
          </w:pPr>
          <w:hyperlink w:anchor="__RefHeading___Toc259546_3830689328">
            <w:r>
              <w:rPr>
                <w:webHidden/>
                <w:rStyle w:val="IndexLink"/>
                <w:rtl w:val="true"/>
              </w:rPr>
              <w:t>النصوص العامة والخاصة علی إمامته</w:t>
            </w:r>
            <w:r>
              <w:rPr>
                <w:rStyle w:val="IndexLink"/>
                <w:rtl w:val="true"/>
              </w:rPr>
              <w:tab/>
            </w:r>
            <w:r>
              <w:rPr>
                <w:rStyle w:val="IndexLink"/>
              </w:rPr>
              <w:t>151</w:t>
            </w:r>
          </w:hyperlink>
        </w:p>
        <w:p>
          <w:pPr>
            <w:pStyle w:val="Contents2"/>
            <w:tabs>
              <w:tab w:val="clear" w:pos="8743"/>
              <w:tab w:val="right" w:pos="9026" w:leader="dot"/>
            </w:tabs>
            <w:rPr/>
          </w:pPr>
          <w:hyperlink w:anchor="__RefHeading___Toc259548_3830689328">
            <w:r>
              <w:rPr>
                <w:webHidden/>
                <w:rStyle w:val="IndexLink"/>
                <w:rtl w:val="true"/>
              </w:rPr>
              <w:t xml:space="preserve">مصادر </w:t>
            </w:r>
            <w:r>
              <w:rPr>
                <w:rStyle w:val="IndexLink"/>
                <w:rtl w:val="true"/>
              </w:rPr>
              <w:t>«</w:t>
            </w:r>
            <w:r>
              <w:rPr>
                <w:rStyle w:val="IndexLink"/>
                <w:rtl w:val="true"/>
              </w:rPr>
              <w:t>الأئمة بعدی اثنا عشره</w:t>
            </w:r>
            <w:r>
              <w:rPr>
                <w:rStyle w:val="IndexLink"/>
                <w:rtl w:val="true"/>
              </w:rPr>
              <w:t>»</w:t>
              <w:tab/>
            </w:r>
            <w:r>
              <w:rPr>
                <w:rStyle w:val="IndexLink"/>
              </w:rPr>
              <w:t>152</w:t>
            </w:r>
          </w:hyperlink>
        </w:p>
        <w:p>
          <w:pPr>
            <w:pStyle w:val="Contents2"/>
            <w:tabs>
              <w:tab w:val="clear" w:pos="8743"/>
              <w:tab w:val="right" w:pos="9026" w:leader="dot"/>
            </w:tabs>
            <w:rPr/>
          </w:pPr>
          <w:hyperlink w:anchor="__RefHeading___Toc259550_3830689328">
            <w:r>
              <w:rPr>
                <w:webHidden/>
                <w:rStyle w:val="IndexLink"/>
                <w:rtl w:val="true"/>
              </w:rPr>
              <w:t>تطبیق الحدیث علی أئمة أهل البیت علیهم السلام</w:t>
            </w:r>
            <w:r>
              <w:rPr>
                <w:rStyle w:val="IndexLink"/>
                <w:rtl w:val="true"/>
              </w:rPr>
              <w:tab/>
            </w:r>
            <w:r>
              <w:rPr>
                <w:rStyle w:val="IndexLink"/>
              </w:rPr>
              <w:t>156</w:t>
            </w:r>
          </w:hyperlink>
        </w:p>
        <w:p>
          <w:pPr>
            <w:pStyle w:val="Contents2"/>
            <w:tabs>
              <w:tab w:val="clear" w:pos="8743"/>
              <w:tab w:val="right" w:pos="9026" w:leader="dot"/>
            </w:tabs>
            <w:rPr/>
          </w:pPr>
          <w:hyperlink w:anchor="__RefHeading___Toc259552_3830689328">
            <w:r>
              <w:rPr>
                <w:webHidden/>
                <w:rStyle w:val="IndexLink"/>
                <w:rtl w:val="true"/>
              </w:rPr>
              <w:t>والده</w:t>
            </w:r>
            <w:r>
              <w:rPr>
                <w:rStyle w:val="IndexLink"/>
                <w:rtl w:val="true"/>
              </w:rPr>
              <w:t>:</w:t>
              <w:tab/>
            </w:r>
            <w:r>
              <w:rPr>
                <w:rStyle w:val="IndexLink"/>
              </w:rPr>
              <w:t>161</w:t>
            </w:r>
          </w:hyperlink>
        </w:p>
        <w:p>
          <w:pPr>
            <w:pStyle w:val="Contents2"/>
            <w:tabs>
              <w:tab w:val="clear" w:pos="8743"/>
              <w:tab w:val="right" w:pos="9026" w:leader="dot"/>
            </w:tabs>
            <w:rPr/>
          </w:pPr>
          <w:hyperlink w:anchor="__RefHeading___Toc259554_3830689328">
            <w:r>
              <w:rPr>
                <w:webHidden/>
                <w:rStyle w:val="IndexLink"/>
                <w:rtl w:val="true"/>
              </w:rPr>
              <w:t>والدته</w:t>
            </w:r>
            <w:r>
              <w:rPr>
                <w:rStyle w:val="IndexLink"/>
                <w:rtl w:val="true"/>
              </w:rPr>
              <w:t>:</w:t>
              <w:tab/>
            </w:r>
            <w:r>
              <w:rPr>
                <w:rStyle w:val="IndexLink"/>
              </w:rPr>
              <w:t>162</w:t>
            </w:r>
          </w:hyperlink>
        </w:p>
        <w:p>
          <w:pPr>
            <w:pStyle w:val="Contents2"/>
            <w:tabs>
              <w:tab w:val="clear" w:pos="8743"/>
              <w:tab w:val="right" w:pos="9026" w:leader="dot"/>
            </w:tabs>
            <w:rPr/>
          </w:pPr>
          <w:hyperlink w:anchor="__RefHeading___Toc259556_3830689328">
            <w:r>
              <w:rPr>
                <w:webHidden/>
                <w:rStyle w:val="IndexLink"/>
                <w:rtl w:val="true"/>
              </w:rPr>
              <w:t>مولده</w:t>
            </w:r>
            <w:r>
              <w:rPr>
                <w:rStyle w:val="IndexLink"/>
                <w:rtl w:val="true"/>
              </w:rPr>
              <w:t>:</w:t>
              <w:tab/>
            </w:r>
            <w:r>
              <w:rPr>
                <w:rStyle w:val="IndexLink"/>
              </w:rPr>
              <w:t>163</w:t>
            </w:r>
          </w:hyperlink>
        </w:p>
        <w:p>
          <w:pPr>
            <w:pStyle w:val="Contents2"/>
            <w:tabs>
              <w:tab w:val="clear" w:pos="8743"/>
              <w:tab w:val="right" w:pos="9026" w:leader="dot"/>
            </w:tabs>
            <w:rPr/>
          </w:pPr>
          <w:hyperlink w:anchor="__RefHeading___Toc259558_3830689328">
            <w:r>
              <w:rPr>
                <w:webHidden/>
                <w:rStyle w:val="IndexLink"/>
                <w:rtl w:val="true"/>
              </w:rPr>
              <w:t>إسمه وألقابه و کناه</w:t>
            </w:r>
            <w:r>
              <w:rPr>
                <w:rStyle w:val="IndexLink"/>
                <w:rtl w:val="true"/>
              </w:rPr>
              <w:tab/>
            </w:r>
            <w:r>
              <w:rPr>
                <w:rStyle w:val="IndexLink"/>
              </w:rPr>
              <w:t>166</w:t>
            </w:r>
          </w:hyperlink>
        </w:p>
        <w:p>
          <w:pPr>
            <w:pStyle w:val="Contents2"/>
            <w:tabs>
              <w:tab w:val="clear" w:pos="8743"/>
              <w:tab w:val="right" w:pos="9026" w:leader="dot"/>
            </w:tabs>
            <w:rPr/>
          </w:pPr>
          <w:hyperlink w:anchor="__RefHeading___Toc259560_3830689328">
            <w:r>
              <w:rPr>
                <w:webHidden/>
                <w:rStyle w:val="IndexLink"/>
                <w:rtl w:val="true"/>
              </w:rPr>
              <w:t>شمائله</w:t>
            </w:r>
            <w:r>
              <w:rPr>
                <w:rStyle w:val="IndexLink"/>
                <w:rtl w:val="true"/>
              </w:rPr>
              <w:t>:</w:t>
              <w:tab/>
            </w:r>
            <w:r>
              <w:rPr>
                <w:rStyle w:val="IndexLink"/>
              </w:rPr>
              <w:t>168</w:t>
            </w:r>
          </w:hyperlink>
        </w:p>
        <w:p>
          <w:pPr>
            <w:pStyle w:val="Contents2"/>
            <w:tabs>
              <w:tab w:val="clear" w:pos="8743"/>
              <w:tab w:val="right" w:pos="9026" w:leader="dot"/>
            </w:tabs>
            <w:rPr/>
          </w:pPr>
          <w:hyperlink w:anchor="__RefHeading___Toc259562_3830689328">
            <w:r>
              <w:rPr>
                <w:webHidden/>
                <w:rStyle w:val="IndexLink"/>
                <w:rtl w:val="true"/>
              </w:rPr>
              <w:t>نقش خاتمه</w:t>
            </w:r>
            <w:r>
              <w:rPr>
                <w:rStyle w:val="IndexLink"/>
                <w:rtl w:val="true"/>
              </w:rPr>
              <w:t>:</w:t>
              <w:tab/>
            </w:r>
            <w:r>
              <w:rPr>
                <w:rStyle w:val="IndexLink"/>
              </w:rPr>
              <w:t>169</w:t>
            </w:r>
          </w:hyperlink>
        </w:p>
        <w:p>
          <w:pPr>
            <w:pStyle w:val="Contents2"/>
            <w:tabs>
              <w:tab w:val="clear" w:pos="8743"/>
              <w:tab w:val="right" w:pos="9026" w:leader="dot"/>
            </w:tabs>
            <w:rPr/>
          </w:pPr>
          <w:hyperlink w:anchor="__RefHeading___Toc259564_3830689328">
            <w:r>
              <w:rPr>
                <w:webHidden/>
                <w:rStyle w:val="IndexLink"/>
                <w:rtl w:val="true"/>
              </w:rPr>
              <w:t xml:space="preserve">النصوص الخاصة حدیث </w:t>
            </w:r>
            <w:r>
              <w:rPr>
                <w:rStyle w:val="IndexLink"/>
                <w:rtl w:val="true"/>
              </w:rPr>
              <w:t>(</w:t>
            </w:r>
            <w:r>
              <w:rPr>
                <w:rStyle w:val="IndexLink"/>
                <w:rtl w:val="true"/>
              </w:rPr>
              <w:t>من مات ولم یعرف امام زمانه</w:t>
            </w:r>
            <w:r>
              <w:rPr>
                <w:rStyle w:val="IndexLink"/>
                <w:rtl w:val="true"/>
              </w:rPr>
              <w:t>)</w:t>
              <w:tab/>
            </w:r>
            <w:r>
              <w:rPr>
                <w:rStyle w:val="IndexLink"/>
              </w:rPr>
              <w:t>171</w:t>
            </w:r>
          </w:hyperlink>
        </w:p>
        <w:p>
          <w:pPr>
            <w:pStyle w:val="Contents2"/>
            <w:tabs>
              <w:tab w:val="clear" w:pos="8743"/>
              <w:tab w:val="right" w:pos="9026" w:leader="dot"/>
            </w:tabs>
            <w:rPr/>
          </w:pPr>
          <w:hyperlink w:anchor="__RefHeading___Toc259566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فی کتب العامة</w:t>
            </w:r>
            <w:r>
              <w:rPr>
                <w:rStyle w:val="IndexLink"/>
                <w:rtl w:val="true"/>
              </w:rPr>
              <w:tab/>
            </w:r>
            <w:r>
              <w:rPr>
                <w:rStyle w:val="IndexLink"/>
              </w:rPr>
              <w:t>180</w:t>
            </w:r>
          </w:hyperlink>
        </w:p>
        <w:p>
          <w:pPr>
            <w:pStyle w:val="Contents2"/>
            <w:tabs>
              <w:tab w:val="clear" w:pos="8743"/>
              <w:tab w:val="right" w:pos="9026" w:leader="dot"/>
            </w:tabs>
            <w:rPr/>
          </w:pPr>
          <w:hyperlink w:anchor="__RefHeading___Toc259568_3830689328">
            <w:r>
              <w:rPr>
                <w:webHidden/>
                <w:rStyle w:val="IndexLink"/>
              </w:rPr>
              <w:t>۱</w:t>
            </w:r>
            <w:r>
              <w:rPr>
                <w:rStyle w:val="IndexLink"/>
                <w:rtl w:val="true"/>
              </w:rPr>
              <w:t xml:space="preserve">. </w:t>
            </w:r>
            <w:r>
              <w:rPr>
                <w:rStyle w:val="IndexLink"/>
                <w:rtl w:val="true"/>
              </w:rPr>
              <w:t>الموطاء</w:t>
            </w:r>
            <w:r>
              <w:rPr>
                <w:rStyle w:val="IndexLink"/>
                <w:rtl w:val="true"/>
              </w:rPr>
              <w:t xml:space="preserve">: </w:t>
            </w:r>
            <w:r>
              <w:rPr>
                <w:rStyle w:val="IndexLink"/>
                <w:rtl w:val="true"/>
              </w:rPr>
              <w:t xml:space="preserve">مالک بن أنس </w:t>
            </w:r>
            <w:r>
              <w:rPr>
                <w:rStyle w:val="IndexLink"/>
                <w:rtl w:val="true"/>
              </w:rPr>
              <w:t xml:space="preserve">- </w:t>
            </w:r>
            <w:r>
              <w:rPr>
                <w:rStyle w:val="IndexLink"/>
              </w:rPr>
              <w:t>۹۵</w:t>
            </w:r>
            <w:r>
              <w:rPr>
                <w:rStyle w:val="IndexLink"/>
                <w:rtl w:val="true"/>
              </w:rPr>
              <w:t xml:space="preserve">ت </w:t>
            </w:r>
            <w:r>
              <w:rPr>
                <w:rStyle w:val="IndexLink"/>
              </w:rPr>
              <w:t>۱۷۹</w:t>
            </w:r>
            <w:r>
              <w:rPr>
                <w:rStyle w:val="IndexLink"/>
                <w:rtl w:val="true"/>
              </w:rPr>
              <w:tab/>
            </w:r>
            <w:r>
              <w:rPr>
                <w:rStyle w:val="IndexLink"/>
              </w:rPr>
              <w:t>181</w:t>
            </w:r>
          </w:hyperlink>
        </w:p>
        <w:p>
          <w:pPr>
            <w:pStyle w:val="Contents2"/>
            <w:tabs>
              <w:tab w:val="clear" w:pos="8743"/>
              <w:tab w:val="right" w:pos="9026" w:leader="dot"/>
            </w:tabs>
            <w:rPr/>
          </w:pPr>
          <w:hyperlink w:anchor="__RefHeading___Toc259570_3830689328">
            <w:r>
              <w:rPr>
                <w:webHidden/>
                <w:rStyle w:val="IndexLink"/>
              </w:rPr>
              <w:t>٢</w:t>
            </w:r>
            <w:r>
              <w:rPr>
                <w:rStyle w:val="IndexLink"/>
                <w:rtl w:val="true"/>
              </w:rPr>
              <w:t xml:space="preserve">. </w:t>
            </w:r>
            <w:r>
              <w:rPr>
                <w:rStyle w:val="IndexLink"/>
                <w:rtl w:val="true"/>
              </w:rPr>
              <w:t>الخرائج</w:t>
            </w:r>
            <w:r>
              <w:rPr>
                <w:rStyle w:val="IndexLink"/>
                <w:rtl w:val="true"/>
              </w:rPr>
              <w:t xml:space="preserve">: </w:t>
            </w:r>
            <w:r>
              <w:rPr>
                <w:rStyle w:val="IndexLink"/>
                <w:rtl w:val="true"/>
              </w:rPr>
              <w:t xml:space="preserve">القاضی أبو یوسف </w:t>
            </w:r>
            <w:r>
              <w:rPr>
                <w:rStyle w:val="IndexLink"/>
                <w:rtl w:val="true"/>
              </w:rPr>
              <w:t>.</w:t>
            </w:r>
            <w:r>
              <w:rPr>
                <w:rStyle w:val="IndexLink"/>
                <w:rtl w:val="true"/>
              </w:rPr>
              <w:t xml:space="preserve">ت </w:t>
            </w:r>
            <w:r>
              <w:rPr>
                <w:rStyle w:val="IndexLink"/>
              </w:rPr>
              <w:t>۱۸۲</w:t>
            </w:r>
            <w:r>
              <w:rPr>
                <w:rStyle w:val="IndexLink"/>
                <w:rtl w:val="true"/>
              </w:rPr>
              <w:tab/>
            </w:r>
            <w:r>
              <w:rPr>
                <w:rStyle w:val="IndexLink"/>
              </w:rPr>
              <w:t>182</w:t>
            </w:r>
          </w:hyperlink>
        </w:p>
        <w:p>
          <w:pPr>
            <w:pStyle w:val="Contents2"/>
            <w:tabs>
              <w:tab w:val="clear" w:pos="8743"/>
              <w:tab w:val="right" w:pos="9026" w:leader="dot"/>
            </w:tabs>
            <w:rPr/>
          </w:pPr>
          <w:hyperlink w:anchor="__RefHeading___Toc259572_3830689328">
            <w:r>
              <w:rPr>
                <w:webHidden/>
                <w:rStyle w:val="IndexLink"/>
              </w:rPr>
              <w:t>٣</w:t>
            </w:r>
            <w:r>
              <w:rPr>
                <w:rStyle w:val="IndexLink"/>
                <w:rtl w:val="true"/>
              </w:rPr>
              <w:t xml:space="preserve">. </w:t>
            </w:r>
            <w:r>
              <w:rPr>
                <w:rStyle w:val="IndexLink"/>
                <w:rtl w:val="true"/>
              </w:rPr>
              <w:t>الخراج</w:t>
            </w:r>
            <w:r>
              <w:rPr>
                <w:rStyle w:val="IndexLink"/>
                <w:rtl w:val="true"/>
              </w:rPr>
              <w:t xml:space="preserve">: </w:t>
            </w:r>
            <w:r>
              <w:rPr>
                <w:rStyle w:val="IndexLink"/>
                <w:rtl w:val="true"/>
              </w:rPr>
              <w:t xml:space="preserve">یحیی بن ادم القرشی </w:t>
            </w:r>
            <w:r>
              <w:rPr>
                <w:rStyle w:val="IndexLink"/>
                <w:rtl w:val="true"/>
              </w:rPr>
              <w:t xml:space="preserve">- </w:t>
            </w:r>
            <w:r>
              <w:rPr>
                <w:rStyle w:val="IndexLink"/>
                <w:rtl w:val="true"/>
              </w:rPr>
              <w:t xml:space="preserve">ت </w:t>
            </w:r>
            <w:r>
              <w:rPr>
                <w:rStyle w:val="IndexLink"/>
              </w:rPr>
              <w:t>۲۰۳</w:t>
            </w:r>
            <w:r>
              <w:rPr>
                <w:rStyle w:val="IndexLink"/>
                <w:rtl w:val="true"/>
              </w:rPr>
              <w:tab/>
            </w:r>
            <w:r>
              <w:rPr>
                <w:rStyle w:val="IndexLink"/>
              </w:rPr>
              <w:t>182</w:t>
            </w:r>
          </w:hyperlink>
        </w:p>
        <w:p>
          <w:pPr>
            <w:pStyle w:val="Contents2"/>
            <w:tabs>
              <w:tab w:val="clear" w:pos="8743"/>
              <w:tab w:val="right" w:pos="9026" w:leader="dot"/>
            </w:tabs>
            <w:rPr/>
          </w:pPr>
          <w:hyperlink w:anchor="__RefHeading___Toc259574_3830689328">
            <w:r>
              <w:rPr>
                <w:webHidden/>
                <w:rStyle w:val="IndexLink"/>
              </w:rPr>
              <w:t>۴</w:t>
            </w:r>
            <w:r>
              <w:rPr>
                <w:rStyle w:val="IndexLink"/>
                <w:rtl w:val="true"/>
              </w:rPr>
              <w:t xml:space="preserve">. </w:t>
            </w:r>
            <w:r>
              <w:rPr>
                <w:rStyle w:val="IndexLink"/>
                <w:rtl w:val="true"/>
              </w:rPr>
              <w:t>السنن المأثورة</w:t>
            </w:r>
            <w:r>
              <w:rPr>
                <w:rStyle w:val="IndexLink"/>
                <w:rtl w:val="true"/>
              </w:rPr>
              <w:t xml:space="preserve">: </w:t>
            </w:r>
            <w:r>
              <w:rPr>
                <w:rStyle w:val="IndexLink"/>
                <w:rtl w:val="true"/>
              </w:rPr>
              <w:t>محمد بن ادریس الشافعی</w:t>
            </w:r>
            <w:r>
              <w:rPr>
                <w:rStyle w:val="IndexLink"/>
                <w:rtl w:val="true"/>
              </w:rPr>
              <w:t xml:space="preserve">. </w:t>
            </w:r>
            <w:r>
              <w:rPr>
                <w:rStyle w:val="IndexLink"/>
              </w:rPr>
              <w:t>۱۵۰</w:t>
            </w:r>
            <w:r>
              <w:rPr>
                <w:rStyle w:val="IndexLink"/>
                <w:rtl w:val="true"/>
              </w:rPr>
              <w:t xml:space="preserve">ت </w:t>
            </w:r>
            <w:r>
              <w:rPr>
                <w:rStyle w:val="IndexLink"/>
              </w:rPr>
              <w:t>۲۰۴</w:t>
            </w:r>
            <w:r>
              <w:rPr>
                <w:rStyle w:val="IndexLink"/>
                <w:rtl w:val="true"/>
              </w:rPr>
              <w:tab/>
            </w:r>
            <w:r>
              <w:rPr>
                <w:rStyle w:val="IndexLink"/>
              </w:rPr>
              <w:t>184</w:t>
            </w:r>
          </w:hyperlink>
        </w:p>
        <w:p>
          <w:pPr>
            <w:pStyle w:val="Contents2"/>
            <w:tabs>
              <w:tab w:val="clear" w:pos="8743"/>
              <w:tab w:val="right" w:pos="9026" w:leader="dot"/>
            </w:tabs>
            <w:rPr/>
          </w:pPr>
          <w:hyperlink w:anchor="__RefHeading___Toc259576_3830689328">
            <w:r>
              <w:rPr>
                <w:webHidden/>
                <w:rStyle w:val="IndexLink"/>
              </w:rPr>
              <w:t>۵</w:t>
            </w:r>
            <w:r>
              <w:rPr>
                <w:rStyle w:val="IndexLink"/>
                <w:rtl w:val="true"/>
              </w:rPr>
              <w:t xml:space="preserve">. </w:t>
            </w:r>
            <w:r>
              <w:rPr>
                <w:rStyle w:val="IndexLink"/>
                <w:rtl w:val="true"/>
              </w:rPr>
              <w:t>المغازی</w:t>
            </w:r>
            <w:r>
              <w:rPr>
                <w:rStyle w:val="IndexLink"/>
                <w:rtl w:val="true"/>
              </w:rPr>
              <w:t xml:space="preserve">: </w:t>
            </w:r>
            <w:r>
              <w:rPr>
                <w:rStyle w:val="IndexLink"/>
                <w:rtl w:val="true"/>
              </w:rPr>
              <w:t xml:space="preserve">محمد بن عمر الواقدی </w:t>
            </w:r>
            <w:r>
              <w:rPr>
                <w:rStyle w:val="IndexLink"/>
                <w:rtl w:val="true"/>
              </w:rPr>
              <w:t xml:space="preserve">- </w:t>
            </w:r>
            <w:r>
              <w:rPr>
                <w:rStyle w:val="IndexLink"/>
                <w:rtl w:val="true"/>
              </w:rPr>
              <w:t xml:space="preserve">ت </w:t>
            </w:r>
            <w:r>
              <w:rPr>
                <w:rStyle w:val="IndexLink"/>
              </w:rPr>
              <w:t>۲۰۷</w:t>
            </w:r>
            <w:r>
              <w:rPr>
                <w:rStyle w:val="IndexLink"/>
                <w:rtl w:val="true"/>
              </w:rPr>
              <w:tab/>
            </w:r>
            <w:r>
              <w:rPr>
                <w:rStyle w:val="IndexLink"/>
              </w:rPr>
              <w:t>186</w:t>
            </w:r>
          </w:hyperlink>
        </w:p>
        <w:p>
          <w:pPr>
            <w:pStyle w:val="Contents2"/>
            <w:tabs>
              <w:tab w:val="clear" w:pos="8743"/>
              <w:tab w:val="right" w:pos="9026" w:leader="dot"/>
            </w:tabs>
            <w:rPr/>
          </w:pPr>
          <w:hyperlink w:anchor="__RefHeading___Toc259578_3830689328">
            <w:r>
              <w:rPr>
                <w:webHidden/>
                <w:rStyle w:val="IndexLink"/>
              </w:rPr>
              <w:t>۶</w:t>
            </w:r>
            <w:r>
              <w:rPr>
                <w:rStyle w:val="IndexLink"/>
                <w:rtl w:val="true"/>
              </w:rPr>
              <w:t xml:space="preserve">. </w:t>
            </w:r>
            <w:r>
              <w:rPr>
                <w:rStyle w:val="IndexLink"/>
                <w:rtl w:val="true"/>
              </w:rPr>
              <w:t>المسند</w:t>
            </w:r>
            <w:r>
              <w:rPr>
                <w:rStyle w:val="IndexLink"/>
                <w:rtl w:val="true"/>
              </w:rPr>
              <w:t xml:space="preserve">: </w:t>
            </w:r>
            <w:r>
              <w:rPr>
                <w:rStyle w:val="IndexLink"/>
                <w:rtl w:val="true"/>
              </w:rPr>
              <w:t xml:space="preserve">الحمیدی </w:t>
            </w:r>
            <w:r>
              <w:rPr>
                <w:rStyle w:val="IndexLink"/>
                <w:rtl w:val="true"/>
              </w:rPr>
              <w:t>-</w:t>
            </w:r>
            <w:r>
              <w:rPr>
                <w:rStyle w:val="IndexLink"/>
                <w:rtl w:val="true"/>
              </w:rPr>
              <w:t xml:space="preserve">ت </w:t>
            </w:r>
            <w:r>
              <w:rPr>
                <w:rStyle w:val="IndexLink"/>
              </w:rPr>
              <w:t>۲۱۹</w:t>
            </w:r>
            <w:r>
              <w:rPr>
                <w:rStyle w:val="IndexLink"/>
                <w:rtl w:val="true"/>
              </w:rPr>
              <w:tab/>
            </w:r>
            <w:r>
              <w:rPr>
                <w:rStyle w:val="IndexLink"/>
              </w:rPr>
              <w:t>187</w:t>
            </w:r>
          </w:hyperlink>
        </w:p>
        <w:p>
          <w:pPr>
            <w:pStyle w:val="Contents2"/>
            <w:tabs>
              <w:tab w:val="clear" w:pos="8743"/>
              <w:tab w:val="right" w:pos="9026" w:leader="dot"/>
            </w:tabs>
            <w:rPr/>
          </w:pPr>
          <w:hyperlink w:anchor="__RefHeading___Toc259580_3830689328">
            <w:r>
              <w:rPr>
                <w:webHidden/>
                <w:rStyle w:val="IndexLink"/>
              </w:rPr>
              <w:t>۷</w:t>
            </w:r>
            <w:r>
              <w:rPr>
                <w:rStyle w:val="IndexLink"/>
                <w:rtl w:val="true"/>
              </w:rPr>
              <w:t xml:space="preserve">. </w:t>
            </w:r>
            <w:r>
              <w:rPr>
                <w:rStyle w:val="IndexLink"/>
                <w:rtl w:val="true"/>
              </w:rPr>
              <w:t>الطبقات الکبری</w:t>
            </w:r>
            <w:r>
              <w:rPr>
                <w:rStyle w:val="IndexLink"/>
                <w:rtl w:val="true"/>
              </w:rPr>
              <w:t xml:space="preserve">: </w:t>
            </w:r>
            <w:r>
              <w:rPr>
                <w:rStyle w:val="IndexLink"/>
                <w:rtl w:val="true"/>
              </w:rPr>
              <w:t xml:space="preserve">ابن سعد </w:t>
            </w:r>
            <w:r>
              <w:rPr>
                <w:rStyle w:val="IndexLink"/>
                <w:rtl w:val="true"/>
              </w:rPr>
              <w:t xml:space="preserve">. </w:t>
            </w:r>
            <w:r>
              <w:rPr>
                <w:rStyle w:val="IndexLink"/>
                <w:rtl w:val="true"/>
              </w:rPr>
              <w:t xml:space="preserve">ت </w:t>
            </w:r>
            <w:r>
              <w:rPr>
                <w:rStyle w:val="IndexLink"/>
              </w:rPr>
              <w:t>۲۳۰</w:t>
            </w:r>
            <w:r>
              <w:rPr>
                <w:rStyle w:val="IndexLink"/>
                <w:rtl w:val="true"/>
              </w:rPr>
              <w:tab/>
            </w:r>
            <w:r>
              <w:rPr>
                <w:rStyle w:val="IndexLink"/>
              </w:rPr>
              <w:t>189</w:t>
            </w:r>
          </w:hyperlink>
        </w:p>
        <w:p>
          <w:pPr>
            <w:pStyle w:val="Contents2"/>
            <w:tabs>
              <w:tab w:val="clear" w:pos="8743"/>
              <w:tab w:val="right" w:pos="9026" w:leader="dot"/>
            </w:tabs>
            <w:rPr/>
          </w:pPr>
          <w:hyperlink w:anchor="__RefHeading___Toc259582_3830689328">
            <w:r>
              <w:rPr>
                <w:webHidden/>
                <w:rStyle w:val="IndexLink"/>
              </w:rPr>
              <w:t>۸</w:t>
            </w:r>
            <w:r>
              <w:rPr>
                <w:rStyle w:val="IndexLink"/>
                <w:rtl w:val="true"/>
              </w:rPr>
              <w:t xml:space="preserve">. </w:t>
            </w:r>
            <w:r>
              <w:rPr>
                <w:rStyle w:val="IndexLink"/>
                <w:rtl w:val="true"/>
              </w:rPr>
              <w:t>المسند احمد بن حنبل</w:t>
            </w:r>
            <w:r>
              <w:rPr>
                <w:rStyle w:val="IndexLink"/>
                <w:rtl w:val="true"/>
              </w:rPr>
              <w:t xml:space="preserve">: - </w:t>
            </w:r>
            <w:r>
              <w:rPr>
                <w:rStyle w:val="IndexLink"/>
              </w:rPr>
              <w:t>۱۶۴</w:t>
            </w:r>
            <w:r>
              <w:rPr>
                <w:rStyle w:val="IndexLink"/>
                <w:rtl w:val="true"/>
              </w:rPr>
              <w:t xml:space="preserve">ت </w:t>
            </w:r>
            <w:r>
              <w:rPr>
                <w:rStyle w:val="IndexLink"/>
              </w:rPr>
              <w:t>۲۴۱</w:t>
            </w:r>
            <w:r>
              <w:rPr>
                <w:rStyle w:val="IndexLink"/>
                <w:rtl w:val="true"/>
              </w:rPr>
              <w:tab/>
            </w:r>
            <w:r>
              <w:rPr>
                <w:rStyle w:val="IndexLink"/>
              </w:rPr>
              <w:t>189</w:t>
            </w:r>
          </w:hyperlink>
        </w:p>
        <w:p>
          <w:pPr>
            <w:pStyle w:val="Contents2"/>
            <w:tabs>
              <w:tab w:val="clear" w:pos="8743"/>
              <w:tab w:val="right" w:pos="9026" w:leader="dot"/>
            </w:tabs>
            <w:rPr/>
          </w:pPr>
          <w:hyperlink w:anchor="__RefHeading___Toc259584_3830689328">
            <w:r>
              <w:rPr>
                <w:webHidden/>
                <w:rStyle w:val="IndexLink"/>
              </w:rPr>
              <w:t>۹</w:t>
            </w:r>
            <w:r>
              <w:rPr>
                <w:rStyle w:val="IndexLink"/>
                <w:rtl w:val="true"/>
              </w:rPr>
              <w:t>.</w:t>
            </w:r>
            <w:r>
              <w:rPr>
                <w:rStyle w:val="IndexLink"/>
                <w:rtl w:val="true"/>
              </w:rPr>
              <w:t>فضائل الصحابة</w:t>
            </w:r>
            <w:r>
              <w:rPr>
                <w:rStyle w:val="IndexLink"/>
                <w:rtl w:val="true"/>
              </w:rPr>
              <w:t xml:space="preserve">: </w:t>
            </w:r>
            <w:r>
              <w:rPr>
                <w:rStyle w:val="IndexLink"/>
                <w:rtl w:val="true"/>
              </w:rPr>
              <w:t>أحمد بن حنبل</w:t>
            </w:r>
            <w:r>
              <w:rPr>
                <w:rStyle w:val="IndexLink"/>
                <w:rtl w:val="true"/>
              </w:rPr>
              <w:t xml:space="preserve">- </w:t>
            </w:r>
            <w:r>
              <w:rPr>
                <w:rStyle w:val="IndexLink"/>
              </w:rPr>
              <w:t>۱۶۴</w:t>
            </w:r>
            <w:r>
              <w:rPr>
                <w:rStyle w:val="IndexLink"/>
                <w:rtl w:val="true"/>
              </w:rPr>
              <w:t xml:space="preserve"> ت </w:t>
            </w:r>
            <w:r>
              <w:rPr>
                <w:rStyle w:val="IndexLink"/>
              </w:rPr>
              <w:t>۲۴۱</w:t>
            </w:r>
            <w:r>
              <w:rPr>
                <w:rStyle w:val="IndexLink"/>
                <w:rtl w:val="true"/>
              </w:rPr>
              <w:tab/>
            </w:r>
            <w:r>
              <w:rPr>
                <w:rStyle w:val="IndexLink"/>
              </w:rPr>
              <w:t>195</w:t>
            </w:r>
          </w:hyperlink>
        </w:p>
        <w:p>
          <w:pPr>
            <w:pStyle w:val="Contents2"/>
            <w:tabs>
              <w:tab w:val="clear" w:pos="8743"/>
              <w:tab w:val="right" w:pos="9026" w:leader="dot"/>
            </w:tabs>
            <w:rPr/>
          </w:pPr>
          <w:hyperlink w:anchor="__RefHeading___Toc259586_3830689328">
            <w:r>
              <w:rPr>
                <w:webHidden/>
                <w:rStyle w:val="IndexLink"/>
              </w:rPr>
              <w:t>۱۰</w:t>
            </w:r>
            <w:r>
              <w:rPr>
                <w:rStyle w:val="IndexLink"/>
                <w:rtl w:val="true"/>
              </w:rPr>
              <w:t xml:space="preserve">. </w:t>
            </w:r>
            <w:r>
              <w:rPr>
                <w:rStyle w:val="IndexLink"/>
                <w:rtl w:val="true"/>
              </w:rPr>
              <w:t>السنن</w:t>
            </w:r>
            <w:r>
              <w:rPr>
                <w:rStyle w:val="IndexLink"/>
                <w:rtl w:val="true"/>
              </w:rPr>
              <w:t xml:space="preserve">: </w:t>
            </w:r>
            <w:r>
              <w:rPr>
                <w:rStyle w:val="IndexLink"/>
                <w:rtl w:val="true"/>
              </w:rPr>
              <w:t xml:space="preserve">عبدالله بن عبدالرحمن الدارمی </w:t>
            </w:r>
            <w:r>
              <w:rPr>
                <w:rStyle w:val="IndexLink"/>
                <w:rtl w:val="true"/>
              </w:rPr>
              <w:t xml:space="preserve">- </w:t>
            </w:r>
            <w:r>
              <w:rPr>
                <w:rStyle w:val="IndexLink"/>
              </w:rPr>
              <w:t>۱۸۱</w:t>
            </w:r>
            <w:r>
              <w:rPr>
                <w:rStyle w:val="IndexLink"/>
                <w:rtl w:val="true"/>
              </w:rPr>
              <w:t xml:space="preserve">ت </w:t>
            </w:r>
            <w:r>
              <w:rPr>
                <w:rStyle w:val="IndexLink"/>
              </w:rPr>
              <w:t>۲۵۵</w:t>
            </w:r>
            <w:r>
              <w:rPr>
                <w:rStyle w:val="IndexLink"/>
                <w:rtl w:val="true"/>
              </w:rPr>
              <w:tab/>
            </w:r>
            <w:r>
              <w:rPr>
                <w:rStyle w:val="IndexLink"/>
              </w:rPr>
              <w:t>197</w:t>
            </w:r>
          </w:hyperlink>
        </w:p>
        <w:p>
          <w:pPr>
            <w:pStyle w:val="Contents2"/>
            <w:tabs>
              <w:tab w:val="clear" w:pos="8743"/>
              <w:tab w:val="right" w:pos="9026" w:leader="dot"/>
            </w:tabs>
            <w:rPr/>
          </w:pPr>
          <w:hyperlink w:anchor="__RefHeading___Toc259588_3830689328">
            <w:r>
              <w:rPr>
                <w:webHidden/>
                <w:rStyle w:val="IndexLink"/>
              </w:rPr>
              <w:t>۱۱</w:t>
            </w:r>
            <w:r>
              <w:rPr>
                <w:rStyle w:val="IndexLink"/>
                <w:rtl w:val="true"/>
              </w:rPr>
              <w:t xml:space="preserve">. </w:t>
            </w:r>
            <w:r>
              <w:rPr>
                <w:rStyle w:val="IndexLink"/>
                <w:rtl w:val="true"/>
              </w:rPr>
              <w:t>الأخبار الموفقیات</w:t>
            </w:r>
            <w:r>
              <w:rPr>
                <w:rStyle w:val="IndexLink"/>
                <w:rtl w:val="true"/>
              </w:rPr>
              <w:t xml:space="preserve">: </w:t>
            </w:r>
            <w:r>
              <w:rPr>
                <w:rStyle w:val="IndexLink"/>
                <w:rtl w:val="true"/>
              </w:rPr>
              <w:t xml:space="preserve">الزبیر بن بکار </w:t>
            </w:r>
            <w:r>
              <w:rPr>
                <w:rStyle w:val="IndexLink"/>
                <w:rtl w:val="true"/>
              </w:rPr>
              <w:t xml:space="preserve">- </w:t>
            </w:r>
            <w:r>
              <w:rPr>
                <w:rStyle w:val="IndexLink"/>
                <w:rtl w:val="true"/>
              </w:rPr>
              <w:t xml:space="preserve">ت </w:t>
            </w:r>
            <w:r>
              <w:rPr>
                <w:rStyle w:val="IndexLink"/>
              </w:rPr>
              <w:t>۲۵۶</w:t>
            </w:r>
            <w:r>
              <w:rPr>
                <w:rStyle w:val="IndexLink"/>
                <w:rtl w:val="true"/>
              </w:rPr>
              <w:tab/>
            </w:r>
            <w:r>
              <w:rPr>
                <w:rStyle w:val="IndexLink"/>
              </w:rPr>
              <w:t>197</w:t>
            </w:r>
          </w:hyperlink>
        </w:p>
        <w:p>
          <w:pPr>
            <w:pStyle w:val="Contents2"/>
            <w:tabs>
              <w:tab w:val="clear" w:pos="8743"/>
              <w:tab w:val="right" w:pos="9026" w:leader="dot"/>
            </w:tabs>
            <w:rPr/>
          </w:pPr>
          <w:hyperlink w:anchor="__RefHeading___Toc259590_3830689328">
            <w:r>
              <w:rPr>
                <w:webHidden/>
                <w:rStyle w:val="IndexLink"/>
              </w:rPr>
              <w:t>۱۲</w:t>
            </w:r>
            <w:r>
              <w:rPr>
                <w:rStyle w:val="IndexLink"/>
                <w:rtl w:val="true"/>
              </w:rPr>
              <w:t xml:space="preserve">. </w:t>
            </w:r>
            <w:r>
              <w:rPr>
                <w:rStyle w:val="IndexLink"/>
                <w:rtl w:val="true"/>
              </w:rPr>
              <w:t>التاریخ الکبیر</w:t>
            </w:r>
            <w:r>
              <w:rPr>
                <w:rStyle w:val="IndexLink"/>
                <w:rtl w:val="true"/>
              </w:rPr>
              <w:t xml:space="preserve">: </w:t>
            </w:r>
            <w:r>
              <w:rPr>
                <w:rStyle w:val="IndexLink"/>
                <w:rtl w:val="true"/>
              </w:rPr>
              <w:t xml:space="preserve">محمد بن اسماعیل البخاری </w:t>
            </w:r>
            <w:r>
              <w:rPr>
                <w:rStyle w:val="IndexLink"/>
                <w:rtl w:val="true"/>
              </w:rPr>
              <w:t>-</w:t>
            </w:r>
            <w:r>
              <w:rPr>
                <w:rStyle w:val="IndexLink"/>
              </w:rPr>
              <w:t>۲۵۶</w:t>
            </w:r>
            <w:r>
              <w:rPr>
                <w:rStyle w:val="IndexLink"/>
                <w:rtl w:val="true"/>
              </w:rPr>
              <w:tab/>
            </w:r>
            <w:r>
              <w:rPr>
                <w:rStyle w:val="IndexLink"/>
              </w:rPr>
              <w:t>199</w:t>
            </w:r>
          </w:hyperlink>
        </w:p>
        <w:p>
          <w:pPr>
            <w:pStyle w:val="Contents2"/>
            <w:tabs>
              <w:tab w:val="clear" w:pos="8743"/>
              <w:tab w:val="right" w:pos="9026" w:leader="dot"/>
            </w:tabs>
            <w:rPr/>
          </w:pPr>
          <w:hyperlink w:anchor="__RefHeading___Toc259592_3830689328">
            <w:r>
              <w:rPr>
                <w:webHidden/>
                <w:rStyle w:val="IndexLink"/>
              </w:rPr>
              <w:t>۱۳</w:t>
            </w:r>
            <w:r>
              <w:rPr>
                <w:rStyle w:val="IndexLink"/>
                <w:rtl w:val="true"/>
              </w:rPr>
              <w:t xml:space="preserve">. </w:t>
            </w:r>
            <w:r>
              <w:rPr>
                <w:rStyle w:val="IndexLink"/>
                <w:rtl w:val="true"/>
              </w:rPr>
              <w:t xml:space="preserve">صحیح مسلم </w:t>
            </w:r>
            <w:r>
              <w:rPr>
                <w:rStyle w:val="IndexLink"/>
                <w:rtl w:val="true"/>
              </w:rPr>
              <w:t xml:space="preserve">- </w:t>
            </w:r>
            <w:r>
              <w:rPr>
                <w:rStyle w:val="IndexLink"/>
              </w:rPr>
              <w:t>۲۶۱</w:t>
            </w:r>
            <w:r>
              <w:rPr>
                <w:rStyle w:val="IndexLink"/>
                <w:rtl w:val="true"/>
              </w:rPr>
              <w:tab/>
            </w:r>
            <w:r>
              <w:rPr>
                <w:rStyle w:val="IndexLink"/>
              </w:rPr>
              <w:t>200</w:t>
            </w:r>
          </w:hyperlink>
        </w:p>
        <w:p>
          <w:pPr>
            <w:pStyle w:val="Contents2"/>
            <w:tabs>
              <w:tab w:val="clear" w:pos="8743"/>
              <w:tab w:val="right" w:pos="9026" w:leader="dot"/>
            </w:tabs>
            <w:rPr/>
          </w:pPr>
          <w:hyperlink w:anchor="__RefHeading___Toc259594_3830689328">
            <w:r>
              <w:rPr>
                <w:webHidden/>
                <w:rStyle w:val="IndexLink"/>
              </w:rPr>
              <w:t>۱۴</w:t>
            </w:r>
            <w:r>
              <w:rPr>
                <w:rStyle w:val="IndexLink"/>
                <w:rtl w:val="true"/>
              </w:rPr>
              <w:t xml:space="preserve">. </w:t>
            </w:r>
            <w:r>
              <w:rPr>
                <w:rStyle w:val="IndexLink"/>
                <w:rtl w:val="true"/>
              </w:rPr>
              <w:t>تاریخ المدینة المنورة</w:t>
            </w:r>
            <w:r>
              <w:rPr>
                <w:rStyle w:val="IndexLink"/>
                <w:rtl w:val="true"/>
              </w:rPr>
              <w:t xml:space="preserve">: </w:t>
            </w:r>
            <w:r>
              <w:rPr>
                <w:rStyle w:val="IndexLink"/>
                <w:rtl w:val="true"/>
              </w:rPr>
              <w:t xml:space="preserve">ابن شبة </w:t>
            </w:r>
            <w:r>
              <w:rPr>
                <w:rStyle w:val="IndexLink"/>
                <w:rtl w:val="true"/>
              </w:rPr>
              <w:t xml:space="preserve">- </w:t>
            </w:r>
            <w:r>
              <w:rPr>
                <w:rStyle w:val="IndexLink"/>
              </w:rPr>
              <w:t>۱۷۳</w:t>
            </w:r>
            <w:r>
              <w:rPr>
                <w:rStyle w:val="IndexLink"/>
                <w:rtl w:val="true"/>
              </w:rPr>
              <w:t xml:space="preserve"> ت </w:t>
            </w:r>
            <w:r>
              <w:rPr>
                <w:rStyle w:val="IndexLink"/>
              </w:rPr>
              <w:t>۲۶۲</w:t>
            </w:r>
            <w:r>
              <w:rPr>
                <w:rStyle w:val="IndexLink"/>
                <w:rtl w:val="true"/>
              </w:rPr>
              <w:tab/>
            </w:r>
            <w:r>
              <w:rPr>
                <w:rStyle w:val="IndexLink"/>
              </w:rPr>
              <w:t>208</w:t>
            </w:r>
          </w:hyperlink>
        </w:p>
        <w:p>
          <w:pPr>
            <w:pStyle w:val="Contents2"/>
            <w:tabs>
              <w:tab w:val="clear" w:pos="8743"/>
              <w:tab w:val="right" w:pos="9026" w:leader="dot"/>
            </w:tabs>
            <w:rPr/>
          </w:pPr>
          <w:hyperlink w:anchor="__RefHeading___Toc259596_3830689328">
            <w:r>
              <w:rPr>
                <w:webHidden/>
                <w:rStyle w:val="IndexLink"/>
              </w:rPr>
              <w:t>۱۵</w:t>
            </w:r>
            <w:r>
              <w:rPr>
                <w:rStyle w:val="IndexLink"/>
                <w:rtl w:val="true"/>
              </w:rPr>
              <w:t xml:space="preserve">. </w:t>
            </w:r>
            <w:r>
              <w:rPr>
                <w:rStyle w:val="IndexLink"/>
                <w:rtl w:val="true"/>
              </w:rPr>
              <w:t xml:space="preserve">السنن ابن ماجة القزوینی </w:t>
            </w:r>
            <w:r>
              <w:rPr>
                <w:rStyle w:val="IndexLink"/>
                <w:rtl w:val="true"/>
              </w:rPr>
              <w:t xml:space="preserve">- </w:t>
            </w:r>
            <w:r>
              <w:rPr>
                <w:rStyle w:val="IndexLink"/>
              </w:rPr>
              <w:t>۲۰۷</w:t>
            </w:r>
            <w:r>
              <w:rPr>
                <w:rStyle w:val="IndexLink"/>
                <w:rtl w:val="true"/>
              </w:rPr>
              <w:t xml:space="preserve">ت </w:t>
            </w:r>
            <w:r>
              <w:rPr>
                <w:rStyle w:val="IndexLink"/>
              </w:rPr>
              <w:t>۲۷۳</w:t>
            </w:r>
            <w:r>
              <w:rPr>
                <w:rStyle w:val="IndexLink"/>
                <w:rtl w:val="true"/>
              </w:rPr>
              <w:tab/>
            </w:r>
            <w:r>
              <w:rPr>
                <w:rStyle w:val="IndexLink"/>
              </w:rPr>
              <w:t>211</w:t>
            </w:r>
          </w:hyperlink>
        </w:p>
        <w:p>
          <w:pPr>
            <w:pStyle w:val="Contents2"/>
            <w:tabs>
              <w:tab w:val="clear" w:pos="8743"/>
              <w:tab w:val="right" w:pos="9026" w:leader="dot"/>
            </w:tabs>
            <w:rPr/>
          </w:pPr>
          <w:hyperlink w:anchor="__RefHeading___Toc259598_3830689328">
            <w:r>
              <w:rPr>
                <w:webHidden/>
                <w:rStyle w:val="IndexLink"/>
              </w:rPr>
              <w:t>۱۶</w:t>
            </w:r>
            <w:r>
              <w:rPr>
                <w:rStyle w:val="IndexLink"/>
                <w:rtl w:val="true"/>
              </w:rPr>
              <w:t xml:space="preserve">. </w:t>
            </w:r>
            <w:r>
              <w:rPr>
                <w:rStyle w:val="IndexLink"/>
                <w:rtl w:val="true"/>
              </w:rPr>
              <w:t>سنن أبی داود</w:t>
            </w:r>
            <w:r>
              <w:rPr>
                <w:rStyle w:val="IndexLink"/>
                <w:rtl w:val="true"/>
              </w:rPr>
              <w:t>:</w:t>
            </w:r>
            <w:r>
              <w:rPr>
                <w:rStyle w:val="IndexLink"/>
              </w:rPr>
              <w:t>۲۰۲۰</w:t>
            </w:r>
            <w:r>
              <w:rPr>
                <w:rStyle w:val="IndexLink"/>
                <w:rtl w:val="true"/>
              </w:rPr>
              <w:t xml:space="preserve">ت </w:t>
            </w:r>
            <w:r>
              <w:rPr>
                <w:rStyle w:val="IndexLink"/>
              </w:rPr>
              <w:t>۲۷۵</w:t>
            </w:r>
            <w:r>
              <w:rPr>
                <w:rStyle w:val="IndexLink"/>
                <w:rtl w:val="true"/>
              </w:rPr>
              <w:tab/>
            </w:r>
            <w:r>
              <w:rPr>
                <w:rStyle w:val="IndexLink"/>
              </w:rPr>
              <w:t>215</w:t>
            </w:r>
          </w:hyperlink>
        </w:p>
        <w:p>
          <w:pPr>
            <w:pStyle w:val="Contents2"/>
            <w:tabs>
              <w:tab w:val="clear" w:pos="8743"/>
              <w:tab w:val="right" w:pos="9026" w:leader="dot"/>
            </w:tabs>
            <w:rPr/>
          </w:pPr>
          <w:hyperlink w:anchor="__RefHeading___Toc259600_3830689328">
            <w:r>
              <w:rPr>
                <w:webHidden/>
                <w:rStyle w:val="IndexLink"/>
              </w:rPr>
              <w:t>۱۷</w:t>
            </w:r>
            <w:r>
              <w:rPr>
                <w:rStyle w:val="IndexLink"/>
                <w:rtl w:val="true"/>
              </w:rPr>
              <w:t>۔ المعارف</w:t>
            </w:r>
            <w:r>
              <w:rPr>
                <w:rStyle w:val="IndexLink"/>
                <w:rtl w:val="true"/>
              </w:rPr>
              <w:t xml:space="preserve">: </w:t>
            </w:r>
            <w:r>
              <w:rPr>
                <w:rStyle w:val="IndexLink"/>
                <w:rtl w:val="true"/>
              </w:rPr>
              <w:t xml:space="preserve">ابن قتیبة الدینوری </w:t>
            </w:r>
            <w:r>
              <w:rPr>
                <w:rStyle w:val="IndexLink"/>
                <w:rtl w:val="true"/>
              </w:rPr>
              <w:t xml:space="preserve">. </w:t>
            </w:r>
            <w:r>
              <w:rPr>
                <w:rStyle w:val="IndexLink"/>
                <w:rtl w:val="true"/>
              </w:rPr>
              <w:t xml:space="preserve">ت </w:t>
            </w:r>
            <w:r>
              <w:rPr>
                <w:rStyle w:val="IndexLink"/>
              </w:rPr>
              <w:t>۲۷۶</w:t>
            </w:r>
            <w:r>
              <w:rPr>
                <w:rStyle w:val="IndexLink"/>
                <w:rtl w:val="true"/>
              </w:rPr>
              <w:tab/>
            </w:r>
            <w:r>
              <w:rPr>
                <w:rStyle w:val="IndexLink"/>
              </w:rPr>
              <w:t>217</w:t>
            </w:r>
          </w:hyperlink>
        </w:p>
        <w:p>
          <w:pPr>
            <w:pStyle w:val="Contents2"/>
            <w:tabs>
              <w:tab w:val="clear" w:pos="8743"/>
              <w:tab w:val="right" w:pos="9026" w:leader="dot"/>
            </w:tabs>
            <w:rPr/>
          </w:pPr>
          <w:hyperlink w:anchor="__RefHeading___Toc259602_3830689328">
            <w:r>
              <w:rPr>
                <w:webHidden/>
                <w:rStyle w:val="IndexLink"/>
              </w:rPr>
              <w:t>۱۸</w:t>
            </w:r>
            <w:r>
              <w:rPr>
                <w:rStyle w:val="IndexLink"/>
                <w:rtl w:val="true"/>
              </w:rPr>
              <w:t xml:space="preserve">. </w:t>
            </w:r>
            <w:r>
              <w:rPr>
                <w:rStyle w:val="IndexLink"/>
                <w:rtl w:val="true"/>
              </w:rPr>
              <w:t>عیون الأخبار</w:t>
            </w:r>
            <w:r>
              <w:rPr>
                <w:rStyle w:val="IndexLink"/>
                <w:rtl w:val="true"/>
              </w:rPr>
              <w:t xml:space="preserve">: </w:t>
            </w:r>
            <w:r>
              <w:rPr>
                <w:rStyle w:val="IndexLink"/>
                <w:rtl w:val="true"/>
              </w:rPr>
              <w:t>ابن قتیبة الدینوری</w:t>
            </w:r>
            <w:r>
              <w:rPr>
                <w:rStyle w:val="IndexLink"/>
                <w:rtl w:val="true"/>
              </w:rPr>
              <w:t xml:space="preserve">. </w:t>
            </w:r>
            <w:r>
              <w:rPr>
                <w:rStyle w:val="IndexLink"/>
                <w:rtl w:val="true"/>
              </w:rPr>
              <w:t xml:space="preserve">ت </w:t>
            </w:r>
            <w:r>
              <w:rPr>
                <w:rStyle w:val="IndexLink"/>
              </w:rPr>
              <w:t>۲۷۶</w:t>
            </w:r>
            <w:r>
              <w:rPr>
                <w:rStyle w:val="IndexLink"/>
                <w:rtl w:val="true"/>
              </w:rPr>
              <w:tab/>
            </w:r>
            <w:r>
              <w:rPr>
                <w:rStyle w:val="IndexLink"/>
              </w:rPr>
              <w:t>218</w:t>
            </w:r>
          </w:hyperlink>
        </w:p>
        <w:p>
          <w:pPr>
            <w:pStyle w:val="Contents2"/>
            <w:tabs>
              <w:tab w:val="clear" w:pos="8743"/>
              <w:tab w:val="right" w:pos="9026" w:leader="dot"/>
            </w:tabs>
            <w:rPr/>
          </w:pPr>
          <w:hyperlink w:anchor="__RefHeading___Toc259604_3830689328">
            <w:r>
              <w:rPr>
                <w:webHidden/>
                <w:rStyle w:val="IndexLink"/>
              </w:rPr>
              <w:t>۱۹</w:t>
            </w:r>
            <w:r>
              <w:rPr>
                <w:rStyle w:val="IndexLink"/>
                <w:rtl w:val="true"/>
              </w:rPr>
              <w:t xml:space="preserve">- </w:t>
            </w:r>
            <w:r>
              <w:rPr>
                <w:rStyle w:val="IndexLink"/>
                <w:rtl w:val="true"/>
              </w:rPr>
              <w:t>الجامع الصحیح</w:t>
            </w:r>
            <w:r>
              <w:rPr>
                <w:rStyle w:val="IndexLink"/>
                <w:rtl w:val="true"/>
              </w:rPr>
              <w:t xml:space="preserve">: </w:t>
            </w:r>
            <w:r>
              <w:rPr>
                <w:rStyle w:val="IndexLink"/>
                <w:rtl w:val="true"/>
              </w:rPr>
              <w:t xml:space="preserve">الترمذی </w:t>
            </w:r>
            <w:r>
              <w:rPr>
                <w:rStyle w:val="IndexLink"/>
                <w:rtl w:val="true"/>
              </w:rPr>
              <w:t xml:space="preserve">- </w:t>
            </w:r>
            <w:r>
              <w:rPr>
                <w:rStyle w:val="IndexLink"/>
              </w:rPr>
              <w:t>۲۰۹</w:t>
            </w:r>
            <w:r>
              <w:rPr>
                <w:rStyle w:val="IndexLink"/>
                <w:rtl w:val="true"/>
              </w:rPr>
              <w:t xml:space="preserve">ت </w:t>
            </w:r>
            <w:r>
              <w:rPr>
                <w:rStyle w:val="IndexLink"/>
              </w:rPr>
              <w:t>۲۷۹</w:t>
            </w:r>
            <w:r>
              <w:rPr>
                <w:rStyle w:val="IndexLink"/>
                <w:rtl w:val="true"/>
              </w:rPr>
              <w:tab/>
            </w:r>
            <w:r>
              <w:rPr>
                <w:rStyle w:val="IndexLink"/>
              </w:rPr>
              <w:t>219</w:t>
            </w:r>
          </w:hyperlink>
        </w:p>
        <w:p>
          <w:pPr>
            <w:pStyle w:val="Contents2"/>
            <w:tabs>
              <w:tab w:val="clear" w:pos="8743"/>
              <w:tab w:val="right" w:pos="9026" w:leader="dot"/>
            </w:tabs>
            <w:rPr/>
          </w:pPr>
          <w:hyperlink w:anchor="__RefHeading___Toc259606_3830689328">
            <w:r>
              <w:rPr>
                <w:webHidden/>
                <w:rStyle w:val="IndexLink"/>
              </w:rPr>
              <w:t>۲۰</w:t>
            </w:r>
            <w:r>
              <w:rPr>
                <w:rStyle w:val="IndexLink"/>
                <w:rtl w:val="true"/>
              </w:rPr>
              <w:t xml:space="preserve">- </w:t>
            </w:r>
            <w:r>
              <w:rPr>
                <w:rStyle w:val="IndexLink"/>
                <w:rtl w:val="true"/>
              </w:rPr>
              <w:t>أنساب الأشراف</w:t>
            </w:r>
            <w:r>
              <w:rPr>
                <w:rStyle w:val="IndexLink"/>
                <w:rtl w:val="true"/>
              </w:rPr>
              <w:t xml:space="preserve">: </w:t>
            </w:r>
            <w:r>
              <w:rPr>
                <w:rStyle w:val="IndexLink"/>
                <w:rtl w:val="true"/>
              </w:rPr>
              <w:t xml:space="preserve">البلاذری </w:t>
            </w:r>
            <w:r>
              <w:rPr>
                <w:rStyle w:val="IndexLink"/>
                <w:rtl w:val="true"/>
              </w:rPr>
              <w:t xml:space="preserve">. </w:t>
            </w:r>
            <w:r>
              <w:rPr>
                <w:rStyle w:val="IndexLink"/>
                <w:rtl w:val="true"/>
              </w:rPr>
              <w:t xml:space="preserve">ت </w:t>
            </w:r>
            <w:r>
              <w:rPr>
                <w:rStyle w:val="IndexLink"/>
              </w:rPr>
              <w:t>۲۷۹</w:t>
            </w:r>
            <w:r>
              <w:rPr>
                <w:rStyle w:val="IndexLink"/>
                <w:rtl w:val="true"/>
              </w:rPr>
              <w:tab/>
            </w:r>
            <w:r>
              <w:rPr>
                <w:rStyle w:val="IndexLink"/>
              </w:rPr>
              <w:t>221</w:t>
            </w:r>
          </w:hyperlink>
        </w:p>
        <w:p>
          <w:pPr>
            <w:pStyle w:val="Contents2"/>
            <w:tabs>
              <w:tab w:val="clear" w:pos="8743"/>
              <w:tab w:val="right" w:pos="9026" w:leader="dot"/>
            </w:tabs>
            <w:rPr/>
          </w:pPr>
          <w:hyperlink w:anchor="__RefHeading___Toc259608_3830689328">
            <w:r>
              <w:rPr>
                <w:webHidden/>
                <w:rStyle w:val="IndexLink"/>
              </w:rPr>
              <w:t>۲۱</w:t>
            </w:r>
            <w:r>
              <w:rPr>
                <w:rStyle w:val="IndexLink"/>
                <w:rtl w:val="true"/>
              </w:rPr>
              <w:t xml:space="preserve">. </w:t>
            </w:r>
            <w:r>
              <w:rPr>
                <w:rStyle w:val="IndexLink"/>
                <w:rtl w:val="true"/>
              </w:rPr>
              <w:t>الفاضل</w:t>
            </w:r>
            <w:r>
              <w:rPr>
                <w:rStyle w:val="IndexLink"/>
                <w:rtl w:val="true"/>
              </w:rPr>
              <w:t xml:space="preserve">: </w:t>
            </w:r>
            <w:r>
              <w:rPr>
                <w:rStyle w:val="IndexLink"/>
                <w:rtl w:val="true"/>
              </w:rPr>
              <w:t xml:space="preserve">أبو العباس محمد بن یزید المبرد </w:t>
            </w:r>
            <w:r>
              <w:rPr>
                <w:rStyle w:val="IndexLink"/>
                <w:rtl w:val="true"/>
              </w:rPr>
              <w:t xml:space="preserve">. </w:t>
            </w:r>
            <w:r>
              <w:rPr>
                <w:rStyle w:val="IndexLink"/>
                <w:rtl w:val="true"/>
              </w:rPr>
              <w:t xml:space="preserve">ت </w:t>
            </w:r>
            <w:r>
              <w:rPr>
                <w:rStyle w:val="IndexLink"/>
              </w:rPr>
              <w:t>۲۸۵</w:t>
            </w:r>
            <w:r>
              <w:rPr>
                <w:rStyle w:val="IndexLink"/>
                <w:rtl w:val="true"/>
              </w:rPr>
              <w:tab/>
            </w:r>
            <w:r>
              <w:rPr>
                <w:rStyle w:val="IndexLink"/>
              </w:rPr>
              <w:t>225</w:t>
            </w:r>
          </w:hyperlink>
        </w:p>
        <w:p>
          <w:pPr>
            <w:pStyle w:val="Contents2"/>
            <w:tabs>
              <w:tab w:val="clear" w:pos="8743"/>
              <w:tab w:val="right" w:pos="9026" w:leader="dot"/>
            </w:tabs>
            <w:rPr/>
          </w:pPr>
          <w:hyperlink w:anchor="__RefHeading___Toc259610_3830689328">
            <w:r>
              <w:rPr>
                <w:webHidden/>
                <w:rStyle w:val="IndexLink"/>
              </w:rPr>
              <w:t>۲۲</w:t>
            </w:r>
            <w:r>
              <w:rPr>
                <w:rStyle w:val="IndexLink"/>
                <w:rtl w:val="true"/>
              </w:rPr>
              <w:t xml:space="preserve">. </w:t>
            </w:r>
            <w:r>
              <w:rPr>
                <w:rStyle w:val="IndexLink"/>
                <w:rtl w:val="true"/>
              </w:rPr>
              <w:t>طبقات المحدثین</w:t>
            </w:r>
            <w:r>
              <w:rPr>
                <w:rStyle w:val="IndexLink"/>
                <w:rtl w:val="true"/>
              </w:rPr>
              <w:t xml:space="preserve">: </w:t>
            </w:r>
            <w:r>
              <w:rPr>
                <w:rStyle w:val="IndexLink"/>
                <w:rtl w:val="true"/>
              </w:rPr>
              <w:t>ابن الشیخ</w:t>
            </w:r>
            <w:r>
              <w:rPr>
                <w:rStyle w:val="IndexLink"/>
                <w:rtl w:val="true"/>
              </w:rPr>
              <w:t>.</w:t>
            </w:r>
            <w:r>
              <w:rPr>
                <w:rStyle w:val="IndexLink"/>
                <w:rtl w:val="true"/>
              </w:rPr>
              <w:t xml:space="preserve">ت </w:t>
            </w:r>
            <w:r>
              <w:rPr>
                <w:rStyle w:val="IndexLink"/>
              </w:rPr>
              <w:t>۲۸۵</w:t>
            </w:r>
            <w:r>
              <w:rPr>
                <w:rStyle w:val="IndexLink"/>
                <w:rtl w:val="true"/>
              </w:rPr>
              <w:tab/>
            </w:r>
            <w:r>
              <w:rPr>
                <w:rStyle w:val="IndexLink"/>
              </w:rPr>
              <w:t>225</w:t>
            </w:r>
          </w:hyperlink>
        </w:p>
        <w:p>
          <w:pPr>
            <w:pStyle w:val="Contents2"/>
            <w:tabs>
              <w:tab w:val="clear" w:pos="8743"/>
              <w:tab w:val="right" w:pos="9026" w:leader="dot"/>
            </w:tabs>
            <w:rPr/>
          </w:pPr>
          <w:hyperlink w:anchor="__RefHeading___Toc259612_3830689328">
            <w:r>
              <w:rPr>
                <w:webHidden/>
                <w:rStyle w:val="IndexLink"/>
              </w:rPr>
              <w:t>۲۳</w:t>
            </w:r>
            <w:r>
              <w:rPr>
                <w:rStyle w:val="IndexLink"/>
                <w:rtl w:val="true"/>
              </w:rPr>
              <w:t xml:space="preserve">. </w:t>
            </w:r>
            <w:r>
              <w:rPr>
                <w:rStyle w:val="IndexLink"/>
                <w:rtl w:val="true"/>
              </w:rPr>
              <w:t xml:space="preserve">السنن النسائی </w:t>
            </w:r>
            <w:r>
              <w:rPr>
                <w:rStyle w:val="IndexLink"/>
                <w:rtl w:val="true"/>
              </w:rPr>
              <w:t xml:space="preserve">- </w:t>
            </w:r>
            <w:r>
              <w:rPr>
                <w:rStyle w:val="IndexLink"/>
              </w:rPr>
              <w:t>۲۱۵</w:t>
            </w:r>
            <w:r>
              <w:rPr>
                <w:rStyle w:val="IndexLink"/>
                <w:rtl w:val="true"/>
              </w:rPr>
              <w:t xml:space="preserve"> ت </w:t>
            </w:r>
            <w:r>
              <w:rPr>
                <w:rStyle w:val="IndexLink"/>
              </w:rPr>
              <w:t>۳۰۳</w:t>
            </w:r>
            <w:r>
              <w:rPr>
                <w:rStyle w:val="IndexLink"/>
                <w:rtl w:val="true"/>
              </w:rPr>
              <w:tab/>
            </w:r>
            <w:r>
              <w:rPr>
                <w:rStyle w:val="IndexLink"/>
              </w:rPr>
              <w:t>225</w:t>
            </w:r>
          </w:hyperlink>
        </w:p>
        <w:p>
          <w:pPr>
            <w:pStyle w:val="Contents2"/>
            <w:tabs>
              <w:tab w:val="clear" w:pos="8743"/>
              <w:tab w:val="right" w:pos="9026" w:leader="dot"/>
            </w:tabs>
            <w:rPr/>
          </w:pPr>
          <w:hyperlink w:anchor="__RefHeading___Toc259614_3830689328">
            <w:r>
              <w:rPr>
                <w:webHidden/>
                <w:rStyle w:val="IndexLink"/>
              </w:rPr>
              <w:t>۲۴</w:t>
            </w:r>
            <w:r>
              <w:rPr>
                <w:rStyle w:val="IndexLink"/>
                <w:rtl w:val="true"/>
              </w:rPr>
              <w:t xml:space="preserve">. </w:t>
            </w:r>
            <w:r>
              <w:rPr>
                <w:rStyle w:val="IndexLink"/>
                <w:rtl w:val="true"/>
              </w:rPr>
              <w:t>الفتوح</w:t>
            </w:r>
            <w:r>
              <w:rPr>
                <w:rStyle w:val="IndexLink"/>
                <w:rtl w:val="true"/>
              </w:rPr>
              <w:t xml:space="preserve">: </w:t>
            </w:r>
            <w:r>
              <w:rPr>
                <w:rStyle w:val="IndexLink"/>
                <w:rtl w:val="true"/>
              </w:rPr>
              <w:t xml:space="preserve">أحمد بن اعثم الکوفی </w:t>
            </w:r>
            <w:r>
              <w:rPr>
                <w:rStyle w:val="IndexLink"/>
                <w:rtl w:val="true"/>
              </w:rPr>
              <w:t xml:space="preserve">- </w:t>
            </w:r>
            <w:r>
              <w:rPr>
                <w:rStyle w:val="IndexLink"/>
                <w:rtl w:val="true"/>
              </w:rPr>
              <w:t xml:space="preserve">ت </w:t>
            </w:r>
            <w:r>
              <w:rPr>
                <w:rStyle w:val="IndexLink"/>
              </w:rPr>
              <w:t>۳۱۴</w:t>
            </w:r>
            <w:r>
              <w:rPr>
                <w:rStyle w:val="IndexLink"/>
                <w:rtl w:val="true"/>
              </w:rPr>
              <w:tab/>
            </w:r>
            <w:r>
              <w:rPr>
                <w:rStyle w:val="IndexLink"/>
              </w:rPr>
              <w:t>232</w:t>
            </w:r>
          </w:hyperlink>
        </w:p>
        <w:p>
          <w:pPr>
            <w:pStyle w:val="Contents2"/>
            <w:tabs>
              <w:tab w:val="clear" w:pos="8743"/>
              <w:tab w:val="right" w:pos="9026" w:leader="dot"/>
            </w:tabs>
            <w:rPr/>
          </w:pPr>
          <w:hyperlink w:anchor="__RefHeading___Toc259616_3830689328">
            <w:r>
              <w:rPr>
                <w:webHidden/>
                <w:rStyle w:val="IndexLink"/>
              </w:rPr>
              <w:t>۲۵</w:t>
            </w:r>
            <w:r>
              <w:rPr>
                <w:rStyle w:val="IndexLink"/>
                <w:rtl w:val="true"/>
              </w:rPr>
              <w:t xml:space="preserve">. </w:t>
            </w:r>
            <w:r>
              <w:rPr>
                <w:rStyle w:val="IndexLink"/>
                <w:rtl w:val="true"/>
              </w:rPr>
              <w:t>الکنی والأسماء</w:t>
            </w:r>
            <w:r>
              <w:rPr>
                <w:rStyle w:val="IndexLink"/>
                <w:rtl w:val="true"/>
              </w:rPr>
              <w:t xml:space="preserve">: </w:t>
            </w:r>
            <w:r>
              <w:rPr>
                <w:rStyle w:val="IndexLink"/>
                <w:rtl w:val="true"/>
              </w:rPr>
              <w:t xml:space="preserve">للدولابی </w:t>
            </w:r>
            <w:r>
              <w:rPr>
                <w:rStyle w:val="IndexLink"/>
                <w:rtl w:val="true"/>
              </w:rPr>
              <w:t xml:space="preserve">- </w:t>
            </w:r>
            <w:r>
              <w:rPr>
                <w:rStyle w:val="IndexLink"/>
              </w:rPr>
              <w:t>۲۲۴</w:t>
            </w:r>
            <w:r>
              <w:rPr>
                <w:rStyle w:val="IndexLink"/>
                <w:rtl w:val="true"/>
              </w:rPr>
              <w:t xml:space="preserve">ت </w:t>
            </w:r>
            <w:r>
              <w:rPr>
                <w:rStyle w:val="IndexLink"/>
              </w:rPr>
              <w:t>۳۲۰</w:t>
            </w:r>
            <w:r>
              <w:rPr>
                <w:rStyle w:val="IndexLink"/>
                <w:rtl w:val="true"/>
              </w:rPr>
              <w:tab/>
            </w:r>
            <w:r>
              <w:rPr>
                <w:rStyle w:val="IndexLink"/>
              </w:rPr>
              <w:t>232</w:t>
            </w:r>
          </w:hyperlink>
        </w:p>
        <w:p>
          <w:pPr>
            <w:pStyle w:val="Contents2"/>
            <w:tabs>
              <w:tab w:val="clear" w:pos="8743"/>
              <w:tab w:val="right" w:pos="9026" w:leader="dot"/>
            </w:tabs>
            <w:rPr/>
          </w:pPr>
          <w:hyperlink w:anchor="__RefHeading___Toc259618_3830689328">
            <w:r>
              <w:rPr>
                <w:webHidden/>
                <w:rStyle w:val="IndexLink"/>
              </w:rPr>
              <w:t>۲۶</w:t>
            </w:r>
            <w:r>
              <w:rPr>
                <w:rStyle w:val="IndexLink"/>
                <w:rtl w:val="true"/>
              </w:rPr>
              <w:t xml:space="preserve">. </w:t>
            </w:r>
            <w:r>
              <w:rPr>
                <w:rStyle w:val="IndexLink"/>
                <w:rtl w:val="true"/>
              </w:rPr>
              <w:t>مشکل الآثار</w:t>
            </w:r>
            <w:r>
              <w:rPr>
                <w:rStyle w:val="IndexLink"/>
                <w:rtl w:val="true"/>
              </w:rPr>
              <w:t xml:space="preserve">: </w:t>
            </w:r>
            <w:r>
              <w:rPr>
                <w:rStyle w:val="IndexLink"/>
                <w:rtl w:val="true"/>
              </w:rPr>
              <w:t xml:space="preserve">احمد بن محمدبن سلامة الطحاوی </w:t>
            </w:r>
            <w:r>
              <w:rPr>
                <w:rStyle w:val="IndexLink"/>
                <w:rtl w:val="true"/>
              </w:rPr>
              <w:t xml:space="preserve">- </w:t>
            </w:r>
            <w:r>
              <w:rPr>
                <w:rStyle w:val="IndexLink"/>
              </w:rPr>
              <w:t>۲۳۹</w:t>
            </w:r>
            <w:r>
              <w:rPr>
                <w:rStyle w:val="IndexLink"/>
                <w:rtl w:val="true"/>
              </w:rPr>
              <w:t xml:space="preserve"> ت</w:t>
            </w:r>
            <w:r>
              <w:rPr>
                <w:rStyle w:val="IndexLink"/>
              </w:rPr>
              <w:t>۳۲۱</w:t>
            </w:r>
            <w:r>
              <w:rPr>
                <w:rStyle w:val="IndexLink"/>
                <w:rtl w:val="true"/>
              </w:rPr>
              <w:tab/>
            </w:r>
            <w:r>
              <w:rPr>
                <w:rStyle w:val="IndexLink"/>
              </w:rPr>
              <w:t>233</w:t>
            </w:r>
          </w:hyperlink>
        </w:p>
        <w:p>
          <w:pPr>
            <w:pStyle w:val="Contents2"/>
            <w:tabs>
              <w:tab w:val="clear" w:pos="8743"/>
              <w:tab w:val="right" w:pos="9026" w:leader="dot"/>
            </w:tabs>
            <w:rPr/>
          </w:pPr>
          <w:hyperlink w:anchor="__RefHeading___Toc259620_3830689328">
            <w:r>
              <w:rPr>
                <w:webHidden/>
                <w:rStyle w:val="IndexLink"/>
              </w:rPr>
              <w:t>۲۷</w:t>
            </w:r>
            <w:r>
              <w:rPr>
                <w:rStyle w:val="IndexLink"/>
                <w:rtl w:val="true"/>
              </w:rPr>
              <w:t xml:space="preserve">. </w:t>
            </w:r>
            <w:r>
              <w:rPr>
                <w:rStyle w:val="IndexLink"/>
                <w:rtl w:val="true"/>
              </w:rPr>
              <w:t>الزینة فی الکلمات الاسلامیة العربیة</w:t>
            </w:r>
            <w:r>
              <w:rPr>
                <w:rStyle w:val="IndexLink"/>
                <w:rtl w:val="true"/>
              </w:rPr>
              <w:t xml:space="preserve">: </w:t>
            </w:r>
            <w:r>
              <w:rPr>
                <w:rStyle w:val="IndexLink"/>
                <w:rtl w:val="true"/>
              </w:rPr>
              <w:t>ابو حاتم احمد</w:t>
            </w:r>
            <w:r>
              <w:rPr>
                <w:rStyle w:val="IndexLink"/>
                <w:rtl w:val="true"/>
              </w:rPr>
              <w:tab/>
            </w:r>
            <w:r>
              <w:rPr>
                <w:rStyle w:val="IndexLink"/>
              </w:rPr>
              <w:t>234</w:t>
            </w:r>
          </w:hyperlink>
        </w:p>
        <w:p>
          <w:pPr>
            <w:pStyle w:val="Contents2"/>
            <w:tabs>
              <w:tab w:val="clear" w:pos="8743"/>
              <w:tab w:val="right" w:pos="9026" w:leader="dot"/>
            </w:tabs>
            <w:rPr/>
          </w:pPr>
          <w:hyperlink w:anchor="__RefHeading___Toc259622_3830689328">
            <w:r>
              <w:rPr>
                <w:webHidden/>
                <w:rStyle w:val="IndexLink"/>
              </w:rPr>
              <w:t>۲۸</w:t>
            </w:r>
            <w:r>
              <w:rPr>
                <w:rStyle w:val="IndexLink"/>
                <w:rtl w:val="true"/>
              </w:rPr>
              <w:t xml:space="preserve">. </w:t>
            </w:r>
            <w:r>
              <w:rPr>
                <w:rStyle w:val="IndexLink"/>
                <w:rtl w:val="true"/>
              </w:rPr>
              <w:t>الجرح والتعدیل</w:t>
            </w:r>
            <w:r>
              <w:rPr>
                <w:rStyle w:val="IndexLink"/>
                <w:rtl w:val="true"/>
              </w:rPr>
              <w:t xml:space="preserve">: </w:t>
            </w:r>
            <w:r>
              <w:rPr>
                <w:rStyle w:val="IndexLink"/>
                <w:rtl w:val="true"/>
              </w:rPr>
              <w:t xml:space="preserve">عبدالرحمن بن أبی حاتم الرازی </w:t>
            </w:r>
            <w:r>
              <w:rPr>
                <w:rStyle w:val="IndexLink"/>
                <w:rtl w:val="true"/>
              </w:rPr>
              <w:t xml:space="preserve">. </w:t>
            </w:r>
            <w:r>
              <w:rPr>
                <w:rStyle w:val="IndexLink"/>
                <w:rtl w:val="true"/>
              </w:rPr>
              <w:t xml:space="preserve">ت </w:t>
            </w:r>
            <w:r>
              <w:rPr>
                <w:rStyle w:val="IndexLink"/>
              </w:rPr>
              <w:t>۳۲۷</w:t>
            </w:r>
            <w:r>
              <w:rPr>
                <w:rStyle w:val="IndexLink"/>
                <w:rtl w:val="true"/>
              </w:rPr>
              <w:tab/>
            </w:r>
            <w:r>
              <w:rPr>
                <w:rStyle w:val="IndexLink"/>
              </w:rPr>
              <w:t>234</w:t>
            </w:r>
          </w:hyperlink>
        </w:p>
        <w:p>
          <w:pPr>
            <w:pStyle w:val="Contents2"/>
            <w:tabs>
              <w:tab w:val="clear" w:pos="8743"/>
              <w:tab w:val="right" w:pos="9026" w:leader="dot"/>
            </w:tabs>
            <w:rPr/>
          </w:pPr>
          <w:hyperlink w:anchor="__RefHeading___Toc259624_3830689328">
            <w:r>
              <w:rPr>
                <w:webHidden/>
                <w:rStyle w:val="IndexLink"/>
              </w:rPr>
              <w:t>۲۹</w:t>
            </w:r>
            <w:r>
              <w:rPr>
                <w:rStyle w:val="IndexLink"/>
                <w:rtl w:val="true"/>
              </w:rPr>
              <w:t xml:space="preserve">. </w:t>
            </w:r>
            <w:r>
              <w:rPr>
                <w:rStyle w:val="IndexLink"/>
                <w:rtl w:val="true"/>
              </w:rPr>
              <w:t>العقد الفرید</w:t>
            </w:r>
            <w:r>
              <w:rPr>
                <w:rStyle w:val="IndexLink"/>
                <w:rtl w:val="true"/>
              </w:rPr>
              <w:t xml:space="preserve">: </w:t>
            </w:r>
            <w:r>
              <w:rPr>
                <w:rStyle w:val="IndexLink"/>
                <w:rtl w:val="true"/>
              </w:rPr>
              <w:t>ابن عبد ربه الأندلسی</w:t>
            </w:r>
            <w:r>
              <w:rPr>
                <w:rStyle w:val="IndexLink"/>
                <w:rtl w:val="true"/>
              </w:rPr>
              <w:t xml:space="preserve">. </w:t>
            </w:r>
            <w:r>
              <w:rPr>
                <w:rStyle w:val="IndexLink"/>
                <w:rtl w:val="true"/>
              </w:rPr>
              <w:t xml:space="preserve">ت </w:t>
            </w:r>
            <w:r>
              <w:rPr>
                <w:rStyle w:val="IndexLink"/>
              </w:rPr>
              <w:t>۳۲۸</w:t>
            </w:r>
            <w:r>
              <w:rPr>
                <w:rStyle w:val="IndexLink"/>
                <w:rtl w:val="true"/>
              </w:rPr>
              <w:tab/>
            </w:r>
            <w:r>
              <w:rPr>
                <w:rStyle w:val="IndexLink"/>
              </w:rPr>
              <w:t>235</w:t>
            </w:r>
          </w:hyperlink>
        </w:p>
        <w:p>
          <w:pPr>
            <w:pStyle w:val="Contents2"/>
            <w:tabs>
              <w:tab w:val="clear" w:pos="8743"/>
              <w:tab w:val="right" w:pos="9026" w:leader="dot"/>
            </w:tabs>
            <w:rPr/>
          </w:pPr>
          <w:hyperlink w:anchor="__RefHeading___Toc259626_3830689328">
            <w:r>
              <w:rPr>
                <w:webHidden/>
                <w:rStyle w:val="IndexLink"/>
              </w:rPr>
              <w:t>۳۰</w:t>
            </w:r>
            <w:r>
              <w:rPr>
                <w:rStyle w:val="IndexLink"/>
                <w:rtl w:val="true"/>
              </w:rPr>
              <w:t xml:space="preserve">. </w:t>
            </w:r>
            <w:r>
              <w:rPr>
                <w:rStyle w:val="IndexLink"/>
                <w:rtl w:val="true"/>
              </w:rPr>
              <w:t>مروج الذهب</w:t>
            </w:r>
            <w:r>
              <w:rPr>
                <w:rStyle w:val="IndexLink"/>
                <w:rtl w:val="true"/>
              </w:rPr>
              <w:t xml:space="preserve">: </w:t>
            </w:r>
            <w:r>
              <w:rPr>
                <w:rStyle w:val="IndexLink"/>
                <w:rtl w:val="true"/>
              </w:rPr>
              <w:t xml:space="preserve">المسعودی </w:t>
            </w:r>
            <w:r>
              <w:rPr>
                <w:rStyle w:val="IndexLink"/>
                <w:rtl w:val="true"/>
              </w:rPr>
              <w:t xml:space="preserve">.. </w:t>
            </w:r>
            <w:r>
              <w:rPr>
                <w:rStyle w:val="IndexLink"/>
                <w:rtl w:val="true"/>
              </w:rPr>
              <w:t xml:space="preserve">ت </w:t>
            </w:r>
            <w:r>
              <w:rPr>
                <w:rStyle w:val="IndexLink"/>
              </w:rPr>
              <w:t>۳۴۶</w:t>
            </w:r>
            <w:r>
              <w:rPr>
                <w:rStyle w:val="IndexLink"/>
                <w:rtl w:val="true"/>
              </w:rPr>
              <w:tab/>
            </w:r>
            <w:r>
              <w:rPr>
                <w:rStyle w:val="IndexLink"/>
              </w:rPr>
              <w:t>238</w:t>
            </w:r>
          </w:hyperlink>
        </w:p>
        <w:p>
          <w:pPr>
            <w:pStyle w:val="Contents2"/>
            <w:tabs>
              <w:tab w:val="clear" w:pos="8743"/>
              <w:tab w:val="right" w:pos="9026" w:leader="dot"/>
            </w:tabs>
            <w:rPr/>
          </w:pPr>
          <w:hyperlink w:anchor="__RefHeading___Toc259628_3830689328">
            <w:r>
              <w:rPr>
                <w:webHidden/>
                <w:rStyle w:val="IndexLink"/>
              </w:rPr>
              <w:t>۳۱</w:t>
            </w:r>
            <w:r>
              <w:rPr>
                <w:rStyle w:val="IndexLink"/>
                <w:rtl w:val="true"/>
              </w:rPr>
              <w:t xml:space="preserve">- </w:t>
            </w:r>
            <w:r>
              <w:rPr>
                <w:rStyle w:val="IndexLink"/>
                <w:rtl w:val="true"/>
              </w:rPr>
              <w:t>الثقات</w:t>
            </w:r>
            <w:r>
              <w:rPr>
                <w:rStyle w:val="IndexLink"/>
                <w:rtl w:val="true"/>
              </w:rPr>
              <w:t xml:space="preserve">: </w:t>
            </w:r>
            <w:r>
              <w:rPr>
                <w:rStyle w:val="IndexLink"/>
                <w:rtl w:val="true"/>
              </w:rPr>
              <w:t xml:space="preserve">أبو حاتم محمد بن حیان </w:t>
            </w:r>
            <w:r>
              <w:rPr>
                <w:rStyle w:val="IndexLink"/>
                <w:rtl w:val="true"/>
              </w:rPr>
              <w:t xml:space="preserve">. </w:t>
            </w:r>
            <w:r>
              <w:rPr>
                <w:rStyle w:val="IndexLink"/>
                <w:rtl w:val="true"/>
              </w:rPr>
              <w:t xml:space="preserve">ت </w:t>
            </w:r>
            <w:r>
              <w:rPr>
                <w:rStyle w:val="IndexLink"/>
              </w:rPr>
              <w:t>۳۵۴</w:t>
            </w:r>
            <w:r>
              <w:rPr>
                <w:rStyle w:val="IndexLink"/>
                <w:rtl w:val="true"/>
              </w:rPr>
              <w:tab/>
            </w:r>
            <w:r>
              <w:rPr>
                <w:rStyle w:val="IndexLink"/>
              </w:rPr>
              <w:t>242</w:t>
            </w:r>
          </w:hyperlink>
        </w:p>
        <w:p>
          <w:pPr>
            <w:pStyle w:val="Contents2"/>
            <w:tabs>
              <w:tab w:val="clear" w:pos="8743"/>
              <w:tab w:val="right" w:pos="9026" w:leader="dot"/>
            </w:tabs>
            <w:rPr/>
          </w:pPr>
          <w:hyperlink w:anchor="__RefHeading___Toc259630_3830689328">
            <w:r>
              <w:rPr>
                <w:webHidden/>
                <w:rStyle w:val="IndexLink"/>
              </w:rPr>
              <w:t>۳۲</w:t>
            </w:r>
            <w:r>
              <w:rPr>
                <w:rStyle w:val="IndexLink"/>
                <w:rtl w:val="true"/>
              </w:rPr>
              <w:t xml:space="preserve">- </w:t>
            </w:r>
            <w:r>
              <w:rPr>
                <w:rStyle w:val="IndexLink"/>
                <w:rtl w:val="true"/>
              </w:rPr>
              <w:t xml:space="preserve">الأغانی </w:t>
            </w:r>
            <w:r>
              <w:rPr>
                <w:rStyle w:val="IndexLink"/>
                <w:rtl w:val="true"/>
              </w:rPr>
              <w:t xml:space="preserve">: </w:t>
            </w:r>
            <w:r>
              <w:rPr>
                <w:rStyle w:val="IndexLink"/>
                <w:rtl w:val="true"/>
              </w:rPr>
              <w:t xml:space="preserve">لأبی الفرج الأصفهانی </w:t>
            </w:r>
            <w:r>
              <w:rPr>
                <w:rStyle w:val="IndexLink"/>
                <w:rtl w:val="true"/>
              </w:rPr>
              <w:t xml:space="preserve">. </w:t>
            </w:r>
            <w:r>
              <w:rPr>
                <w:rStyle w:val="IndexLink"/>
                <w:rtl w:val="true"/>
              </w:rPr>
              <w:t xml:space="preserve">ت </w:t>
            </w:r>
            <w:r>
              <w:rPr>
                <w:rStyle w:val="IndexLink"/>
              </w:rPr>
              <w:t>۳۵۶</w:t>
            </w:r>
            <w:r>
              <w:rPr>
                <w:rStyle w:val="IndexLink"/>
                <w:rtl w:val="true"/>
              </w:rPr>
              <w:tab/>
            </w:r>
            <w:r>
              <w:rPr>
                <w:rStyle w:val="IndexLink"/>
              </w:rPr>
              <w:t>242</w:t>
            </w:r>
          </w:hyperlink>
        </w:p>
        <w:p>
          <w:pPr>
            <w:pStyle w:val="Contents2"/>
            <w:tabs>
              <w:tab w:val="clear" w:pos="8743"/>
              <w:tab w:val="right" w:pos="9026" w:leader="dot"/>
            </w:tabs>
            <w:rPr/>
          </w:pPr>
          <w:hyperlink w:anchor="__RefHeading___Toc259632_3830689328">
            <w:r>
              <w:rPr>
                <w:webHidden/>
                <w:rStyle w:val="IndexLink"/>
              </w:rPr>
              <w:t>۳۳</w:t>
            </w:r>
            <w:r>
              <w:rPr>
                <w:rStyle w:val="IndexLink"/>
                <w:rtl w:val="true"/>
              </w:rPr>
              <w:t xml:space="preserve">. </w:t>
            </w:r>
            <w:r>
              <w:rPr>
                <w:rStyle w:val="IndexLink"/>
                <w:rtl w:val="true"/>
              </w:rPr>
              <w:t>ذیل الأمالی والنوادر</w:t>
            </w:r>
            <w:r>
              <w:rPr>
                <w:rStyle w:val="IndexLink"/>
                <w:rtl w:val="true"/>
              </w:rPr>
              <w:t xml:space="preserve">: </w:t>
            </w:r>
            <w:r>
              <w:rPr>
                <w:rStyle w:val="IndexLink"/>
                <w:rtl w:val="true"/>
              </w:rPr>
              <w:t xml:space="preserve">ابو علی القالی البغدادی </w:t>
            </w:r>
            <w:r>
              <w:rPr>
                <w:rStyle w:val="IndexLink"/>
                <w:rtl w:val="true"/>
              </w:rPr>
              <w:t xml:space="preserve">- </w:t>
            </w:r>
            <w:r>
              <w:rPr>
                <w:rStyle w:val="IndexLink"/>
              </w:rPr>
              <w:t>۲۸۸</w:t>
            </w:r>
            <w:r>
              <w:rPr>
                <w:rStyle w:val="IndexLink"/>
                <w:rtl w:val="true"/>
              </w:rPr>
              <w:t xml:space="preserve"> ت </w:t>
            </w:r>
            <w:r>
              <w:rPr>
                <w:rStyle w:val="IndexLink"/>
              </w:rPr>
              <w:t>۳۵۶</w:t>
            </w:r>
            <w:r>
              <w:rPr>
                <w:rStyle w:val="IndexLink"/>
                <w:rtl w:val="true"/>
              </w:rPr>
              <w:tab/>
            </w:r>
            <w:r>
              <w:rPr>
                <w:rStyle w:val="IndexLink"/>
              </w:rPr>
              <w:t>243</w:t>
            </w:r>
          </w:hyperlink>
        </w:p>
        <w:p>
          <w:pPr>
            <w:pStyle w:val="Contents2"/>
            <w:tabs>
              <w:tab w:val="clear" w:pos="8743"/>
              <w:tab w:val="right" w:pos="9026" w:leader="dot"/>
            </w:tabs>
            <w:rPr/>
          </w:pPr>
          <w:hyperlink w:anchor="__RefHeading___Toc259634_3830689328">
            <w:r>
              <w:rPr>
                <w:webHidden/>
                <w:rStyle w:val="IndexLink"/>
              </w:rPr>
              <w:t>۳۴</w:t>
            </w:r>
            <w:r>
              <w:rPr>
                <w:rStyle w:val="IndexLink"/>
                <w:rtl w:val="true"/>
              </w:rPr>
              <w:t xml:space="preserve">- </w:t>
            </w:r>
            <w:r>
              <w:rPr>
                <w:rStyle w:val="IndexLink"/>
                <w:rtl w:val="true"/>
              </w:rPr>
              <w:t>المعجم الصغیر، المعجم الکبیر</w:t>
            </w:r>
            <w:r>
              <w:rPr>
                <w:rStyle w:val="IndexLink"/>
                <w:rtl w:val="true"/>
              </w:rPr>
              <w:t xml:space="preserve">: </w:t>
            </w:r>
            <w:r>
              <w:rPr>
                <w:rStyle w:val="IndexLink"/>
                <w:rtl w:val="true"/>
              </w:rPr>
              <w:t xml:space="preserve">لسلیمان بن أحمد الطبرانی </w:t>
            </w:r>
            <w:r>
              <w:rPr>
                <w:rStyle w:val="IndexLink"/>
                <w:rtl w:val="true"/>
              </w:rPr>
              <w:t>-</w:t>
            </w:r>
            <w:r>
              <w:rPr>
                <w:rStyle w:val="IndexLink"/>
                <w:rtl w:val="true"/>
              </w:rPr>
              <w:t xml:space="preserve">ت </w:t>
            </w:r>
            <w:r>
              <w:rPr>
                <w:rStyle w:val="IndexLink"/>
              </w:rPr>
              <w:t>۳۶۰</w:t>
            </w:r>
            <w:r>
              <w:rPr>
                <w:rStyle w:val="IndexLink"/>
                <w:rtl w:val="true"/>
              </w:rPr>
              <w:tab/>
            </w:r>
            <w:r>
              <w:rPr>
                <w:rStyle w:val="IndexLink"/>
              </w:rPr>
              <w:t>244</w:t>
            </w:r>
          </w:hyperlink>
        </w:p>
        <w:p>
          <w:pPr>
            <w:pStyle w:val="Contents2"/>
            <w:tabs>
              <w:tab w:val="clear" w:pos="8743"/>
              <w:tab w:val="right" w:pos="9026" w:leader="dot"/>
            </w:tabs>
            <w:rPr/>
          </w:pPr>
          <w:hyperlink w:anchor="__RefHeading___Toc259636_3830689328">
            <w:r>
              <w:rPr>
                <w:webHidden/>
                <w:rStyle w:val="IndexLink"/>
              </w:rPr>
              <w:t>۳۵</w:t>
            </w:r>
            <w:r>
              <w:rPr>
                <w:rStyle w:val="IndexLink"/>
                <w:rtl w:val="true"/>
              </w:rPr>
              <w:t xml:space="preserve">. </w:t>
            </w:r>
            <w:r>
              <w:rPr>
                <w:rStyle w:val="IndexLink"/>
                <w:rtl w:val="true"/>
              </w:rPr>
              <w:t>الکامل فی الرجال</w:t>
            </w:r>
            <w:r>
              <w:rPr>
                <w:rStyle w:val="IndexLink"/>
                <w:rtl w:val="true"/>
              </w:rPr>
              <w:t xml:space="preserve">: </w:t>
            </w:r>
            <w:r>
              <w:rPr>
                <w:rStyle w:val="IndexLink"/>
                <w:rtl w:val="true"/>
              </w:rPr>
              <w:t xml:space="preserve">لابن عدی الجرجانی الشافعی </w:t>
            </w:r>
            <w:r>
              <w:rPr>
                <w:rStyle w:val="IndexLink"/>
                <w:rtl w:val="true"/>
              </w:rPr>
              <w:t xml:space="preserve">. </w:t>
            </w:r>
            <w:r>
              <w:rPr>
                <w:rStyle w:val="IndexLink"/>
                <w:rtl w:val="true"/>
              </w:rPr>
              <w:t xml:space="preserve">ت </w:t>
            </w:r>
            <w:r>
              <w:rPr>
                <w:rStyle w:val="IndexLink"/>
              </w:rPr>
              <w:t>۳۶۵</w:t>
            </w:r>
            <w:r>
              <w:rPr>
                <w:rStyle w:val="IndexLink"/>
                <w:rtl w:val="true"/>
              </w:rPr>
              <w:tab/>
            </w:r>
            <w:r>
              <w:rPr>
                <w:rStyle w:val="IndexLink"/>
              </w:rPr>
              <w:t>244</w:t>
            </w:r>
          </w:hyperlink>
        </w:p>
        <w:p>
          <w:pPr>
            <w:pStyle w:val="Contents2"/>
            <w:tabs>
              <w:tab w:val="clear" w:pos="8743"/>
              <w:tab w:val="right" w:pos="9026" w:leader="dot"/>
            </w:tabs>
            <w:rPr/>
          </w:pPr>
          <w:hyperlink w:anchor="__RefHeading___Toc259638_3830689328">
            <w:r>
              <w:rPr>
                <w:webHidden/>
                <w:rStyle w:val="IndexLink"/>
              </w:rPr>
              <w:t>۳۶</w:t>
            </w:r>
            <w:r>
              <w:rPr>
                <w:rStyle w:val="IndexLink"/>
                <w:rtl w:val="true"/>
              </w:rPr>
              <w:t xml:space="preserve">. </w:t>
            </w:r>
            <w:r>
              <w:rPr>
                <w:rStyle w:val="IndexLink"/>
                <w:rtl w:val="true"/>
              </w:rPr>
              <w:t>تنبیه الغافلین</w:t>
            </w:r>
            <w:r>
              <w:rPr>
                <w:rStyle w:val="IndexLink"/>
                <w:rtl w:val="true"/>
              </w:rPr>
              <w:t xml:space="preserve">: </w:t>
            </w:r>
            <w:r>
              <w:rPr>
                <w:rStyle w:val="IndexLink"/>
                <w:rtl w:val="true"/>
              </w:rPr>
              <w:t xml:space="preserve">للشیخ نصر بن محمد السمرقندی الحنفی </w:t>
            </w:r>
            <w:r>
              <w:rPr>
                <w:rStyle w:val="IndexLink"/>
                <w:rtl w:val="true"/>
              </w:rPr>
              <w:t xml:space="preserve">- </w:t>
            </w:r>
            <w:r>
              <w:rPr>
                <w:rStyle w:val="IndexLink"/>
                <w:rtl w:val="true"/>
              </w:rPr>
              <w:t xml:space="preserve">ت </w:t>
            </w:r>
            <w:r>
              <w:rPr>
                <w:rStyle w:val="IndexLink"/>
              </w:rPr>
              <w:t>۳۷۳</w:t>
            </w:r>
            <w:r>
              <w:rPr>
                <w:rStyle w:val="IndexLink"/>
                <w:rtl w:val="true"/>
              </w:rPr>
              <w:tab/>
            </w:r>
            <w:r>
              <w:rPr>
                <w:rStyle w:val="IndexLink"/>
              </w:rPr>
              <w:t>245</w:t>
            </w:r>
          </w:hyperlink>
        </w:p>
        <w:p>
          <w:pPr>
            <w:pStyle w:val="Contents2"/>
            <w:tabs>
              <w:tab w:val="clear" w:pos="8743"/>
              <w:tab w:val="right" w:pos="9026" w:leader="dot"/>
            </w:tabs>
            <w:rPr/>
          </w:pPr>
          <w:hyperlink w:anchor="__RefHeading___Toc259640_3830689328">
            <w:r>
              <w:rPr>
                <w:webHidden/>
                <w:rStyle w:val="IndexLink"/>
              </w:rPr>
              <w:t>۳۷</w:t>
            </w:r>
            <w:r>
              <w:rPr>
                <w:rStyle w:val="IndexLink"/>
                <w:rtl w:val="true"/>
              </w:rPr>
              <w:t xml:space="preserve">. </w:t>
            </w:r>
            <w:r>
              <w:rPr>
                <w:rStyle w:val="IndexLink"/>
                <w:rtl w:val="true"/>
              </w:rPr>
              <w:t>مفید العلوم ومبید الهموم</w:t>
            </w:r>
            <w:r>
              <w:rPr>
                <w:rStyle w:val="IndexLink"/>
                <w:rtl w:val="true"/>
              </w:rPr>
              <w:t xml:space="preserve">: </w:t>
            </w:r>
            <w:r>
              <w:rPr>
                <w:rStyle w:val="IndexLink"/>
                <w:rtl w:val="true"/>
              </w:rPr>
              <w:t xml:space="preserve">أبو بکر جمال الدین محمد بن العباس الخوارزمی </w:t>
            </w:r>
            <w:r>
              <w:rPr>
                <w:rStyle w:val="IndexLink"/>
                <w:rtl w:val="true"/>
              </w:rPr>
              <w:t xml:space="preserve">. </w:t>
            </w:r>
            <w:r>
              <w:rPr>
                <w:rStyle w:val="IndexLink"/>
                <w:rtl w:val="true"/>
              </w:rPr>
              <w:t xml:space="preserve">ت </w:t>
            </w:r>
            <w:r>
              <w:rPr>
                <w:rStyle w:val="IndexLink"/>
              </w:rPr>
              <w:t>۳۸۳</w:t>
            </w:r>
            <w:r>
              <w:rPr>
                <w:rStyle w:val="IndexLink"/>
                <w:rtl w:val="true"/>
              </w:rPr>
              <w:tab/>
            </w:r>
            <w:r>
              <w:rPr>
                <w:rStyle w:val="IndexLink"/>
              </w:rPr>
              <w:t>245</w:t>
            </w:r>
          </w:hyperlink>
        </w:p>
        <w:p>
          <w:pPr>
            <w:pStyle w:val="Contents2"/>
            <w:tabs>
              <w:tab w:val="clear" w:pos="8743"/>
              <w:tab w:val="right" w:pos="9026" w:leader="dot"/>
            </w:tabs>
            <w:rPr/>
          </w:pPr>
          <w:hyperlink w:anchor="__RefHeading___Toc259642_3830689328">
            <w:r>
              <w:rPr>
                <w:webHidden/>
                <w:rStyle w:val="IndexLink"/>
              </w:rPr>
              <w:t>۳۸</w:t>
            </w:r>
            <w:r>
              <w:rPr>
                <w:rStyle w:val="IndexLink"/>
                <w:rtl w:val="true"/>
              </w:rPr>
              <w:t xml:space="preserve">. </w:t>
            </w:r>
            <w:r>
              <w:rPr>
                <w:rStyle w:val="IndexLink"/>
                <w:rtl w:val="true"/>
              </w:rPr>
              <w:t>الفرج بعد الشدة</w:t>
            </w:r>
            <w:r>
              <w:rPr>
                <w:rStyle w:val="IndexLink"/>
                <w:rtl w:val="true"/>
              </w:rPr>
              <w:t xml:space="preserve">: </w:t>
            </w:r>
            <w:r>
              <w:rPr>
                <w:rStyle w:val="IndexLink"/>
                <w:rtl w:val="true"/>
              </w:rPr>
              <w:t xml:space="preserve">للقاضی التوخی </w:t>
            </w:r>
            <w:r>
              <w:rPr>
                <w:rStyle w:val="IndexLink"/>
                <w:rtl w:val="true"/>
              </w:rPr>
              <w:t xml:space="preserve">- </w:t>
            </w:r>
            <w:r>
              <w:rPr>
                <w:rStyle w:val="IndexLink"/>
              </w:rPr>
              <w:t>۳۲۷</w:t>
            </w:r>
            <w:r>
              <w:rPr>
                <w:rStyle w:val="IndexLink"/>
                <w:rtl w:val="true"/>
              </w:rPr>
              <w:t xml:space="preserve">ت </w:t>
            </w:r>
            <w:r>
              <w:rPr>
                <w:rStyle w:val="IndexLink"/>
              </w:rPr>
              <w:t>۳۸۴</w:t>
            </w:r>
            <w:r>
              <w:rPr>
                <w:rStyle w:val="IndexLink"/>
                <w:rtl w:val="true"/>
              </w:rPr>
              <w:tab/>
            </w:r>
            <w:r>
              <w:rPr>
                <w:rStyle w:val="IndexLink"/>
              </w:rPr>
              <w:t>246</w:t>
            </w:r>
          </w:hyperlink>
        </w:p>
        <w:p>
          <w:pPr>
            <w:pStyle w:val="Contents2"/>
            <w:tabs>
              <w:tab w:val="clear" w:pos="8743"/>
              <w:tab w:val="right" w:pos="9026" w:leader="dot"/>
            </w:tabs>
            <w:rPr/>
          </w:pPr>
          <w:hyperlink w:anchor="__RefHeading___Toc259644_3830689328">
            <w:r>
              <w:rPr>
                <w:webHidden/>
                <w:rStyle w:val="IndexLink"/>
              </w:rPr>
              <w:t>۳۹</w:t>
            </w:r>
            <w:r>
              <w:rPr>
                <w:rStyle w:val="IndexLink"/>
                <w:rtl w:val="true"/>
              </w:rPr>
              <w:t xml:space="preserve">. </w:t>
            </w:r>
            <w:r>
              <w:rPr>
                <w:rStyle w:val="IndexLink"/>
                <w:rtl w:val="true"/>
              </w:rPr>
              <w:t>سنن الدارقطنی</w:t>
            </w:r>
            <w:r>
              <w:rPr>
                <w:rStyle w:val="IndexLink"/>
                <w:rtl w:val="true"/>
              </w:rPr>
              <w:t xml:space="preserve">: </w:t>
            </w:r>
            <w:r>
              <w:rPr>
                <w:rStyle w:val="IndexLink"/>
              </w:rPr>
              <w:t>۳۰۶</w:t>
            </w:r>
            <w:r>
              <w:rPr>
                <w:rStyle w:val="IndexLink"/>
                <w:rtl w:val="true"/>
              </w:rPr>
              <w:t xml:space="preserve">ت </w:t>
            </w:r>
            <w:r>
              <w:rPr>
                <w:rStyle w:val="IndexLink"/>
              </w:rPr>
              <w:t>۳۸۵</w:t>
            </w:r>
            <w:r>
              <w:rPr>
                <w:rStyle w:val="IndexLink"/>
                <w:rtl w:val="true"/>
              </w:rPr>
              <w:tab/>
            </w:r>
            <w:r>
              <w:rPr>
                <w:rStyle w:val="IndexLink"/>
              </w:rPr>
              <w:t>249</w:t>
            </w:r>
          </w:hyperlink>
        </w:p>
        <w:p>
          <w:pPr>
            <w:pStyle w:val="Contents2"/>
            <w:tabs>
              <w:tab w:val="clear" w:pos="8743"/>
              <w:tab w:val="right" w:pos="9026" w:leader="dot"/>
            </w:tabs>
            <w:rPr/>
          </w:pPr>
          <w:hyperlink w:anchor="__RefHeading___Toc259646_3830689328">
            <w:r>
              <w:rPr>
                <w:webHidden/>
                <w:rStyle w:val="IndexLink"/>
              </w:rPr>
              <w:t>۴۰</w:t>
            </w:r>
            <w:r>
              <w:rPr>
                <w:rStyle w:val="IndexLink"/>
                <w:rtl w:val="true"/>
              </w:rPr>
              <w:t xml:space="preserve">. </w:t>
            </w:r>
            <w:r>
              <w:rPr>
                <w:rStyle w:val="IndexLink"/>
                <w:rtl w:val="true"/>
              </w:rPr>
              <w:t>المؤتلف والمختلف</w:t>
            </w:r>
            <w:r>
              <w:rPr>
                <w:rStyle w:val="IndexLink"/>
                <w:rtl w:val="true"/>
              </w:rPr>
              <w:t xml:space="preserve">: </w:t>
            </w:r>
            <w:r>
              <w:rPr>
                <w:rStyle w:val="IndexLink"/>
                <w:rtl w:val="true"/>
              </w:rPr>
              <w:t xml:space="preserve">ت </w:t>
            </w:r>
            <w:r>
              <w:rPr>
                <w:rStyle w:val="IndexLink"/>
              </w:rPr>
              <w:t>۳۸۵</w:t>
            </w:r>
            <w:r>
              <w:rPr>
                <w:rStyle w:val="IndexLink"/>
                <w:rtl w:val="true"/>
              </w:rPr>
              <w:tab/>
            </w:r>
            <w:r>
              <w:rPr>
                <w:rStyle w:val="IndexLink"/>
              </w:rPr>
              <w:t>252</w:t>
            </w:r>
          </w:hyperlink>
        </w:p>
        <w:p>
          <w:pPr>
            <w:pStyle w:val="Contents2"/>
            <w:tabs>
              <w:tab w:val="clear" w:pos="8743"/>
              <w:tab w:val="right" w:pos="9026" w:leader="dot"/>
            </w:tabs>
            <w:rPr/>
          </w:pPr>
          <w:hyperlink w:anchor="__RefHeading___Toc259648_3830689328">
            <w:r>
              <w:rPr>
                <w:webHidden/>
                <w:rStyle w:val="IndexLink"/>
              </w:rPr>
              <w:t>۴۱</w:t>
            </w:r>
            <w:r>
              <w:rPr>
                <w:rStyle w:val="IndexLink"/>
                <w:rtl w:val="true"/>
              </w:rPr>
              <w:t xml:space="preserve">. </w:t>
            </w:r>
            <w:r>
              <w:rPr>
                <w:rStyle w:val="IndexLink"/>
                <w:rtl w:val="true"/>
              </w:rPr>
              <w:t>علم القلوب</w:t>
            </w:r>
            <w:r>
              <w:rPr>
                <w:rStyle w:val="IndexLink"/>
                <w:rtl w:val="true"/>
              </w:rPr>
              <w:t xml:space="preserve">: </w:t>
            </w:r>
            <w:r>
              <w:rPr>
                <w:rStyle w:val="IndexLink"/>
                <w:rtl w:val="true"/>
              </w:rPr>
              <w:t xml:space="preserve">أبو طالب المکی الحارثی </w:t>
            </w:r>
            <w:r>
              <w:rPr>
                <w:rStyle w:val="IndexLink"/>
                <w:rtl w:val="true"/>
              </w:rPr>
              <w:t xml:space="preserve">. </w:t>
            </w:r>
            <w:r>
              <w:rPr>
                <w:rStyle w:val="IndexLink"/>
                <w:rtl w:val="true"/>
              </w:rPr>
              <w:t xml:space="preserve">ت </w:t>
            </w:r>
            <w:r>
              <w:rPr>
                <w:rStyle w:val="IndexLink"/>
              </w:rPr>
              <w:t>۳۸۶</w:t>
            </w:r>
            <w:r>
              <w:rPr>
                <w:rStyle w:val="IndexLink"/>
                <w:rtl w:val="true"/>
              </w:rPr>
              <w:tab/>
            </w:r>
            <w:r>
              <w:rPr>
                <w:rStyle w:val="IndexLink"/>
              </w:rPr>
              <w:t>253</w:t>
            </w:r>
          </w:hyperlink>
        </w:p>
        <w:p>
          <w:pPr>
            <w:pStyle w:val="Contents2"/>
            <w:tabs>
              <w:tab w:val="clear" w:pos="8743"/>
              <w:tab w:val="right" w:pos="9026" w:leader="dot"/>
            </w:tabs>
            <w:rPr/>
          </w:pPr>
          <w:hyperlink w:anchor="__RefHeading___Toc259650_3830689328">
            <w:r>
              <w:rPr>
                <w:webHidden/>
                <w:rStyle w:val="IndexLink"/>
              </w:rPr>
              <w:t>۴۲</w:t>
            </w:r>
            <w:r>
              <w:rPr>
                <w:rStyle w:val="IndexLink"/>
                <w:rtl w:val="true"/>
              </w:rPr>
              <w:t xml:space="preserve">. </w:t>
            </w:r>
            <w:r>
              <w:rPr>
                <w:rStyle w:val="IndexLink"/>
                <w:rtl w:val="true"/>
              </w:rPr>
              <w:t>الأوائل</w:t>
            </w:r>
            <w:r>
              <w:rPr>
                <w:rStyle w:val="IndexLink"/>
                <w:rtl w:val="true"/>
              </w:rPr>
              <w:t xml:space="preserve">: </w:t>
            </w:r>
            <w:r>
              <w:rPr>
                <w:rStyle w:val="IndexLink"/>
                <w:rtl w:val="true"/>
              </w:rPr>
              <w:t xml:space="preserve">أبو هلال العسکری </w:t>
            </w:r>
            <w:r>
              <w:rPr>
                <w:rStyle w:val="IndexLink"/>
                <w:rtl w:val="true"/>
              </w:rPr>
              <w:t xml:space="preserve">. </w:t>
            </w:r>
            <w:r>
              <w:rPr>
                <w:rStyle w:val="IndexLink"/>
                <w:rtl w:val="true"/>
              </w:rPr>
              <w:t xml:space="preserve">ت </w:t>
            </w:r>
            <w:r>
              <w:rPr>
                <w:rStyle w:val="IndexLink"/>
              </w:rPr>
              <w:t>۳۹۵</w:t>
            </w:r>
            <w:r>
              <w:rPr>
                <w:rStyle w:val="IndexLink"/>
                <w:rtl w:val="true"/>
              </w:rPr>
              <w:tab/>
            </w:r>
            <w:r>
              <w:rPr>
                <w:rStyle w:val="IndexLink"/>
              </w:rPr>
              <w:t>254</w:t>
            </w:r>
          </w:hyperlink>
        </w:p>
        <w:p>
          <w:pPr>
            <w:pStyle w:val="Contents2"/>
            <w:tabs>
              <w:tab w:val="clear" w:pos="8743"/>
              <w:tab w:val="right" w:pos="9026" w:leader="dot"/>
            </w:tabs>
            <w:rPr/>
          </w:pPr>
          <w:hyperlink w:anchor="__RefHeading___Toc259652_3830689328">
            <w:r>
              <w:rPr>
                <w:webHidden/>
                <w:rStyle w:val="IndexLink"/>
              </w:rPr>
              <w:t>۴۳</w:t>
            </w:r>
            <w:r>
              <w:rPr>
                <w:rStyle w:val="IndexLink"/>
                <w:rtl w:val="true"/>
              </w:rPr>
              <w:t xml:space="preserve">. </w:t>
            </w:r>
            <w:r>
              <w:rPr>
                <w:rStyle w:val="IndexLink"/>
                <w:rtl w:val="true"/>
              </w:rPr>
              <w:t>الامتاع والموآنسة</w:t>
            </w:r>
            <w:r>
              <w:rPr>
                <w:rStyle w:val="IndexLink"/>
                <w:rtl w:val="true"/>
              </w:rPr>
              <w:t xml:space="preserve">: </w:t>
            </w:r>
            <w:r>
              <w:rPr>
                <w:rStyle w:val="IndexLink"/>
                <w:rtl w:val="true"/>
              </w:rPr>
              <w:t xml:space="preserve">أبو حیان التوحیدی </w:t>
            </w:r>
            <w:r>
              <w:rPr>
                <w:rStyle w:val="IndexLink"/>
                <w:rtl w:val="true"/>
              </w:rPr>
              <w:t xml:space="preserve">. </w:t>
            </w:r>
            <w:r>
              <w:rPr>
                <w:rStyle w:val="IndexLink"/>
                <w:rtl w:val="true"/>
              </w:rPr>
              <w:t xml:space="preserve">ت </w:t>
            </w:r>
            <w:r>
              <w:rPr>
                <w:rStyle w:val="IndexLink"/>
              </w:rPr>
              <w:t>۴۰۰</w:t>
            </w:r>
            <w:r>
              <w:rPr>
                <w:rStyle w:val="IndexLink"/>
                <w:rtl w:val="true"/>
              </w:rPr>
              <w:tab/>
            </w:r>
            <w:r>
              <w:rPr>
                <w:rStyle w:val="IndexLink"/>
              </w:rPr>
              <w:t>254</w:t>
            </w:r>
          </w:hyperlink>
        </w:p>
        <w:p>
          <w:pPr>
            <w:pStyle w:val="Contents2"/>
            <w:tabs>
              <w:tab w:val="clear" w:pos="8743"/>
              <w:tab w:val="right" w:pos="9026" w:leader="dot"/>
            </w:tabs>
            <w:rPr/>
          </w:pPr>
          <w:hyperlink w:anchor="__RefHeading___Toc259654_3830689328">
            <w:r>
              <w:rPr>
                <w:webHidden/>
                <w:rStyle w:val="IndexLink"/>
              </w:rPr>
              <w:t>۴۴</w:t>
            </w:r>
            <w:r>
              <w:rPr>
                <w:rStyle w:val="IndexLink"/>
                <w:rtl w:val="true"/>
              </w:rPr>
              <w:t xml:space="preserve">. </w:t>
            </w:r>
            <w:r>
              <w:rPr>
                <w:rStyle w:val="IndexLink"/>
                <w:rtl w:val="true"/>
              </w:rPr>
              <w:t>المستدرک علی الصحیحین، معرفة علوم الحدیث</w:t>
            </w:r>
            <w:r>
              <w:rPr>
                <w:rStyle w:val="IndexLink"/>
                <w:rtl w:val="true"/>
              </w:rPr>
              <w:t xml:space="preserve">: </w:t>
            </w:r>
            <w:r>
              <w:rPr>
                <w:rStyle w:val="IndexLink"/>
                <w:rtl w:val="true"/>
              </w:rPr>
              <w:t>محمد</w:t>
            </w:r>
            <w:r>
              <w:rPr>
                <w:rStyle w:val="IndexLink"/>
                <w:rtl w:val="true"/>
              </w:rPr>
              <w:tab/>
            </w:r>
            <w:r>
              <w:rPr>
                <w:rStyle w:val="IndexLink"/>
              </w:rPr>
              <w:t>255</w:t>
            </w:r>
          </w:hyperlink>
        </w:p>
        <w:p>
          <w:pPr>
            <w:pStyle w:val="Contents2"/>
            <w:tabs>
              <w:tab w:val="clear" w:pos="8743"/>
              <w:tab w:val="right" w:pos="9026" w:leader="dot"/>
            </w:tabs>
            <w:rPr/>
          </w:pPr>
          <w:hyperlink w:anchor="__RefHeading___Toc259656_3830689328">
            <w:r>
              <w:rPr>
                <w:webHidden/>
                <w:rStyle w:val="IndexLink"/>
              </w:rPr>
              <w:t>۴۵</w:t>
            </w:r>
            <w:r>
              <w:rPr>
                <w:rStyle w:val="IndexLink"/>
                <w:rtl w:val="true"/>
              </w:rPr>
              <w:t xml:space="preserve">. </w:t>
            </w:r>
            <w:r>
              <w:rPr>
                <w:rStyle w:val="IndexLink"/>
                <w:rtl w:val="true"/>
              </w:rPr>
              <w:t>طبقات المشایخ الصوفیة</w:t>
            </w:r>
            <w:r>
              <w:rPr>
                <w:rStyle w:val="IndexLink"/>
                <w:rtl w:val="true"/>
              </w:rPr>
              <w:t xml:space="preserve">: </w:t>
            </w:r>
            <w:r>
              <w:rPr>
                <w:rStyle w:val="IndexLink"/>
                <w:rtl w:val="true"/>
              </w:rPr>
              <w:t>أبو عبدالرحمن</w:t>
            </w:r>
            <w:r>
              <w:rPr>
                <w:rStyle w:val="IndexLink"/>
                <w:rtl w:val="true"/>
              </w:rPr>
              <w:tab/>
            </w:r>
            <w:r>
              <w:rPr>
                <w:rStyle w:val="IndexLink"/>
              </w:rPr>
              <w:t>267</w:t>
            </w:r>
          </w:hyperlink>
        </w:p>
        <w:p>
          <w:pPr>
            <w:pStyle w:val="Contents2"/>
            <w:tabs>
              <w:tab w:val="clear" w:pos="8743"/>
              <w:tab w:val="right" w:pos="9026" w:leader="dot"/>
            </w:tabs>
            <w:rPr/>
          </w:pPr>
          <w:hyperlink w:anchor="__RefHeading___Toc259658_3830689328">
            <w:r>
              <w:rPr>
                <w:webHidden/>
                <w:rStyle w:val="IndexLink"/>
              </w:rPr>
              <w:t>۴۶</w:t>
            </w:r>
            <w:r>
              <w:rPr>
                <w:rStyle w:val="IndexLink"/>
                <w:rtl w:val="true"/>
              </w:rPr>
              <w:t xml:space="preserve">- </w:t>
            </w:r>
            <w:r>
              <w:rPr>
                <w:rStyle w:val="IndexLink"/>
                <w:rtl w:val="true"/>
              </w:rPr>
              <w:t>تاریخ جرجان</w:t>
            </w:r>
            <w:r>
              <w:rPr>
                <w:rStyle w:val="IndexLink"/>
                <w:rtl w:val="true"/>
              </w:rPr>
              <w:t xml:space="preserve">: </w:t>
            </w:r>
            <w:r>
              <w:rPr>
                <w:rStyle w:val="IndexLink"/>
                <w:rtl w:val="true"/>
              </w:rPr>
              <w:t xml:space="preserve">للسهمی </w:t>
            </w:r>
            <w:r>
              <w:rPr>
                <w:rStyle w:val="IndexLink"/>
                <w:rtl w:val="true"/>
              </w:rPr>
              <w:t>-</w:t>
            </w:r>
            <w:r>
              <w:rPr>
                <w:rStyle w:val="IndexLink"/>
                <w:rtl w:val="true"/>
              </w:rPr>
              <w:t xml:space="preserve">ت </w:t>
            </w:r>
            <w:r>
              <w:rPr>
                <w:rStyle w:val="IndexLink"/>
              </w:rPr>
              <w:t>۴۲۷</w:t>
            </w:r>
            <w:r>
              <w:rPr>
                <w:rStyle w:val="IndexLink"/>
                <w:rtl w:val="true"/>
              </w:rPr>
              <w:tab/>
            </w:r>
            <w:r>
              <w:rPr>
                <w:rStyle w:val="IndexLink"/>
              </w:rPr>
              <w:t>267</w:t>
            </w:r>
          </w:hyperlink>
        </w:p>
        <w:p>
          <w:pPr>
            <w:pStyle w:val="Contents2"/>
            <w:tabs>
              <w:tab w:val="clear" w:pos="8743"/>
              <w:tab w:val="right" w:pos="9026" w:leader="dot"/>
            </w:tabs>
            <w:rPr/>
          </w:pPr>
          <w:hyperlink w:anchor="__RefHeading___Toc259660_3830689328">
            <w:r>
              <w:rPr>
                <w:webHidden/>
                <w:rStyle w:val="IndexLink"/>
              </w:rPr>
              <w:t>۴۷</w:t>
            </w:r>
            <w:r>
              <w:rPr>
                <w:rStyle w:val="IndexLink"/>
                <w:rtl w:val="true"/>
              </w:rPr>
              <w:t xml:space="preserve">. </w:t>
            </w:r>
            <w:r>
              <w:rPr>
                <w:rStyle w:val="IndexLink"/>
                <w:rtl w:val="true"/>
              </w:rPr>
              <w:t>تفسیر الثعلبی</w:t>
            </w:r>
            <w:r>
              <w:rPr>
                <w:rStyle w:val="IndexLink"/>
                <w:rtl w:val="true"/>
              </w:rPr>
              <w:t xml:space="preserve">: </w:t>
            </w:r>
            <w:r>
              <w:rPr>
                <w:rStyle w:val="IndexLink"/>
                <w:rtl w:val="true"/>
              </w:rPr>
              <w:t xml:space="preserve">ت </w:t>
            </w:r>
            <w:r>
              <w:rPr>
                <w:rStyle w:val="IndexLink"/>
              </w:rPr>
              <w:t>۴۲۷</w:t>
            </w:r>
            <w:r>
              <w:rPr>
                <w:rStyle w:val="IndexLink"/>
                <w:rtl w:val="true"/>
              </w:rPr>
              <w:tab/>
            </w:r>
            <w:r>
              <w:rPr>
                <w:rStyle w:val="IndexLink"/>
              </w:rPr>
              <w:t>268</w:t>
            </w:r>
          </w:hyperlink>
        </w:p>
        <w:p>
          <w:pPr>
            <w:pStyle w:val="Contents2"/>
            <w:tabs>
              <w:tab w:val="clear" w:pos="8743"/>
              <w:tab w:val="right" w:pos="9026" w:leader="dot"/>
            </w:tabs>
            <w:rPr/>
          </w:pPr>
          <w:hyperlink w:anchor="__RefHeading___Toc259662_3830689328">
            <w:r>
              <w:rPr>
                <w:webHidden/>
                <w:rStyle w:val="IndexLink"/>
              </w:rPr>
              <w:t>۴۸</w:t>
            </w:r>
            <w:r>
              <w:rPr>
                <w:rStyle w:val="IndexLink"/>
                <w:rtl w:val="true"/>
              </w:rPr>
              <w:t xml:space="preserve">. </w:t>
            </w:r>
            <w:r>
              <w:rPr>
                <w:rStyle w:val="IndexLink"/>
                <w:rtl w:val="true"/>
              </w:rPr>
              <w:t>حلیة الأولیاء، دلائل النبوة، اخبار اصفهان، ما نزل من القرآن</w:t>
            </w:r>
            <w:r>
              <w:rPr>
                <w:rStyle w:val="IndexLink"/>
                <w:rtl w:val="true"/>
              </w:rPr>
              <w:tab/>
            </w:r>
            <w:r>
              <w:rPr>
                <w:rStyle w:val="IndexLink"/>
              </w:rPr>
              <w:t>269</w:t>
            </w:r>
          </w:hyperlink>
        </w:p>
        <w:p>
          <w:pPr>
            <w:pStyle w:val="Contents2"/>
            <w:tabs>
              <w:tab w:val="clear" w:pos="8743"/>
              <w:tab w:val="right" w:pos="9026" w:leader="dot"/>
            </w:tabs>
            <w:rPr/>
          </w:pPr>
          <w:hyperlink w:anchor="__RefHeading___Toc259664_3830689328">
            <w:r>
              <w:rPr>
                <w:webHidden/>
                <w:rStyle w:val="IndexLink"/>
              </w:rPr>
              <w:t>۴۹</w:t>
            </w:r>
            <w:r>
              <w:rPr>
                <w:rStyle w:val="IndexLink"/>
                <w:rtl w:val="true"/>
              </w:rPr>
              <w:t xml:space="preserve">. </w:t>
            </w:r>
            <w:r>
              <w:rPr>
                <w:rStyle w:val="IndexLink"/>
                <w:rtl w:val="true"/>
              </w:rPr>
              <w:t xml:space="preserve">السنن الکبری للبیهقی </w:t>
            </w:r>
            <w:r>
              <w:rPr>
                <w:rStyle w:val="IndexLink"/>
                <w:rtl w:val="true"/>
              </w:rPr>
              <w:t xml:space="preserve">- </w:t>
            </w:r>
            <w:r>
              <w:rPr>
                <w:rStyle w:val="IndexLink"/>
                <w:rtl w:val="true"/>
              </w:rPr>
              <w:t xml:space="preserve">ت </w:t>
            </w:r>
            <w:r>
              <w:rPr>
                <w:rStyle w:val="IndexLink"/>
              </w:rPr>
              <w:t>۴۵۸</w:t>
            </w:r>
            <w:r>
              <w:rPr>
                <w:rStyle w:val="IndexLink"/>
                <w:rtl w:val="true"/>
              </w:rPr>
              <w:tab/>
            </w:r>
            <w:r>
              <w:rPr>
                <w:rStyle w:val="IndexLink"/>
              </w:rPr>
              <w:t>293</w:t>
            </w:r>
          </w:hyperlink>
        </w:p>
        <w:p>
          <w:pPr>
            <w:pStyle w:val="Contents2"/>
            <w:tabs>
              <w:tab w:val="clear" w:pos="8743"/>
              <w:tab w:val="right" w:pos="9026" w:leader="dot"/>
            </w:tabs>
            <w:rPr/>
          </w:pPr>
          <w:hyperlink w:anchor="__RefHeading___Toc259666_3830689328">
            <w:r>
              <w:rPr>
                <w:webHidden/>
                <w:rStyle w:val="IndexLink"/>
              </w:rPr>
              <w:t>۵۰</w:t>
            </w:r>
            <w:r>
              <w:rPr>
                <w:rStyle w:val="IndexLink"/>
                <w:rtl w:val="true"/>
              </w:rPr>
              <w:t>.</w:t>
            </w:r>
            <w:r>
              <w:rPr>
                <w:rStyle w:val="IndexLink"/>
                <w:rtl w:val="true"/>
              </w:rPr>
              <w:t>بهجة المجالس</w:t>
            </w:r>
            <w:r>
              <w:rPr>
                <w:rStyle w:val="IndexLink"/>
                <w:rtl w:val="true"/>
              </w:rPr>
              <w:t xml:space="preserve">: </w:t>
            </w:r>
            <w:r>
              <w:rPr>
                <w:rStyle w:val="IndexLink"/>
                <w:rtl w:val="true"/>
              </w:rPr>
              <w:t xml:space="preserve">القرطبی </w:t>
            </w:r>
            <w:r>
              <w:rPr>
                <w:rStyle w:val="IndexLink"/>
                <w:rtl w:val="true"/>
              </w:rPr>
              <w:t xml:space="preserve">- </w:t>
            </w:r>
            <w:r>
              <w:rPr>
                <w:rStyle w:val="IndexLink"/>
              </w:rPr>
              <w:t>۳۶۸</w:t>
            </w:r>
            <w:r>
              <w:rPr>
                <w:rStyle w:val="IndexLink"/>
                <w:rtl w:val="true"/>
              </w:rPr>
              <w:t xml:space="preserve"> ت </w:t>
            </w:r>
            <w:r>
              <w:rPr>
                <w:rStyle w:val="IndexLink"/>
              </w:rPr>
              <w:t>۴۶۳</w:t>
            </w:r>
            <w:r>
              <w:rPr>
                <w:rStyle w:val="IndexLink"/>
                <w:rtl w:val="true"/>
              </w:rPr>
              <w:tab/>
            </w:r>
            <w:r>
              <w:rPr>
                <w:rStyle w:val="IndexLink"/>
              </w:rPr>
              <w:t>299</w:t>
            </w:r>
          </w:hyperlink>
        </w:p>
        <w:p>
          <w:pPr>
            <w:pStyle w:val="Contents2"/>
            <w:tabs>
              <w:tab w:val="clear" w:pos="8743"/>
              <w:tab w:val="right" w:pos="9026" w:leader="dot"/>
            </w:tabs>
            <w:rPr/>
          </w:pPr>
          <w:hyperlink w:anchor="__RefHeading___Toc259668_3830689328">
            <w:r>
              <w:rPr>
                <w:webHidden/>
                <w:rStyle w:val="IndexLink"/>
              </w:rPr>
              <w:t>۵۱</w:t>
            </w:r>
            <w:r>
              <w:rPr>
                <w:rStyle w:val="IndexLink"/>
                <w:rtl w:val="true"/>
              </w:rPr>
              <w:t xml:space="preserve">. </w:t>
            </w:r>
            <w:r>
              <w:rPr>
                <w:rStyle w:val="IndexLink"/>
                <w:rtl w:val="true"/>
              </w:rPr>
              <w:t>تاریخ بغداد</w:t>
            </w:r>
            <w:r>
              <w:rPr>
                <w:rStyle w:val="IndexLink"/>
                <w:rtl w:val="true"/>
              </w:rPr>
              <w:t xml:space="preserve">: </w:t>
            </w:r>
            <w:r>
              <w:rPr>
                <w:rStyle w:val="IndexLink"/>
                <w:rtl w:val="true"/>
              </w:rPr>
              <w:t>موضح أوهام الجمع والتفریق</w:t>
            </w:r>
            <w:r>
              <w:rPr>
                <w:rStyle w:val="IndexLink"/>
                <w:rtl w:val="true"/>
              </w:rPr>
              <w:tab/>
            </w:r>
            <w:r>
              <w:rPr>
                <w:rStyle w:val="IndexLink"/>
              </w:rPr>
              <w:t>299</w:t>
            </w:r>
          </w:hyperlink>
        </w:p>
        <w:p>
          <w:pPr>
            <w:pStyle w:val="Contents2"/>
            <w:tabs>
              <w:tab w:val="clear" w:pos="8743"/>
              <w:tab w:val="right" w:pos="9026" w:leader="dot"/>
            </w:tabs>
            <w:rPr/>
          </w:pPr>
          <w:hyperlink w:anchor="__RefHeading___Toc259670_3830689328">
            <w:r>
              <w:rPr>
                <w:webHidden/>
                <w:rStyle w:val="IndexLink"/>
              </w:rPr>
              <w:t>۵۲</w:t>
            </w:r>
            <w:r>
              <w:rPr>
                <w:rStyle w:val="IndexLink"/>
                <w:rtl w:val="true"/>
              </w:rPr>
              <w:t xml:space="preserve">. </w:t>
            </w:r>
            <w:r>
              <w:rPr>
                <w:rStyle w:val="IndexLink"/>
                <w:rtl w:val="true"/>
              </w:rPr>
              <w:t>الرسائل القشیریة</w:t>
            </w:r>
            <w:r>
              <w:rPr>
                <w:rStyle w:val="IndexLink"/>
                <w:rtl w:val="true"/>
              </w:rPr>
              <w:t xml:space="preserve">: </w:t>
            </w:r>
            <w:r>
              <w:rPr>
                <w:rStyle w:val="IndexLink"/>
                <w:rtl w:val="true"/>
              </w:rPr>
              <w:t>الشیخ أبو القاسم عبدالکریم بن هوازن</w:t>
            </w:r>
            <w:r>
              <w:rPr>
                <w:rStyle w:val="IndexLink"/>
                <w:rtl w:val="true"/>
              </w:rPr>
              <w:tab/>
            </w:r>
            <w:r>
              <w:rPr>
                <w:rStyle w:val="IndexLink"/>
              </w:rPr>
              <w:t>315</w:t>
            </w:r>
          </w:hyperlink>
        </w:p>
        <w:p>
          <w:pPr>
            <w:pStyle w:val="Contents2"/>
            <w:tabs>
              <w:tab w:val="clear" w:pos="8743"/>
              <w:tab w:val="right" w:pos="9026" w:leader="dot"/>
            </w:tabs>
            <w:rPr/>
          </w:pPr>
          <w:hyperlink w:anchor="__RefHeading___Toc259672_3830689328">
            <w:r>
              <w:rPr>
                <w:webHidden/>
                <w:rStyle w:val="IndexLink"/>
              </w:rPr>
              <w:t>۵۳</w:t>
            </w:r>
            <w:r>
              <w:rPr>
                <w:rStyle w:val="IndexLink"/>
                <w:rtl w:val="true"/>
              </w:rPr>
              <w:t xml:space="preserve">. </w:t>
            </w:r>
            <w:r>
              <w:rPr>
                <w:rStyle w:val="IndexLink"/>
                <w:rtl w:val="true"/>
              </w:rPr>
              <w:t>أسباب النزول</w:t>
            </w:r>
            <w:r>
              <w:rPr>
                <w:rStyle w:val="IndexLink"/>
                <w:rtl w:val="true"/>
              </w:rPr>
              <w:t xml:space="preserve">: </w:t>
            </w:r>
            <w:r>
              <w:rPr>
                <w:rStyle w:val="IndexLink"/>
                <w:rtl w:val="true"/>
              </w:rPr>
              <w:t>للواحدی</w:t>
            </w:r>
            <w:r>
              <w:rPr>
                <w:rStyle w:val="IndexLink"/>
                <w:rtl w:val="true"/>
              </w:rPr>
              <w:t>_</w:t>
            </w:r>
            <w:r>
              <w:rPr>
                <w:rStyle w:val="IndexLink"/>
                <w:rtl w:val="true"/>
              </w:rPr>
              <w:t xml:space="preserve">ت </w:t>
            </w:r>
            <w:r>
              <w:rPr>
                <w:rStyle w:val="IndexLink"/>
              </w:rPr>
              <w:t>۴۶۸</w:t>
            </w:r>
            <w:r>
              <w:rPr>
                <w:rStyle w:val="IndexLink"/>
                <w:rtl w:val="true"/>
              </w:rPr>
              <w:tab/>
            </w:r>
            <w:r>
              <w:rPr>
                <w:rStyle w:val="IndexLink"/>
              </w:rPr>
              <w:t>316</w:t>
            </w:r>
          </w:hyperlink>
        </w:p>
        <w:p>
          <w:pPr>
            <w:pStyle w:val="Contents2"/>
            <w:tabs>
              <w:tab w:val="clear" w:pos="8743"/>
              <w:tab w:val="right" w:pos="9026" w:leader="dot"/>
            </w:tabs>
            <w:rPr/>
          </w:pPr>
          <w:hyperlink w:anchor="__RefHeading___Toc259674_3830689328">
            <w:r>
              <w:rPr>
                <w:webHidden/>
                <w:rStyle w:val="IndexLink"/>
              </w:rPr>
              <w:t>۵۴</w:t>
            </w:r>
            <w:r>
              <w:rPr>
                <w:rStyle w:val="IndexLink"/>
                <w:rtl w:val="true"/>
              </w:rPr>
              <w:t>۔ مناقب علی بن أبی طالب</w:t>
            </w:r>
            <w:r>
              <w:rPr>
                <w:rStyle w:val="IndexLink"/>
                <w:rtl w:val="true"/>
              </w:rPr>
              <w:t xml:space="preserve">: </w:t>
            </w:r>
            <w:r>
              <w:rPr>
                <w:rStyle w:val="IndexLink"/>
                <w:rtl w:val="true"/>
              </w:rPr>
              <w:t>لابن المغازلی الشافعی</w:t>
            </w:r>
            <w:r>
              <w:rPr>
                <w:rStyle w:val="IndexLink"/>
                <w:rtl w:val="true"/>
              </w:rPr>
              <w:t>_</w:t>
            </w:r>
            <w:r>
              <w:rPr>
                <w:rStyle w:val="IndexLink"/>
                <w:rtl w:val="true"/>
              </w:rPr>
              <w:t xml:space="preserve">ت </w:t>
            </w:r>
            <w:r>
              <w:rPr>
                <w:rStyle w:val="IndexLink"/>
              </w:rPr>
              <w:t>۴۸۳</w:t>
            </w:r>
            <w:r>
              <w:rPr>
                <w:rStyle w:val="IndexLink"/>
                <w:rtl w:val="true"/>
              </w:rPr>
              <w:tab/>
            </w:r>
            <w:r>
              <w:rPr>
                <w:rStyle w:val="IndexLink"/>
              </w:rPr>
              <w:t>317</w:t>
            </w:r>
          </w:hyperlink>
        </w:p>
        <w:p>
          <w:pPr>
            <w:pStyle w:val="Contents2"/>
            <w:tabs>
              <w:tab w:val="clear" w:pos="8743"/>
              <w:tab w:val="right" w:pos="9026" w:leader="dot"/>
            </w:tabs>
            <w:rPr/>
          </w:pPr>
          <w:hyperlink w:anchor="__RefHeading___Toc259676_3830689328">
            <w:r>
              <w:rPr>
                <w:webHidden/>
                <w:rStyle w:val="IndexLink"/>
              </w:rPr>
              <w:t>۵۵</w:t>
            </w:r>
            <w:r>
              <w:rPr>
                <w:rStyle w:val="IndexLink"/>
                <w:rtl w:val="true"/>
              </w:rPr>
              <w:t>.</w:t>
            </w:r>
            <w:r>
              <w:rPr>
                <w:rStyle w:val="IndexLink"/>
                <w:rtl w:val="true"/>
              </w:rPr>
              <w:t>شواهد التنزیل</w:t>
            </w:r>
            <w:r>
              <w:rPr>
                <w:rStyle w:val="IndexLink"/>
                <w:rtl w:val="true"/>
              </w:rPr>
              <w:t xml:space="preserve">: </w:t>
            </w:r>
            <w:r>
              <w:rPr>
                <w:rStyle w:val="IndexLink"/>
                <w:rtl w:val="true"/>
              </w:rPr>
              <w:t xml:space="preserve">للحافظ الحسکانی </w:t>
            </w:r>
            <w:r>
              <w:rPr>
                <w:rStyle w:val="IndexLink"/>
                <w:rtl w:val="true"/>
              </w:rPr>
              <w:t>_</w:t>
            </w:r>
            <w:r>
              <w:rPr>
                <w:rStyle w:val="IndexLink"/>
                <w:rtl w:val="true"/>
              </w:rPr>
              <w:t xml:space="preserve">ت </w:t>
            </w:r>
            <w:r>
              <w:rPr>
                <w:rStyle w:val="IndexLink"/>
              </w:rPr>
              <w:t>۴۹۰</w:t>
            </w:r>
            <w:r>
              <w:rPr>
                <w:rStyle w:val="IndexLink"/>
                <w:rtl w:val="true"/>
              </w:rPr>
              <w:tab/>
            </w:r>
            <w:r>
              <w:rPr>
                <w:rStyle w:val="IndexLink"/>
              </w:rPr>
              <w:t>320</w:t>
            </w:r>
          </w:hyperlink>
        </w:p>
        <w:p>
          <w:pPr>
            <w:pStyle w:val="Contents2"/>
            <w:tabs>
              <w:tab w:val="clear" w:pos="8743"/>
              <w:tab w:val="right" w:pos="9026" w:leader="dot"/>
            </w:tabs>
            <w:rPr/>
          </w:pPr>
          <w:hyperlink w:anchor="__RefHeading___Toc259678_3830689328">
            <w:r>
              <w:rPr>
                <w:webHidden/>
                <w:rStyle w:val="IndexLink"/>
              </w:rPr>
              <w:t>۵۶</w:t>
            </w:r>
            <w:r>
              <w:rPr>
                <w:rStyle w:val="IndexLink"/>
                <w:rtl w:val="true"/>
              </w:rPr>
              <w:t>.</w:t>
            </w:r>
            <w:r>
              <w:rPr>
                <w:rStyle w:val="IndexLink"/>
                <w:rtl w:val="true"/>
              </w:rPr>
              <w:t>الأمالی</w:t>
            </w:r>
            <w:r>
              <w:rPr>
                <w:rStyle w:val="IndexLink"/>
                <w:rtl w:val="true"/>
              </w:rPr>
              <w:t xml:space="preserve">: </w:t>
            </w:r>
            <w:r>
              <w:rPr>
                <w:rStyle w:val="IndexLink"/>
                <w:rtl w:val="true"/>
              </w:rPr>
              <w:t>للشجری</w:t>
            </w:r>
            <w:r>
              <w:rPr>
                <w:rStyle w:val="IndexLink"/>
                <w:rtl w:val="true"/>
              </w:rPr>
              <w:t xml:space="preserve">. </w:t>
            </w:r>
            <w:r>
              <w:rPr>
                <w:rStyle w:val="IndexLink"/>
                <w:rtl w:val="true"/>
              </w:rPr>
              <w:t xml:space="preserve">ت </w:t>
            </w:r>
            <w:r>
              <w:rPr>
                <w:rStyle w:val="IndexLink"/>
              </w:rPr>
              <w:t>۴۹۹</w:t>
            </w:r>
            <w:r>
              <w:rPr>
                <w:rStyle w:val="IndexLink"/>
                <w:rtl w:val="true"/>
              </w:rPr>
              <w:tab/>
            </w:r>
            <w:r>
              <w:rPr>
                <w:rStyle w:val="IndexLink"/>
              </w:rPr>
              <w:t>333</w:t>
            </w:r>
          </w:hyperlink>
        </w:p>
        <w:p>
          <w:pPr>
            <w:pStyle w:val="Contents2"/>
            <w:tabs>
              <w:tab w:val="clear" w:pos="8743"/>
              <w:tab w:val="right" w:pos="9026" w:leader="dot"/>
            </w:tabs>
            <w:rPr/>
          </w:pPr>
          <w:hyperlink w:anchor="__RefHeading___Toc259680_3830689328">
            <w:r>
              <w:rPr>
                <w:webHidden/>
                <w:rStyle w:val="IndexLink"/>
              </w:rPr>
              <w:t>۵۷</w:t>
            </w:r>
            <w:r>
              <w:rPr>
                <w:rStyle w:val="IndexLink"/>
                <w:rtl w:val="true"/>
              </w:rPr>
              <w:t xml:space="preserve">. </w:t>
            </w:r>
            <w:r>
              <w:rPr>
                <w:rStyle w:val="IndexLink"/>
                <w:rtl w:val="true"/>
              </w:rPr>
              <w:t>الجمع بین رجال الصحیحین</w:t>
            </w:r>
            <w:r>
              <w:rPr>
                <w:rStyle w:val="IndexLink"/>
                <w:rtl w:val="true"/>
              </w:rPr>
              <w:t xml:space="preserve">: </w:t>
            </w:r>
            <w:r>
              <w:rPr>
                <w:rStyle w:val="IndexLink"/>
                <w:rtl w:val="true"/>
              </w:rPr>
              <w:t xml:space="preserve">المقدسی </w:t>
            </w:r>
            <w:r>
              <w:rPr>
                <w:rStyle w:val="IndexLink"/>
                <w:rtl w:val="true"/>
              </w:rPr>
              <w:t xml:space="preserve">- </w:t>
            </w:r>
            <w:r>
              <w:rPr>
                <w:rStyle w:val="IndexLink"/>
                <w:rtl w:val="true"/>
              </w:rPr>
              <w:t xml:space="preserve">ت </w:t>
            </w:r>
            <w:r>
              <w:rPr>
                <w:rStyle w:val="IndexLink"/>
              </w:rPr>
              <w:t>۵۰۷</w:t>
            </w:r>
            <w:r>
              <w:rPr>
                <w:rStyle w:val="IndexLink"/>
                <w:rtl w:val="true"/>
              </w:rPr>
              <w:tab/>
            </w:r>
            <w:r>
              <w:rPr>
                <w:rStyle w:val="IndexLink"/>
              </w:rPr>
              <w:t>334</w:t>
            </w:r>
          </w:hyperlink>
        </w:p>
        <w:p>
          <w:pPr>
            <w:pStyle w:val="Contents2"/>
            <w:tabs>
              <w:tab w:val="clear" w:pos="8743"/>
              <w:tab w:val="right" w:pos="9026" w:leader="dot"/>
            </w:tabs>
            <w:rPr/>
          </w:pPr>
          <w:hyperlink w:anchor="__RefHeading___Toc259682_3830689328">
            <w:r>
              <w:rPr>
                <w:webHidden/>
                <w:rStyle w:val="IndexLink"/>
              </w:rPr>
              <w:t>۵۸</w:t>
            </w:r>
            <w:r>
              <w:rPr>
                <w:rStyle w:val="IndexLink"/>
                <w:rtl w:val="true"/>
              </w:rPr>
              <w:t xml:space="preserve">. </w:t>
            </w:r>
            <w:r>
              <w:rPr>
                <w:rStyle w:val="IndexLink"/>
                <w:rtl w:val="true"/>
              </w:rPr>
              <w:t>فردوس الأخبار</w:t>
            </w:r>
            <w:r>
              <w:rPr>
                <w:rStyle w:val="IndexLink"/>
                <w:rtl w:val="true"/>
              </w:rPr>
              <w:t xml:space="preserve">: </w:t>
            </w:r>
            <w:r>
              <w:rPr>
                <w:rStyle w:val="IndexLink"/>
                <w:rtl w:val="true"/>
              </w:rPr>
              <w:t>للدیلمی</w:t>
            </w:r>
            <w:r>
              <w:rPr>
                <w:rStyle w:val="IndexLink"/>
                <w:rtl w:val="true"/>
              </w:rPr>
              <w:t xml:space="preserve">. </w:t>
            </w:r>
            <w:r>
              <w:rPr>
                <w:rStyle w:val="IndexLink"/>
                <w:rtl w:val="true"/>
              </w:rPr>
              <w:t xml:space="preserve">ت </w:t>
            </w:r>
            <w:r>
              <w:rPr>
                <w:rStyle w:val="IndexLink"/>
              </w:rPr>
              <w:t>۵۰۹</w:t>
            </w:r>
            <w:r>
              <w:rPr>
                <w:rStyle w:val="IndexLink"/>
                <w:rtl w:val="true"/>
              </w:rPr>
              <w:tab/>
            </w:r>
            <w:r>
              <w:rPr>
                <w:rStyle w:val="IndexLink"/>
              </w:rPr>
              <w:t>334</w:t>
            </w:r>
          </w:hyperlink>
        </w:p>
        <w:p>
          <w:pPr>
            <w:pStyle w:val="Contents2"/>
            <w:tabs>
              <w:tab w:val="clear" w:pos="8743"/>
              <w:tab w:val="right" w:pos="9026" w:leader="dot"/>
            </w:tabs>
            <w:rPr/>
          </w:pPr>
          <w:hyperlink w:anchor="__RefHeading___Toc259684_3830689328">
            <w:r>
              <w:rPr>
                <w:webHidden/>
                <w:rStyle w:val="IndexLink"/>
              </w:rPr>
              <w:t>۵۹</w:t>
            </w:r>
            <w:r>
              <w:rPr>
                <w:rStyle w:val="IndexLink"/>
                <w:rtl w:val="true"/>
              </w:rPr>
              <w:t xml:space="preserve">. </w:t>
            </w:r>
            <w:r>
              <w:rPr>
                <w:rStyle w:val="IndexLink"/>
                <w:rtl w:val="true"/>
              </w:rPr>
              <w:t>معالم التنزیل</w:t>
            </w:r>
            <w:r>
              <w:rPr>
                <w:rStyle w:val="IndexLink"/>
                <w:rtl w:val="true"/>
              </w:rPr>
              <w:t xml:space="preserve">: </w:t>
            </w:r>
            <w:r>
              <w:rPr>
                <w:rStyle w:val="IndexLink"/>
                <w:rtl w:val="true"/>
              </w:rPr>
              <w:t xml:space="preserve">الحسین بن مسعود البغوی </w:t>
            </w:r>
            <w:r>
              <w:rPr>
                <w:rStyle w:val="IndexLink"/>
                <w:rtl w:val="true"/>
              </w:rPr>
              <w:t xml:space="preserve">. </w:t>
            </w:r>
            <w:r>
              <w:rPr>
                <w:rStyle w:val="IndexLink"/>
                <w:rtl w:val="true"/>
              </w:rPr>
              <w:t xml:space="preserve">ت </w:t>
            </w:r>
            <w:r>
              <w:rPr>
                <w:rStyle w:val="IndexLink"/>
              </w:rPr>
              <w:t>۱۰</w:t>
            </w:r>
            <w:r>
              <w:rPr>
                <w:rStyle w:val="IndexLink"/>
                <w:rtl w:val="true"/>
              </w:rPr>
              <w:t>ه</w:t>
            </w:r>
            <w:r>
              <w:rPr>
                <w:rStyle w:val="IndexLink"/>
                <w:rtl w:val="true"/>
              </w:rPr>
              <w:tab/>
            </w:r>
            <w:r>
              <w:rPr>
                <w:rStyle w:val="IndexLink"/>
              </w:rPr>
              <w:t>335</w:t>
            </w:r>
          </w:hyperlink>
        </w:p>
        <w:p>
          <w:pPr>
            <w:pStyle w:val="Contents2"/>
            <w:tabs>
              <w:tab w:val="clear" w:pos="8743"/>
              <w:tab w:val="right" w:pos="9026" w:leader="dot"/>
            </w:tabs>
            <w:rPr/>
          </w:pPr>
          <w:hyperlink w:anchor="__RefHeading___Toc259686_3830689328">
            <w:r>
              <w:rPr>
                <w:webHidden/>
                <w:rStyle w:val="IndexLink"/>
              </w:rPr>
              <w:t>۶۰</w:t>
            </w:r>
            <w:r>
              <w:rPr>
                <w:rStyle w:val="IndexLink"/>
                <w:rtl w:val="true"/>
              </w:rPr>
              <w:t xml:space="preserve">. </w:t>
            </w:r>
            <w:r>
              <w:rPr>
                <w:rStyle w:val="IndexLink"/>
                <w:rtl w:val="true"/>
              </w:rPr>
              <w:t>ربیع الأبرار</w:t>
            </w:r>
            <w:r>
              <w:rPr>
                <w:rStyle w:val="IndexLink"/>
                <w:rtl w:val="true"/>
              </w:rPr>
              <w:t xml:space="preserve">: </w:t>
            </w:r>
            <w:r>
              <w:rPr>
                <w:rStyle w:val="IndexLink"/>
                <w:rtl w:val="true"/>
              </w:rPr>
              <w:t xml:space="preserve">للزمخشری </w:t>
            </w:r>
            <w:r>
              <w:rPr>
                <w:rStyle w:val="IndexLink"/>
                <w:rtl w:val="true"/>
              </w:rPr>
              <w:t xml:space="preserve">- </w:t>
            </w:r>
            <w:r>
              <w:rPr>
                <w:rStyle w:val="IndexLink"/>
              </w:rPr>
              <w:t>۴۶۷</w:t>
            </w:r>
            <w:r>
              <w:rPr>
                <w:rStyle w:val="IndexLink"/>
                <w:rtl w:val="true"/>
              </w:rPr>
              <w:t xml:space="preserve"> ت </w:t>
            </w:r>
            <w:r>
              <w:rPr>
                <w:rStyle w:val="IndexLink"/>
              </w:rPr>
              <w:t>۵۳۸</w:t>
            </w:r>
            <w:r>
              <w:rPr>
                <w:rStyle w:val="IndexLink"/>
                <w:rtl w:val="true"/>
              </w:rPr>
              <w:tab/>
            </w:r>
            <w:r>
              <w:rPr>
                <w:rStyle w:val="IndexLink"/>
              </w:rPr>
              <w:t>335</w:t>
            </w:r>
          </w:hyperlink>
        </w:p>
        <w:p>
          <w:pPr>
            <w:pStyle w:val="Contents2"/>
            <w:tabs>
              <w:tab w:val="clear" w:pos="8743"/>
              <w:tab w:val="right" w:pos="9026" w:leader="dot"/>
            </w:tabs>
            <w:rPr/>
          </w:pPr>
          <w:hyperlink w:anchor="__RefHeading___Toc259688_3830689328">
            <w:r>
              <w:rPr>
                <w:webHidden/>
                <w:rStyle w:val="IndexLink"/>
              </w:rPr>
              <w:t>۶۱</w:t>
            </w:r>
            <w:r>
              <w:rPr>
                <w:rStyle w:val="IndexLink"/>
                <w:rtl w:val="true"/>
              </w:rPr>
              <w:t xml:space="preserve">. </w:t>
            </w:r>
            <w:r>
              <w:rPr>
                <w:rStyle w:val="IndexLink"/>
                <w:rtl w:val="true"/>
              </w:rPr>
              <w:t>الجامع المحرر والصحیح الوجیز</w:t>
            </w:r>
            <w:r>
              <w:rPr>
                <w:rStyle w:val="IndexLink"/>
                <w:rtl w:val="true"/>
              </w:rPr>
              <w:t xml:space="preserve">: </w:t>
            </w:r>
            <w:r>
              <w:rPr>
                <w:rStyle w:val="IndexLink"/>
                <w:rtl w:val="true"/>
              </w:rPr>
              <w:t>لابن عطیة</w:t>
            </w:r>
            <w:r>
              <w:rPr>
                <w:rStyle w:val="IndexLink"/>
                <w:rtl w:val="true"/>
              </w:rPr>
              <w:tab/>
            </w:r>
            <w:r>
              <w:rPr>
                <w:rStyle w:val="IndexLink"/>
              </w:rPr>
              <w:t>340</w:t>
            </w:r>
          </w:hyperlink>
        </w:p>
        <w:p>
          <w:pPr>
            <w:pStyle w:val="Contents2"/>
            <w:tabs>
              <w:tab w:val="clear" w:pos="8743"/>
              <w:tab w:val="right" w:pos="9026" w:leader="dot"/>
            </w:tabs>
            <w:rPr/>
          </w:pPr>
          <w:hyperlink w:anchor="__RefHeading___Toc259690_3830689328">
            <w:r>
              <w:rPr>
                <w:webHidden/>
                <w:rStyle w:val="IndexLink"/>
              </w:rPr>
              <w:t>۶۲</w:t>
            </w:r>
            <w:r>
              <w:rPr>
                <w:rStyle w:val="IndexLink"/>
                <w:rtl w:val="true"/>
              </w:rPr>
              <w:t xml:space="preserve">. </w:t>
            </w:r>
            <w:r>
              <w:rPr>
                <w:rStyle w:val="IndexLink"/>
                <w:rtl w:val="true"/>
              </w:rPr>
              <w:t>الملل والنحل</w:t>
            </w:r>
            <w:r>
              <w:rPr>
                <w:rStyle w:val="IndexLink"/>
                <w:rtl w:val="true"/>
              </w:rPr>
              <w:t xml:space="preserve">: </w:t>
            </w:r>
            <w:r>
              <w:rPr>
                <w:rStyle w:val="IndexLink"/>
                <w:rtl w:val="true"/>
              </w:rPr>
              <w:t xml:space="preserve">للشهرستانی </w:t>
            </w:r>
            <w:r>
              <w:rPr>
                <w:rStyle w:val="IndexLink"/>
                <w:rtl w:val="true"/>
              </w:rPr>
              <w:t xml:space="preserve">- </w:t>
            </w:r>
            <w:r>
              <w:rPr>
                <w:rStyle w:val="IndexLink"/>
              </w:rPr>
              <w:t>۴۷۹</w:t>
            </w:r>
            <w:r>
              <w:rPr>
                <w:rStyle w:val="IndexLink"/>
                <w:rtl w:val="true"/>
              </w:rPr>
              <w:t xml:space="preserve"> ت </w:t>
            </w:r>
            <w:r>
              <w:rPr>
                <w:rStyle w:val="IndexLink"/>
              </w:rPr>
              <w:t>۵۴۸</w:t>
            </w:r>
            <w:r>
              <w:rPr>
                <w:rStyle w:val="IndexLink"/>
                <w:rtl w:val="true"/>
              </w:rPr>
              <w:tab/>
            </w:r>
            <w:r>
              <w:rPr>
                <w:rStyle w:val="IndexLink"/>
              </w:rPr>
              <w:t>340</w:t>
            </w:r>
          </w:hyperlink>
        </w:p>
        <w:p>
          <w:pPr>
            <w:pStyle w:val="Contents2"/>
            <w:tabs>
              <w:tab w:val="clear" w:pos="8743"/>
              <w:tab w:val="right" w:pos="9026" w:leader="dot"/>
            </w:tabs>
            <w:rPr/>
          </w:pPr>
          <w:hyperlink w:anchor="__RefHeading___Toc259692_3830689328">
            <w:r>
              <w:rPr>
                <w:webHidden/>
                <w:rStyle w:val="IndexLink"/>
              </w:rPr>
              <w:t>۶۳</w:t>
            </w:r>
            <w:r>
              <w:rPr>
                <w:rStyle w:val="IndexLink"/>
                <w:rtl w:val="true"/>
              </w:rPr>
              <w:t xml:space="preserve">- </w:t>
            </w:r>
            <w:r>
              <w:rPr>
                <w:rStyle w:val="IndexLink"/>
                <w:rtl w:val="true"/>
              </w:rPr>
              <w:t>الانساب</w:t>
            </w:r>
            <w:r>
              <w:rPr>
                <w:rStyle w:val="IndexLink"/>
                <w:rtl w:val="true"/>
              </w:rPr>
              <w:t xml:space="preserve">: </w:t>
            </w:r>
            <w:r>
              <w:rPr>
                <w:rStyle w:val="IndexLink"/>
                <w:rtl w:val="true"/>
              </w:rPr>
              <w:t xml:space="preserve">للسمعانی </w:t>
            </w:r>
            <w:r>
              <w:rPr>
                <w:rStyle w:val="IndexLink"/>
                <w:rtl w:val="true"/>
              </w:rPr>
              <w:t xml:space="preserve">- </w:t>
            </w:r>
            <w:r>
              <w:rPr>
                <w:rStyle w:val="IndexLink"/>
              </w:rPr>
              <w:t>۵۰۶</w:t>
            </w:r>
            <w:r>
              <w:rPr>
                <w:rStyle w:val="IndexLink"/>
                <w:rtl w:val="true"/>
              </w:rPr>
              <w:t xml:space="preserve">ت </w:t>
            </w:r>
            <w:r>
              <w:rPr>
                <w:rStyle w:val="IndexLink"/>
              </w:rPr>
              <w:t>۵۶۲</w:t>
            </w:r>
            <w:r>
              <w:rPr>
                <w:rStyle w:val="IndexLink"/>
                <w:rtl w:val="true"/>
              </w:rPr>
              <w:tab/>
            </w:r>
            <w:r>
              <w:rPr>
                <w:rStyle w:val="IndexLink"/>
              </w:rPr>
              <w:t>341</w:t>
            </w:r>
          </w:hyperlink>
        </w:p>
        <w:p>
          <w:pPr>
            <w:pStyle w:val="Contents2"/>
            <w:tabs>
              <w:tab w:val="clear" w:pos="8743"/>
              <w:tab w:val="right" w:pos="9026" w:leader="dot"/>
            </w:tabs>
            <w:rPr/>
          </w:pPr>
          <w:hyperlink w:anchor="__RefHeading___Toc259694_3830689328">
            <w:r>
              <w:rPr>
                <w:webHidden/>
                <w:rStyle w:val="IndexLink"/>
              </w:rPr>
              <w:t>۶۴</w:t>
            </w:r>
            <w:r>
              <w:rPr>
                <w:rStyle w:val="IndexLink"/>
                <w:rtl w:val="true"/>
              </w:rPr>
              <w:t xml:space="preserve">. </w:t>
            </w:r>
            <w:r>
              <w:rPr>
                <w:rStyle w:val="IndexLink"/>
                <w:rtl w:val="true"/>
              </w:rPr>
              <w:t>محاضرات الادباء</w:t>
            </w:r>
            <w:r>
              <w:rPr>
                <w:rStyle w:val="IndexLink"/>
                <w:rtl w:val="true"/>
              </w:rPr>
              <w:t xml:space="preserve">: </w:t>
            </w:r>
            <w:r>
              <w:rPr>
                <w:rStyle w:val="IndexLink"/>
                <w:rtl w:val="true"/>
              </w:rPr>
              <w:t xml:space="preserve">للراغب الأصفهانی </w:t>
            </w:r>
            <w:r>
              <w:rPr>
                <w:rStyle w:val="IndexLink"/>
                <w:rtl w:val="true"/>
              </w:rPr>
              <w:t>_</w:t>
            </w:r>
            <w:r>
              <w:rPr>
                <w:rStyle w:val="IndexLink"/>
                <w:rtl w:val="true"/>
              </w:rPr>
              <w:t xml:space="preserve">ت </w:t>
            </w:r>
            <w:r>
              <w:rPr>
                <w:rStyle w:val="IndexLink"/>
              </w:rPr>
              <w:t>۵۶۵</w:t>
            </w:r>
            <w:r>
              <w:rPr>
                <w:rStyle w:val="IndexLink"/>
                <w:rtl w:val="true"/>
              </w:rPr>
              <w:tab/>
            </w:r>
            <w:r>
              <w:rPr>
                <w:rStyle w:val="IndexLink"/>
              </w:rPr>
              <w:t>342</w:t>
            </w:r>
          </w:hyperlink>
        </w:p>
        <w:p>
          <w:pPr>
            <w:pStyle w:val="Contents2"/>
            <w:tabs>
              <w:tab w:val="clear" w:pos="8743"/>
              <w:tab w:val="right" w:pos="9026" w:leader="dot"/>
            </w:tabs>
            <w:rPr/>
          </w:pPr>
          <w:hyperlink w:anchor="__RefHeading___Toc259696_3830689328">
            <w:r>
              <w:rPr>
                <w:webHidden/>
                <w:rStyle w:val="IndexLink"/>
              </w:rPr>
              <w:t>۶۵</w:t>
            </w:r>
            <w:r>
              <w:rPr>
                <w:rStyle w:val="IndexLink"/>
                <w:rtl w:val="true"/>
              </w:rPr>
              <w:t>.</w:t>
            </w:r>
            <w:r>
              <w:rPr>
                <w:rStyle w:val="IndexLink"/>
                <w:rtl w:val="true"/>
              </w:rPr>
              <w:t xml:space="preserve">المناقب ومقتل الحسین </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2"/>
            <w:tabs>
              <w:tab w:val="clear" w:pos="8743"/>
              <w:tab w:val="right" w:pos="9026" w:leader="dot"/>
            </w:tabs>
            <w:rPr/>
          </w:pPr>
          <w:hyperlink w:anchor="__RefHeading___Toc259698_3830689328">
            <w:r>
              <w:rPr>
                <w:webHidden/>
                <w:rStyle w:val="IndexLink"/>
              </w:rPr>
              <w:t>۶۶</w:t>
            </w:r>
            <w:r>
              <w:rPr>
                <w:rStyle w:val="IndexLink"/>
                <w:rtl w:val="true"/>
              </w:rPr>
              <w:t xml:space="preserve">. </w:t>
            </w:r>
            <w:r>
              <w:rPr>
                <w:rStyle w:val="IndexLink"/>
                <w:rtl w:val="true"/>
              </w:rPr>
              <w:t>مقتل الحسین</w:t>
            </w:r>
            <w:r>
              <w:rPr>
                <w:rStyle w:val="IndexLink"/>
                <w:rtl w:val="true"/>
              </w:rPr>
              <w:t xml:space="preserve">: </w:t>
            </w:r>
            <w:r>
              <w:rPr>
                <w:rStyle w:val="IndexLink"/>
                <w:rtl w:val="true"/>
              </w:rPr>
              <w:t xml:space="preserve">للخوارزمی </w:t>
            </w:r>
            <w:r>
              <w:rPr>
                <w:rStyle w:val="IndexLink"/>
                <w:rtl w:val="true"/>
              </w:rPr>
              <w:t xml:space="preserve">- </w:t>
            </w:r>
            <w:r>
              <w:rPr>
                <w:rStyle w:val="IndexLink"/>
                <w:rtl w:val="true"/>
              </w:rPr>
              <w:t xml:space="preserve">ت </w:t>
            </w:r>
            <w:r>
              <w:rPr>
                <w:rStyle w:val="IndexLink"/>
              </w:rPr>
              <w:t>۵۶۸</w:t>
            </w:r>
            <w:r>
              <w:rPr>
                <w:rStyle w:val="IndexLink"/>
                <w:rtl w:val="true"/>
              </w:rPr>
              <w:tab/>
            </w:r>
            <w:r>
              <w:rPr>
                <w:rStyle w:val="IndexLink"/>
              </w:rPr>
              <w:t>346</w:t>
            </w:r>
          </w:hyperlink>
        </w:p>
        <w:p>
          <w:pPr>
            <w:pStyle w:val="Contents2"/>
            <w:tabs>
              <w:tab w:val="clear" w:pos="8743"/>
              <w:tab w:val="right" w:pos="9026" w:leader="dot"/>
            </w:tabs>
            <w:rPr/>
          </w:pPr>
          <w:hyperlink w:anchor="__RefHeading___Toc259700_3830689328">
            <w:r>
              <w:rPr>
                <w:webHidden/>
                <w:rStyle w:val="IndexLink"/>
              </w:rPr>
              <w:t>۶۷</w:t>
            </w:r>
            <w:r>
              <w:rPr>
                <w:rStyle w:val="IndexLink"/>
                <w:rtl w:val="true"/>
              </w:rPr>
              <w:t xml:space="preserve">. </w:t>
            </w:r>
            <w:r>
              <w:rPr>
                <w:rStyle w:val="IndexLink"/>
                <w:rtl w:val="true"/>
              </w:rPr>
              <w:t>مناقب أبی حنیفة</w:t>
            </w:r>
            <w:r>
              <w:rPr>
                <w:rStyle w:val="IndexLink"/>
                <w:rtl w:val="true"/>
              </w:rPr>
              <w:t xml:space="preserve">: </w:t>
            </w:r>
            <w:r>
              <w:rPr>
                <w:rStyle w:val="IndexLink"/>
                <w:rtl w:val="true"/>
              </w:rPr>
              <w:t>للخوارزمی</w:t>
            </w:r>
            <w:r>
              <w:rPr>
                <w:rStyle w:val="IndexLink"/>
                <w:rtl w:val="true"/>
              </w:rPr>
              <w:t>_</w:t>
            </w:r>
            <w:r>
              <w:rPr>
                <w:rStyle w:val="IndexLink"/>
                <w:rtl w:val="true"/>
              </w:rPr>
              <w:t xml:space="preserve">ت </w:t>
            </w:r>
            <w:r>
              <w:rPr>
                <w:rStyle w:val="IndexLink"/>
              </w:rPr>
              <w:t>۵۶۸</w:t>
            </w:r>
            <w:r>
              <w:rPr>
                <w:rStyle w:val="IndexLink"/>
                <w:rtl w:val="true"/>
              </w:rPr>
              <w:tab/>
            </w:r>
            <w:r>
              <w:rPr>
                <w:rStyle w:val="IndexLink"/>
              </w:rPr>
              <w:t>349</w:t>
            </w:r>
          </w:hyperlink>
        </w:p>
        <w:p>
          <w:pPr>
            <w:pStyle w:val="Contents2"/>
            <w:tabs>
              <w:tab w:val="clear" w:pos="8743"/>
              <w:tab w:val="right" w:pos="9026" w:leader="dot"/>
            </w:tabs>
            <w:rPr/>
          </w:pPr>
          <w:hyperlink w:anchor="__RefHeading___Toc259702_3830689328">
            <w:r>
              <w:rPr>
                <w:webHidden/>
                <w:rStyle w:val="IndexLink"/>
              </w:rPr>
              <w:t>۶۸</w:t>
            </w:r>
            <w:r>
              <w:rPr>
                <w:rStyle w:val="IndexLink"/>
                <w:rtl w:val="true"/>
              </w:rPr>
              <w:t xml:space="preserve">- </w:t>
            </w:r>
            <w:r>
              <w:rPr>
                <w:rStyle w:val="IndexLink"/>
                <w:rtl w:val="true"/>
              </w:rPr>
              <w:t xml:space="preserve">تهذیب تاریخ ابن عساکر، ترجمة الامام علی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2"/>
            <w:tabs>
              <w:tab w:val="clear" w:pos="8743"/>
              <w:tab w:val="right" w:pos="9026" w:leader="dot"/>
            </w:tabs>
            <w:rPr/>
          </w:pPr>
          <w:hyperlink w:anchor="__RefHeading___Toc259704_3830689328">
            <w:r>
              <w:rPr>
                <w:webHidden/>
                <w:rStyle w:val="IndexLink"/>
              </w:rPr>
              <w:t>۶۹</w:t>
            </w:r>
            <w:r>
              <w:rPr>
                <w:rStyle w:val="IndexLink"/>
                <w:rtl w:val="true"/>
              </w:rPr>
              <w:t xml:space="preserve">- </w:t>
            </w:r>
            <w:r>
              <w:rPr>
                <w:rStyle w:val="IndexLink"/>
                <w:rtl w:val="true"/>
              </w:rPr>
              <w:t>تعلیم المتعلم طریق التعلم</w:t>
            </w:r>
            <w:r>
              <w:rPr>
                <w:rStyle w:val="IndexLink"/>
                <w:rtl w:val="true"/>
              </w:rPr>
              <w:t>:</w:t>
              <w:tab/>
            </w:r>
            <w:r>
              <w:rPr>
                <w:rStyle w:val="IndexLink"/>
              </w:rPr>
              <w:t>368</w:t>
            </w:r>
          </w:hyperlink>
        </w:p>
        <w:p>
          <w:pPr>
            <w:pStyle w:val="Contents2"/>
            <w:tabs>
              <w:tab w:val="clear" w:pos="8743"/>
              <w:tab w:val="right" w:pos="9026" w:leader="dot"/>
            </w:tabs>
            <w:rPr/>
          </w:pPr>
          <w:hyperlink w:anchor="__RefHeading___Toc259706_3830689328">
            <w:r>
              <w:rPr>
                <w:webHidden/>
                <w:rStyle w:val="IndexLink"/>
              </w:rPr>
              <w:t>۷۰</w:t>
            </w:r>
            <w:r>
              <w:rPr>
                <w:rStyle w:val="IndexLink"/>
                <w:rtl w:val="true"/>
              </w:rPr>
              <w:t xml:space="preserve">- </w:t>
            </w:r>
            <w:r>
              <w:rPr>
                <w:rStyle w:val="IndexLink"/>
                <w:rtl w:val="true"/>
              </w:rPr>
              <w:t>الموضوعات لابن الجوزی، سلوة الأحزان</w:t>
            </w:r>
            <w:r>
              <w:rPr>
                <w:rStyle w:val="IndexLink"/>
                <w:rtl w:val="true"/>
              </w:rPr>
              <w:t>/</w:t>
            </w:r>
            <w:r>
              <w:rPr>
                <w:rStyle w:val="IndexLink"/>
                <w:rtl w:val="true"/>
              </w:rPr>
              <w:t>أخبار الحمقی، صفوة</w:t>
            </w:r>
            <w:r>
              <w:rPr>
                <w:rStyle w:val="IndexLink"/>
                <w:rtl w:val="true"/>
              </w:rPr>
              <w:tab/>
            </w:r>
            <w:r>
              <w:rPr>
                <w:rStyle w:val="IndexLink"/>
              </w:rPr>
              <w:t>368</w:t>
            </w:r>
          </w:hyperlink>
        </w:p>
        <w:p>
          <w:pPr>
            <w:pStyle w:val="Contents2"/>
            <w:tabs>
              <w:tab w:val="clear" w:pos="8743"/>
              <w:tab w:val="right" w:pos="9026" w:leader="dot"/>
            </w:tabs>
            <w:rPr/>
          </w:pPr>
          <w:hyperlink w:anchor="__RefHeading___Toc259708_3830689328">
            <w:r>
              <w:rPr>
                <w:webHidden/>
                <w:rStyle w:val="IndexLink"/>
              </w:rPr>
              <w:t>۷۱</w:t>
            </w:r>
            <w:r>
              <w:rPr>
                <w:rStyle w:val="IndexLink"/>
                <w:rtl w:val="true"/>
              </w:rPr>
              <w:t xml:space="preserve">- </w:t>
            </w:r>
            <w:r>
              <w:rPr>
                <w:rStyle w:val="IndexLink"/>
                <w:rtl w:val="true"/>
              </w:rPr>
              <w:t>الف باء</w:t>
            </w:r>
            <w:r>
              <w:rPr>
                <w:rStyle w:val="IndexLink"/>
                <w:rtl w:val="true"/>
              </w:rPr>
              <w:t xml:space="preserve">: </w:t>
            </w:r>
            <w:r>
              <w:rPr>
                <w:rStyle w:val="IndexLink"/>
                <w:rtl w:val="true"/>
              </w:rPr>
              <w:t xml:space="preserve">یوسف بن محمد البلوی الاندلسی </w:t>
            </w:r>
            <w:r>
              <w:rPr>
                <w:rStyle w:val="IndexLink"/>
                <w:rtl w:val="true"/>
              </w:rPr>
              <w:t xml:space="preserve">- </w:t>
            </w:r>
            <w:r>
              <w:rPr>
                <w:rStyle w:val="IndexLink"/>
                <w:rtl w:val="true"/>
              </w:rPr>
              <w:t xml:space="preserve">ت </w:t>
            </w:r>
            <w:r>
              <w:rPr>
                <w:rStyle w:val="IndexLink"/>
              </w:rPr>
              <w:t>۶۰۵</w:t>
            </w:r>
            <w:r>
              <w:rPr>
                <w:rStyle w:val="IndexLink"/>
                <w:rtl w:val="true"/>
              </w:rPr>
              <w:tab/>
            </w:r>
            <w:r>
              <w:rPr>
                <w:rStyle w:val="IndexLink"/>
              </w:rPr>
              <w:t>382</w:t>
            </w:r>
          </w:hyperlink>
        </w:p>
        <w:p>
          <w:pPr>
            <w:pStyle w:val="Contents2"/>
            <w:tabs>
              <w:tab w:val="clear" w:pos="8743"/>
              <w:tab w:val="right" w:pos="9026" w:leader="dot"/>
            </w:tabs>
            <w:rPr/>
          </w:pPr>
          <w:hyperlink w:anchor="__RefHeading___Toc259710_3830689328">
            <w:r>
              <w:rPr>
                <w:webHidden/>
                <w:rStyle w:val="IndexLink"/>
              </w:rPr>
              <w:t>۷۲</w:t>
            </w:r>
            <w:r>
              <w:rPr>
                <w:rStyle w:val="IndexLink"/>
                <w:rtl w:val="true"/>
              </w:rPr>
              <w:t xml:space="preserve">. </w:t>
            </w:r>
            <w:r>
              <w:rPr>
                <w:rStyle w:val="IndexLink"/>
                <w:rtl w:val="true"/>
              </w:rPr>
              <w:t>المختار</w:t>
            </w:r>
            <w:r>
              <w:rPr>
                <w:rStyle w:val="IndexLink"/>
                <w:rtl w:val="true"/>
              </w:rPr>
              <w:t xml:space="preserve">: </w:t>
            </w:r>
            <w:r>
              <w:rPr>
                <w:rStyle w:val="IndexLink"/>
                <w:rtl w:val="true"/>
              </w:rPr>
              <w:t xml:space="preserve">لابن الأثیر </w:t>
            </w:r>
            <w:r>
              <w:rPr>
                <w:rStyle w:val="IndexLink"/>
                <w:rtl w:val="true"/>
              </w:rPr>
              <w:t xml:space="preserve">- </w:t>
            </w:r>
            <w:r>
              <w:rPr>
                <w:rStyle w:val="IndexLink"/>
              </w:rPr>
              <w:t>۶۰۶</w:t>
            </w:r>
            <w:r>
              <w:rPr>
                <w:rStyle w:val="IndexLink"/>
                <w:rtl w:val="true"/>
              </w:rPr>
              <w:tab/>
            </w:r>
            <w:r>
              <w:rPr>
                <w:rStyle w:val="IndexLink"/>
              </w:rPr>
              <w:t>383</w:t>
            </w:r>
          </w:hyperlink>
        </w:p>
        <w:p>
          <w:pPr>
            <w:pStyle w:val="Contents2"/>
            <w:tabs>
              <w:tab w:val="clear" w:pos="8743"/>
              <w:tab w:val="right" w:pos="9026" w:leader="dot"/>
            </w:tabs>
            <w:rPr/>
          </w:pPr>
          <w:hyperlink w:anchor="__RefHeading___Toc259712_3830689328">
            <w:r>
              <w:rPr>
                <w:webHidden/>
                <w:rStyle w:val="IndexLink"/>
              </w:rPr>
              <w:t>۷۳</w:t>
            </w:r>
            <w:r>
              <w:rPr>
                <w:rStyle w:val="IndexLink"/>
                <w:rtl w:val="true"/>
              </w:rPr>
              <w:t xml:space="preserve">- </w:t>
            </w:r>
            <w:r>
              <w:rPr>
                <w:rStyle w:val="IndexLink"/>
                <w:rtl w:val="true"/>
              </w:rPr>
              <w:t>شمس الأخبار المنتقی من کلام النبی المختار</w:t>
            </w:r>
            <w:r>
              <w:rPr>
                <w:rStyle w:val="IndexLink"/>
                <w:rtl w:val="true"/>
              </w:rPr>
              <w:t xml:space="preserve">: </w:t>
            </w:r>
            <w:r>
              <w:rPr>
                <w:rStyle w:val="IndexLink"/>
                <w:rtl w:val="true"/>
              </w:rPr>
              <w:t>کان حیاً</w:t>
            </w:r>
            <w:r>
              <w:rPr>
                <w:rStyle w:val="IndexLink"/>
                <w:rtl w:val="true"/>
              </w:rPr>
              <w:t xml:space="preserve">_ </w:t>
            </w:r>
            <w:r>
              <w:rPr>
                <w:rStyle w:val="IndexLink"/>
              </w:rPr>
              <w:t>۶۱۰</w:t>
            </w:r>
            <w:r>
              <w:rPr>
                <w:rStyle w:val="IndexLink"/>
                <w:rtl w:val="true"/>
              </w:rPr>
              <w:tab/>
            </w:r>
            <w:r>
              <w:rPr>
                <w:rStyle w:val="IndexLink"/>
              </w:rPr>
              <w:t>384</w:t>
            </w:r>
          </w:hyperlink>
        </w:p>
        <w:p>
          <w:pPr>
            <w:pStyle w:val="Contents2"/>
            <w:tabs>
              <w:tab w:val="clear" w:pos="8743"/>
              <w:tab w:val="right" w:pos="9026" w:leader="dot"/>
            </w:tabs>
            <w:rPr/>
          </w:pPr>
          <w:hyperlink w:anchor="__RefHeading___Toc259714_3830689328">
            <w:r>
              <w:rPr>
                <w:webHidden/>
                <w:rStyle w:val="IndexLink"/>
              </w:rPr>
              <w:t>۷۴</w:t>
            </w:r>
            <w:r>
              <w:rPr>
                <w:rStyle w:val="IndexLink"/>
                <w:rtl w:val="true"/>
              </w:rPr>
              <w:t xml:space="preserve">- </w:t>
            </w:r>
            <w:r>
              <w:rPr>
                <w:rStyle w:val="IndexLink"/>
                <w:rtl w:val="true"/>
              </w:rPr>
              <w:t>التدوین</w:t>
            </w:r>
            <w:r>
              <w:rPr>
                <w:rStyle w:val="IndexLink"/>
                <w:rtl w:val="true"/>
              </w:rPr>
              <w:t xml:space="preserve">: </w:t>
            </w:r>
            <w:r>
              <w:rPr>
                <w:rStyle w:val="IndexLink"/>
                <w:rtl w:val="true"/>
              </w:rPr>
              <w:t>أبو القاسم عبدالکریم الرافعی القزوینی</w:t>
            </w:r>
            <w:r>
              <w:rPr>
                <w:rStyle w:val="IndexLink"/>
                <w:rtl w:val="true"/>
              </w:rPr>
              <w:tab/>
            </w:r>
            <w:r>
              <w:rPr>
                <w:rStyle w:val="IndexLink"/>
              </w:rPr>
              <w:t>391</w:t>
            </w:r>
          </w:hyperlink>
        </w:p>
        <w:p>
          <w:pPr>
            <w:pStyle w:val="Contents2"/>
            <w:tabs>
              <w:tab w:val="clear" w:pos="8743"/>
              <w:tab w:val="right" w:pos="9026" w:leader="dot"/>
            </w:tabs>
            <w:rPr/>
          </w:pPr>
          <w:hyperlink w:anchor="__RefHeading___Toc259716_3830689328">
            <w:r>
              <w:rPr>
                <w:webHidden/>
                <w:rStyle w:val="IndexLink"/>
              </w:rPr>
              <w:t>۷۵</w:t>
            </w:r>
            <w:r>
              <w:rPr>
                <w:rStyle w:val="IndexLink"/>
                <w:rtl w:val="true"/>
              </w:rPr>
              <w:t xml:space="preserve">- </w:t>
            </w:r>
            <w:r>
              <w:rPr>
                <w:rStyle w:val="IndexLink"/>
                <w:rtl w:val="true"/>
              </w:rPr>
              <w:t>الکامل فی التاریخ</w:t>
            </w:r>
            <w:r>
              <w:rPr>
                <w:rStyle w:val="IndexLink"/>
                <w:rtl w:val="true"/>
              </w:rPr>
              <w:t xml:space="preserve">: </w:t>
            </w:r>
            <w:r>
              <w:rPr>
                <w:rStyle w:val="IndexLink"/>
                <w:rtl w:val="true"/>
              </w:rPr>
              <w:t xml:space="preserve">لابن الأثیر </w:t>
            </w:r>
            <w:r>
              <w:rPr>
                <w:rStyle w:val="IndexLink"/>
                <w:rtl w:val="true"/>
              </w:rPr>
              <w:t xml:space="preserve">- </w:t>
            </w:r>
            <w:r>
              <w:rPr>
                <w:rStyle w:val="IndexLink"/>
              </w:rPr>
              <w:t>۵۵۵</w:t>
            </w:r>
            <w:r>
              <w:rPr>
                <w:rStyle w:val="IndexLink"/>
                <w:rtl w:val="true"/>
              </w:rPr>
              <w:t xml:space="preserve"> ت </w:t>
            </w:r>
            <w:r>
              <w:rPr>
                <w:rStyle w:val="IndexLink"/>
              </w:rPr>
              <w:t>۶۳۰</w:t>
            </w:r>
            <w:r>
              <w:rPr>
                <w:rStyle w:val="IndexLink"/>
                <w:rtl w:val="true"/>
              </w:rPr>
              <w:tab/>
            </w:r>
            <w:r>
              <w:rPr>
                <w:rStyle w:val="IndexLink"/>
              </w:rPr>
              <w:t>391</w:t>
            </w:r>
          </w:hyperlink>
        </w:p>
        <w:p>
          <w:pPr>
            <w:pStyle w:val="Contents2"/>
            <w:tabs>
              <w:tab w:val="clear" w:pos="8743"/>
              <w:tab w:val="right" w:pos="9026" w:leader="dot"/>
            </w:tabs>
            <w:rPr/>
          </w:pPr>
          <w:hyperlink w:anchor="__RefHeading___Toc259718_3830689328">
            <w:r>
              <w:rPr>
                <w:webHidden/>
                <w:rStyle w:val="IndexLink"/>
              </w:rPr>
              <w:t>۷۶</w:t>
            </w:r>
            <w:r>
              <w:rPr>
                <w:rStyle w:val="IndexLink"/>
                <w:rtl w:val="true"/>
              </w:rPr>
              <w:t>۔ عوارف المعارف</w:t>
            </w:r>
            <w:r>
              <w:rPr>
                <w:rStyle w:val="IndexLink"/>
                <w:rtl w:val="true"/>
              </w:rPr>
              <w:t xml:space="preserve">: </w:t>
            </w:r>
            <w:r>
              <w:rPr>
                <w:rStyle w:val="IndexLink"/>
                <w:rtl w:val="true"/>
              </w:rPr>
              <w:t>أبو حفص عمر بن محمد بن عبدالله</w:t>
            </w:r>
            <w:r>
              <w:rPr>
                <w:rStyle w:val="IndexLink"/>
                <w:rtl w:val="true"/>
              </w:rPr>
              <w:tab/>
            </w:r>
            <w:r>
              <w:rPr>
                <w:rStyle w:val="IndexLink"/>
              </w:rPr>
              <w:t>392</w:t>
            </w:r>
          </w:hyperlink>
        </w:p>
        <w:p>
          <w:pPr>
            <w:pStyle w:val="Contents2"/>
            <w:tabs>
              <w:tab w:val="clear" w:pos="8743"/>
              <w:tab w:val="right" w:pos="9026" w:leader="dot"/>
            </w:tabs>
            <w:rPr/>
          </w:pPr>
          <w:hyperlink w:anchor="__RefHeading___Toc259720_3830689328">
            <w:r>
              <w:rPr>
                <w:webHidden/>
                <w:rStyle w:val="IndexLink"/>
              </w:rPr>
              <w:t>۷۷</w:t>
            </w:r>
            <w:r>
              <w:rPr>
                <w:rStyle w:val="IndexLink"/>
                <w:rtl w:val="true"/>
              </w:rPr>
              <w:t xml:space="preserve">- </w:t>
            </w:r>
            <w:r>
              <w:rPr>
                <w:rStyle w:val="IndexLink"/>
                <w:rtl w:val="true"/>
              </w:rPr>
              <w:t>مطالب السؤول</w:t>
            </w:r>
            <w:r>
              <w:rPr>
                <w:rStyle w:val="IndexLink"/>
                <w:rtl w:val="true"/>
              </w:rPr>
              <w:t xml:space="preserve">: </w:t>
            </w:r>
            <w:r>
              <w:rPr>
                <w:rStyle w:val="IndexLink"/>
                <w:rtl w:val="true"/>
              </w:rPr>
              <w:t>لابن طلحة الشافعی</w:t>
            </w:r>
            <w:r>
              <w:rPr>
                <w:rStyle w:val="IndexLink"/>
                <w:rtl w:val="true"/>
              </w:rPr>
              <w:t xml:space="preserve">- </w:t>
            </w:r>
            <w:r>
              <w:rPr>
                <w:rStyle w:val="IndexLink"/>
                <w:rtl w:val="true"/>
              </w:rPr>
              <w:t xml:space="preserve">ت </w:t>
            </w:r>
            <w:r>
              <w:rPr>
                <w:rStyle w:val="IndexLink"/>
              </w:rPr>
              <w:t>۶۵۲</w:t>
            </w:r>
            <w:r>
              <w:rPr>
                <w:rStyle w:val="IndexLink"/>
                <w:rtl w:val="true"/>
              </w:rPr>
              <w:tab/>
            </w:r>
            <w:r>
              <w:rPr>
                <w:rStyle w:val="IndexLink"/>
              </w:rPr>
              <w:t>392</w:t>
            </w:r>
          </w:hyperlink>
        </w:p>
        <w:p>
          <w:pPr>
            <w:pStyle w:val="Contents2"/>
            <w:tabs>
              <w:tab w:val="clear" w:pos="8743"/>
              <w:tab w:val="right" w:pos="9026" w:leader="dot"/>
            </w:tabs>
            <w:rPr/>
          </w:pPr>
          <w:hyperlink w:anchor="__RefHeading___Toc259722_3830689328">
            <w:r>
              <w:rPr>
                <w:webHidden/>
                <w:rStyle w:val="IndexLink"/>
              </w:rPr>
              <w:t>۷۸</w:t>
            </w:r>
            <w:r>
              <w:rPr>
                <w:rStyle w:val="IndexLink"/>
                <w:rtl w:val="true"/>
              </w:rPr>
              <w:t xml:space="preserve">- </w:t>
            </w:r>
            <w:r>
              <w:rPr>
                <w:rStyle w:val="IndexLink"/>
                <w:rtl w:val="true"/>
              </w:rPr>
              <w:t>تذکرة خواص الأمة</w:t>
            </w:r>
            <w:r>
              <w:rPr>
                <w:rStyle w:val="IndexLink"/>
                <w:rtl w:val="true"/>
              </w:rPr>
              <w:t xml:space="preserve">: </w:t>
            </w:r>
            <w:r>
              <w:rPr>
                <w:rStyle w:val="IndexLink"/>
                <w:rtl w:val="true"/>
              </w:rPr>
              <w:t xml:space="preserve">سبط ابن الجوزی </w:t>
            </w:r>
            <w:r>
              <w:rPr>
                <w:rStyle w:val="IndexLink"/>
                <w:rtl w:val="true"/>
              </w:rPr>
              <w:t xml:space="preserve">. </w:t>
            </w:r>
            <w:r>
              <w:rPr>
                <w:rStyle w:val="IndexLink"/>
              </w:rPr>
              <w:t>۵۸۱</w:t>
            </w:r>
            <w:r>
              <w:rPr>
                <w:rStyle w:val="IndexLink"/>
                <w:rtl w:val="true"/>
              </w:rPr>
              <w:t xml:space="preserve"> ت </w:t>
            </w:r>
            <w:r>
              <w:rPr>
                <w:rStyle w:val="IndexLink"/>
              </w:rPr>
              <w:t>۶۵۴</w:t>
            </w:r>
            <w:r>
              <w:rPr>
                <w:rStyle w:val="IndexLink"/>
                <w:rtl w:val="true"/>
              </w:rPr>
              <w:tab/>
            </w:r>
            <w:r>
              <w:rPr>
                <w:rStyle w:val="IndexLink"/>
              </w:rPr>
              <w:t>398</w:t>
            </w:r>
          </w:hyperlink>
        </w:p>
        <w:p>
          <w:pPr>
            <w:pStyle w:val="Contents2"/>
            <w:tabs>
              <w:tab w:val="clear" w:pos="8743"/>
              <w:tab w:val="right" w:pos="9026" w:leader="dot"/>
            </w:tabs>
            <w:rPr/>
          </w:pPr>
          <w:hyperlink w:anchor="__RefHeading___Toc259724_3830689328">
            <w:r>
              <w:rPr>
                <w:webHidden/>
                <w:rStyle w:val="IndexLink"/>
              </w:rPr>
              <w:t>۷۹</w:t>
            </w:r>
            <w:r>
              <w:rPr>
                <w:rStyle w:val="IndexLink"/>
                <w:rtl w:val="true"/>
              </w:rPr>
              <w:t xml:space="preserve">- </w:t>
            </w:r>
            <w:r>
              <w:rPr>
                <w:rStyle w:val="IndexLink"/>
                <w:rtl w:val="true"/>
              </w:rPr>
              <w:t>شرح نهج البلاغة</w:t>
            </w:r>
            <w:r>
              <w:rPr>
                <w:rStyle w:val="IndexLink"/>
                <w:rtl w:val="true"/>
              </w:rPr>
              <w:t xml:space="preserve">: </w:t>
            </w:r>
            <w:r>
              <w:rPr>
                <w:rStyle w:val="IndexLink"/>
                <w:rtl w:val="true"/>
              </w:rPr>
              <w:t xml:space="preserve">لعبد الحمید ابن أبی الحدید </w:t>
            </w:r>
            <w:r>
              <w:rPr>
                <w:rStyle w:val="IndexLink"/>
                <w:rtl w:val="true"/>
              </w:rPr>
              <w:t xml:space="preserve">- </w:t>
            </w:r>
            <w:r>
              <w:rPr>
                <w:rStyle w:val="IndexLink"/>
                <w:rtl w:val="true"/>
              </w:rPr>
              <w:t xml:space="preserve">ت </w:t>
            </w:r>
            <w:r>
              <w:rPr>
                <w:rStyle w:val="IndexLink"/>
              </w:rPr>
              <w:t>۶۵۵</w:t>
            </w:r>
            <w:r>
              <w:rPr>
                <w:rStyle w:val="IndexLink"/>
                <w:rtl w:val="true"/>
              </w:rPr>
              <w:tab/>
            </w:r>
            <w:r>
              <w:rPr>
                <w:rStyle w:val="IndexLink"/>
              </w:rPr>
              <w:t>398</w:t>
            </w:r>
          </w:hyperlink>
        </w:p>
        <w:p>
          <w:pPr>
            <w:pStyle w:val="Contents2"/>
            <w:tabs>
              <w:tab w:val="clear" w:pos="8743"/>
              <w:tab w:val="right" w:pos="9026" w:leader="dot"/>
            </w:tabs>
            <w:rPr/>
          </w:pPr>
          <w:hyperlink w:anchor="__RefHeading___Toc259726_3830689328">
            <w:r>
              <w:rPr>
                <w:webHidden/>
                <w:rStyle w:val="IndexLink"/>
              </w:rPr>
              <w:t>۸۰</w:t>
            </w:r>
            <w:r>
              <w:rPr>
                <w:rStyle w:val="IndexLink"/>
                <w:rtl w:val="true"/>
              </w:rPr>
              <w:t xml:space="preserve">- </w:t>
            </w:r>
            <w:r>
              <w:rPr>
                <w:rStyle w:val="IndexLink"/>
                <w:rtl w:val="true"/>
              </w:rPr>
              <w:t>کفایة الطالب</w:t>
            </w:r>
            <w:r>
              <w:rPr>
                <w:rStyle w:val="IndexLink"/>
                <w:rtl w:val="true"/>
              </w:rPr>
              <w:t xml:space="preserve">: </w:t>
            </w:r>
            <w:r>
              <w:rPr>
                <w:rStyle w:val="IndexLink"/>
                <w:rtl w:val="true"/>
              </w:rPr>
              <w:t xml:space="preserve">للکنجی </w:t>
            </w:r>
            <w:r>
              <w:rPr>
                <w:rStyle w:val="IndexLink"/>
                <w:rtl w:val="true"/>
              </w:rPr>
              <w:t xml:space="preserve">. </w:t>
            </w:r>
            <w:r>
              <w:rPr>
                <w:rStyle w:val="IndexLink"/>
                <w:rtl w:val="true"/>
              </w:rPr>
              <w:t xml:space="preserve">ت </w:t>
            </w:r>
            <w:r>
              <w:rPr>
                <w:rStyle w:val="IndexLink"/>
              </w:rPr>
              <w:t>۶۵۸</w:t>
            </w:r>
            <w:r>
              <w:rPr>
                <w:rStyle w:val="IndexLink"/>
                <w:rtl w:val="true"/>
              </w:rPr>
              <w:tab/>
            </w:r>
            <w:r>
              <w:rPr>
                <w:rStyle w:val="IndexLink"/>
              </w:rPr>
              <w:t>411</w:t>
            </w:r>
          </w:hyperlink>
        </w:p>
        <w:p>
          <w:pPr>
            <w:pStyle w:val="Contents2"/>
            <w:tabs>
              <w:tab w:val="clear" w:pos="8743"/>
              <w:tab w:val="right" w:pos="9026" w:leader="dot"/>
            </w:tabs>
            <w:rPr/>
          </w:pPr>
          <w:hyperlink w:anchor="__RefHeading___Toc259728_3830689328">
            <w:r>
              <w:rPr>
                <w:webHidden/>
                <w:rStyle w:val="IndexLink"/>
              </w:rPr>
              <w:t>۸۱</w:t>
            </w:r>
            <w:r>
              <w:rPr>
                <w:rStyle w:val="IndexLink"/>
                <w:rtl w:val="true"/>
              </w:rPr>
              <w:t xml:space="preserve">- </w:t>
            </w:r>
            <w:r>
              <w:rPr>
                <w:rStyle w:val="IndexLink"/>
                <w:rtl w:val="true"/>
              </w:rPr>
              <w:t>رسالة النصیحة أو النوریة</w:t>
            </w:r>
            <w:r>
              <w:rPr>
                <w:rStyle w:val="IndexLink"/>
                <w:rtl w:val="true"/>
              </w:rPr>
              <w:t xml:space="preserve">: </w:t>
            </w:r>
            <w:r>
              <w:rPr>
                <w:rStyle w:val="IndexLink"/>
                <w:rtl w:val="true"/>
              </w:rPr>
              <w:t>ابن سبعین المالکی</w:t>
            </w:r>
            <w:r>
              <w:rPr>
                <w:rStyle w:val="IndexLink"/>
                <w:rtl w:val="true"/>
              </w:rPr>
              <w:tab/>
            </w:r>
            <w:r>
              <w:rPr>
                <w:rStyle w:val="IndexLink"/>
              </w:rPr>
              <w:t>412</w:t>
            </w:r>
          </w:hyperlink>
        </w:p>
        <w:p>
          <w:pPr>
            <w:pStyle w:val="Contents2"/>
            <w:tabs>
              <w:tab w:val="clear" w:pos="8743"/>
              <w:tab w:val="right" w:pos="9026" w:leader="dot"/>
            </w:tabs>
            <w:rPr/>
          </w:pPr>
          <w:hyperlink w:anchor="__RefHeading___Toc259730_3830689328">
            <w:r>
              <w:rPr>
                <w:webHidden/>
                <w:rStyle w:val="IndexLink"/>
              </w:rPr>
              <w:t>۸۲</w:t>
            </w:r>
            <w:r>
              <w:rPr>
                <w:rStyle w:val="IndexLink"/>
                <w:rtl w:val="true"/>
              </w:rPr>
              <w:t xml:space="preserve">- </w:t>
            </w:r>
            <w:r>
              <w:rPr>
                <w:rStyle w:val="IndexLink"/>
                <w:rtl w:val="true"/>
              </w:rPr>
              <w:t>الجامع لأحکام القرآن</w:t>
            </w:r>
            <w:r>
              <w:rPr>
                <w:rStyle w:val="IndexLink"/>
                <w:rtl w:val="true"/>
              </w:rPr>
              <w:t xml:space="preserve">: </w:t>
            </w:r>
            <w:r>
              <w:rPr>
                <w:rStyle w:val="IndexLink"/>
                <w:rtl w:val="true"/>
              </w:rPr>
              <w:t xml:space="preserve">القرطبی </w:t>
            </w:r>
            <w:r>
              <w:rPr>
                <w:rStyle w:val="IndexLink"/>
                <w:rtl w:val="true"/>
              </w:rPr>
              <w:t xml:space="preserve">- </w:t>
            </w:r>
            <w:r>
              <w:rPr>
                <w:rStyle w:val="IndexLink"/>
                <w:rtl w:val="true"/>
              </w:rPr>
              <w:t xml:space="preserve">ت </w:t>
            </w:r>
            <w:r>
              <w:rPr>
                <w:rStyle w:val="IndexLink"/>
              </w:rPr>
              <w:t>۶۷۱</w:t>
            </w:r>
            <w:r>
              <w:rPr>
                <w:rStyle w:val="IndexLink"/>
                <w:rtl w:val="true"/>
              </w:rPr>
              <w:tab/>
            </w:r>
            <w:r>
              <w:rPr>
                <w:rStyle w:val="IndexLink"/>
              </w:rPr>
              <w:t>412</w:t>
            </w:r>
          </w:hyperlink>
        </w:p>
        <w:p>
          <w:pPr>
            <w:pStyle w:val="Contents2"/>
            <w:tabs>
              <w:tab w:val="clear" w:pos="8743"/>
              <w:tab w:val="right" w:pos="9026" w:leader="dot"/>
            </w:tabs>
            <w:rPr/>
          </w:pPr>
          <w:hyperlink w:anchor="__RefHeading___Toc259732_3830689328">
            <w:r>
              <w:rPr>
                <w:webHidden/>
                <w:rStyle w:val="IndexLink"/>
              </w:rPr>
              <w:t>۸۳</w:t>
            </w:r>
            <w:r>
              <w:rPr>
                <w:rStyle w:val="IndexLink"/>
                <w:rtl w:val="true"/>
              </w:rPr>
              <w:t xml:space="preserve">- </w:t>
            </w:r>
            <w:r>
              <w:rPr>
                <w:rStyle w:val="IndexLink"/>
                <w:rtl w:val="true"/>
              </w:rPr>
              <w:t>تهذیب الأسماء</w:t>
            </w:r>
            <w:r>
              <w:rPr>
                <w:rStyle w:val="IndexLink"/>
                <w:rtl w:val="true"/>
              </w:rPr>
              <w:t xml:space="preserve">: </w:t>
            </w:r>
            <w:r>
              <w:rPr>
                <w:rStyle w:val="IndexLink"/>
                <w:rtl w:val="true"/>
              </w:rPr>
              <w:t>ابو زکریا محی الدین بن شرف</w:t>
            </w:r>
            <w:r>
              <w:rPr>
                <w:rStyle w:val="IndexLink"/>
                <w:rtl w:val="true"/>
              </w:rPr>
              <w:tab/>
            </w:r>
            <w:r>
              <w:rPr>
                <w:rStyle w:val="IndexLink"/>
              </w:rPr>
              <w:t>417</w:t>
            </w:r>
          </w:hyperlink>
        </w:p>
        <w:p>
          <w:pPr>
            <w:pStyle w:val="Contents2"/>
            <w:tabs>
              <w:tab w:val="clear" w:pos="8743"/>
              <w:tab w:val="right" w:pos="9026" w:leader="dot"/>
            </w:tabs>
            <w:rPr/>
          </w:pPr>
          <w:hyperlink w:anchor="__RefHeading___Toc259734_3830689328">
            <w:r>
              <w:rPr>
                <w:webHidden/>
                <w:rStyle w:val="IndexLink"/>
              </w:rPr>
              <w:t>۸۴</w:t>
            </w:r>
            <w:r>
              <w:rPr>
                <w:rStyle w:val="IndexLink"/>
                <w:rtl w:val="true"/>
              </w:rPr>
              <w:t xml:space="preserve">- </w:t>
            </w:r>
            <w:r>
              <w:rPr>
                <w:rStyle w:val="IndexLink"/>
                <w:rtl w:val="true"/>
              </w:rPr>
              <w:t>در بحر المناقب</w:t>
            </w:r>
            <w:r>
              <w:rPr>
                <w:rStyle w:val="IndexLink"/>
                <w:rtl w:val="true"/>
              </w:rPr>
              <w:t xml:space="preserve">: </w:t>
            </w:r>
            <w:r>
              <w:rPr>
                <w:rStyle w:val="IndexLink"/>
                <w:rtl w:val="true"/>
              </w:rPr>
              <w:t>محمد بن أحمد الحنفی الموصلی الشهیر</w:t>
            </w:r>
            <w:r>
              <w:rPr>
                <w:rStyle w:val="IndexLink"/>
                <w:rtl w:val="true"/>
              </w:rPr>
              <w:tab/>
            </w:r>
            <w:r>
              <w:rPr>
                <w:rStyle w:val="IndexLink"/>
              </w:rPr>
              <w:t>417</w:t>
            </w:r>
          </w:hyperlink>
        </w:p>
        <w:p>
          <w:pPr>
            <w:pStyle w:val="Contents2"/>
            <w:tabs>
              <w:tab w:val="clear" w:pos="8743"/>
              <w:tab w:val="right" w:pos="9026" w:leader="dot"/>
            </w:tabs>
            <w:rPr/>
          </w:pPr>
          <w:hyperlink w:anchor="__RefHeading___Toc259736_3830689328">
            <w:r>
              <w:rPr>
                <w:webHidden/>
                <w:rStyle w:val="IndexLink"/>
              </w:rPr>
              <w:t>۸۵</w:t>
            </w:r>
            <w:r>
              <w:rPr>
                <w:rStyle w:val="IndexLink"/>
                <w:rtl w:val="true"/>
              </w:rPr>
              <w:t xml:space="preserve">- </w:t>
            </w:r>
            <w:r>
              <w:rPr>
                <w:rStyle w:val="IndexLink"/>
                <w:rtl w:val="true"/>
              </w:rPr>
              <w:t>وفیات الأعیان</w:t>
            </w:r>
            <w:r>
              <w:rPr>
                <w:rStyle w:val="IndexLink"/>
                <w:rtl w:val="true"/>
              </w:rPr>
              <w:t xml:space="preserve">: </w:t>
            </w:r>
            <w:r>
              <w:rPr>
                <w:rStyle w:val="IndexLink"/>
                <w:rtl w:val="true"/>
              </w:rPr>
              <w:t>احمد بن محمد بن خلکان</w:t>
            </w:r>
            <w:r>
              <w:rPr>
                <w:rStyle w:val="IndexLink"/>
                <w:rtl w:val="true"/>
              </w:rPr>
              <w:t xml:space="preserve">. </w:t>
            </w:r>
            <w:r>
              <w:rPr>
                <w:rStyle w:val="IndexLink"/>
              </w:rPr>
              <w:t>۶۰۸</w:t>
            </w:r>
            <w:r>
              <w:rPr>
                <w:rStyle w:val="IndexLink"/>
                <w:rtl w:val="true"/>
              </w:rPr>
              <w:t xml:space="preserve">ت </w:t>
            </w:r>
            <w:r>
              <w:rPr>
                <w:rStyle w:val="IndexLink"/>
              </w:rPr>
              <w:t>۶۸۱</w:t>
            </w:r>
            <w:r>
              <w:rPr>
                <w:rStyle w:val="IndexLink"/>
                <w:rtl w:val="true"/>
              </w:rPr>
              <w:tab/>
            </w:r>
            <w:r>
              <w:rPr>
                <w:rStyle w:val="IndexLink"/>
              </w:rPr>
              <w:t>419</w:t>
            </w:r>
          </w:hyperlink>
        </w:p>
        <w:p>
          <w:pPr>
            <w:pStyle w:val="Contents2"/>
            <w:tabs>
              <w:tab w:val="clear" w:pos="8743"/>
              <w:tab w:val="right" w:pos="9026" w:leader="dot"/>
            </w:tabs>
            <w:rPr/>
          </w:pPr>
          <w:hyperlink w:anchor="__RefHeading___Toc259738_3830689328">
            <w:r>
              <w:rPr>
                <w:webHidden/>
                <w:rStyle w:val="IndexLink"/>
              </w:rPr>
              <w:t>۸۶</w:t>
            </w:r>
            <w:r>
              <w:rPr>
                <w:rStyle w:val="IndexLink"/>
                <w:rtl w:val="true"/>
              </w:rPr>
              <w:t xml:space="preserve">- </w:t>
            </w:r>
            <w:r>
              <w:rPr>
                <w:rStyle w:val="IndexLink"/>
                <w:rtl w:val="true"/>
              </w:rPr>
              <w:t>آثار البلاد وأخبار العباد</w:t>
            </w:r>
            <w:r>
              <w:rPr>
                <w:rStyle w:val="IndexLink"/>
                <w:rtl w:val="true"/>
              </w:rPr>
              <w:t xml:space="preserve">: </w:t>
            </w:r>
            <w:r>
              <w:rPr>
                <w:rStyle w:val="IndexLink"/>
                <w:rtl w:val="true"/>
              </w:rPr>
              <w:t xml:space="preserve">زکریا القزوینی </w:t>
            </w:r>
            <w:r>
              <w:rPr>
                <w:rStyle w:val="IndexLink"/>
                <w:rtl w:val="true"/>
              </w:rPr>
              <w:t>-</w:t>
            </w:r>
            <w:r>
              <w:rPr>
                <w:rStyle w:val="IndexLink"/>
                <w:rtl w:val="true"/>
              </w:rPr>
              <w:t xml:space="preserve">ت </w:t>
            </w:r>
            <w:r>
              <w:rPr>
                <w:rStyle w:val="IndexLink"/>
              </w:rPr>
              <w:t>۶۸۲</w:t>
            </w:r>
            <w:r>
              <w:rPr>
                <w:rStyle w:val="IndexLink"/>
                <w:rtl w:val="true"/>
              </w:rPr>
              <w:tab/>
            </w:r>
            <w:r>
              <w:rPr>
                <w:rStyle w:val="IndexLink"/>
              </w:rPr>
              <w:t>421</w:t>
            </w:r>
          </w:hyperlink>
        </w:p>
        <w:p>
          <w:pPr>
            <w:pStyle w:val="Contents2"/>
            <w:tabs>
              <w:tab w:val="clear" w:pos="8743"/>
              <w:tab w:val="right" w:pos="9026" w:leader="dot"/>
            </w:tabs>
            <w:rPr/>
          </w:pPr>
          <w:hyperlink w:anchor="__RefHeading___Toc259740_3830689328">
            <w:r>
              <w:rPr>
                <w:webHidden/>
                <w:rStyle w:val="IndexLink"/>
              </w:rPr>
              <w:t>۸۷</w:t>
            </w:r>
            <w:r>
              <w:rPr>
                <w:rStyle w:val="IndexLink"/>
                <w:rtl w:val="true"/>
              </w:rPr>
              <w:t xml:space="preserve">- </w:t>
            </w:r>
            <w:r>
              <w:rPr>
                <w:rStyle w:val="IndexLink"/>
                <w:rtl w:val="true"/>
              </w:rPr>
              <w:t>ذخائر العقبی</w:t>
            </w:r>
            <w:r>
              <w:rPr>
                <w:rStyle w:val="IndexLink"/>
                <w:rtl w:val="true"/>
              </w:rPr>
              <w:t xml:space="preserve">: </w:t>
            </w:r>
            <w:r>
              <w:rPr>
                <w:rStyle w:val="IndexLink"/>
                <w:rtl w:val="true"/>
              </w:rPr>
              <w:t xml:space="preserve">محب الدین الطبری </w:t>
            </w:r>
            <w:r>
              <w:rPr>
                <w:rStyle w:val="IndexLink"/>
                <w:rtl w:val="true"/>
              </w:rPr>
              <w:t xml:space="preserve">- </w:t>
            </w:r>
            <w:r>
              <w:rPr>
                <w:rStyle w:val="IndexLink"/>
              </w:rPr>
              <w:t>۶۱۵</w:t>
            </w:r>
            <w:r>
              <w:rPr>
                <w:rStyle w:val="IndexLink"/>
                <w:rtl w:val="true"/>
              </w:rPr>
              <w:t xml:space="preserve">ت </w:t>
            </w:r>
            <w:r>
              <w:rPr>
                <w:rStyle w:val="IndexLink"/>
              </w:rPr>
              <w:t>۶۹۴</w:t>
            </w:r>
            <w:r>
              <w:rPr>
                <w:rStyle w:val="IndexLink"/>
                <w:rtl w:val="true"/>
              </w:rPr>
              <w:tab/>
            </w:r>
            <w:r>
              <w:rPr>
                <w:rStyle w:val="IndexLink"/>
              </w:rPr>
              <w:t>422</w:t>
            </w:r>
          </w:hyperlink>
        </w:p>
        <w:p>
          <w:pPr>
            <w:pStyle w:val="Contents2"/>
            <w:tabs>
              <w:tab w:val="clear" w:pos="8743"/>
              <w:tab w:val="right" w:pos="9026" w:leader="dot"/>
            </w:tabs>
            <w:rPr/>
          </w:pPr>
          <w:hyperlink w:anchor="__RefHeading___Toc259742_3830689328">
            <w:r>
              <w:rPr>
                <w:webHidden/>
                <w:rStyle w:val="IndexLink"/>
              </w:rPr>
              <w:t>۸۸</w:t>
            </w:r>
            <w:r>
              <w:rPr>
                <w:rStyle w:val="IndexLink"/>
                <w:rtl w:val="true"/>
              </w:rPr>
              <w:t xml:space="preserve">- </w:t>
            </w:r>
            <w:r>
              <w:rPr>
                <w:rStyle w:val="IndexLink"/>
                <w:rtl w:val="true"/>
              </w:rPr>
              <w:t>لسان العرب</w:t>
            </w:r>
            <w:r>
              <w:rPr>
                <w:rStyle w:val="IndexLink"/>
                <w:rtl w:val="true"/>
              </w:rPr>
              <w:t xml:space="preserve">: </w:t>
            </w:r>
            <w:r>
              <w:rPr>
                <w:rStyle w:val="IndexLink"/>
                <w:rtl w:val="true"/>
              </w:rPr>
              <w:t>ابن منظور</w:t>
            </w:r>
            <w:r>
              <w:rPr>
                <w:rStyle w:val="IndexLink"/>
                <w:rtl w:val="true"/>
              </w:rPr>
              <w:t xml:space="preserve">- </w:t>
            </w:r>
            <w:r>
              <w:rPr>
                <w:rStyle w:val="IndexLink"/>
              </w:rPr>
              <w:t>۶۳۰</w:t>
            </w:r>
            <w:r>
              <w:rPr>
                <w:rStyle w:val="IndexLink"/>
                <w:rtl w:val="true"/>
              </w:rPr>
              <w:t xml:space="preserve"> ت </w:t>
            </w:r>
            <w:r>
              <w:rPr>
                <w:rStyle w:val="IndexLink"/>
              </w:rPr>
              <w:t>۷۱۱</w:t>
            </w:r>
            <w:r>
              <w:rPr>
                <w:rStyle w:val="IndexLink"/>
                <w:rtl w:val="true"/>
              </w:rPr>
              <w:tab/>
            </w:r>
            <w:r>
              <w:rPr>
                <w:rStyle w:val="IndexLink"/>
              </w:rPr>
              <w:t>422</w:t>
            </w:r>
          </w:hyperlink>
        </w:p>
        <w:p>
          <w:pPr>
            <w:pStyle w:val="Contents2"/>
            <w:tabs>
              <w:tab w:val="clear" w:pos="8743"/>
              <w:tab w:val="right" w:pos="9026" w:leader="dot"/>
            </w:tabs>
            <w:rPr/>
          </w:pPr>
          <w:hyperlink w:anchor="__RefHeading___Toc259744_3830689328">
            <w:r>
              <w:rPr>
                <w:webHidden/>
                <w:rStyle w:val="IndexLink"/>
              </w:rPr>
              <w:t>۸۹</w:t>
            </w:r>
            <w:r>
              <w:rPr>
                <w:rStyle w:val="IndexLink"/>
                <w:rtl w:val="true"/>
              </w:rPr>
              <w:t xml:space="preserve">- </w:t>
            </w:r>
            <w:r>
              <w:rPr>
                <w:rStyle w:val="IndexLink"/>
                <w:rtl w:val="true"/>
              </w:rPr>
              <w:t>مختصر تاریخ دمشق</w:t>
            </w:r>
            <w:r>
              <w:rPr>
                <w:rStyle w:val="IndexLink"/>
                <w:rtl w:val="true"/>
              </w:rPr>
              <w:t xml:space="preserve">: </w:t>
            </w:r>
            <w:r>
              <w:rPr>
                <w:rStyle w:val="IndexLink"/>
                <w:rtl w:val="true"/>
              </w:rPr>
              <w:t>ابن عساکر</w:t>
            </w:r>
            <w:r>
              <w:rPr>
                <w:rStyle w:val="IndexLink"/>
                <w:rtl w:val="true"/>
              </w:rPr>
              <w:tab/>
            </w:r>
            <w:r>
              <w:rPr>
                <w:rStyle w:val="IndexLink"/>
              </w:rPr>
              <w:t>423</w:t>
            </w:r>
          </w:hyperlink>
        </w:p>
        <w:p>
          <w:pPr>
            <w:pStyle w:val="Contents2"/>
            <w:tabs>
              <w:tab w:val="clear" w:pos="8743"/>
              <w:tab w:val="right" w:pos="9026" w:leader="dot"/>
            </w:tabs>
            <w:rPr/>
          </w:pPr>
          <w:hyperlink w:anchor="__RefHeading___Toc259746_3830689328">
            <w:r>
              <w:rPr>
                <w:webHidden/>
                <w:rStyle w:val="IndexLink"/>
              </w:rPr>
              <w:t>۹۰</w:t>
            </w:r>
            <w:r>
              <w:rPr>
                <w:rStyle w:val="IndexLink"/>
                <w:rtl w:val="true"/>
              </w:rPr>
              <w:t xml:space="preserve">- </w:t>
            </w:r>
            <w:r>
              <w:rPr>
                <w:rStyle w:val="IndexLink"/>
                <w:rtl w:val="true"/>
              </w:rPr>
              <w:t>غرر الخصائص</w:t>
            </w:r>
            <w:r>
              <w:rPr>
                <w:rStyle w:val="IndexLink"/>
                <w:rtl w:val="true"/>
              </w:rPr>
              <w:t xml:space="preserve">: </w:t>
            </w:r>
            <w:r>
              <w:rPr>
                <w:rStyle w:val="IndexLink"/>
                <w:rtl w:val="true"/>
              </w:rPr>
              <w:t xml:space="preserve">للوطواط </w:t>
            </w:r>
            <w:r>
              <w:rPr>
                <w:rStyle w:val="IndexLink"/>
                <w:rtl w:val="true"/>
              </w:rPr>
              <w:t xml:space="preserve">- </w:t>
            </w:r>
            <w:r>
              <w:rPr>
                <w:rStyle w:val="IndexLink"/>
              </w:rPr>
              <w:t>۶۳۲</w:t>
            </w:r>
            <w:r>
              <w:rPr>
                <w:rStyle w:val="IndexLink"/>
                <w:rtl w:val="true"/>
              </w:rPr>
              <w:t xml:space="preserve">ت </w:t>
            </w:r>
            <w:r>
              <w:rPr>
                <w:rStyle w:val="IndexLink"/>
              </w:rPr>
              <w:t>۷۱۸</w:t>
            </w:r>
            <w:r>
              <w:rPr>
                <w:rStyle w:val="IndexLink"/>
                <w:rtl w:val="true"/>
              </w:rPr>
              <w:tab/>
            </w:r>
            <w:r>
              <w:rPr>
                <w:rStyle w:val="IndexLink"/>
              </w:rPr>
              <w:t>428</w:t>
            </w:r>
          </w:hyperlink>
        </w:p>
        <w:p>
          <w:pPr>
            <w:pStyle w:val="Contents2"/>
            <w:tabs>
              <w:tab w:val="clear" w:pos="8743"/>
              <w:tab w:val="right" w:pos="9026" w:leader="dot"/>
            </w:tabs>
            <w:rPr/>
          </w:pPr>
          <w:hyperlink w:anchor="__RefHeading___Toc259748_3830689328">
            <w:r>
              <w:rPr>
                <w:webHidden/>
                <w:rStyle w:val="IndexLink"/>
              </w:rPr>
              <w:t>۹۱</w:t>
            </w:r>
            <w:r>
              <w:rPr>
                <w:rStyle w:val="IndexLink"/>
                <w:rtl w:val="true"/>
              </w:rPr>
              <w:t xml:space="preserve">- </w:t>
            </w:r>
            <w:r>
              <w:rPr>
                <w:rStyle w:val="IndexLink"/>
                <w:rtl w:val="true"/>
              </w:rPr>
              <w:t>فرائد السمطین</w:t>
            </w:r>
            <w:r>
              <w:rPr>
                <w:rStyle w:val="IndexLink"/>
                <w:rtl w:val="true"/>
              </w:rPr>
              <w:t xml:space="preserve">: </w:t>
            </w:r>
            <w:r>
              <w:rPr>
                <w:rStyle w:val="IndexLink"/>
                <w:rtl w:val="true"/>
              </w:rPr>
              <w:t xml:space="preserve">للجوینی </w:t>
            </w:r>
            <w:r>
              <w:rPr>
                <w:rStyle w:val="IndexLink"/>
                <w:rtl w:val="true"/>
              </w:rPr>
              <w:t xml:space="preserve">- </w:t>
            </w:r>
            <w:r>
              <w:rPr>
                <w:rStyle w:val="IndexLink"/>
              </w:rPr>
              <w:t>۶۴۴</w:t>
            </w:r>
            <w:r>
              <w:rPr>
                <w:rStyle w:val="IndexLink"/>
                <w:rtl w:val="true"/>
              </w:rPr>
              <w:t xml:space="preserve"> ت </w:t>
            </w:r>
            <w:r>
              <w:rPr>
                <w:rStyle w:val="IndexLink"/>
              </w:rPr>
              <w:t>۷۲۲</w:t>
            </w:r>
            <w:r>
              <w:rPr>
                <w:rStyle w:val="IndexLink"/>
                <w:rtl w:val="true"/>
              </w:rPr>
              <w:tab/>
            </w:r>
            <w:r>
              <w:rPr>
                <w:rStyle w:val="IndexLink"/>
              </w:rPr>
              <w:t>429</w:t>
            </w:r>
          </w:hyperlink>
        </w:p>
        <w:p>
          <w:pPr>
            <w:pStyle w:val="Contents2"/>
            <w:tabs>
              <w:tab w:val="clear" w:pos="8743"/>
              <w:tab w:val="right" w:pos="9026" w:leader="dot"/>
            </w:tabs>
            <w:rPr/>
          </w:pPr>
          <w:hyperlink w:anchor="__RefHeading___Toc259750_3830689328">
            <w:r>
              <w:rPr>
                <w:webHidden/>
                <w:rStyle w:val="IndexLink"/>
              </w:rPr>
              <w:t>۹۲</w:t>
            </w:r>
            <w:r>
              <w:rPr>
                <w:rStyle w:val="IndexLink"/>
                <w:rtl w:val="true"/>
              </w:rPr>
              <w:t xml:space="preserve">- </w:t>
            </w:r>
            <w:r>
              <w:rPr>
                <w:rStyle w:val="IndexLink"/>
                <w:rtl w:val="true"/>
              </w:rPr>
              <w:t>نهایة الأرب</w:t>
            </w:r>
            <w:r>
              <w:rPr>
                <w:rStyle w:val="IndexLink"/>
                <w:rtl w:val="true"/>
              </w:rPr>
              <w:t xml:space="preserve">: </w:t>
            </w:r>
            <w:r>
              <w:rPr>
                <w:rStyle w:val="IndexLink"/>
                <w:rtl w:val="true"/>
              </w:rPr>
              <w:t xml:space="preserve">للنویری </w:t>
            </w:r>
            <w:r>
              <w:rPr>
                <w:rStyle w:val="IndexLink"/>
                <w:rtl w:val="true"/>
              </w:rPr>
              <w:t xml:space="preserve">. </w:t>
            </w:r>
            <w:r>
              <w:rPr>
                <w:rStyle w:val="IndexLink"/>
                <w:rtl w:val="true"/>
              </w:rPr>
              <w:t xml:space="preserve">ت </w:t>
            </w:r>
            <w:r>
              <w:rPr>
                <w:rStyle w:val="IndexLink"/>
              </w:rPr>
              <w:t>۷۳۲</w:t>
            </w:r>
            <w:r>
              <w:rPr>
                <w:rStyle w:val="IndexLink"/>
                <w:rtl w:val="true"/>
              </w:rPr>
              <w:tab/>
            </w:r>
            <w:r>
              <w:rPr>
                <w:rStyle w:val="IndexLink"/>
              </w:rPr>
              <w:t>454</w:t>
            </w:r>
          </w:hyperlink>
        </w:p>
        <w:p>
          <w:pPr>
            <w:pStyle w:val="Contents2"/>
            <w:tabs>
              <w:tab w:val="clear" w:pos="8743"/>
              <w:tab w:val="right" w:pos="9026" w:leader="dot"/>
            </w:tabs>
            <w:rPr/>
          </w:pPr>
          <w:hyperlink w:anchor="__RefHeading___Toc259752_3830689328">
            <w:r>
              <w:rPr>
                <w:webHidden/>
                <w:rStyle w:val="IndexLink"/>
              </w:rPr>
              <w:t>۹۳</w:t>
            </w:r>
            <w:r>
              <w:rPr>
                <w:rStyle w:val="IndexLink"/>
                <w:rtl w:val="true"/>
              </w:rPr>
              <w:t xml:space="preserve"> </w:t>
            </w:r>
            <w:r>
              <w:rPr>
                <w:rStyle w:val="IndexLink"/>
                <w:rtl w:val="true"/>
              </w:rPr>
              <w:t xml:space="preserve">- </w:t>
            </w:r>
            <w:r>
              <w:rPr>
                <w:rStyle w:val="IndexLink"/>
                <w:rtl w:val="true"/>
              </w:rPr>
              <w:t>تفسیر الخازن</w:t>
            </w:r>
            <w:r>
              <w:rPr>
                <w:rStyle w:val="IndexLink"/>
                <w:rtl w:val="true"/>
              </w:rPr>
              <w:t xml:space="preserve">: </w:t>
            </w:r>
            <w:r>
              <w:rPr>
                <w:rStyle w:val="IndexLink"/>
                <w:rtl w:val="true"/>
              </w:rPr>
              <w:t>علی بن محمد علاء الدین</w:t>
            </w:r>
            <w:r>
              <w:rPr>
                <w:rStyle w:val="IndexLink"/>
                <w:rtl w:val="true"/>
              </w:rPr>
              <w:t xml:space="preserve">_ </w:t>
            </w:r>
            <w:r>
              <w:rPr>
                <w:rStyle w:val="IndexLink"/>
                <w:rtl w:val="true"/>
              </w:rPr>
              <w:t xml:space="preserve">ت </w:t>
            </w:r>
            <w:r>
              <w:rPr>
                <w:rStyle w:val="IndexLink"/>
              </w:rPr>
              <w:t>۷۴۱</w:t>
            </w:r>
            <w:r>
              <w:rPr>
                <w:rStyle w:val="IndexLink"/>
                <w:rtl w:val="true"/>
              </w:rPr>
              <w:tab/>
            </w:r>
            <w:r>
              <w:rPr>
                <w:rStyle w:val="IndexLink"/>
              </w:rPr>
              <w:t>455</w:t>
            </w:r>
          </w:hyperlink>
        </w:p>
        <w:p>
          <w:pPr>
            <w:pStyle w:val="Contents2"/>
            <w:tabs>
              <w:tab w:val="clear" w:pos="8743"/>
              <w:tab w:val="right" w:pos="9026" w:leader="dot"/>
            </w:tabs>
            <w:rPr/>
          </w:pPr>
          <w:hyperlink w:anchor="__RefHeading___Toc259754_3830689328">
            <w:r>
              <w:rPr>
                <w:webHidden/>
                <w:rStyle w:val="IndexLink"/>
              </w:rPr>
              <w:t>۹۴</w:t>
            </w:r>
            <w:r>
              <w:rPr>
                <w:rStyle w:val="IndexLink"/>
                <w:rtl w:val="true"/>
              </w:rPr>
              <w:t xml:space="preserve">- </w:t>
            </w:r>
            <w:r>
              <w:rPr>
                <w:rStyle w:val="IndexLink"/>
                <w:rtl w:val="true"/>
              </w:rPr>
              <w:t>تهذیب الکمال فی أسماء الرجال</w:t>
            </w:r>
            <w:r>
              <w:rPr>
                <w:rStyle w:val="IndexLink"/>
                <w:rtl w:val="true"/>
              </w:rPr>
              <w:t xml:space="preserve">: </w:t>
            </w:r>
            <w:r>
              <w:rPr>
                <w:rStyle w:val="IndexLink"/>
                <w:rtl w:val="true"/>
              </w:rPr>
              <w:t>جمال الدین أبو الحجاج</w:t>
            </w:r>
            <w:r>
              <w:rPr>
                <w:rStyle w:val="IndexLink"/>
                <w:rtl w:val="true"/>
              </w:rPr>
              <w:tab/>
            </w:r>
            <w:r>
              <w:rPr>
                <w:rStyle w:val="IndexLink"/>
              </w:rPr>
              <w:t>455</w:t>
            </w:r>
          </w:hyperlink>
        </w:p>
        <w:p>
          <w:pPr>
            <w:pStyle w:val="Contents2"/>
            <w:tabs>
              <w:tab w:val="clear" w:pos="8743"/>
              <w:tab w:val="right" w:pos="9026" w:leader="dot"/>
            </w:tabs>
            <w:rPr/>
          </w:pPr>
          <w:hyperlink w:anchor="__RefHeading___Toc259756_3830689328">
            <w:r>
              <w:rPr>
                <w:webHidden/>
                <w:rStyle w:val="IndexLink"/>
              </w:rPr>
              <w:t>۹۵</w:t>
            </w:r>
            <w:r>
              <w:rPr>
                <w:rStyle w:val="IndexLink"/>
                <w:rtl w:val="true"/>
              </w:rPr>
              <w:t xml:space="preserve">- </w:t>
            </w:r>
            <w:r>
              <w:rPr>
                <w:rStyle w:val="IndexLink"/>
                <w:rtl w:val="true"/>
              </w:rPr>
              <w:t>سیر أعلام النبلاء</w:t>
            </w:r>
            <w:r>
              <w:rPr>
                <w:rStyle w:val="IndexLink"/>
                <w:rtl w:val="true"/>
              </w:rPr>
              <w:t xml:space="preserve">: </w:t>
            </w:r>
            <w:r>
              <w:rPr>
                <w:rStyle w:val="IndexLink"/>
                <w:rtl w:val="true"/>
              </w:rPr>
              <w:t xml:space="preserve">الذهبی </w:t>
            </w:r>
            <w:r>
              <w:rPr>
                <w:rStyle w:val="IndexLink"/>
                <w:rtl w:val="true"/>
              </w:rPr>
              <w:t xml:space="preserve">- </w:t>
            </w:r>
            <w:r>
              <w:rPr>
                <w:rStyle w:val="IndexLink"/>
                <w:rtl w:val="true"/>
              </w:rPr>
              <w:t xml:space="preserve">ت </w:t>
            </w:r>
            <w:r>
              <w:rPr>
                <w:rStyle w:val="IndexLink"/>
              </w:rPr>
              <w:t>۷۴۸</w:t>
            </w:r>
            <w:r>
              <w:rPr>
                <w:rStyle w:val="IndexLink"/>
                <w:rtl w:val="true"/>
              </w:rPr>
              <w:tab/>
            </w:r>
            <w:r>
              <w:rPr>
                <w:rStyle w:val="IndexLink"/>
              </w:rPr>
              <w:t>464</w:t>
            </w:r>
          </w:hyperlink>
        </w:p>
        <w:p>
          <w:pPr>
            <w:pStyle w:val="Contents2"/>
            <w:tabs>
              <w:tab w:val="clear" w:pos="8743"/>
              <w:tab w:val="right" w:pos="9026" w:leader="dot"/>
            </w:tabs>
            <w:rPr/>
          </w:pPr>
          <w:hyperlink w:anchor="__RefHeading___Toc259758_3830689328">
            <w:r>
              <w:rPr>
                <w:webHidden/>
                <w:rStyle w:val="IndexLink"/>
              </w:rPr>
              <w:t>۹۶</w:t>
            </w:r>
            <w:r>
              <w:rPr>
                <w:rStyle w:val="IndexLink"/>
                <w:rtl w:val="true"/>
              </w:rPr>
              <w:t xml:space="preserve">- </w:t>
            </w:r>
            <w:r>
              <w:rPr>
                <w:rStyle w:val="IndexLink"/>
                <w:rtl w:val="true"/>
              </w:rPr>
              <w:t>میزان الاعتدال</w:t>
            </w:r>
            <w:r>
              <w:rPr>
                <w:rStyle w:val="IndexLink"/>
                <w:rtl w:val="true"/>
              </w:rPr>
              <w:t xml:space="preserve">: </w:t>
            </w:r>
            <w:r>
              <w:rPr>
                <w:rStyle w:val="IndexLink"/>
                <w:rtl w:val="true"/>
              </w:rPr>
              <w:t xml:space="preserve">للذهبی </w:t>
            </w:r>
            <w:r>
              <w:rPr>
                <w:rStyle w:val="IndexLink"/>
                <w:rtl w:val="true"/>
              </w:rPr>
              <w:t xml:space="preserve">- </w:t>
            </w:r>
            <w:r>
              <w:rPr>
                <w:rStyle w:val="IndexLink"/>
                <w:rtl w:val="true"/>
              </w:rPr>
              <w:t xml:space="preserve">ت </w:t>
            </w:r>
            <w:r>
              <w:rPr>
                <w:rStyle w:val="IndexLink"/>
              </w:rPr>
              <w:t>۷۴۸</w:t>
            </w:r>
            <w:r>
              <w:rPr>
                <w:rStyle w:val="IndexLink"/>
                <w:rtl w:val="true"/>
              </w:rPr>
              <w:tab/>
            </w:r>
            <w:r>
              <w:rPr>
                <w:rStyle w:val="IndexLink"/>
              </w:rPr>
              <w:t>470</w:t>
            </w:r>
          </w:hyperlink>
        </w:p>
        <w:p>
          <w:pPr>
            <w:pStyle w:val="Contents2"/>
            <w:tabs>
              <w:tab w:val="clear" w:pos="8743"/>
              <w:tab w:val="right" w:pos="9026" w:leader="dot"/>
            </w:tabs>
            <w:rPr/>
          </w:pPr>
          <w:hyperlink w:anchor="__RefHeading___Toc259760_3830689328">
            <w:r>
              <w:rPr>
                <w:webHidden/>
                <w:rStyle w:val="IndexLink"/>
              </w:rPr>
              <w:t>۹۷</w:t>
            </w:r>
            <w:r>
              <w:rPr>
                <w:rStyle w:val="IndexLink"/>
                <w:rtl w:val="true"/>
              </w:rPr>
              <w:t xml:space="preserve">- </w:t>
            </w:r>
            <w:r>
              <w:rPr>
                <w:rStyle w:val="IndexLink"/>
                <w:rtl w:val="true"/>
              </w:rPr>
              <w:t>العبر فی خبر من غبر</w:t>
            </w:r>
            <w:r>
              <w:rPr>
                <w:rStyle w:val="IndexLink"/>
                <w:rtl w:val="true"/>
              </w:rPr>
              <w:t xml:space="preserve">: </w:t>
            </w:r>
            <w:r>
              <w:rPr>
                <w:rStyle w:val="IndexLink"/>
                <w:rtl w:val="true"/>
              </w:rPr>
              <w:t xml:space="preserve">للذهبی </w:t>
            </w:r>
            <w:r>
              <w:rPr>
                <w:rStyle w:val="IndexLink"/>
                <w:rtl w:val="true"/>
              </w:rPr>
              <w:t xml:space="preserve">. </w:t>
            </w:r>
            <w:r>
              <w:rPr>
                <w:rStyle w:val="IndexLink"/>
                <w:rtl w:val="true"/>
              </w:rPr>
              <w:t xml:space="preserve">ت </w:t>
            </w:r>
            <w:r>
              <w:rPr>
                <w:rStyle w:val="IndexLink"/>
              </w:rPr>
              <w:t>۷۴۸</w:t>
            </w:r>
            <w:r>
              <w:rPr>
                <w:rStyle w:val="IndexLink"/>
                <w:rtl w:val="true"/>
              </w:rPr>
              <w:tab/>
            </w:r>
            <w:r>
              <w:rPr>
                <w:rStyle w:val="IndexLink"/>
              </w:rPr>
              <w:t>471</w:t>
            </w:r>
          </w:hyperlink>
        </w:p>
        <w:p>
          <w:pPr>
            <w:pStyle w:val="Contents2"/>
            <w:tabs>
              <w:tab w:val="clear" w:pos="8743"/>
              <w:tab w:val="right" w:pos="9026" w:leader="dot"/>
            </w:tabs>
            <w:rPr/>
          </w:pPr>
          <w:hyperlink w:anchor="__RefHeading___Toc259762_3830689328">
            <w:r>
              <w:rPr>
                <w:webHidden/>
                <w:rStyle w:val="IndexLink"/>
              </w:rPr>
              <w:t>۹۸</w:t>
            </w:r>
            <w:r>
              <w:rPr>
                <w:rStyle w:val="IndexLink"/>
                <w:rtl w:val="true"/>
              </w:rPr>
              <w:t xml:space="preserve">- </w:t>
            </w:r>
            <w:r>
              <w:rPr>
                <w:rStyle w:val="IndexLink"/>
                <w:rtl w:val="true"/>
              </w:rPr>
              <w:t>تذکرة الحفاظ</w:t>
            </w:r>
            <w:r>
              <w:rPr>
                <w:rStyle w:val="IndexLink"/>
                <w:rtl w:val="true"/>
              </w:rPr>
              <w:t xml:space="preserve">: </w:t>
            </w:r>
            <w:r>
              <w:rPr>
                <w:rStyle w:val="IndexLink"/>
                <w:rtl w:val="true"/>
              </w:rPr>
              <w:t>الذهبی</w:t>
            </w:r>
            <w:r>
              <w:rPr>
                <w:rStyle w:val="IndexLink"/>
                <w:rtl w:val="true"/>
              </w:rPr>
              <w:t xml:space="preserve">. </w:t>
            </w:r>
            <w:r>
              <w:rPr>
                <w:rStyle w:val="IndexLink"/>
                <w:rtl w:val="true"/>
              </w:rPr>
              <w:t xml:space="preserve">ت </w:t>
            </w:r>
            <w:r>
              <w:rPr>
                <w:rStyle w:val="IndexLink"/>
              </w:rPr>
              <w:t>۷۴۸</w:t>
            </w:r>
            <w:r>
              <w:rPr>
                <w:rStyle w:val="IndexLink"/>
                <w:rtl w:val="true"/>
              </w:rPr>
              <w:tab/>
            </w:r>
            <w:r>
              <w:rPr>
                <w:rStyle w:val="IndexLink"/>
              </w:rPr>
              <w:t>471</w:t>
            </w:r>
          </w:hyperlink>
        </w:p>
        <w:p>
          <w:pPr>
            <w:pStyle w:val="Contents2"/>
            <w:tabs>
              <w:tab w:val="clear" w:pos="8743"/>
              <w:tab w:val="right" w:pos="9026" w:leader="dot"/>
            </w:tabs>
            <w:rPr/>
          </w:pPr>
          <w:hyperlink w:anchor="__RefHeading___Toc259764_3830689328">
            <w:r>
              <w:rPr>
                <w:webHidden/>
                <w:rStyle w:val="IndexLink"/>
              </w:rPr>
              <w:t>۹۹</w:t>
            </w:r>
            <w:r>
              <w:rPr>
                <w:rStyle w:val="IndexLink"/>
                <w:rtl w:val="true"/>
              </w:rPr>
              <w:t xml:space="preserve"> </w:t>
            </w:r>
            <w:r>
              <w:rPr>
                <w:rStyle w:val="IndexLink"/>
                <w:rtl w:val="true"/>
              </w:rPr>
              <w:t xml:space="preserve">- </w:t>
            </w:r>
            <w:r>
              <w:rPr>
                <w:rStyle w:val="IndexLink"/>
                <w:rtl w:val="true"/>
              </w:rPr>
              <w:t>تاریخ الاسلام</w:t>
            </w:r>
            <w:r>
              <w:rPr>
                <w:rStyle w:val="IndexLink"/>
                <w:rtl w:val="true"/>
              </w:rPr>
              <w:t xml:space="preserve">: </w:t>
            </w:r>
            <w:r>
              <w:rPr>
                <w:rStyle w:val="IndexLink"/>
                <w:rtl w:val="true"/>
              </w:rPr>
              <w:t xml:space="preserve">للذهبی </w:t>
            </w:r>
            <w:r>
              <w:rPr>
                <w:rStyle w:val="IndexLink"/>
                <w:rtl w:val="true"/>
              </w:rPr>
              <w:t xml:space="preserve">. </w:t>
            </w:r>
            <w:r>
              <w:rPr>
                <w:rStyle w:val="IndexLink"/>
                <w:rtl w:val="true"/>
              </w:rPr>
              <w:t xml:space="preserve">ت </w:t>
            </w:r>
            <w:r>
              <w:rPr>
                <w:rStyle w:val="IndexLink"/>
              </w:rPr>
              <w:t>۷۴۸</w:t>
            </w:r>
            <w:r>
              <w:rPr>
                <w:rStyle w:val="IndexLink"/>
                <w:rtl w:val="true"/>
              </w:rPr>
              <w:tab/>
            </w:r>
            <w:r>
              <w:rPr>
                <w:rStyle w:val="IndexLink"/>
              </w:rPr>
              <w:t>472</w:t>
            </w:r>
          </w:hyperlink>
        </w:p>
        <w:p>
          <w:pPr>
            <w:pStyle w:val="Contents2"/>
            <w:tabs>
              <w:tab w:val="clear" w:pos="8743"/>
              <w:tab w:val="right" w:pos="9026" w:leader="dot"/>
            </w:tabs>
            <w:rPr/>
          </w:pPr>
          <w:hyperlink w:anchor="__RefHeading___Toc259766_3830689328">
            <w:r>
              <w:rPr>
                <w:webHidden/>
                <w:rStyle w:val="IndexLink"/>
              </w:rPr>
              <w:t>۱۰۰</w:t>
            </w:r>
            <w:r>
              <w:rPr>
                <w:rStyle w:val="IndexLink"/>
                <w:rtl w:val="true"/>
              </w:rPr>
              <w:t xml:space="preserve">. </w:t>
            </w:r>
            <w:r>
              <w:rPr>
                <w:rStyle w:val="IndexLink"/>
                <w:rtl w:val="true"/>
              </w:rPr>
              <w:t xml:space="preserve">تاریخ ابن الوردی </w:t>
            </w:r>
            <w:r>
              <w:rPr>
                <w:rStyle w:val="IndexLink"/>
                <w:rtl w:val="true"/>
              </w:rPr>
              <w:t xml:space="preserve">. </w:t>
            </w:r>
            <w:r>
              <w:rPr>
                <w:rStyle w:val="IndexLink"/>
                <w:rtl w:val="true"/>
              </w:rPr>
              <w:t xml:space="preserve">ت </w:t>
            </w:r>
            <w:r>
              <w:rPr>
                <w:rStyle w:val="IndexLink"/>
              </w:rPr>
              <w:t>۷۴۹</w:t>
            </w:r>
            <w:r>
              <w:rPr>
                <w:rStyle w:val="IndexLink"/>
                <w:rtl w:val="true"/>
              </w:rPr>
              <w:tab/>
            </w:r>
            <w:r>
              <w:rPr>
                <w:rStyle w:val="IndexLink"/>
              </w:rPr>
              <w:t>474</w:t>
            </w:r>
          </w:hyperlink>
        </w:p>
        <w:p>
          <w:pPr>
            <w:pStyle w:val="Contents2"/>
            <w:tabs>
              <w:tab w:val="clear" w:pos="8743"/>
              <w:tab w:val="right" w:pos="9026" w:leader="dot"/>
            </w:tabs>
            <w:rPr/>
          </w:pPr>
          <w:hyperlink w:anchor="__RefHeading___Toc259768_3830689328">
            <w:r>
              <w:rPr>
                <w:webHidden/>
                <w:rStyle w:val="IndexLink"/>
              </w:rPr>
              <w:t>۱۰۱</w:t>
            </w:r>
            <w:r>
              <w:rPr>
                <w:rStyle w:val="IndexLink"/>
                <w:rtl w:val="true"/>
              </w:rPr>
              <w:t xml:space="preserve">. </w:t>
            </w:r>
            <w:r>
              <w:rPr>
                <w:rStyle w:val="IndexLink"/>
                <w:rtl w:val="true"/>
              </w:rPr>
              <w:t>نظم درر السمطین</w:t>
            </w:r>
            <w:r>
              <w:rPr>
                <w:rStyle w:val="IndexLink"/>
                <w:rtl w:val="true"/>
              </w:rPr>
              <w:t xml:space="preserve">: </w:t>
            </w:r>
            <w:r>
              <w:rPr>
                <w:rStyle w:val="IndexLink"/>
                <w:rtl w:val="true"/>
              </w:rPr>
              <w:t>محمد بن یوسف</w:t>
            </w:r>
            <w:r>
              <w:rPr>
                <w:rStyle w:val="IndexLink"/>
                <w:rtl w:val="true"/>
              </w:rPr>
              <w:tab/>
            </w:r>
            <w:r>
              <w:rPr>
                <w:rStyle w:val="IndexLink"/>
              </w:rPr>
              <w:t>474</w:t>
            </w:r>
          </w:hyperlink>
        </w:p>
        <w:p>
          <w:pPr>
            <w:pStyle w:val="Contents2"/>
            <w:tabs>
              <w:tab w:val="clear" w:pos="8743"/>
              <w:tab w:val="right" w:pos="9026" w:leader="dot"/>
            </w:tabs>
            <w:rPr/>
          </w:pPr>
          <w:hyperlink w:anchor="__RefHeading___Toc259770_3830689328">
            <w:r>
              <w:rPr>
                <w:webHidden/>
                <w:rStyle w:val="IndexLink"/>
              </w:rPr>
              <w:t>۱۰۲</w:t>
            </w:r>
            <w:r>
              <w:rPr>
                <w:rStyle w:val="IndexLink"/>
                <w:rtl w:val="true"/>
              </w:rPr>
              <w:t xml:space="preserve">. </w:t>
            </w:r>
            <w:r>
              <w:rPr>
                <w:rStyle w:val="IndexLink"/>
                <w:rtl w:val="true"/>
              </w:rPr>
              <w:t>الجواهر المضیئة</w:t>
            </w:r>
            <w:r>
              <w:rPr>
                <w:rStyle w:val="IndexLink"/>
                <w:rtl w:val="true"/>
              </w:rPr>
              <w:t xml:space="preserve">: </w:t>
            </w:r>
            <w:r>
              <w:rPr>
                <w:rStyle w:val="IndexLink"/>
                <w:rtl w:val="true"/>
              </w:rPr>
              <w:t>أبو محمد محی الدین عبدالقادر بن</w:t>
            </w:r>
            <w:r>
              <w:rPr>
                <w:rStyle w:val="IndexLink"/>
                <w:rtl w:val="true"/>
              </w:rPr>
              <w:tab/>
            </w:r>
            <w:r>
              <w:rPr>
                <w:rStyle w:val="IndexLink"/>
              </w:rPr>
              <w:t>476</w:t>
            </w:r>
          </w:hyperlink>
        </w:p>
        <w:p>
          <w:pPr>
            <w:pStyle w:val="Contents2"/>
            <w:tabs>
              <w:tab w:val="clear" w:pos="8743"/>
              <w:tab w:val="right" w:pos="9026" w:leader="dot"/>
            </w:tabs>
            <w:rPr/>
          </w:pPr>
          <w:hyperlink w:anchor="__RefHeading___Toc259772_3830689328">
            <w:r>
              <w:rPr>
                <w:webHidden/>
                <w:rStyle w:val="IndexLink"/>
              </w:rPr>
              <w:t>۱۰۳</w:t>
            </w:r>
            <w:r>
              <w:rPr>
                <w:rStyle w:val="IndexLink"/>
                <w:rtl w:val="true"/>
              </w:rPr>
              <w:t xml:space="preserve">- </w:t>
            </w:r>
            <w:r>
              <w:rPr>
                <w:rStyle w:val="IndexLink"/>
                <w:rtl w:val="true"/>
              </w:rPr>
              <w:t>الوافی بالوفیات</w:t>
            </w:r>
            <w:r>
              <w:rPr>
                <w:rStyle w:val="IndexLink"/>
                <w:rtl w:val="true"/>
              </w:rPr>
              <w:t xml:space="preserve">: </w:t>
            </w:r>
            <w:r>
              <w:rPr>
                <w:rStyle w:val="IndexLink"/>
                <w:rtl w:val="true"/>
              </w:rPr>
              <w:t xml:space="preserve">الصفدی </w:t>
            </w:r>
            <w:r>
              <w:rPr>
                <w:rStyle w:val="IndexLink"/>
                <w:rtl w:val="true"/>
              </w:rPr>
              <w:t xml:space="preserve">. </w:t>
            </w:r>
            <w:r>
              <w:rPr>
                <w:rStyle w:val="IndexLink"/>
                <w:rtl w:val="true"/>
              </w:rPr>
              <w:t xml:space="preserve">ت </w:t>
            </w:r>
            <w:r>
              <w:rPr>
                <w:rStyle w:val="IndexLink"/>
              </w:rPr>
              <w:t>۷۶۴</w:t>
            </w:r>
            <w:r>
              <w:rPr>
                <w:rStyle w:val="IndexLink"/>
                <w:rtl w:val="true"/>
              </w:rPr>
              <w:tab/>
            </w:r>
            <w:r>
              <w:rPr>
                <w:rStyle w:val="IndexLink"/>
              </w:rPr>
              <w:t>476</w:t>
            </w:r>
          </w:hyperlink>
        </w:p>
        <w:p>
          <w:pPr>
            <w:pStyle w:val="Contents2"/>
            <w:tabs>
              <w:tab w:val="clear" w:pos="8743"/>
              <w:tab w:val="right" w:pos="9026" w:leader="dot"/>
            </w:tabs>
            <w:rPr/>
          </w:pPr>
          <w:hyperlink w:anchor="__RefHeading___Toc259774_3830689328">
            <w:r>
              <w:rPr>
                <w:webHidden/>
                <w:rStyle w:val="IndexLink"/>
              </w:rPr>
              <w:t>۱۰۴</w:t>
            </w:r>
            <w:r>
              <w:rPr>
                <w:rStyle w:val="IndexLink"/>
                <w:rtl w:val="true"/>
              </w:rPr>
              <w:t xml:space="preserve">- </w:t>
            </w:r>
            <w:r>
              <w:rPr>
                <w:rStyle w:val="IndexLink"/>
                <w:rtl w:val="true"/>
              </w:rPr>
              <w:t>مرآة الجنان</w:t>
            </w:r>
            <w:r>
              <w:rPr>
                <w:rStyle w:val="IndexLink"/>
                <w:rtl w:val="true"/>
              </w:rPr>
              <w:t xml:space="preserve">: </w:t>
            </w:r>
            <w:r>
              <w:rPr>
                <w:rStyle w:val="IndexLink"/>
                <w:rtl w:val="true"/>
              </w:rPr>
              <w:t xml:space="preserve">الیافعی </w:t>
            </w:r>
            <w:r>
              <w:rPr>
                <w:rStyle w:val="IndexLink"/>
                <w:rtl w:val="true"/>
              </w:rPr>
              <w:t xml:space="preserve">. </w:t>
            </w:r>
            <w:r>
              <w:rPr>
                <w:rStyle w:val="IndexLink"/>
                <w:rtl w:val="true"/>
              </w:rPr>
              <w:t xml:space="preserve">ت </w:t>
            </w:r>
            <w:r>
              <w:rPr>
                <w:rStyle w:val="IndexLink"/>
              </w:rPr>
              <w:t>۷۶۸</w:t>
            </w:r>
            <w:r>
              <w:rPr>
                <w:rStyle w:val="IndexLink"/>
                <w:rtl w:val="true"/>
              </w:rPr>
              <w:tab/>
            </w:r>
            <w:r>
              <w:rPr>
                <w:rStyle w:val="IndexLink"/>
              </w:rPr>
              <w:t>479</w:t>
            </w:r>
          </w:hyperlink>
        </w:p>
        <w:p>
          <w:pPr>
            <w:pStyle w:val="Contents2"/>
            <w:tabs>
              <w:tab w:val="clear" w:pos="8743"/>
              <w:tab w:val="right" w:pos="9026" w:leader="dot"/>
            </w:tabs>
            <w:rPr/>
          </w:pPr>
          <w:hyperlink w:anchor="__RefHeading___Toc259776_3830689328">
            <w:r>
              <w:rPr>
                <w:webHidden/>
                <w:rStyle w:val="IndexLink"/>
              </w:rPr>
              <w:t>۱۰۵</w:t>
            </w:r>
            <w:r>
              <w:rPr>
                <w:rStyle w:val="IndexLink"/>
                <w:rtl w:val="true"/>
              </w:rPr>
              <w:t xml:space="preserve">. </w:t>
            </w:r>
            <w:r>
              <w:rPr>
                <w:rStyle w:val="IndexLink"/>
                <w:rtl w:val="true"/>
              </w:rPr>
              <w:t>البدایة والنهایة</w:t>
            </w:r>
            <w:r>
              <w:rPr>
                <w:rStyle w:val="IndexLink"/>
                <w:rtl w:val="true"/>
              </w:rPr>
              <w:t xml:space="preserve">: </w:t>
            </w:r>
            <w:r>
              <w:rPr>
                <w:rStyle w:val="IndexLink"/>
                <w:rtl w:val="true"/>
              </w:rPr>
              <w:t xml:space="preserve">ابن کثیر </w:t>
            </w:r>
            <w:r>
              <w:rPr>
                <w:rStyle w:val="IndexLink"/>
                <w:rtl w:val="true"/>
              </w:rPr>
              <w:t>.</w:t>
            </w:r>
            <w:r>
              <w:rPr>
                <w:rStyle w:val="IndexLink"/>
                <w:rtl w:val="true"/>
              </w:rPr>
              <w:t xml:space="preserve">ت </w:t>
            </w:r>
            <w:r>
              <w:rPr>
                <w:rStyle w:val="IndexLink"/>
              </w:rPr>
              <w:t>۷۷۴</w:t>
            </w:r>
            <w:r>
              <w:rPr>
                <w:rStyle w:val="IndexLink"/>
                <w:rtl w:val="true"/>
              </w:rPr>
              <w:tab/>
            </w:r>
            <w:r>
              <w:rPr>
                <w:rStyle w:val="IndexLink"/>
              </w:rPr>
              <w:t>479</w:t>
            </w:r>
          </w:hyperlink>
        </w:p>
        <w:p>
          <w:pPr>
            <w:pStyle w:val="Contents2"/>
            <w:tabs>
              <w:tab w:val="clear" w:pos="8743"/>
              <w:tab w:val="right" w:pos="9026" w:leader="dot"/>
            </w:tabs>
            <w:rPr/>
          </w:pPr>
          <w:hyperlink w:anchor="__RefHeading___Toc259778_3830689328">
            <w:r>
              <w:rPr>
                <w:webHidden/>
                <w:rStyle w:val="IndexLink"/>
              </w:rPr>
              <w:t>۱۰۶</w:t>
            </w:r>
            <w:r>
              <w:rPr>
                <w:rStyle w:val="IndexLink"/>
                <w:rtl w:val="true"/>
              </w:rPr>
              <w:t xml:space="preserve">- </w:t>
            </w:r>
            <w:r>
              <w:rPr>
                <w:rStyle w:val="IndexLink"/>
                <w:rtl w:val="true"/>
              </w:rPr>
              <w:t>مجمع الزوائد ومنبع الفوائد</w:t>
            </w:r>
            <w:r>
              <w:rPr>
                <w:rStyle w:val="IndexLink"/>
                <w:rtl w:val="true"/>
              </w:rPr>
              <w:t xml:space="preserve">: </w:t>
            </w:r>
            <w:r>
              <w:rPr>
                <w:rStyle w:val="IndexLink"/>
                <w:rtl w:val="true"/>
              </w:rPr>
              <w:t xml:space="preserve">للهیثمی </w:t>
            </w:r>
            <w:r>
              <w:rPr>
                <w:rStyle w:val="IndexLink"/>
                <w:rtl w:val="true"/>
              </w:rPr>
              <w:t>.</w:t>
            </w:r>
            <w:r>
              <w:rPr>
                <w:rStyle w:val="IndexLink"/>
                <w:rtl w:val="true"/>
              </w:rPr>
              <w:t xml:space="preserve">ت </w:t>
            </w:r>
            <w:r>
              <w:rPr>
                <w:rStyle w:val="IndexLink"/>
              </w:rPr>
              <w:t>۸۰۷</w:t>
            </w:r>
            <w:r>
              <w:rPr>
                <w:rStyle w:val="IndexLink"/>
                <w:rtl w:val="true"/>
              </w:rPr>
              <w:tab/>
            </w:r>
            <w:r>
              <w:rPr>
                <w:rStyle w:val="IndexLink"/>
              </w:rPr>
              <w:t>489</w:t>
            </w:r>
          </w:hyperlink>
        </w:p>
        <w:p>
          <w:pPr>
            <w:pStyle w:val="Contents2"/>
            <w:tabs>
              <w:tab w:val="clear" w:pos="8743"/>
              <w:tab w:val="right" w:pos="9026" w:leader="dot"/>
            </w:tabs>
            <w:rPr/>
          </w:pPr>
          <w:hyperlink w:anchor="__RefHeading___Toc259780_3830689328">
            <w:r>
              <w:rPr>
                <w:webHidden/>
                <w:rStyle w:val="IndexLink"/>
              </w:rPr>
              <w:t>۱۰۷</w:t>
            </w:r>
            <w:r>
              <w:rPr>
                <w:rStyle w:val="IndexLink"/>
                <w:rtl w:val="true"/>
              </w:rPr>
              <w:t xml:space="preserve">. </w:t>
            </w:r>
            <w:r>
              <w:rPr>
                <w:rStyle w:val="IndexLink"/>
                <w:rtl w:val="true"/>
              </w:rPr>
              <w:t>بصائر ذوی التمییز فی الطائف الکتاب العزیز</w:t>
            </w:r>
            <w:r>
              <w:rPr>
                <w:rStyle w:val="IndexLink"/>
                <w:rtl w:val="true"/>
              </w:rPr>
              <w:t>:</w:t>
              <w:tab/>
            </w:r>
            <w:r>
              <w:rPr>
                <w:rStyle w:val="IndexLink"/>
              </w:rPr>
              <w:t>490</w:t>
            </w:r>
          </w:hyperlink>
        </w:p>
        <w:p>
          <w:pPr>
            <w:pStyle w:val="Contents2"/>
            <w:tabs>
              <w:tab w:val="clear" w:pos="8743"/>
              <w:tab w:val="right" w:pos="9026" w:leader="dot"/>
            </w:tabs>
            <w:rPr/>
          </w:pPr>
          <w:hyperlink w:anchor="__RefHeading___Toc259782_3830689328">
            <w:r>
              <w:rPr>
                <w:webHidden/>
                <w:rStyle w:val="IndexLink"/>
              </w:rPr>
              <w:t>۱۰۸</w:t>
            </w:r>
            <w:r>
              <w:rPr>
                <w:rStyle w:val="IndexLink"/>
                <w:rtl w:val="true"/>
              </w:rPr>
              <w:t xml:space="preserve">. </w:t>
            </w:r>
            <w:r>
              <w:rPr>
                <w:rStyle w:val="IndexLink"/>
                <w:rtl w:val="true"/>
              </w:rPr>
              <w:t>فصل الخطاب</w:t>
            </w:r>
            <w:r>
              <w:rPr>
                <w:rStyle w:val="IndexLink"/>
                <w:rtl w:val="true"/>
              </w:rPr>
              <w:t xml:space="preserve">: </w:t>
            </w:r>
            <w:r>
              <w:rPr>
                <w:rStyle w:val="IndexLink"/>
                <w:rtl w:val="true"/>
              </w:rPr>
              <w:t>العلامة محمد خواجة پارسا</w:t>
            </w:r>
            <w:r>
              <w:rPr>
                <w:rStyle w:val="IndexLink"/>
                <w:rtl w:val="true"/>
              </w:rPr>
              <w:tab/>
            </w:r>
            <w:r>
              <w:rPr>
                <w:rStyle w:val="IndexLink"/>
              </w:rPr>
              <w:t>490</w:t>
            </w:r>
          </w:hyperlink>
        </w:p>
        <w:p>
          <w:pPr>
            <w:pStyle w:val="Contents2"/>
            <w:tabs>
              <w:tab w:val="clear" w:pos="8743"/>
              <w:tab w:val="right" w:pos="9026" w:leader="dot"/>
            </w:tabs>
            <w:rPr/>
          </w:pPr>
          <w:hyperlink w:anchor="__RefHeading___Toc259784_3830689328">
            <w:r>
              <w:rPr>
                <w:webHidden/>
                <w:rStyle w:val="IndexLink"/>
              </w:rPr>
              <w:t>۱۰۹</w:t>
            </w:r>
            <w:r>
              <w:rPr>
                <w:rStyle w:val="IndexLink"/>
                <w:rtl w:val="true"/>
              </w:rPr>
              <w:t xml:space="preserve">- </w:t>
            </w:r>
            <w:r>
              <w:rPr>
                <w:rStyle w:val="IndexLink"/>
                <w:rtl w:val="true"/>
              </w:rPr>
              <w:t>عمدة الطالب</w:t>
            </w:r>
            <w:r>
              <w:rPr>
                <w:rStyle w:val="IndexLink"/>
                <w:rtl w:val="true"/>
              </w:rPr>
              <w:t xml:space="preserve">: </w:t>
            </w:r>
            <w:r>
              <w:rPr>
                <w:rStyle w:val="IndexLink"/>
                <w:rtl w:val="true"/>
              </w:rPr>
              <w:t xml:space="preserve">لابن عنبة </w:t>
            </w:r>
            <w:r>
              <w:rPr>
                <w:rStyle w:val="IndexLink"/>
                <w:rtl w:val="true"/>
              </w:rPr>
              <w:t xml:space="preserve">. </w:t>
            </w:r>
            <w:r>
              <w:rPr>
                <w:rStyle w:val="IndexLink"/>
                <w:rtl w:val="true"/>
              </w:rPr>
              <w:t xml:space="preserve">ت </w:t>
            </w:r>
            <w:r>
              <w:rPr>
                <w:rStyle w:val="IndexLink"/>
              </w:rPr>
              <w:t>۸۲۸</w:t>
            </w:r>
            <w:r>
              <w:rPr>
                <w:rStyle w:val="IndexLink"/>
                <w:rtl w:val="true"/>
              </w:rPr>
              <w:tab/>
            </w:r>
            <w:r>
              <w:rPr>
                <w:rStyle w:val="IndexLink"/>
              </w:rPr>
              <w:t>492</w:t>
            </w:r>
          </w:hyperlink>
        </w:p>
        <w:p>
          <w:pPr>
            <w:pStyle w:val="Contents2"/>
            <w:tabs>
              <w:tab w:val="clear" w:pos="8743"/>
              <w:tab w:val="right" w:pos="9026" w:leader="dot"/>
            </w:tabs>
            <w:rPr/>
          </w:pPr>
          <w:hyperlink w:anchor="__RefHeading___Toc259786_3830689328">
            <w:r>
              <w:rPr>
                <w:webHidden/>
                <w:rStyle w:val="IndexLink"/>
              </w:rPr>
              <w:t>۱۱۰</w:t>
            </w:r>
            <w:r>
              <w:rPr>
                <w:rStyle w:val="IndexLink"/>
                <w:rtl w:val="true"/>
              </w:rPr>
              <w:t xml:space="preserve">- </w:t>
            </w:r>
            <w:r>
              <w:rPr>
                <w:rStyle w:val="IndexLink"/>
                <w:rtl w:val="true"/>
              </w:rPr>
              <w:t>شفاء الغرام بأخبار البلد الحرام</w:t>
            </w:r>
            <w:r>
              <w:rPr>
                <w:rStyle w:val="IndexLink"/>
                <w:rtl w:val="true"/>
              </w:rPr>
              <w:t xml:space="preserve">: </w:t>
            </w:r>
            <w:r>
              <w:rPr>
                <w:rStyle w:val="IndexLink"/>
                <w:rtl w:val="true"/>
              </w:rPr>
              <w:t xml:space="preserve">للفاسی </w:t>
            </w:r>
            <w:r>
              <w:rPr>
                <w:rStyle w:val="IndexLink"/>
                <w:rtl w:val="true"/>
              </w:rPr>
              <w:t xml:space="preserve">. </w:t>
            </w:r>
            <w:r>
              <w:rPr>
                <w:rStyle w:val="IndexLink"/>
              </w:rPr>
              <w:t>۷۷۵</w:t>
            </w:r>
            <w:r>
              <w:rPr>
                <w:rStyle w:val="IndexLink"/>
                <w:rtl w:val="true"/>
              </w:rPr>
              <w:t xml:space="preserve">ت </w:t>
            </w:r>
            <w:r>
              <w:rPr>
                <w:rStyle w:val="IndexLink"/>
              </w:rPr>
              <w:t>۸۳۲</w:t>
            </w:r>
            <w:r>
              <w:rPr>
                <w:rStyle w:val="IndexLink"/>
                <w:rtl w:val="true"/>
              </w:rPr>
              <w:tab/>
            </w:r>
            <w:r>
              <w:rPr>
                <w:rStyle w:val="IndexLink"/>
              </w:rPr>
              <w:t>492</w:t>
            </w:r>
          </w:hyperlink>
        </w:p>
        <w:p>
          <w:pPr>
            <w:pStyle w:val="Contents2"/>
            <w:tabs>
              <w:tab w:val="clear" w:pos="8743"/>
              <w:tab w:val="right" w:pos="9026" w:leader="dot"/>
            </w:tabs>
            <w:rPr/>
          </w:pPr>
          <w:hyperlink w:anchor="__RefHeading___Toc259788_3830689328">
            <w:r>
              <w:rPr>
                <w:webHidden/>
                <w:rStyle w:val="IndexLink"/>
              </w:rPr>
              <w:t>۱۱۱</w:t>
            </w:r>
            <w:r>
              <w:rPr>
                <w:rStyle w:val="IndexLink"/>
                <w:rtl w:val="true"/>
              </w:rPr>
              <w:t>۔ ثمرات الأوراق</w:t>
            </w:r>
            <w:r>
              <w:rPr>
                <w:rStyle w:val="IndexLink"/>
                <w:rtl w:val="true"/>
              </w:rPr>
              <w:t xml:space="preserve">: </w:t>
            </w:r>
            <w:r>
              <w:rPr>
                <w:rStyle w:val="IndexLink"/>
                <w:rtl w:val="true"/>
              </w:rPr>
              <w:t xml:space="preserve">لابن حجة الحموی الحنفی </w:t>
            </w:r>
            <w:r>
              <w:rPr>
                <w:rStyle w:val="IndexLink"/>
                <w:rtl w:val="true"/>
              </w:rPr>
              <w:t xml:space="preserve">- </w:t>
            </w:r>
            <w:r>
              <w:rPr>
                <w:rStyle w:val="IndexLink"/>
              </w:rPr>
              <w:t>۷۶۷</w:t>
            </w:r>
            <w:r>
              <w:rPr>
                <w:rStyle w:val="IndexLink"/>
                <w:rtl w:val="true"/>
              </w:rPr>
              <w:t xml:space="preserve">ت </w:t>
            </w:r>
            <w:r>
              <w:rPr>
                <w:rStyle w:val="IndexLink"/>
              </w:rPr>
              <w:t>۸۲۷</w:t>
            </w:r>
            <w:r>
              <w:rPr>
                <w:rStyle w:val="IndexLink"/>
                <w:rtl w:val="true"/>
              </w:rPr>
              <w:tab/>
            </w:r>
            <w:r>
              <w:rPr>
                <w:rStyle w:val="IndexLink"/>
              </w:rPr>
              <w:t>493</w:t>
            </w:r>
          </w:hyperlink>
        </w:p>
        <w:p>
          <w:pPr>
            <w:pStyle w:val="Contents2"/>
            <w:tabs>
              <w:tab w:val="clear" w:pos="8743"/>
              <w:tab w:val="right" w:pos="9026" w:leader="dot"/>
            </w:tabs>
            <w:rPr/>
          </w:pPr>
          <w:hyperlink w:anchor="__RefHeading___Toc259790_3830689328">
            <w:r>
              <w:rPr>
                <w:webHidden/>
                <w:rStyle w:val="IndexLink"/>
              </w:rPr>
              <w:t>۱۱۲</w:t>
            </w:r>
            <w:r>
              <w:rPr>
                <w:rStyle w:val="IndexLink"/>
                <w:rtl w:val="true"/>
              </w:rPr>
              <w:t xml:space="preserve">- </w:t>
            </w:r>
            <w:r>
              <w:rPr>
                <w:rStyle w:val="IndexLink"/>
                <w:rtl w:val="true"/>
              </w:rPr>
              <w:t>المطالب العالیة بزوائد المسانید الثمانیة</w:t>
            </w:r>
            <w:r>
              <w:rPr>
                <w:rStyle w:val="IndexLink"/>
                <w:rtl w:val="true"/>
              </w:rPr>
              <w:t xml:space="preserve">: </w:t>
            </w:r>
            <w:r>
              <w:rPr>
                <w:rStyle w:val="IndexLink"/>
                <w:rtl w:val="true"/>
              </w:rPr>
              <w:t>لابن حجر،</w:t>
            </w:r>
            <w:r>
              <w:rPr>
                <w:rStyle w:val="IndexLink"/>
                <w:rtl w:val="true"/>
              </w:rPr>
              <w:tab/>
            </w:r>
            <w:r>
              <w:rPr>
                <w:rStyle w:val="IndexLink"/>
              </w:rPr>
              <w:t>493</w:t>
            </w:r>
          </w:hyperlink>
        </w:p>
        <w:p>
          <w:pPr>
            <w:pStyle w:val="Contents2"/>
            <w:tabs>
              <w:tab w:val="clear" w:pos="8743"/>
              <w:tab w:val="right" w:pos="9026" w:leader="dot"/>
            </w:tabs>
            <w:rPr/>
          </w:pPr>
          <w:hyperlink w:anchor="__RefHeading___Toc259792_3830689328">
            <w:r>
              <w:rPr>
                <w:webHidden/>
                <w:rStyle w:val="IndexLink"/>
                <w:rtl w:val="true"/>
              </w:rPr>
              <w:t>فهرس الکتاب</w:t>
            </w:r>
            <w:r>
              <w:rPr>
                <w:rStyle w:val="IndexLink"/>
                <w:rtl w:val="true"/>
              </w:rPr>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3_124522"/>
      <w:bookmarkStart w:id="1" w:name="pg13603_124522"/>
      <w:bookmarkEnd w:id="1"/>
    </w:p>
    <w:p>
      <w:pPr>
        <w:pStyle w:val="Heading2"/>
        <w:numPr>
          <w:ilvl w:val="1"/>
          <w:numId w:val="1"/>
        </w:numPr>
        <w:rPr/>
      </w:pPr>
      <w:bookmarkStart w:id="2" w:name="pg13603_124522"/>
      <w:bookmarkStart w:id="3" w:name="__RefHeading___Toc25952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سی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۲۱۰۵۷۲۶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522_3830689328"/>
      <w:bookmarkStart w:id="6" w:name="_Toc2"/>
      <w:bookmarkEnd w:id="5"/>
      <w:r>
        <w:rPr>
          <w:rtl w:val="true"/>
        </w:rPr>
        <w:t>هویة الکتاب</w:t>
      </w:r>
      <w:r>
        <w:rPr>
          <w:rtl w:val="true"/>
        </w:rPr>
        <w:t>:</w:t>
      </w:r>
      <w:bookmarkEnd w:id="6"/>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 القزوینی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صف الحروف الالکترونیة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ascii="IRNazanin" w:hAnsi="IRNazanin" w:eastAsia="IRNazanin"/>
          <w:color w:val="111111"/>
          <w:sz w:val="28"/>
          <w:sz w:val="28"/>
          <w:szCs w:val="28"/>
          <w:lang w:bidi="fa-IR"/>
        </w:rPr>
        <w:t>۷۳۳۷۶۲</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مرکز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ارم</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هق</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7" w:name="pg13603_124524"/>
    </w:p>
    <w:p>
      <w:pPr>
        <w:pStyle w:val="Heading2"/>
        <w:numPr>
          <w:ilvl w:val="1"/>
          <w:numId w:val="1"/>
        </w:numPr>
        <w:rPr/>
      </w:pPr>
      <w:bookmarkStart w:id="8" w:name="__RefHeading___Toc259524_3830689328"/>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الی سیدنا و مولانا وإمامنا الحجة ابن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وسلامه علیه، وعجل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هذه الموسوعة التی هی جهد المقل، وبضاعة مزجاة وکلی أمل ورجاء ان تقع هذه الخدمة الضئیلة موقع الرضا والقبول من الله تعالی و من أولیائه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تکون هذه الأجزاء نبراسا یزداد به المهتدون هدی، ومشعلاً وهاجاً ینیر الدرب لرواد الحق والحقیقة، ویکشف لهم الغطاء عن الأبصار کی یلتحقوا برکب السعداء، وقوافل المتقین ان ربی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القزوینی</w:t>
      </w:r>
    </w:p>
    <w:p>
      <w:pPr>
        <w:pStyle w:val="BookText"/>
        <w:rPr/>
      </w:pP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bookmarkStart w:id="10" w:name="pg13603_124525"/>
    </w:p>
    <w:p>
      <w:pPr>
        <w:pStyle w:val="Heading2"/>
        <w:numPr>
          <w:ilvl w:val="1"/>
          <w:numId w:val="1"/>
        </w:numPr>
        <w:rPr/>
      </w:pPr>
      <w:bookmarkStart w:id="11" w:name="__RefHeading___Toc259526_3830689328"/>
      <w:bookmarkStart w:id="12" w:name="_Toc4"/>
      <w:bookmarkEnd w:id="10"/>
      <w:bookmarkEnd w:id="11"/>
      <w:r>
        <w:rPr>
          <w:rtl w:val="true"/>
        </w:rPr>
        <w:t>صلاة و دعاء</w:t>
      </w:r>
      <w:bookmarkEnd w:id="12"/>
    </w:p>
    <w:p>
      <w:pPr>
        <w:pStyle w:val="BookText"/>
        <w:rPr/>
      </w:pPr>
      <w:r>
        <w:rPr>
          <w:rFonts w:ascii="IRNazanin" w:hAnsi="IRNazanin" w:eastAsia="IRNazanin"/>
          <w:color w:val="111111"/>
          <w:sz w:val="28"/>
          <w:sz w:val="28"/>
          <w:szCs w:val="28"/>
          <w:rtl w:val="true"/>
          <w:lang w:bidi="fa-IR"/>
        </w:rPr>
        <w:t>اللهم صل علی جعفر بن محمد الصادق، خازن العلم، الداعی الیک بالحق، النور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جعلته معدن کلامک ووحیک، وخازن علمک، ولسان توحیدک، وولی أمرک، ومستحفظ دینک فصل علیه أفضل ماصلیت علی أحد من أصفیائک وحججک،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وَسَلَامٌ عَلَی عِبَادِهِ الَّذِینَ اصْطَفَی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أُولَئِکَ هُمْ خَیْرُ الْبَرِیَّةِ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قُلْ یَا أَیُّهَا النَّاسُ قَدْ جَاءَکُمُ الْحَقُّ مِنْ رَبِّکُمْ فَمَنِ اهْتَدَی فَإِنَّمَا یَهْتَدِی لِنَفْسِهِ وَمَنْ ضَلَّ فَإِنَّمَا یَضِلُّ عَلَیْهَا وَمَا أَنَا عَلَیْکُمْ بِوَکِیلٍ</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قُلْ هَلْ یَسْتَوِی الَّذِینَ یَعْلَمُونَ وَالَّذِینَ لَا یَعْلَمُونَ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وَلَا تَبْخَسُوا النَّاسَ أَشْیَاءَهُمْ وَلَا تَعْثَوْا فِی الْأَرْضِ مُفْسِدِینَ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وَلَا تَرْکَنُوا إِلَی الَّذِینَ ظَلَمُوا فَتَمَسَّکُمُ النَّارُ وَمَا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وَلَئِنِ اتَّبَعْتَ أَهْوَاءَهُمْ بَعْدَمَا جَاءَکَ مِنَ الْعِلْمِ مَا لَکَ مِنَ اللَّهِ مِنْ وَلِیٍّ وَلَا وَاقٍ</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إِنَّمَا یَفْتَرِی الْکَذِبَ الَّذِینَ لَا یُؤْمِنُونَ بِآیَاتِ اللَّهِ وَأُولَئِکَ هُمُ الْکَاذِبُونَ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13" w:name="pg13603_124527"/>
    </w:p>
    <w:p>
      <w:pPr>
        <w:pStyle w:val="Heading2"/>
        <w:numPr>
          <w:ilvl w:val="1"/>
          <w:numId w:val="1"/>
        </w:numPr>
        <w:rPr/>
      </w:pPr>
      <w:bookmarkStart w:id="14" w:name="__RefHeading___Toc259528_3830689328"/>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 xml:space="preserve">کان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فی متاهات الجهل والبؤس، والانحراف والشذوذ الفکری والعقائدی، والتجرد عن العاطفة البشریة و اصول الإنسانیة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وَاذْکُرُوا نِعْمَتَ اللَّهِ عَلَیْکُمْ إِذْ کُنْتُمْ أَعْدَاءً فَأَلَّفَ بَیْنَ قُلُوبِکُمْ فَأَصْبَحْتُمْ بِنِعْمَتِهِ إِخْوَانًا وَکُنْتُمْ عَلَی شَفَا حُفْرَةٍ مِنَ النَّارِ فَأَنْقَذَکُمْ مِنْهَا</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ومن الناحیة الأخلاقیة عندهم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بِأَیِّ ذَنْبٍ قُتِلَتْ</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بُشِّرَ أَحَدُهُمْ بِالْأُنْثَی ظَلَّ وَجْهُهُ مُسْوَدًّا وَهُوَ کَظِیمٌ 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أَنْتُمْ قَلِیلٌ مُسْتَضْعَفُونَ فِی الْأَرْضِ تَخَافُونَ أَنْ یَتَخَطَّفَکُمُ النَّاسُ</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وقال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الأرض</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متفرقة وأهواء منتشرة، وطرائق متشتتة، بین مشبه لله فی خلقه، أو ملحد فی اسمه، أو مشیر الی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علی حین فترة من الرسل</w:t>
      </w:r>
      <w:r>
        <w:rPr>
          <w:rStyle w:val="FootnoteAnchor"/>
          <w:rtl w:val="true"/>
        </w:rPr>
        <w:footnoteReference w:id="19"/>
      </w:r>
      <w:r>
        <w:rPr>
          <w:rFonts w:ascii="Amiri" w:hAnsi="Amiri" w:eastAsia="Amiri" w:cs="Amiri"/>
          <w:color w:val="111111"/>
          <w:sz w:val="28"/>
          <w:sz w:val="28"/>
          <w:szCs w:val="28"/>
          <w:rtl w:val="true"/>
          <w:lang w:bidi="ar-SA"/>
        </w:rPr>
        <w:t>، وطول هجعة من الأمم، واعتزام من الفتن</w:t>
      </w:r>
      <w:r>
        <w:rPr>
          <w:rStyle w:val="FootnoteAnchor"/>
          <w:rtl w:val="true"/>
        </w:rPr>
        <w:footnoteReference w:id="20"/>
      </w:r>
      <w:r>
        <w:rPr>
          <w:rFonts w:ascii="IRNazanin" w:hAnsi="IRNazanin" w:eastAsia="IRNazanin"/>
          <w:color w:val="111111"/>
          <w:sz w:val="28"/>
          <w:sz w:val="28"/>
          <w:szCs w:val="28"/>
          <w:rtl w:val="true"/>
          <w:lang w:bidi="fa-IR"/>
        </w:rPr>
        <w:t>وانتشار من الأمور، وتلظ من الحروب</w:t>
      </w:r>
      <w:r>
        <w:rPr>
          <w:rStyle w:val="FootnoteAnchor"/>
          <w:rtl w:val="true"/>
        </w:rPr>
        <w:footnoteReference w:id="21"/>
      </w:r>
      <w:r>
        <w:rPr>
          <w:rFonts w:ascii="IRNazanin" w:hAnsi="IRNazanin" w:eastAsia="IRNazanin"/>
          <w:color w:val="111111"/>
          <w:sz w:val="28"/>
          <w:sz w:val="28"/>
          <w:szCs w:val="28"/>
          <w:rtl w:val="true"/>
          <w:lang w:bidi="fa-IR"/>
        </w:rPr>
        <w:t>، والدنیا کاسفة النور، ظاهرة الغرور، علی حین اصفرار من ورقها، وإیاس من ثمرها، واغورار من مائها</w:t>
      </w:r>
      <w:r>
        <w:rPr>
          <w:rStyle w:val="FootnoteAnchor"/>
          <w:rtl w:val="true"/>
        </w:rPr>
        <w:footnoteReference w:id="22"/>
      </w:r>
      <w:r>
        <w:rPr>
          <w:rFonts w:ascii="IRNazanin" w:hAnsi="IRNazanin" w:eastAsia="IRNazanin"/>
          <w:color w:val="111111"/>
          <w:sz w:val="28"/>
          <w:sz w:val="28"/>
          <w:szCs w:val="28"/>
          <w:rtl w:val="true"/>
          <w:lang w:bidi="fa-IR"/>
        </w:rPr>
        <w:t>، قد درست منار الهدی</w:t>
      </w:r>
      <w:r>
        <w:rPr>
          <w:rStyle w:val="FootnoteAnchor"/>
          <w:rtl w:val="true"/>
        </w:rPr>
        <w:footnoteReference w:id="23"/>
      </w:r>
      <w:r>
        <w:rPr>
          <w:rFonts w:ascii="IRNazanin" w:hAnsi="IRNazanin" w:eastAsia="IRNazanin"/>
          <w:color w:val="111111"/>
          <w:sz w:val="28"/>
          <w:sz w:val="28"/>
          <w:szCs w:val="28"/>
          <w:rtl w:val="true"/>
          <w:lang w:bidi="fa-IR"/>
        </w:rPr>
        <w:t>، وظهرت أعلام</w:t>
      </w:r>
    </w:p>
    <w:p>
      <w:pPr>
        <w:pStyle w:val="BookText"/>
        <w:rPr/>
      </w:pPr>
      <w:r>
        <w:rPr>
          <w:rFonts w:ascii="IRNazanin" w:hAnsi="IRNazanin" w:eastAsia="IRNazanin"/>
          <w:color w:val="111111"/>
          <w:sz w:val="28"/>
          <w:sz w:val="28"/>
          <w:szCs w:val="28"/>
          <w:rtl w:val="true"/>
          <w:lang w:bidi="fa-IR"/>
        </w:rPr>
        <w:t>الردی، فهی متجهمة لأهلها</w:t>
      </w:r>
      <w:r>
        <w:rPr>
          <w:rStyle w:val="FootnoteAnchor"/>
          <w:rtl w:val="true"/>
        </w:rPr>
        <w:footnoteReference w:id="24"/>
      </w:r>
      <w:r>
        <w:rPr>
          <w:rFonts w:ascii="IRNazanin" w:hAnsi="IRNazanin" w:eastAsia="IRNazanin"/>
          <w:color w:val="111111"/>
          <w:sz w:val="28"/>
          <w:sz w:val="28"/>
          <w:szCs w:val="28"/>
          <w:rtl w:val="true"/>
          <w:lang w:bidi="fa-IR"/>
        </w:rPr>
        <w:t>، عابسة فی وجه طالبها، ثمرها الفتنة</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وطعامها الجیفة </w:t>
      </w:r>
      <w:r>
        <w:rPr>
          <w:rStyle w:val="FootnoteAnchor"/>
          <w:rtl w:val="true"/>
        </w:rPr>
        <w:footnoteReference w:id="26"/>
      </w:r>
      <w:r>
        <w:rPr>
          <w:rFonts w:ascii="IRNazanin" w:hAnsi="IRNazanin" w:eastAsia="IRNazanin"/>
          <w:color w:val="111111"/>
          <w:sz w:val="28"/>
          <w:sz w:val="28"/>
          <w:szCs w:val="28"/>
          <w:rtl w:val="true"/>
          <w:lang w:bidi="fa-IR"/>
        </w:rPr>
        <w:t>وشعارها الخوف</w:t>
      </w:r>
      <w:r>
        <w:rPr>
          <w:rStyle w:val="FootnoteAnchor"/>
          <w:rtl w:val="true"/>
        </w:rPr>
        <w:footnoteReference w:id="27"/>
      </w:r>
      <w:r>
        <w:rPr>
          <w:rFonts w:ascii="IRNazanin" w:hAnsi="IRNazanin" w:eastAsia="IRNazanin"/>
          <w:color w:val="111111"/>
          <w:sz w:val="28"/>
          <w:sz w:val="28"/>
          <w:szCs w:val="28"/>
          <w:rtl w:val="true"/>
          <w:lang w:bidi="fa-IR"/>
        </w:rPr>
        <w:t xml:space="preserve">، ودثارها السیف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نذیراً للعالمین، وأمیناً علی التنزیل، وانتم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 دین، وفی شر دار، منیخون</w:t>
      </w:r>
      <w:r>
        <w:rPr>
          <w:rStyle w:val="FootnoteAnchor"/>
          <w:rtl w:val="true"/>
        </w:rPr>
        <w:footnoteReference w:id="30"/>
      </w:r>
      <w:r>
        <w:rPr>
          <w:rFonts w:ascii="IRNazanin" w:hAnsi="IRNazanin" w:eastAsia="IRNazanin"/>
          <w:color w:val="111111"/>
          <w:sz w:val="28"/>
          <w:sz w:val="28"/>
          <w:szCs w:val="28"/>
          <w:rtl w:val="true"/>
          <w:lang w:bidi="fa-IR"/>
        </w:rPr>
        <w:t xml:space="preserve">بین حجارة خشن وحیات صم </w:t>
      </w:r>
      <w:r>
        <w:rPr>
          <w:rStyle w:val="FootnoteAnchor"/>
          <w:rtl w:val="true"/>
        </w:rPr>
        <w:footnoteReference w:id="31"/>
      </w:r>
      <w:r>
        <w:rPr>
          <w:rFonts w:ascii="IRNazanin" w:hAnsi="IRNazanin" w:eastAsia="IRNazanin"/>
          <w:color w:val="111111"/>
          <w:sz w:val="28"/>
          <w:sz w:val="28"/>
          <w:szCs w:val="28"/>
          <w:rtl w:val="true"/>
          <w:lang w:bidi="fa-IR"/>
        </w:rPr>
        <w:t>، تشربون الکدر،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وتأکلون الجشب</w:t>
      </w:r>
      <w:r>
        <w:rPr>
          <w:rStyle w:val="FootnoteAnchor"/>
          <w:rtl w:val="true"/>
        </w:rPr>
        <w:footnoteReference w:id="32"/>
      </w:r>
      <w:r>
        <w:rPr>
          <w:rFonts w:ascii="IRNazanin" w:hAnsi="IRNazanin" w:eastAsia="IRNazanin"/>
          <w:color w:val="111111"/>
          <w:sz w:val="28"/>
          <w:sz w:val="28"/>
          <w:szCs w:val="28"/>
          <w:rtl w:val="true"/>
          <w:lang w:bidi="fa-IR"/>
        </w:rPr>
        <w:t>، وتسفکون دماءکم ، وتقطعون ارحامکم ، الأصنام</w:t>
      </w:r>
    </w:p>
    <w:p>
      <w:pPr>
        <w:pStyle w:val="BookText"/>
        <w:rPr/>
      </w:pPr>
      <w:r>
        <w:rPr>
          <w:rFonts w:ascii="IRNazanin" w:hAnsi="IRNazanin" w:eastAsia="IRNazanin"/>
          <w:color w:val="111111"/>
          <w:sz w:val="28"/>
          <w:sz w:val="28"/>
          <w:szCs w:val="28"/>
          <w:rtl w:val="true"/>
          <w:lang w:bidi="fa-IR"/>
        </w:rPr>
        <w:t>فیکم منصوبة، والآثام بکم معصوبة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وقالت 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خطبتها وحدیثها</w:t>
      </w:r>
    </w:p>
    <w:p>
      <w:pPr>
        <w:pStyle w:val="BookText"/>
        <w:rPr/>
      </w:pPr>
      <w:r>
        <w:rPr>
          <w:rFonts w:ascii="IRNazanin" w:hAnsi="IRNazanin" w:eastAsia="IRNazanin"/>
          <w:color w:val="111111"/>
          <w:sz w:val="28"/>
          <w:sz w:val="28"/>
          <w:szCs w:val="28"/>
          <w:rtl w:val="true"/>
          <w:lang w:bidi="fa-IR"/>
        </w:rPr>
        <w:t xml:space="preserve">عن العهد الجاهلی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فرقاً فی أدیانها، عکفاً علی نیرانها، عابدة</w:t>
      </w:r>
    </w:p>
    <w:p>
      <w:pPr>
        <w:pStyle w:val="BookText"/>
        <w:rPr/>
      </w:pPr>
      <w:r>
        <w:rPr>
          <w:rFonts w:ascii="IRNazanin" w:hAnsi="IRNazanin" w:eastAsia="IRNazanin"/>
          <w:color w:val="111111"/>
          <w:sz w:val="28"/>
          <w:sz w:val="28"/>
          <w:szCs w:val="28"/>
          <w:rtl w:val="true"/>
          <w:lang w:bidi="fa-IR"/>
        </w:rPr>
        <w:t>لأوثانها، منکرة لله مع عرفانها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وکنتم علی شفا حفرة من النار، مذقة</w:t>
      </w:r>
    </w:p>
    <w:p>
      <w:pPr>
        <w:pStyle w:val="BookText"/>
        <w:rPr/>
      </w:pPr>
      <w:r>
        <w:rPr>
          <w:rFonts w:ascii="IRNazanin" w:hAnsi="IRNazanin" w:eastAsia="IRNazanin"/>
          <w:color w:val="111111"/>
          <w:sz w:val="28"/>
          <w:sz w:val="28"/>
          <w:szCs w:val="28"/>
          <w:rtl w:val="true"/>
          <w:lang w:bidi="fa-IR"/>
        </w:rPr>
        <w:t>الشارب، ونهزة الطامع، وقبسة العجلان وموطیء الأقدام، تشربون الطرق،</w:t>
      </w:r>
    </w:p>
    <w:p>
      <w:pPr>
        <w:pStyle w:val="BookText"/>
        <w:rPr/>
      </w:pPr>
      <w:r>
        <w:rPr>
          <w:rFonts w:ascii="IRNazanin" w:hAnsi="IRNazanin" w:eastAsia="IRNazanin"/>
          <w:color w:val="111111"/>
          <w:sz w:val="28"/>
          <w:sz w:val="28"/>
          <w:szCs w:val="28"/>
          <w:rtl w:val="true"/>
          <w:lang w:bidi="fa-IR"/>
        </w:rPr>
        <w:t>وتقتاتون القد والورق، إذلة خاسئین تخافون أن یتخطفکم الناس من</w:t>
      </w:r>
    </w:p>
    <w:p>
      <w:pPr>
        <w:pStyle w:val="BookText"/>
        <w:rPr/>
      </w:pPr>
      <w:r>
        <w:rPr>
          <w:rFonts w:ascii="IRNazanin" w:hAnsi="IRNazanin" w:eastAsia="IRNazanin"/>
          <w:color w:val="111111"/>
          <w:sz w:val="28"/>
          <w:sz w:val="28"/>
          <w:szCs w:val="28"/>
          <w:rtl w:val="true"/>
          <w:lang w:bidi="fa-IR"/>
        </w:rPr>
        <w:t>حولکم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بعث الله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الناس إلی الله</w:t>
      </w:r>
    </w:p>
    <w:p>
      <w:pPr>
        <w:pStyle w:val="BookText"/>
        <w:rPr/>
      </w:pPr>
      <w:r>
        <w:rPr>
          <w:rFonts w:ascii="IRNazanin" w:hAnsi="IRNazanin" w:eastAsia="IRNazanin"/>
          <w:color w:val="111111"/>
          <w:sz w:val="28"/>
          <w:sz w:val="28"/>
          <w:szCs w:val="28"/>
          <w:rtl w:val="true"/>
          <w:lang w:bidi="fa-IR"/>
        </w:rPr>
        <w:t>کان جزاؤه من ذلک المجتمع أن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 کاهن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مُفْتَرٍ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هَذَا إِلَّا بَشَرٌ مِثْلُکُمْ أَفَتَأْتُونَ السِّحْرَ وَأَنْتُمْ تُبْصِرُونَ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أَضْغَاثُ أَحْلَامٍ بَلِ افْتَرَاهُ بَلْ هُوَ شَاعِرٌ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أَئِنَّا لَتَارِکُو آلِهَتِنَا لِشَاعِرٍ مَجْنُونٍ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هَذَا إِلَّا إِفْکٌ مُفْتَرًی وَقَالَ الَّذِینَ کَفَرُوا لِلْحَقِّ لَمَّا جَاءَهُمْ إِنْ هَذَا إِلَّا سِحْرٌ مُبِینٌ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الْکَافِرُونَ هَذَا سَاحِرٌ کَذَّابٌ</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أَأُلْقِیَ الذِّکْرُ عَلَیْهِ مِنْ بَیْنِنَا بَلْ هُوَ کَذَّابٌ أَشِرٌ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وحاربوا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علنیة یوم کان فی</w:t>
      </w:r>
    </w:p>
    <w:p>
      <w:pPr>
        <w:pStyle w:val="BookText"/>
        <w:rPr/>
      </w:pPr>
      <w:r>
        <w:rPr>
          <w:rFonts w:ascii="IRNazanin" w:hAnsi="IRNazanin" w:eastAsia="IRNazanin"/>
          <w:color w:val="111111"/>
          <w:sz w:val="28"/>
          <w:sz w:val="28"/>
          <w:szCs w:val="28"/>
          <w:rtl w:val="true"/>
          <w:lang w:bidi="fa-IR"/>
        </w:rPr>
        <w:t>مکة، ورموه بالحجارة، وکتبوا الصحیفة القاطعة ضد بنی هاشم، واضطر</w:t>
      </w:r>
    </w:p>
    <w:p>
      <w:pPr>
        <w:pStyle w:val="BookText"/>
        <w:rPr/>
      </w:pPr>
      <w:r>
        <w:rPr>
          <w:rFonts w:ascii="IRNazanin" w:hAnsi="IRNazanin" w:eastAsia="IRNazanin"/>
          <w:color w:val="111111"/>
          <w:sz w:val="28"/>
          <w:sz w:val="28"/>
          <w:szCs w:val="28"/>
          <w:rtl w:val="true"/>
          <w:lang w:bidi="fa-IR"/>
        </w:rPr>
        <w:t>أبو طالب أن ینقل عائلته مع النبی وعائلته إلی الشعب، وهو أرض فی طریق</w:t>
      </w:r>
    </w:p>
    <w:p>
      <w:pPr>
        <w:pStyle w:val="BookText"/>
        <w:rPr/>
      </w:pPr>
      <w:r>
        <w:rPr>
          <w:rFonts w:ascii="IRNazanin" w:hAnsi="IRNazanin" w:eastAsia="IRNazanin"/>
          <w:color w:val="111111"/>
          <w:sz w:val="28"/>
          <w:sz w:val="28"/>
          <w:szCs w:val="28"/>
          <w:rtl w:val="true"/>
          <w:lang w:bidi="fa-IR"/>
        </w:rPr>
        <w:t>الجبل، وقضوا هناک ثلاث سنین فی جو من الارهاب وأزمة المواد الغذائیة،</w:t>
      </w:r>
    </w:p>
    <w:p>
      <w:pPr>
        <w:pStyle w:val="BookText"/>
        <w:rPr/>
      </w:pPr>
      <w:r>
        <w:rPr>
          <w:rFonts w:ascii="IRNazanin" w:hAnsi="IRNazanin" w:eastAsia="IRNazanin"/>
          <w:color w:val="111111"/>
          <w:sz w:val="28"/>
          <w:sz w:val="28"/>
          <w:szCs w:val="28"/>
          <w:rtl w:val="true"/>
          <w:lang w:bidi="fa-IR"/>
        </w:rPr>
        <w:t>یتوقعون هجوم العدو علیهم لیلا ونهارا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ثلاثة عشر سنة آمن به من أهل مکة عدد لایتجاوز مائة</w:t>
      </w:r>
    </w:p>
    <w:p>
      <w:pPr>
        <w:pStyle w:val="BookText"/>
        <w:rPr/>
      </w:pPr>
      <w:r>
        <w:rPr>
          <w:rFonts w:ascii="IRNazanin" w:hAnsi="IRNazanin" w:eastAsia="IRNazanin"/>
          <w:color w:val="111111"/>
          <w:sz w:val="28"/>
          <w:sz w:val="28"/>
          <w:szCs w:val="28"/>
          <w:rtl w:val="true"/>
          <w:lang w:bidi="fa-IR"/>
        </w:rPr>
        <w:t>وخمسین إنسانا، وکانوا یعانون من المشرکین الضرب وانواع التعذیب</w:t>
      </w:r>
    </w:p>
    <w:p>
      <w:pPr>
        <w:pStyle w:val="BookText"/>
        <w:rPr/>
      </w:pPr>
      <w:r>
        <w:rPr>
          <w:rFonts w:ascii="IRNazanin" w:hAnsi="IRNazanin" w:eastAsia="IRNazanin"/>
          <w:color w:val="111111"/>
          <w:sz w:val="28"/>
          <w:sz w:val="28"/>
          <w:szCs w:val="28"/>
          <w:rtl w:val="true"/>
          <w:lang w:bidi="fa-IR"/>
        </w:rPr>
        <w:t>الوحشی، حتی مات بعضهم تحت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إتفقت کلمة المشرکین وأجمعوا علی قتل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مکة إلی الغار بعد أن أبات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فراشه ومنه هاجر إلی المدینة؛ وعاش فی المدینة المنورة عشر</w:t>
      </w:r>
    </w:p>
    <w:p>
      <w:pPr>
        <w:pStyle w:val="BookText"/>
        <w:rPr/>
      </w:pPr>
      <w:r>
        <w:rPr>
          <w:rFonts w:ascii="IRNazanin" w:hAnsi="IRNazanin" w:eastAsia="IRNazanin"/>
          <w:color w:val="111111"/>
          <w:sz w:val="28"/>
          <w:sz w:val="28"/>
          <w:szCs w:val="28"/>
          <w:rtl w:val="true"/>
          <w:lang w:bidi="fa-IR"/>
        </w:rPr>
        <w:t>سنوات، تتخللها حروب وغزوات، من غزوة بدر إلی أحد، إلی الأحزاب</w:t>
      </w:r>
    </w:p>
    <w:p>
      <w:pPr>
        <w:pStyle w:val="BookText"/>
        <w:rPr/>
      </w:pPr>
      <w:r>
        <w:rPr>
          <w:rFonts w:ascii="IRNazanin" w:hAnsi="IRNazanin" w:eastAsia="IRNazanin"/>
          <w:color w:val="111111"/>
          <w:sz w:val="28"/>
          <w:sz w:val="28"/>
          <w:szCs w:val="28"/>
          <w:rtl w:val="true"/>
          <w:lang w:bidi="fa-IR"/>
        </w:rPr>
        <w:t>الی حنین الی خیبر، إلی مؤتة، إلی تبوک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الضحایا والأرامل والأیتام، والآهات والدموع والمصائب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ثلاث وعشرین سنة انتشر الاسلام، فأسلم من أسلم،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وآمن من آمن، حتی وصل الأمر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ورأیت الناس یدخلون فی دین الله</w:t>
      </w:r>
    </w:p>
    <w:p>
      <w:pPr>
        <w:pStyle w:val="BookText"/>
        <w:rPr/>
      </w:pPr>
      <w:r>
        <w:rPr>
          <w:rFonts w:ascii="IRNazanin" w:hAnsi="IRNazanin" w:eastAsia="IRNazanin"/>
          <w:color w:val="111111"/>
          <w:sz w:val="28"/>
          <w:sz w:val="28"/>
          <w:szCs w:val="28"/>
          <w:rtl w:val="true"/>
          <w:lang w:bidi="fa-IR"/>
        </w:rPr>
        <w:t>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خلال هذه الفترة وهی من المبعث إلی الهجرة، إلی الوفاة کانت</w:t>
      </w:r>
    </w:p>
    <w:p>
      <w:pPr>
        <w:pStyle w:val="BookText"/>
        <w:rPr/>
      </w:pPr>
      <w:r>
        <w:rPr>
          <w:rFonts w:ascii="IRNazanin" w:hAnsi="IRNazanin" w:eastAsia="IRNazanin"/>
          <w:color w:val="111111"/>
          <w:sz w:val="28"/>
          <w:sz w:val="28"/>
          <w:szCs w:val="28"/>
          <w:rtl w:val="true"/>
          <w:lang w:bidi="fa-IR"/>
        </w:rPr>
        <w:t xml:space="preserve">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مشاکل ومآسی، حتی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ونزلت الآیات تخبر بوفاة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وإنقلاب</w:t>
      </w:r>
    </w:p>
    <w:p>
      <w:pPr>
        <w:pStyle w:val="BookText"/>
        <w:rPr/>
      </w:pPr>
      <w:r>
        <w:rPr>
          <w:rFonts w:ascii="IRNazanin" w:hAnsi="IRNazanin" w:eastAsia="IRNazanin"/>
          <w:color w:val="111111"/>
          <w:sz w:val="28"/>
          <w:sz w:val="28"/>
          <w:szCs w:val="28"/>
          <w:rtl w:val="true"/>
          <w:lang w:bidi="fa-IR"/>
        </w:rPr>
        <w:t>الأمور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مَیِّتٌ وَإِنَّهُمْ مَیِّتُونَ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 مستقبل أمته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وستفترق أمتی من بعدی علی ثلاث وسبعین فرقة، فرقة فی الجنة</w:t>
      </w:r>
    </w:p>
    <w:p>
      <w:pPr>
        <w:pStyle w:val="BookText"/>
        <w:rPr/>
      </w:pPr>
      <w:r>
        <w:rPr>
          <w:rFonts w:ascii="IRNazanin" w:hAnsi="IRNazanin" w:eastAsia="IRNazanin"/>
          <w:color w:val="111111"/>
          <w:sz w:val="28"/>
          <w:sz w:val="28"/>
          <w:szCs w:val="28"/>
          <w:rtl w:val="true"/>
          <w:lang w:bidi="fa-IR"/>
        </w:rPr>
        <w:t>والباقون فی النار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أو إخباره عن موقف بعض أصحابه فی یوم القیامة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فلانبی بعده الی</w:t>
      </w:r>
    </w:p>
    <w:p>
      <w:pPr>
        <w:pStyle w:val="BookText"/>
        <w:rPr/>
      </w:pPr>
      <w:r>
        <w:rPr>
          <w:rFonts w:ascii="IRNazanin" w:hAnsi="IRNazanin" w:eastAsia="IRNazanin"/>
          <w:color w:val="111111"/>
          <w:sz w:val="28"/>
          <w:sz w:val="28"/>
          <w:szCs w:val="28"/>
          <w:rtl w:val="true"/>
          <w:lang w:bidi="fa-IR"/>
        </w:rPr>
        <w:t>یوم القیامة، وشریعته آخر الشرائع فلاشریعة بعدها، والقرآن آخر الکتب</w:t>
      </w:r>
    </w:p>
    <w:p>
      <w:pPr>
        <w:pStyle w:val="BookText"/>
        <w:rPr/>
      </w:pPr>
      <w:r>
        <w:rPr>
          <w:rFonts w:ascii="IRNazanin" w:hAnsi="IRNazanin" w:eastAsia="IRNazanin"/>
          <w:color w:val="111111"/>
          <w:sz w:val="28"/>
          <w:sz w:val="28"/>
          <w:szCs w:val="28"/>
          <w:rtl w:val="true"/>
          <w:lang w:bidi="fa-IR"/>
        </w:rPr>
        <w:t>السماویة، فلا کتاب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فلابد وأن تکون شریعته مکملة لجمیع الشرائع، وأن یبین</w:t>
      </w:r>
    </w:p>
    <w:p>
      <w:pPr>
        <w:pStyle w:val="BookText"/>
        <w:rPr/>
      </w:pPr>
      <w:r>
        <w:rPr>
          <w:rFonts w:ascii="IRNazanin" w:hAnsi="IRNazanin" w:eastAsia="IRNazanin"/>
          <w:color w:val="111111"/>
          <w:sz w:val="28"/>
          <w:sz w:val="28"/>
          <w:szCs w:val="28"/>
          <w:rtl w:val="true"/>
          <w:lang w:bidi="fa-IR"/>
        </w:rPr>
        <w:t>الرسول لامته کل ما یحتاجون إلیه من الأحکام الشرعیة من الواجبات و</w:t>
      </w:r>
    </w:p>
    <w:p>
      <w:pPr>
        <w:pStyle w:val="BookText"/>
        <w:rPr/>
      </w:pPr>
      <w:r>
        <w:rPr>
          <w:rFonts w:ascii="IRNazanin" w:hAnsi="IRNazanin" w:eastAsia="IRNazanin"/>
          <w:color w:val="111111"/>
          <w:sz w:val="28"/>
          <w:sz w:val="28"/>
          <w:szCs w:val="28"/>
          <w:rtl w:val="true"/>
          <w:lang w:bidi="fa-IR"/>
        </w:rPr>
        <w:t>المحرمات وغیرهما، ویبین لهم کل ما أشکل علیهم من المسائل العقائدیة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فی التوحید أو النبوة أو المعاد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ساعدته الظروف علی ذلک؟ وهل أمهله الأجل لأداء هذا</w:t>
      </w:r>
    </w:p>
    <w:p>
      <w:pPr>
        <w:pStyle w:val="BookText"/>
        <w:rPr/>
      </w:pPr>
      <w:r>
        <w:rPr>
          <w:rFonts w:ascii="IRNazanin" w:hAnsi="IRNazanin" w:eastAsia="IRNazanin"/>
          <w:color w:val="111111"/>
          <w:sz w:val="28"/>
          <w:sz w:val="28"/>
          <w:szCs w:val="28"/>
          <w:rtl w:val="true"/>
          <w:lang w:bidi="fa-IR"/>
        </w:rPr>
        <w:t>الواجب الإلهی کما ینبغی؟ إن کتب الحدیث تشهد أن کثیرا من الصحابة</w:t>
      </w:r>
    </w:p>
    <w:p>
      <w:pPr>
        <w:pStyle w:val="BookText"/>
        <w:rPr/>
      </w:pPr>
      <w:r>
        <w:rPr>
          <w:rFonts w:ascii="IRNazanin" w:hAnsi="IRNazanin" w:eastAsia="IRNazanin"/>
          <w:color w:val="111111"/>
          <w:sz w:val="28"/>
          <w:sz w:val="28"/>
          <w:szCs w:val="28"/>
          <w:rtl w:val="true"/>
          <w:lang w:bidi="fa-IR"/>
        </w:rPr>
        <w:t>کانوا یجهلون الأحکام الشرعیة التی یکثر الإبتلاء بها، والحاجة إلیها، فهل</w:t>
      </w:r>
    </w:p>
    <w:p>
      <w:pPr>
        <w:pStyle w:val="BookText"/>
        <w:rPr/>
      </w:pPr>
      <w:r>
        <w:rPr>
          <w:rFonts w:ascii="IRNazanin" w:hAnsi="IRNazanin" w:eastAsia="IRNazanin"/>
          <w:color w:val="111111"/>
          <w:sz w:val="28"/>
          <w:sz w:val="28"/>
          <w:szCs w:val="28"/>
          <w:rtl w:val="true"/>
          <w:lang w:bidi="fa-IR"/>
        </w:rPr>
        <w:t>أهمل النبی بیان تلک الأحکام؟ أو بینها لأمته فنسوها؟ کلا، لم یقصر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تبلیغ الأحکام الاسلامیة طرفة عین،</w:t>
      </w:r>
    </w:p>
    <w:p>
      <w:pPr>
        <w:pStyle w:val="BookText"/>
        <w:rPr/>
      </w:pPr>
      <w:r>
        <w:rPr>
          <w:rFonts w:ascii="IRNazanin" w:hAnsi="IRNazanin" w:eastAsia="IRNazanin"/>
          <w:color w:val="111111"/>
          <w:sz w:val="28"/>
          <w:sz w:val="28"/>
          <w:szCs w:val="28"/>
          <w:rtl w:val="true"/>
          <w:lang w:bidi="fa-IR"/>
        </w:rPr>
        <w:t>وهل کانت الأحکام الاسلامیة آحادة أو عشرات أو مئات أو ألوفاً؟</w:t>
      </w:r>
    </w:p>
    <w:p>
      <w:pPr>
        <w:pStyle w:val="BookText"/>
        <w:rPr/>
      </w:pPr>
      <w:r>
        <w:rPr>
          <w:rFonts w:ascii="IRNazanin" w:hAnsi="IRNazanin" w:eastAsia="IRNazanin"/>
          <w:color w:val="111111"/>
          <w:sz w:val="28"/>
          <w:sz w:val="28"/>
          <w:szCs w:val="28"/>
          <w:rtl w:val="true"/>
          <w:lang w:bidi="fa-IR"/>
        </w:rPr>
        <w:t xml:space="preserve">إننا نجد أن الشریعة الاسلامیة التی تنحصر فی العقائد والأحکام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تحتاج إلی عشرات الآلاف من الأحادیث، لکثرة أبواب الفقه، وتعدد</w:t>
      </w:r>
    </w:p>
    <w:p>
      <w:pPr>
        <w:pStyle w:val="BookText"/>
        <w:rPr/>
      </w:pPr>
      <w:r>
        <w:rPr>
          <w:rFonts w:ascii="IRNazanin" w:hAnsi="IRNazanin" w:eastAsia="IRNazanin"/>
          <w:color w:val="111111"/>
          <w:sz w:val="28"/>
          <w:sz w:val="28"/>
          <w:szCs w:val="28"/>
          <w:rtl w:val="true"/>
          <w:lang w:bidi="fa-IR"/>
        </w:rPr>
        <w:t>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یمکن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تلک المدة القصیرة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هجرته إلی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ینشر هذه التعالیم والأحکام فی مجتمع تغلب</w:t>
      </w:r>
    </w:p>
    <w:p>
      <w:pPr>
        <w:pStyle w:val="BookText"/>
        <w:rPr/>
      </w:pPr>
      <w:r>
        <w:rPr>
          <w:rFonts w:ascii="IRNazanin" w:hAnsi="IRNazanin" w:eastAsia="IRNazanin"/>
          <w:color w:val="111111"/>
          <w:sz w:val="28"/>
          <w:sz w:val="28"/>
          <w:szCs w:val="28"/>
          <w:rtl w:val="true"/>
          <w:lang w:bidi="fa-IR"/>
        </w:rPr>
        <w:t>علیه الأمیة، ونسبة الذین یعرفون الکتابة فیهم ضئیلة جدا؟</w:t>
      </w:r>
    </w:p>
    <w:p>
      <w:pPr>
        <w:pStyle w:val="BookText"/>
        <w:rPr/>
      </w:pPr>
      <w:r>
        <w:rPr>
          <w:rFonts w:ascii="IRNazanin" w:hAnsi="IRNazanin" w:eastAsia="IRNazanin"/>
          <w:color w:val="111111"/>
          <w:sz w:val="28"/>
          <w:sz w:val="28"/>
          <w:szCs w:val="28"/>
          <w:rtl w:val="true"/>
          <w:lang w:bidi="fa-IR"/>
        </w:rPr>
        <w:t>فهل کان من الممکن لهم ضبط تلک الأحادیث والأحکام؟ و هل</w:t>
      </w:r>
    </w:p>
    <w:p>
      <w:pPr>
        <w:pStyle w:val="BookText"/>
        <w:rPr/>
      </w:pPr>
      <w:r>
        <w:rPr>
          <w:rFonts w:ascii="IRNazanin" w:hAnsi="IRNazanin" w:eastAsia="IRNazanin"/>
          <w:color w:val="111111"/>
          <w:sz w:val="28"/>
          <w:sz w:val="28"/>
          <w:szCs w:val="28"/>
          <w:rtl w:val="true"/>
          <w:lang w:bidi="fa-IR"/>
        </w:rPr>
        <w:t>یمکن الاعتماد علی القوة الحافظة والذاکرة فی هذه الامور العظیمة مع</w:t>
      </w:r>
    </w:p>
    <w:p>
      <w:pPr>
        <w:pStyle w:val="BookText"/>
        <w:rPr/>
      </w:pPr>
      <w:r>
        <w:rPr>
          <w:rFonts w:ascii="IRNazanin" w:hAnsi="IRNazanin" w:eastAsia="IRNazanin"/>
          <w:color w:val="111111"/>
          <w:sz w:val="28"/>
          <w:sz w:val="28"/>
          <w:szCs w:val="28"/>
          <w:rtl w:val="true"/>
          <w:lang w:bidi="fa-IR"/>
        </w:rPr>
        <w:t>إحتمال السهو والنسیان، والزیادة والنقصان؟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أعقل أهل العالم، وأکثرهم حکمة وحنکة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یترک أمته بلاوال ولاراع</w:t>
      </w:r>
    </w:p>
    <w:p>
      <w:pPr>
        <w:pStyle w:val="BookText"/>
        <w:rPr/>
      </w:pPr>
      <w:r>
        <w:rPr>
          <w:rFonts w:ascii="IRNazanin" w:hAnsi="IRNazanin" w:eastAsia="IRNazanin"/>
          <w:color w:val="111111"/>
          <w:sz w:val="28"/>
          <w:sz w:val="28"/>
          <w:szCs w:val="28"/>
          <w:rtl w:val="true"/>
          <w:lang w:bidi="fa-IR"/>
        </w:rPr>
        <w:t>ولا إمام، وبلا خلیفة یقوم مقامه، وقائد یلیق بالقیادة قد توفرت فیه جمیع</w:t>
      </w:r>
    </w:p>
    <w:p>
      <w:pPr>
        <w:pStyle w:val="BookText"/>
        <w:rPr/>
      </w:pPr>
      <w:r>
        <w:rPr>
          <w:rFonts w:ascii="IRNazanin" w:hAnsi="IRNazanin" w:eastAsia="IRNazanin"/>
          <w:color w:val="111111"/>
          <w:sz w:val="28"/>
          <w:sz w:val="28"/>
          <w:szCs w:val="28"/>
          <w:rtl w:val="true"/>
          <w:lang w:bidi="fa-IR"/>
        </w:rPr>
        <w:t>المؤهلات، ولوازم القیادة؟</w:t>
      </w:r>
    </w:p>
    <w:p>
      <w:pPr>
        <w:pStyle w:val="BookText"/>
        <w:rPr/>
      </w:pPr>
      <w:r>
        <w:rPr>
          <w:rFonts w:ascii="IRNazanin" w:hAnsi="IRNazanin" w:eastAsia="IRNazanin"/>
          <w:color w:val="111111"/>
          <w:sz w:val="28"/>
          <w:sz w:val="28"/>
          <w:szCs w:val="28"/>
          <w:rtl w:val="true"/>
          <w:lang w:bidi="fa-IR"/>
        </w:rPr>
        <w:t>إن الشرع والعقل والتاریخ کان یعاتب النبی الأقدس لو لم یعین من</w:t>
      </w:r>
    </w:p>
    <w:p>
      <w:pPr>
        <w:pStyle w:val="BookText"/>
        <w:rPr/>
      </w:pPr>
      <w:r>
        <w:rPr>
          <w:rFonts w:ascii="IRNazanin" w:hAnsi="IRNazanin" w:eastAsia="IRNazanin"/>
          <w:color w:val="111111"/>
          <w:sz w:val="28"/>
          <w:sz w:val="28"/>
          <w:szCs w:val="28"/>
          <w:rtl w:val="true"/>
          <w:lang w:bidi="fa-IR"/>
        </w:rPr>
        <w:t>بعده من یقوم بأمور المسلمین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الإجابة علی هذه الأسئلة تتطلب تألیف مجلدات عدیدة من الکتب</w:t>
      </w:r>
    </w:p>
    <w:p>
      <w:pPr>
        <w:pStyle w:val="BookText"/>
        <w:rPr/>
      </w:pPr>
      <w:r>
        <w:rPr>
          <w:rFonts w:ascii="IRNazanin" w:hAnsi="IRNazanin" w:eastAsia="IRNazanin"/>
          <w:color w:val="111111"/>
          <w:sz w:val="28"/>
          <w:sz w:val="28"/>
          <w:szCs w:val="28"/>
          <w:rtl w:val="true"/>
          <w:lang w:bidi="fa-IR"/>
        </w:rPr>
        <w:t xml:space="preserve">الاستیعاب البحث وقد قام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القرون الماضیة إلی یومنا هذا ۔</w:t>
      </w:r>
    </w:p>
    <w:p>
      <w:pPr>
        <w:pStyle w:val="BookText"/>
        <w:rPr/>
      </w:pPr>
      <w:r>
        <w:rPr>
          <w:rFonts w:ascii="IRNazanin" w:hAnsi="IRNazanin" w:eastAsia="IRNazanin"/>
          <w:color w:val="111111"/>
          <w:sz w:val="28"/>
          <w:sz w:val="28"/>
          <w:szCs w:val="28"/>
          <w:rtl w:val="true"/>
          <w:lang w:bidi="fa-IR"/>
        </w:rPr>
        <w:t>بأداء هذه المسؤولیة، وألفوا تألیف کثیرة قیمة بشتی اللغات، وعلی اختلاف</w:t>
      </w:r>
    </w:p>
    <w:p>
      <w:pPr>
        <w:pStyle w:val="BookText"/>
        <w:rPr/>
      </w:pPr>
      <w:r>
        <w:rPr>
          <w:rFonts w:ascii="IRNazanin" w:hAnsi="IRNazanin" w:eastAsia="IRNazanin"/>
          <w:color w:val="111111"/>
          <w:sz w:val="28"/>
          <w:sz w:val="28"/>
          <w:szCs w:val="28"/>
          <w:rtl w:val="true"/>
          <w:lang w:bidi="fa-IR"/>
        </w:rPr>
        <w:t>المستویات، وبذلوا جهوداً عظیمة فی استقراء المصادر التاریخیة، وجمع</w:t>
      </w:r>
    </w:p>
    <w:p>
      <w:pPr>
        <w:pStyle w:val="BookText"/>
        <w:rPr/>
      </w:pPr>
      <w:r>
        <w:rPr>
          <w:rFonts w:ascii="IRNazanin" w:hAnsi="IRNazanin" w:eastAsia="IRNazanin"/>
          <w:color w:val="111111"/>
          <w:sz w:val="28"/>
          <w:sz w:val="28"/>
          <w:szCs w:val="28"/>
          <w:rtl w:val="true"/>
          <w:lang w:bidi="fa-IR"/>
        </w:rPr>
        <w:t>المواد، وتنظیم الأدلة والشواهد، بحیث ما ترک الأول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للإختصار نشیر إلی بعض تلک الأدلة والبراهین</w:t>
      </w:r>
    </w:p>
    <w:p>
      <w:pPr>
        <w:pStyle w:val="BookText"/>
        <w:rPr/>
      </w:pPr>
      <w:r>
        <w:rPr>
          <w:rFonts w:ascii="IRNazanin" w:hAnsi="IRNazanin" w:eastAsia="IRNazanin"/>
          <w:color w:val="111111"/>
          <w:sz w:val="28"/>
          <w:sz w:val="28"/>
          <w:szCs w:val="28"/>
          <w:rtl w:val="true"/>
          <w:lang w:bidi="fa-IR"/>
        </w:rPr>
        <w:t>بصورة موجزة، ونرجیء التفاصیل إلی الأجزاء القادمة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یصعب استیعاب أقوال المفسرین والمحدثین والمؤرخین الذین ذکروا</w:t>
      </w:r>
    </w:p>
    <w:p>
      <w:pPr>
        <w:pStyle w:val="BookText"/>
        <w:rPr/>
      </w:pPr>
      <w:r>
        <w:rPr>
          <w:rFonts w:ascii="IRNazanin" w:hAnsi="IRNazanin" w:eastAsia="IRNazanin"/>
          <w:color w:val="111111"/>
          <w:sz w:val="28"/>
          <w:sz w:val="28"/>
          <w:szCs w:val="28"/>
          <w:rtl w:val="true"/>
          <w:lang w:bidi="fa-IR"/>
        </w:rPr>
        <w:t>هذه الواقعة لکثرة أسانیدها، وتواتر طرقها، وأما الواقعة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نزلت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فی مبدأ الدعوة الإسلامیة،</w:t>
      </w:r>
    </w:p>
    <w:p>
      <w:pPr>
        <w:pStyle w:val="BookText"/>
        <w:rPr/>
      </w:pPr>
      <w:r>
        <w:rPr>
          <w:rFonts w:ascii="IRNazanin" w:hAnsi="IRNazanin" w:eastAsia="IRNazanin"/>
          <w:color w:val="111111"/>
          <w:sz w:val="28"/>
          <w:sz w:val="28"/>
          <w:szCs w:val="28"/>
          <w:rtl w:val="true"/>
          <w:lang w:bidi="fa-IR"/>
        </w:rPr>
        <w:t xml:space="preserve">وقبل إنتشار الاسلام فی مکة،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عشیرته</w:t>
      </w:r>
    </w:p>
    <w:p>
      <w:pPr>
        <w:pStyle w:val="BookText"/>
        <w:rPr/>
      </w:pPr>
      <w:r>
        <w:rPr>
          <w:rFonts w:ascii="IRNazanin" w:hAnsi="IRNazanin" w:eastAsia="IRNazanin"/>
          <w:color w:val="111111"/>
          <w:sz w:val="28"/>
          <w:sz w:val="28"/>
          <w:szCs w:val="28"/>
          <w:rtl w:val="true"/>
          <w:lang w:bidi="fa-IR"/>
        </w:rPr>
        <w:t>إلی دار عمه أبی طالب، وهم یومئذ أربعون رجلا، یزیدون رجلا أو</w:t>
      </w:r>
    </w:p>
    <w:p>
      <w:pPr>
        <w:pStyle w:val="BookText"/>
        <w:rPr/>
      </w:pPr>
      <w:r>
        <w:rPr>
          <w:rFonts w:ascii="IRNazanin" w:hAnsi="IRNazanin" w:eastAsia="IRNazanin"/>
          <w:color w:val="111111"/>
          <w:sz w:val="28"/>
          <w:sz w:val="28"/>
          <w:szCs w:val="28"/>
          <w:rtl w:val="true"/>
          <w:lang w:bidi="fa-IR"/>
        </w:rPr>
        <w:t>ینقصون، وفیهم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وحمزة، والعباس، وأبو لهب؛ وفی</w:t>
      </w:r>
    </w:p>
    <w:p>
      <w:pPr>
        <w:pStyle w:val="BookText"/>
        <w:rPr/>
      </w:pPr>
      <w:r>
        <w:rPr>
          <w:rFonts w:ascii="IRNazanin" w:hAnsi="IRNazanin" w:eastAsia="IRNazanin"/>
          <w:color w:val="111111"/>
          <w:sz w:val="28"/>
          <w:sz w:val="28"/>
          <w:szCs w:val="28"/>
          <w:rtl w:val="true"/>
          <w:lang w:bidi="fa-IR"/>
        </w:rPr>
        <w:t xml:space="preserve">آخر ذلک الإجتماع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p>
    <w:p>
      <w:pPr>
        <w:pStyle w:val="BookText"/>
        <w:rPr/>
      </w:pP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شابا فی العرب، جاء قومه بأفضل مما</w:t>
      </w:r>
    </w:p>
    <w:p>
      <w:pPr>
        <w:pStyle w:val="BookText"/>
        <w:rPr/>
      </w:pPr>
      <w:r>
        <w:rPr>
          <w:rFonts w:ascii="IRNazanin" w:hAnsi="IRNazanin" w:eastAsia="IRNazanin"/>
          <w:color w:val="111111"/>
          <w:sz w:val="28"/>
          <w:sz w:val="28"/>
          <w:szCs w:val="28"/>
          <w:rtl w:val="true"/>
          <w:lang w:bidi="fa-IR"/>
        </w:rPr>
        <w:t>جئتکم به، جئتکم بخیر الدنیا والآخرة؛ وقد أمرنی الله أن أدعوکم إلیه،</w:t>
      </w:r>
    </w:p>
    <w:p>
      <w:pPr>
        <w:pStyle w:val="BookText"/>
        <w:rPr/>
      </w:pPr>
      <w:r>
        <w:rPr>
          <w:rFonts w:ascii="IRNazanin" w:hAnsi="IRNazanin" w:eastAsia="IRNazanin"/>
          <w:color w:val="111111"/>
          <w:sz w:val="28"/>
          <w:sz w:val="28"/>
          <w:szCs w:val="28"/>
          <w:rtl w:val="true"/>
          <w:lang w:bidi="fa-IR"/>
        </w:rPr>
        <w:t>فأیکم یؤازرنی علی أمری هذا؟</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أحدثهم 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وزیرک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رسول الله برقبة علی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ووصیی، وخلیفتی</w:t>
      </w:r>
    </w:p>
    <w:p>
      <w:pPr>
        <w:pStyle w:val="BookText"/>
        <w:rPr/>
      </w:pPr>
      <w:r>
        <w:rPr>
          <w:rFonts w:ascii="IRNazanin" w:hAnsi="IRNazanin" w:eastAsia="IRNazanin"/>
          <w:color w:val="111111"/>
          <w:sz w:val="28"/>
          <w:sz w:val="28"/>
          <w:szCs w:val="28"/>
          <w:rtl w:val="true"/>
          <w:lang w:bidi="fa-IR"/>
        </w:rPr>
        <w:t>فیکم، فاسمعوا له وأطیعوا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الإبنک وتطیع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الهجرة الی المدینة کان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ینتهز کل فرصة لینص علی خلفائه من بعده، وخاصة الامام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فالنصوص الواردة عن الرسول حول الخلافة قد تجاوزت حدود</w:t>
      </w:r>
    </w:p>
    <w:p>
      <w:pPr>
        <w:pStyle w:val="BookText"/>
        <w:rPr/>
      </w:pPr>
      <w:r>
        <w:rPr>
          <w:rFonts w:ascii="IRNazanin" w:hAnsi="IRNazanin" w:eastAsia="IRNazanin"/>
          <w:color w:val="111111"/>
          <w:sz w:val="28"/>
          <w:sz w:val="28"/>
          <w:szCs w:val="28"/>
          <w:rtl w:val="true"/>
          <w:lang w:bidi="fa-IR"/>
        </w:rPr>
        <w:t>التواتر، هذا عداما ضیعته السیاسات الحاکمة، أو حرفته الأیدی الأثیمة، أو</w:t>
      </w:r>
    </w:p>
    <w:p>
      <w:pPr>
        <w:pStyle w:val="BookText"/>
        <w:rPr/>
      </w:pPr>
      <w:r>
        <w:rPr>
          <w:rFonts w:ascii="IRNazanin" w:hAnsi="IRNazanin" w:eastAsia="IRNazanin"/>
          <w:color w:val="111111"/>
          <w:sz w:val="28"/>
          <w:sz w:val="28"/>
          <w:szCs w:val="28"/>
          <w:rtl w:val="true"/>
          <w:lang w:bidi="fa-IR"/>
        </w:rPr>
        <w:t>فسرته القلوب المریضة وتلک النصوص بعضها مجملة، وبعضها مفصلة</w:t>
      </w:r>
    </w:p>
    <w:p>
      <w:pPr>
        <w:pStyle w:val="BookText"/>
        <w:rPr/>
      </w:pPr>
      <w:r>
        <w:rPr>
          <w:rFonts w:ascii="IRNazanin" w:hAnsi="IRNazanin" w:eastAsia="IRNazanin"/>
          <w:color w:val="111111"/>
          <w:sz w:val="28"/>
          <w:sz w:val="28"/>
          <w:szCs w:val="28"/>
          <w:rtl w:val="true"/>
          <w:lang w:bidi="fa-IR"/>
        </w:rPr>
        <w:t xml:space="preserve">وبعضها خاصة، وبعضها عامة، ونذکر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بعدی إثنا عشر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إثنا عشر خلیفة کلهم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لانبی</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وبعده سبطای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والحسین، تتلوه تسعة أئمة من صلب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فاذا مضی علی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فاذا مضی محمد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فاذا</w:t>
      </w:r>
    </w:p>
    <w:p>
      <w:pPr>
        <w:pStyle w:val="BookText"/>
        <w:rPr/>
      </w:pPr>
      <w:r>
        <w:rPr>
          <w:rFonts w:ascii="IRNazanin" w:hAnsi="IRNazanin" w:eastAsia="IRNazanin"/>
          <w:color w:val="111111"/>
          <w:sz w:val="28"/>
          <w:sz w:val="28"/>
          <w:szCs w:val="28"/>
          <w:rtl w:val="true"/>
          <w:lang w:bidi="fa-IR"/>
        </w:rPr>
        <w:t>مضی جعفر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فاذا مضی موسی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فاذا مضی علی</w:t>
      </w:r>
    </w:p>
    <w:p>
      <w:pPr>
        <w:pStyle w:val="BookText"/>
        <w:rPr/>
      </w:pPr>
      <w:r>
        <w:rPr>
          <w:rFonts w:ascii="IRNazanin" w:hAnsi="IRNazanin" w:eastAsia="IRNazanin"/>
          <w:color w:val="111111"/>
          <w:sz w:val="28"/>
          <w:sz w:val="28"/>
          <w:szCs w:val="28"/>
          <w:rtl w:val="true"/>
          <w:lang w:bidi="fa-IR"/>
        </w:rPr>
        <w:t>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فاذا مضی 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فاذا مضی علی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فاذا مضی الحسن فابنه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محمد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مصادر هذه الأحادیث فی المستقبل القریب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علیا إماما</w:t>
      </w:r>
    </w:p>
    <w:p>
      <w:pPr>
        <w:pStyle w:val="BookText"/>
        <w:rPr/>
      </w:pPr>
      <w:r>
        <w:rPr>
          <w:rFonts w:ascii="IRNazanin" w:hAnsi="IRNazanin" w:eastAsia="IRNazanin"/>
          <w:color w:val="111111"/>
          <w:sz w:val="28"/>
          <w:sz w:val="28"/>
          <w:szCs w:val="28"/>
          <w:rtl w:val="true"/>
          <w:lang w:bidi="fa-IR"/>
        </w:rPr>
        <w:t>و خلیفة، ووصیة، وولیاْ للمؤمنین من بعده، ونص علی إمامة الأئمة الأحد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عشر من ولده، وخلافتهم ووصایتهم وولایتهم کما وقد نص کل و احد</w:t>
      </w:r>
    </w:p>
    <w:p>
      <w:pPr>
        <w:pStyle w:val="BookText"/>
        <w:rPr/>
      </w:pPr>
      <w:r>
        <w:rPr>
          <w:rFonts w:ascii="IRNazanin" w:hAnsi="IRNazanin" w:eastAsia="IRNazanin"/>
          <w:color w:val="111111"/>
          <w:sz w:val="28"/>
          <w:sz w:val="28"/>
          <w:szCs w:val="28"/>
          <w:rtl w:val="true"/>
          <w:lang w:bidi="fa-IR"/>
        </w:rPr>
        <w:t>منهم علی الذی بعده، أو کل من یأتی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تسأل عما جری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انقلاب</w:t>
      </w:r>
    </w:p>
    <w:p>
      <w:pPr>
        <w:pStyle w:val="BookText"/>
        <w:rPr/>
      </w:pPr>
      <w:r>
        <w:rPr>
          <w:rFonts w:ascii="IRNazanin" w:hAnsi="IRNazanin" w:eastAsia="IRNazanin"/>
          <w:color w:val="111111"/>
          <w:sz w:val="28"/>
          <w:sz w:val="28"/>
          <w:szCs w:val="28"/>
          <w:rtl w:val="true"/>
          <w:lang w:bidi="fa-IR"/>
        </w:rPr>
        <w:t>الأمور، فان الإمام علیا کان مشغولا بتغسیل رسول الله، وإذا بجماعة</w:t>
      </w:r>
    </w:p>
    <w:p>
      <w:pPr>
        <w:pStyle w:val="BookText"/>
        <w:rPr/>
      </w:pPr>
      <w:r>
        <w:rPr>
          <w:rFonts w:ascii="IRNazanin" w:hAnsi="IRNazanin" w:eastAsia="IRNazanin"/>
          <w:color w:val="111111"/>
          <w:sz w:val="28"/>
          <w:sz w:val="28"/>
          <w:szCs w:val="28"/>
          <w:rtl w:val="true"/>
          <w:lang w:bidi="fa-IR"/>
        </w:rPr>
        <w:t xml:space="preserve">یجتمعون فی مکان فی المدینة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سقیفة بنی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محاورات</w:t>
      </w:r>
    </w:p>
    <w:p>
      <w:pPr>
        <w:pStyle w:val="BookText"/>
        <w:rPr/>
      </w:pPr>
      <w:r>
        <w:rPr>
          <w:rFonts w:ascii="IRNazanin" w:hAnsi="IRNazanin" w:eastAsia="IRNazanin"/>
          <w:color w:val="111111"/>
          <w:sz w:val="28"/>
          <w:sz w:val="28"/>
          <w:szCs w:val="28"/>
          <w:rtl w:val="true"/>
          <w:lang w:bidi="fa-IR"/>
        </w:rPr>
        <w:t>ومحاولات مریبة نصبوا أبا بکر خلیفة وبایعوه، وکانت بیعته فلتة کما</w:t>
      </w:r>
    </w:p>
    <w:p>
      <w:pPr>
        <w:pStyle w:val="BookText"/>
        <w:rPr/>
      </w:pPr>
      <w:r>
        <w:rPr>
          <w:rFonts w:ascii="IRNazanin" w:hAnsi="IRNazanin" w:eastAsia="IRNazanin"/>
          <w:color w:val="111111"/>
          <w:sz w:val="28"/>
          <w:sz w:val="28"/>
          <w:szCs w:val="28"/>
          <w:rtl w:val="true"/>
          <w:lang w:bidi="fa-IR"/>
        </w:rPr>
        <w:t>قیل، ودامت حکومته سنتین وشهوراْ، وعقد ابو بکر الخلافة من بعده لعمر</w:t>
      </w:r>
    </w:p>
    <w:p>
      <w:pPr>
        <w:pStyle w:val="BookText"/>
        <w:rPr/>
      </w:pPr>
      <w:r>
        <w:rPr>
          <w:rFonts w:ascii="IRNazanin" w:hAnsi="IRNazanin" w:eastAsia="IRNazanin"/>
          <w:color w:val="111111"/>
          <w:sz w:val="28"/>
          <w:sz w:val="28"/>
          <w:szCs w:val="28"/>
          <w:rtl w:val="true"/>
          <w:lang w:bidi="fa-IR"/>
        </w:rPr>
        <w:t>ابن الخطاب، وکانت أیام حکمه عشر سنوات وشهوراْ ثم جعلها عمر</w:t>
      </w:r>
    </w:p>
    <w:p>
      <w:pPr>
        <w:pStyle w:val="BookText"/>
        <w:rPr/>
      </w:pPr>
      <w:r>
        <w:rPr>
          <w:rFonts w:ascii="IRNazanin" w:hAnsi="IRNazanin" w:eastAsia="IRNazanin"/>
          <w:color w:val="111111"/>
          <w:sz w:val="28"/>
          <w:sz w:val="28"/>
          <w:szCs w:val="28"/>
          <w:rtl w:val="true"/>
          <w:lang w:bidi="fa-IR"/>
        </w:rPr>
        <w:t>شوری حسب التفاصیل المذکورة فی کتب الحدیث والتاریخ، فصار</w:t>
      </w:r>
    </w:p>
    <w:p>
      <w:pPr>
        <w:pStyle w:val="BookText"/>
        <w:rPr/>
      </w:pPr>
      <w:r>
        <w:rPr>
          <w:rFonts w:ascii="IRNazanin" w:hAnsi="IRNazanin" w:eastAsia="IRNazanin"/>
          <w:color w:val="111111"/>
          <w:sz w:val="28"/>
          <w:sz w:val="28"/>
          <w:szCs w:val="28"/>
          <w:rtl w:val="true"/>
          <w:lang w:bidi="fa-IR"/>
        </w:rPr>
        <w:t>عثمان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وقام معه بنو أبیه یخضمون مال الله خضم الإبل نبتة الربیع،</w:t>
      </w:r>
    </w:p>
    <w:p>
      <w:pPr>
        <w:pStyle w:val="BookText"/>
        <w:rPr/>
      </w:pPr>
      <w:r>
        <w:rPr>
          <w:rFonts w:ascii="IRNazanin" w:hAnsi="IRNazanin" w:eastAsia="IRNazanin"/>
          <w:color w:val="111111"/>
          <w:sz w:val="28"/>
          <w:sz w:val="28"/>
          <w:szCs w:val="28"/>
          <w:rtl w:val="true"/>
          <w:lang w:bidi="fa-IR"/>
        </w:rPr>
        <w:t>وصدرت منه أعمال منافیة لصمیم الإسلام، من التلاعب بأموال المسلمین،</w:t>
      </w:r>
    </w:p>
    <w:p>
      <w:pPr>
        <w:pStyle w:val="BookText"/>
        <w:rPr/>
      </w:pPr>
      <w:r>
        <w:rPr>
          <w:rFonts w:ascii="IRNazanin" w:hAnsi="IRNazanin" w:eastAsia="IRNazanin"/>
          <w:color w:val="111111"/>
          <w:sz w:val="28"/>
          <w:sz w:val="28"/>
          <w:szCs w:val="28"/>
          <w:rtl w:val="true"/>
          <w:lang w:bidi="fa-IR"/>
        </w:rPr>
        <w:t>وتسفیر أجلاء الصحابة، وضربهم وشتمهم وتسلیط الفساق علی رقاب</w:t>
      </w:r>
    </w:p>
    <w:p>
      <w:pPr>
        <w:pStyle w:val="BookText"/>
        <w:rPr/>
      </w:pPr>
      <w:r>
        <w:rPr>
          <w:rFonts w:ascii="IRNazanin" w:hAnsi="IRNazanin" w:eastAsia="IRNazanin"/>
          <w:color w:val="111111"/>
          <w:sz w:val="28"/>
          <w:sz w:val="28"/>
          <w:szCs w:val="28"/>
          <w:rtl w:val="true"/>
          <w:lang w:bidi="fa-IR"/>
        </w:rPr>
        <w:t>المسلمین، والإستهانة بالمقدسات الإسلامیة، وغیر ذلک مما هو مذکور فی</w:t>
      </w:r>
    </w:p>
    <w:p>
      <w:pPr>
        <w:pStyle w:val="BookText"/>
        <w:rPr/>
      </w:pPr>
      <w:r>
        <w:rPr>
          <w:rFonts w:ascii="IRNazanin" w:hAnsi="IRNazanin" w:eastAsia="IRNazanin"/>
          <w:color w:val="111111"/>
          <w:sz w:val="28"/>
          <w:sz w:val="28"/>
          <w:szCs w:val="28"/>
          <w:rtl w:val="true"/>
          <w:lang w:bidi="fa-IR"/>
        </w:rPr>
        <w:t>محله، ودامت أیام حکومته اثنتی عشرة سنة و شهوراْ وفی خلال خمسة</w:t>
      </w:r>
    </w:p>
    <w:p>
      <w:pPr>
        <w:pStyle w:val="BookText"/>
        <w:rPr/>
      </w:pPr>
      <w:r>
        <w:rPr>
          <w:rFonts w:ascii="IRNazanin" w:hAnsi="IRNazanin" w:eastAsia="IRNazanin"/>
          <w:color w:val="111111"/>
          <w:sz w:val="28"/>
          <w:sz w:val="28"/>
          <w:szCs w:val="28"/>
          <w:rtl w:val="true"/>
          <w:lang w:bidi="fa-IR"/>
        </w:rPr>
        <w:t>وعشرین سنة وهی أیام خلافة هؤلاء الثلاثة کان الامام علی بن أبی طالب</w:t>
      </w:r>
    </w:p>
    <w:p>
      <w:pPr>
        <w:pStyle w:val="BookText"/>
        <w:rPr/>
      </w:pPr>
      <w:r>
        <w:rPr>
          <w:rFonts w:ascii="IRNazanin" w:hAnsi="IRNazanin" w:eastAsia="IRNazanin"/>
          <w:color w:val="111111"/>
          <w:sz w:val="28"/>
          <w:sz w:val="28"/>
          <w:szCs w:val="28"/>
          <w:rtl w:val="true"/>
          <w:lang w:bidi="fa-IR"/>
        </w:rPr>
        <w:t>مسلوب الإمکانیات، ممنوعاْ من التصرف فی شؤون الاسلام والمسلمین،</w:t>
      </w:r>
    </w:p>
    <w:p>
      <w:pPr>
        <w:pStyle w:val="BookText"/>
        <w:rPr/>
      </w:pPr>
      <w:r>
        <w:rPr>
          <w:rFonts w:ascii="IRNazanin" w:hAnsi="IRNazanin" w:eastAsia="IRNazanin"/>
          <w:color w:val="111111"/>
          <w:sz w:val="28"/>
          <w:sz w:val="28"/>
          <w:szCs w:val="28"/>
          <w:rtl w:val="true"/>
          <w:lang w:bidi="fa-IR"/>
        </w:rPr>
        <w:t>إلی أن قتل عثمان؛ و کانت عائشة وطلحة وغیرهما فی طلیعة المحرضین علی</w:t>
      </w:r>
    </w:p>
    <w:p>
      <w:pPr>
        <w:pStyle w:val="BookText"/>
        <w:rPr/>
      </w:pPr>
      <w:r>
        <w:rPr>
          <w:rFonts w:ascii="IRNazanin" w:hAnsi="IRNazanin" w:eastAsia="IRNazanin"/>
          <w:color w:val="111111"/>
          <w:sz w:val="28"/>
          <w:sz w:val="28"/>
          <w:szCs w:val="28"/>
          <w:rtl w:val="true"/>
          <w:lang w:bidi="fa-IR"/>
        </w:rPr>
        <w:t>قتل عثمان، وکانت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المسلمون وأکرهوا علیا لیوافق علی البیعة، وأخیراْ بایعوه،</w:t>
      </w:r>
    </w:p>
    <w:p>
      <w:pPr>
        <w:pStyle w:val="BookText"/>
        <w:rPr/>
      </w:pPr>
      <w:r>
        <w:rPr>
          <w:rFonts w:ascii="IRNazanin" w:hAnsi="IRNazanin" w:eastAsia="IRNazanin"/>
          <w:color w:val="111111"/>
          <w:sz w:val="28"/>
          <w:sz w:val="28"/>
          <w:szCs w:val="28"/>
          <w:rtl w:val="true"/>
          <w:lang w:bidi="fa-IR"/>
        </w:rPr>
        <w:t xml:space="preserve">ولم یمض شهر من البیعة حتی ثارت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طلحة والزبیر، وعبدالله</w:t>
      </w:r>
    </w:p>
    <w:p>
      <w:pPr>
        <w:pStyle w:val="BookText"/>
        <w:rPr/>
      </w:pPr>
      <w:r>
        <w:rPr>
          <w:rFonts w:ascii="IRNazanin" w:hAnsi="IRNazanin" w:eastAsia="IRNazanin"/>
          <w:color w:val="111111"/>
          <w:sz w:val="28"/>
          <w:sz w:val="28"/>
          <w:szCs w:val="28"/>
          <w:rtl w:val="true"/>
          <w:lang w:bidi="fa-IR"/>
        </w:rPr>
        <w:t xml:space="preserve">ابن الزبیر، ونظراؤهم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الإمام، وذهبوا الی البصرة یطلبون بدم عثمان،</w:t>
      </w:r>
    </w:p>
    <w:p>
      <w:pPr>
        <w:pStyle w:val="BookText"/>
        <w:rPr/>
      </w:pPr>
      <w:r>
        <w:rPr>
          <w:rFonts w:ascii="IRNazanin" w:hAnsi="IRNazanin" w:eastAsia="IRNazanin"/>
          <w:color w:val="111111"/>
          <w:sz w:val="28"/>
          <w:sz w:val="28"/>
          <w:szCs w:val="28"/>
          <w:rtl w:val="true"/>
          <w:lang w:bidi="fa-IR"/>
        </w:rPr>
        <w:t>مع العلم أن عثمان قیل فی المدینة لافی البصرة، وبینهما مسافة طویلة،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وأججوا نار الحرب وسار الإمام من المدینة المنورة الی البصرة لیمنعهم من</w:t>
      </w:r>
    </w:p>
    <w:p>
      <w:pPr>
        <w:pStyle w:val="BookText"/>
        <w:rPr/>
      </w:pPr>
      <w:r>
        <w:rPr>
          <w:rFonts w:ascii="IRNazanin" w:hAnsi="IRNazanin" w:eastAsia="IRNazanin"/>
          <w:color w:val="111111"/>
          <w:sz w:val="28"/>
          <w:sz w:val="28"/>
          <w:szCs w:val="28"/>
          <w:rtl w:val="true"/>
          <w:lang w:bidi="fa-IR"/>
        </w:rPr>
        <w:t>الفساد والإفساد، وبذل الامام محاولات وجهودا کثیرة کی لاتقع الحرب،</w:t>
      </w:r>
    </w:p>
    <w:p>
      <w:pPr>
        <w:pStyle w:val="BookText"/>
        <w:rPr/>
      </w:pPr>
      <w:r>
        <w:rPr>
          <w:rFonts w:ascii="IRNazanin" w:hAnsi="IRNazanin" w:eastAsia="IRNazanin"/>
          <w:color w:val="111111"/>
          <w:sz w:val="28"/>
          <w:sz w:val="28"/>
          <w:szCs w:val="28"/>
          <w:rtl w:val="true"/>
          <w:lang w:bidi="fa-IR"/>
        </w:rPr>
        <w:t>ولکن العصابة کانت مصرة علی القتال، فاشتعلت نار الحرب أول الظهر،</w:t>
      </w:r>
    </w:p>
    <w:p>
      <w:pPr>
        <w:pStyle w:val="BookText"/>
        <w:rPr/>
      </w:pPr>
      <w:r>
        <w:rPr>
          <w:rFonts w:ascii="IRNazanin" w:hAnsi="IRNazanin" w:eastAsia="IRNazanin"/>
          <w:color w:val="111111"/>
          <w:sz w:val="28"/>
          <w:sz w:val="28"/>
          <w:szCs w:val="28"/>
          <w:rtl w:val="true"/>
          <w:lang w:bidi="fa-IR"/>
        </w:rPr>
        <w:t>وخمدت قبل المغرب بانتصار الأمام وعلی الأرض خمسة وعشرون ألف</w:t>
      </w:r>
    </w:p>
    <w:p>
      <w:pPr>
        <w:pStyle w:val="BookText"/>
        <w:rPr/>
      </w:pPr>
      <w:r>
        <w:rPr>
          <w:rFonts w:ascii="IRNazanin" w:hAnsi="IRNazanin" w:eastAsia="IRNazanin"/>
          <w:color w:val="111111"/>
          <w:sz w:val="28"/>
          <w:sz w:val="28"/>
          <w:szCs w:val="28"/>
          <w:rtl w:val="true"/>
          <w:lang w:bidi="fa-IR"/>
        </w:rPr>
        <w:t>قتیل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وانقضت فترة قصیرة، وقام معاویة ضد الإمام، وأقام المجزرة الکبری</w:t>
      </w:r>
    </w:p>
    <w:p>
      <w:pPr>
        <w:pStyle w:val="BookText"/>
        <w:rPr/>
      </w:pPr>
      <w:r>
        <w:rPr>
          <w:rFonts w:ascii="IRNazanin" w:hAnsi="IRNazanin" w:eastAsia="IRNazanin"/>
          <w:color w:val="111111"/>
          <w:sz w:val="28"/>
          <w:sz w:val="28"/>
          <w:szCs w:val="28"/>
          <w:rtl w:val="true"/>
          <w:lang w:bidi="fa-IR"/>
        </w:rPr>
        <w:t>فی منطقة صفین و کانت ضحایاها تسعین ألف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أعقبتها واقعة النهروان، وقتل فیها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قتلوا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محراب مسجد</w:t>
      </w:r>
    </w:p>
    <w:p>
      <w:pPr>
        <w:pStyle w:val="BookText"/>
        <w:rPr/>
      </w:pPr>
      <w:r>
        <w:rPr>
          <w:rFonts w:ascii="IRNazanin" w:hAnsi="IRNazanin" w:eastAsia="IRNazanin"/>
          <w:color w:val="111111"/>
          <w:sz w:val="28"/>
          <w:sz w:val="28"/>
          <w:szCs w:val="28"/>
          <w:rtl w:val="true"/>
          <w:lang w:bidi="fa-IR"/>
        </w:rPr>
        <w:t>الکوفة وهو فی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تقدم الکلام لقد نص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إمامة سبطیة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و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معاویة الذی حارب الامام علیا حارب الامام الحسن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وتخاذل بعض أصحاب الأمام عنه، فاضطر إلی إیقاف القتال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 لدماء من بقی من أصحابه وأهل بیته، وعاش الامام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 من الإضطهاد والضغط حتی دسوا إلیه السم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أخیه عشر سنوات وهی</w:t>
      </w:r>
    </w:p>
    <w:p>
      <w:pPr>
        <w:pStyle w:val="BookText"/>
        <w:rPr/>
      </w:pPr>
      <w:r>
        <w:rPr>
          <w:rFonts w:ascii="IRNazanin" w:hAnsi="IRNazanin" w:eastAsia="IRNazanin"/>
          <w:color w:val="111111"/>
          <w:sz w:val="28"/>
          <w:sz w:val="28"/>
          <w:szCs w:val="28"/>
          <w:rtl w:val="true"/>
          <w:lang w:bidi="fa-IR"/>
        </w:rPr>
        <w:t>البقیة من سنوات حکم معاویة، حتی مات معاویة واستولی إبنه یزید علی</w:t>
      </w:r>
    </w:p>
    <w:p>
      <w:pPr>
        <w:pStyle w:val="BookText"/>
        <w:rPr/>
      </w:pPr>
      <w:r>
        <w:rPr>
          <w:rFonts w:ascii="IRNazanin" w:hAnsi="IRNazanin" w:eastAsia="IRNazanin"/>
          <w:color w:val="111111"/>
          <w:sz w:val="28"/>
          <w:sz w:val="28"/>
          <w:szCs w:val="28"/>
          <w:rtl w:val="true"/>
          <w:lang w:bidi="fa-IR"/>
        </w:rPr>
        <w:t>منصة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واستنکف المسلمون أن یدخلوا تحت قیادة رجل متجاهر بالفجور،</w:t>
      </w:r>
    </w:p>
    <w:p>
      <w:pPr>
        <w:pStyle w:val="BookText"/>
        <w:rPr/>
      </w:pPr>
      <w:r>
        <w:rPr>
          <w:rFonts w:ascii="IRNazanin" w:hAnsi="IRNazanin" w:eastAsia="IRNazanin"/>
          <w:color w:val="111111"/>
          <w:sz w:val="28"/>
          <w:sz w:val="28"/>
          <w:szCs w:val="28"/>
          <w:rtl w:val="true"/>
          <w:lang w:bidi="fa-IR"/>
        </w:rPr>
        <w:t>وأن یعترفوا بخلافة رجل قضی حیاته بین کؤوس الخمور، واللعب بالقمار</w:t>
      </w:r>
    </w:p>
    <w:p>
      <w:pPr>
        <w:pStyle w:val="BookText"/>
        <w:rPr/>
      </w:pPr>
      <w:r>
        <w:rPr>
          <w:rFonts w:ascii="IRNazanin" w:hAnsi="IRNazanin" w:eastAsia="IRNazanin"/>
          <w:color w:val="111111"/>
          <w:sz w:val="28"/>
          <w:sz w:val="28"/>
          <w:szCs w:val="28"/>
          <w:rtl w:val="true"/>
          <w:lang w:bidi="fa-IR"/>
        </w:rPr>
        <w:t>والکلاب والقردة، وفی نفس الوقت کان یحمل عقیدة الإلحاد والزندقة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فطلب أهل الکوفة من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یتوجه الی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العراق لینقذهم من ذلک النظام الفاسد، ووعدوه أن ینصروه، فلما لبی</w:t>
      </w:r>
    </w:p>
    <w:p>
      <w:pPr>
        <w:pStyle w:val="BookText"/>
        <w:rPr/>
      </w:pPr>
      <w:r>
        <w:rPr>
          <w:rFonts w:ascii="IRNazanin" w:hAnsi="IRNazanin" w:eastAsia="IRNazanin"/>
          <w:color w:val="111111"/>
          <w:sz w:val="28"/>
          <w:sz w:val="28"/>
          <w:szCs w:val="28"/>
          <w:rtl w:val="true"/>
          <w:lang w:bidi="fa-IR"/>
        </w:rPr>
        <w:t>طلبهم، وقصد بلادهم إنقلبوا ضده، و کانت تلک الفاجعة العظمی المروعة</w:t>
      </w:r>
    </w:p>
    <w:p>
      <w:pPr>
        <w:pStyle w:val="BookText"/>
        <w:rPr/>
      </w:pPr>
      <w:r>
        <w:rPr>
          <w:rFonts w:ascii="IRNazanin" w:hAnsi="IRNazanin" w:eastAsia="IRNazanin"/>
          <w:color w:val="111111"/>
          <w:sz w:val="28"/>
          <w:sz w:val="28"/>
          <w:szCs w:val="28"/>
          <w:rtl w:val="true"/>
          <w:lang w:bidi="fa-IR"/>
        </w:rPr>
        <w:t>التی لا تزال حرارتها وحرقتها لاتفارق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الحکومة الأمویة فی تلک السنوات فی أوج قدرتها، وقمة</w:t>
      </w:r>
    </w:p>
    <w:p>
      <w:pPr>
        <w:pStyle w:val="BookText"/>
        <w:rPr/>
      </w:pPr>
      <w:r>
        <w:rPr>
          <w:rFonts w:ascii="IRNazanin" w:hAnsi="IRNazanin" w:eastAsia="IRNazanin"/>
          <w:color w:val="111111"/>
          <w:sz w:val="28"/>
          <w:sz w:val="28"/>
          <w:szCs w:val="28"/>
          <w:rtl w:val="true"/>
          <w:lang w:bidi="fa-IR"/>
        </w:rPr>
        <w:t>شموخها، ولم یستطع أئمة أهل البیت أن یمارسوا أعمالهم القیادیة فی تلک</w:t>
      </w:r>
    </w:p>
    <w:p>
      <w:pPr>
        <w:pStyle w:val="BookText"/>
        <w:rPr/>
      </w:pPr>
      <w:r>
        <w:rPr>
          <w:rFonts w:ascii="IRNazanin" w:hAnsi="IRNazanin" w:eastAsia="IRNazanin"/>
          <w:color w:val="111111"/>
          <w:sz w:val="28"/>
          <w:sz w:val="28"/>
          <w:szCs w:val="28"/>
          <w:rtl w:val="true"/>
          <w:lang w:bidi="fa-IR"/>
        </w:rPr>
        <w:t>العصور السوداء</w:t>
      </w:r>
    </w:p>
    <w:p>
      <w:pPr>
        <w:pStyle w:val="BookText"/>
        <w:rPr/>
      </w:pPr>
      <w:r>
        <w:rPr>
          <w:rFonts w:ascii="IRNazanin" w:hAnsi="IRNazanin" w:eastAsia="IRNazanin"/>
          <w:color w:val="111111"/>
          <w:sz w:val="28"/>
          <w:sz w:val="28"/>
          <w:szCs w:val="28"/>
          <w:rtl w:val="true"/>
          <w:lang w:bidi="fa-IR"/>
        </w:rPr>
        <w:t xml:space="preserve">فالامام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الامام</w:t>
      </w:r>
    </w:p>
    <w:p>
      <w:pPr>
        <w:pStyle w:val="BookText"/>
        <w:rPr/>
      </w:pPr>
      <w:r>
        <w:rPr>
          <w:rFonts w:ascii="IRNazanin" w:hAnsi="IRNazanin" w:eastAsia="IRNazanin"/>
          <w:color w:val="111111"/>
          <w:sz w:val="28"/>
          <w:sz w:val="28"/>
          <w:szCs w:val="28"/>
          <w:rtl w:val="true"/>
          <w:lang w:bidi="fa-IR"/>
        </w:rPr>
        <w:t xml:space="preserve">الرابع المنصوص علیه بالإمامة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یستطع أن یعلن خلافته وإمامته خوفا من تکرار فاجعة کربلاء، وانما کان</w:t>
      </w:r>
    </w:p>
    <w:p>
      <w:pPr>
        <w:pStyle w:val="BookText"/>
        <w:rPr/>
      </w:pPr>
      <w:r>
        <w:rPr>
          <w:rFonts w:ascii="IRNazanin" w:hAnsi="IRNazanin" w:eastAsia="IRNazanin"/>
          <w:color w:val="111111"/>
          <w:sz w:val="28"/>
          <w:sz w:val="28"/>
          <w:szCs w:val="28"/>
          <w:rtl w:val="true"/>
          <w:lang w:bidi="fa-IR"/>
        </w:rPr>
        <w:t>من یؤمن بإمامته عددهم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وفارق الامام زین العابدین الحیاة، وقام إبنه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بأعباء الإمامة، واستطاع أن ینشر شیئا من الأحکام الشرعیة فی</w:t>
      </w:r>
    </w:p>
    <w:p>
      <w:pPr>
        <w:pStyle w:val="BookText"/>
        <w:rPr/>
      </w:pPr>
      <w:r>
        <w:rPr>
          <w:rFonts w:ascii="IRNazanin" w:hAnsi="IRNazanin" w:eastAsia="IRNazanin"/>
          <w:color w:val="111111"/>
          <w:sz w:val="28"/>
          <w:sz w:val="28"/>
          <w:szCs w:val="28"/>
          <w:rtl w:val="true"/>
          <w:lang w:bidi="fa-IR"/>
        </w:rPr>
        <w:t>مجتمعه، لأن الظروف کانت قد تبدلت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وفارق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ونهض إبنه الإمام جعفر</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بمسؤولیة الامامة، وهذه الموسوعة تدور حول هذه</w:t>
      </w:r>
    </w:p>
    <w:p>
      <w:pPr>
        <w:pStyle w:val="BookText"/>
        <w:rPr/>
      </w:pP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6" w:name="pg13603_124538"/>
    </w:p>
    <w:p>
      <w:pPr>
        <w:pStyle w:val="Heading2"/>
        <w:numPr>
          <w:ilvl w:val="1"/>
          <w:numId w:val="1"/>
        </w:numPr>
        <w:rPr/>
      </w:pPr>
      <w:bookmarkStart w:id="17" w:name="__RefHeading___Toc259530_3830689328"/>
      <w:bookmarkStart w:id="18" w:name="_Toc6"/>
      <w:bookmarkEnd w:id="16"/>
      <w:bookmarkEnd w:id="17"/>
      <w:r>
        <w:rPr>
          <w:rtl w:val="true"/>
        </w:rPr>
        <w:t>الهدف من تالیف الموسوعة</w:t>
      </w:r>
      <w:bookmarkEnd w:id="18"/>
    </w:p>
    <w:p>
      <w:pPr>
        <w:pStyle w:val="BookText"/>
        <w:rPr/>
      </w:pPr>
      <w:r>
        <w:rPr>
          <w:rFonts w:ascii="IRNazanin" w:hAnsi="IRNazanin" w:eastAsia="IRNazanin"/>
          <w:color w:val="111111"/>
          <w:sz w:val="28"/>
          <w:sz w:val="28"/>
          <w:szCs w:val="28"/>
          <w:rtl w:val="true"/>
          <w:lang w:bidi="fa-IR"/>
        </w:rPr>
        <w:t>دواعی کثیرة، وأهداف عدیدة کانت وراء تألیف هذه الموسوعة</w:t>
      </w:r>
    </w:p>
    <w:p>
      <w:pPr>
        <w:pStyle w:val="BookText"/>
        <w:rPr/>
      </w:pP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الشریعة الاسلامیة، خدمة للدین، وتقربا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الغبار، ورفع الستار عن بعض جوانب شخصیة الإمام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بعض عطائه العلمی والدینی للملا</w:t>
      </w:r>
    </w:p>
    <w:p>
      <w:pPr>
        <w:pStyle w:val="BookText"/>
        <w:rPr/>
      </w:pPr>
      <w:r>
        <w:rPr>
          <w:rFonts w:ascii="IRNazanin" w:hAnsi="IRNazanin" w:eastAsia="IRNazanin"/>
          <w:color w:val="111111"/>
          <w:sz w:val="28"/>
          <w:sz w:val="28"/>
          <w:szCs w:val="28"/>
          <w:rtl w:val="true"/>
          <w:lang w:bidi="fa-IR"/>
        </w:rPr>
        <w:t>الإسلامی، وانجازاته المقدسة فی سبیل نشر المعارف، وتهذیب النفوس،</w:t>
      </w:r>
    </w:p>
    <w:p>
      <w:pPr>
        <w:pStyle w:val="BookText"/>
        <w:rPr/>
      </w:pPr>
      <w:r>
        <w:rPr>
          <w:rFonts w:ascii="IRNazanin" w:hAnsi="IRNazanin" w:eastAsia="IRNazanin"/>
          <w:color w:val="111111"/>
          <w:sz w:val="28"/>
          <w:sz w:val="28"/>
          <w:szCs w:val="28"/>
          <w:rtl w:val="true"/>
          <w:lang w:bidi="fa-IR"/>
        </w:rPr>
        <w:t>وتطهیر القلوب، وایجاد الوعی فیمن یقبل کلامه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الأحادیث المتفرقة فی آلاف الکتب ، والرسائل</w:t>
      </w:r>
    </w:p>
    <w:p>
      <w:pPr>
        <w:pStyle w:val="BookText"/>
        <w:rPr/>
      </w:pPr>
      <w:r>
        <w:rPr>
          <w:rFonts w:ascii="IRNazanin" w:hAnsi="IRNazanin" w:eastAsia="IRNazanin"/>
          <w:color w:val="111111"/>
          <w:sz w:val="28"/>
          <w:sz w:val="28"/>
          <w:szCs w:val="28"/>
          <w:rtl w:val="true"/>
          <w:lang w:bidi="fa-IR"/>
        </w:rPr>
        <w:t>والمواضیع المتشتتة المبعثرة فی بطون التواریخ مما یعسر استیعابها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ویصعب</w:t>
      </w:r>
    </w:p>
    <w:p>
      <w:pPr>
        <w:pStyle w:val="BookText"/>
        <w:rPr/>
      </w:pPr>
      <w:r>
        <w:rPr>
          <w:rFonts w:ascii="IRNazanin" w:hAnsi="IRNazanin" w:eastAsia="IRNazanin"/>
          <w:color w:val="111111"/>
          <w:sz w:val="28"/>
          <w:sz w:val="28"/>
          <w:szCs w:val="28"/>
          <w:rtl w:val="true"/>
          <w:lang w:bidi="fa-IR"/>
        </w:rPr>
        <w:t xml:space="preserve">الإطلاع علیها، مما 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دون آبائه الکرام وابنائه</w:t>
      </w:r>
    </w:p>
    <w:p>
      <w:pPr>
        <w:pStyle w:val="BookText"/>
        <w:rPr/>
      </w:pPr>
      <w:r>
        <w:rPr>
          <w:rFonts w:ascii="IRNazanin" w:hAnsi="IRNazanin" w:eastAsia="IRNazanin"/>
          <w:color w:val="111111"/>
          <w:sz w:val="28"/>
          <w:sz w:val="28"/>
          <w:szCs w:val="28"/>
          <w:rtl w:val="true"/>
          <w:lang w:bidi="fa-IR"/>
        </w:rPr>
        <w:t xml:space="preserve">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إنتباه الطائفة الشیعیة للتعرف علی عظمة إمام من</w:t>
      </w:r>
    </w:p>
    <w:p>
      <w:pPr>
        <w:pStyle w:val="BookText"/>
        <w:rPr/>
      </w:pPr>
      <w:r>
        <w:rPr>
          <w:rFonts w:ascii="IRNazanin" w:hAnsi="IRNazanin" w:eastAsia="IRNazanin"/>
          <w:color w:val="111111"/>
          <w:sz w:val="28"/>
          <w:sz w:val="28"/>
          <w:szCs w:val="28"/>
          <w:rtl w:val="true"/>
          <w:lang w:bidi="fa-IR"/>
        </w:rPr>
        <w:t>أئمتهم الطاهرین، الذی لم تساعده الظروف لنشر علومه کما ینبغی، وبث</w:t>
      </w:r>
    </w:p>
    <w:p>
      <w:pPr>
        <w:pStyle w:val="BookText"/>
        <w:rPr/>
      </w:pPr>
      <w:r>
        <w:rPr>
          <w:rFonts w:ascii="IRNazanin" w:hAnsi="IRNazanin" w:eastAsia="IRNazanin"/>
          <w:color w:val="111111"/>
          <w:sz w:val="28"/>
          <w:sz w:val="28"/>
          <w:szCs w:val="28"/>
          <w:rtl w:val="true"/>
          <w:lang w:bidi="fa-IR"/>
        </w:rPr>
        <w:t>معارفه سوی فترة قصیرة من حیاته المبارکة، لم تتأت هذه الفرصة لغیره 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هذا العطاء، وأکثر مجلدات هذه الموسوعة</w:t>
      </w:r>
    </w:p>
    <w:p>
      <w:pPr>
        <w:pStyle w:val="BookText"/>
        <w:rPr/>
      </w:pPr>
      <w:r>
        <w:rPr>
          <w:rFonts w:ascii="IRNazanin" w:hAnsi="IRNazanin" w:eastAsia="IRNazanin"/>
          <w:color w:val="111111"/>
          <w:sz w:val="28"/>
          <w:sz w:val="28"/>
          <w:szCs w:val="28"/>
          <w:rtl w:val="true"/>
          <w:lang w:bidi="fa-IR"/>
        </w:rPr>
        <w:t>هی بعض ما حفظ عنه، ووعته القلوب، وتناقلته الألسن والأقلام، وحدث</w:t>
      </w:r>
    </w:p>
    <w:p>
      <w:pPr>
        <w:pStyle w:val="BookText"/>
        <w:rPr/>
      </w:pPr>
      <w:r>
        <w:rPr>
          <w:rFonts w:ascii="IRNazanin" w:hAnsi="IRNazanin" w:eastAsia="IRNazanin"/>
          <w:color w:val="111111"/>
          <w:sz w:val="28"/>
          <w:sz w:val="28"/>
          <w:szCs w:val="28"/>
          <w:rtl w:val="true"/>
          <w:lang w:bidi="fa-IR"/>
        </w:rPr>
        <w:t>به المحدثون، وسجلته الکتب والمصنفات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القطع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فاتنا من تلک الآثار أکثر وأکثر بکثیر</w:t>
      </w:r>
    </w:p>
    <w:p>
      <w:pPr>
        <w:pStyle w:val="BookText"/>
        <w:rPr/>
      </w:pPr>
      <w:r>
        <w:rPr>
          <w:rFonts w:ascii="IRNazanin" w:hAnsi="IRNazanin" w:eastAsia="IRNazanin"/>
          <w:color w:val="111111"/>
          <w:sz w:val="28"/>
          <w:sz w:val="28"/>
          <w:szCs w:val="28"/>
          <w:rtl w:val="true"/>
          <w:lang w:bidi="fa-IR"/>
        </w:rPr>
        <w:t>من هذا الموجود، فان أصحاب الأئمة ألفوا الآف الکتب فی خلال</w:t>
      </w:r>
    </w:p>
    <w:p>
      <w:pPr>
        <w:pStyle w:val="BookText"/>
        <w:rPr/>
      </w:pPr>
      <w:r>
        <w:rPr>
          <w:rFonts w:ascii="IRNazanin" w:hAnsi="IRNazanin" w:eastAsia="IRNazanin"/>
          <w:color w:val="111111"/>
          <w:sz w:val="28"/>
          <w:sz w:val="28"/>
          <w:szCs w:val="28"/>
          <w:rtl w:val="true"/>
          <w:lang w:bidi="fa-IR"/>
        </w:rPr>
        <w:t>معاصرتهم للأئمة، ولکن لم یبق منها إلا واحد بالمائة، والبقیة 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لو کانت الإمکانات تحت تصرف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الظروف مؤاتیة، والموانع مرتفعة وکانت تلک الکتب</w:t>
      </w:r>
    </w:p>
    <w:p>
      <w:pPr>
        <w:pStyle w:val="BookText"/>
        <w:rPr/>
      </w:pPr>
      <w:r>
        <w:rPr>
          <w:rFonts w:ascii="Amiri" w:hAnsi="Amiri" w:eastAsia="Amiri" w:cs="Amiri"/>
          <w:color w:val="111111"/>
          <w:sz w:val="28"/>
          <w:sz w:val="28"/>
          <w:szCs w:val="28"/>
          <w:rtl w:val="true"/>
          <w:lang w:bidi="ar-SA"/>
        </w:rPr>
        <w:t>المصنفة موجودة؟</w:t>
      </w:r>
    </w:p>
    <w:p>
      <w:pPr>
        <w:pStyle w:val="BookText"/>
        <w:rPr/>
      </w:pPr>
      <w:r>
        <w:rPr>
          <w:rFonts w:ascii="IRNazanin" w:hAnsi="IRNazanin" w:eastAsia="IRNazanin"/>
          <w:color w:val="111111"/>
          <w:sz w:val="28"/>
          <w:sz w:val="28"/>
          <w:szCs w:val="28"/>
          <w:rtl w:val="true"/>
          <w:lang w:bidi="fa-IR"/>
        </w:rPr>
        <w:t>إذن، لملأ العالم الاسلامی بالحقائق، والعلوم الدینیة، والمعارف</w:t>
      </w:r>
    </w:p>
    <w:p>
      <w:pPr>
        <w:pStyle w:val="BookText"/>
        <w:rPr/>
      </w:pPr>
      <w:r>
        <w:rPr>
          <w:rFonts w:ascii="IRNazanin" w:hAnsi="IRNazanin" w:eastAsia="IRNazanin"/>
          <w:color w:val="111111"/>
          <w:sz w:val="28"/>
          <w:sz w:val="28"/>
          <w:szCs w:val="28"/>
          <w:rtl w:val="true"/>
          <w:lang w:bidi="fa-IR"/>
        </w:rPr>
        <w:t>الاسلامیة، والقیم الأخلاقیة و کانت ثروة فکریة علمیة، وکنوز ثقافیة</w:t>
      </w:r>
    </w:p>
    <w:p>
      <w:pPr>
        <w:pStyle w:val="BookText"/>
        <w:rPr/>
      </w:pPr>
      <w:r>
        <w:rPr>
          <w:rFonts w:ascii="IRNazanin" w:hAnsi="IRNazanin" w:eastAsia="IRNazanin"/>
          <w:color w:val="111111"/>
          <w:sz w:val="28"/>
          <w:sz w:val="28"/>
          <w:szCs w:val="28"/>
          <w:rtl w:val="true"/>
          <w:lang w:bidi="fa-IR"/>
        </w:rPr>
        <w:t>لایمکن تثمینها ولاتقییمها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وإذن لکان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هو علیه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بالمائة، وکانت</w:t>
      </w:r>
    </w:p>
    <w:p>
      <w:pPr>
        <w:pStyle w:val="BookText"/>
        <w:rPr/>
      </w:pPr>
      <w:r>
        <w:rPr>
          <w:rFonts w:ascii="IRNazanin" w:hAnsi="IRNazanin" w:eastAsia="IRNazanin"/>
          <w:color w:val="111111"/>
          <w:sz w:val="28"/>
          <w:sz w:val="28"/>
          <w:szCs w:val="28"/>
          <w:rtl w:val="true"/>
          <w:lang w:bidi="fa-IR"/>
        </w:rPr>
        <w:t>الحیاة علی خلاف حیاتنا الیوم من جمیع النواحی والحیثیات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خصصت الطائفة الشیعیة دون غیرها، لأن بقیة المذاهب لم ولن</w:t>
      </w:r>
    </w:p>
    <w:p>
      <w:pPr>
        <w:pStyle w:val="BookText"/>
        <w:rPr/>
      </w:pPr>
      <w:r>
        <w:rPr>
          <w:rFonts w:ascii="IRNazanin" w:hAnsi="IRNazanin" w:eastAsia="IRNazanin"/>
          <w:color w:val="111111"/>
          <w:sz w:val="28"/>
          <w:sz w:val="28"/>
          <w:szCs w:val="28"/>
          <w:rtl w:val="true"/>
          <w:lang w:bidi="fa-IR"/>
        </w:rPr>
        <w:t>یتفقوا معنا فی معتقداتنا، ولعل بعضهم لایعجبه وجودنا فی هذا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فمنذ اربعة عشر قرنا والهجمات تتوالی علی الشیعة والتشیع من</w:t>
      </w:r>
    </w:p>
    <w:p>
      <w:pPr>
        <w:pStyle w:val="BookText"/>
        <w:rPr/>
      </w:pPr>
      <w:r>
        <w:rPr>
          <w:rFonts w:ascii="IRNazanin" w:hAnsi="IRNazanin" w:eastAsia="IRNazanin"/>
          <w:color w:val="111111"/>
          <w:sz w:val="28"/>
          <w:sz w:val="28"/>
          <w:szCs w:val="28"/>
          <w:rtl w:val="true"/>
          <w:lang w:bidi="fa-IR"/>
        </w:rPr>
        <w:t>الحکومات والشعوب بالسیوف والأقلام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اربعة عشر قرناً والشیعة تقدم ضحایا بالنفوس والأموال، وفی</w:t>
      </w:r>
    </w:p>
    <w:p>
      <w:pPr>
        <w:pStyle w:val="BookText"/>
        <w:rPr/>
      </w:pPr>
      <w:r>
        <w:rPr>
          <w:rFonts w:ascii="IRNazanin" w:hAnsi="IRNazanin" w:eastAsia="IRNazanin"/>
          <w:color w:val="111111"/>
          <w:sz w:val="28"/>
          <w:sz w:val="28"/>
          <w:szCs w:val="28"/>
          <w:rtl w:val="true"/>
          <w:lang w:bidi="fa-IR"/>
        </w:rPr>
        <w:t>خلال هذه القرون أریقت أطنان الدماء، وزهقت ملایین النفوس، وهتکت</w:t>
      </w:r>
    </w:p>
    <w:p>
      <w:pPr>
        <w:pStyle w:val="BookText"/>
        <w:rPr/>
      </w:pPr>
      <w:r>
        <w:rPr>
          <w:rFonts w:ascii="IRNazanin" w:hAnsi="IRNazanin" w:eastAsia="IRNazanin"/>
          <w:color w:val="111111"/>
          <w:sz w:val="28"/>
          <w:sz w:val="28"/>
          <w:szCs w:val="28"/>
          <w:rtl w:val="true"/>
          <w:lang w:bidi="fa-IR"/>
        </w:rPr>
        <w:t>الآف الأعراض، وشردت مئات الآلاف من العوائل، ترافقها الآهات</w:t>
      </w:r>
    </w:p>
    <w:p>
      <w:pPr>
        <w:pStyle w:val="BookText"/>
        <w:rPr/>
      </w:pPr>
      <w:r>
        <w:rPr>
          <w:rFonts w:ascii="IRNazanin" w:hAnsi="IRNazanin" w:eastAsia="IRNazanin"/>
          <w:color w:val="111111"/>
          <w:sz w:val="28"/>
          <w:sz w:val="28"/>
          <w:szCs w:val="28"/>
          <w:rtl w:val="true"/>
          <w:lang w:bidi="fa-IR"/>
        </w:rPr>
        <w:t>والدموع، والأرامل والأیتام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وغیر المنقولة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سلبت ونهبت،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وصودرت و سرقت، أو هدمت ودمرت فلایعلم قیمتها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المستحیل إحصاء تلک الفجائع والجرائم، بسبب تباعد الزمان،</w:t>
      </w:r>
    </w:p>
    <w:p>
      <w:pPr>
        <w:pStyle w:val="BookText"/>
        <w:rPr/>
      </w:pPr>
      <w:r>
        <w:rPr>
          <w:rFonts w:ascii="IRNazanin" w:hAnsi="IRNazanin" w:eastAsia="IRNazanin"/>
          <w:color w:val="111111"/>
          <w:sz w:val="28"/>
          <w:sz w:val="28"/>
          <w:szCs w:val="28"/>
          <w:rtl w:val="true"/>
          <w:lang w:bidi="fa-IR"/>
        </w:rPr>
        <w:t>ووقوعها فی مقاطع عدیدة من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أربعة عشر قرنا والشیعة تدافع عن معتقداتها بالمنطق السلیم،</w:t>
      </w:r>
    </w:p>
    <w:p>
      <w:pPr>
        <w:pStyle w:val="BookText"/>
        <w:rPr/>
      </w:pPr>
      <w:r>
        <w:rPr>
          <w:rFonts w:ascii="IRNazanin" w:hAnsi="IRNazanin" w:eastAsia="IRNazanin"/>
          <w:color w:val="111111"/>
          <w:sz w:val="28"/>
          <w:sz w:val="28"/>
          <w:szCs w:val="28"/>
          <w:rtl w:val="true"/>
          <w:lang w:bidi="fa-IR"/>
        </w:rPr>
        <w:t>والحجة الواضحة، والبرهان القاطع، ولکن أین الأذن الواعیة؟ و این الضمائر</w:t>
      </w:r>
    </w:p>
    <w:p>
      <w:pPr>
        <w:pStyle w:val="BookText"/>
        <w:rPr/>
      </w:pPr>
      <w:r>
        <w:rPr>
          <w:rFonts w:ascii="IRNazanin" w:hAnsi="IRNazanin" w:eastAsia="IRNazanin"/>
          <w:color w:val="111111"/>
          <w:sz w:val="28"/>
          <w:sz w:val="28"/>
          <w:szCs w:val="28"/>
          <w:rtl w:val="true"/>
          <w:lang w:bidi="fa-IR"/>
        </w:rPr>
        <w:t>الحرة؟ وأین من یستمع الی نداء ضمیره ووجدانه؟</w:t>
      </w:r>
    </w:p>
    <w:p>
      <w:pPr>
        <w:pStyle w:val="BookText"/>
        <w:rPr/>
      </w:pPr>
      <w:r>
        <w:rPr>
          <w:rFonts w:ascii="IRNazanin" w:hAnsi="IRNazanin" w:eastAsia="IRNazanin"/>
          <w:color w:val="111111"/>
          <w:sz w:val="28"/>
          <w:sz w:val="28"/>
          <w:szCs w:val="28"/>
          <w:rtl w:val="true"/>
          <w:lang w:bidi="fa-IR"/>
        </w:rPr>
        <w:t>وفی خلال هذه القرون یعلم الله تعالی کم تب وألف من مجلدات</w:t>
      </w:r>
    </w:p>
    <w:p>
      <w:pPr>
        <w:pStyle w:val="BookText"/>
        <w:rPr/>
      </w:pPr>
      <w:r>
        <w:rPr>
          <w:rFonts w:ascii="IRNazanin" w:hAnsi="IRNazanin" w:eastAsia="IRNazanin"/>
          <w:color w:val="111111"/>
          <w:sz w:val="28"/>
          <w:sz w:val="28"/>
          <w:szCs w:val="28"/>
          <w:rtl w:val="true"/>
          <w:lang w:bidi="fa-IR"/>
        </w:rPr>
        <w:t xml:space="preserve">الکتب، والمصنفات العدیدة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بشتی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الشیعة والتشیع، سوی</w:t>
      </w:r>
    </w:p>
    <w:p>
      <w:pPr>
        <w:pStyle w:val="BookText"/>
        <w:rPr/>
      </w:pPr>
      <w:r>
        <w:rPr>
          <w:rFonts w:ascii="IRNazanin" w:hAnsi="IRNazanin" w:eastAsia="IRNazanin"/>
          <w:color w:val="111111"/>
          <w:sz w:val="28"/>
          <w:sz w:val="28"/>
          <w:szCs w:val="28"/>
          <w:rtl w:val="true"/>
          <w:lang w:bidi="fa-IR"/>
        </w:rPr>
        <w:t>المحاضرات والخطب التی ألقاها الخطباء فی صلاة الجمعة وغیرها، وکلها</w:t>
      </w:r>
    </w:p>
    <w:p>
      <w:pPr>
        <w:pStyle w:val="BookText"/>
        <w:rPr/>
      </w:pPr>
      <w:r>
        <w:rPr>
          <w:rFonts w:ascii="IRNazanin" w:hAnsi="IRNazanin" w:eastAsia="IRNazanin"/>
          <w:color w:val="111111"/>
          <w:sz w:val="28"/>
          <w:sz w:val="28"/>
          <w:szCs w:val="28"/>
          <w:rtl w:val="true"/>
          <w:lang w:bidi="fa-IR"/>
        </w:rPr>
        <w:t>کذب وتهم بلاحساب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تلک الکتب لم تکتف بالإساءة إلی هذه الطائفة المضطهدة</w:t>
      </w:r>
    </w:p>
    <w:p>
      <w:pPr>
        <w:pStyle w:val="BookText"/>
        <w:rPr/>
      </w:pPr>
      <w:r>
        <w:rPr>
          <w:rFonts w:ascii="IRNazanin" w:hAnsi="IRNazanin" w:eastAsia="IRNazanin"/>
          <w:color w:val="111111"/>
          <w:sz w:val="28"/>
          <w:sz w:val="28"/>
          <w:szCs w:val="28"/>
          <w:rtl w:val="true"/>
          <w:lang w:bidi="fa-IR"/>
        </w:rPr>
        <w:t xml:space="preserve">فقط، بل وحتی أئمة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أولهم الی آخرهم لم تسلم ساحاتهم من تلک الأقلام التائهة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انقضی قرنان ونصف من یوم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وفاة الامام الحادی عشر من أئمة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والأمویون والعباسیون کانوا یبذلون کل ما کانوا</w:t>
      </w:r>
    </w:p>
    <w:p>
      <w:pPr>
        <w:pStyle w:val="BookText"/>
        <w:rPr/>
      </w:pPr>
      <w:r>
        <w:rPr>
          <w:rFonts w:ascii="IRNazanin" w:hAnsi="IRNazanin" w:eastAsia="IRNazanin"/>
          <w:color w:val="111111"/>
          <w:sz w:val="28"/>
          <w:sz w:val="28"/>
          <w:szCs w:val="28"/>
          <w:rtl w:val="true"/>
          <w:lang w:bidi="fa-IR"/>
        </w:rPr>
        <w:t>یملکون من جهود وطاقات ضد الأئمة، وضد من ینتمی إلیهم بنسب أو</w:t>
      </w:r>
    </w:p>
    <w:p>
      <w:pPr>
        <w:pStyle w:val="BookText"/>
        <w:rPr/>
      </w:pPr>
      <w:r>
        <w:rPr>
          <w:rFonts w:ascii="IRNazanin" w:hAnsi="IRNazanin" w:eastAsia="IRNazanin"/>
          <w:color w:val="111111"/>
          <w:sz w:val="28"/>
          <w:sz w:val="28"/>
          <w:szCs w:val="28"/>
          <w:rtl w:val="true"/>
          <w:lang w:bidi="fa-IR"/>
        </w:rPr>
        <w:t>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من السقیفة وتوابعها ومضاعفاتها إلی الإضطرابات الداخلیة</w:t>
      </w:r>
    </w:p>
    <w:p>
      <w:pPr>
        <w:pStyle w:val="BookText"/>
        <w:rPr/>
      </w:pPr>
      <w:r>
        <w:rPr>
          <w:rFonts w:ascii="IRNazanin" w:hAnsi="IRNazanin" w:eastAsia="IRNazanin"/>
          <w:color w:val="111111"/>
          <w:sz w:val="28"/>
          <w:sz w:val="28"/>
          <w:szCs w:val="28"/>
          <w:rtl w:val="true"/>
          <w:lang w:bidi="fa-IR"/>
        </w:rPr>
        <w:t>والحروب الطاحنة التی أججها المناوئون، إلی المجازر التی قام بها الأمویون،</w:t>
      </w:r>
    </w:p>
    <w:p>
      <w:pPr>
        <w:pStyle w:val="BookText"/>
        <w:rPr/>
      </w:pPr>
      <w:r>
        <w:rPr>
          <w:rFonts w:ascii="IRNazanin" w:hAnsi="IRNazanin" w:eastAsia="IRNazanin"/>
          <w:color w:val="111111"/>
          <w:sz w:val="28"/>
          <w:sz w:val="28"/>
          <w:szCs w:val="28"/>
          <w:rtl w:val="true"/>
          <w:lang w:bidi="fa-IR"/>
        </w:rPr>
        <w:t>والمذابح التی أقامها العباسیون التی قد لطخت صفحات التاریخ الی یومک</w:t>
      </w:r>
    </w:p>
    <w:p>
      <w:pPr>
        <w:pStyle w:val="BookText"/>
        <w:rPr/>
      </w:pPr>
      <w:r>
        <w:rPr>
          <w:rFonts w:ascii="IRNazanin" w:hAnsi="IRNazanin" w:eastAsia="IRNazanin"/>
          <w:color w:val="111111"/>
          <w:sz w:val="28"/>
          <w:sz w:val="28"/>
          <w:szCs w:val="28"/>
          <w:rtl w:val="true"/>
          <w:lang w:bidi="fa-IR"/>
        </w:rPr>
        <w:t xml:space="preserve">هذا، وهذا یوصل مقدار المعاناة، وقسوة الحکم، وزیغ الحکام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یمت أحد من الأئمة حتف أنفه، وانما قتلوا بالسیف أو السم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سوی ما کانوا یعانونه من الإهانة والسب والشتم، وتشویه السمعة،</w:t>
      </w:r>
    </w:p>
    <w:p>
      <w:pPr>
        <w:pStyle w:val="BookText"/>
        <w:rPr/>
      </w:pPr>
      <w:r>
        <w:rPr>
          <w:rFonts w:ascii="IRNazanin" w:hAnsi="IRNazanin" w:eastAsia="IRNazanin"/>
          <w:color w:val="111111"/>
          <w:sz w:val="28"/>
          <w:sz w:val="28"/>
          <w:szCs w:val="28"/>
          <w:rtl w:val="true"/>
          <w:lang w:bidi="fa-IR"/>
        </w:rPr>
        <w:t>والمس بکراماتهم، والحط عن درجاتهم، واستعمال الضغط والکبت علیهم</w:t>
      </w:r>
    </w:p>
    <w:p>
      <w:pPr>
        <w:pStyle w:val="BookText"/>
        <w:rPr/>
      </w:pPr>
      <w:r>
        <w:rPr>
          <w:rFonts w:ascii="IRNazanin" w:hAnsi="IRNazanin" w:eastAsia="IRNazanin"/>
          <w:color w:val="111111"/>
          <w:sz w:val="28"/>
          <w:sz w:val="28"/>
          <w:szCs w:val="28"/>
          <w:rtl w:val="true"/>
          <w:lang w:bidi="fa-IR"/>
        </w:rPr>
        <w:t>فی حدود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تضاعفت تلک الکتب المعادیة، وأکثرها</w:t>
      </w:r>
    </w:p>
    <w:p>
      <w:pPr>
        <w:pStyle w:val="BookText"/>
        <w:rPr/>
      </w:pPr>
      <w:r>
        <w:rPr>
          <w:rFonts w:ascii="IRNazanin" w:hAnsi="IRNazanin" w:eastAsia="IRNazanin"/>
          <w:color w:val="111111"/>
          <w:sz w:val="28"/>
          <w:sz w:val="28"/>
          <w:szCs w:val="28"/>
          <w:rtl w:val="true"/>
          <w:lang w:bidi="fa-IR"/>
        </w:rPr>
        <w:t xml:space="preserve">تستقی من کتب الأوائل، وکل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أولئک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کالغریق</w:t>
      </w:r>
    </w:p>
    <w:p>
      <w:pPr>
        <w:pStyle w:val="BookText"/>
        <w:rPr/>
      </w:pPr>
      <w:r>
        <w:rPr>
          <w:rFonts w:ascii="IRNazanin" w:hAnsi="IRNazanin" w:eastAsia="IRNazanin"/>
          <w:color w:val="111111"/>
          <w:sz w:val="28"/>
          <w:sz w:val="28"/>
          <w:szCs w:val="28"/>
          <w:rtl w:val="true"/>
          <w:lang w:bidi="fa-IR"/>
        </w:rPr>
        <w:t>یتشبث بکل حشیش، واحتجاجاتهم واستدلالاتهم کلها مغالطة وتهریج أو</w:t>
      </w:r>
    </w:p>
    <w:p>
      <w:pPr>
        <w:pStyle w:val="BookText"/>
        <w:rPr/>
      </w:pPr>
      <w:r>
        <w:rPr>
          <w:rFonts w:ascii="IRNazanin" w:hAnsi="IRNazanin" w:eastAsia="IRNazanin"/>
          <w:color w:val="111111"/>
          <w:sz w:val="28"/>
          <w:sz w:val="28"/>
          <w:szCs w:val="28"/>
          <w:rtl w:val="true"/>
          <w:lang w:bidi="fa-IR"/>
        </w:rPr>
        <w:t>إدعاءات باطلة، منبعثة عن الأهواء یتجلی فیها إحقاق الباطل، وإبطال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تلک الشبهات التی یحتجون بها قد أجاب عنها علماء</w:t>
      </w:r>
    </w:p>
    <w:p>
      <w:pPr>
        <w:pStyle w:val="BookText"/>
        <w:rPr/>
      </w:pPr>
      <w:r>
        <w:rPr>
          <w:rFonts w:ascii="IRNazanin" w:hAnsi="IRNazanin" w:eastAsia="IRNazanin"/>
          <w:color w:val="111111"/>
          <w:sz w:val="28"/>
          <w:sz w:val="28"/>
          <w:szCs w:val="28"/>
          <w:rtl w:val="true"/>
          <w:lang w:bidi="fa-IR"/>
        </w:rPr>
        <w:t>الشیعة منذ قرون، وزیفوها بأقوی دلیل مقبول عند الطرفین، ولکن القوم</w:t>
      </w:r>
    </w:p>
    <w:p>
      <w:pPr>
        <w:pStyle w:val="BookText"/>
        <w:rPr/>
      </w:pPr>
      <w:r>
        <w:rPr>
          <w:rFonts w:ascii="IRNazanin" w:hAnsi="IRNazanin" w:eastAsia="IRNazanin"/>
          <w:color w:val="111111"/>
          <w:sz w:val="28"/>
          <w:sz w:val="28"/>
          <w:szCs w:val="28"/>
          <w:rtl w:val="true"/>
          <w:lang w:bidi="fa-IR"/>
        </w:rPr>
        <w:t>لهم آذان لایسمعون بها، وأعین لایبصرون بها، وقلوب لایفقهون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 واستیقنتها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نرید أن ندافع عن أنفسنا بتزییف تلک الشبهات، أو الإجابة</w:t>
      </w:r>
    </w:p>
    <w:p>
      <w:pPr>
        <w:pStyle w:val="BookText"/>
        <w:rPr/>
      </w:pPr>
      <w:r>
        <w:rPr>
          <w:rFonts w:ascii="IRNazanin" w:hAnsi="IRNazanin" w:eastAsia="IRNazanin"/>
          <w:color w:val="111111"/>
          <w:sz w:val="28"/>
          <w:sz w:val="28"/>
          <w:szCs w:val="28"/>
          <w:rtl w:val="true"/>
          <w:lang w:bidi="fa-IR"/>
        </w:rPr>
        <w:t>علی تلک الانتقادات واذا نحن بجماعة تطلب منا السکوت وضبط</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للوحدة والإتحاد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ویعتبرون دفاعنا ۔ عن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نعرات طائفیة، ونشاطات رجعیة</w:t>
      </w:r>
    </w:p>
    <w:p>
      <w:pPr>
        <w:pStyle w:val="BookText"/>
        <w:rPr/>
      </w:pPr>
      <w:r>
        <w:rPr>
          <w:rFonts w:ascii="IRNazanin" w:hAnsi="IRNazanin" w:eastAsia="IRNazanin"/>
          <w:color w:val="111111"/>
          <w:sz w:val="28"/>
          <w:sz w:val="28"/>
          <w:szCs w:val="28"/>
          <w:rtl w:val="true"/>
          <w:lang w:bidi="fa-IR"/>
        </w:rPr>
        <w:t>الوحدة التی لم تتحقق منذ اربعة عشر قرنا یرید هؤلاء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وأنی لهم؟ وکیف؟</w:t>
      </w:r>
    </w:p>
    <w:p>
      <w:pPr>
        <w:pStyle w:val="BookText"/>
        <w:rPr/>
      </w:pPr>
      <w:r>
        <w:rPr>
          <w:rFonts w:ascii="IRNazanin" w:hAnsi="IRNazanin" w:eastAsia="IRNazanin"/>
          <w:color w:val="111111"/>
          <w:sz w:val="28"/>
          <w:sz w:val="28"/>
          <w:szCs w:val="28"/>
          <w:rtl w:val="true"/>
          <w:lang w:bidi="fa-IR"/>
        </w:rPr>
        <w:t xml:space="preserve">والمضحک المبکی أنهم یطلبون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w:t>
      </w:r>
    </w:p>
    <w:p>
      <w:pPr>
        <w:pStyle w:val="BookText"/>
        <w:rPr/>
      </w:pPr>
      <w:r>
        <w:rPr>
          <w:rFonts w:ascii="IRNazanin" w:hAnsi="IRNazanin" w:eastAsia="IRNazanin"/>
          <w:color w:val="111111"/>
          <w:sz w:val="28"/>
          <w:sz w:val="28"/>
          <w:szCs w:val="28"/>
          <w:rtl w:val="true"/>
          <w:lang w:bidi="fa-IR"/>
        </w:rPr>
        <w:t>الوحدة المفقودة، وأما غیر الشیعة فلهم حریة القلم وحریة الکلام، والحریة</w:t>
      </w:r>
    </w:p>
    <w:p>
      <w:pPr>
        <w:pStyle w:val="BookText"/>
        <w:rPr/>
      </w:pPr>
      <w:r>
        <w:rPr>
          <w:rFonts w:ascii="IRNazanin" w:hAnsi="IRNazanin" w:eastAsia="IRNazanin"/>
          <w:color w:val="111111"/>
          <w:sz w:val="28"/>
          <w:sz w:val="28"/>
          <w:szCs w:val="28"/>
          <w:rtl w:val="true"/>
          <w:lang w:bidi="fa-IR"/>
        </w:rPr>
        <w:t xml:space="preserve">لجمیع التصرفات، ولیسوا مأمورین بالمحافظة علی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کل فترة وأخری تقوم جهات حکومیة وغیرها بطبع أو تجدید</w:t>
      </w:r>
    </w:p>
    <w:p>
      <w:pPr>
        <w:pStyle w:val="BookText"/>
        <w:rPr/>
      </w:pPr>
      <w:r>
        <w:rPr>
          <w:rFonts w:ascii="IRNazanin" w:hAnsi="IRNazanin" w:eastAsia="IRNazanin"/>
          <w:color w:val="111111"/>
          <w:sz w:val="28"/>
          <w:sz w:val="28"/>
          <w:szCs w:val="28"/>
          <w:rtl w:val="true"/>
          <w:lang w:bidi="fa-IR"/>
        </w:rPr>
        <w:t>تلک الکتب بکمیات هائلة، وترجمتها بشتی اللغات، وتوزیعها بصورة</w:t>
      </w:r>
    </w:p>
    <w:p>
      <w:pPr>
        <w:pStyle w:val="BookText"/>
        <w:rPr/>
      </w:pPr>
      <w:r>
        <w:rPr>
          <w:rFonts w:ascii="IRNazanin" w:hAnsi="IRNazanin" w:eastAsia="IRNazanin"/>
          <w:color w:val="111111"/>
          <w:sz w:val="28"/>
          <w:sz w:val="28"/>
          <w:szCs w:val="28"/>
          <w:rtl w:val="true"/>
          <w:lang w:bidi="fa-IR"/>
        </w:rPr>
        <w:t>مجانیة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ولایسمح للکتب الشیعیة أن تطبع أو تنشر، أو تدخل فی بعض</w:t>
      </w:r>
    </w:p>
    <w:p>
      <w:pPr>
        <w:pStyle w:val="BookText"/>
        <w:rPr/>
      </w:pPr>
      <w:r>
        <w:rPr>
          <w:rFonts w:ascii="IRNazanin" w:hAnsi="IRNazanin" w:eastAsia="IRNazanin"/>
          <w:color w:val="111111"/>
          <w:sz w:val="28"/>
          <w:sz w:val="28"/>
          <w:szCs w:val="28"/>
          <w:rtl w:val="true"/>
          <w:lang w:bidi="fa-IR"/>
        </w:rPr>
        <w:t>البلاد، وفی نفس الوقت یسمح للکتب الفاسدة أن تدخل البلاد الاسلامیة</w:t>
      </w:r>
    </w:p>
    <w:p>
      <w:pPr>
        <w:pStyle w:val="BookText"/>
        <w:rPr/>
      </w:pPr>
      <w:r>
        <w:rPr>
          <w:rFonts w:ascii="IRNazanin" w:hAnsi="IRNazanin" w:eastAsia="IRNazanin"/>
          <w:color w:val="111111"/>
          <w:sz w:val="28"/>
          <w:sz w:val="28"/>
          <w:szCs w:val="28"/>
          <w:rtl w:val="true"/>
          <w:lang w:bidi="fa-IR"/>
        </w:rPr>
        <w:t>أمثال الکتب الشیوعیة أو الوجودیة أو النشرات المسیحیة المضادة للإسلام</w:t>
      </w:r>
    </w:p>
    <w:p>
      <w:pPr>
        <w:pStyle w:val="BookText"/>
        <w:rPr/>
      </w:pPr>
      <w:r>
        <w:rPr>
          <w:rFonts w:ascii="IRNazanin" w:hAnsi="IRNazanin" w:eastAsia="IRNazanin"/>
          <w:color w:val="111111"/>
          <w:sz w:val="28"/>
          <w:sz w:val="28"/>
          <w:szCs w:val="28"/>
          <w:rtl w:val="true"/>
          <w:lang w:bidi="fa-IR"/>
        </w:rPr>
        <w:t>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البلاد الاسلامیة یسمح ببناء الکنائس، ولایسمح ببناء</w:t>
      </w:r>
    </w:p>
    <w:p>
      <w:pPr>
        <w:pStyle w:val="BookText"/>
        <w:rPr/>
      </w:pPr>
      <w:r>
        <w:rPr>
          <w:rFonts w:ascii="IRNazanin" w:hAnsi="IRNazanin" w:eastAsia="IRNazanin"/>
          <w:color w:val="111111"/>
          <w:sz w:val="28"/>
          <w:sz w:val="28"/>
          <w:szCs w:val="28"/>
          <w:rtl w:val="true"/>
          <w:lang w:bidi="fa-IR"/>
        </w:rPr>
        <w:t>المساجد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المؤسف أن بعض الشیعة تسلب منهم غیرة الدین وحمیة</w:t>
      </w:r>
    </w:p>
    <w:p>
      <w:pPr>
        <w:pStyle w:val="BookText"/>
        <w:rPr/>
      </w:pPr>
      <w:r>
        <w:rPr>
          <w:rFonts w:ascii="IRNazanin" w:hAnsi="IRNazanin" w:eastAsia="IRNazanin"/>
          <w:color w:val="111111"/>
          <w:sz w:val="28"/>
          <w:sz w:val="28"/>
          <w:szCs w:val="28"/>
          <w:rtl w:val="true"/>
          <w:lang w:bidi="fa-IR"/>
        </w:rPr>
        <w:t>المذهب، وشرف الإستقلال، وفضیلة الأصالة، ویذوبون فی أجواء</w:t>
      </w:r>
    </w:p>
    <w:p>
      <w:pPr>
        <w:pStyle w:val="BookText"/>
        <w:rPr/>
      </w:pPr>
      <w:r>
        <w:rPr>
          <w:rFonts w:ascii="IRNazanin" w:hAnsi="IRNazanin" w:eastAsia="IRNazanin"/>
          <w:color w:val="111111"/>
          <w:sz w:val="28"/>
          <w:sz w:val="28"/>
          <w:szCs w:val="28"/>
          <w:rtl w:val="true"/>
          <w:lang w:bidi="fa-IR"/>
        </w:rPr>
        <w:t>السیاسة، ویثبتون عدم التزامهم بالمبدء، واللامبالاة بالمعتقدات والمقدسات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علی الطائفة الشیعیة من کل فرقة 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الجماعات الشیعیة المجهولة الاتجاه، قد أثبتوا إنسلاخهم عن</w:t>
      </w:r>
    </w:p>
    <w:p>
      <w:pPr>
        <w:pStyle w:val="BookText"/>
        <w:rPr/>
      </w:pPr>
      <w:r>
        <w:rPr>
          <w:rFonts w:ascii="IRNazanin" w:hAnsi="IRNazanin" w:eastAsia="IRNazanin"/>
          <w:color w:val="111111"/>
          <w:sz w:val="28"/>
          <w:sz w:val="28"/>
          <w:szCs w:val="28"/>
          <w:rtl w:val="true"/>
          <w:lang w:bidi="fa-IR"/>
        </w:rPr>
        <w:t>المذهب، وتجردهم عن القیم، وعدم احتوائهم للشخصیة، وکأنهم شعب</w:t>
      </w:r>
    </w:p>
    <w:p>
      <w:pPr>
        <w:pStyle w:val="BookText"/>
        <w:rPr/>
      </w:pPr>
      <w:r>
        <w:rPr>
          <w:rFonts w:ascii="IRNazanin" w:hAnsi="IRNazanin" w:eastAsia="IRNazanin"/>
          <w:color w:val="111111"/>
          <w:sz w:val="28"/>
          <w:sz w:val="28"/>
          <w:szCs w:val="28"/>
          <w:rtl w:val="true"/>
          <w:lang w:bidi="fa-IR"/>
        </w:rPr>
        <w:t>بلا قائد ولاقیادة، ولا أسس دینیة، ولامبادیء مذهبیة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عشرات السنین و نحن نعیش أفکارهم وآراءهم واتجاهاتهم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یتذرعون باسم الدین لضرب الدین، ویخدعون الشبان البسطاء</w:t>
      </w:r>
    </w:p>
    <w:p>
      <w:pPr>
        <w:pStyle w:val="BookText"/>
        <w:rPr/>
      </w:pPr>
      <w:r>
        <w:rPr>
          <w:rFonts w:ascii="IRNazanin" w:hAnsi="IRNazanin" w:eastAsia="IRNazanin"/>
          <w:color w:val="111111"/>
          <w:sz w:val="28"/>
          <w:sz w:val="28"/>
          <w:szCs w:val="28"/>
          <w:rtl w:val="true"/>
          <w:lang w:bidi="fa-IR"/>
        </w:rPr>
        <w:t>بدعایاتهم الشیطانیة، ویوقعونهم فی الفخ، وسرعان ما تنکشف الحقیقة</w:t>
      </w:r>
    </w:p>
    <w:p>
      <w:pPr>
        <w:pStyle w:val="BookText"/>
        <w:rPr/>
      </w:pPr>
      <w:r>
        <w:rPr>
          <w:rFonts w:ascii="IRNazanin" w:hAnsi="IRNazanin" w:eastAsia="IRNazanin"/>
          <w:color w:val="111111"/>
          <w:sz w:val="28"/>
          <w:sz w:val="28"/>
          <w:szCs w:val="28"/>
          <w:rtl w:val="true"/>
          <w:lang w:bidi="fa-IR"/>
        </w:rPr>
        <w:t>لبعض أولئک السذج، فیتخلصون من تلک الألعاب، ویهربون من ذلک</w:t>
      </w:r>
    </w:p>
    <w:p>
      <w:pPr>
        <w:pStyle w:val="BookText"/>
        <w:rPr/>
      </w:pPr>
      <w:r>
        <w:rPr>
          <w:rFonts w:ascii="IRNazanin" w:hAnsi="IRNazanin" w:eastAsia="IRNazanin"/>
          <w:color w:val="111111"/>
          <w:sz w:val="28"/>
          <w:sz w:val="28"/>
          <w:szCs w:val="28"/>
          <w:rtl w:val="true"/>
          <w:lang w:bidi="fa-IR"/>
        </w:rPr>
        <w:t>الجحیم، ویتضح لهم أن هناک مصالح شخصیة، ونوایا تحت الستار،</w:t>
      </w:r>
    </w:p>
    <w:p>
      <w:pPr>
        <w:pStyle w:val="BookText"/>
        <w:rPr/>
      </w:pPr>
      <w:r>
        <w:rPr>
          <w:rFonts w:ascii="IRNazanin" w:hAnsi="IRNazanin" w:eastAsia="IRNazanin"/>
          <w:color w:val="111111"/>
          <w:sz w:val="28"/>
          <w:sz w:val="28"/>
          <w:szCs w:val="28"/>
          <w:rtl w:val="true"/>
          <w:lang w:bidi="fa-IR"/>
        </w:rPr>
        <w:t>والباطن یخالف الظاهر مائة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تقوی ولاورع ولادین ولاعقیدة،</w:t>
      </w:r>
    </w:p>
    <w:p>
      <w:pPr>
        <w:pStyle w:val="BookText"/>
        <w:rPr/>
      </w:pPr>
      <w:r>
        <w:rPr>
          <w:rFonts w:ascii="Amiri" w:hAnsi="Amiri" w:eastAsia="Amiri" w:cs="Amiri"/>
          <w:color w:val="111111"/>
          <w:sz w:val="28"/>
          <w:sz w:val="28"/>
          <w:szCs w:val="28"/>
          <w:rtl w:val="true"/>
          <w:lang w:bidi="ar-SA"/>
        </w:rPr>
        <w:t>وانما اتجاهات مشبوهة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فالمنکرات المنتشرة فی البلاد من الخمور إلی السفور إلی القمار إلی</w:t>
      </w:r>
    </w:p>
    <w:p>
      <w:pPr>
        <w:pStyle w:val="BookText"/>
        <w:rPr/>
      </w:pPr>
      <w:r>
        <w:rPr>
          <w:rFonts w:ascii="IRNazanin" w:hAnsi="IRNazanin" w:eastAsia="IRNazanin"/>
          <w:color w:val="111111"/>
          <w:sz w:val="28"/>
          <w:sz w:val="28"/>
          <w:szCs w:val="28"/>
          <w:rtl w:val="true"/>
          <w:lang w:bidi="fa-IR"/>
        </w:rPr>
        <w:t>الربا إلی الزنا إلی غیرها من المعاصی لا مانع منها ولارادع، ولا مکافحة</w:t>
      </w:r>
    </w:p>
    <w:p>
      <w:pPr>
        <w:pStyle w:val="BookText"/>
        <w:rPr/>
      </w:pPr>
      <w:r>
        <w:rPr>
          <w:rFonts w:ascii="Amiri" w:hAnsi="Amiri" w:eastAsia="Amiri" w:cs="Amiri"/>
          <w:color w:val="111111"/>
          <w:sz w:val="28"/>
          <w:sz w:val="28"/>
          <w:szCs w:val="28"/>
          <w:rtl w:val="true"/>
          <w:lang w:bidi="ar-SA"/>
        </w:rPr>
        <w:t>ولامحاربة ضدها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والشیء الوحید الذی یجب القضاء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الشعائر</w:t>
      </w:r>
    </w:p>
    <w:p>
      <w:pPr>
        <w:pStyle w:val="BookText"/>
        <w:rPr/>
      </w:pPr>
      <w:r>
        <w:rPr>
          <w:rFonts w:ascii="IRNazanin" w:hAnsi="IRNazanin" w:eastAsia="IRNazanin"/>
          <w:color w:val="111111"/>
          <w:sz w:val="28"/>
          <w:sz w:val="28"/>
          <w:szCs w:val="28"/>
          <w:rtl w:val="true"/>
          <w:lang w:bidi="fa-IR"/>
        </w:rPr>
        <w:t>الحسینیة من المجالس ومواکب العزاء واللطم علی الصدور، وزیارة المشاهد</w:t>
      </w:r>
    </w:p>
    <w:p>
      <w:pPr>
        <w:pStyle w:val="BookText"/>
        <w:rPr/>
      </w:pPr>
      <w:r>
        <w:rPr>
          <w:rFonts w:ascii="IRNazanin" w:hAnsi="IRNazanin" w:eastAsia="IRNazanin"/>
          <w:color w:val="111111"/>
          <w:sz w:val="28"/>
          <w:sz w:val="28"/>
          <w:szCs w:val="28"/>
          <w:rtl w:val="true"/>
          <w:lang w:bidi="fa-IR"/>
        </w:rPr>
        <w:t>المشرفة، وکل ما یتعلق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یستسلمون للأباطیل، وینخدعون بالأضالیل بسبب الفراغ</w:t>
      </w:r>
    </w:p>
    <w:p>
      <w:pPr>
        <w:pStyle w:val="BookText"/>
        <w:rPr/>
      </w:pPr>
      <w:r>
        <w:rPr>
          <w:rFonts w:ascii="IRNazanin" w:hAnsi="IRNazanin" w:eastAsia="IRNazanin"/>
          <w:color w:val="111111"/>
          <w:sz w:val="28"/>
          <w:sz w:val="28"/>
          <w:szCs w:val="28"/>
          <w:rtl w:val="true"/>
          <w:lang w:bidi="fa-IR"/>
        </w:rPr>
        <w:t>العقائدی الموجود عندهم، فتکون النتیجة أنهم یقدمون أنفسهم کبش</w:t>
      </w:r>
    </w:p>
    <w:p>
      <w:pPr>
        <w:pStyle w:val="BookText"/>
        <w:rPr/>
      </w:pPr>
      <w:r>
        <w:rPr>
          <w:rFonts w:ascii="IRNazanin" w:hAnsi="IRNazanin" w:eastAsia="IRNazanin"/>
          <w:color w:val="111111"/>
          <w:sz w:val="28"/>
          <w:sz w:val="28"/>
          <w:szCs w:val="28"/>
          <w:rtl w:val="true"/>
          <w:lang w:bidi="fa-IR"/>
        </w:rPr>
        <w:t>الفداء، فداء لکراسی أسیادهم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واأسفاه علیهم، ولا أسف علی الإنسان الذی یسلم زمامه الی</w:t>
      </w:r>
    </w:p>
    <w:p>
      <w:pPr>
        <w:pStyle w:val="BookText"/>
        <w:rPr/>
      </w:pPr>
      <w:r>
        <w:rPr>
          <w:rFonts w:ascii="IRNazanin" w:hAnsi="IRNazanin" w:eastAsia="IRNazanin"/>
          <w:color w:val="111111"/>
          <w:sz w:val="28"/>
          <w:sz w:val="28"/>
          <w:szCs w:val="28"/>
          <w:rtl w:val="true"/>
          <w:lang w:bidi="fa-IR"/>
        </w:rPr>
        <w:t>الآخرین یسیرونه کیف شاؤوا فکأن ذلک المسکین بهیمة لاحول لها</w:t>
      </w:r>
    </w:p>
    <w:p>
      <w:pPr>
        <w:pStyle w:val="BookText"/>
        <w:rPr/>
      </w:pPr>
      <w:r>
        <w:rPr>
          <w:rFonts w:ascii="IRNazanin" w:hAnsi="IRNazanin" w:eastAsia="IRNazanin"/>
          <w:color w:val="111111"/>
          <w:sz w:val="28"/>
          <w:sz w:val="28"/>
          <w:szCs w:val="28"/>
          <w:rtl w:val="true"/>
          <w:lang w:bidi="fa-IR"/>
        </w:rPr>
        <w:t>ولاقوة، ولا کرامة، ولا تملک لنفسها نفعا ولاضراً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موجود لایحق له أن یبدی رأیه، أو یحکم عقله، وکأنه عبد</w:t>
      </w:r>
    </w:p>
    <w:p>
      <w:pPr>
        <w:pStyle w:val="BookText"/>
        <w:rPr/>
      </w:pPr>
      <w:r>
        <w:rPr>
          <w:rFonts w:ascii="IRNazanin" w:hAnsi="IRNazanin" w:eastAsia="IRNazanin"/>
          <w:color w:val="111111"/>
          <w:sz w:val="28"/>
          <w:sz w:val="28"/>
          <w:szCs w:val="28"/>
          <w:rtl w:val="true"/>
          <w:lang w:bidi="fa-IR"/>
        </w:rPr>
        <w:t>مملوک لایقدر علی شیء هذا منطق تلک الجماعات الذی رأینا وسمعناه منذ</w:t>
      </w:r>
    </w:p>
    <w:p>
      <w:pPr>
        <w:pStyle w:val="BookText"/>
        <w:rPr/>
      </w:pPr>
      <w:r>
        <w:rPr>
          <w:rFonts w:ascii="IRNazanin" w:hAnsi="IRNazanin" w:eastAsia="IRNazanin"/>
          <w:color w:val="111111"/>
          <w:sz w:val="28"/>
          <w:sz w:val="28"/>
          <w:szCs w:val="28"/>
          <w:rtl w:val="true"/>
          <w:lang w:bidi="fa-IR"/>
        </w:rPr>
        <w:t>عشرات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ثلاثین سنة 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بإصدار نشرة دوریة، وسمیتها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وذکرت فیها بعض الجوانب الإیجابیة للمذهب الشیعی،</w:t>
      </w:r>
    </w:p>
    <w:p>
      <w:pPr>
        <w:pStyle w:val="BookText"/>
        <w:rPr/>
      </w:pPr>
      <w:r>
        <w:rPr>
          <w:rFonts w:ascii="IRNazanin" w:hAnsi="IRNazanin" w:eastAsia="IRNazanin"/>
          <w:color w:val="111111"/>
          <w:sz w:val="28"/>
          <w:sz w:val="28"/>
          <w:szCs w:val="28"/>
          <w:rtl w:val="true"/>
          <w:lang w:bidi="fa-IR"/>
        </w:rPr>
        <w:t xml:space="preserve">ولکن مع کل الأسف، طلبوا منی أن أغیر اسم النشرة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صوت الشیعة لیس من صوت الاسلام، و کأن مبادیء المذهب</w:t>
      </w:r>
    </w:p>
    <w:p>
      <w:pPr>
        <w:pStyle w:val="BookText"/>
        <w:rPr/>
      </w:pPr>
      <w:r>
        <w:rPr>
          <w:rFonts w:ascii="IRNazanin" w:hAnsi="IRNazanin" w:eastAsia="IRNazanin"/>
          <w:color w:val="111111"/>
          <w:sz w:val="28"/>
          <w:sz w:val="28"/>
          <w:szCs w:val="28"/>
          <w:rtl w:val="true"/>
          <w:lang w:bidi="fa-IR"/>
        </w:rPr>
        <w:t>الشیعی تناقض المبادیء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الاسم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الحساسیة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أعلم ما معنی الحساس والحساسیة، وما المقصود منهما؟</w:t>
      </w:r>
    </w:p>
    <w:p>
      <w:pPr>
        <w:pStyle w:val="BookText"/>
        <w:rPr/>
      </w:pPr>
      <w:r>
        <w:rPr>
          <w:rFonts w:ascii="IRNazanin" w:hAnsi="IRNazanin" w:eastAsia="IRNazanin"/>
          <w:color w:val="111111"/>
          <w:sz w:val="28"/>
          <w:sz w:val="28"/>
          <w:szCs w:val="28"/>
          <w:rtl w:val="true"/>
          <w:lang w:bidi="fa-IR"/>
        </w:rPr>
        <w:t>ألیس التشیع من صمیم الاسلام أیها الشیعة؟</w:t>
      </w:r>
    </w:p>
    <w:p>
      <w:pPr>
        <w:pStyle w:val="BookText"/>
        <w:rPr/>
      </w:pPr>
      <w:r>
        <w:rPr>
          <w:rFonts w:ascii="IRNazanin" w:hAnsi="IRNazanin" w:eastAsia="IRNazanin"/>
          <w:color w:val="111111"/>
          <w:sz w:val="28"/>
          <w:sz w:val="28"/>
          <w:szCs w:val="28"/>
          <w:rtl w:val="true"/>
          <w:lang w:bidi="fa-IR"/>
        </w:rPr>
        <w:t xml:space="preserve">ألیس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غارس بذرة التشیع؟</w:t>
      </w:r>
    </w:p>
    <w:p>
      <w:pPr>
        <w:pStyle w:val="BookText"/>
        <w:rPr/>
      </w:pPr>
      <w:r>
        <w:rPr>
          <w:rFonts w:ascii="IRNazanin" w:hAnsi="IRNazanin" w:eastAsia="IRNazanin"/>
          <w:color w:val="111111"/>
          <w:sz w:val="28"/>
          <w:sz w:val="28"/>
          <w:szCs w:val="28"/>
          <w:rtl w:val="true"/>
          <w:lang w:bidi="fa-IR"/>
        </w:rPr>
        <w:t xml:space="preserve">ألیس 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هو مذکور فی محله؟</w:t>
      </w:r>
    </w:p>
    <w:p>
      <w:pPr>
        <w:pStyle w:val="BookText"/>
        <w:rPr/>
      </w:pPr>
      <w:r>
        <w:rPr>
          <w:rFonts w:ascii="IRNazanin" w:hAnsi="IRNazanin" w:eastAsia="IRNazanin"/>
          <w:color w:val="111111"/>
          <w:sz w:val="28"/>
          <w:sz w:val="28"/>
          <w:szCs w:val="28"/>
          <w:rtl w:val="true"/>
          <w:lang w:bidi="fa-IR"/>
        </w:rPr>
        <w:t xml:space="preserve">فلماذا لم یراع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صدرت منه النعرات الطائفیة؟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w:t>
      </w:r>
    </w:p>
    <w:p>
      <w:pPr>
        <w:pStyle w:val="BookText"/>
        <w:rPr/>
      </w:pPr>
      <w:r>
        <w:rPr>
          <w:rFonts w:ascii="IRNazanin" w:hAnsi="IRNazanin" w:eastAsia="IRNazanin"/>
          <w:color w:val="111111"/>
          <w:sz w:val="28"/>
          <w:sz w:val="28"/>
          <w:szCs w:val="28"/>
          <w:rtl w:val="true"/>
          <w:lang w:bidi="fa-IR"/>
        </w:rPr>
        <w:t>من عاداه، وانصر من نصره، واخذل من خذله؟</w:t>
      </w:r>
    </w:p>
    <w:p>
      <w:pPr>
        <w:pStyle w:val="BookText"/>
        <w:rPr/>
      </w:pPr>
      <w:r>
        <w:rPr>
          <w:rFonts w:ascii="IRNazanin" w:hAnsi="IRNazanin" w:eastAsia="IRNazanin"/>
          <w:color w:val="111111"/>
          <w:sz w:val="28"/>
          <w:sz w:val="28"/>
          <w:szCs w:val="28"/>
          <w:rtl w:val="true"/>
          <w:lang w:bidi="fa-IR"/>
        </w:rPr>
        <w:t xml:space="preserve">ولماذا صدرت المئات من الأحادیث من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فضائل الامام علی والأئمة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یعتبر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تطرفاً من الرسول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ما راعی النبی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مقیاسکم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لانتأسی بالرسول؟ لقد کان لکم فی رسول الله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مآسی وآلام، ومصائب ابتلیت بها الشیعة من الداخل والخارج</w:t>
      </w:r>
    </w:p>
    <w:p>
      <w:pPr>
        <w:pStyle w:val="BookText"/>
        <w:rPr/>
      </w:pPr>
      <w:r>
        <w:rPr>
          <w:rFonts w:ascii="IRNazanin" w:hAnsi="IRNazanin" w:eastAsia="IRNazanin"/>
          <w:color w:val="111111"/>
          <w:sz w:val="28"/>
          <w:sz w:val="28"/>
          <w:szCs w:val="28"/>
          <w:rtl w:val="true"/>
          <w:lang w:bidi="fa-IR"/>
        </w:rPr>
        <w:t xml:space="preserve">فکیف یرجی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للطائفة الشیعیة السیادة والاستقلال، والمجد والکرامة</w:t>
      </w:r>
    </w:p>
    <w:p>
      <w:pPr>
        <w:pStyle w:val="BookText"/>
        <w:rPr/>
      </w:pPr>
      <w:r>
        <w:rPr>
          <w:rFonts w:ascii="IRNazanin" w:hAnsi="IRNazanin" w:eastAsia="IRNazanin"/>
          <w:color w:val="111111"/>
          <w:sz w:val="28"/>
          <w:sz w:val="28"/>
          <w:szCs w:val="28"/>
          <w:rtl w:val="true"/>
          <w:lang w:bidi="fa-IR"/>
        </w:rPr>
        <w:t>وهؤلاء بعض أبنائها؟؟</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هم قتلوا أمیم أخی</w:t>
      </w:r>
    </w:p>
    <w:p>
      <w:pPr>
        <w:pStyle w:val="BookText"/>
        <w:rPr/>
      </w:pPr>
      <w:r>
        <w:rPr>
          <w:rFonts w:ascii="IRNazanin" w:hAnsi="IRNazanin" w:eastAsia="IRNazanin"/>
          <w:color w:val="111111"/>
          <w:sz w:val="28"/>
          <w:sz w:val="28"/>
          <w:szCs w:val="28"/>
          <w:rtl w:val="true"/>
          <w:lang w:bidi="fa-IR"/>
        </w:rPr>
        <w:t>فاذا رمیت یصیبنی سهمی</w:t>
      </w:r>
    </w:p>
    <w:p>
      <w:pPr>
        <w:pStyle w:val="BookText"/>
        <w:rPr/>
      </w:pPr>
      <w:r>
        <w:rPr>
          <w:rFonts w:ascii="IRNazanin" w:hAnsi="IRNazanin" w:eastAsia="IRNazanin"/>
          <w:color w:val="111111"/>
          <w:sz w:val="28"/>
          <w:sz w:val="28"/>
          <w:szCs w:val="28"/>
          <w:rtl w:val="true"/>
          <w:lang w:bidi="fa-IR"/>
        </w:rPr>
        <w:t>ویقول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شیء آفة من جنسه</w:t>
      </w:r>
    </w:p>
    <w:p>
      <w:pPr>
        <w:pStyle w:val="BookText"/>
        <w:rPr/>
      </w:pPr>
      <w:r>
        <w:rPr>
          <w:rFonts w:ascii="IRNazanin" w:hAnsi="IRNazanin" w:eastAsia="IRNazanin"/>
          <w:color w:val="111111"/>
          <w:sz w:val="28"/>
          <w:sz w:val="28"/>
          <w:szCs w:val="28"/>
          <w:rtl w:val="true"/>
          <w:lang w:bidi="fa-IR"/>
        </w:rPr>
        <w:t>حتی الحدید سطا علیه المبرد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19" w:name="pg13603_124545"/>
    </w:p>
    <w:p>
      <w:pPr>
        <w:pStyle w:val="Heading2"/>
        <w:numPr>
          <w:ilvl w:val="1"/>
          <w:numId w:val="1"/>
        </w:numPr>
        <w:rPr/>
      </w:pPr>
      <w:bookmarkStart w:id="20" w:name="__RefHeading___Toc259532_3830689328"/>
      <w:bookmarkStart w:id="21" w:name="_Toc7"/>
      <w:bookmarkEnd w:id="19"/>
      <w:bookmarkEnd w:id="20"/>
      <w:r>
        <w:rPr>
          <w:rtl w:val="true"/>
        </w:rPr>
        <w:t>منهجنا فی هذه الموسوعة</w:t>
      </w:r>
      <w:bookmarkEnd w:id="21"/>
    </w:p>
    <w:p>
      <w:pPr>
        <w:pStyle w:val="BookText"/>
        <w:rPr/>
      </w:pPr>
      <w:r>
        <w:rPr>
          <w:rFonts w:ascii="IRNazanin" w:hAnsi="IRNazanin" w:eastAsia="IRNazanin"/>
          <w:color w:val="111111"/>
          <w:sz w:val="28"/>
          <w:sz w:val="28"/>
          <w:szCs w:val="28"/>
          <w:rtl w:val="true"/>
          <w:lang w:bidi="fa-IR"/>
        </w:rPr>
        <w:t xml:space="preserve">لقد اخترنا فی تألیف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نفتتح</w:t>
      </w:r>
    </w:p>
    <w:p>
      <w:pPr>
        <w:pStyle w:val="BookText"/>
        <w:rPr/>
      </w:pPr>
      <w:r>
        <w:rPr>
          <w:rFonts w:ascii="IRNazanin" w:hAnsi="IRNazanin" w:eastAsia="IRNazanin"/>
          <w:color w:val="111111"/>
          <w:sz w:val="28"/>
          <w:sz w:val="28"/>
          <w:szCs w:val="28"/>
          <w:rtl w:val="true"/>
          <w:lang w:bidi="fa-IR"/>
        </w:rPr>
        <w:t>کلامنا بحدیث الثقلین وشرح ما یتعلق به، ثم ذکر بعض الأحادیث حول</w:t>
      </w:r>
    </w:p>
    <w:p>
      <w:pPr>
        <w:pStyle w:val="BookText"/>
        <w:rPr/>
      </w:pPr>
      <w:r>
        <w:rPr>
          <w:rFonts w:ascii="IRNazanin" w:hAnsi="IRNazanin" w:eastAsia="IRNazanin"/>
          <w:color w:val="111111"/>
          <w:sz w:val="28"/>
          <w:sz w:val="28"/>
          <w:szCs w:val="28"/>
          <w:rtl w:val="true"/>
          <w:lang w:bidi="fa-IR"/>
        </w:rPr>
        <w:t xml:space="preserve">امامة الأئمة الإثنی عشر إثباتا لإمامة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المنصوصة، ثم التحدث عن مولده ووالدیه والنصوص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أسماء الکتب والمؤلفات من علماء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عصر الإمام</w:t>
      </w:r>
    </w:p>
    <w:p>
      <w:pPr>
        <w:pStyle w:val="BookText"/>
        <w:rPr/>
      </w:pPr>
      <w:r>
        <w:rPr>
          <w:rFonts w:ascii="IRNazanin" w:hAnsi="IRNazanin" w:eastAsia="IRNazanin"/>
          <w:color w:val="111111"/>
          <w:sz w:val="28"/>
          <w:sz w:val="28"/>
          <w:szCs w:val="28"/>
          <w:rtl w:val="true"/>
          <w:lang w:bidi="fa-IR"/>
        </w:rPr>
        <w:t>إلی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ذکروا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أو</w:t>
      </w:r>
    </w:p>
    <w:p>
      <w:pPr>
        <w:pStyle w:val="BookText"/>
        <w:rPr/>
      </w:pPr>
      <w:r>
        <w:rPr>
          <w:rFonts w:ascii="IRNazanin" w:hAnsi="IRNazanin" w:eastAsia="IRNazanin"/>
          <w:color w:val="111111"/>
          <w:sz w:val="28"/>
          <w:sz w:val="28"/>
          <w:szCs w:val="28"/>
          <w:rtl w:val="true"/>
          <w:lang w:bidi="fa-IR"/>
        </w:rPr>
        <w:t>رووا عنه شیئا من الأحادیث؛</w:t>
      </w:r>
    </w:p>
    <w:p>
      <w:pPr>
        <w:pStyle w:val="BookText"/>
        <w:rPr/>
      </w:pPr>
      <w:r>
        <w:rPr>
          <w:rFonts w:ascii="IRNazanin" w:hAnsi="IRNazanin" w:eastAsia="IRNazanin"/>
          <w:color w:val="111111"/>
          <w:sz w:val="28"/>
          <w:sz w:val="28"/>
          <w:szCs w:val="28"/>
          <w:rtl w:val="true"/>
          <w:lang w:bidi="fa-IR"/>
        </w:rPr>
        <w:t>ثم التحدث عن جوانب من حیاة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والإقتصادیة،</w:t>
      </w:r>
    </w:p>
    <w:p>
      <w:pPr>
        <w:pStyle w:val="BookText"/>
        <w:rPr/>
      </w:pPr>
      <w:r>
        <w:rPr>
          <w:rFonts w:ascii="IRNazanin" w:hAnsi="IRNazanin" w:eastAsia="IRNazanin"/>
          <w:color w:val="111111"/>
          <w:sz w:val="28"/>
          <w:sz w:val="28"/>
          <w:szCs w:val="28"/>
          <w:rtl w:val="true"/>
          <w:lang w:bidi="fa-IR"/>
        </w:rPr>
        <w:t>والتربویة والإجتماعیة، والأخلاقیة، وعصره ومذهبه ومدرسته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استلامه مقالید الإمامة، وقیامه بأعباء القیادة الدینیة، وحیاته</w:t>
      </w:r>
    </w:p>
    <w:p>
      <w:pPr>
        <w:pStyle w:val="BookText"/>
        <w:rPr/>
      </w:pPr>
      <w:r>
        <w:rPr>
          <w:rFonts w:ascii="IRNazanin" w:hAnsi="IRNazanin" w:eastAsia="IRNazanin"/>
          <w:color w:val="111111"/>
          <w:sz w:val="28"/>
          <w:sz w:val="28"/>
          <w:szCs w:val="28"/>
          <w:rtl w:val="true"/>
          <w:lang w:bidi="fa-IR"/>
        </w:rPr>
        <w:t>السیاسیة وموقفه تجاه الحکومتین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الأمویة والعباسیة، والمذاهب المعاصرة له</w:t>
      </w:r>
    </w:p>
    <w:p>
      <w:pPr>
        <w:pStyle w:val="BookText"/>
        <w:rPr/>
      </w:pPr>
      <w:r>
        <w:rPr>
          <w:rFonts w:ascii="IRNazanin" w:hAnsi="IRNazanin" w:eastAsia="IRNazanin"/>
          <w:color w:val="111111"/>
          <w:sz w:val="28"/>
          <w:sz w:val="28"/>
          <w:szCs w:val="28"/>
          <w:rtl w:val="true"/>
          <w:lang w:bidi="fa-IR"/>
        </w:rPr>
        <w:t>من الغلاة وقانون المعجزات، والمعاجز التی صدرت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موقفه مع الزنادقة وغیرهم، وما هناک من صراع عقائد وغیر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التحدث عن زوجاته وأولاده وبناته، وشرح موجز لإصطلاحات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الدرایة والرجال، وسرد أسماء الرواة عنه، وذکر شیء من تراجمهم</w:t>
      </w:r>
    </w:p>
    <w:p>
      <w:pPr>
        <w:pStyle w:val="BookText"/>
        <w:rPr/>
      </w:pPr>
      <w:r>
        <w:rPr>
          <w:rFonts w:ascii="IRNazanin" w:hAnsi="IRNazanin" w:eastAsia="IRNazanin"/>
          <w:color w:val="111111"/>
          <w:sz w:val="28"/>
          <w:sz w:val="28"/>
          <w:szCs w:val="28"/>
          <w:rtl w:val="true"/>
          <w:lang w:bidi="fa-IR"/>
        </w:rPr>
        <w:t>فی مقام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الشروع بذکر الأحادیث المرویة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حول موضوعین هما من أغلی المفاهیم وأشرفها،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ثم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وقیمة کل إنسان وکرامته بهاتین الفضیلتین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أشرف العلوم وأعلاها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التوحید، وما یدور فی</w:t>
      </w:r>
    </w:p>
    <w:p>
      <w:pPr>
        <w:pStyle w:val="BookText"/>
        <w:rPr/>
      </w:pPr>
      <w:r>
        <w:rPr>
          <w:rFonts w:ascii="IRNazanin" w:hAnsi="IRNazanin" w:eastAsia="IRNazanin"/>
          <w:color w:val="111111"/>
          <w:sz w:val="28"/>
          <w:sz w:val="28"/>
          <w:szCs w:val="28"/>
          <w:rtl w:val="true"/>
          <w:lang w:bidi="fa-IR"/>
        </w:rPr>
        <w:t>هذا الفلک من إثبات الصانع وتوحیده، وتنزیهه عما لا یلیق به تعالی،</w:t>
      </w:r>
    </w:p>
    <w:p>
      <w:pPr>
        <w:pStyle w:val="BookText"/>
        <w:rPr/>
      </w:pPr>
      <w:r>
        <w:rPr>
          <w:rFonts w:ascii="IRNazanin" w:hAnsi="IRNazanin" w:eastAsia="IRNazanin"/>
          <w:color w:val="111111"/>
          <w:sz w:val="28"/>
          <w:sz w:val="28"/>
          <w:szCs w:val="28"/>
          <w:rtl w:val="true"/>
          <w:lang w:bidi="fa-IR"/>
        </w:rPr>
        <w:t>وتزییف المذاهب الفاسدة والآراء الباطلة التی لاتنسجم مع التوحید النزیه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البحث عن العدل، وهو ما یناقض الجبر والتفویض، وکل مذهب</w:t>
      </w:r>
    </w:p>
    <w:p>
      <w:pPr>
        <w:pStyle w:val="BookText"/>
        <w:rPr/>
      </w:pPr>
      <w:r>
        <w:rPr>
          <w:rFonts w:ascii="IRNazanin" w:hAnsi="IRNazanin" w:eastAsia="IRNazanin"/>
          <w:color w:val="111111"/>
          <w:sz w:val="28"/>
          <w:sz w:val="28"/>
          <w:szCs w:val="28"/>
          <w:rtl w:val="true"/>
          <w:lang w:bidi="fa-IR"/>
        </w:rPr>
        <w:t>من شأنه إسناد الظلم الی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التحدث عن النبوة والأنبیاء، وعن کل ما یتعلق بهما من الناحیة</w:t>
      </w:r>
    </w:p>
    <w:p>
      <w:pPr>
        <w:pStyle w:val="BookText"/>
        <w:rPr/>
      </w:pPr>
      <w:r>
        <w:rPr>
          <w:rFonts w:ascii="IRNazanin" w:hAnsi="IRNazanin" w:eastAsia="IRNazanin"/>
          <w:color w:val="111111"/>
          <w:sz w:val="28"/>
          <w:sz w:val="28"/>
          <w:szCs w:val="28"/>
          <w:rtl w:val="true"/>
          <w:lang w:bidi="fa-IR"/>
        </w:rPr>
        <w:t>التاریخیة والعقائدیة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التعریف بالقرآن من ناحیة قدسیته، وعظم شأنه وجلالة قدره، وما</w:t>
      </w:r>
    </w:p>
    <w:p>
      <w:pPr>
        <w:pStyle w:val="BookText"/>
        <w:rPr/>
      </w:pPr>
      <w:r>
        <w:rPr>
          <w:rFonts w:ascii="IRNazanin" w:hAnsi="IRNazanin" w:eastAsia="IRNazanin"/>
          <w:color w:val="111111"/>
          <w:sz w:val="28"/>
          <w:sz w:val="28"/>
          <w:szCs w:val="28"/>
          <w:rtl w:val="true"/>
          <w:lang w:bidi="fa-IR"/>
        </w:rPr>
        <w:t>یتضمنه هذا الکتاب الأقدس من بحوث ومواضیع، وما یختص به من</w:t>
      </w:r>
    </w:p>
    <w:p>
      <w:pPr>
        <w:pStyle w:val="BookText"/>
        <w:rPr/>
      </w:pPr>
      <w:r>
        <w:rPr>
          <w:rFonts w:ascii="IRNazanin" w:hAnsi="IRNazanin" w:eastAsia="IRNazanin"/>
          <w:color w:val="111111"/>
          <w:sz w:val="28"/>
          <w:sz w:val="28"/>
          <w:szCs w:val="28"/>
          <w:rtl w:val="true"/>
          <w:lang w:bidi="fa-IR"/>
        </w:rPr>
        <w:t>خلود المعجزة فی البیان والفصاحة والبلاغة، وعلو التعبیر، ونزاهة الکلام</w:t>
      </w:r>
    </w:p>
    <w:p>
      <w:pPr>
        <w:pStyle w:val="BookText"/>
        <w:rPr/>
      </w:pPr>
      <w:r>
        <w:rPr>
          <w:rFonts w:ascii="IRNazanin" w:hAnsi="IRNazanin" w:eastAsia="IRNazanin"/>
          <w:color w:val="111111"/>
          <w:sz w:val="28"/>
          <w:sz w:val="28"/>
          <w:szCs w:val="28"/>
          <w:rtl w:val="true"/>
          <w:lang w:bidi="fa-IR"/>
        </w:rPr>
        <w:t>وتفاعله مع الأرواح والنفوس، وتحدیه لجمیع الناس أن یأتوا بمثله إلی یوم</w:t>
      </w:r>
    </w:p>
    <w:p>
      <w:pPr>
        <w:pStyle w:val="BookText"/>
        <w:rPr/>
      </w:pPr>
      <w:r>
        <w:rPr>
          <w:rFonts w:ascii="IRNazanin" w:hAnsi="IRNazanin" w:eastAsia="IRNazanin"/>
          <w:color w:val="111111"/>
          <w:sz w:val="28"/>
          <w:sz w:val="28"/>
          <w:szCs w:val="28"/>
          <w:rtl w:val="true"/>
          <w:lang w:bidi="fa-IR"/>
        </w:rPr>
        <w:t>یبعثون؛</w:t>
      </w:r>
    </w:p>
    <w:p>
      <w:pPr>
        <w:pStyle w:val="BookText"/>
        <w:rPr/>
      </w:pPr>
      <w:r>
        <w:rPr>
          <w:rFonts w:ascii="IRNazanin" w:hAnsi="IRNazanin" w:eastAsia="IRNazanin"/>
          <w:color w:val="111111"/>
          <w:sz w:val="28"/>
          <w:sz w:val="28"/>
          <w:szCs w:val="28"/>
          <w:rtl w:val="true"/>
          <w:lang w:bidi="fa-IR"/>
        </w:rPr>
        <w:t>ثم تقسیم مواضیعه إلی عقائد وأحکام وأمثال وقصص، وغیر ذلک مما</w:t>
      </w:r>
    </w:p>
    <w:p>
      <w:pPr>
        <w:pStyle w:val="BookText"/>
        <w:rPr/>
      </w:pPr>
      <w:r>
        <w:rPr>
          <w:rFonts w:ascii="IRNazanin" w:hAnsi="IRNazanin" w:eastAsia="IRNazanin"/>
          <w:color w:val="111111"/>
          <w:sz w:val="28"/>
          <w:sz w:val="28"/>
          <w:szCs w:val="28"/>
          <w:rtl w:val="true"/>
          <w:lang w:bidi="fa-IR"/>
        </w:rPr>
        <w:t>یتعلق بهذا السفر الإلهی من التفسیر والتنزیل والتأویل، وکیفیة الإستدلال</w:t>
      </w:r>
    </w:p>
    <w:p>
      <w:pPr>
        <w:pStyle w:val="BookText"/>
        <w:rPr/>
      </w:pPr>
      <w:r>
        <w:rPr>
          <w:rFonts w:ascii="IRNazanin" w:hAnsi="IRNazanin" w:eastAsia="IRNazanin"/>
          <w:color w:val="111111"/>
          <w:sz w:val="28"/>
          <w:sz w:val="28"/>
          <w:szCs w:val="28"/>
          <w:rtl w:val="true"/>
          <w:lang w:bidi="fa-IR"/>
        </w:rPr>
        <w:t>بالآیات والاحتجاج بها فی شتی المواضیع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التحدث عن ناسخه ومنسوخه، ومحکمه ومتشابهه، وعامه</w:t>
      </w:r>
    </w:p>
    <w:p>
      <w:pPr>
        <w:pStyle w:val="BookText"/>
        <w:rPr/>
      </w:pPr>
      <w:r>
        <w:rPr>
          <w:rFonts w:ascii="IRNazanin" w:hAnsi="IRNazanin" w:eastAsia="IRNazanin"/>
          <w:color w:val="111111"/>
          <w:sz w:val="28"/>
          <w:sz w:val="28"/>
          <w:szCs w:val="28"/>
          <w:rtl w:val="true"/>
          <w:lang w:bidi="fa-IR"/>
        </w:rPr>
        <w:t>وخاصه، وتنزیله وتأویله، واختلاف القراءات، وغیر ذلک مما یناسب هذا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بیان ثواب تلاوة القرآن وحفظه، وثواب تلاوة سوره، بل وبعض</w:t>
      </w:r>
    </w:p>
    <w:p>
      <w:pPr>
        <w:pStyle w:val="BookText"/>
        <w:rPr/>
      </w:pPr>
      <w:r>
        <w:rPr>
          <w:rFonts w:ascii="IRNazanin" w:hAnsi="IRNazanin" w:eastAsia="IRNazanin"/>
          <w:color w:val="111111"/>
          <w:sz w:val="28"/>
          <w:sz w:val="28"/>
          <w:szCs w:val="28"/>
          <w:rtl w:val="true"/>
          <w:lang w:bidi="fa-IR"/>
        </w:rPr>
        <w:t>آیاته، وکیفیة الاستشفاء بالقرآن الکریم، والحث علی العمل بالقرآن من</w:t>
      </w:r>
    </w:p>
    <w:p>
      <w:pPr>
        <w:pStyle w:val="BookText"/>
        <w:rPr/>
      </w:pPr>
      <w:r>
        <w:rPr>
          <w:rFonts w:ascii="IRNazanin" w:hAnsi="IRNazanin" w:eastAsia="IRNazanin"/>
          <w:color w:val="111111"/>
          <w:sz w:val="28"/>
          <w:sz w:val="28"/>
          <w:szCs w:val="28"/>
          <w:rtl w:val="true"/>
          <w:lang w:bidi="fa-IR"/>
        </w:rPr>
        <w:t>حیث أنه کتاب دستور فیه تبیان کل شیء، والأمر علی فهم القرآن والتدبر</w:t>
      </w:r>
    </w:p>
    <w:p>
      <w:pPr>
        <w:pStyle w:val="BookText"/>
        <w:rPr/>
      </w:pPr>
      <w:r>
        <w:rPr>
          <w:rFonts w:ascii="IRNazanin" w:hAnsi="IRNazanin" w:eastAsia="IRNazanin"/>
          <w:color w:val="111111"/>
          <w:sz w:val="28"/>
          <w:sz w:val="28"/>
          <w:szCs w:val="28"/>
          <w:rtl w:val="true"/>
          <w:lang w:bidi="fa-IR"/>
        </w:rPr>
        <w:t>فیه؟</w:t>
      </w:r>
    </w:p>
    <w:p>
      <w:pPr>
        <w:pStyle w:val="BookText"/>
        <w:rPr/>
      </w:pPr>
      <w:r>
        <w:rPr>
          <w:rFonts w:ascii="IRNazanin" w:hAnsi="IRNazanin" w:eastAsia="IRNazanin"/>
          <w:color w:val="111111"/>
          <w:sz w:val="28"/>
          <w:sz w:val="28"/>
          <w:szCs w:val="28"/>
          <w:rtl w:val="true"/>
          <w:lang w:bidi="fa-IR"/>
        </w:rPr>
        <w:t>ثم التحدث عن الإمامة والأئمة من حیث أنهما من صمیم العقیدة</w:t>
      </w:r>
    </w:p>
    <w:p>
      <w:pPr>
        <w:pStyle w:val="BookText"/>
        <w:rPr/>
      </w:pPr>
      <w:r>
        <w:rPr>
          <w:rFonts w:ascii="IRNazanin" w:hAnsi="IRNazanin" w:eastAsia="IRNazanin"/>
          <w:color w:val="111111"/>
          <w:sz w:val="28"/>
          <w:sz w:val="28"/>
          <w:szCs w:val="28"/>
          <w:rtl w:val="true"/>
          <w:lang w:bidi="fa-IR"/>
        </w:rPr>
        <w:t>الإسلامیة، وشدة ارتباطهما بالدین ومصیر المسلمین 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التطرق إلی المعاد الجسمانی، ردا علی من ینکر المعاد، کالملاحدة</w:t>
      </w:r>
    </w:p>
    <w:p>
      <w:pPr>
        <w:pStyle w:val="BookText"/>
        <w:rPr/>
      </w:pPr>
      <w:r>
        <w:rPr>
          <w:rFonts w:ascii="IRNazanin" w:hAnsi="IRNazanin" w:eastAsia="IRNazanin"/>
          <w:color w:val="111111"/>
          <w:sz w:val="28"/>
          <w:sz w:val="28"/>
          <w:szCs w:val="28"/>
          <w:rtl w:val="true"/>
          <w:lang w:bidi="fa-IR"/>
        </w:rPr>
        <w:t>والزنادقة، أو من یقول بالمعاد الروحانی لا الجسمانی، ومن الواضح أن هذه</w:t>
      </w:r>
    </w:p>
    <w:p>
      <w:pPr>
        <w:pStyle w:val="BookText"/>
        <w:rPr/>
      </w:pPr>
      <w:r>
        <w:rPr>
          <w:rFonts w:ascii="IRNazanin" w:hAnsi="IRNazanin" w:eastAsia="IRNazanin"/>
          <w:color w:val="111111"/>
          <w:sz w:val="28"/>
          <w:sz w:val="28"/>
          <w:szCs w:val="28"/>
          <w:rtl w:val="true"/>
          <w:lang w:bidi="fa-IR"/>
        </w:rPr>
        <w:t>الحقیقة مأخوذة من القرآن الکریم والسنة النبویة، والأحادیث الواردة عن</w:t>
      </w:r>
    </w:p>
    <w:p>
      <w:pPr>
        <w:pStyle w:val="BookText"/>
        <w:rPr/>
      </w:pPr>
      <w:r>
        <w:rPr>
          <w:rFonts w:ascii="IRNazanin" w:hAnsi="IRNazanin" w:eastAsia="IRNazanin"/>
          <w:color w:val="111111"/>
          <w:sz w:val="28"/>
          <w:sz w:val="28"/>
          <w:szCs w:val="28"/>
          <w:rtl w:val="true"/>
          <w:lang w:bidi="fa-IR"/>
        </w:rPr>
        <w:t>الأئمة الطاهرین؛</w:t>
      </w:r>
    </w:p>
    <w:p>
      <w:pPr>
        <w:pStyle w:val="BookText"/>
        <w:rPr/>
      </w:pPr>
      <w:r>
        <w:rPr>
          <w:rFonts w:ascii="IRNazanin" w:hAnsi="IRNazanin" w:eastAsia="IRNazanin"/>
          <w:color w:val="111111"/>
          <w:sz w:val="28"/>
          <w:sz w:val="28"/>
          <w:szCs w:val="28"/>
          <w:rtl w:val="true"/>
          <w:lang w:bidi="fa-IR"/>
        </w:rPr>
        <w:t>ثم التحدث عن الإیمان والکفر، ثم الدعاء، ثم آداب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التحدث عن الکون وما فیه، من حدوث العالم، والعوالم،</w:t>
      </w:r>
    </w:p>
    <w:p>
      <w:pPr>
        <w:pStyle w:val="BookText"/>
        <w:rPr/>
      </w:pPr>
      <w:r>
        <w:rPr>
          <w:rFonts w:ascii="IRNazanin" w:hAnsi="IRNazanin" w:eastAsia="IRNazanin"/>
          <w:color w:val="111111"/>
          <w:sz w:val="28"/>
          <w:sz w:val="28"/>
          <w:szCs w:val="28"/>
          <w:rtl w:val="true"/>
          <w:lang w:bidi="fa-IR"/>
        </w:rPr>
        <w:t>والقلم واللوح، والعرش والکرسی، وسدرة المنتهی، والبیت المعمور،</w:t>
      </w:r>
    </w:p>
    <w:p>
      <w:pPr>
        <w:pStyle w:val="BookText"/>
        <w:rPr/>
      </w:pPr>
      <w:r>
        <w:rPr>
          <w:rFonts w:ascii="IRNazanin" w:hAnsi="IRNazanin" w:eastAsia="IRNazanin"/>
          <w:color w:val="111111"/>
          <w:sz w:val="28"/>
          <w:sz w:val="28"/>
          <w:szCs w:val="28"/>
          <w:rtl w:val="true"/>
          <w:lang w:bidi="fa-IR"/>
        </w:rPr>
        <w:t>والسموات وعددها والنجوم وصفاتها، والمجرة والشمس والقمر، واللیل</w:t>
      </w:r>
    </w:p>
    <w:p>
      <w:pPr>
        <w:pStyle w:val="BookText"/>
        <w:rPr/>
      </w:pPr>
      <w:r>
        <w:rPr>
          <w:rFonts w:ascii="IRNazanin" w:hAnsi="IRNazanin" w:eastAsia="IRNazanin"/>
          <w:color w:val="111111"/>
          <w:sz w:val="28"/>
          <w:sz w:val="28"/>
          <w:szCs w:val="28"/>
          <w:rtl w:val="true"/>
          <w:lang w:bidi="fa-IR"/>
        </w:rPr>
        <w:t>والنهار، وما یتعلق بالنجوم؛</w:t>
      </w:r>
    </w:p>
    <w:p>
      <w:pPr>
        <w:pStyle w:val="BookText"/>
        <w:rPr/>
      </w:pPr>
      <w:r>
        <w:rPr>
          <w:rFonts w:ascii="IRNazanin" w:hAnsi="IRNazanin" w:eastAsia="IRNazanin"/>
          <w:color w:val="111111"/>
          <w:sz w:val="28"/>
          <w:sz w:val="28"/>
          <w:szCs w:val="28"/>
          <w:rtl w:val="true"/>
          <w:lang w:bidi="fa-IR"/>
        </w:rPr>
        <w:t>والسنین والشهور والفصول، والنار والهواء، والسحاب والمطر</w:t>
      </w:r>
    </w:p>
    <w:p>
      <w:pPr>
        <w:pStyle w:val="BookText"/>
        <w:rPr/>
      </w:pPr>
      <w:r>
        <w:rPr>
          <w:rFonts w:ascii="IRNazanin" w:hAnsi="IRNazanin" w:eastAsia="IRNazanin"/>
          <w:color w:val="111111"/>
          <w:sz w:val="28"/>
          <w:sz w:val="28"/>
          <w:szCs w:val="28"/>
          <w:rtl w:val="true"/>
          <w:lang w:bidi="fa-IR"/>
        </w:rPr>
        <w:t>والشهاب والبرق والصواعق، وما یحدث فی الجو؛</w:t>
      </w:r>
    </w:p>
    <w:p>
      <w:pPr>
        <w:pStyle w:val="BookText"/>
        <w:rPr/>
      </w:pPr>
      <w:r>
        <w:rPr>
          <w:rFonts w:ascii="IRNazanin" w:hAnsi="IRNazanin" w:eastAsia="IRNazanin"/>
          <w:color w:val="111111"/>
          <w:sz w:val="28"/>
          <w:sz w:val="28"/>
          <w:szCs w:val="28"/>
          <w:rtl w:val="true"/>
          <w:lang w:bidi="fa-IR"/>
        </w:rPr>
        <w:t>والأیام والساعات وسعادتها ونحوستها، وحقیقة الملائکة وصفاتهم</w:t>
      </w:r>
    </w:p>
    <w:p>
      <w:pPr>
        <w:pStyle w:val="BookText"/>
        <w:rPr/>
      </w:pPr>
      <w:r>
        <w:rPr>
          <w:rFonts w:ascii="IRNazanin" w:hAnsi="IRNazanin" w:eastAsia="IRNazanin"/>
          <w:color w:val="111111"/>
          <w:sz w:val="28"/>
          <w:sz w:val="28"/>
          <w:szCs w:val="28"/>
          <w:rtl w:val="true"/>
          <w:lang w:bidi="fa-IR"/>
        </w:rPr>
        <w:t>وعصمتهم، والعناصر وکائنات الجو؛</w:t>
      </w:r>
    </w:p>
    <w:p>
      <w:pPr>
        <w:pStyle w:val="BookText"/>
        <w:rPr/>
      </w:pPr>
      <w:r>
        <w:rPr>
          <w:rFonts w:ascii="IRNazanin" w:hAnsi="IRNazanin" w:eastAsia="IRNazanin"/>
          <w:color w:val="111111"/>
          <w:sz w:val="28"/>
          <w:sz w:val="28"/>
          <w:szCs w:val="28"/>
          <w:rtl w:val="true"/>
          <w:lang w:bidi="fa-IR"/>
        </w:rPr>
        <w:t>والمعادن وطبائعها، والجبال والأنهار والریاح، والماء وأنواعه، والأرض</w:t>
      </w:r>
    </w:p>
    <w:p>
      <w:pPr>
        <w:pStyle w:val="BookText"/>
        <w:rPr/>
      </w:pPr>
      <w:r>
        <w:rPr>
          <w:rFonts w:ascii="IRNazanin" w:hAnsi="IRNazanin" w:eastAsia="IRNazanin"/>
          <w:color w:val="111111"/>
          <w:sz w:val="28"/>
          <w:sz w:val="28"/>
          <w:szCs w:val="28"/>
          <w:rtl w:val="true"/>
          <w:lang w:bidi="fa-IR"/>
        </w:rPr>
        <w:t>وما فیها، والممدوح والمذموم من البلاد؛</w:t>
      </w:r>
    </w:p>
    <w:p>
      <w:pPr>
        <w:pStyle w:val="BookText"/>
        <w:rPr/>
      </w:pPr>
      <w:r>
        <w:rPr>
          <w:rFonts w:ascii="IRNazanin" w:hAnsi="IRNazanin" w:eastAsia="IRNazanin"/>
          <w:color w:val="111111"/>
          <w:sz w:val="28"/>
          <w:sz w:val="28"/>
          <w:szCs w:val="28"/>
          <w:rtl w:val="true"/>
          <w:lang w:bidi="fa-IR"/>
        </w:rPr>
        <w:t>والإنسان ومبدء خلقه، وحقیقة النفس والروح، والرؤیا وأنواعها</w:t>
      </w:r>
    </w:p>
    <w:p>
      <w:pPr>
        <w:pStyle w:val="BookText"/>
        <w:rPr/>
      </w:pPr>
      <w:r>
        <w:rPr>
          <w:rFonts w:ascii="IRNazanin" w:hAnsi="IRNazanin" w:eastAsia="IRNazanin"/>
          <w:color w:val="111111"/>
          <w:sz w:val="28"/>
          <w:sz w:val="28"/>
          <w:szCs w:val="28"/>
          <w:rtl w:val="true"/>
          <w:lang w:bidi="fa-IR"/>
        </w:rPr>
        <w:t>وتشریح أعضاء الإنسان ومنافعها، وأنواع التداوی لعلاج الأمراض،</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والأدویة وخواصها، والسحر والعین والجن، والحیوانات من الدواب</w:t>
      </w:r>
    </w:p>
    <w:p>
      <w:pPr>
        <w:pStyle w:val="BookText"/>
        <w:rPr/>
      </w:pPr>
      <w:r>
        <w:rPr>
          <w:rFonts w:ascii="IRNazanin" w:hAnsi="IRNazanin" w:eastAsia="IRNazanin"/>
          <w:color w:val="111111"/>
          <w:sz w:val="28"/>
          <w:sz w:val="28"/>
          <w:szCs w:val="28"/>
          <w:rtl w:val="true"/>
          <w:lang w:bidi="fa-IR"/>
        </w:rPr>
        <w:t>والحشرات والطیور والوحوش والدواجن، وما یحل ویحرم من الحیوانات؛</w:t>
      </w:r>
    </w:p>
    <w:p>
      <w:pPr>
        <w:pStyle w:val="BookText"/>
        <w:rPr/>
      </w:pPr>
      <w:r>
        <w:rPr>
          <w:rFonts w:ascii="IRNazanin" w:hAnsi="IRNazanin" w:eastAsia="IRNazanin"/>
          <w:color w:val="111111"/>
          <w:sz w:val="28"/>
          <w:sz w:val="28"/>
          <w:szCs w:val="28"/>
          <w:rtl w:val="true"/>
          <w:lang w:bidi="fa-IR"/>
        </w:rPr>
        <w:t>والأطعمة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النباتات والفواکه والبقول والحبوب والحلوی،</w:t>
      </w:r>
    </w:p>
    <w:p>
      <w:pPr>
        <w:pStyle w:val="BookText"/>
        <w:rPr/>
      </w:pPr>
      <w:r>
        <w:rPr>
          <w:rFonts w:ascii="IRNazanin" w:hAnsi="IRNazanin" w:eastAsia="IRNazanin"/>
          <w:color w:val="111111"/>
          <w:sz w:val="28"/>
          <w:sz w:val="28"/>
          <w:szCs w:val="28"/>
          <w:rtl w:val="true"/>
          <w:lang w:bidi="fa-IR"/>
        </w:rPr>
        <w:t>والأکل والشرب وادابهما؛</w:t>
      </w:r>
    </w:p>
    <w:p>
      <w:pPr>
        <w:pStyle w:val="BookText"/>
        <w:rPr/>
      </w:pPr>
      <w:r>
        <w:rPr>
          <w:rFonts w:ascii="IRNazanin" w:hAnsi="IRNazanin" w:eastAsia="IRNazanin"/>
          <w:color w:val="111111"/>
          <w:sz w:val="28"/>
          <w:sz w:val="28"/>
          <w:szCs w:val="28"/>
          <w:rtl w:val="true"/>
          <w:lang w:bidi="fa-IR"/>
        </w:rPr>
        <w:t>ثم تصل النوبة إلی العبادات والعقود والإیقاعات وأحکام الأرث</w:t>
      </w:r>
    </w:p>
    <w:p>
      <w:pPr>
        <w:pStyle w:val="BookText"/>
        <w:rPr/>
      </w:pPr>
      <w:r>
        <w:rPr>
          <w:rFonts w:ascii="IRNazanin" w:hAnsi="IRNazanin" w:eastAsia="IRNazanin"/>
          <w:color w:val="111111"/>
          <w:sz w:val="28"/>
          <w:sz w:val="28"/>
          <w:szCs w:val="28"/>
          <w:rtl w:val="true"/>
          <w:lang w:bidi="fa-IR"/>
        </w:rPr>
        <w:t>والحدود والدیات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المیاه وأحکامها، والوضوء والغسل والتیمم،</w:t>
      </w:r>
    </w:p>
    <w:p>
      <w:pPr>
        <w:pStyle w:val="BookText"/>
        <w:rPr/>
      </w:pPr>
      <w:r>
        <w:rPr>
          <w:rFonts w:ascii="IRNazanin" w:hAnsi="IRNazanin" w:eastAsia="IRNazanin"/>
          <w:color w:val="111111"/>
          <w:sz w:val="28"/>
          <w:sz w:val="28"/>
          <w:szCs w:val="28"/>
          <w:rtl w:val="true"/>
          <w:lang w:bidi="fa-IR"/>
        </w:rPr>
        <w:t>والنجاسات وأنواعها وأحکامها،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وأعدادها ومواقیتها</w:t>
      </w:r>
    </w:p>
    <w:p>
      <w:pPr>
        <w:pStyle w:val="BookText"/>
        <w:rPr/>
      </w:pPr>
      <w:r>
        <w:rPr>
          <w:rFonts w:ascii="IRNazanin" w:hAnsi="IRNazanin" w:eastAsia="IRNazanin"/>
          <w:color w:val="111111"/>
          <w:sz w:val="28"/>
          <w:sz w:val="28"/>
          <w:szCs w:val="28"/>
          <w:rtl w:val="true"/>
          <w:lang w:bidi="fa-IR"/>
        </w:rPr>
        <w:t>وأنواع القبلة، لباس المصتی ومکانه، الأذان والإقامة،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p>
    <w:p>
      <w:pPr>
        <w:pStyle w:val="BookText"/>
        <w:rPr/>
      </w:pPr>
      <w:r>
        <w:rPr>
          <w:rFonts w:ascii="IRNazanin" w:hAnsi="IRNazanin" w:eastAsia="IRNazanin"/>
          <w:color w:val="111111"/>
          <w:sz w:val="28"/>
          <w:sz w:val="28"/>
          <w:szCs w:val="28"/>
          <w:rtl w:val="true"/>
          <w:lang w:bidi="fa-IR"/>
        </w:rPr>
        <w:t>وتکبیرة الإحرام، والقیام والقراءة، والرکوع والسجود والتشهد والتسلیم؛</w:t>
      </w:r>
    </w:p>
    <w:p>
      <w:pPr>
        <w:pStyle w:val="BookText"/>
        <w:rPr/>
      </w:pPr>
      <w:r>
        <w:rPr>
          <w:rFonts w:ascii="IRNazanin" w:hAnsi="IRNazanin" w:eastAsia="IRNazanin"/>
          <w:color w:val="111111"/>
          <w:sz w:val="28"/>
          <w:sz w:val="28"/>
          <w:szCs w:val="28"/>
          <w:rtl w:val="true"/>
          <w:lang w:bidi="fa-IR"/>
        </w:rPr>
        <w:t>أنواع الصلاة الواجبة والمندوبة وأحکام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وفیما تجب، وأحکامها، وزکاة الفطرة وجنسها</w:t>
      </w:r>
    </w:p>
    <w:p>
      <w:pPr>
        <w:pStyle w:val="BookText"/>
        <w:rPr/>
      </w:pPr>
      <w:r>
        <w:rPr>
          <w:rFonts w:ascii="IRNazanin" w:hAnsi="IRNazanin" w:eastAsia="IRNazanin"/>
          <w:color w:val="111111"/>
          <w:sz w:val="28"/>
          <w:sz w:val="28"/>
          <w:szCs w:val="28"/>
          <w:rtl w:val="true"/>
          <w:lang w:bidi="fa-IR"/>
        </w:rPr>
        <w:t>وقدرها ووقتها؛</w:t>
      </w:r>
    </w:p>
    <w:p>
      <w:pPr>
        <w:pStyle w:val="BookText"/>
        <w:rPr/>
      </w:pPr>
      <w:r>
        <w:rPr>
          <w:rFonts w:ascii="IRNazanin" w:hAnsi="IRNazanin" w:eastAsia="IRNazanin"/>
          <w:color w:val="111111"/>
          <w:sz w:val="28"/>
          <w:sz w:val="28"/>
          <w:szCs w:val="28"/>
          <w:rtl w:val="true"/>
          <w:lang w:bidi="fa-IR"/>
        </w:rPr>
        <w:t>کتاب الخمس، وما یجب فیه و کیفیة 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الصوم، أحکامه وأنواعه، کتاب الإعتکاف وأنواعه؛</w:t>
      </w:r>
    </w:p>
    <w:p>
      <w:pPr>
        <w:pStyle w:val="BookText"/>
        <w:rPr/>
      </w:pPr>
      <w:r>
        <w:rPr>
          <w:rFonts w:ascii="IRNazanin" w:hAnsi="IRNazanin" w:eastAsia="IRNazanin"/>
          <w:color w:val="111111"/>
          <w:sz w:val="28"/>
          <w:sz w:val="28"/>
          <w:szCs w:val="28"/>
          <w:rtl w:val="true"/>
          <w:lang w:bidi="fa-IR"/>
        </w:rPr>
        <w:t>کتاب الحج، وشرائطه وأقسامه والمواقیت وأفعاله من الإحرام</w:t>
      </w:r>
    </w:p>
    <w:p>
      <w:pPr>
        <w:pStyle w:val="BookText"/>
        <w:rPr/>
      </w:pPr>
      <w:r>
        <w:rPr>
          <w:rFonts w:ascii="IRNazanin" w:hAnsi="IRNazanin" w:eastAsia="IRNazanin"/>
          <w:color w:val="111111"/>
          <w:sz w:val="28"/>
          <w:sz w:val="28"/>
          <w:szCs w:val="28"/>
          <w:rtl w:val="true"/>
          <w:lang w:bidi="fa-IR"/>
        </w:rPr>
        <w:t>والوقوفین وأعمال منی والطواف والسعی ولواحقه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شرائطها وأفعالها وأقسامها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المشاهد وادابها وثوابها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یجب علیه، ونوعیة الوجوب، ومن یجب جهاده،</w:t>
      </w:r>
    </w:p>
    <w:p>
      <w:pPr>
        <w:pStyle w:val="BookText"/>
        <w:rPr/>
      </w:pPr>
      <w:r>
        <w:rPr>
          <w:rFonts w:ascii="IRNazanin" w:hAnsi="IRNazanin" w:eastAsia="IRNazanin"/>
          <w:color w:val="111111"/>
          <w:sz w:val="28"/>
          <w:sz w:val="28"/>
          <w:szCs w:val="28"/>
          <w:rtl w:val="true"/>
          <w:lang w:bidi="fa-IR"/>
        </w:rPr>
        <w:t>وأحکام القتال، والدمام، والأساری والغنیمة، وأحکام أهل الذمة، والجزیة</w:t>
      </w:r>
    </w:p>
    <w:p>
      <w:pPr>
        <w:pStyle w:val="BookText"/>
        <w:rPr/>
      </w:pPr>
      <w:r>
        <w:rPr>
          <w:rFonts w:ascii="IRNazanin" w:hAnsi="IRNazanin" w:eastAsia="IRNazanin"/>
          <w:color w:val="111111"/>
          <w:sz w:val="28"/>
          <w:sz w:val="28"/>
          <w:szCs w:val="28"/>
          <w:rtl w:val="true"/>
          <w:lang w:bidi="fa-IR"/>
        </w:rPr>
        <w:t>ومقدارها و شرائطها، والأبنیة، والمهادنة؛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بالمعروف والنهی عن المنکر تعریفهما وشروطهما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یکتسب به، البیع وشروطه وآدابه، وأنواع</w:t>
      </w:r>
    </w:p>
    <w:p>
      <w:pPr>
        <w:pStyle w:val="BookText"/>
        <w:rPr/>
      </w:pPr>
      <w:r>
        <w:rPr>
          <w:rFonts w:ascii="IRNazanin" w:hAnsi="IRNazanin" w:eastAsia="IRNazanin"/>
          <w:color w:val="111111"/>
          <w:sz w:val="28"/>
          <w:sz w:val="28"/>
          <w:szCs w:val="28"/>
          <w:rtl w:val="true"/>
          <w:lang w:bidi="fa-IR"/>
        </w:rPr>
        <w:t>الخیار، وأحکام العقد، والعیوب وأنواع البیع، والربا والقرض وبیع الثمار،</w:t>
      </w:r>
    </w:p>
    <w:p>
      <w:pPr>
        <w:pStyle w:val="BookText"/>
        <w:rPr/>
      </w:pPr>
      <w:r>
        <w:rPr>
          <w:rFonts w:ascii="IRNazanin" w:hAnsi="IRNazanin" w:eastAsia="IRNazanin"/>
          <w:color w:val="111111"/>
          <w:sz w:val="28"/>
          <w:sz w:val="28"/>
          <w:szCs w:val="28"/>
          <w:rtl w:val="true"/>
          <w:lang w:bidi="fa-IR"/>
        </w:rPr>
        <w:t>وبیع السلف، والرهن، وحکم المفلس، والحجر والضمان والکفالة</w:t>
      </w:r>
    </w:p>
    <w:p>
      <w:pPr>
        <w:pStyle w:val="BookText"/>
        <w:rPr/>
      </w:pPr>
      <w:r>
        <w:rPr>
          <w:rFonts w:ascii="IRNazanin" w:hAnsi="IRNazanin" w:eastAsia="IRNazanin"/>
          <w:color w:val="111111"/>
          <w:sz w:val="28"/>
          <w:sz w:val="28"/>
          <w:szCs w:val="28"/>
          <w:rtl w:val="true"/>
          <w:lang w:bidi="fa-IR"/>
        </w:rPr>
        <w:t>والصلح، والشرکة وأقسامها، والمضاربة والمزارعة والمساقاة والودیعة</w:t>
      </w:r>
    </w:p>
    <w:p>
      <w:pPr>
        <w:pStyle w:val="BookText"/>
        <w:rPr/>
      </w:pPr>
      <w:r>
        <w:rPr>
          <w:rFonts w:ascii="IRNazanin" w:hAnsi="IRNazanin" w:eastAsia="IRNazanin"/>
          <w:color w:val="111111"/>
          <w:sz w:val="28"/>
          <w:sz w:val="28"/>
          <w:szCs w:val="28"/>
          <w:rtl w:val="true"/>
          <w:lang w:bidi="fa-IR"/>
        </w:rPr>
        <w:t>والعاریة والإجارة، والوکالة والوقف والصدقات والهبات والسبق والرمایة،</w:t>
      </w:r>
    </w:p>
    <w:p>
      <w:pPr>
        <w:pStyle w:val="BookText"/>
        <w:rPr/>
      </w:pPr>
      <w:r>
        <w:rPr>
          <w:rFonts w:ascii="IRNazanin" w:hAnsi="IRNazanin" w:eastAsia="IRNazanin"/>
          <w:color w:val="111111"/>
          <w:sz w:val="28"/>
          <w:sz w:val="28"/>
          <w:szCs w:val="28"/>
          <w:rtl w:val="true"/>
          <w:lang w:bidi="fa-IR"/>
        </w:rPr>
        <w:t>والوصایا</w:t>
      </w:r>
    </w:p>
    <w:p>
      <w:p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آدابه وأحکامه والأولیاء والمحارم والرضاع، والمصاهرة</w:t>
      </w:r>
    </w:p>
    <w:p>
      <w:pPr>
        <w:pStyle w:val="BookText"/>
        <w:rPr/>
      </w:pPr>
      <w:r>
        <w:rPr>
          <w:rFonts w:ascii="IRNazanin" w:hAnsi="IRNazanin" w:eastAsia="IRNazanin"/>
          <w:color w:val="111111"/>
          <w:sz w:val="28"/>
          <w:sz w:val="28"/>
          <w:szCs w:val="28"/>
          <w:rtl w:val="true"/>
          <w:lang w:bidi="fa-IR"/>
        </w:rPr>
        <w:t>والعدة، والکفر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المنقطع وأحکامه، نکاح الإماء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عیوب النکاح، وأحکام المهر والقسم والنشوز والشقاق وأحکام</w:t>
      </w:r>
    </w:p>
    <w:p>
      <w:pPr>
        <w:pStyle w:val="BookText"/>
        <w:rPr/>
      </w:pPr>
      <w:r>
        <w:rPr>
          <w:rFonts w:ascii="Amiri" w:hAnsi="Amiri" w:eastAsia="Amiri" w:cs="Amiri"/>
          <w:color w:val="111111"/>
          <w:sz w:val="28"/>
          <w:sz w:val="28"/>
          <w:szCs w:val="28"/>
          <w:rtl w:val="true"/>
          <w:lang w:bidi="ar-SA"/>
        </w:rPr>
        <w:t>الأولاد والولادة والنفقات؛</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أحکامه وأقسامه، وآداب المطلقات، والخلع والمباراة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الظهار ، والإیلاء ، واللعان ، والعتق ، والتدبیر والمکاتبة ،</w:t>
      </w:r>
    </w:p>
    <w:p>
      <w:pPr>
        <w:pStyle w:val="BookText"/>
        <w:rPr/>
      </w:pPr>
      <w:r>
        <w:rPr>
          <w:rFonts w:ascii="IRNazanin" w:hAnsi="IRNazanin" w:eastAsia="IRNazanin"/>
          <w:color w:val="111111"/>
          <w:sz w:val="28"/>
          <w:sz w:val="28"/>
          <w:szCs w:val="28"/>
          <w:rtl w:val="true"/>
          <w:lang w:bidi="fa-IR"/>
        </w:rPr>
        <w:t>والإستیلاد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الإقرار، والجعالة والأیمان والنذر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الصید والذباحة والأطعمة والأشربة، والغصب والشفعة،</w:t>
      </w:r>
    </w:p>
    <w:p>
      <w:pPr>
        <w:pStyle w:val="BookText"/>
        <w:rPr/>
      </w:pPr>
      <w:r>
        <w:rPr>
          <w:rFonts w:ascii="IRNazanin" w:hAnsi="IRNazanin" w:eastAsia="IRNazanin"/>
          <w:color w:val="111111"/>
          <w:sz w:val="28"/>
          <w:sz w:val="28"/>
          <w:szCs w:val="28"/>
          <w:rtl w:val="true"/>
          <w:lang w:bidi="fa-IR"/>
        </w:rPr>
        <w:t>وإحیاء الموات واللقطة؛</w:t>
      </w:r>
    </w:p>
    <w:p>
      <w:pPr>
        <w:pStyle w:val="BookText"/>
        <w:rPr/>
      </w:pPr>
      <w:r>
        <w:rPr>
          <w:rFonts w:ascii="IRNazanin" w:hAnsi="IRNazanin" w:eastAsia="IRNazanin"/>
          <w:color w:val="111111"/>
          <w:sz w:val="28"/>
          <w:sz w:val="28"/>
          <w:szCs w:val="28"/>
          <w:rtl w:val="true"/>
          <w:lang w:bidi="fa-IR"/>
        </w:rPr>
        <w:t>کتاب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موجباته، وموانعه، و مقادیر السهام وأنواع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القضاء وآدابه، وکیفیة الحکم، وأحکام الدعاوی والشهادات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الحدود والتعزیرات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الزنا واللواط، والقذف والمسکر</w:t>
      </w:r>
    </w:p>
    <w:p>
      <w:pPr>
        <w:pStyle w:val="BookText"/>
        <w:rPr/>
      </w:pPr>
      <w:r>
        <w:rPr>
          <w:rFonts w:ascii="IRNazanin" w:hAnsi="IRNazanin" w:eastAsia="IRNazanin"/>
          <w:color w:val="111111"/>
          <w:sz w:val="28"/>
          <w:sz w:val="28"/>
          <w:szCs w:val="28"/>
          <w:rtl w:val="true"/>
          <w:lang w:bidi="fa-IR"/>
        </w:rPr>
        <w:t>والسرقة، والمحارب، وأحکام الدفاع عن النفس و کیفیة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القصاص، وموجبه وشروطه، وکیفیته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22" w:name="pg13603_124550"/>
    </w:p>
    <w:p>
      <w:pPr>
        <w:pStyle w:val="BookText"/>
        <w:rPr/>
      </w:pPr>
      <w:bookmarkEnd w:id="22"/>
      <w:r>
        <w:rPr>
          <w:rFonts w:ascii="IRNazanin" w:hAnsi="IRNazanin" w:eastAsia="IRNazanin"/>
          <w:color w:val="111111"/>
          <w:sz w:val="28"/>
          <w:sz w:val="28"/>
          <w:szCs w:val="28"/>
          <w:rtl w:val="true"/>
          <w:lang w:bidi="fa-IR"/>
        </w:rPr>
        <w:t>أقسام القتل، ومقادیر الدیات، والجنایة علی الأعضاء، والمنافع، ودیة</w:t>
      </w:r>
    </w:p>
    <w:p>
      <w:pPr>
        <w:pStyle w:val="BookText"/>
        <w:rPr/>
      </w:pPr>
      <w:r>
        <w:rPr>
          <w:rFonts w:ascii="IRNazanin" w:hAnsi="IRNazanin" w:eastAsia="IRNazanin"/>
          <w:color w:val="111111"/>
          <w:sz w:val="28"/>
          <w:sz w:val="28"/>
          <w:szCs w:val="28"/>
          <w:rtl w:val="true"/>
          <w:lang w:bidi="fa-IR"/>
        </w:rPr>
        <w:t>الجنین والحیوان وکفارة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إن شاء الله نذکر أسماء بعض الکتب التائهة، التی ذکرت</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نناقش بعض ارائهم الشاذة، والتطرفات</w:t>
      </w:r>
    </w:p>
    <w:p>
      <w:pPr>
        <w:pStyle w:val="BookText"/>
        <w:rPr/>
      </w:pPr>
      <w:r>
        <w:rPr>
          <w:rFonts w:ascii="IRNazanin" w:hAnsi="IRNazanin" w:eastAsia="IRNazanin"/>
          <w:color w:val="111111"/>
          <w:sz w:val="28"/>
          <w:sz w:val="28"/>
          <w:szCs w:val="28"/>
          <w:rtl w:val="true"/>
          <w:lang w:bidi="fa-IR"/>
        </w:rPr>
        <w:t>البشعة، ولعلها تکون خاتمة الموسوعة بهذه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مؤلف هذه الموسوعة لم یأت بشیء</w:t>
      </w:r>
    </w:p>
    <w:p>
      <w:pPr>
        <w:pStyle w:val="BookText"/>
        <w:rPr/>
      </w:pPr>
      <w:r>
        <w:rPr>
          <w:rFonts w:ascii="IRNazanin" w:hAnsi="IRNazanin" w:eastAsia="IRNazanin"/>
          <w:color w:val="111111"/>
          <w:sz w:val="28"/>
          <w:sz w:val="28"/>
          <w:szCs w:val="28"/>
          <w:rtl w:val="true"/>
          <w:lang w:bidi="fa-IR"/>
        </w:rPr>
        <w:t>جدید، وإنما جمع أسماء الرواة والأحادیث المرویة عن الإمام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کتب التراجم والأحادیث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صحیح، والمؤلف لم یدع أنه جاء بشیء جدید، وإنما اقتطف</w:t>
      </w:r>
    </w:p>
    <w:p>
      <w:pPr>
        <w:pStyle w:val="BookText"/>
        <w:rPr/>
      </w:pPr>
      <w:r>
        <w:rPr>
          <w:rFonts w:ascii="IRNazanin" w:hAnsi="IRNazanin" w:eastAsia="IRNazanin"/>
          <w:color w:val="111111"/>
          <w:sz w:val="28"/>
          <w:sz w:val="28"/>
          <w:szCs w:val="28"/>
          <w:rtl w:val="true"/>
          <w:lang w:bidi="fa-IR"/>
        </w:rPr>
        <w:t>أسماء الرواة والأحادیث المرویة عن الإمام وجمعها فی مجلدات بعد أن</w:t>
      </w:r>
    </w:p>
    <w:p>
      <w:pPr>
        <w:pStyle w:val="BookText"/>
        <w:rPr/>
      </w:pPr>
      <w:r>
        <w:rPr>
          <w:rFonts w:ascii="IRNazanin" w:hAnsi="IRNazanin" w:eastAsia="IRNazanin"/>
          <w:color w:val="111111"/>
          <w:sz w:val="28"/>
          <w:sz w:val="28"/>
          <w:szCs w:val="28"/>
          <w:rtl w:val="true"/>
          <w:lang w:bidi="fa-IR"/>
        </w:rPr>
        <w:t>کانت متفرقة ومبعثرة فی مئات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وجدنا أسماء بعض الرواة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هی غیر مذکورة فی الکتب الرجالیة، وإنما وجدناها فی طیات الأحادیث</w:t>
      </w:r>
    </w:p>
    <w:p>
      <w:pPr>
        <w:pStyle w:val="BookText"/>
        <w:rPr/>
      </w:pPr>
      <w:r>
        <w:rPr>
          <w:rFonts w:ascii="IRNazanin" w:hAnsi="IRNazanin" w:eastAsia="IRNazanin"/>
          <w:color w:val="111111"/>
          <w:sz w:val="28"/>
          <w:sz w:val="28"/>
          <w:szCs w:val="28"/>
          <w:rtl w:val="true"/>
          <w:lang w:bidi="fa-IR"/>
        </w:rPr>
        <w:t>البعیدة المدی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الأحادیث المرویة عن الإمام الصادق الموزعة فی مجلدات</w:t>
      </w:r>
    </w:p>
    <w:p>
      <w:pPr>
        <w:pStyle w:val="BookText"/>
        <w:rPr/>
      </w:pPr>
      <w:r>
        <w:rPr>
          <w:rFonts w:ascii="IRNazanin" w:hAnsi="IRNazanin" w:eastAsia="IRNazanin"/>
          <w:color w:val="111111"/>
          <w:sz w:val="28"/>
          <w:sz w:val="28"/>
          <w:szCs w:val="28"/>
          <w:rtl w:val="true"/>
          <w:lang w:bidi="fa-IR"/>
        </w:rPr>
        <w:t>عدیدة وأبواب متفرقة لم تکن تظهر بهذه الکمیة والکیفیة الموجودة فی</w:t>
      </w:r>
    </w:p>
    <w:p>
      <w:pPr>
        <w:pStyle w:val="BookText"/>
        <w:rPr/>
      </w:pP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259534_3830689328"/>
      <w:bookmarkStart w:id="24" w:name="_Toc8"/>
      <w:bookmarkEnd w:id="23"/>
      <w:r>
        <w:rPr>
          <w:rtl w:val="true"/>
        </w:rPr>
        <w:t>أیها القاریء الحر الذکی</w:t>
      </w:r>
      <w:r>
        <w:rPr>
          <w:rtl w:val="true"/>
        </w:rPr>
        <w:t>!</w:t>
      </w:r>
      <w:bookmarkEnd w:id="24"/>
    </w:p>
    <w:p>
      <w:pPr>
        <w:pStyle w:val="BookText"/>
        <w:rPr/>
      </w:pPr>
      <w:r>
        <w:rPr>
          <w:rFonts w:ascii="IRNazanin" w:hAnsi="IRNazanin" w:eastAsia="IRNazanin"/>
          <w:color w:val="111111"/>
          <w:sz w:val="28"/>
          <w:sz w:val="28"/>
          <w:szCs w:val="28"/>
          <w:rtl w:val="true"/>
          <w:lang w:bidi="fa-IR"/>
        </w:rPr>
        <w:t>نحن علی أعتاب رحلة طویلة ، دینیة ، عقائدیة ، روحیة ، علمیة ،</w:t>
      </w:r>
    </w:p>
    <w:p>
      <w:pPr>
        <w:pStyle w:val="BookText"/>
        <w:rPr/>
      </w:pPr>
      <w:r>
        <w:rPr>
          <w:rFonts w:ascii="IRNazanin" w:hAnsi="IRNazanin" w:eastAsia="IRNazanin"/>
          <w:color w:val="111111"/>
          <w:sz w:val="28"/>
          <w:sz w:val="28"/>
          <w:szCs w:val="28"/>
          <w:rtl w:val="true"/>
          <w:lang w:bidi="fa-IR"/>
        </w:rPr>
        <w:t>ثقافیة، فقهیة ولایخلو طریقنا من شیء من صعوبة الإدراک ، ووعورة</w:t>
      </w:r>
    </w:p>
    <w:p>
      <w:pPr>
        <w:pStyle w:val="BookText"/>
        <w:rPr/>
      </w:pP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وقبل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تعلم بأننی لست خرافیة، ولا ساذجاً عاریاً</w:t>
      </w:r>
    </w:p>
    <w:p>
      <w:pPr>
        <w:pStyle w:val="BookText"/>
        <w:rPr/>
      </w:pPr>
      <w:r>
        <w:rPr>
          <w:rFonts w:ascii="IRNazanin" w:hAnsi="IRNazanin" w:eastAsia="IRNazanin"/>
          <w:color w:val="111111"/>
          <w:sz w:val="28"/>
          <w:sz w:val="28"/>
          <w:szCs w:val="28"/>
          <w:rtl w:val="true"/>
          <w:lang w:bidi="fa-IR"/>
        </w:rPr>
        <w:t>عن الفهم، ولا أعتنق ما لایصدقه العقل السلیم، ولا أرکض وراء الترهات</w:t>
      </w:r>
    </w:p>
    <w:p>
      <w:pPr>
        <w:pStyle w:val="BookText"/>
        <w:rPr/>
      </w:pPr>
      <w:r>
        <w:rPr>
          <w:rFonts w:ascii="IRNazanin" w:hAnsi="IRNazanin" w:eastAsia="IRNazanin"/>
          <w:color w:val="111111"/>
          <w:sz w:val="28"/>
          <w:sz w:val="28"/>
          <w:szCs w:val="28"/>
          <w:rtl w:val="true"/>
          <w:lang w:bidi="fa-IR"/>
        </w:rPr>
        <w:t>والأفکار التائهة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فلا تحمل کلامی علی الغلو والمبالغة، ولاتعتبرنی شاذا فی الفکر</w:t>
      </w:r>
    </w:p>
    <w:p>
      <w:pPr>
        <w:pStyle w:val="BookText"/>
        <w:rPr/>
      </w:pPr>
      <w:r>
        <w:rPr>
          <w:rFonts w:ascii="IRNazanin" w:hAnsi="IRNazanin" w:eastAsia="IRNazanin"/>
          <w:color w:val="111111"/>
          <w:sz w:val="28"/>
          <w:sz w:val="28"/>
          <w:szCs w:val="28"/>
          <w:rtl w:val="true"/>
          <w:lang w:bidi="fa-IR"/>
        </w:rPr>
        <w:t>والعقیدة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نسیر فی رحاب شخصیة مظلومة، مجهولة القدر، فی ذروة</w:t>
      </w:r>
    </w:p>
    <w:p>
      <w:pPr>
        <w:pStyle w:val="BookText"/>
        <w:rPr/>
      </w:pPr>
      <w:r>
        <w:rPr>
          <w:rFonts w:ascii="IRNazanin" w:hAnsi="IRNazanin" w:eastAsia="IRNazanin"/>
          <w:color w:val="111111"/>
          <w:sz w:val="28"/>
          <w:sz w:val="28"/>
          <w:szCs w:val="28"/>
          <w:rtl w:val="true"/>
          <w:lang w:bidi="fa-IR"/>
        </w:rPr>
        <w:t>الشرف وقمة العظمة، ولکن لم یسلم شرفه الرفیع من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فالرجاء أن تمهلنی فی هذه المسیرة، ولاتعجل، ولاتحکم علی حکماً</w:t>
      </w:r>
    </w:p>
    <w:p>
      <w:pPr>
        <w:pStyle w:val="BookText"/>
        <w:rPr/>
      </w:pPr>
      <w:r>
        <w:rPr>
          <w:rFonts w:ascii="IRNazanin" w:hAnsi="IRNazanin" w:eastAsia="IRNazanin"/>
          <w:color w:val="111111"/>
          <w:sz w:val="28"/>
          <w:sz w:val="28"/>
          <w:szCs w:val="28"/>
          <w:rtl w:val="true"/>
          <w:lang w:bidi="fa-IR"/>
        </w:rPr>
        <w:t>غیابیاً قبل أن نکمل هذه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صادفت فی حیاتک أن وقفت علی ساحل بحر؟</w:t>
      </w:r>
    </w:p>
    <w:p>
      <w:pPr>
        <w:pStyle w:val="BookText"/>
        <w:rPr/>
      </w:pPr>
      <w:r>
        <w:rPr>
          <w:rFonts w:ascii="IRNazanin" w:hAnsi="IRNazanin" w:eastAsia="IRNazanin"/>
          <w:color w:val="111111"/>
          <w:sz w:val="28"/>
          <w:sz w:val="28"/>
          <w:szCs w:val="28"/>
          <w:rtl w:val="true"/>
          <w:lang w:bidi="fa-IR"/>
        </w:rPr>
        <w:t xml:space="preserve">تنظر الی البحر، فلا تعلم أبعاده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 وعرضا وعمقا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محتویاته،</w:t>
      </w:r>
    </w:p>
    <w:p>
      <w:pPr>
        <w:pStyle w:val="BookText"/>
        <w:rPr/>
      </w:pPr>
      <w:r>
        <w:rPr>
          <w:rFonts w:ascii="IRNazanin" w:hAnsi="IRNazanin" w:eastAsia="IRNazanin"/>
          <w:color w:val="111111"/>
          <w:sz w:val="28"/>
          <w:sz w:val="28"/>
          <w:szCs w:val="28"/>
          <w:rtl w:val="true"/>
          <w:lang w:bidi="fa-IR"/>
        </w:rPr>
        <w:t>ولا الکائنات التی تعیش فی غمرات میاهه، ولا العجائب من المخلوقات التی</w:t>
      </w:r>
    </w:p>
    <w:p>
      <w:pPr>
        <w:pStyle w:val="BookText"/>
        <w:rPr/>
      </w:pPr>
      <w:r>
        <w:rPr>
          <w:rFonts w:ascii="IRNazanin" w:hAnsi="IRNazanin" w:eastAsia="IRNazanin"/>
          <w:color w:val="111111"/>
          <w:sz w:val="28"/>
          <w:sz w:val="28"/>
          <w:szCs w:val="28"/>
          <w:rtl w:val="true"/>
          <w:lang w:bidi="fa-IR"/>
        </w:rPr>
        <w:t>تسبح فی طبقاته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تری البحر، ولاتری باطنه، ولا تعرف عن أعماقه، وحتی إذا</w:t>
      </w:r>
    </w:p>
    <w:p>
      <w:pPr>
        <w:pStyle w:val="BookText"/>
        <w:rPr/>
      </w:pPr>
      <w:r>
        <w:rPr>
          <w:rFonts w:ascii="IRNazanin" w:hAnsi="IRNazanin" w:eastAsia="IRNazanin"/>
          <w:color w:val="111111"/>
          <w:sz w:val="28"/>
          <w:sz w:val="28"/>
          <w:szCs w:val="28"/>
          <w:rtl w:val="true"/>
          <w:lang w:bidi="fa-IR"/>
        </w:rPr>
        <w:t>أتیحت لک غواصة فرکبتها، ونزلت الی کیلومترات تحت الماء، فأنت</w:t>
      </w:r>
    </w:p>
    <w:p>
      <w:pPr>
        <w:pStyle w:val="BookText"/>
        <w:rPr/>
      </w:pPr>
      <w:r>
        <w:rPr>
          <w:rFonts w:ascii="IRNazanin" w:hAnsi="IRNazanin" w:eastAsia="IRNazanin"/>
          <w:color w:val="111111"/>
          <w:sz w:val="28"/>
          <w:sz w:val="28"/>
          <w:szCs w:val="28"/>
          <w:rtl w:val="true"/>
          <w:lang w:bidi="fa-IR"/>
        </w:rPr>
        <w:t>لاتزال تغوص فی جزء صغیر من البحر، فهل تستطیع أن تستوعب البحر</w:t>
      </w:r>
    </w:p>
    <w:p>
      <w:pPr>
        <w:pStyle w:val="BookText"/>
        <w:rPr/>
      </w:pPr>
      <w:r>
        <w:rPr>
          <w:rFonts w:ascii="IRNazanin" w:hAnsi="IRNazanin" w:eastAsia="IRNazanin"/>
          <w:color w:val="111111"/>
          <w:sz w:val="28"/>
          <w:sz w:val="28"/>
          <w:szCs w:val="28"/>
          <w:rtl w:val="true"/>
          <w:lang w:bidi="fa-IR"/>
        </w:rPr>
        <w:t>کله بما فیه؟</w:t>
      </w:r>
    </w:p>
    <w:p>
      <w:pPr>
        <w:pStyle w:val="BookText"/>
        <w:rPr/>
      </w:pPr>
      <w:r>
        <w:rPr>
          <w:rFonts w:ascii="IRNazanin" w:hAnsi="IRNazanin" w:eastAsia="IRNazanin"/>
          <w:color w:val="111111"/>
          <w:sz w:val="28"/>
          <w:sz w:val="28"/>
          <w:szCs w:val="28"/>
          <w:rtl w:val="true"/>
          <w:lang w:bidi="fa-IR"/>
        </w:rPr>
        <w:t xml:space="preserve">وهل رأیت به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أمام جبل شاهق، قد ارتفع فوق السحب؟</w:t>
      </w:r>
    </w:p>
    <w:p>
      <w:pPr>
        <w:pStyle w:val="BookText"/>
        <w:rPr/>
      </w:pPr>
      <w:r>
        <w:rPr>
          <w:rFonts w:ascii="IRNazanin" w:hAnsi="IRNazanin" w:eastAsia="IRNazanin"/>
          <w:color w:val="111111"/>
          <w:sz w:val="28"/>
          <w:sz w:val="28"/>
          <w:szCs w:val="28"/>
          <w:rtl w:val="true"/>
          <w:lang w:bidi="fa-IR"/>
        </w:rPr>
        <w:t>فهل تعلم ما احتواه ذلک الجبل من المعادن والمواد، من قمته الی تخوم</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ascii="IRNazanin" w:hAnsi="IRNazanin" w:eastAsia="IRNazanin"/>
          <w:color w:val="111111"/>
          <w:sz w:val="28"/>
          <w:sz w:val="28"/>
          <w:szCs w:val="28"/>
          <w:rtl w:val="true"/>
          <w:lang w:bidi="fa-IR"/>
        </w:rPr>
        <w:t>فاذا 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الجبل عشرات المعادن، والآف المواد المتنوعة</w:t>
      </w:r>
    </w:p>
    <w:p>
      <w:pPr>
        <w:pStyle w:val="BookText"/>
        <w:rPr/>
      </w:pPr>
      <w:r>
        <w:rPr>
          <w:rFonts w:ascii="IRNazanin" w:hAnsi="IRNazanin" w:eastAsia="IRNazanin"/>
          <w:color w:val="111111"/>
          <w:sz w:val="28"/>
          <w:sz w:val="28"/>
          <w:szCs w:val="28"/>
          <w:rtl w:val="true"/>
          <w:lang w:bidi="fa-IR"/>
        </w:rPr>
        <w:t>المودعة فی بطون التراب، فهل تصدق هذا القول أم تکذبه؟ فکیف تصدق</w:t>
      </w:r>
    </w:p>
    <w:p>
      <w:pPr>
        <w:pStyle w:val="BookText"/>
        <w:rPr/>
      </w:pPr>
      <w:r>
        <w:rPr>
          <w:rFonts w:ascii="IRNazanin" w:hAnsi="IRNazanin" w:eastAsia="IRNazanin"/>
          <w:color w:val="111111"/>
          <w:sz w:val="28"/>
          <w:sz w:val="28"/>
          <w:szCs w:val="28"/>
          <w:rtl w:val="true"/>
          <w:lang w:bidi="fa-IR"/>
        </w:rPr>
        <w:t>وکیف تکذب؟</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الممکن أن تصدق هذا القول لأنه ممکن غیر مستحیل، وکیف</w:t>
      </w:r>
    </w:p>
    <w:p>
      <w:pPr>
        <w:pStyle w:val="BookText"/>
        <w:rPr/>
      </w:pPr>
      <w:r>
        <w:rPr>
          <w:rFonts w:ascii="IRNazanin" w:hAnsi="IRNazanin" w:eastAsia="IRNazanin"/>
          <w:color w:val="111111"/>
          <w:sz w:val="28"/>
          <w:sz w:val="28"/>
          <w:szCs w:val="28"/>
          <w:rtl w:val="true"/>
          <w:lang w:bidi="fa-IR"/>
        </w:rPr>
        <w:t>تکذب شیئا لاتعلمه؟</w:t>
      </w:r>
    </w:p>
    <w:p>
      <w:pPr>
        <w:pStyle w:val="BookText"/>
        <w:rPr/>
      </w:pPr>
      <w:r>
        <w:rPr>
          <w:rFonts w:ascii="IRNazanin" w:hAnsi="IRNazanin" w:eastAsia="IRNazanin"/>
          <w:color w:val="111111"/>
          <w:sz w:val="28"/>
          <w:sz w:val="28"/>
          <w:szCs w:val="28"/>
          <w:rtl w:val="true"/>
          <w:lang w:bidi="fa-IR"/>
        </w:rPr>
        <w:t>فهل الجهل بالشیء یصیر سبباً لإنکار الشیء؟</w:t>
      </w:r>
    </w:p>
    <w:p>
      <w:pPr>
        <w:pStyle w:val="BookText"/>
        <w:rPr/>
      </w:pPr>
      <w:r>
        <w:rPr>
          <w:rFonts w:ascii="IRNazanin" w:hAnsi="IRNazanin" w:eastAsia="IRNazanin"/>
          <w:color w:val="111111"/>
          <w:sz w:val="28"/>
          <w:sz w:val="28"/>
          <w:szCs w:val="28"/>
          <w:rtl w:val="true"/>
          <w:lang w:bidi="fa-IR"/>
        </w:rPr>
        <w:t xml:space="preserve">أن الشخصیة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التی تعتبر هذه الموسوعة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بعشرات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w:t>
      </w:r>
    </w:p>
    <w:p>
      <w:pPr>
        <w:pStyle w:val="BookText"/>
        <w:rPr/>
      </w:pPr>
      <w:r>
        <w:rPr>
          <w:rFonts w:ascii="IRNazanin" w:hAnsi="IRNazanin" w:eastAsia="IRNazanin"/>
          <w:color w:val="111111"/>
          <w:sz w:val="28"/>
          <w:sz w:val="28"/>
          <w:szCs w:val="28"/>
          <w:rtl w:val="true"/>
          <w:lang w:bidi="fa-IR"/>
        </w:rPr>
        <w:t>تنعکس علیها نبذة مما یتعلق بهذه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وصفات، ورواة</w:t>
      </w:r>
    </w:p>
    <w:p>
      <w:pPr>
        <w:pStyle w:val="BookText"/>
        <w:rPr/>
      </w:pPr>
      <w:r>
        <w:rPr>
          <w:rFonts w:ascii="IRNazanin" w:hAnsi="IRNazanin" w:eastAsia="IRNazanin"/>
          <w:color w:val="111111"/>
          <w:sz w:val="28"/>
          <w:sz w:val="28"/>
          <w:szCs w:val="28"/>
          <w:rtl w:val="true"/>
          <w:lang w:bidi="fa-IR"/>
        </w:rPr>
        <w:t xml:space="preserve">وأقوال، وحکم وأحکام، وحوادث وأحداث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الدهر، ومن</w:t>
      </w:r>
    </w:p>
    <w:p>
      <w:pPr>
        <w:pStyle w:val="BookText"/>
        <w:rPr/>
      </w:pPr>
      <w:r>
        <w:rPr>
          <w:rFonts w:ascii="IRNazanin" w:hAnsi="IRNazanin" w:eastAsia="IRNazanin"/>
          <w:color w:val="111111"/>
          <w:sz w:val="28"/>
          <w:sz w:val="28"/>
          <w:szCs w:val="28"/>
          <w:rtl w:val="true"/>
          <w:lang w:bidi="fa-IR"/>
        </w:rPr>
        <w:t>أعاجیب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لا نجد فی تراجم عظماء التاریخ هذه الکمیة من</w:t>
      </w:r>
    </w:p>
    <w:p>
      <w:pPr>
        <w:pStyle w:val="BookText"/>
        <w:rPr/>
      </w:pPr>
      <w:r>
        <w:rPr>
          <w:rFonts w:ascii="IRNazanin" w:hAnsi="IRNazanin" w:eastAsia="IRNazanin"/>
          <w:color w:val="111111"/>
          <w:sz w:val="28"/>
          <w:sz w:val="28"/>
          <w:szCs w:val="28"/>
          <w:rtl w:val="true"/>
          <w:lang w:bidi="fa-IR"/>
        </w:rPr>
        <w:t>المزایا سوی فی عظماء أهل البیت النبوی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ولاسرف فی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اعتبرنا هذه الشخصیة أعجوبة من أعاجیب</w:t>
      </w:r>
    </w:p>
    <w:p>
      <w:pPr>
        <w:pStyle w:val="BookText"/>
        <w:rPr/>
      </w:pPr>
      <w:r>
        <w:rPr>
          <w:rFonts w:ascii="IRNazanin" w:hAnsi="IRNazanin" w:eastAsia="IRNazanin"/>
          <w:color w:val="111111"/>
          <w:sz w:val="28"/>
          <w:sz w:val="28"/>
          <w:szCs w:val="28"/>
          <w:rtl w:val="true"/>
          <w:lang w:bidi="fa-IR"/>
        </w:rPr>
        <w:t>القدرة الإلهیة، تلک القدرة التی تجلت فی مدی تطهیر نفوس اولیاء الله،</w:t>
      </w:r>
    </w:p>
    <w:p>
      <w:pPr>
        <w:pStyle w:val="BookText"/>
        <w:rPr/>
      </w:pPr>
      <w:r>
        <w:rPr>
          <w:rFonts w:ascii="IRNazanin" w:hAnsi="IRNazanin" w:eastAsia="IRNazanin"/>
          <w:color w:val="111111"/>
          <w:sz w:val="28"/>
          <w:sz w:val="28"/>
          <w:szCs w:val="28"/>
          <w:rtl w:val="true"/>
          <w:lang w:bidi="fa-IR"/>
        </w:rPr>
        <w:t>وتزکیة أرواحهم وتنزیهها عن الشوائب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من الممکن أن یبلغ البشر هذه المراتب من الفضائل والکمال؟</w:t>
      </w:r>
    </w:p>
    <w:p>
      <w:pPr>
        <w:pStyle w:val="BookText"/>
        <w:rPr/>
      </w:pPr>
      <w:r>
        <w:rPr>
          <w:rFonts w:ascii="IRNazanin" w:hAnsi="IRNazanin" w:eastAsia="IRNazanin"/>
          <w:color w:val="111111"/>
          <w:sz w:val="28"/>
          <w:sz w:val="28"/>
          <w:szCs w:val="28"/>
          <w:rtl w:val="true"/>
          <w:lang w:bidi="fa-IR"/>
        </w:rPr>
        <w:t>وهل یمکن أن تکون روح الإنسان أطهر من ماء السماء، وأصفی من</w:t>
      </w:r>
    </w:p>
    <w:p>
      <w:pPr>
        <w:pStyle w:val="BookText"/>
        <w:rPr/>
      </w:pPr>
      <w:r>
        <w:rPr>
          <w:rFonts w:ascii="Amiri" w:hAnsi="Amiri" w:eastAsia="Amiri" w:cs="Amiri"/>
          <w:color w:val="111111"/>
          <w:sz w:val="28"/>
          <w:sz w:val="28"/>
          <w:szCs w:val="28"/>
          <w:rtl w:val="true"/>
          <w:lang w:bidi="ar-SA"/>
        </w:rPr>
        <w:t>المرآة؟</w:t>
      </w:r>
    </w:p>
    <w:p>
      <w:pPr>
        <w:pStyle w:val="BookText"/>
        <w:rPr/>
      </w:pPr>
      <w:r>
        <w:rPr>
          <w:rFonts w:ascii="IRNazanin" w:hAnsi="IRNazanin" w:eastAsia="IRNazanin"/>
          <w:color w:val="111111"/>
          <w:sz w:val="28"/>
          <w:sz w:val="28"/>
          <w:szCs w:val="28"/>
          <w:rtl w:val="true"/>
          <w:lang w:bidi="fa-IR"/>
        </w:rPr>
        <w:t>وهل یمکن للبشر أن یحمل قلبا واسعاً تتلاطم فیه أمواج الصبر</w:t>
      </w:r>
    </w:p>
    <w:p>
      <w:pPr>
        <w:pStyle w:val="BookText"/>
        <w:rPr/>
      </w:pPr>
      <w:r>
        <w:rPr>
          <w:rFonts w:ascii="IRNazanin" w:hAnsi="IRNazanin" w:eastAsia="IRNazanin"/>
          <w:color w:val="111111"/>
          <w:sz w:val="28"/>
          <w:sz w:val="28"/>
          <w:szCs w:val="28"/>
          <w:rtl w:val="true"/>
          <w:lang w:bidi="fa-IR"/>
        </w:rPr>
        <w:t>والإیمان، والنصیحة وحب الخیر للآخرین؟ ویتفائض علما وفهما وحکمة؟</w:t>
      </w:r>
    </w:p>
    <w:p>
      <w:pPr>
        <w:pStyle w:val="BookText"/>
        <w:rPr/>
      </w:pPr>
      <w:r>
        <w:rPr>
          <w:rFonts w:ascii="IRNazanin" w:hAnsi="IRNazanin" w:eastAsia="IRNazanin"/>
          <w:color w:val="111111"/>
          <w:sz w:val="28"/>
          <w:sz w:val="28"/>
          <w:szCs w:val="28"/>
          <w:rtl w:val="true"/>
          <w:lang w:bidi="fa-IR"/>
        </w:rPr>
        <w:t>وینشرح صدره، ولا یضیق أمام المکاره والشدائد التی تشیب</w:t>
      </w:r>
    </w:p>
    <w:p>
      <w:pPr>
        <w:pStyle w:val="BookText"/>
        <w:rPr/>
      </w:pPr>
      <w:r>
        <w:rPr>
          <w:rFonts w:ascii="IRNazanin" w:hAnsi="IRNazanin" w:eastAsia="IRNazanin"/>
          <w:color w:val="111111"/>
          <w:sz w:val="28"/>
          <w:sz w:val="28"/>
          <w:szCs w:val="28"/>
          <w:rtl w:val="true"/>
          <w:lang w:bidi="fa-IR"/>
        </w:rPr>
        <w:t>النواصی؟</w:t>
      </w:r>
    </w:p>
    <w:p>
      <w:pPr>
        <w:pStyle w:val="BookText"/>
        <w:rPr/>
      </w:pPr>
      <w:r>
        <w:rPr>
          <w:rFonts w:ascii="IRNazanin" w:hAnsi="IRNazanin" w:eastAsia="IRNazanin"/>
          <w:color w:val="111111"/>
          <w:sz w:val="28"/>
          <w:sz w:val="28"/>
          <w:szCs w:val="28"/>
          <w:rtl w:val="true"/>
          <w:lang w:bidi="fa-IR"/>
        </w:rPr>
        <w:t>إنه الإمام جعفر الصادق، إبن الامام محمد الباقر، إبن الامام زین</w:t>
      </w:r>
    </w:p>
    <w:p>
      <w:pPr>
        <w:pStyle w:val="BookText"/>
        <w:rPr/>
      </w:pPr>
      <w:r>
        <w:rPr>
          <w:rFonts w:ascii="IRNazanin" w:hAnsi="IRNazanin" w:eastAsia="IRNazanin"/>
          <w:color w:val="111111"/>
          <w:sz w:val="28"/>
          <w:sz w:val="28"/>
          <w:szCs w:val="28"/>
          <w:rtl w:val="true"/>
          <w:lang w:bidi="fa-IR"/>
        </w:rPr>
        <w:t>العابدین، إبن الامام الحسین السبط، إبن الامام علی بن أبی طالب وابن</w:t>
      </w:r>
    </w:p>
    <w:p>
      <w:pPr>
        <w:pStyle w:val="BookText"/>
        <w:rPr/>
      </w:pPr>
      <w:r>
        <w:rPr>
          <w:rFonts w:ascii="IRNazanin" w:hAnsi="IRNazanin" w:eastAsia="IRNazanin"/>
          <w:color w:val="111111"/>
          <w:sz w:val="28"/>
          <w:sz w:val="28"/>
          <w:szCs w:val="28"/>
          <w:rtl w:val="true"/>
          <w:lang w:bidi="fa-IR"/>
        </w:rPr>
        <w:t>فاطمة الزهراء سیدة نساء العالمین بنت سید الأنبیاء والمرسلین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وعلیهم أجمعین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نسبه الأصیل العریق الأطهر الأرفع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ندخل فی البحث عن ترجمة حیاته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الصادق عالم من علماء هذه الأمة، وعظیم من عظماء</w:t>
      </w:r>
    </w:p>
    <w:p>
      <w:pPr>
        <w:pStyle w:val="BookText"/>
        <w:rPr/>
      </w:pPr>
      <w:r>
        <w:rPr>
          <w:rFonts w:ascii="IRNazanin" w:hAnsi="IRNazanin" w:eastAsia="IRNazanin"/>
          <w:color w:val="111111"/>
          <w:sz w:val="28"/>
          <w:sz w:val="28"/>
          <w:szCs w:val="28"/>
          <w:rtl w:val="true"/>
          <w:lang w:bidi="fa-IR"/>
        </w:rPr>
        <w:t>التاریخ، وشخصیة لامعة فی سماء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ترتبط حیاتنا الدینیة العقائدیة الفقهیة بهذا الرجل؟</w:t>
      </w:r>
    </w:p>
    <w:p>
      <w:pPr>
        <w:pStyle w:val="BookText"/>
        <w:rPr/>
      </w:pPr>
      <w:r>
        <w:rPr>
          <w:rFonts w:ascii="IRNazanin" w:hAnsi="IRNazanin" w:eastAsia="IRNazanin"/>
          <w:color w:val="111111"/>
          <w:sz w:val="28"/>
          <w:sz w:val="28"/>
          <w:szCs w:val="28"/>
          <w:rtl w:val="true"/>
          <w:lang w:bidi="fa-IR"/>
        </w:rPr>
        <w:t>وهل یجب علینا أن نعترف به؟ وهل هناک حکم یفرض علینا</w:t>
      </w:r>
    </w:p>
    <w:p>
      <w:pPr>
        <w:pStyle w:val="BookText"/>
        <w:rPr/>
      </w:pPr>
      <w:r>
        <w:rPr>
          <w:rFonts w:ascii="IRNazanin" w:hAnsi="IRNazanin" w:eastAsia="IRNazanin"/>
          <w:color w:val="111111"/>
          <w:sz w:val="28"/>
          <w:sz w:val="28"/>
          <w:szCs w:val="28"/>
          <w:rtl w:val="true"/>
          <w:lang w:bidi="fa-IR"/>
        </w:rPr>
        <w:t xml:space="preserve">ویلزمنا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الاقتداء به؟ و هل یجوز لنا أن نتجاهله؟ ولانقبل أقواله</w:t>
      </w:r>
    </w:p>
    <w:p>
      <w:pPr>
        <w:pStyle w:val="BookText"/>
        <w:rPr/>
      </w:pPr>
      <w:r>
        <w:rPr>
          <w:rFonts w:ascii="IRNazanin" w:hAnsi="IRNazanin" w:eastAsia="IRNazanin"/>
          <w:color w:val="111111"/>
          <w:sz w:val="28"/>
          <w:sz w:val="28"/>
          <w:szCs w:val="28"/>
          <w:rtl w:val="true"/>
          <w:lang w:bidi="fa-IR"/>
        </w:rPr>
        <w:t>وأحکامه؟</w:t>
      </w:r>
    </w:p>
    <w:p>
      <w:pPr>
        <w:pStyle w:val="BookText"/>
        <w:rPr/>
      </w:pPr>
      <w:r>
        <w:rPr>
          <w:rFonts w:ascii="IRNazanin" w:hAnsi="IRNazanin" w:eastAsia="IRNazanin"/>
          <w:color w:val="111111"/>
          <w:sz w:val="28"/>
          <w:sz w:val="28"/>
          <w:szCs w:val="28"/>
          <w:rtl w:val="true"/>
          <w:lang w:bidi="fa-IR"/>
        </w:rPr>
        <w:t xml:space="preserve">مع العلم أن العلماء فی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کثیرون، والعظماء فی التاریخ</w:t>
      </w:r>
    </w:p>
    <w:p>
      <w:pPr>
        <w:pStyle w:val="BookText"/>
        <w:rPr/>
      </w:pPr>
      <w:r>
        <w:rPr>
          <w:rFonts w:ascii="IRNazanin" w:hAnsi="IRNazanin" w:eastAsia="IRNazanin"/>
          <w:color w:val="111111"/>
          <w:sz w:val="28"/>
          <w:sz w:val="28"/>
          <w:szCs w:val="28"/>
          <w:rtl w:val="true"/>
          <w:lang w:bidi="fa-IR"/>
        </w:rPr>
        <w:t>یصعب استیعابهم ولکن لاصلة بیننا وبینهم، ولارابط یربطنا بهم، ولا علاقة</w:t>
      </w:r>
    </w:p>
    <w:p>
      <w:pPr>
        <w:pStyle w:val="BookText"/>
        <w:rPr/>
      </w:pPr>
      <w:r>
        <w:rPr>
          <w:rFonts w:ascii="IRNazanin" w:hAnsi="IRNazanin" w:eastAsia="IRNazanin"/>
          <w:color w:val="111111"/>
          <w:sz w:val="28"/>
          <w:sz w:val="28"/>
          <w:szCs w:val="28"/>
          <w:rtl w:val="true"/>
          <w:lang w:bidi="fa-IR"/>
        </w:rPr>
        <w:t>لنا بهم، ولانستفید من مطالعة تراجمهم سوی الإطلاع علی القضایا</w:t>
      </w:r>
    </w:p>
    <w:p>
      <w:pPr>
        <w:pStyle w:val="BookText"/>
        <w:rPr/>
      </w:pPr>
      <w:r>
        <w:rPr>
          <w:rFonts w:ascii="IRNazanin" w:hAnsi="IRNazanin" w:eastAsia="IRNazanin"/>
          <w:color w:val="111111"/>
          <w:sz w:val="28"/>
          <w:sz w:val="28"/>
          <w:szCs w:val="28"/>
          <w:rtl w:val="true"/>
          <w:lang w:bidi="fa-IR"/>
        </w:rPr>
        <w:t>التاریخیة فحسب، ولیست أقوالهم وأفعالهم علینا حجة من الله تعالی،</w:t>
      </w:r>
    </w:p>
    <w:p>
      <w:pPr>
        <w:pStyle w:val="BookText"/>
        <w:rPr/>
      </w:pPr>
      <w:r>
        <w:rPr>
          <w:rFonts w:ascii="IRNazanin" w:hAnsi="IRNazanin" w:eastAsia="IRNazanin"/>
          <w:color w:val="111111"/>
          <w:sz w:val="28"/>
          <w:sz w:val="28"/>
          <w:szCs w:val="28"/>
          <w:rtl w:val="true"/>
          <w:lang w:bidi="fa-IR"/>
        </w:rPr>
        <w:t>ولا یجب علینا الخضوع لأحکامهم، وتقل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الإمام الصادق هکذا؟</w:t>
      </w:r>
    </w:p>
    <w:p>
      <w:pPr>
        <w:pStyle w:val="BookText"/>
        <w:rPr/>
      </w:pPr>
      <w:r>
        <w:rPr>
          <w:rFonts w:ascii="IRNazanin" w:hAnsi="IRNazanin" w:eastAsia="IRNazanin"/>
          <w:color w:val="111111"/>
          <w:sz w:val="28"/>
          <w:sz w:val="28"/>
          <w:szCs w:val="28"/>
          <w:rtl w:val="true"/>
          <w:lang w:bidi="fa-IR"/>
        </w:rPr>
        <w:t>للإجابة علی هذه الأسئلة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بصفتنا مسلمین، ومن أمة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معتقدین بالقرآن الکریم بأنه کتاب سماوی نزل من عند الله تعالی علی</w:t>
      </w:r>
    </w:p>
    <w:p>
      <w:pPr>
        <w:pStyle w:val="BookText"/>
        <w:rPr/>
      </w:pPr>
      <w:r>
        <w:rPr>
          <w:rFonts w:ascii="IRNazanin" w:hAnsi="IRNazanin" w:eastAsia="IRNazanin"/>
          <w:color w:val="111111"/>
          <w:sz w:val="28"/>
          <w:sz w:val="28"/>
          <w:szCs w:val="28"/>
          <w:rtl w:val="true"/>
          <w:lang w:bidi="fa-IR"/>
        </w:rPr>
        <w:t xml:space="preserve">رسوله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لنا من إطاعة اوامره والانقیاد</w:t>
      </w:r>
    </w:p>
    <w:p>
      <w:pPr>
        <w:pStyle w:val="BookText"/>
        <w:rPr/>
      </w:pPr>
      <w:r>
        <w:rPr>
          <w:rFonts w:ascii="IRNazanin" w:hAnsi="IRNazanin" w:eastAsia="IRNazanin"/>
          <w:color w:val="111111"/>
          <w:sz w:val="28"/>
          <w:sz w:val="28"/>
          <w:szCs w:val="28"/>
          <w:rtl w:val="true"/>
          <w:lang w:bidi="fa-IR"/>
        </w:rPr>
        <w:t>الأحکامه، والتسلیم لأقواله، حتی ولو خالفت أحکامه أهواءنا وآراءنا،</w:t>
      </w:r>
    </w:p>
    <w:p>
      <w:pPr>
        <w:pStyle w:val="BookText"/>
        <w:rPr/>
      </w:pPr>
      <w:r>
        <w:rPr>
          <w:rFonts w:ascii="IRNazanin" w:hAnsi="IRNazanin" w:eastAsia="IRNazanin"/>
          <w:color w:val="111111"/>
          <w:sz w:val="28"/>
          <w:sz w:val="28"/>
          <w:szCs w:val="28"/>
          <w:rtl w:val="true"/>
          <w:lang w:bidi="fa-IR"/>
        </w:rPr>
        <w:t>واتجاهاتنا، ورغباتنا وتعصباتنا، وإلا فکیف نکون مسلمین مؤمنین؟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أقسم بذاته المقدسة أن طائفة</w:t>
      </w:r>
    </w:p>
    <w:p>
      <w:pPr>
        <w:pStyle w:val="BookText"/>
        <w:rPr/>
      </w:pPr>
      <w:r>
        <w:rPr>
          <w:rFonts w:ascii="IRNazanin" w:hAnsi="IRNazanin" w:eastAsia="IRNazanin"/>
          <w:color w:val="111111"/>
          <w:sz w:val="28"/>
          <w:sz w:val="28"/>
          <w:szCs w:val="28"/>
          <w:rtl w:val="true"/>
          <w:lang w:bidi="fa-IR"/>
        </w:rPr>
        <w:t>من الناس لا یکونون مؤمنین، ولا یدخلون فی الإیمان حتی یجعلوک حکماً</w:t>
      </w:r>
    </w:p>
    <w:p>
      <w:pPr>
        <w:pStyle w:val="BookText"/>
        <w:rPr/>
      </w:pPr>
      <w:r>
        <w:rPr>
          <w:rFonts w:ascii="IRNazanin" w:hAnsi="IRNazanin" w:eastAsia="IRNazanin"/>
          <w:color w:val="111111"/>
          <w:sz w:val="28"/>
          <w:sz w:val="28"/>
          <w:szCs w:val="28"/>
          <w:rtl w:val="true"/>
          <w:lang w:bidi="fa-IR"/>
        </w:rPr>
        <w:t>فیما تنازعوا وتخاصموا، ثم لایجدوا فی قلوبهم ضیقا او شکا فیما قلته،</w:t>
      </w:r>
    </w:p>
    <w:p>
      <w:pPr>
        <w:pStyle w:val="BookText"/>
        <w:rPr/>
      </w:pPr>
      <w:r>
        <w:rPr>
          <w:rFonts w:ascii="IRNazanin" w:hAnsi="IRNazanin" w:eastAsia="IRNazanin"/>
          <w:color w:val="111111"/>
          <w:sz w:val="28"/>
          <w:sz w:val="28"/>
          <w:szCs w:val="28"/>
          <w:rtl w:val="true"/>
          <w:lang w:bidi="fa-IR"/>
        </w:rPr>
        <w:t>وحکمت به، ویسلموا وینقادوا الحکمک، إذعاناً لک و خضوعا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استمع الآن الی هذه الآیات البینات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تُطِیعُوا اللَّهَ وَرَسُولَهُ لَا یَلِتْکُمْ مِنْ أَعْمَالِکُمْ شَیْئًا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وَأَطِیعُوا الرَّسُولَ فَإِنْ تَوَلَّوْا فَإِنَّمَا عَلَیْهِ مَا حُمِّلَ وَعَلَیْکُمْ مَا حُمِّلْتُمْ وَإِنْ تُطِیعُوهُ تَهْتَدُوا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یُدْخِلْهُ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فَأُولَئِکَ مَعَ الَّذِینَ أَنْعَمَ اللَّهُ عَلَیْهِمْ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وَرَسُولَهُ وَیَخْشَ اللَّهَ وَیَتَّقْهِ فَأُولَئِکَ هُمُ الْفَائِزُونَ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أَوْلِیَاءُ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وَیُطِیعُونَ اللَّهَ وَرَسُولَهُ أُولَئِکَ سَیَرْحَمُهُمُ اللَّهُ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 فَوْزًا عَظِیمًا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أَطِیعُوا اللَّهَ وَالرَّسُولَ</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وَالرَّسُولَ لَعَلَّکُمْ تُرْحَمُونَ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وَأَطِیعُوا الرَّسُولَ وَاحْذَرُوا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وَأَطِیعُوا اللَّهَ وَرَسُولَهُ وَلَا تَنَازَعُوا فَتَفْشَلُوا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نبذة من الآیات التی توجب علینا اطاعة الرسول التی هی إطاعة</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نسأل هل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أن یأخذوا</w:t>
      </w:r>
    </w:p>
    <w:p>
      <w:pPr>
        <w:pStyle w:val="BookText"/>
        <w:rPr/>
      </w:pPr>
      <w:r>
        <w:rPr>
          <w:rFonts w:ascii="IRNazanin" w:hAnsi="IRNazanin" w:eastAsia="IRNazanin"/>
          <w:color w:val="111111"/>
          <w:sz w:val="28"/>
          <w:sz w:val="28"/>
          <w:szCs w:val="28"/>
          <w:rtl w:val="true"/>
          <w:lang w:bidi="fa-IR"/>
        </w:rPr>
        <w:t xml:space="preserve">معالم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أصول الدین أو 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من بعده؟</w:t>
      </w:r>
    </w:p>
    <w:p>
      <w:pPr>
        <w:pStyle w:val="BookText"/>
        <w:rPr/>
      </w:pPr>
      <w:r>
        <w:rPr>
          <w:rFonts w:ascii="IRNazanin" w:hAnsi="IRNazanin" w:eastAsia="IRNazanin"/>
          <w:color w:val="111111"/>
          <w:sz w:val="28"/>
          <w:sz w:val="28"/>
          <w:szCs w:val="28"/>
          <w:rtl w:val="true"/>
          <w:lang w:bidi="fa-IR"/>
        </w:rPr>
        <w:t xml:space="preserve">نعم، إن حکمة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فرضت علیه أن</w:t>
      </w:r>
    </w:p>
    <w:p>
      <w:pPr>
        <w:pStyle w:val="BookText"/>
        <w:rPr/>
      </w:pPr>
      <w:r>
        <w:rPr>
          <w:rFonts w:ascii="IRNazanin" w:hAnsi="IRNazanin" w:eastAsia="IRNazanin"/>
          <w:color w:val="111111"/>
          <w:sz w:val="28"/>
          <w:sz w:val="28"/>
          <w:szCs w:val="28"/>
          <w:rtl w:val="true"/>
          <w:lang w:bidi="fa-IR"/>
        </w:rPr>
        <w:t>یبذل کل اهتمامه وجهوده فی تأمین الحیاة الدینیة لأمته، وضمان حفظها</w:t>
      </w:r>
    </w:p>
    <w:p>
      <w:pPr>
        <w:pStyle w:val="BookText"/>
        <w:rPr/>
      </w:pPr>
      <w:r>
        <w:rPr>
          <w:rFonts w:ascii="IRNazanin" w:hAnsi="IRNazanin" w:eastAsia="IRNazanin"/>
          <w:color w:val="111111"/>
          <w:sz w:val="28"/>
          <w:sz w:val="28"/>
          <w:szCs w:val="28"/>
          <w:rtl w:val="true"/>
          <w:lang w:bidi="fa-IR"/>
        </w:rPr>
        <w:t>من کل شذوذ وانحراف، ومن أولی سنوات بعثته إلی آخر یوم بل آخر</w:t>
      </w:r>
    </w:p>
    <w:p>
      <w:pPr>
        <w:pStyle w:val="BookText"/>
        <w:rPr/>
      </w:pPr>
      <w:r>
        <w:rPr>
          <w:rFonts w:ascii="IRNazanin" w:hAnsi="IRNazanin" w:eastAsia="IRNazanin"/>
          <w:color w:val="111111"/>
          <w:sz w:val="28"/>
          <w:sz w:val="28"/>
          <w:szCs w:val="28"/>
          <w:rtl w:val="true"/>
          <w:lang w:bidi="fa-IR"/>
        </w:rPr>
        <w:t>ساعة من حیاته کان یرکز علی هذا الموضوع لأهمیته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والنبی أحرص الناس علی بقاء الدین الاسلامی وامتداده</w:t>
      </w:r>
    </w:p>
    <w:p>
      <w:pPr>
        <w:pStyle w:val="BookText"/>
        <w:rPr/>
      </w:pPr>
      <w:r>
        <w:rPr>
          <w:rFonts w:ascii="IRNazanin" w:hAnsi="IRNazanin" w:eastAsia="IRNazanin"/>
          <w:color w:val="111111"/>
          <w:sz w:val="28"/>
          <w:sz w:val="28"/>
          <w:szCs w:val="28"/>
          <w:rtl w:val="true"/>
          <w:lang w:bidi="fa-IR"/>
        </w:rPr>
        <w:t>إلی أن ینقرض البشر، وهو الدین الذی بذل النبی لأجله کل غال ونفیس</w:t>
      </w:r>
    </w:p>
    <w:p>
      <w:pPr>
        <w:pStyle w:val="BookText"/>
        <w:rPr/>
      </w:pPr>
      <w:r>
        <w:rPr>
          <w:rFonts w:ascii="IRNazanin" w:hAnsi="IRNazanin" w:eastAsia="IRNazanin"/>
          <w:color w:val="111111"/>
          <w:sz w:val="28"/>
          <w:sz w:val="28"/>
          <w:szCs w:val="28"/>
          <w:rtl w:val="true"/>
          <w:lang w:bidi="fa-IR"/>
        </w:rPr>
        <w:t>عنده، و تحمل کل أذی ومکروه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والأحادیث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جدا، قد تجاوزت</w:t>
      </w:r>
    </w:p>
    <w:p>
      <w:pPr>
        <w:pStyle w:val="BookText"/>
        <w:rPr/>
      </w:pPr>
      <w:r>
        <w:rPr>
          <w:rFonts w:ascii="IRNazanin" w:hAnsi="IRNazanin" w:eastAsia="IRNazanin"/>
          <w:color w:val="111111"/>
          <w:sz w:val="28"/>
          <w:sz w:val="28"/>
          <w:szCs w:val="28"/>
          <w:rtl w:val="true"/>
          <w:lang w:bidi="fa-IR"/>
        </w:rPr>
        <w:t>حدود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ونقتطف حدیثا واحداً من أحادیثه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ونتحدث</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25" w:name="pg13603_124556"/>
    </w:p>
    <w:p>
      <w:pPr>
        <w:pStyle w:val="BookText"/>
        <w:rPr/>
      </w:pPr>
      <w:bookmarkEnd w:id="25"/>
      <w:r>
        <w:rPr>
          <w:rFonts w:ascii="IRNazanin" w:hAnsi="IRNazanin" w:eastAsia="IRNazanin"/>
          <w:color w:val="111111"/>
          <w:sz w:val="28"/>
          <w:sz w:val="28"/>
          <w:szCs w:val="28"/>
          <w:rtl w:val="true"/>
          <w:lang w:bidi="fa-IR"/>
        </w:rPr>
        <w:t xml:space="preserve">حوله لعلنا نستطیع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نؤدی بعض ما یتطلبه هذا الحدیث</w:t>
      </w:r>
    </w:p>
    <w:p>
      <w:pPr>
        <w:pStyle w:val="BookText"/>
        <w:rPr/>
      </w:pPr>
      <w:r>
        <w:rPr>
          <w:rFonts w:ascii="IRNazanin" w:hAnsi="IRNazanin" w:eastAsia="IRNazanin"/>
          <w:color w:val="111111"/>
          <w:sz w:val="28"/>
          <w:sz w:val="28"/>
          <w:szCs w:val="28"/>
          <w:rtl w:val="true"/>
          <w:lang w:bidi="fa-IR"/>
        </w:rPr>
        <w:t>الشریف من الشرح والتفصیل والیک الحدیث</w:t>
      </w:r>
      <w:r>
        <w:rPr>
          <w:rFonts w:eastAsia="IRNazanin" w:cs="IRNazanin"/>
          <w:color w:val="111111"/>
          <w:sz w:val="28"/>
          <w:szCs w:val="28"/>
          <w:rtl w:val="true"/>
          <w:lang w:bidi="fa-IR"/>
        </w:rPr>
        <w:t>:</w:t>
      </w:r>
    </w:p>
    <w:p>
      <w:pPr>
        <w:pStyle w:val="Heading2"/>
        <w:numPr>
          <w:ilvl w:val="1"/>
          <w:numId w:val="1"/>
        </w:numPr>
        <w:rPr/>
      </w:pPr>
      <w:bookmarkStart w:id="26" w:name="__RefHeading___Toc259536_3830689328"/>
      <w:bookmarkStart w:id="27" w:name="_Toc9"/>
      <w:bookmarkEnd w:id="26"/>
      <w:r>
        <w:rPr>
          <w:rtl w:val="true"/>
        </w:rPr>
        <w:t>حدیث الثقلین</w:t>
      </w:r>
      <w:bookmarkEnd w:id="27"/>
    </w:p>
    <w:p>
      <w:pPr>
        <w:pStyle w:val="BookText"/>
        <w:rPr/>
      </w:pPr>
      <w:r>
        <w:rPr>
          <w:rFonts w:ascii="IRNazanin" w:hAnsi="IRNazanin" w:eastAsia="IRNazanin"/>
          <w:color w:val="111111"/>
          <w:sz w:val="28"/>
          <w:sz w:val="28"/>
          <w:szCs w:val="28"/>
          <w:rtl w:val="true"/>
          <w:lang w:bidi="fa-IR"/>
        </w:rPr>
        <w:t xml:space="preserve">یعتبر حدیث الثقلین من أصح الأحادیث المرویة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وأکثرها تواتراً فی کتب الفریقین، وقد ورد ذکر هذا</w:t>
      </w:r>
    </w:p>
    <w:p>
      <w:pPr>
        <w:pStyle w:val="BookText"/>
        <w:rPr/>
      </w:pPr>
      <w:r>
        <w:rPr>
          <w:rFonts w:ascii="IRNazanin" w:hAnsi="IRNazanin" w:eastAsia="IRNazanin"/>
          <w:color w:val="111111"/>
          <w:sz w:val="28"/>
          <w:sz w:val="28"/>
          <w:szCs w:val="28"/>
          <w:rtl w:val="true"/>
          <w:lang w:bidi="fa-IR"/>
        </w:rPr>
        <w:t>الحدیث فی مؤلفات أهل السنة بکمیة وکیفیة لانظیر لهما، مع إختلاف</w:t>
      </w:r>
    </w:p>
    <w:p>
      <w:pPr>
        <w:pStyle w:val="BookText"/>
        <w:rPr/>
      </w:pPr>
      <w:r>
        <w:rPr>
          <w:rFonts w:ascii="IRNazanin" w:hAnsi="IRNazanin" w:eastAsia="IRNazanin"/>
          <w:color w:val="111111"/>
          <w:sz w:val="28"/>
          <w:sz w:val="28"/>
          <w:szCs w:val="28"/>
          <w:rtl w:val="true"/>
          <w:lang w:bidi="fa-IR"/>
        </w:rPr>
        <w:t xml:space="preserve">یسیر فی کلمات الحدیث،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بقیة کلمات الحدیث</w:t>
      </w:r>
    </w:p>
    <w:p>
      <w:pPr>
        <w:pStyle w:val="BookText"/>
        <w:rPr/>
      </w:pPr>
      <w:r>
        <w:rPr>
          <w:rFonts w:ascii="IRNazanin" w:hAnsi="IRNazanin" w:eastAsia="IRNazanin"/>
          <w:color w:val="111111"/>
          <w:sz w:val="28"/>
          <w:sz w:val="28"/>
          <w:szCs w:val="28"/>
          <w:rtl w:val="true"/>
          <w:lang w:bidi="fa-IR"/>
        </w:rPr>
        <w:t>من الإجمال والتفصیل وإلیک أحد نصوص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 ما إن تمسکتم بهما لن تضلوا بعدی أبدا 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القطع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سمعوا هذا الکلام من رسول الله</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عشرات الآلاف من الصحابة،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بذکر هذه الکلمات مرة واحدة فی حیاته بل</w:t>
      </w:r>
    </w:p>
    <w:p>
      <w:pPr>
        <w:pStyle w:val="BookText"/>
        <w:rPr/>
      </w:pPr>
      <w:r>
        <w:rPr>
          <w:rFonts w:ascii="IRNazanin" w:hAnsi="IRNazanin" w:eastAsia="IRNazanin"/>
          <w:color w:val="111111"/>
          <w:sz w:val="28"/>
          <w:sz w:val="28"/>
          <w:szCs w:val="28"/>
          <w:rtl w:val="true"/>
          <w:lang w:bidi="fa-IR"/>
        </w:rPr>
        <w:t>ذکرها کرات ومرات، وفی مواطن عدیدة، ومناسبات متعددة کلما</w:t>
      </w:r>
    </w:p>
    <w:p>
      <w:pPr>
        <w:pStyle w:val="BookText"/>
        <w:rPr/>
      </w:pPr>
      <w:r>
        <w:rPr>
          <w:rFonts w:ascii="IRNazanin" w:hAnsi="IRNazanin" w:eastAsia="IRNazanin"/>
          <w:color w:val="111111"/>
          <w:sz w:val="28"/>
          <w:sz w:val="28"/>
          <w:szCs w:val="28"/>
          <w:rtl w:val="true"/>
          <w:lang w:bidi="fa-IR"/>
        </w:rPr>
        <w:t>اقتضته الحکمة النبویة لأن الموضوع بالغ فی الأهمیة القصوی، فهو یعتبر</w:t>
      </w:r>
    </w:p>
    <w:p>
      <w:pPr>
        <w:pStyle w:val="BookText"/>
        <w:rPr/>
      </w:pPr>
      <w:r>
        <w:rPr>
          <w:rFonts w:ascii="IRNazanin" w:hAnsi="IRNazanin" w:eastAsia="IRNazanin"/>
          <w:color w:val="111111"/>
          <w:sz w:val="28"/>
          <w:sz w:val="28"/>
          <w:szCs w:val="28"/>
          <w:rtl w:val="true"/>
          <w:lang w:bidi="fa-IR"/>
        </w:rPr>
        <w:t xml:space="preserve">الشریان الحیوی للإسلام، والقلب النابض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لایسکن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للشریعة الغراء،</w:t>
      </w:r>
    </w:p>
    <w:p>
      <w:pPr>
        <w:pStyle w:val="BookText"/>
        <w:rPr/>
      </w:pPr>
      <w:r>
        <w:rPr>
          <w:rFonts w:ascii="IRNazanin" w:hAnsi="IRNazanin" w:eastAsia="IRNazanin"/>
          <w:color w:val="111111"/>
          <w:sz w:val="28"/>
          <w:sz w:val="28"/>
          <w:szCs w:val="28"/>
          <w:rtl w:val="true"/>
          <w:lang w:bidi="fa-IR"/>
        </w:rPr>
        <w:t>لأنه مصدر التشریع الإسلامی، والمنبع العذب لأحکام الله تعالی وضمان</w:t>
      </w:r>
    </w:p>
    <w:p>
      <w:pPr>
        <w:pStyle w:val="BookText"/>
        <w:rPr/>
      </w:pPr>
      <w:r>
        <w:rPr>
          <w:rFonts w:ascii="IRNazanin" w:hAnsi="IRNazanin" w:eastAsia="IRNazanin"/>
          <w:color w:val="111111"/>
          <w:sz w:val="28"/>
          <w:sz w:val="28"/>
          <w:szCs w:val="28"/>
          <w:rtl w:val="true"/>
          <w:lang w:bidi="fa-IR"/>
        </w:rPr>
        <w:t>للامة الاسلامیة من کل ضلال وانحراف واختلاف الی یوم یبعثون،</w:t>
      </w:r>
    </w:p>
    <w:p>
      <w:pPr>
        <w:pStyle w:val="BookText"/>
        <w:rPr/>
      </w:pPr>
      <w:r>
        <w:rPr>
          <w:rFonts w:ascii="IRNazanin" w:hAnsi="IRNazanin" w:eastAsia="IRNazanin"/>
          <w:color w:val="111111"/>
          <w:sz w:val="28"/>
          <w:sz w:val="28"/>
          <w:szCs w:val="28"/>
          <w:rtl w:val="true"/>
          <w:lang w:bidi="fa-IR"/>
        </w:rPr>
        <w:t>وامتداد للحق المحض الذی لایشوبه باطل أبدا، و إرشاد الی الصراط المستقیم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28" w:name="pg13603_124557"/>
    </w:p>
    <w:p>
      <w:pPr>
        <w:pStyle w:val="BookText"/>
        <w:rPr/>
      </w:pPr>
      <w:bookmarkEnd w:id="28"/>
      <w:r>
        <w:rPr>
          <w:rFonts w:ascii="IRNazanin" w:hAnsi="IRNazanin" w:eastAsia="IRNazanin"/>
          <w:color w:val="111111"/>
          <w:sz w:val="28"/>
          <w:sz w:val="28"/>
          <w:szCs w:val="28"/>
          <w:rtl w:val="true"/>
          <w:lang w:bidi="fa-IR"/>
        </w:rPr>
        <w:t>الذی لا اعوجاج فیه ولا إنحراف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هذه المقدمة الموجزة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یروی هذا الحدیث عن نیف</w:t>
      </w:r>
    </w:p>
    <w:p>
      <w:pPr>
        <w:pStyle w:val="BookText"/>
        <w:rPr/>
      </w:pPr>
      <w:r>
        <w:rPr>
          <w:rFonts w:ascii="IRNazanin" w:hAnsi="IRNazanin" w:eastAsia="IRNazanin"/>
          <w:color w:val="111111"/>
          <w:sz w:val="28"/>
          <w:sz w:val="28"/>
          <w:szCs w:val="28"/>
          <w:rtl w:val="true"/>
          <w:lang w:bidi="fa-IR"/>
        </w:rPr>
        <w:t>وثلاثین صحابیا فقط و فقط؟ بینما کان المفروض أن یروی عن آلاف</w:t>
      </w:r>
    </w:p>
    <w:p>
      <w:pPr>
        <w:pStyle w:val="BookText"/>
        <w:rPr/>
      </w:pPr>
      <w:r>
        <w:rPr>
          <w:rFonts w:ascii="IRNazanin" w:hAnsi="IRNazanin" w:eastAsia="IRNazanin"/>
          <w:color w:val="111111"/>
          <w:sz w:val="28"/>
          <w:sz w:val="28"/>
          <w:szCs w:val="28"/>
          <w:rtl w:val="true"/>
          <w:lang w:bidi="fa-IR"/>
        </w:rPr>
        <w:t>الصحابة، فلماذا تقلص هذا العدد، وهبط من الآلاف إلی العشرات؟</w:t>
      </w:r>
    </w:p>
    <w:p>
      <w:pPr>
        <w:pStyle w:val="BookText"/>
        <w:rPr/>
      </w:pPr>
      <w:r>
        <w:rPr>
          <w:rFonts w:ascii="IRNazanin" w:hAnsi="IRNazanin" w:eastAsia="IRNazanin"/>
          <w:color w:val="111111"/>
          <w:sz w:val="28"/>
          <w:sz w:val="28"/>
          <w:szCs w:val="28"/>
          <w:rtl w:val="true"/>
          <w:lang w:bidi="fa-IR"/>
        </w:rPr>
        <w:t>الإجابة علی هذا السؤال تتطلب منا الدخول فی حدیث مر المذاق،</w:t>
      </w:r>
    </w:p>
    <w:p>
      <w:pPr>
        <w:pStyle w:val="BookText"/>
        <w:rPr/>
      </w:pPr>
      <w:r>
        <w:rPr>
          <w:rFonts w:ascii="IRNazanin" w:hAnsi="IRNazanin" w:eastAsia="IRNazanin"/>
          <w:color w:val="111111"/>
          <w:sz w:val="28"/>
          <w:sz w:val="28"/>
          <w:szCs w:val="28"/>
          <w:rtl w:val="true"/>
          <w:lang w:bidi="fa-IR"/>
        </w:rPr>
        <w:t>مزعج، مؤسف، یملأ القلب قبحاً، ویشحن الصدر 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المفروض أن یروی أکثر الصحابة هذا الحدیث، وعشرات</w:t>
      </w:r>
    </w:p>
    <w:p>
      <w:pPr>
        <w:pStyle w:val="BookText"/>
        <w:rPr/>
      </w:pPr>
      <w:r>
        <w:rPr>
          <w:rFonts w:ascii="IRNazanin" w:hAnsi="IRNazanin" w:eastAsia="IRNazanin"/>
          <w:color w:val="111111"/>
          <w:sz w:val="28"/>
          <w:sz w:val="28"/>
          <w:szCs w:val="28"/>
          <w:rtl w:val="true"/>
          <w:lang w:bidi="fa-IR"/>
        </w:rPr>
        <w:t>الآلاف من الأحادیث النبویة الصحیحة، ولکن السلطة الحاکمة حکمت</w:t>
      </w:r>
    </w:p>
    <w:p>
      <w:pPr>
        <w:pStyle w:val="BookText"/>
        <w:rPr/>
      </w:pPr>
      <w:r>
        <w:rPr>
          <w:rFonts w:ascii="IRNazanin" w:hAnsi="IRNazanin" w:eastAsia="IRNazanin"/>
          <w:color w:val="111111"/>
          <w:sz w:val="28"/>
          <w:sz w:val="28"/>
          <w:szCs w:val="28"/>
          <w:rtl w:val="true"/>
          <w:lang w:bidi="fa-IR"/>
        </w:rPr>
        <w:t>علی تلک الأحادیث بالسجن والخنق والدفن، والإعدام الجماعی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روی من الأحادیث النبویة الصحیحة، التی تناقلته الألسن</w:t>
      </w:r>
    </w:p>
    <w:p>
      <w:pPr>
        <w:pStyle w:val="BookText"/>
        <w:rPr/>
      </w:pPr>
      <w:r>
        <w:rPr>
          <w:rFonts w:ascii="IRNazanin" w:hAnsi="IRNazanin" w:eastAsia="IRNazanin"/>
          <w:color w:val="111111"/>
          <w:sz w:val="28"/>
          <w:sz w:val="28"/>
          <w:szCs w:val="28"/>
          <w:rtl w:val="true"/>
          <w:lang w:bidi="fa-IR"/>
        </w:rPr>
        <w:t>والاقلام، إنما هی من الأحادیث الهاربة من ذلک الحکم القاسی، أو المتحدیة</w:t>
      </w:r>
    </w:p>
    <w:p>
      <w:pPr>
        <w:pStyle w:val="BookText"/>
        <w:rPr/>
      </w:pPr>
      <w:r>
        <w:rPr>
          <w:rFonts w:ascii="IRNazanin" w:hAnsi="IRNazanin" w:eastAsia="IRNazanin"/>
          <w:color w:val="111111"/>
          <w:sz w:val="28"/>
          <w:sz w:val="28"/>
          <w:szCs w:val="28"/>
          <w:rtl w:val="true"/>
          <w:lang w:bidi="fa-IR"/>
        </w:rPr>
        <w:t>للنظام، أو التی ظهرت بعد زوال تلک الموانع وبعد أن مات أکثر حملة</w:t>
      </w:r>
    </w:p>
    <w:p>
      <w:pPr>
        <w:pStyle w:val="BookText"/>
        <w:rPr/>
      </w:pPr>
      <w:r>
        <w:rPr>
          <w:rFonts w:ascii="IRNazanin" w:hAnsi="IRNazanin" w:eastAsia="IRNazanin"/>
          <w:color w:val="111111"/>
          <w:sz w:val="28"/>
          <w:sz w:val="28"/>
          <w:szCs w:val="28"/>
          <w:rtl w:val="true"/>
          <w:lang w:bidi="fa-IR"/>
        </w:rPr>
        <w:t xml:space="preserve">أحادیث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أو قتلوا</w:t>
      </w:r>
    </w:p>
    <w:p>
      <w:pPr>
        <w:pStyle w:val="BookText"/>
        <w:rPr/>
      </w:pPr>
      <w:r>
        <w:rPr>
          <w:rFonts w:ascii="IRNazanin" w:hAnsi="IRNazanin" w:eastAsia="IRNazanin"/>
          <w:color w:val="111111"/>
          <w:sz w:val="28"/>
          <w:sz w:val="28"/>
          <w:szCs w:val="28"/>
          <w:rtl w:val="true"/>
          <w:lang w:bidi="fa-IR"/>
        </w:rPr>
        <w:t>فی الحروب والمغازی، وبعد أن فقدت تلک المنابع والمصادر، والیک شیئا</w:t>
      </w:r>
    </w:p>
    <w:p>
      <w:pPr>
        <w:pStyle w:val="Heading2"/>
        <w:numPr>
          <w:ilvl w:val="1"/>
          <w:numId w:val="1"/>
        </w:numPr>
        <w:rPr/>
      </w:pPr>
      <w:bookmarkStart w:id="29" w:name="__RefHeading___Toc259538_3830689328"/>
      <w:bookmarkStart w:id="30" w:name="_Toc10"/>
      <w:bookmarkEnd w:id="29"/>
      <w:r>
        <w:rPr>
          <w:rtl w:val="true"/>
        </w:rPr>
        <w:t>نظرة فی تدوین الحدیث</w:t>
      </w:r>
      <w:bookmarkEnd w:id="30"/>
    </w:p>
    <w:p>
      <w:pPr>
        <w:pStyle w:val="BookText"/>
        <w:rPr/>
      </w:pPr>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الذی لاشک فیه أن الرسول الصادق المصدق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بفضائل أهل بیته المعصومین ، وأشاد بمزایاهم</w:t>
      </w:r>
    </w:p>
    <w:p>
      <w:pPr>
        <w:pStyle w:val="BookText"/>
        <w:rPr/>
      </w:pPr>
      <w:r>
        <w:rPr>
          <w:rFonts w:ascii="IRNazanin" w:hAnsi="IRNazanin" w:eastAsia="IRNazanin"/>
          <w:color w:val="111111"/>
          <w:sz w:val="28"/>
          <w:sz w:val="28"/>
          <w:szCs w:val="28"/>
          <w:rtl w:val="true"/>
          <w:lang w:bidi="fa-IR"/>
        </w:rPr>
        <w:t xml:space="preserve">وخصائصهم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یشارکهم فیها سواهم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طیلة نیف وعشرین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بدء هذا الأمر کان من یوم نزول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جمع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عبد</w:t>
      </w:r>
    </w:p>
    <w:p>
      <w:pPr>
        <w:pStyle w:val="BookText"/>
        <w:rPr/>
      </w:pPr>
      <w:r>
        <w:rPr>
          <w:rFonts w:ascii="IRNazanin" w:hAnsi="IRNazanin" w:eastAsia="IRNazanin"/>
          <w:color w:val="111111"/>
          <w:sz w:val="28"/>
          <w:sz w:val="28"/>
          <w:szCs w:val="28"/>
          <w:rtl w:val="true"/>
          <w:lang w:bidi="fa-IR"/>
        </w:rPr>
        <w:t>مناف فی ولیمة، کما تقدم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الیوم إلی آخر یوم من حیاته المبارکة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ینتهز کل فرصة تمر به لذکر فضائل أهل بیته المعصومین،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النصوص علی إمامتهم ، وخلافتهم ، وولایتهم ، وذکر مآثرهم ، ومناقبهم</w:t>
      </w:r>
    </w:p>
    <w:p>
      <w:pPr>
        <w:pStyle w:val="BookText"/>
        <w:rPr/>
      </w:pPr>
      <w:r>
        <w:rPr>
          <w:rFonts w:ascii="IRNazanin" w:hAnsi="IRNazanin" w:eastAsia="IRNazanin"/>
          <w:color w:val="111111"/>
          <w:sz w:val="28"/>
          <w:sz w:val="28"/>
          <w:szCs w:val="28"/>
          <w:rtl w:val="true"/>
          <w:lang w:bidi="fa-IR"/>
        </w:rPr>
        <w:t>عند الله تعالی، والدرجات العلی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فاجتمعت عند المسلمین مواد عظیمة من تلک الأحادیث التی</w:t>
      </w:r>
    </w:p>
    <w:p>
      <w:pPr>
        <w:pStyle w:val="BookText"/>
        <w:rPr/>
      </w:pPr>
      <w:r>
        <w:rPr>
          <w:rFonts w:ascii="IRNazanin" w:hAnsi="IRNazanin" w:eastAsia="IRNazanin"/>
          <w:color w:val="111111"/>
          <w:sz w:val="28"/>
          <w:sz w:val="28"/>
          <w:szCs w:val="28"/>
          <w:rtl w:val="true"/>
          <w:lang w:bidi="fa-IR"/>
        </w:rPr>
        <w:t>سمعوها أکثر من مرة وکانت تلک الأحادیث التی تتطرق إلی عظمة أهل</w:t>
      </w:r>
    </w:p>
    <w:p>
      <w:pPr>
        <w:pStyle w:val="BookText"/>
        <w:rPr/>
      </w:pPr>
      <w:r>
        <w:rPr>
          <w:rFonts w:ascii="IRNazanin" w:hAnsi="IRNazanin" w:eastAsia="IRNazanin"/>
          <w:color w:val="111111"/>
          <w:sz w:val="28"/>
          <w:sz w:val="28"/>
          <w:szCs w:val="28"/>
          <w:rtl w:val="true"/>
          <w:lang w:bidi="fa-IR"/>
        </w:rPr>
        <w:t xml:space="preserve">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مذکورة بصورة عامة،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بصورة خاصة، کالأحادیث المرویة عنه فی فضائل السیدة فاطمة</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الحسن والامام الحسین سیدی شباب أهل الجنة، أو الأئمة</w:t>
      </w:r>
    </w:p>
    <w:p>
      <w:pPr>
        <w:pStyle w:val="BookText"/>
        <w:rPr/>
      </w:pPr>
      <w:r>
        <w:rPr>
          <w:rFonts w:ascii="IRNazanin" w:hAnsi="IRNazanin" w:eastAsia="IRNazanin"/>
          <w:color w:val="111111"/>
          <w:sz w:val="28"/>
          <w:sz w:val="28"/>
          <w:szCs w:val="28"/>
          <w:rtl w:val="true"/>
          <w:lang w:bidi="fa-IR"/>
        </w:rPr>
        <w:t xml:space="preserve">الذین هم من صلب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الأحادیث التی تتحدث عن الشفاعة فی یوم القیامة</w:t>
      </w:r>
    </w:p>
    <w:p>
      <w:pPr>
        <w:pStyle w:val="BookText"/>
        <w:rPr/>
      </w:pP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تلک الأحادیث أوجدت رصیداً عظیماً لأهل البیت</w:t>
      </w:r>
    </w:p>
    <w:p>
      <w:pPr>
        <w:pStyle w:val="BookText"/>
        <w:rPr/>
      </w:pPr>
      <w:r>
        <w:rPr>
          <w:rFonts w:ascii="IRNazanin" w:hAnsi="IRNazanin" w:eastAsia="IRNazanin"/>
          <w:color w:val="111111"/>
          <w:sz w:val="28"/>
          <w:sz w:val="28"/>
          <w:szCs w:val="28"/>
          <w:rtl w:val="true"/>
          <w:lang w:bidi="fa-IR"/>
        </w:rPr>
        <w:t>فی قلوب المسلمین رجالا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انقلبت الأمور ضد</w:t>
      </w:r>
    </w:p>
    <w:p>
      <w:pPr>
        <w:pStyle w:val="BookText"/>
        <w:rPr/>
      </w:pPr>
      <w:r>
        <w:rPr>
          <w:rFonts w:ascii="IRNazanin" w:hAnsi="IRNazanin" w:eastAsia="IRNazanin"/>
          <w:color w:val="111111"/>
          <w:sz w:val="28"/>
          <w:sz w:val="28"/>
          <w:szCs w:val="28"/>
          <w:rtl w:val="true"/>
          <w:lang w:bidi="fa-IR"/>
        </w:rPr>
        <w:t>أهل البیت، بدء من یوم السقیفة إلی یومنا هذا، فان الحبل لایزال ممدوداً</w:t>
      </w:r>
    </w:p>
    <w:p>
      <w:pPr>
        <w:pStyle w:val="BookText"/>
        <w:rPr/>
      </w:pPr>
      <w:r>
        <w:rPr>
          <w:rFonts w:ascii="IRNazanin" w:hAnsi="IRNazanin" w:eastAsia="IRNazanin"/>
          <w:color w:val="111111"/>
          <w:sz w:val="28"/>
          <w:sz w:val="28"/>
          <w:szCs w:val="28"/>
          <w:rtl w:val="true"/>
          <w:lang w:bidi="fa-IR"/>
        </w:rPr>
        <w:t>حتی هذه الساعة وما بعدها والی یوم یعلمه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الأحادیث کانت معیاراً ومقیاساً عند</w:t>
      </w:r>
    </w:p>
    <w:p>
      <w:pPr>
        <w:pStyle w:val="BookText"/>
        <w:rPr/>
      </w:pPr>
      <w:r>
        <w:rPr>
          <w:rFonts w:ascii="IRNazanin" w:hAnsi="IRNazanin" w:eastAsia="IRNazanin"/>
          <w:color w:val="111111"/>
          <w:sz w:val="28"/>
          <w:sz w:val="28"/>
          <w:szCs w:val="28"/>
          <w:rtl w:val="true"/>
          <w:lang w:bidi="fa-IR"/>
        </w:rPr>
        <w:t xml:space="preserve">المسلمین، یعرفون بها الحق من الباطل، ولکن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w:t>
      </w:r>
    </w:p>
    <w:p>
      <w:pPr>
        <w:pStyle w:val="BookText"/>
        <w:rPr/>
      </w:pPr>
      <w:r>
        <w:rPr>
          <w:rFonts w:ascii="IRNazanin" w:hAnsi="IRNazanin" w:eastAsia="IRNazanin"/>
          <w:color w:val="111111"/>
          <w:sz w:val="28"/>
          <w:sz w:val="28"/>
          <w:szCs w:val="28"/>
          <w:rtl w:val="true"/>
          <w:lang w:bidi="fa-IR"/>
        </w:rPr>
        <w:t>الذبذبة والتشویش والتشکیک فی تلک المعاییر والمقاییس، فاختلت عند</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کان قلبه مطمئنا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بأسالیب متنوعة،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إصدار الحکم بالمنع البات عن التحدث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الناس بعد وفاة نبیهم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p>
    <w:p>
      <w:pPr>
        <w:pStyle w:val="BookText"/>
        <w:rPr/>
      </w:pPr>
      <w:r>
        <w:rPr>
          <w:rFonts w:ascii="IRNazanin" w:hAnsi="IRNazanin" w:eastAsia="IRNazanin"/>
          <w:color w:val="111111"/>
          <w:sz w:val="28"/>
          <w:sz w:val="28"/>
          <w:szCs w:val="28"/>
          <w:rtl w:val="true"/>
          <w:lang w:bidi="fa-IR"/>
        </w:rPr>
        <w:t>تختلفون فیها، والناس بعد کم أشد إختلافا، فلا تحدثوا عن رسول الله شیئا</w:t>
      </w:r>
    </w:p>
    <w:p>
      <w:pPr>
        <w:pStyle w:val="BookText"/>
        <w:rPr/>
      </w:pPr>
      <w:r>
        <w:rPr>
          <w:rFonts w:ascii="IRNazanin" w:hAnsi="IRNazanin" w:eastAsia="IRNazanin"/>
          <w:color w:val="111111"/>
          <w:sz w:val="28"/>
          <w:sz w:val="28"/>
          <w:szCs w:val="28"/>
          <w:rtl w:val="true"/>
          <w:lang w:bidi="fa-IR"/>
        </w:rPr>
        <w:t>فمن سألکم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وبینکم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فاستحلوا حلاله، وحرموا</w:t>
      </w:r>
    </w:p>
    <w:p>
      <w:pPr>
        <w:pStyle w:val="BookText"/>
        <w:rPr/>
      </w:pPr>
      <w:r>
        <w:rPr>
          <w:rFonts w:ascii="IRNazanin" w:hAnsi="IRNazanin" w:eastAsia="IRNazanin"/>
          <w:color w:val="111111"/>
          <w:sz w:val="28"/>
          <w:sz w:val="28"/>
          <w:szCs w:val="28"/>
          <w:rtl w:val="true"/>
          <w:lang w:bidi="fa-IR"/>
        </w:rPr>
        <w:t>حرامه</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وانت تری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لاتحدثوا عن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w:t>
      </w:r>
    </w:p>
    <w:p>
      <w:pPr>
        <w:pStyle w:val="BookText"/>
        <w:rPr/>
      </w:pPr>
      <w:r>
        <w:rPr>
          <w:rFonts w:ascii="IRNazanin" w:hAnsi="IRNazanin" w:eastAsia="IRNazanin"/>
          <w:color w:val="111111"/>
          <w:sz w:val="28"/>
          <w:sz w:val="28"/>
          <w:szCs w:val="28"/>
          <w:rtl w:val="true"/>
          <w:lang w:bidi="fa-IR"/>
        </w:rPr>
        <w:t>عموم الأحادیث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أبی الحدیث فکانت خمسمائة حدیث فبات</w:t>
      </w:r>
    </w:p>
    <w:p>
      <w:pPr>
        <w:pStyle w:val="BookText"/>
        <w:rPr/>
      </w:pPr>
      <w:r>
        <w:rPr>
          <w:rFonts w:ascii="IRNazanin" w:hAnsi="IRNazanin" w:eastAsia="IRNazanin"/>
          <w:color w:val="111111"/>
          <w:sz w:val="28"/>
          <w:sz w:val="28"/>
          <w:szCs w:val="28"/>
          <w:rtl w:val="true"/>
          <w:lang w:bidi="fa-IR"/>
        </w:rPr>
        <w:t>یتقلب،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یتقلب لشکوی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لشیء بلغه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بنیة هلمی بالأحادیث التی عندک فجئته بها فأحرقها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بالرغم من الأحادیث الواردة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لنقل أحادیثه وتبلیغها إلی الآخرین،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إمرءا سمع مقالتی فوعاها وأداها، فرب حامل فقه الی من</w:t>
      </w:r>
    </w:p>
    <w:p>
      <w:pPr>
        <w:pStyle w:val="BookText"/>
        <w:rPr/>
      </w:pPr>
      <w:r>
        <w:rPr>
          <w:rFonts w:ascii="IRNazanin" w:hAnsi="IRNazanin" w:eastAsia="IRNazanin"/>
          <w:color w:val="111111"/>
          <w:sz w:val="28"/>
          <w:sz w:val="28"/>
          <w:szCs w:val="28"/>
          <w:rtl w:val="true"/>
          <w:lang w:bidi="fa-IR"/>
        </w:rPr>
        <w:t>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یتعلم علماً ثم لا یحدث به مثل رجل رزقه الله مالاً</w:t>
      </w:r>
    </w:p>
    <w:p>
      <w:pPr>
        <w:pStyle w:val="BookText"/>
        <w:rPr/>
      </w:pPr>
      <w:r>
        <w:rPr>
          <w:rFonts w:ascii="IRNazanin" w:hAnsi="IRNazanin" w:eastAsia="IRNazanin"/>
          <w:color w:val="111111"/>
          <w:sz w:val="28"/>
          <w:sz w:val="28"/>
          <w:szCs w:val="28"/>
          <w:rtl w:val="true"/>
          <w:lang w:bidi="fa-IR"/>
        </w:rPr>
        <w:t>فکنزه، فلم ینفق منه</w:t>
      </w:r>
      <w:r>
        <w:rPr>
          <w:rStyle w:val="FootnoteAnchor"/>
          <w:rtl w:val="true"/>
        </w:rPr>
        <w:footnoteReference w:id="6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عمر بن الخطاب علی منهاج أبی بکر، ومنع عن تدوین</w:t>
      </w:r>
    </w:p>
    <w:p>
      <w:pPr>
        <w:pStyle w:val="BookText"/>
        <w:rPr/>
      </w:pPr>
      <w:r>
        <w:rPr>
          <w:rFonts w:ascii="IRNazanin" w:hAnsi="IRNazanin" w:eastAsia="IRNazanin"/>
          <w:color w:val="111111"/>
          <w:sz w:val="28"/>
          <w:sz w:val="28"/>
          <w:szCs w:val="28"/>
          <w:rtl w:val="true"/>
          <w:lang w:bidi="fa-IR"/>
        </w:rPr>
        <w:t xml:space="preserve">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أبا هریرة وابن مسعود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وابا مسعود، وأبا موسی الأشعری وحبس جماعة من أصحاب النبی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الدرداء وأبو ذر وابن مسعود،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أکثرتم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الحدیث عن رسول الله؟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وخطب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لایبقین أحد عنده کتاباً إلا آتانی به</w:t>
      </w:r>
    </w:p>
    <w:p>
      <w:pPr>
        <w:pStyle w:val="BookText"/>
        <w:rPr/>
      </w:pPr>
      <w:r>
        <w:rPr>
          <w:rFonts w:ascii="IRNazanin" w:hAnsi="IRNazanin" w:eastAsia="IRNazanin"/>
          <w:color w:val="111111"/>
          <w:sz w:val="28"/>
          <w:sz w:val="28"/>
          <w:szCs w:val="28"/>
          <w:rtl w:val="true"/>
          <w:lang w:bidi="fa-IR"/>
        </w:rPr>
        <w:t>فأری فیه رأیی، فظنوا أنه یرید النظر فیها لیقومها علی أمر لا یکون فیه</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بکتبهم فأحرقها بالنار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الی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عنده شیء فلیمحه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وتبع عثمان طریق سلفیه، قال محمود بن لبید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عثمان علی</w:t>
      </w:r>
    </w:p>
    <w:p>
      <w:pPr>
        <w:pStyle w:val="BookText"/>
        <w:rPr/>
      </w:pPr>
      <w:r>
        <w:rPr>
          <w:rFonts w:ascii="IRNazanin" w:hAnsi="IRNazanin" w:eastAsia="IRNazanin"/>
          <w:color w:val="111111"/>
          <w:sz w:val="28"/>
          <w:sz w:val="28"/>
          <w:szCs w:val="28"/>
          <w:rtl w:val="true"/>
          <w:lang w:bidi="fa-IR"/>
        </w:rPr>
        <w:t>المنبر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لایحل لأحد یروی حدیثا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اسمع به فی عهد ابی بکر، ولا عهد عمر</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وسار معاویة علی</w:t>
      </w:r>
    </w:p>
    <w:p>
      <w:pPr>
        <w:pStyle w:val="BookText"/>
        <w:rPr/>
      </w:pPr>
      <w:r>
        <w:rPr>
          <w:rFonts w:ascii="IRNazanin" w:hAnsi="IRNazanin" w:eastAsia="IRNazanin"/>
          <w:color w:val="111111"/>
          <w:sz w:val="28"/>
          <w:sz w:val="28"/>
          <w:szCs w:val="28"/>
          <w:rtl w:val="true"/>
          <w:lang w:bidi="fa-IR"/>
        </w:rPr>
        <w:t>سیرة هؤلاء ولحقه الحجاج بن یوسف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وتقوم القیامة علی المدافعین عن هؤلاء، وتفشل محاولاتهم فی توجیه</w:t>
      </w:r>
    </w:p>
    <w:p>
      <w:pPr>
        <w:pStyle w:val="BookText"/>
        <w:rPr/>
      </w:pPr>
      <w:r>
        <w:rPr>
          <w:rFonts w:ascii="Amiri" w:hAnsi="Amiri" w:eastAsia="Amiri" w:cs="Amiri"/>
          <w:color w:val="111111"/>
          <w:sz w:val="28"/>
          <w:sz w:val="28"/>
          <w:szCs w:val="28"/>
          <w:rtl w:val="true"/>
          <w:lang w:bidi="ar-SA"/>
        </w:rPr>
        <w:t>هذه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جَادَلْتُمْ عَنْهُمْ فِی الْحَیَاةِ الدُّنْیَا فَمَنْ یُجَادِلُ اللَّهَ عَنْهُمْ یَوْمَ الْقِیَامَةِ أَمْ مَنْ یَکُونُ عَلَیْهِمْ وَکِیلًا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أردنا الدخول فی هذا البحث، إذن لطال بنا الکلام، وتجاوز</w:t>
      </w:r>
    </w:p>
    <w:p>
      <w:pPr>
        <w:pStyle w:val="BookText"/>
        <w:rPr/>
      </w:pPr>
      <w:r>
        <w:rPr>
          <w:rFonts w:ascii="IRNazanin" w:hAnsi="IRNazanin" w:eastAsia="IRNazanin"/>
          <w:color w:val="111111"/>
          <w:sz w:val="28"/>
          <w:sz w:val="28"/>
          <w:szCs w:val="28"/>
          <w:rtl w:val="true"/>
          <w:lang w:bidi="fa-IR"/>
        </w:rPr>
        <w:t xml:space="preserve">حدود المقدمة، ولعلنا نشیر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 جوانب تلک المأساة</w:t>
      </w:r>
    </w:p>
    <w:p>
      <w:pPr>
        <w:pStyle w:val="BookText"/>
        <w:rPr/>
      </w:pPr>
      <w:r>
        <w:rPr>
          <w:rFonts w:ascii="IRNazanin" w:hAnsi="IRNazanin" w:eastAsia="IRNazanin"/>
          <w:color w:val="111111"/>
          <w:sz w:val="28"/>
          <w:sz w:val="28"/>
          <w:szCs w:val="28"/>
          <w:rtl w:val="true"/>
          <w:lang w:bidi="fa-IR"/>
        </w:rPr>
        <w:t>الدینیة، ولکننا نقول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أعجب الأعاجیب، وأفظع الفجائع ان المدعین</w:t>
      </w:r>
    </w:p>
    <w:p>
      <w:pPr>
        <w:pStyle w:val="BookText"/>
        <w:rPr/>
      </w:pPr>
      <w:r>
        <w:rPr>
          <w:rFonts w:ascii="IRNazanin" w:hAnsi="IRNazanin" w:eastAsia="IRNazanin"/>
          <w:color w:val="111111"/>
          <w:sz w:val="28"/>
          <w:sz w:val="28"/>
          <w:szCs w:val="28"/>
          <w:rtl w:val="true"/>
          <w:lang w:bidi="fa-IR"/>
        </w:rPr>
        <w:t xml:space="preserve">لخلافة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الناس عن نقل أقوال نبی</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IRNazanin" w:hAnsi="IRNazanin" w:eastAsia="IRNazanin"/>
          <w:color w:val="111111"/>
          <w:sz w:val="28"/>
          <w:sz w:val="28"/>
          <w:szCs w:val="28"/>
          <w:rtl w:val="true"/>
          <w:lang w:bidi="fa-IR"/>
        </w:rPr>
        <w:t>وهل بقیت کرامة لرسول الله ولأقواله، وأوامره ونواهیه، وأحکامه</w:t>
      </w:r>
    </w:p>
    <w:p>
      <w:pPr>
        <w:pStyle w:val="BookText"/>
        <w:rPr/>
      </w:pPr>
      <w:r>
        <w:rPr>
          <w:rFonts w:ascii="IRNazanin" w:hAnsi="IRNazanin" w:eastAsia="IRNazanin"/>
          <w:color w:val="111111"/>
          <w:sz w:val="28"/>
          <w:sz w:val="28"/>
          <w:szCs w:val="28"/>
          <w:rtl w:val="true"/>
          <w:lang w:bidi="fa-IR"/>
        </w:rPr>
        <w:t>بعد هذا الحکم الجائر القاسی؟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فائدة بعثة رسول الله اذا کانت أحادیثه وأقواله غیر</w:t>
      </w:r>
    </w:p>
    <w:p>
      <w:pPr>
        <w:pStyle w:val="BookText"/>
        <w:rPr/>
      </w:pPr>
      <w:r>
        <w:rPr>
          <w:rFonts w:ascii="IRNazanin" w:hAnsi="IRNazanin" w:eastAsia="IRNazanin"/>
          <w:color w:val="111111"/>
          <w:sz w:val="28"/>
          <w:sz w:val="28"/>
          <w:szCs w:val="28"/>
          <w:rtl w:val="true"/>
          <w:lang w:bidi="fa-IR"/>
        </w:rPr>
        <w:t>معترف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المبرر من حرمان المسلمین من برکات تعالیم الرسول</w:t>
      </w:r>
    </w:p>
    <w:p>
      <w:pPr>
        <w:pStyle w:val="BookText"/>
        <w:rPr/>
      </w:pPr>
      <w:r>
        <w:rPr>
          <w:rFonts w:ascii="IRNazanin" w:hAnsi="IRNazanin" w:eastAsia="IRNazanin"/>
          <w:color w:val="111111"/>
          <w:sz w:val="28"/>
          <w:sz w:val="28"/>
          <w:szCs w:val="28"/>
          <w:rtl w:val="true"/>
          <w:lang w:bidi="fa-IR"/>
        </w:rPr>
        <w:t>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قاموا بهذه الأعمال زعموا أن الأحادیث النبویة تشتبه</w:t>
      </w:r>
    </w:p>
    <w:p>
      <w:pPr>
        <w:pStyle w:val="BookText"/>
        <w:rPr/>
      </w:pPr>
      <w:r>
        <w:rPr>
          <w:rFonts w:ascii="IRNazanin" w:hAnsi="IRNazanin" w:eastAsia="IRNazanin"/>
          <w:color w:val="111111"/>
          <w:sz w:val="28"/>
          <w:sz w:val="28"/>
          <w:szCs w:val="28"/>
          <w:rtl w:val="true"/>
          <w:lang w:bidi="fa-IR"/>
        </w:rPr>
        <w:t>بالقرآن الکریم، ویلتبس الأمر علی المسلمین، بحیث لایفرقون بین القرآن</w:t>
      </w:r>
    </w:p>
    <w:p>
      <w:pPr>
        <w:pStyle w:val="BookText"/>
        <w:rPr/>
      </w:pP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الخطر</w:t>
      </w:r>
    </w:p>
    <w:p>
      <w:pPr>
        <w:pStyle w:val="BookText"/>
        <w:rPr/>
      </w:pPr>
      <w:r>
        <w:rPr>
          <w:rFonts w:ascii="IRNazanin" w:hAnsi="IRNazanin" w:eastAsia="IRNazanin"/>
          <w:color w:val="111111"/>
          <w:sz w:val="28"/>
          <w:sz w:val="28"/>
          <w:szCs w:val="28"/>
          <w:rtl w:val="true"/>
          <w:lang w:bidi="fa-IR"/>
        </w:rPr>
        <w:t>الذی یصطدم بالقرآن؟</w:t>
      </w:r>
    </w:p>
    <w:p>
      <w:pPr>
        <w:pStyle w:val="BookText"/>
        <w:rPr/>
      </w:pPr>
      <w:r>
        <w:rPr>
          <w:rFonts w:ascii="IRNazanin" w:hAnsi="IRNazanin" w:eastAsia="IRNazanin"/>
          <w:color w:val="111111"/>
          <w:sz w:val="28"/>
          <w:sz w:val="28"/>
          <w:szCs w:val="28"/>
          <w:rtl w:val="true"/>
          <w:lang w:bidi="fa-IR"/>
        </w:rPr>
        <w:t>فلماذا حدث أمته بتلک الأحادیث؟ ولماذا لم یحدث هذا الإلتباس فی</w:t>
      </w:r>
    </w:p>
    <w:p>
      <w:pPr>
        <w:pStyle w:val="BookText"/>
        <w:rPr/>
      </w:pPr>
      <w:r>
        <w:rPr>
          <w:rFonts w:ascii="IRNazanin" w:hAnsi="IRNazanin" w:eastAsia="IRNazanin"/>
          <w:color w:val="111111"/>
          <w:sz w:val="28"/>
          <w:sz w:val="28"/>
          <w:szCs w:val="28"/>
          <w:rtl w:val="true"/>
          <w:lang w:bidi="fa-IR"/>
        </w:rPr>
        <w:t>حیاة الرسول؟ أما کان المسلمون یقرؤن القرآن فی عهد الرسول، ویسمعون</w:t>
      </w:r>
    </w:p>
    <w:p>
      <w:pPr>
        <w:pStyle w:val="BookText"/>
        <w:rPr/>
      </w:pPr>
      <w:r>
        <w:rPr>
          <w:rFonts w:ascii="IRNazanin" w:hAnsi="IRNazanin" w:eastAsia="IRNazanin"/>
          <w:color w:val="111111"/>
          <w:sz w:val="28"/>
          <w:sz w:val="28"/>
          <w:szCs w:val="28"/>
          <w:rtl w:val="true"/>
          <w:lang w:bidi="fa-IR"/>
        </w:rPr>
        <w:t>حدیثه؟ فهل إلتبس القرآن بالحدیث؟</w:t>
      </w:r>
    </w:p>
    <w:p>
      <w:pPr>
        <w:pStyle w:val="BookText"/>
        <w:rPr/>
      </w:pPr>
      <w:r>
        <w:rPr>
          <w:rFonts w:ascii="IRNazanin" w:hAnsi="IRNazanin" w:eastAsia="IRNazanin"/>
          <w:color w:val="111111"/>
          <w:sz w:val="28"/>
          <w:sz w:val="28"/>
          <w:szCs w:val="28"/>
          <w:rtl w:val="true"/>
          <w:lang w:bidi="fa-IR"/>
        </w:rPr>
        <w:t>و این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وهل القرآن والحدیث فی مستوی واحد من البلاغة والأسلوب</w:t>
      </w:r>
    </w:p>
    <w:p>
      <w:pPr>
        <w:pStyle w:val="BookText"/>
        <w:rPr/>
      </w:pPr>
      <w:r>
        <w:rPr>
          <w:rFonts w:ascii="IRNazanin" w:hAnsi="IRNazanin" w:eastAsia="IRNazanin"/>
          <w:color w:val="111111"/>
          <w:sz w:val="28"/>
          <w:sz w:val="28"/>
          <w:szCs w:val="28"/>
          <w:rtl w:val="true"/>
          <w:lang w:bidi="fa-IR"/>
        </w:rPr>
        <w:t>والبیان؟</w:t>
      </w:r>
    </w:p>
    <w:p>
      <w:pPr>
        <w:pStyle w:val="BookText"/>
        <w:rPr/>
      </w:pPr>
      <w:r>
        <w:rPr>
          <w:rFonts w:ascii="IRNazanin" w:hAnsi="IRNazanin" w:eastAsia="IRNazanin"/>
          <w:color w:val="111111"/>
          <w:sz w:val="28"/>
          <w:sz w:val="28"/>
          <w:szCs w:val="28"/>
          <w:rtl w:val="true"/>
          <w:lang w:bidi="fa-IR"/>
        </w:rPr>
        <w:t>ألیس هناک فرق بین کلام الخالق و کلام المخلوق حتی یلتبس الکلامان</w:t>
      </w:r>
    </w:p>
    <w:p>
      <w:pPr>
        <w:pStyle w:val="BookText"/>
        <w:rPr/>
      </w:pPr>
      <w:r>
        <w:rPr>
          <w:rFonts w:ascii="IRNazanin" w:hAnsi="IRNazanin" w:eastAsia="IRNazanin"/>
          <w:color w:val="111111"/>
          <w:sz w:val="28"/>
          <w:sz w:val="28"/>
          <w:szCs w:val="28"/>
          <w:rtl w:val="true"/>
          <w:lang w:bidi="fa-IR"/>
        </w:rPr>
        <w:t>علی الناس؟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فلیفرح الکفار والمشرکون بهذا التعتیم علی معارف الاسلام،</w:t>
      </w:r>
    </w:p>
    <w:p>
      <w:pPr>
        <w:pStyle w:val="BookText"/>
        <w:rPr/>
      </w:pPr>
      <w:r>
        <w:rPr>
          <w:rFonts w:ascii="IRNazanin" w:hAnsi="IRNazanin" w:eastAsia="IRNazanin"/>
          <w:color w:val="111111"/>
          <w:sz w:val="28"/>
          <w:sz w:val="28"/>
          <w:szCs w:val="28"/>
          <w:rtl w:val="true"/>
          <w:lang w:bidi="fa-IR"/>
        </w:rPr>
        <w:t>ولیصفق الیهود والنصاری سروراً وابتهاجاً بهذه الخسارة التی أصابت</w:t>
      </w:r>
    </w:p>
    <w:p>
      <w:pPr>
        <w:pStyle w:val="BookText"/>
        <w:rPr/>
      </w:pPr>
      <w:r>
        <w:rPr>
          <w:rFonts w:ascii="IRNazanin" w:hAnsi="IRNazanin" w:eastAsia="IRNazanin"/>
          <w:color w:val="111111"/>
          <w:sz w:val="28"/>
          <w:sz w:val="28"/>
          <w:szCs w:val="28"/>
          <w:rtl w:val="true"/>
          <w:lang w:bidi="fa-IR"/>
        </w:rPr>
        <w:t>المسلمین، وحرمانهم من تلک الثروات الدینیة والعلمیة والفکریة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کلامنا حول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الحدیث یعتبر عند الشیعة من الأحادیث الصحیحة التی</w:t>
      </w:r>
    </w:p>
    <w:p>
      <w:pPr>
        <w:pStyle w:val="BookText"/>
        <w:rPr/>
      </w:pPr>
      <w:r>
        <w:rPr>
          <w:rFonts w:ascii="IRNazanin" w:hAnsi="IRNazanin" w:eastAsia="IRNazanin"/>
          <w:color w:val="111111"/>
          <w:sz w:val="28"/>
          <w:sz w:val="28"/>
          <w:szCs w:val="28"/>
          <w:rtl w:val="true"/>
          <w:lang w:bidi="fa-IR"/>
        </w:rPr>
        <w:t xml:space="preserve">الامجال للشک فیها، وقد روی هذا الحدیث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مؤلفات الشیعة بطرق کثیرة، وسوف نذکر بعضها فی</w:t>
      </w:r>
    </w:p>
    <w:p>
      <w:pPr>
        <w:pStyle w:val="BookText"/>
        <w:rPr/>
      </w:pPr>
      <w:r>
        <w:rPr>
          <w:rFonts w:ascii="Amiri" w:hAnsi="Amiri" w:eastAsia="Amiri" w:cs="Amiri"/>
          <w:color w:val="111111"/>
          <w:sz w:val="28"/>
          <w:sz w:val="28"/>
          <w:szCs w:val="28"/>
          <w:rtl w:val="true"/>
          <w:lang w:bidi="ar-SA"/>
        </w:rPr>
        <w:t>الفصول القادمة أن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مصادر هذا الحدیث من طرق العامة سواء فی الصحاح أو کتب</w:t>
      </w:r>
    </w:p>
    <w:p>
      <w:pPr>
        <w:pStyle w:val="BookText"/>
        <w:rPr/>
      </w:pPr>
      <w:r>
        <w:rPr>
          <w:rFonts w:ascii="IRNazanin" w:hAnsi="IRNazanin" w:eastAsia="IRNazanin"/>
          <w:color w:val="111111"/>
          <w:sz w:val="28"/>
          <w:sz w:val="28"/>
          <w:szCs w:val="28"/>
          <w:rtl w:val="true"/>
          <w:lang w:bidi="fa-IR"/>
        </w:rPr>
        <w:t>الحدیث أو اللغة أو التفسیر وغیرها فکثیرة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ما تیسر من تلک المصادر المرحوم البحاثة العظیم، والعلامة</w:t>
      </w:r>
    </w:p>
    <w:p>
      <w:pPr>
        <w:pStyle w:val="BookText"/>
        <w:rPr/>
      </w:pPr>
      <w:r>
        <w:rPr>
          <w:rFonts w:ascii="IRNazanin" w:hAnsi="IRNazanin" w:eastAsia="IRNazanin"/>
          <w:color w:val="111111"/>
          <w:sz w:val="28"/>
          <w:sz w:val="28"/>
          <w:szCs w:val="28"/>
          <w:rtl w:val="true"/>
          <w:lang w:bidi="fa-IR"/>
        </w:rPr>
        <w:t xml:space="preserve">الجلیل السید میر حامد حسین الهندی اللکنهوی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موسوعته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لخص تلک المصادر وترجمها صدیقنا المفضال العلامة</w:t>
      </w:r>
    </w:p>
    <w:p>
      <w:pPr>
        <w:pStyle w:val="BookText"/>
        <w:rPr/>
      </w:pPr>
      <w:r>
        <w:rPr>
          <w:rFonts w:ascii="IRNazanin" w:hAnsi="IRNazanin" w:eastAsia="IRNazanin"/>
          <w:color w:val="111111"/>
          <w:sz w:val="28"/>
          <w:sz w:val="28"/>
          <w:szCs w:val="28"/>
          <w:rtl w:val="true"/>
          <w:lang w:bidi="fa-IR"/>
        </w:rPr>
        <w:t>السید علی المیلانی فی مجلدین، ونحن نلخص تلک الخلاصة، ونذکر</w:t>
      </w:r>
    </w:p>
    <w:p>
      <w:pPr>
        <w:pStyle w:val="BookText"/>
        <w:rPr/>
      </w:pPr>
      <w:r>
        <w:rPr>
          <w:rFonts w:ascii="IRNazanin" w:hAnsi="IRNazanin" w:eastAsia="IRNazanin"/>
          <w:color w:val="111111"/>
          <w:sz w:val="28"/>
          <w:sz w:val="28"/>
          <w:szCs w:val="28"/>
          <w:rtl w:val="true"/>
          <w:lang w:bidi="fa-IR"/>
        </w:rPr>
        <w:t xml:space="preserve">بعض تلک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رعایة الاجمال أو التفصیل کما تقتضیه</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ذکرنا أن نیفاً وثلاثین من الصحابة رووا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مجموع الأحادیث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p>
    <w:p>
      <w:pPr>
        <w:pStyle w:val="BookText"/>
        <w:rPr/>
      </w:pPr>
      <w:r>
        <w:rPr>
          <w:rFonts w:ascii="IRNazanin" w:hAnsi="IRNazanin" w:eastAsia="IRNazanin"/>
          <w:color w:val="111111"/>
          <w:sz w:val="28"/>
          <w:sz w:val="28"/>
          <w:szCs w:val="28"/>
          <w:rtl w:val="true"/>
          <w:lang w:bidi="fa-IR"/>
        </w:rPr>
        <w:t>منه هذا الکلام اکثر من مرة، وتکرر منه فی مواضع عدیدة، ففی بعض</w:t>
      </w:r>
    </w:p>
    <w:p>
      <w:pPr>
        <w:pStyle w:val="BookText"/>
        <w:rPr/>
      </w:pPr>
      <w:r>
        <w:rPr>
          <w:rFonts w:ascii="IRNazanin" w:hAnsi="IRNazanin" w:eastAsia="IRNazanin"/>
          <w:color w:val="111111"/>
          <w:sz w:val="28"/>
          <w:sz w:val="28"/>
          <w:szCs w:val="28"/>
          <w:rtl w:val="true"/>
          <w:lang w:bidi="fa-IR"/>
        </w:rPr>
        <w:t>الأحادیث انه قال ذلک یوم عرفة، 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الخیف بمنی،</w:t>
      </w:r>
    </w:p>
    <w:p>
      <w:pPr>
        <w:pStyle w:val="BookText"/>
        <w:rPr/>
      </w:pPr>
      <w:r>
        <w:rPr>
          <w:rFonts w:ascii="IRNazanin" w:hAnsi="IRNazanin" w:eastAsia="IRNazanin"/>
          <w:color w:val="111111"/>
          <w:sz w:val="28"/>
          <w:sz w:val="28"/>
          <w:szCs w:val="28"/>
          <w:rtl w:val="true"/>
          <w:lang w:bidi="fa-IR"/>
        </w:rPr>
        <w:t>وفی خطبته یوم الغدیر فی حجة الوداع، ویوم قبض فیه فی خطبته علی</w:t>
      </w:r>
    </w:p>
    <w:p>
      <w:pPr>
        <w:pStyle w:val="BookText"/>
        <w:rPr/>
      </w:pPr>
      <w:r>
        <w:rPr>
          <w:rFonts w:ascii="IRNazanin" w:hAnsi="IRNazanin" w:eastAsia="IRNazanin"/>
          <w:color w:val="111111"/>
          <w:sz w:val="28"/>
          <w:sz w:val="28"/>
          <w:szCs w:val="28"/>
          <w:rtl w:val="true"/>
          <w:lang w:bidi="fa-IR"/>
        </w:rPr>
        <w:t>منبره وفی حجرته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31" w:name="pg13603_124563"/>
    </w:p>
    <w:p>
      <w:pPr>
        <w:pStyle w:val="Heading2"/>
        <w:numPr>
          <w:ilvl w:val="1"/>
          <w:numId w:val="1"/>
        </w:numPr>
        <w:rPr/>
      </w:pPr>
      <w:bookmarkStart w:id="32" w:name="__RefHeading___Toc259540_3830689328"/>
      <w:bookmarkStart w:id="33" w:name="_Toc11"/>
      <w:bookmarkEnd w:id="31"/>
      <w:bookmarkEnd w:id="32"/>
      <w:r>
        <w:rPr>
          <w:rtl w:val="true"/>
        </w:rPr>
        <w:t>رواة حدیث الثقلین</w:t>
      </w:r>
      <w:bookmarkEnd w:id="33"/>
    </w:p>
    <w:p>
      <w:pPr>
        <w:pStyle w:val="BookText"/>
        <w:rPr/>
      </w:pPr>
      <w:r>
        <w:rPr>
          <w:rFonts w:ascii="IRNazanin" w:hAnsi="IRNazanin" w:eastAsia="IRNazanin"/>
          <w:color w:val="111111"/>
          <w:sz w:val="28"/>
          <w:sz w:val="28"/>
          <w:szCs w:val="28"/>
          <w:rtl w:val="true"/>
          <w:lang w:bidi="fa-IR"/>
        </w:rPr>
        <w:t>أما من أهل البیت فقد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أبراهیم بن مرزوق حدثنا أبو عامر العقدی،</w:t>
      </w:r>
    </w:p>
    <w:p>
      <w:pPr>
        <w:pStyle w:val="BookText"/>
        <w:rPr/>
      </w:pPr>
      <w:r>
        <w:rPr>
          <w:rFonts w:ascii="IRNazanin" w:hAnsi="IRNazanin" w:eastAsia="IRNazanin"/>
          <w:color w:val="111111"/>
          <w:sz w:val="28"/>
          <w:sz w:val="28"/>
          <w:szCs w:val="28"/>
          <w:rtl w:val="true"/>
          <w:lang w:bidi="fa-IR"/>
        </w:rPr>
        <w:t>حدثنی کثیر بن زید، عن محمد بن عمر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p>
    <w:p>
      <w:pPr>
        <w:pStyle w:val="BookText"/>
        <w:rPr/>
      </w:pPr>
      <w:r>
        <w:rPr>
          <w:rFonts w:ascii="IRNazanin" w:hAnsi="IRNazanin" w:eastAsia="IRNazanin"/>
          <w:color w:val="111111"/>
          <w:sz w:val="28"/>
          <w:sz w:val="28"/>
          <w:szCs w:val="28"/>
          <w:rtl w:val="true"/>
          <w:lang w:bidi="fa-IR"/>
        </w:rPr>
        <w:t>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ألستم تشهدون أن الله ورسوله أولی بکم</w:t>
      </w:r>
    </w:p>
    <w:p>
      <w:pPr>
        <w:pStyle w:val="BookText"/>
        <w:rPr/>
      </w:pPr>
      <w:r>
        <w:rPr>
          <w:rFonts w:ascii="IRNazanin" w:hAnsi="IRNazanin" w:eastAsia="IRNazanin"/>
          <w:color w:val="111111"/>
          <w:sz w:val="28"/>
          <w:sz w:val="28"/>
          <w:szCs w:val="28"/>
          <w:rtl w:val="true"/>
          <w:lang w:bidi="fa-IR"/>
        </w:rPr>
        <w:t>من أنفسکم وان الله ورسوله مولیاکم؟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فان علیا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مولاه؛ إنی ترکت فیکم ما ان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الذریة الطاهرة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الطالبیین من حدیث</w:t>
      </w:r>
    </w:p>
    <w:p>
      <w:pPr>
        <w:pStyle w:val="BookText"/>
        <w:rPr/>
      </w:pPr>
      <w:r>
        <w:rPr>
          <w:rFonts w:ascii="IRNazanin" w:hAnsi="IRNazanin" w:eastAsia="IRNazanin"/>
          <w:color w:val="111111"/>
          <w:sz w:val="28"/>
          <w:sz w:val="28"/>
          <w:szCs w:val="28"/>
          <w:rtl w:val="true"/>
          <w:lang w:bidi="fa-IR"/>
        </w:rPr>
        <w:t>عبیدالله بن موسی، عن أبیه، عن عبدالله بن حسن، عن أبیه، عن جده، 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مخلف فیکم ما أن تمسکتم به لن تضلوا،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w:t>
      </w:r>
    </w:p>
    <w:p>
      <w:pPr>
        <w:pStyle w:val="BookText"/>
        <w:rPr/>
      </w:pPr>
      <w:r>
        <w:rPr>
          <w:rFonts w:ascii="IRNazanin" w:hAnsi="IRNazanin" w:eastAsia="IRNazanin"/>
          <w:color w:val="111111"/>
          <w:sz w:val="28"/>
          <w:sz w:val="28"/>
          <w:szCs w:val="28"/>
          <w:rtl w:val="true"/>
          <w:lang w:bidi="fa-IR"/>
        </w:rPr>
        <w:t>بید الله وطرفه بأیدیکم، وعترتی أهل بیتی ولن یتفرقا حتی یردا علی</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الله بن جعفر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فیما قریء علیه واذن 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یونس الضبی حدثنا عمار بن نصر، حدثنا ابراهیم بن الیسع</w:t>
      </w:r>
    </w:p>
    <w:p>
      <w:pPr>
        <w:pStyle w:val="BookText"/>
        <w:rPr/>
      </w:pPr>
      <w:r>
        <w:rPr>
          <w:rFonts w:ascii="IRNazanin" w:hAnsi="IRNazanin" w:eastAsia="IRNazanin"/>
          <w:color w:val="111111"/>
          <w:sz w:val="28"/>
          <w:sz w:val="28"/>
          <w:szCs w:val="28"/>
          <w:rtl w:val="true"/>
          <w:lang w:bidi="fa-IR"/>
        </w:rPr>
        <w:t>الملکی، حدثنا جعفر بن محمد، 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بالجحفة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ألست اولی</w:t>
      </w:r>
    </w:p>
    <w:p>
      <w:pPr>
        <w:pStyle w:val="BookText"/>
        <w:rPr/>
      </w:pPr>
      <w:r>
        <w:rPr>
          <w:rFonts w:ascii="IRNazanin" w:hAnsi="IRNazanin" w:eastAsia="IRNazanin"/>
          <w:color w:val="111111"/>
          <w:sz w:val="28"/>
          <w:sz w:val="28"/>
          <w:szCs w:val="28"/>
          <w:rtl w:val="true"/>
          <w:lang w:bidi="fa-IR"/>
        </w:rPr>
        <w:t>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کأنی لکم علی الحوض فرطاً</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وسائلکم عن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وعن عترتی</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علی بن جعفر حدثنا علی بن ثابت حدثنا سفیان</w:t>
      </w:r>
    </w:p>
    <w:p>
      <w:pPr>
        <w:pStyle w:val="BookText"/>
        <w:rPr/>
      </w:pPr>
      <w:r>
        <w:rPr>
          <w:rFonts w:ascii="IRNazanin" w:hAnsi="IRNazanin" w:eastAsia="IRNazanin"/>
          <w:color w:val="111111"/>
          <w:sz w:val="28"/>
          <w:sz w:val="28"/>
          <w:szCs w:val="28"/>
          <w:rtl w:val="true"/>
          <w:lang w:bidi="fa-IR"/>
        </w:rPr>
        <w:t>ابن سلیمان، عن أبی اسحاق عن الحارث،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مقبوض وانی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وأهل بیتی، وانکم لن تضلوا بعدهما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w:t>
      </w:r>
    </w:p>
    <w:p>
      <w:pPr>
        <w:pStyle w:val="BookText"/>
        <w:rPr/>
      </w:pPr>
      <w:r>
        <w:rPr>
          <w:rFonts w:ascii="IRNazanin" w:hAnsi="IRNazanin" w:eastAsia="IRNazanin"/>
          <w:color w:val="111111"/>
          <w:sz w:val="28"/>
          <w:sz w:val="28"/>
          <w:szCs w:val="28"/>
          <w:rtl w:val="true"/>
          <w:lang w:bidi="fa-IR"/>
        </w:rPr>
        <w:t>الشجرة بخم ثم خرج 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الله ربکم؟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ان الله ورسوله مولاکم؟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ورسوله مولاه فان هذا مولاه، وقد ترکت فیکم ما أن</w:t>
      </w:r>
    </w:p>
    <w:p>
      <w:pPr>
        <w:pStyle w:val="BookText"/>
        <w:rPr/>
      </w:pPr>
      <w:r>
        <w:rPr>
          <w:rFonts w:ascii="IRNazanin" w:hAnsi="IRNazanin" w:eastAsia="IRNazanin"/>
          <w:color w:val="111111"/>
          <w:sz w:val="28"/>
          <w:sz w:val="28"/>
          <w:szCs w:val="28"/>
          <w:rtl w:val="true"/>
          <w:lang w:bidi="fa-IR"/>
        </w:rPr>
        <w:t>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سببه بیده و سببه بأیدیکم، وأهل بیتی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علی بن جعفر حدثنا علی بن ثابت حدثنا سفیان</w:t>
      </w:r>
    </w:p>
    <w:p>
      <w:pPr>
        <w:pStyle w:val="BookText"/>
        <w:rPr/>
      </w:pPr>
      <w:r>
        <w:rPr>
          <w:rFonts w:ascii="IRNazanin" w:hAnsi="IRNazanin" w:eastAsia="IRNazanin"/>
          <w:color w:val="111111"/>
          <w:sz w:val="28"/>
          <w:sz w:val="28"/>
          <w:szCs w:val="28"/>
          <w:rtl w:val="true"/>
          <w:lang w:bidi="fa-IR"/>
        </w:rPr>
        <w:t>ابن سلیمان، عن أبی اسحاق،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مقبوض وإنی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واهل بیتی</w:t>
      </w:r>
    </w:p>
    <w:p>
      <w:pPr>
        <w:pStyle w:val="BookText"/>
        <w:rPr/>
      </w:pPr>
      <w:r>
        <w:rPr>
          <w:rFonts w:ascii="IRNazanin" w:hAnsi="IRNazanin" w:eastAsia="IRNazanin"/>
          <w:color w:val="111111"/>
          <w:sz w:val="28"/>
          <w:sz w:val="28"/>
          <w:szCs w:val="28"/>
          <w:rtl w:val="true"/>
          <w:lang w:bidi="fa-IR"/>
        </w:rPr>
        <w:t>وانکم لن تضلوا بعدهما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القندوزی المتوفی سنة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ابن عقدة عن طریق عروة بن خارحة، عن فاطمة الزهراء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قبض فیه، یقول وقد امتلأت الحجرة من أصحابه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أقبض قبضاً سریعاً، وقد قدمت الیکم القول</w:t>
      </w:r>
    </w:p>
    <w:p>
      <w:pPr>
        <w:pStyle w:val="BookText"/>
        <w:rPr/>
      </w:pPr>
      <w:r>
        <w:rPr>
          <w:rFonts w:ascii="IRNazanin" w:hAnsi="IRNazanin" w:eastAsia="IRNazanin"/>
          <w:color w:val="111111"/>
          <w:sz w:val="28"/>
          <w:sz w:val="28"/>
          <w:szCs w:val="28"/>
          <w:rtl w:val="true"/>
          <w:lang w:bidi="fa-IR"/>
        </w:rPr>
        <w:t>معذرة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کتاب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القرآن، والقرآن مع علی</w:t>
      </w:r>
    </w:p>
    <w:p>
      <w:pPr>
        <w:pStyle w:val="BookText"/>
        <w:rPr/>
      </w:pPr>
      <w:r>
        <w:rPr>
          <w:rFonts w:ascii="IRNazanin" w:hAnsi="IRNazanin" w:eastAsia="IRNazanin"/>
          <w:color w:val="111111"/>
          <w:sz w:val="28"/>
          <w:sz w:val="28"/>
          <w:szCs w:val="28"/>
          <w:rtl w:val="true"/>
          <w:lang w:bidi="fa-IR"/>
        </w:rPr>
        <w:t xml:space="preserve">لایفترقان حتی یردا علی الحوض، فاسألکم ما تخلفونی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المجتبی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احتج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بیعة الناس له بالخلافة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بحدیث الثقلین فی اثبات أحقیته بها، روی ذلک القندوزی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بیعة</w:t>
      </w:r>
    </w:p>
    <w:p>
      <w:pPr>
        <w:pStyle w:val="BookText"/>
        <w:rPr/>
      </w:pPr>
      <w:r>
        <w:rPr>
          <w:rFonts w:ascii="IRNazanin" w:hAnsi="IRNazanin" w:eastAsia="IRNazanin"/>
          <w:color w:val="111111"/>
          <w:sz w:val="28"/>
          <w:sz w:val="28"/>
          <w:szCs w:val="28"/>
          <w:rtl w:val="true"/>
          <w:lang w:bidi="fa-IR"/>
        </w:rPr>
        <w:t>الناس له بالأمر،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 ونحن عترة رسوله الأقربون، ونحن أهل</w:t>
      </w:r>
    </w:p>
    <w:p>
      <w:pPr>
        <w:pStyle w:val="BookText"/>
        <w:rPr/>
      </w:pPr>
      <w:r>
        <w:rPr>
          <w:rFonts w:ascii="IRNazanin" w:hAnsi="IRNazanin" w:eastAsia="IRNazanin"/>
          <w:color w:val="111111"/>
          <w:sz w:val="28"/>
          <w:sz w:val="28"/>
          <w:szCs w:val="28"/>
          <w:rtl w:val="true"/>
          <w:lang w:bidi="fa-IR"/>
        </w:rPr>
        <w:t xml:space="preserve">بیته الطیبون، ونحن أحد الثقلین الذین خلفهما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أمته، ونحن ثانی کتاب الله فیه تفصیل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المناقب عن عبدالله بن الحسن المثنی بن الحسن</w:t>
      </w:r>
    </w:p>
    <w:p>
      <w:pPr>
        <w:pStyle w:val="BookText"/>
        <w:rPr/>
      </w:pPr>
      <w:r>
        <w:rPr>
          <w:rFonts w:ascii="IRNazanin" w:hAnsi="IRNazanin" w:eastAsia="IRNazanin"/>
          <w:color w:val="111111"/>
          <w:sz w:val="28"/>
          <w:sz w:val="28"/>
          <w:szCs w:val="28"/>
          <w:rtl w:val="true"/>
          <w:lang w:bidi="fa-IR"/>
        </w:rPr>
        <w:t xml:space="preserve">المجتبی بن علی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الحسن السبط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حمد الله</w:t>
      </w:r>
    </w:p>
    <w:p>
      <w:pPr>
        <w:pStyle w:val="BookText"/>
        <w:rPr/>
      </w:pPr>
      <w:r>
        <w:rPr>
          <w:rFonts w:ascii="IRNazanin" w:hAnsi="IRNazanin" w:eastAsia="IRNazanin"/>
          <w:color w:val="111111"/>
          <w:sz w:val="28"/>
          <w:sz w:val="28"/>
          <w:szCs w:val="28"/>
          <w:rtl w:val="true"/>
          <w:lang w:bidi="fa-IR"/>
        </w:rPr>
        <w:t xml:space="preserve">واثنی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معاشر الناس انی ادعی فاجیب، وانی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وعترتی أهل بیتی أن تمسکتم بهما لن تضلوا، وانهما لن یفترقا حتی یردا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الحوض، فتعلموا منهم ولاتعلموهم فإنهم اعلم منکم، ولاتخلو</w:t>
      </w:r>
    </w:p>
    <w:p>
      <w:pPr>
        <w:pStyle w:val="BookText"/>
        <w:rPr/>
      </w:pPr>
      <w:r>
        <w:rPr>
          <w:rFonts w:ascii="IRNazanin" w:hAnsi="IRNazanin" w:eastAsia="IRNazanin"/>
          <w:color w:val="111111"/>
          <w:sz w:val="28"/>
          <w:sz w:val="28"/>
          <w:szCs w:val="28"/>
          <w:rtl w:val="true"/>
          <w:lang w:bidi="fa-IR"/>
        </w:rPr>
        <w:t>الارض منهم ولو خلت لأنساخت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لاتخلی الأرض من حجة علی خلقک لئلا تبطل</w:t>
      </w:r>
    </w:p>
    <w:p>
      <w:pPr>
        <w:pStyle w:val="BookText"/>
        <w:rPr/>
      </w:pPr>
      <w:r>
        <w:rPr>
          <w:rFonts w:ascii="IRNazanin" w:hAnsi="IRNazanin" w:eastAsia="IRNazanin"/>
          <w:color w:val="111111"/>
          <w:sz w:val="28"/>
          <w:sz w:val="28"/>
          <w:szCs w:val="28"/>
          <w:rtl w:val="true"/>
          <w:lang w:bidi="fa-IR"/>
        </w:rPr>
        <w:t>حجتک ولاتضل اولیاءک بعد اذ هدیتهم أولئک الأقلون عددا، والاعظمون</w:t>
      </w:r>
    </w:p>
    <w:p>
      <w:pPr>
        <w:pStyle w:val="BookText"/>
        <w:rPr/>
      </w:pPr>
      <w:r>
        <w:rPr>
          <w:rFonts w:ascii="IRNazanin" w:hAnsi="IRNazanin" w:eastAsia="IRNazanin"/>
          <w:color w:val="111111"/>
          <w:sz w:val="28"/>
          <w:sz w:val="28"/>
          <w:szCs w:val="28"/>
          <w:rtl w:val="true"/>
          <w:lang w:bidi="fa-IR"/>
        </w:rPr>
        <w:t xml:space="preserve">قدراً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دعوت الله تبارک وتعالی أن یجعل العلم</w:t>
      </w:r>
    </w:p>
    <w:p>
      <w:pPr>
        <w:pStyle w:val="BookText"/>
        <w:rPr/>
      </w:pPr>
      <w:r>
        <w:rPr>
          <w:rFonts w:ascii="IRNazanin" w:hAnsi="IRNazanin" w:eastAsia="IRNazanin"/>
          <w:color w:val="111111"/>
          <w:sz w:val="28"/>
          <w:sz w:val="28"/>
          <w:szCs w:val="28"/>
          <w:rtl w:val="true"/>
          <w:lang w:bidi="fa-IR"/>
        </w:rPr>
        <w:t>والحکمة فی عقبی وعقب عقبی ، وفی زرعی وزرع زرعی</w:t>
      </w:r>
      <w:r>
        <w:rPr>
          <w:rStyle w:val="FootnoteAnchor"/>
          <w:rtl w:val="true"/>
        </w:rPr>
        <w:footnoteReference w:id="82"/>
      </w:r>
      <w:r>
        <w:rPr>
          <w:rFonts w:ascii="IRNazanin" w:hAnsi="IRNazanin" w:eastAsia="IRNazanin"/>
          <w:color w:val="111111"/>
          <w:sz w:val="28"/>
          <w:sz w:val="28"/>
          <w:szCs w:val="28"/>
          <w:rtl w:val="true"/>
          <w:lang w:bidi="fa-IR"/>
        </w:rPr>
        <w:t>، إلی یوم</w:t>
      </w:r>
    </w:p>
    <w:p>
      <w:pPr>
        <w:pStyle w:val="BookText"/>
        <w:rPr/>
      </w:pPr>
      <w:r>
        <w:rPr>
          <w:rFonts w:ascii="IRNazanin" w:hAnsi="IRNazanin" w:eastAsia="IRNazanin"/>
          <w:color w:val="111111"/>
          <w:sz w:val="28"/>
          <w:sz w:val="28"/>
          <w:szCs w:val="28"/>
          <w:rtl w:val="true"/>
          <w:lang w:bidi="fa-IR"/>
        </w:rPr>
        <w:t>القیامة فاستجیب لی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الأنصاری</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خزیمة فهو عند ابن عقدة من طریق محمد بن کثیر، عن</w:t>
      </w:r>
    </w:p>
    <w:p>
      <w:pPr>
        <w:pStyle w:val="BookText"/>
        <w:rPr/>
      </w:pPr>
      <w:r>
        <w:rPr>
          <w:rFonts w:ascii="IRNazanin" w:hAnsi="IRNazanin" w:eastAsia="IRNazanin"/>
          <w:color w:val="111111"/>
          <w:sz w:val="28"/>
          <w:sz w:val="28"/>
          <w:szCs w:val="28"/>
          <w:rtl w:val="true"/>
          <w:lang w:bidi="fa-IR"/>
        </w:rPr>
        <w:t>فطر وأبی الجارود، کلاهما عن ابی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فحمد الله وأثنی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غدیر خم إلا قام؟ ولایقوم رجل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رجل سمعت أذناه، ووعاه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سبعة عشر رجلا،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خزیمة بن ثابت، وسهل بن سعد، وعدی بن حاتم، وعقبة بن عامر،</w:t>
      </w:r>
    </w:p>
    <w:p>
      <w:pPr>
        <w:pStyle w:val="BookText"/>
        <w:rPr/>
      </w:pPr>
      <w:r>
        <w:rPr>
          <w:rFonts w:ascii="IRNazanin" w:hAnsi="IRNazanin" w:eastAsia="IRNazanin"/>
          <w:color w:val="111111"/>
          <w:sz w:val="28"/>
          <w:sz w:val="28"/>
          <w:szCs w:val="28"/>
          <w:rtl w:val="true"/>
          <w:lang w:bidi="fa-IR"/>
        </w:rPr>
        <w:t>وأبو أیوب الأنصاری، وابو سعید الخدری، وأبو شریح الخزاعی، وابو</w:t>
      </w:r>
    </w:p>
    <w:p>
      <w:pPr>
        <w:pStyle w:val="BookText"/>
        <w:rPr/>
      </w:pPr>
      <w:r>
        <w:rPr>
          <w:rFonts w:ascii="IRNazanin" w:hAnsi="IRNazanin" w:eastAsia="IRNazanin"/>
          <w:color w:val="111111"/>
          <w:sz w:val="28"/>
          <w:sz w:val="28"/>
          <w:szCs w:val="28"/>
          <w:rtl w:val="true"/>
          <w:lang w:bidi="fa-IR"/>
        </w:rPr>
        <w:t>قدامة الأنصاری، وابو لیلی، وابو الهیثم بن التیهان ورجال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أقبلنا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الوداع حتی اذا کان الظهر خرج رسول الله، فأمر بشجرات شذبن والقی</w:t>
      </w:r>
    </w:p>
    <w:p>
      <w:pPr>
        <w:pStyle w:val="BookText"/>
        <w:rPr/>
      </w:pPr>
      <w:r>
        <w:rPr>
          <w:rFonts w:ascii="IRNazanin" w:hAnsi="IRNazanin" w:eastAsia="IRNazanin"/>
          <w:color w:val="111111"/>
          <w:sz w:val="28"/>
          <w:sz w:val="28"/>
          <w:szCs w:val="28"/>
          <w:rtl w:val="true"/>
          <w:lang w:bidi="fa-IR"/>
        </w:rPr>
        <w:t>علیهن ثوب ثم نادی بالصلاة، فخرجنا فصلینا، ثم قام فحمد الله وأثنی</w:t>
      </w:r>
    </w:p>
    <w:p>
      <w:pPr>
        <w:pStyle w:val="BookText"/>
        <w:rPr/>
      </w:pPr>
      <w:r>
        <w:rPr>
          <w:rFonts w:ascii="IRNazanin" w:hAnsi="IRNazanin" w:eastAsia="IRNazanin"/>
          <w:color w:val="111111"/>
          <w:sz w:val="28"/>
          <w:sz w:val="28"/>
          <w:szCs w:val="28"/>
          <w:rtl w:val="true"/>
          <w:lang w:bidi="fa-IR"/>
        </w:rPr>
        <w:t>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أوشک أن أدعی فأجیب، وانی مسؤول وأنتم</w:t>
      </w:r>
    </w:p>
    <w:p>
      <w:pPr>
        <w:pStyle w:val="BookText"/>
        <w:rPr/>
      </w:pPr>
      <w:r>
        <w:rPr>
          <w:rFonts w:ascii="IRNazanin" w:hAnsi="IRNazanin" w:eastAsia="IRNazanin"/>
          <w:color w:val="111111"/>
          <w:sz w:val="28"/>
          <w:sz w:val="28"/>
          <w:szCs w:val="28"/>
          <w:rtl w:val="true"/>
          <w:lang w:bidi="fa-IR"/>
        </w:rPr>
        <w:t>مسؤولون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أموالکم ودماءکم حرام کحرمة یومکم هذا وحرمة</w:t>
      </w:r>
    </w:p>
    <w:p>
      <w:pPr>
        <w:pStyle w:val="BookText"/>
        <w:rPr/>
      </w:pPr>
      <w:r>
        <w:rPr>
          <w:rFonts w:ascii="IRNazanin" w:hAnsi="IRNazanin" w:eastAsia="IRNazanin"/>
          <w:color w:val="111111"/>
          <w:sz w:val="28"/>
          <w:sz w:val="28"/>
          <w:szCs w:val="28"/>
          <w:rtl w:val="true"/>
          <w:lang w:bidi="fa-IR"/>
        </w:rPr>
        <w:t>شهرکم هذا، أوصیکم بالنساء، أوصیکم بالجار، أوصیکم بالممالیک،</w:t>
      </w:r>
    </w:p>
    <w:p>
      <w:pPr>
        <w:pStyle w:val="BookText"/>
        <w:rPr/>
      </w:pPr>
      <w:r>
        <w:rPr>
          <w:rFonts w:ascii="IRNazanin" w:hAnsi="IRNazanin" w:eastAsia="IRNazanin"/>
          <w:color w:val="111111"/>
          <w:sz w:val="28"/>
          <w:sz w:val="28"/>
          <w:szCs w:val="28"/>
          <w:rtl w:val="true"/>
          <w:lang w:bidi="fa-IR"/>
        </w:rPr>
        <w:t>أوصیکم بالعدل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w:t>
      </w:r>
    </w:p>
    <w:p>
      <w:pPr>
        <w:pStyle w:val="BookText"/>
        <w:rPr/>
      </w:pPr>
      <w:r>
        <w:rPr>
          <w:rFonts w:ascii="IRNazanin" w:hAnsi="IRNazanin" w:eastAsia="IRNazanin"/>
          <w:color w:val="111111"/>
          <w:sz w:val="28"/>
          <w:sz w:val="28"/>
          <w:szCs w:val="28"/>
          <w:rtl w:val="true"/>
          <w:lang w:bidi="fa-IR"/>
        </w:rPr>
        <w:t>بیتی، فانهما لن یتفرقا حتی یردا علی الحوض ، نبأنی بذلک اللطیف</w:t>
      </w:r>
    </w:p>
    <w:p>
      <w:pPr>
        <w:pStyle w:val="BookText"/>
        <w:rPr/>
      </w:pP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الحدیث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وأنا علی ذلک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الغفاری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عن اسرائیل، عن ابن اسحاق، عن رجل حذثه، عن</w:t>
      </w:r>
    </w:p>
    <w:p>
      <w:pPr>
        <w:pStyle w:val="BookText"/>
        <w:rPr/>
      </w:pPr>
      <w:r>
        <w:rPr>
          <w:rFonts w:ascii="IRNazanin" w:hAnsi="IRNazanin" w:eastAsia="IRNazanin"/>
          <w:color w:val="111111"/>
          <w:sz w:val="28"/>
          <w:sz w:val="28"/>
          <w:szCs w:val="28"/>
          <w:rtl w:val="true"/>
          <w:lang w:bidi="fa-IR"/>
        </w:rPr>
        <w:t>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آخذاً بحلقة باب 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انا</w:t>
      </w:r>
    </w:p>
    <w:p>
      <w:pPr>
        <w:pStyle w:val="BookText"/>
        <w:rPr/>
      </w:pPr>
      <w:r>
        <w:rPr>
          <w:rFonts w:ascii="IRNazanin" w:hAnsi="IRNazanin" w:eastAsia="IRNazanin"/>
          <w:color w:val="111111"/>
          <w:sz w:val="28"/>
          <w:sz w:val="28"/>
          <w:szCs w:val="28"/>
          <w:rtl w:val="true"/>
          <w:lang w:bidi="fa-IR"/>
        </w:rPr>
        <w:t>ابو ذر فمن عرفنی الا وانا ابو ذر الغفاری لا احدثکم الا ما سمعت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سمعته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وعترتی</w:t>
      </w:r>
    </w:p>
    <w:p>
      <w:pPr>
        <w:pStyle w:val="BookText"/>
        <w:rPr/>
      </w:pPr>
      <w:r>
        <w:rPr>
          <w:rFonts w:ascii="IRNazanin" w:hAnsi="IRNazanin" w:eastAsia="IRNazanin"/>
          <w:color w:val="111111"/>
          <w:sz w:val="28"/>
          <w:sz w:val="28"/>
          <w:szCs w:val="28"/>
          <w:rtl w:val="true"/>
          <w:lang w:bidi="fa-IR"/>
        </w:rPr>
        <w:t>اهل بیتی، وأحدهما افضل من الآخر، کتاب الله عزوجل، ولن یتفرقا حتی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یردا علی الحوض، وان مثلهما کمثل سفینة نوح من رکبها نجا ومن ترکها</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عقدة من طریق سعد بن ظریف عن</w:t>
      </w:r>
    </w:p>
    <w:p>
      <w:pPr>
        <w:pStyle w:val="BookText"/>
        <w:rPr/>
      </w:pPr>
      <w:r>
        <w:rPr>
          <w:rFonts w:ascii="IRNazanin" w:hAnsi="IRNazanin" w:eastAsia="IRNazanin"/>
          <w:color w:val="111111"/>
          <w:sz w:val="28"/>
          <w:sz w:val="28"/>
          <w:szCs w:val="28"/>
          <w:rtl w:val="true"/>
          <w:lang w:bidi="fa-IR"/>
        </w:rPr>
        <w:t xml:space="preserve">الأصبغ بن نباتة، عن علی وعن ابی رافع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والثقل الأصغر،</w:t>
      </w:r>
    </w:p>
    <w:p>
      <w:pPr>
        <w:pStyle w:val="BookText"/>
        <w:rPr/>
      </w:pPr>
      <w:r>
        <w:rPr>
          <w:rFonts w:ascii="IRNazanin" w:hAnsi="IRNazanin" w:eastAsia="IRNazanin"/>
          <w:color w:val="111111"/>
          <w:sz w:val="28"/>
          <w:sz w:val="28"/>
          <w:szCs w:val="28"/>
          <w:rtl w:val="true"/>
          <w:lang w:bidi="fa-IR"/>
        </w:rPr>
        <w:t>فأما الأکبر هو حبل فبید الله طرفه، والطرف الآخر بأیدیکم وهو کتاب</w:t>
      </w:r>
    </w:p>
    <w:p>
      <w:pPr>
        <w:pStyle w:val="BookText"/>
        <w:rPr/>
      </w:pPr>
      <w:r>
        <w:rPr>
          <w:rFonts w:ascii="IRNazanin" w:hAnsi="IRNazanin" w:eastAsia="IRNazanin"/>
          <w:color w:val="111111"/>
          <w:sz w:val="28"/>
          <w:sz w:val="28"/>
          <w:szCs w:val="28"/>
          <w:rtl w:val="true"/>
          <w:lang w:bidi="fa-IR"/>
        </w:rPr>
        <w:t>الله، إن تمسکتم به لن تضلوا، ولن تذلوا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فعترتی أهل بیتی، أن الله اللطیف الخبیر أخبرنی أنهما</w:t>
      </w:r>
    </w:p>
    <w:p>
      <w:pPr>
        <w:pStyle w:val="BookText"/>
        <w:rPr/>
      </w:pPr>
      <w:r>
        <w:rPr>
          <w:rFonts w:ascii="IRNazanin" w:hAnsi="IRNazanin" w:eastAsia="IRNazanin"/>
          <w:color w:val="111111"/>
          <w:sz w:val="28"/>
          <w:sz w:val="28"/>
          <w:szCs w:val="28"/>
          <w:rtl w:val="true"/>
          <w:lang w:bidi="fa-IR"/>
        </w:rPr>
        <w:t>لن یفترقا حتی یردا علی الحوض، وسألت ذلک لهما فأعطانی، والله</w:t>
      </w:r>
    </w:p>
    <w:p>
      <w:pPr>
        <w:pStyle w:val="BookText"/>
        <w:rPr/>
      </w:pPr>
      <w:r>
        <w:rPr>
          <w:rFonts w:ascii="IRNazanin" w:hAnsi="IRNazanin" w:eastAsia="IRNazanin"/>
          <w:color w:val="111111"/>
          <w:sz w:val="28"/>
          <w:sz w:val="28"/>
          <w:szCs w:val="28"/>
          <w:rtl w:val="true"/>
          <w:lang w:bidi="fa-IR"/>
        </w:rPr>
        <w:t>سائلکم کیف تخلفونی فی کتاب الله وأهل بیتی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الخدری</w:t>
      </w:r>
    </w:p>
    <w:p>
      <w:pPr>
        <w:pStyle w:val="BookText"/>
        <w:rPr/>
      </w:pPr>
      <w:r>
        <w:rPr>
          <w:rFonts w:ascii="IRNazanin" w:hAnsi="IRNazanin" w:eastAsia="IRNazanin"/>
          <w:color w:val="111111"/>
          <w:sz w:val="28"/>
          <w:sz w:val="28"/>
          <w:szCs w:val="28"/>
          <w:rtl w:val="true"/>
          <w:lang w:bidi="fa-IR"/>
        </w:rPr>
        <w:t>حدثنی اسماعیل بن موسی ابن بنت السدی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تلید، عن</w:t>
      </w:r>
    </w:p>
    <w:p>
      <w:pPr>
        <w:pStyle w:val="BookText"/>
        <w:rPr/>
      </w:pPr>
      <w:r>
        <w:rPr>
          <w:rFonts w:ascii="IRNazanin" w:hAnsi="IRNazanin" w:eastAsia="IRNazanin"/>
          <w:color w:val="111111"/>
          <w:sz w:val="28"/>
          <w:sz w:val="28"/>
          <w:szCs w:val="28"/>
          <w:rtl w:val="true"/>
          <w:lang w:bidi="fa-IR"/>
        </w:rPr>
        <w:t>أبی الجحاف،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حدیث الثقلین عن عبدالملک بن أبی سلیمان، ورواه عنه</w:t>
      </w:r>
    </w:p>
    <w:p>
      <w:pPr>
        <w:pStyle w:val="BookText"/>
        <w:rPr/>
      </w:pPr>
      <w:r>
        <w:rPr>
          <w:rFonts w:ascii="IRNazanin" w:hAnsi="IRNazanin" w:eastAsia="IRNazanin"/>
          <w:color w:val="111111"/>
          <w:sz w:val="28"/>
          <w:sz w:val="28"/>
          <w:szCs w:val="28"/>
          <w:rtl w:val="true"/>
          <w:lang w:bidi="fa-IR"/>
        </w:rPr>
        <w:t xml:space="preserve">منجاب بن الحارث، أخرج حدیثه الحافظ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عبدالله الحضرمی، أنبأنا منجاب بن الحارث أنبأنا علی بن</w:t>
      </w:r>
    </w:p>
    <w:p>
      <w:pPr>
        <w:pStyle w:val="BookText"/>
        <w:rPr/>
      </w:pPr>
      <w:r>
        <w:rPr>
          <w:rFonts w:ascii="IRNazanin" w:hAnsi="IRNazanin" w:eastAsia="IRNazanin"/>
          <w:color w:val="111111"/>
          <w:sz w:val="28"/>
          <w:sz w:val="28"/>
          <w:szCs w:val="28"/>
          <w:rtl w:val="true"/>
          <w:lang w:bidi="fa-IR"/>
        </w:rPr>
        <w:t>مسهر، عن عبدالملک بن أبی سلیمان، عن عطیة، عن أبی سعید الخدری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انی تارک</w:t>
      </w:r>
    </w:p>
    <w:p>
      <w:pPr>
        <w:pStyle w:val="BookText"/>
        <w:rPr/>
      </w:pPr>
      <w:r>
        <w:rPr>
          <w:rFonts w:ascii="IRNazanin" w:hAnsi="IRNazanin" w:eastAsia="IRNazanin"/>
          <w:color w:val="111111"/>
          <w:sz w:val="28"/>
          <w:sz w:val="28"/>
          <w:szCs w:val="28"/>
          <w:rtl w:val="true"/>
          <w:lang w:bidi="fa-IR"/>
        </w:rPr>
        <w:t>فیکم ما أن أخذتم به لن تضلوا بعدی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ممدود ما بین السماء والأرض، وعترتی أهل بیتی، وانهما</w:t>
      </w:r>
    </w:p>
    <w:p>
      <w:pPr>
        <w:pStyle w:val="BookText"/>
        <w:rPr/>
      </w:pPr>
      <w:r>
        <w:rPr>
          <w:rFonts w:ascii="IRNazanin" w:hAnsi="IRNazanin" w:eastAsia="IRNazanin"/>
          <w:color w:val="111111"/>
          <w:sz w:val="28"/>
          <w:sz w:val="28"/>
          <w:szCs w:val="28"/>
          <w:rtl w:val="true"/>
          <w:lang w:bidi="fa-IR"/>
        </w:rPr>
        <w:t>لن یتفرقا حتی یردا علی الحوض</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مسلم بن الطبیب الصنعانی، حدثنا</w:t>
      </w:r>
    </w:p>
    <w:p>
      <w:pPr>
        <w:pStyle w:val="BookText"/>
        <w:rPr/>
      </w:pPr>
      <w:r>
        <w:rPr>
          <w:rFonts w:ascii="IRNazanin" w:hAnsi="IRNazanin" w:eastAsia="IRNazanin"/>
          <w:color w:val="111111"/>
          <w:sz w:val="28"/>
          <w:sz w:val="28"/>
          <w:szCs w:val="28"/>
          <w:rtl w:val="true"/>
          <w:lang w:bidi="fa-IR"/>
        </w:rPr>
        <w:t>عبدالحمید بن صبیح، حدثنا یونس بن أرقم، عن هارون بن سعد، عن</w:t>
      </w:r>
    </w:p>
    <w:p>
      <w:pPr>
        <w:pStyle w:val="BookText"/>
        <w:rPr/>
      </w:pPr>
      <w:r>
        <w:rPr>
          <w:rFonts w:ascii="IRNazanin" w:hAnsi="IRNazanin" w:eastAsia="IRNazanin"/>
          <w:color w:val="111111"/>
          <w:sz w:val="28"/>
          <w:sz w:val="28"/>
          <w:szCs w:val="28"/>
          <w:rtl w:val="true"/>
          <w:lang w:bidi="fa-IR"/>
        </w:rPr>
        <w:t xml:space="preserve">عطیة، عن أبی سعید الخدری،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تارک فیکم الثقلین ما أن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w:t>
      </w:r>
    </w:p>
    <w:p>
      <w:pPr>
        <w:pStyle w:val="BookText"/>
        <w:rPr/>
      </w:pPr>
      <w:r>
        <w:rPr>
          <w:rFonts w:ascii="IRNazanin" w:hAnsi="IRNazanin" w:eastAsia="IRNazanin"/>
          <w:color w:val="111111"/>
          <w:sz w:val="28"/>
          <w:sz w:val="28"/>
          <w:szCs w:val="28"/>
          <w:rtl w:val="true"/>
          <w:lang w:bidi="fa-IR"/>
        </w:rPr>
        <w:t>وانهما لن یفترقا حتی یردا علی الحوض</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هاشم بن القاسم الکنانی، أخبرنا محمد بن طلحة، عن</w:t>
      </w:r>
    </w:p>
    <w:p>
      <w:pPr>
        <w:pStyle w:val="BookText"/>
        <w:rPr/>
      </w:pPr>
      <w:r>
        <w:rPr>
          <w:rFonts w:ascii="IRNazanin" w:hAnsi="IRNazanin" w:eastAsia="IRNazanin"/>
          <w:color w:val="111111"/>
          <w:sz w:val="28"/>
          <w:sz w:val="28"/>
          <w:szCs w:val="28"/>
          <w:rtl w:val="true"/>
          <w:lang w:bidi="fa-IR"/>
        </w:rPr>
        <w:t xml:space="preserve">الاعمش، عن عطیة، عن أبی سعید الخدری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أوشک أن ادعی فأجیب، وأنی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الله وعترتی، کتاب الله حبل ممدود من السماء إلی الأرض وعترتی أهل</w:t>
      </w:r>
    </w:p>
    <w:p>
      <w:pPr>
        <w:pStyle w:val="BookText"/>
        <w:rPr/>
      </w:pPr>
      <w:r>
        <w:rPr>
          <w:rFonts w:ascii="IRNazanin" w:hAnsi="IRNazanin" w:eastAsia="IRNazanin"/>
          <w:color w:val="111111"/>
          <w:sz w:val="28"/>
          <w:sz w:val="28"/>
          <w:szCs w:val="28"/>
          <w:rtl w:val="true"/>
          <w:lang w:bidi="fa-IR"/>
        </w:rPr>
        <w:t>بیتی، وان اللطیف الخبیر أخبرنی انهما لن یفترقا حتی یردا علی الحوض،</w:t>
      </w:r>
    </w:p>
    <w:p>
      <w:pPr>
        <w:pStyle w:val="BookText"/>
        <w:rPr/>
      </w:pP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فضیل بن مرزوق، عن عطیة، عن أبی</w:t>
      </w:r>
    </w:p>
    <w:p>
      <w:pPr>
        <w:pStyle w:val="BookText"/>
        <w:rPr/>
      </w:pPr>
      <w:r>
        <w:rPr>
          <w:rFonts w:ascii="IRNazanin" w:hAnsi="IRNazanin" w:eastAsia="IRNazanin"/>
          <w:color w:val="111111"/>
          <w:sz w:val="28"/>
          <w:sz w:val="28"/>
          <w:szCs w:val="28"/>
          <w:rtl w:val="true"/>
          <w:lang w:bidi="fa-IR"/>
        </w:rPr>
        <w:t>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 xml:space="preserve">الثقلین احدهما اکبر من الآخر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من السماء</w:t>
      </w:r>
    </w:p>
    <w:p>
      <w:pPr>
        <w:pStyle w:val="BookText"/>
        <w:rPr/>
      </w:pPr>
      <w:r>
        <w:rPr>
          <w:rFonts w:ascii="IRNazanin" w:hAnsi="IRNazanin" w:eastAsia="IRNazanin"/>
          <w:color w:val="111111"/>
          <w:sz w:val="28"/>
          <w:sz w:val="28"/>
          <w:szCs w:val="28"/>
          <w:rtl w:val="true"/>
          <w:lang w:bidi="fa-IR"/>
        </w:rPr>
        <w:t>إلی الأرض، طرف فی ید الله عزوجل وطرف فی ایدیکم فاستمسکوا به،</w:t>
      </w:r>
    </w:p>
    <w:p>
      <w:pPr>
        <w:pStyle w:val="BookText"/>
        <w:rPr/>
      </w:pPr>
      <w:r>
        <w:rPr>
          <w:rFonts w:ascii="IRNazanin" w:hAnsi="IRNazanin" w:eastAsia="IRNazanin"/>
          <w:color w:val="111111"/>
          <w:sz w:val="28"/>
          <w:sz w:val="28"/>
          <w:szCs w:val="28"/>
          <w:rtl w:val="true"/>
          <w:lang w:bidi="fa-IR"/>
        </w:rPr>
        <w:t>ألا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عطیة عن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اسرائیل، عن عطیة، عن أبی 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 xml:space="preserve">الثقلین احدهما اکبر من الآخر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سبب موصول</w:t>
      </w:r>
    </w:p>
    <w:p>
      <w:pPr>
        <w:pStyle w:val="BookText"/>
        <w:rPr/>
      </w:pPr>
      <w:r>
        <w:rPr>
          <w:rFonts w:ascii="IRNazanin" w:hAnsi="IRNazanin" w:eastAsia="IRNazanin"/>
          <w:color w:val="111111"/>
          <w:sz w:val="28"/>
          <w:sz w:val="28"/>
          <w:szCs w:val="28"/>
          <w:rtl w:val="true"/>
          <w:lang w:bidi="fa-IR"/>
        </w:rPr>
        <w:t>من السماء إلی الأرض وعترتی اهل بیتی وانهما لن یتفرقا حتی یردا علی</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حدثناه احمد بن یحیی الحلوانی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داهر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عبدالقدوس، عن الأعمش، عن عطیة، عن أبی 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فانهما لن یزالا جمیعا حتی یردا علی الحوض،</w:t>
      </w:r>
    </w:p>
    <w:p>
      <w:pPr>
        <w:pStyle w:val="BookText"/>
        <w:rPr/>
      </w:pPr>
      <w:r>
        <w:rPr>
          <w:rFonts w:ascii="IRNazanin" w:hAnsi="IRNazanin" w:eastAsia="IRNazanin"/>
          <w:color w:val="111111"/>
          <w:sz w:val="28"/>
          <w:sz w:val="28"/>
          <w:szCs w:val="28"/>
          <w:rtl w:val="true"/>
          <w:lang w:bidi="fa-IR"/>
        </w:rPr>
        <w:t>فانظروا کیف تخلفونی فیهما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حدثناه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الحسن بن فرات</w:t>
      </w:r>
    </w:p>
    <w:p>
      <w:pPr>
        <w:pStyle w:val="BookText"/>
        <w:rPr/>
      </w:pPr>
      <w:r>
        <w:rPr>
          <w:rFonts w:ascii="IRNazanin" w:hAnsi="IRNazanin" w:eastAsia="IRNazanin"/>
          <w:color w:val="111111"/>
          <w:sz w:val="28"/>
          <w:sz w:val="28"/>
          <w:szCs w:val="28"/>
          <w:rtl w:val="true"/>
          <w:lang w:bidi="fa-IR"/>
        </w:rPr>
        <w:t>القزاز،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أبی حفص العطار، عن هارون بن سعد، عن</w:t>
      </w:r>
    </w:p>
    <w:p>
      <w:pPr>
        <w:pStyle w:val="BookText"/>
        <w:rPr/>
      </w:pPr>
      <w:r>
        <w:rPr>
          <w:rFonts w:ascii="IRNazanin" w:hAnsi="IRNazanin" w:eastAsia="IRNazanin"/>
          <w:color w:val="111111"/>
          <w:sz w:val="28"/>
          <w:sz w:val="28"/>
          <w:szCs w:val="28"/>
          <w:rtl w:val="true"/>
          <w:lang w:bidi="fa-IR"/>
        </w:rPr>
        <w:t>عبدالرحمان بن ابی سعید الخدری،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کتاب الله تبارک وتعالی</w:t>
      </w:r>
    </w:p>
    <w:p>
      <w:pPr>
        <w:pStyle w:val="BookText"/>
        <w:rPr/>
      </w:pPr>
      <w:r>
        <w:rPr>
          <w:rFonts w:ascii="IRNazanin" w:hAnsi="IRNazanin" w:eastAsia="IRNazanin"/>
          <w:color w:val="111111"/>
          <w:sz w:val="28"/>
          <w:sz w:val="28"/>
          <w:szCs w:val="28"/>
          <w:rtl w:val="true"/>
          <w:lang w:bidi="fa-IR"/>
        </w:rPr>
        <w:t>سبب طرفه بید الله وطرفه بأیدیکم، وعترتی اهل بیتی وانهما لن یفترقا</w:t>
      </w:r>
    </w:p>
    <w:p>
      <w:pPr>
        <w:pStyle w:val="BookText"/>
        <w:rPr/>
      </w:pP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الفرج محمد بن عبدالله بن شهریار الأصبهانی بها،</w:t>
      </w:r>
    </w:p>
    <w:p>
      <w:pPr>
        <w:pStyle w:val="BookText"/>
        <w:rPr/>
      </w:pPr>
      <w:r>
        <w:rPr>
          <w:rFonts w:ascii="IRNazanin" w:hAnsi="IRNazanin" w:eastAsia="IRNazanin"/>
          <w:color w:val="111111"/>
          <w:sz w:val="28"/>
          <w:sz w:val="28"/>
          <w:szCs w:val="28"/>
          <w:rtl w:val="true"/>
          <w:lang w:bidi="fa-IR"/>
        </w:rPr>
        <w:t>اخبرنا ابو القاسم سلیمان بن احمد بن ایوب الطبرانی، حدثنا الحسن بن</w:t>
      </w:r>
    </w:p>
    <w:p>
      <w:pPr>
        <w:pStyle w:val="BookText"/>
        <w:rPr/>
      </w:pPr>
      <w:r>
        <w:rPr>
          <w:rFonts w:ascii="IRNazanin" w:hAnsi="IRNazanin" w:eastAsia="IRNazanin"/>
          <w:color w:val="111111"/>
          <w:sz w:val="28"/>
          <w:sz w:val="28"/>
          <w:szCs w:val="28"/>
          <w:rtl w:val="true"/>
          <w:lang w:bidi="fa-IR"/>
        </w:rPr>
        <w:t>مسلم ابن الطبیب الصنعانی، حدثنا عبد الحمید بن صبیح، حدثنا یونس بن</w:t>
      </w:r>
    </w:p>
    <w:p>
      <w:pPr>
        <w:pStyle w:val="BookText"/>
        <w:rPr/>
      </w:pPr>
      <w:r>
        <w:rPr>
          <w:rFonts w:ascii="IRNazanin" w:hAnsi="IRNazanin" w:eastAsia="IRNazanin"/>
          <w:color w:val="111111"/>
          <w:sz w:val="28"/>
          <w:sz w:val="28"/>
          <w:szCs w:val="28"/>
          <w:rtl w:val="true"/>
          <w:lang w:bidi="fa-IR"/>
        </w:rPr>
        <w:t xml:space="preserve">أرقم، عن هارون، عن عطیة، عن أبی سعید الخدری،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الله وعترتی، وانهما لن یتفرقا حتی یردا علی الحوض</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الإمام أحمد ایضا، عن أبی سعید الخدری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أوشک أن أدعی فاجیب وانی تارک فیکم</w:t>
      </w:r>
    </w:p>
    <w:p>
      <w:pPr>
        <w:pStyle w:val="BookText"/>
        <w:rPr/>
      </w:pPr>
      <w:r>
        <w:rPr>
          <w:rFonts w:ascii="IRNazanin" w:hAnsi="IRNazanin" w:eastAsia="IRNazanin"/>
          <w:color w:val="111111"/>
          <w:sz w:val="28"/>
          <w:sz w:val="28"/>
          <w:szCs w:val="28"/>
          <w:rtl w:val="true"/>
          <w:lang w:bidi="fa-IR"/>
        </w:rPr>
        <w:t>الثقلین کتاب الله و عترتی، کتاب الله حبل ممدود من السماء إلی الأرض،</w:t>
      </w:r>
    </w:p>
    <w:p>
      <w:pPr>
        <w:pStyle w:val="BookText"/>
        <w:rPr/>
      </w:pPr>
      <w:r>
        <w:rPr>
          <w:rFonts w:ascii="IRNazanin" w:hAnsi="IRNazanin" w:eastAsia="IRNazanin"/>
          <w:color w:val="111111"/>
          <w:sz w:val="28"/>
          <w:sz w:val="28"/>
          <w:szCs w:val="28"/>
          <w:rtl w:val="true"/>
          <w:lang w:bidi="fa-IR"/>
        </w:rPr>
        <w:t>وعترتی أهل بیتی، وان اللطیف الخبیر أخبرنی أنهما لن یفترقا حتی یردا</w:t>
      </w:r>
    </w:p>
    <w:p>
      <w:pPr>
        <w:pStyle w:val="BookText"/>
        <w:rPr/>
      </w:pPr>
      <w:r>
        <w:rPr>
          <w:rFonts w:ascii="IRNazanin" w:hAnsi="IRNazanin" w:eastAsia="IRNazanin"/>
          <w:color w:val="111111"/>
          <w:sz w:val="28"/>
          <w:sz w:val="28"/>
          <w:szCs w:val="28"/>
          <w:rtl w:val="true"/>
          <w:lang w:bidi="fa-IR"/>
        </w:rPr>
        <w:t>علی الحوض فانظروا بما تخلفونی فیهما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أبی سعید الخدری، عن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فیکم الثقلین وفی روایة خلیفتین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ترکت فیکم ما</w:t>
      </w:r>
    </w:p>
    <w:p>
      <w:pPr>
        <w:pStyle w:val="BookText"/>
        <w:rPr/>
      </w:pPr>
      <w:r>
        <w:rPr>
          <w:rFonts w:ascii="IRNazanin" w:hAnsi="IRNazanin" w:eastAsia="IRNazanin"/>
          <w:color w:val="111111"/>
          <w:sz w:val="28"/>
          <w:sz w:val="28"/>
          <w:szCs w:val="28"/>
          <w:rtl w:val="true"/>
          <w:lang w:bidi="fa-IR"/>
        </w:rPr>
        <w:t>أن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امرین لن تضلوا أن</w:t>
      </w:r>
    </w:p>
    <w:p>
      <w:pPr>
        <w:pStyle w:val="BookText"/>
        <w:rPr/>
      </w:pPr>
      <w:r>
        <w:rPr>
          <w:rFonts w:ascii="IRNazanin" w:hAnsi="IRNazanin" w:eastAsia="IRNazanin"/>
          <w:color w:val="111111"/>
          <w:sz w:val="28"/>
          <w:sz w:val="28"/>
          <w:szCs w:val="28"/>
          <w:rtl w:val="true"/>
          <w:lang w:bidi="fa-IR"/>
        </w:rPr>
        <w:t>اتبعتموهما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فلاتقدموهما فتهلکوا</w:t>
      </w:r>
    </w:p>
    <w:p>
      <w:pPr>
        <w:pStyle w:val="BookText"/>
        <w:rPr/>
      </w:pPr>
      <w:r>
        <w:rPr>
          <w:rFonts w:ascii="IRNazanin" w:hAnsi="IRNazanin" w:eastAsia="IRNazanin"/>
          <w:color w:val="111111"/>
          <w:sz w:val="28"/>
          <w:sz w:val="28"/>
          <w:szCs w:val="28"/>
          <w:rtl w:val="true"/>
          <w:lang w:bidi="fa-IR"/>
        </w:rPr>
        <w:t>ولاتقصروا عنهما فتهلکوا ولاتعلموهم فانهم أعلی منکم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شریح الخزاعی</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الحاضرین فی مجلس المناشدة</w:t>
      </w:r>
    </w:p>
    <w:p>
      <w:pPr>
        <w:pStyle w:val="BookText"/>
        <w:rPr/>
      </w:pPr>
      <w:r>
        <w:rPr>
          <w:rFonts w:ascii="IRNazanin" w:hAnsi="IRNazanin" w:eastAsia="IRNazanin"/>
          <w:color w:val="111111"/>
          <w:sz w:val="28"/>
          <w:sz w:val="28"/>
          <w:szCs w:val="28"/>
          <w:rtl w:val="true"/>
          <w:lang w:bidi="fa-IR"/>
        </w:rPr>
        <w:t>وأحد المحدثین لحدیث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قدامة الأنصاری</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الأنصاری انه أحد رواة 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منصور حدثنا داود بن عمر حدثنا صالح بن موسی</w:t>
      </w:r>
    </w:p>
    <w:p>
      <w:pPr>
        <w:pStyle w:val="BookText"/>
        <w:rPr/>
      </w:pPr>
      <w:r>
        <w:rPr>
          <w:rFonts w:ascii="IRNazanin" w:hAnsi="IRNazanin" w:eastAsia="IRNazanin"/>
          <w:color w:val="111111"/>
          <w:sz w:val="28"/>
          <w:sz w:val="28"/>
          <w:szCs w:val="28"/>
          <w:rtl w:val="true"/>
          <w:lang w:bidi="fa-IR"/>
        </w:rPr>
        <w:t>ابن عبدالله حدثنا عبدالعزیز بن رفیع، عن أبی صالح، عن أبی 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خلفت فیکم اثنین لن تضلوا</w:t>
      </w:r>
    </w:p>
    <w:p>
      <w:pPr>
        <w:pStyle w:val="BookText"/>
        <w:rPr/>
      </w:pPr>
      <w:r>
        <w:rPr>
          <w:rFonts w:ascii="IRNazanin" w:hAnsi="IRNazanin" w:eastAsia="IRNazanin"/>
          <w:color w:val="111111"/>
          <w:sz w:val="28"/>
          <w:sz w:val="28"/>
          <w:szCs w:val="28"/>
          <w:rtl w:val="true"/>
          <w:lang w:bidi="fa-IR"/>
        </w:rPr>
        <w:t>بعدهما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لن یفترقا حتی یردا علی الحوض</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أورده ابن حجر العسقلانی فی زوائد مسند البزار نسخة المکتبة</w:t>
      </w:r>
    </w:p>
    <w:p>
      <w:pPr>
        <w:pStyle w:val="BookText"/>
        <w:rPr/>
      </w:pPr>
      <w:r>
        <w:rPr>
          <w:rFonts w:ascii="IRNazanin" w:hAnsi="IRNazanin" w:eastAsia="IRNazanin"/>
          <w:color w:val="111111"/>
          <w:sz w:val="28"/>
          <w:sz w:val="28"/>
          <w:szCs w:val="28"/>
          <w:rtl w:val="true"/>
          <w:lang w:bidi="fa-IR"/>
        </w:rPr>
        <w:t>الآصفیة فی حیدر آباد الهند رقم</w:t>
      </w:r>
      <w:r>
        <w:rPr>
          <w:rFonts w:ascii="IRNazanin" w:hAnsi="IRNazanin" w:eastAsia="IRNazanin"/>
          <w:color w:val="111111"/>
          <w:sz w:val="28"/>
          <w:sz w:val="28"/>
          <w:szCs w:val="28"/>
          <w:lang w:bidi="fa-IR"/>
        </w:rPr>
        <w:t>۷۲۹۵</w:t>
      </w:r>
      <w:r>
        <w:rPr>
          <w:rFonts w:ascii="IRNazanin" w:hAnsi="IRNazanin" w:eastAsia="IRNazanin"/>
          <w:color w:val="111111"/>
          <w:sz w:val="28"/>
          <w:sz w:val="28"/>
          <w:szCs w:val="28"/>
          <w:rtl w:val="true"/>
          <w:lang w:bidi="fa-IR"/>
        </w:rPr>
        <w:t>، الورقة</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ابن التیهان</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الأنصاری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w:t>
      </w:r>
    </w:p>
    <w:p>
      <w:pPr>
        <w:pStyle w:val="BookText"/>
        <w:rPr/>
      </w:pPr>
      <w:r>
        <w:rPr>
          <w:rFonts w:ascii="IRNazanin" w:hAnsi="IRNazanin" w:eastAsia="IRNazanin"/>
          <w:color w:val="111111"/>
          <w:sz w:val="28"/>
          <w:sz w:val="28"/>
          <w:szCs w:val="28"/>
          <w:rtl w:val="true"/>
          <w:lang w:bidi="fa-IR"/>
        </w:rPr>
        <w:t>حدثنا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سعید بن الأصبهانی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عن جعفر بن محمد، عن أبیه، عن جابر ان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عرفة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w:t>
      </w:r>
    </w:p>
    <w:p>
      <w:pPr>
        <w:pStyle w:val="BookText"/>
        <w:rPr/>
      </w:pPr>
      <w:r>
        <w:rPr>
          <w:rFonts w:ascii="IRNazanin" w:hAnsi="IRNazanin" w:eastAsia="IRNazanin"/>
          <w:color w:val="111111"/>
          <w:sz w:val="28"/>
          <w:sz w:val="28"/>
          <w:szCs w:val="28"/>
          <w:rtl w:val="true"/>
          <w:lang w:bidi="fa-IR"/>
        </w:rPr>
        <w:t>فیکم مالن تضلوا بعده آن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وأنتم مسؤلون عنی فما</w:t>
      </w:r>
    </w:p>
    <w:p>
      <w:pPr>
        <w:pStyle w:val="BookText"/>
        <w:rPr/>
      </w:pPr>
      <w:r>
        <w:rPr>
          <w:rFonts w:ascii="IRNazanin" w:hAnsi="IRNazanin" w:eastAsia="IRNazanin"/>
          <w:color w:val="111111"/>
          <w:sz w:val="28"/>
          <w:sz w:val="28"/>
          <w:szCs w:val="28"/>
          <w:rtl w:val="true"/>
          <w:lang w:bidi="fa-IR"/>
        </w:rPr>
        <w:t>انتم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وادیت ونصحت، فقال بأصبعه</w:t>
      </w:r>
    </w:p>
    <w:p>
      <w:pPr>
        <w:pStyle w:val="BookText"/>
        <w:rPr/>
      </w:pPr>
      <w:r>
        <w:rPr>
          <w:rFonts w:ascii="IRNazanin" w:hAnsi="IRNazanin" w:eastAsia="IRNazanin"/>
          <w:color w:val="111111"/>
          <w:sz w:val="28"/>
          <w:sz w:val="28"/>
          <w:szCs w:val="28"/>
          <w:rtl w:val="true"/>
          <w:lang w:bidi="fa-IR"/>
        </w:rPr>
        <w:t>السبابة یرفعها إلی السماء ویکبها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القاضی البیضاوی فی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للبغوی عن</w:t>
      </w:r>
    </w:p>
    <w:p>
      <w:pPr>
        <w:pStyle w:val="BookText"/>
        <w:rPr/>
      </w:pPr>
      <w:r>
        <w:rPr>
          <w:rFonts w:ascii="IRNazanin" w:hAnsi="IRNazanin" w:eastAsia="IRNazanin"/>
          <w:color w:val="111111"/>
          <w:sz w:val="28"/>
          <w:sz w:val="28"/>
          <w:szCs w:val="28"/>
          <w:rtl w:val="true"/>
          <w:lang w:bidi="fa-IR"/>
        </w:rPr>
        <w:t xml:space="preserve">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۱۹۹</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عبدالرحمن الکوفی، حدثنا زید بن الحسن هو</w:t>
      </w:r>
    </w:p>
    <w:p>
      <w:pPr>
        <w:pStyle w:val="BookText"/>
        <w:rPr/>
      </w:pPr>
      <w:r>
        <w:rPr>
          <w:rFonts w:ascii="IRNazanin" w:hAnsi="IRNazanin" w:eastAsia="IRNazanin"/>
          <w:color w:val="111111"/>
          <w:sz w:val="28"/>
          <w:sz w:val="28"/>
          <w:szCs w:val="28"/>
          <w:rtl w:val="true"/>
          <w:lang w:bidi="fa-IR"/>
        </w:rPr>
        <w:t>الأنماطی،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w:t>
      </w:r>
    </w:p>
    <w:p>
      <w:pPr>
        <w:pStyle w:val="BookText"/>
        <w:rPr/>
      </w:pPr>
      <w:r>
        <w:rPr>
          <w:rFonts w:ascii="IRNazanin" w:hAnsi="IRNazanin" w:eastAsia="IRNazanin"/>
          <w:color w:val="111111"/>
          <w:sz w:val="28"/>
          <w:sz w:val="28"/>
          <w:szCs w:val="28"/>
          <w:rtl w:val="true"/>
          <w:lang w:bidi="fa-IR"/>
        </w:rPr>
        <w:t>القصواء یخطب، فسمعته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w:t>
      </w:r>
    </w:p>
    <w:p>
      <w:pPr>
        <w:pStyle w:val="BookText"/>
        <w:rPr/>
      </w:pP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ابی ذر وابی سعدوزید بن ارقم، و حذیفة بن 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الزرندی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w:t>
      </w:r>
    </w:p>
    <w:p>
      <w:pPr>
        <w:pStyle w:val="BookText"/>
        <w:rPr/>
      </w:pPr>
      <w:r>
        <w:rPr>
          <w:rFonts w:ascii="IRNazanin" w:hAnsi="IRNazanin" w:eastAsia="IRNazanin"/>
          <w:color w:val="111111"/>
          <w:sz w:val="28"/>
          <w:sz w:val="28"/>
          <w:szCs w:val="28"/>
          <w:rtl w:val="true"/>
          <w:lang w:bidi="fa-IR"/>
        </w:rPr>
        <w:t xml:space="preserve">وروی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جبیر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اوشک أن أدعی فأجیب، وإنی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ربنا،</w:t>
      </w:r>
    </w:p>
    <w:p>
      <w:pPr>
        <w:pStyle w:val="BookText"/>
        <w:rPr/>
      </w:pPr>
      <w:r>
        <w:rPr>
          <w:rFonts w:ascii="IRNazanin" w:hAnsi="IRNazanin" w:eastAsia="IRNazanin"/>
          <w:color w:val="111111"/>
          <w:sz w:val="28"/>
          <w:sz w:val="28"/>
          <w:szCs w:val="28"/>
          <w:rtl w:val="true"/>
          <w:lang w:bidi="fa-IR"/>
        </w:rPr>
        <w:t>وعترتی أهل بیتی، فانظروا کیف تحفظونی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أسید</w:t>
      </w:r>
    </w:p>
    <w:p>
      <w:pPr>
        <w:pStyle w:val="BookText"/>
        <w:rPr/>
      </w:pPr>
      <w:r>
        <w:rPr>
          <w:rFonts w:ascii="IRNazanin" w:hAnsi="IRNazanin" w:eastAsia="IRNazanin"/>
          <w:color w:val="111111"/>
          <w:sz w:val="28"/>
          <w:sz w:val="28"/>
          <w:szCs w:val="28"/>
          <w:rtl w:val="true"/>
          <w:lang w:bidi="fa-IR"/>
        </w:rPr>
        <w:t>عن معروف بن خربوذ ، عن أبی الطفیل ، عن حذیفة بن أسید</w:t>
      </w:r>
    </w:p>
    <w:p>
      <w:pPr>
        <w:pStyle w:val="BookText"/>
        <w:rPr/>
      </w:pPr>
      <w:r>
        <w:rPr>
          <w:rFonts w:ascii="IRNazanin" w:hAnsi="IRNazanin" w:eastAsia="IRNazanin"/>
          <w:color w:val="111111"/>
          <w:sz w:val="28"/>
          <w:sz w:val="28"/>
          <w:szCs w:val="28"/>
          <w:rtl w:val="true"/>
          <w:lang w:bidi="fa-IR"/>
        </w:rPr>
        <w:t xml:space="preserve">الغفاری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انی فرط</w:t>
      </w:r>
    </w:p>
    <w:p>
      <w:pPr>
        <w:pStyle w:val="BookText"/>
        <w:rPr/>
      </w:pPr>
      <w:r>
        <w:rPr>
          <w:rFonts w:ascii="IRNazanin" w:hAnsi="IRNazanin" w:eastAsia="IRNazanin"/>
          <w:color w:val="111111"/>
          <w:sz w:val="28"/>
          <w:sz w:val="28"/>
          <w:szCs w:val="28"/>
          <w:rtl w:val="true"/>
          <w:lang w:bidi="fa-IR"/>
        </w:rPr>
        <w:t>لکم، وانکم واردون علی الحوض، حوض أعرض ما بین صنعاء وبصری،</w:t>
      </w:r>
    </w:p>
    <w:p>
      <w:pPr>
        <w:pStyle w:val="BookText"/>
        <w:rPr/>
      </w:pPr>
      <w:r>
        <w:rPr>
          <w:rFonts w:ascii="IRNazanin" w:hAnsi="IRNazanin" w:eastAsia="IRNazanin"/>
          <w:color w:val="111111"/>
          <w:sz w:val="28"/>
          <w:sz w:val="28"/>
          <w:szCs w:val="28"/>
          <w:rtl w:val="true"/>
          <w:lang w:bidi="fa-IR"/>
        </w:rPr>
        <w:t>فیه عدد النجوم قدحان من فضة، وأنی سائلکم حین تردون علی عن</w:t>
      </w:r>
    </w:p>
    <w:p>
      <w:pPr>
        <w:pStyle w:val="BookText"/>
        <w:rPr/>
      </w:pPr>
      <w:r>
        <w:rPr>
          <w:rFonts w:ascii="IRNazanin" w:hAnsi="IRNazanin" w:eastAsia="IRNazanin"/>
          <w:color w:val="111111"/>
          <w:sz w:val="28"/>
          <w:sz w:val="28"/>
          <w:szCs w:val="28"/>
          <w:rtl w:val="true"/>
          <w:lang w:bidi="fa-IR"/>
        </w:rPr>
        <w:t>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الأکبر کتاب الله عزوجل،</w:t>
      </w:r>
    </w:p>
    <w:p>
      <w:pPr>
        <w:pStyle w:val="BookText"/>
        <w:rPr/>
      </w:pPr>
      <w:r>
        <w:rPr>
          <w:rFonts w:ascii="IRNazanin" w:hAnsi="IRNazanin" w:eastAsia="IRNazanin"/>
          <w:color w:val="111111"/>
          <w:sz w:val="28"/>
          <w:sz w:val="28"/>
          <w:szCs w:val="28"/>
          <w:rtl w:val="true"/>
          <w:lang w:bidi="fa-IR"/>
        </w:rPr>
        <w:t>سبب طرفه بید الله وطرفه بأیدیکم، فاستمسکوا به ولاتضلوا ولاتبدلوا،</w:t>
      </w:r>
    </w:p>
    <w:p>
      <w:pPr>
        <w:pStyle w:val="BookText"/>
        <w:rPr/>
      </w:pPr>
      <w:r>
        <w:rPr>
          <w:rFonts w:ascii="IRNazanin" w:hAnsi="IRNazanin" w:eastAsia="IRNazanin"/>
          <w:color w:val="111111"/>
          <w:sz w:val="28"/>
          <w:sz w:val="28"/>
          <w:szCs w:val="28"/>
          <w:rtl w:val="true"/>
          <w:lang w:bidi="fa-IR"/>
        </w:rPr>
        <w:t>وعترتی أهل بیتی، فإنه قد نبأنی الطیف الخبیر انهما لن ینقضیا حتی یردا</w:t>
      </w:r>
    </w:p>
    <w:p>
      <w:pPr>
        <w:pStyle w:val="BookText"/>
        <w:rPr/>
      </w:pP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زید بن الحسن حدیث الثقلین عن معروف بن خربوذ، عن أبی</w:t>
      </w:r>
    </w:p>
    <w:p>
      <w:pPr>
        <w:pStyle w:val="BookText"/>
        <w:rPr/>
      </w:pPr>
      <w:r>
        <w:rPr>
          <w:rFonts w:ascii="IRNazanin" w:hAnsi="IRNazanin" w:eastAsia="IRNazanin"/>
          <w:color w:val="111111"/>
          <w:sz w:val="28"/>
          <w:sz w:val="28"/>
          <w:szCs w:val="28"/>
          <w:rtl w:val="true"/>
          <w:lang w:bidi="fa-IR"/>
        </w:rPr>
        <w:t>الطفیل،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نهی أصحابه عن شجرات بالبطحاء</w:t>
      </w:r>
    </w:p>
    <w:p>
      <w:pPr>
        <w:pStyle w:val="BookText"/>
        <w:rPr/>
      </w:pPr>
      <w:r>
        <w:rPr>
          <w:rFonts w:ascii="IRNazanin" w:hAnsi="IRNazanin" w:eastAsia="IRNazanin"/>
          <w:color w:val="111111"/>
          <w:sz w:val="28"/>
          <w:sz w:val="28"/>
          <w:szCs w:val="28"/>
          <w:rtl w:val="true"/>
          <w:lang w:bidi="fa-IR"/>
        </w:rPr>
        <w:t xml:space="preserve">متقاربات أن ینزلوا تحتهن ثم بعث الیهن فقم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ماتحتهن من الشوک،</w:t>
      </w:r>
    </w:p>
    <w:p>
      <w:pPr>
        <w:pStyle w:val="BookText"/>
        <w:rPr/>
      </w:pPr>
      <w:r>
        <w:rPr>
          <w:rFonts w:ascii="IRNazanin" w:hAnsi="IRNazanin" w:eastAsia="IRNazanin"/>
          <w:color w:val="111111"/>
          <w:sz w:val="28"/>
          <w:sz w:val="28"/>
          <w:szCs w:val="28"/>
          <w:rtl w:val="true"/>
          <w:lang w:bidi="fa-IR"/>
        </w:rPr>
        <w:t>وعمد الیهن فصلی تحتهن ثم قام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انی قد نبأنی اللطیف الخبیر انه لم یعمر نبی الاّ نصف</w:t>
      </w:r>
    </w:p>
    <w:p>
      <w:pPr>
        <w:pStyle w:val="BookText"/>
        <w:rPr/>
      </w:pPr>
      <w:r>
        <w:rPr>
          <w:rFonts w:ascii="IRNazanin" w:hAnsi="IRNazanin" w:eastAsia="IRNazanin"/>
          <w:color w:val="111111"/>
          <w:sz w:val="28"/>
          <w:sz w:val="28"/>
          <w:szCs w:val="28"/>
          <w:rtl w:val="true"/>
          <w:lang w:bidi="fa-IR"/>
        </w:rPr>
        <w:t>عمر الذی یلیه من قبله وانی لأظن أنی موشک أن أدعی فأجیب، وانی</w:t>
      </w:r>
    </w:p>
    <w:p>
      <w:pPr>
        <w:pStyle w:val="BookText"/>
        <w:rPr/>
      </w:pPr>
      <w:r>
        <w:rPr>
          <w:rFonts w:ascii="IRNazanin" w:hAnsi="IRNazanin" w:eastAsia="IRNazanin"/>
          <w:color w:val="111111"/>
          <w:sz w:val="28"/>
          <w:sz w:val="28"/>
          <w:szCs w:val="28"/>
          <w:rtl w:val="true"/>
          <w:lang w:bidi="fa-IR"/>
        </w:rPr>
        <w:t>مسؤول وانکم مسؤولون، فماذا انتم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وجهدت ونصحت فجزاک الله خیرا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 إله إلا الله وأن محمدا عبده ورسوله، وان جنته</w:t>
      </w:r>
    </w:p>
    <w:p>
      <w:pPr>
        <w:pStyle w:val="BookText"/>
        <w:rPr/>
      </w:pPr>
      <w:r>
        <w:rPr>
          <w:rFonts w:ascii="IRNazanin" w:hAnsi="IRNazanin" w:eastAsia="IRNazanin"/>
          <w:color w:val="111111"/>
          <w:sz w:val="28"/>
          <w:sz w:val="28"/>
          <w:szCs w:val="28"/>
          <w:rtl w:val="true"/>
          <w:lang w:bidi="fa-IR"/>
        </w:rPr>
        <w:t>حق وناره حق وان الساعة آتیة لا ریب فیها، وان الله یبعث من فی القبور؟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نشهد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أن الله مولای وانا مولی المؤمنین، وأنا أولی بهم من</w:t>
      </w:r>
    </w:p>
    <w:p>
      <w:pPr>
        <w:pStyle w:val="BookText"/>
        <w:rPr/>
      </w:pPr>
      <w:r>
        <w:rPr>
          <w:rFonts w:ascii="IRNazanin" w:hAnsi="IRNazanin" w:eastAsia="IRNazanin"/>
          <w:color w:val="111111"/>
          <w:sz w:val="28"/>
          <w:sz w:val="28"/>
          <w:szCs w:val="28"/>
          <w:rtl w:val="true"/>
          <w:lang w:bidi="fa-IR"/>
        </w:rPr>
        <w:t xml:space="preserve">أنفسهم، فمن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w:t>
      </w:r>
    </w:p>
    <w:p>
      <w:pPr>
        <w:pStyle w:val="BookText"/>
        <w:rPr/>
      </w:pPr>
      <w:r>
        <w:rPr>
          <w:rFonts w:ascii="IRNazanin" w:hAnsi="IRNazanin" w:eastAsia="IRNazanin"/>
          <w:color w:val="111111"/>
          <w:sz w:val="28"/>
          <w:sz w:val="28"/>
          <w:szCs w:val="28"/>
          <w:rtl w:val="true"/>
          <w:lang w:bidi="fa-IR"/>
        </w:rPr>
        <w:t>من ولاه،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فرطکم وانکم واردون علی الحوض،</w:t>
      </w:r>
    </w:p>
    <w:p>
      <w:pPr>
        <w:pStyle w:val="BookText"/>
        <w:rPr/>
      </w:pPr>
      <w:r>
        <w:rPr>
          <w:rFonts w:ascii="IRNazanin" w:hAnsi="IRNazanin" w:eastAsia="IRNazanin"/>
          <w:color w:val="111111"/>
          <w:sz w:val="28"/>
          <w:sz w:val="28"/>
          <w:szCs w:val="28"/>
          <w:rtl w:val="true"/>
          <w:lang w:bidi="fa-IR"/>
        </w:rPr>
        <w:t>حوض اعرض ما بین بصری وصنعاء، فیه عدد النجوم قدحان من فضة،</w:t>
      </w:r>
    </w:p>
    <w:p>
      <w:pPr>
        <w:pStyle w:val="BookText"/>
        <w:rPr/>
      </w:pPr>
      <w:r>
        <w:rPr>
          <w:rFonts w:ascii="IRNazanin" w:hAnsi="IRNazanin" w:eastAsia="IRNazanin"/>
          <w:color w:val="111111"/>
          <w:sz w:val="28"/>
          <w:sz w:val="28"/>
          <w:szCs w:val="28"/>
          <w:rtl w:val="true"/>
          <w:lang w:bidi="fa-IR"/>
        </w:rPr>
        <w:t>وانی سائلکم حین تردون علی عن الثقلین، فانظروا کیف تخلفونی فیهما،</w:t>
      </w:r>
    </w:p>
    <w:p>
      <w:pPr>
        <w:pStyle w:val="BookText"/>
        <w:rPr/>
      </w:pPr>
      <w:r>
        <w:rPr>
          <w:rFonts w:ascii="IRNazanin" w:hAnsi="IRNazanin" w:eastAsia="IRNazanin"/>
          <w:color w:val="111111"/>
          <w:sz w:val="28"/>
          <w:sz w:val="28"/>
          <w:szCs w:val="28"/>
          <w:rtl w:val="true"/>
          <w:lang w:bidi="fa-IR"/>
        </w:rPr>
        <w:t xml:space="preserve">الثقل الأکبر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طرفه بید الله وطرفه بأیدیکم،</w:t>
      </w:r>
    </w:p>
    <w:p>
      <w:pPr>
        <w:pStyle w:val="BookText"/>
        <w:rPr/>
      </w:pPr>
      <w:r>
        <w:rPr>
          <w:rFonts w:ascii="IRNazanin" w:hAnsi="IRNazanin" w:eastAsia="IRNazanin"/>
          <w:color w:val="111111"/>
          <w:sz w:val="28"/>
          <w:sz w:val="28"/>
          <w:szCs w:val="28"/>
          <w:rtl w:val="true"/>
          <w:lang w:bidi="fa-IR"/>
        </w:rPr>
        <w:t>فاستمسکوا به لاتضلوا ولاتبدلوا، وعترتی أهل بیتی فانه قد نبأنی اللطیف</w:t>
      </w:r>
    </w:p>
    <w:p>
      <w:pPr>
        <w:pStyle w:val="BookText"/>
        <w:rPr/>
      </w:pPr>
      <w:r>
        <w:rPr>
          <w:rFonts w:ascii="IRNazanin" w:hAnsi="IRNazanin" w:eastAsia="IRNazanin"/>
          <w:color w:val="111111"/>
          <w:sz w:val="28"/>
          <w:sz w:val="28"/>
          <w:szCs w:val="28"/>
          <w:rtl w:val="true"/>
          <w:lang w:bidi="fa-IR"/>
        </w:rPr>
        <w:t>انهما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عبدالله بن سلام، عن</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ثم أقبل بوجهه الکریم الینا،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بتقوی الله، والعمل بطاعته، وإنی أدعی</w:t>
      </w:r>
    </w:p>
    <w:p>
      <w:pPr>
        <w:pStyle w:val="BookText"/>
        <w:rPr/>
      </w:pPr>
      <w:r>
        <w:rPr>
          <w:rFonts w:ascii="IRNazanin" w:hAnsi="IRNazanin" w:eastAsia="IRNazanin"/>
          <w:color w:val="111111"/>
          <w:sz w:val="28"/>
          <w:sz w:val="28"/>
          <w:szCs w:val="28"/>
          <w:rtl w:val="true"/>
          <w:lang w:bidi="fa-IR"/>
        </w:rPr>
        <w:t xml:space="preserve">فاجیب، وإنی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إن تمسکتم</w:t>
      </w:r>
    </w:p>
    <w:p>
      <w:pPr>
        <w:pStyle w:val="BookText"/>
        <w:rPr/>
      </w:pPr>
      <w:r>
        <w:rPr>
          <w:rFonts w:ascii="IRNazanin" w:hAnsi="IRNazanin" w:eastAsia="IRNazanin"/>
          <w:color w:val="111111"/>
          <w:sz w:val="28"/>
          <w:sz w:val="28"/>
          <w:szCs w:val="28"/>
          <w:rtl w:val="true"/>
          <w:lang w:bidi="fa-IR"/>
        </w:rPr>
        <w:t>بهما لن تضلوا، وإنهما لن یفترقا حتی یردا علی الحوض، فتعلموا منهم،</w:t>
      </w:r>
    </w:p>
    <w:p>
      <w:pPr>
        <w:pStyle w:val="BookText"/>
        <w:rPr/>
      </w:pPr>
      <w:r>
        <w:rPr>
          <w:rFonts w:ascii="IRNazanin" w:hAnsi="IRNazanin" w:eastAsia="IRNazanin"/>
          <w:color w:val="111111"/>
          <w:sz w:val="28"/>
          <w:sz w:val="28"/>
          <w:szCs w:val="28"/>
          <w:rtl w:val="true"/>
          <w:lang w:bidi="fa-IR"/>
        </w:rPr>
        <w:t>ولاتعلموهم، فأنهم أعلم منکم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السبعة عشر رجلا الذین</w:t>
      </w:r>
    </w:p>
    <w:p>
      <w:pPr>
        <w:pStyle w:val="BookText"/>
        <w:rPr/>
      </w:pPr>
      <w:r>
        <w:rPr>
          <w:rFonts w:ascii="IRNazanin" w:hAnsi="IRNazanin" w:eastAsia="IRNazanin"/>
          <w:color w:val="111111"/>
          <w:sz w:val="28"/>
          <w:sz w:val="28"/>
          <w:szCs w:val="28"/>
          <w:rtl w:val="true"/>
          <w:lang w:bidi="fa-IR"/>
        </w:rPr>
        <w:t xml:space="preserve">ناشدهم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p>
    <w:p>
      <w:pPr>
        <w:pStyle w:val="BookText"/>
        <w:rPr/>
      </w:pPr>
      <w:r>
        <w:rPr>
          <w:rFonts w:ascii="IRNazanin" w:hAnsi="IRNazanin" w:eastAsia="IRNazanin"/>
          <w:color w:val="111111"/>
          <w:sz w:val="28"/>
          <w:sz w:val="28"/>
          <w:szCs w:val="28"/>
          <w:rtl w:val="true"/>
          <w:lang w:bidi="fa-IR"/>
        </w:rPr>
        <w:t>عن أبی حیان یحیی بن سعید التیمی، أخرج حدیثه الحافظان عبد بن</w:t>
      </w:r>
    </w:p>
    <w:p>
      <w:pPr>
        <w:pStyle w:val="BookText"/>
        <w:rPr/>
      </w:pPr>
      <w:r>
        <w:rPr>
          <w:rFonts w:ascii="IRNazanin" w:hAnsi="IRNazanin" w:eastAsia="IRNazanin"/>
          <w:color w:val="111111"/>
          <w:sz w:val="28"/>
          <w:sz w:val="28"/>
          <w:szCs w:val="28"/>
          <w:rtl w:val="true"/>
          <w:lang w:bidi="fa-IR"/>
        </w:rPr>
        <w:t xml:space="preserve">حمید الکشی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والدارمی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w:t>
      </w:r>
    </w:p>
    <w:p>
      <w:pPr>
        <w:pStyle w:val="BookText"/>
        <w:rPr/>
      </w:pPr>
      <w:r>
        <w:rPr>
          <w:rFonts w:ascii="IRNazanin" w:hAnsi="IRNazanin" w:eastAsia="IRNazanin"/>
          <w:color w:val="111111"/>
          <w:sz w:val="28"/>
          <w:sz w:val="28"/>
          <w:szCs w:val="28"/>
          <w:rtl w:val="true"/>
          <w:lang w:bidi="fa-IR"/>
        </w:rPr>
        <w:t>عون أنبأنا أبو حیان التیمی، 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فحمد الله واثنی علیه،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أیها الناس، فإنما أنا بشر یوشک أن یأتینی رسول ربی فاجیبه،</w:t>
      </w:r>
    </w:p>
    <w:p>
      <w:pPr>
        <w:pStyle w:val="BookText"/>
        <w:rPr/>
      </w:pPr>
      <w:r>
        <w:rPr>
          <w:rFonts w:ascii="IRNazanin" w:hAnsi="IRNazanin" w:eastAsia="IRNazanin"/>
          <w:color w:val="111111"/>
          <w:sz w:val="28"/>
          <w:sz w:val="28"/>
          <w:szCs w:val="28"/>
          <w:rtl w:val="true"/>
          <w:lang w:bidi="fa-IR"/>
        </w:rPr>
        <w:t>وانی تارک فیکم الثقلین أولهما کتاب الله، فیه الهدی والنور، فتمسکوا</w:t>
      </w:r>
    </w:p>
    <w:p>
      <w:pPr>
        <w:pStyle w:val="BookText"/>
        <w:rPr/>
      </w:pPr>
      <w:r>
        <w:rPr>
          <w:rFonts w:ascii="IRNazanin" w:hAnsi="IRNazanin" w:eastAsia="IRNazanin"/>
          <w:color w:val="111111"/>
          <w:sz w:val="28"/>
          <w:sz w:val="28"/>
          <w:szCs w:val="28"/>
          <w:rtl w:val="true"/>
          <w:lang w:bidi="fa-IR"/>
        </w:rPr>
        <w:t>بکتاب الله وخذوا به،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w:t>
      </w:r>
    </w:p>
    <w:p>
      <w:pPr>
        <w:pStyle w:val="BookText"/>
        <w:rPr/>
      </w:pPr>
      <w:r>
        <w:rPr>
          <w:rFonts w:ascii="IRNazanin" w:hAnsi="IRNazanin" w:eastAsia="IRNazanin"/>
          <w:color w:val="111111"/>
          <w:sz w:val="28"/>
          <w:sz w:val="28"/>
          <w:szCs w:val="28"/>
          <w:rtl w:val="true"/>
          <w:lang w:bidi="fa-IR"/>
        </w:rPr>
        <w:t>بیتی، اذکرکم الله فی أهل بیتی،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جناح بن نذیر بن جناح القاضی بالکوفة، انبأنا أبو</w:t>
      </w:r>
    </w:p>
    <w:p>
      <w:pPr>
        <w:pStyle w:val="BookText"/>
        <w:rPr/>
      </w:pPr>
      <w:r>
        <w:rPr>
          <w:rFonts w:ascii="IRNazanin" w:hAnsi="IRNazanin" w:eastAsia="IRNazanin"/>
          <w:color w:val="111111"/>
          <w:sz w:val="28"/>
          <w:sz w:val="28"/>
          <w:szCs w:val="28"/>
          <w:rtl w:val="true"/>
          <w:lang w:bidi="fa-IR"/>
        </w:rPr>
        <w:t>جعفر محمد بن علی بن دحیم الشیبانی، حدثنا ابراهیم بن اسحاق الزهری</w:t>
      </w:r>
    </w:p>
    <w:p>
      <w:pPr>
        <w:pStyle w:val="BookText"/>
        <w:rPr/>
      </w:pPr>
      <w:r>
        <w:rPr>
          <w:rFonts w:ascii="IRNazanin" w:hAnsi="IRNazanin" w:eastAsia="IRNazanin"/>
          <w:color w:val="111111"/>
          <w:sz w:val="28"/>
          <w:sz w:val="28"/>
          <w:szCs w:val="28"/>
          <w:rtl w:val="true"/>
          <w:lang w:bidi="fa-IR"/>
        </w:rPr>
        <w:t xml:space="preserve">حدثنا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ویعلی بن عبید، عن ابن حیان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ذات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فحمد الله واثنی علیه،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ایها الناس انما انا بشر یوشک أن یأتی رسول ربی فأجیبه، وانی</w:t>
      </w:r>
    </w:p>
    <w:p>
      <w:pPr>
        <w:pStyle w:val="BookText"/>
        <w:rPr/>
      </w:pPr>
      <w:r>
        <w:rPr>
          <w:rFonts w:ascii="IRNazanin" w:hAnsi="IRNazanin" w:eastAsia="IRNazanin"/>
          <w:color w:val="111111"/>
          <w:sz w:val="28"/>
          <w:sz w:val="28"/>
          <w:szCs w:val="28"/>
          <w:rtl w:val="true"/>
          <w:lang w:bidi="fa-IR"/>
        </w:rPr>
        <w:t>تارک فیکم الثقلین أولهما کتاب الله فیه الهدی والنور فاستمسکوا بکتاب</w:t>
      </w:r>
    </w:p>
    <w:p>
      <w:pPr>
        <w:pStyle w:val="BookText"/>
        <w:rPr/>
      </w:pPr>
      <w:r>
        <w:rPr>
          <w:rFonts w:ascii="IRNazanin" w:hAnsi="IRNazanin" w:eastAsia="IRNazanin"/>
          <w:color w:val="111111"/>
          <w:sz w:val="28"/>
          <w:sz w:val="28"/>
          <w:szCs w:val="28"/>
          <w:rtl w:val="true"/>
          <w:lang w:bidi="fa-IR"/>
        </w:rPr>
        <w:t>الله وخذوا به، 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بیتی،</w:t>
      </w:r>
    </w:p>
    <w:p>
      <w:pPr>
        <w:pStyle w:val="BookText"/>
        <w:rPr/>
      </w:pPr>
      <w:r>
        <w:rPr>
          <w:rFonts w:ascii="IRNazanin" w:hAnsi="IRNazanin" w:eastAsia="IRNazanin"/>
          <w:color w:val="111111"/>
          <w:sz w:val="28"/>
          <w:sz w:val="28"/>
          <w:szCs w:val="28"/>
          <w:rtl w:val="true"/>
          <w:lang w:bidi="fa-IR"/>
        </w:rPr>
        <w:t>اذکرکم الله تعالی فی أهل بیتی، ثلاث مرات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موسی، أنبأنا جریر ومحمد بن فضیل، عن أبی</w:t>
      </w:r>
    </w:p>
    <w:p>
      <w:pPr>
        <w:pStyle w:val="BookText"/>
        <w:rPr/>
      </w:pPr>
      <w:r>
        <w:rPr>
          <w:rFonts w:ascii="IRNazanin" w:hAnsi="IRNazanin" w:eastAsia="IRNazanin"/>
          <w:color w:val="111111"/>
          <w:sz w:val="28"/>
          <w:sz w:val="28"/>
          <w:szCs w:val="28"/>
          <w:rtl w:val="true"/>
          <w:lang w:bidi="fa-IR"/>
        </w:rPr>
        <w:t xml:space="preserve">حیان التیمی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یحیی بن سعید التیمی تیم 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حیان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وعمرو بن مسلم إلی زید بن ارقم</w:t>
      </w:r>
    </w:p>
    <w:p>
      <w:pPr>
        <w:pStyle w:val="BookText"/>
        <w:rPr/>
      </w:pPr>
      <w:r>
        <w:rPr>
          <w:rFonts w:ascii="IRNazanin" w:hAnsi="IRNazanin" w:eastAsia="IRNazanin"/>
          <w:color w:val="111111"/>
          <w:sz w:val="28"/>
          <w:sz w:val="28"/>
          <w:szCs w:val="28"/>
          <w:rtl w:val="true"/>
          <w:lang w:bidi="fa-IR"/>
        </w:rPr>
        <w:t>فجلسنا إلیه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وصلیت خلفه، وسمعت حدیثه وغزوت معه، لقد اصبت یازید خیراً کثیراً</w:t>
      </w:r>
    </w:p>
    <w:p>
      <w:pPr>
        <w:pStyle w:val="BookText"/>
        <w:rPr/>
      </w:pPr>
      <w:r>
        <w:rPr>
          <w:rFonts w:ascii="IRNazanin" w:hAnsi="IRNazanin" w:eastAsia="IRNazanin"/>
          <w:color w:val="111111"/>
          <w:sz w:val="28"/>
          <w:sz w:val="28"/>
          <w:szCs w:val="28"/>
          <w:rtl w:val="true"/>
          <w:lang w:bidi="fa-IR"/>
        </w:rPr>
        <w:t xml:space="preserve">حدثنا یازید حدیثا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شهدت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اخی لقد قدم عهدی و کبرت سنی ونسیت</w:t>
      </w:r>
    </w:p>
    <w:p>
      <w:pPr>
        <w:pStyle w:val="BookText"/>
        <w:rPr/>
      </w:pPr>
      <w:r>
        <w:rPr>
          <w:rFonts w:ascii="IRNazanin" w:hAnsi="IRNazanin" w:eastAsia="IRNazanin"/>
          <w:color w:val="111111"/>
          <w:sz w:val="28"/>
          <w:sz w:val="28"/>
          <w:szCs w:val="28"/>
          <w:rtl w:val="true"/>
          <w:lang w:bidi="fa-IR"/>
        </w:rPr>
        <w:t xml:space="preserve">بعض الذی کنت أعی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حدثتکم</w:t>
      </w:r>
    </w:p>
    <w:p>
      <w:pPr>
        <w:pStyle w:val="BookText"/>
        <w:rPr/>
      </w:pPr>
      <w:r>
        <w:rPr>
          <w:rFonts w:ascii="IRNazanin" w:hAnsi="IRNazanin" w:eastAsia="IRNazanin"/>
          <w:color w:val="111111"/>
          <w:sz w:val="28"/>
          <w:sz w:val="28"/>
          <w:szCs w:val="28"/>
          <w:rtl w:val="true"/>
          <w:lang w:bidi="fa-IR"/>
        </w:rPr>
        <w:t>فاقبلوا وما لم احدثکموه فلاتکلفونی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خطیبة بماء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فحمد الله وأثنی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أیها الناس فإنما</w:t>
      </w:r>
    </w:p>
    <w:p>
      <w:pPr>
        <w:pStyle w:val="BookText"/>
        <w:rPr/>
      </w:pPr>
      <w:r>
        <w:rPr>
          <w:rFonts w:ascii="IRNazanin" w:hAnsi="IRNazanin" w:eastAsia="IRNazanin"/>
          <w:color w:val="111111"/>
          <w:sz w:val="28"/>
          <w:sz w:val="28"/>
          <w:szCs w:val="28"/>
          <w:rtl w:val="true"/>
          <w:lang w:bidi="fa-IR"/>
        </w:rPr>
        <w:t>أنا بشر یوشک أن یأتینی رسول ربی فاجیبه وانی تارک فیکم الثقلین أولهما</w:t>
      </w:r>
    </w:p>
    <w:p>
      <w:pPr>
        <w:pStyle w:val="BookText"/>
        <w:rPr/>
      </w:pPr>
      <w:r>
        <w:rPr>
          <w:rFonts w:ascii="IRNazanin" w:hAnsi="IRNazanin" w:eastAsia="IRNazanin"/>
          <w:color w:val="111111"/>
          <w:sz w:val="28"/>
          <w:sz w:val="28"/>
          <w:szCs w:val="28"/>
          <w:rtl w:val="true"/>
          <w:lang w:bidi="fa-IR"/>
        </w:rPr>
        <w:t>کتاب الله فیه الهدی والنور، من استمسک به وأخذ به کان علی الهدی،</w:t>
      </w:r>
    </w:p>
    <w:p>
      <w:pPr>
        <w:pStyle w:val="BookText"/>
        <w:rPr/>
      </w:pPr>
      <w:r>
        <w:rPr>
          <w:rFonts w:ascii="IRNazanin" w:hAnsi="IRNazanin" w:eastAsia="IRNazanin"/>
          <w:color w:val="111111"/>
          <w:sz w:val="28"/>
          <w:sz w:val="28"/>
          <w:szCs w:val="28"/>
          <w:rtl w:val="true"/>
          <w:lang w:bidi="fa-IR"/>
        </w:rPr>
        <w:t>ومن ترکه وأخطأه کان علی الضلالة، وأهل بیتی، اذکرکم الله فی أهل</w:t>
      </w:r>
    </w:p>
    <w:p>
      <w:pPr>
        <w:pStyle w:val="BookText"/>
        <w:rPr/>
      </w:pPr>
      <w:r>
        <w:rPr>
          <w:rFonts w:ascii="IRNazanin" w:hAnsi="IRNazanin" w:eastAsia="IRNazanin"/>
          <w:color w:val="111111"/>
          <w:sz w:val="28"/>
          <w:sz w:val="28"/>
          <w:szCs w:val="28"/>
          <w:rtl w:val="true"/>
          <w:lang w:bidi="fa-IR"/>
        </w:rPr>
        <w:t>بیتی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ابو بکر ابن أبی شیبة وعلی بن المنذر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 حیان، عن 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أنطلقت أنا وحصین بن عقبة الی زید</w:t>
      </w:r>
    </w:p>
    <w:p>
      <w:pPr>
        <w:pStyle w:val="BookText"/>
        <w:rPr/>
      </w:pPr>
      <w:r>
        <w:rPr>
          <w:rFonts w:ascii="IRNazanin" w:hAnsi="IRNazanin" w:eastAsia="IRNazanin"/>
          <w:color w:val="111111"/>
          <w:sz w:val="28"/>
          <w:sz w:val="28"/>
          <w:szCs w:val="28"/>
          <w:rtl w:val="true"/>
          <w:lang w:bidi="fa-IR"/>
        </w:rPr>
        <w:t>ابن أرقم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واثنی</w:t>
      </w:r>
    </w:p>
    <w:p>
      <w:pPr>
        <w:pStyle w:val="BookText"/>
        <w:rPr/>
      </w:pPr>
      <w:r>
        <w:rPr>
          <w:rFonts w:ascii="IRNazanin" w:hAnsi="IRNazanin" w:eastAsia="IRNazanin"/>
          <w:color w:val="111111"/>
          <w:sz w:val="28"/>
          <w:sz w:val="28"/>
          <w:szCs w:val="28"/>
          <w:rtl w:val="true"/>
          <w:lang w:bidi="fa-IR"/>
        </w:rPr>
        <w:t>علیه و وعظ،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ایها الناس انی انتظر أن یأتینی رسول ربی</w:t>
      </w:r>
    </w:p>
    <w:p>
      <w:pPr>
        <w:pStyle w:val="BookText"/>
        <w:rPr/>
      </w:pPr>
      <w:r>
        <w:rPr>
          <w:rFonts w:ascii="IRNazanin" w:hAnsi="IRNazanin" w:eastAsia="IRNazanin"/>
          <w:color w:val="111111"/>
          <w:sz w:val="28"/>
          <w:sz w:val="28"/>
          <w:szCs w:val="28"/>
          <w:rtl w:val="true"/>
          <w:lang w:bidi="fa-IR"/>
        </w:rPr>
        <w:t xml:space="preserve">فاجیب، وانی تارک فیکم الثقلین احدهما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النور</w:t>
      </w:r>
    </w:p>
    <w:p>
      <w:pPr>
        <w:pStyle w:val="BookText"/>
        <w:rPr/>
      </w:pPr>
      <w:r>
        <w:rPr>
          <w:rFonts w:ascii="IRNazanin" w:hAnsi="IRNazanin" w:eastAsia="IRNazanin"/>
          <w:color w:val="111111"/>
          <w:sz w:val="28"/>
          <w:sz w:val="28"/>
          <w:szCs w:val="28"/>
          <w:rtl w:val="true"/>
          <w:lang w:bidi="fa-IR"/>
        </w:rPr>
        <w:t xml:space="preserve">والهدی، فاستمسکوا بکتاب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فحث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w:t>
      </w:r>
    </w:p>
    <w:p>
      <w:pPr>
        <w:pStyle w:val="BookText"/>
        <w:rPr/>
      </w:pPr>
      <w:r>
        <w:rPr>
          <w:rFonts w:ascii="IRNazanin" w:hAnsi="IRNazanin" w:eastAsia="IRNazanin"/>
          <w:color w:val="111111"/>
          <w:sz w:val="28"/>
          <w:sz w:val="28"/>
          <w:szCs w:val="28"/>
          <w:rtl w:val="true"/>
          <w:lang w:bidi="fa-IR"/>
        </w:rPr>
        <w:t>بیتی، اذکرکم الله عز وجل فی اهل بیتی،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الحسن بن عبیدالله، عن أبی</w:t>
      </w:r>
    </w:p>
    <w:p>
      <w:pPr>
        <w:pStyle w:val="BookText"/>
        <w:rPr/>
      </w:pPr>
      <w:r>
        <w:rPr>
          <w:rFonts w:ascii="IRNazanin" w:hAnsi="IRNazanin" w:eastAsia="IRNazanin"/>
          <w:color w:val="111111"/>
          <w:sz w:val="28"/>
          <w:sz w:val="28"/>
          <w:szCs w:val="28"/>
          <w:rtl w:val="true"/>
          <w:lang w:bidi="fa-IR"/>
        </w:rPr>
        <w:t>الضحی، 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w:t>
      </w:r>
    </w:p>
    <w:p>
      <w:pPr>
        <w:pStyle w:val="BookText"/>
        <w:rPr/>
      </w:pPr>
      <w:r>
        <w:rPr>
          <w:rFonts w:ascii="IRNazanin" w:hAnsi="IRNazanin" w:eastAsia="IRNazanin"/>
          <w:color w:val="111111"/>
          <w:sz w:val="28"/>
          <w:sz w:val="28"/>
          <w:szCs w:val="28"/>
          <w:rtl w:val="true"/>
          <w:lang w:bidi="fa-IR"/>
        </w:rPr>
        <w:t>فیکم ما أن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p>
    <w:p>
      <w:pPr>
        <w:pStyle w:val="BookText"/>
        <w:rPr/>
      </w:pPr>
      <w:r>
        <w:rPr>
          <w:rFonts w:ascii="IRNazanin" w:hAnsi="IRNazanin" w:eastAsia="IRNazanin"/>
          <w:color w:val="111111"/>
          <w:sz w:val="28"/>
          <w:sz w:val="28"/>
          <w:szCs w:val="28"/>
          <w:rtl w:val="true"/>
          <w:lang w:bidi="fa-IR"/>
        </w:rPr>
        <w:t>وانهما لن یتفرقا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شریک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عن الأعمش، عن حبیب بن ثابت، عن أبی الطفیل، عن زید بن</w:t>
      </w:r>
    </w:p>
    <w:p>
      <w:pPr>
        <w:pStyle w:val="BookText"/>
        <w:rPr/>
      </w:pPr>
      <w:r>
        <w:rPr>
          <w:rFonts w:ascii="IRNazanin" w:hAnsi="IRNazanin" w:eastAsia="IRNazanin"/>
          <w:color w:val="111111"/>
          <w:sz w:val="28"/>
          <w:sz w:val="28"/>
          <w:szCs w:val="28"/>
          <w:rtl w:val="true"/>
          <w:lang w:bidi="fa-IR"/>
        </w:rPr>
        <w:t xml:space="preserve">ارقم، عن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الثقلین</w:t>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ممدود من السماء إلی الأرض، وعترتی اهل</w:t>
      </w:r>
    </w:p>
    <w:p>
      <w:pPr>
        <w:pStyle w:val="BookText"/>
        <w:rPr/>
      </w:pPr>
      <w:r>
        <w:rPr>
          <w:rFonts w:ascii="IRNazanin" w:hAnsi="IRNazanin" w:eastAsia="IRNazanin"/>
          <w:color w:val="111111"/>
          <w:sz w:val="28"/>
          <w:sz w:val="28"/>
          <w:szCs w:val="28"/>
          <w:rtl w:val="true"/>
          <w:lang w:bidi="fa-IR"/>
        </w:rPr>
        <w:t>بیتی، فانظروا کیف تخلفونی فیها فانهما لن یفترقا حتی یردا علی</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عبیدالله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اسرائیل، عن عثمان ابن</w:t>
      </w:r>
    </w:p>
    <w:p>
      <w:pPr>
        <w:pStyle w:val="BookText"/>
        <w:rPr/>
      </w:pPr>
      <w:r>
        <w:rPr>
          <w:rFonts w:ascii="IRNazanin" w:hAnsi="IRNazanin" w:eastAsia="IRNazanin"/>
          <w:color w:val="111111"/>
          <w:sz w:val="28"/>
          <w:sz w:val="28"/>
          <w:szCs w:val="28"/>
          <w:rtl w:val="true"/>
          <w:lang w:bidi="fa-IR"/>
        </w:rPr>
        <w:t>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ارقم وهو یرید الدخول علی</w:t>
      </w:r>
    </w:p>
    <w:p>
      <w:pPr>
        <w:pStyle w:val="BookText"/>
        <w:rPr/>
      </w:pPr>
      <w:r>
        <w:rPr>
          <w:rFonts w:ascii="IRNazanin" w:hAnsi="IRNazanin" w:eastAsia="IRNazanin"/>
          <w:color w:val="111111"/>
          <w:sz w:val="28"/>
          <w:sz w:val="28"/>
          <w:szCs w:val="28"/>
          <w:rtl w:val="true"/>
          <w:lang w:bidi="fa-IR"/>
        </w:rPr>
        <w:t>المختار،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وعترتی؟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فهد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غسان مالک بن اسماعیل</w:t>
      </w:r>
    </w:p>
    <w:p>
      <w:pPr>
        <w:pStyle w:val="BookText"/>
        <w:rPr/>
      </w:pPr>
      <w:r>
        <w:rPr>
          <w:rFonts w:ascii="IRNazanin" w:hAnsi="IRNazanin" w:eastAsia="IRNazanin"/>
          <w:color w:val="111111"/>
          <w:sz w:val="28"/>
          <w:sz w:val="28"/>
          <w:szCs w:val="28"/>
          <w:rtl w:val="true"/>
          <w:lang w:bidi="fa-IR"/>
        </w:rPr>
        <w:t>النهدی حدثنا اسرائیل بن یونس، عن عثمان بن المغیرة، عن علی بن ربیعة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وهو داخل علی المختار او خارج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حدیث بلغنی عنک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حجة الوداع فنزل غدیر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 فأجبت وانی قد ترکت فیکم الثقلین</w:t>
      </w:r>
    </w:p>
    <w:p>
      <w:pPr>
        <w:pStyle w:val="BookText"/>
        <w:rPr/>
      </w:pPr>
      <w:r>
        <w:rPr>
          <w:rFonts w:ascii="IRNazanin" w:hAnsi="IRNazanin" w:eastAsia="IRNazanin"/>
          <w:color w:val="111111"/>
          <w:sz w:val="28"/>
          <w:sz w:val="28"/>
          <w:szCs w:val="28"/>
          <w:rtl w:val="true"/>
          <w:lang w:bidi="fa-IR"/>
        </w:rPr>
        <w:t>احدهما اکبر من الآخر کتاب الله تعالی وعترتی أهل بیتی فانظروا کیف</w:t>
      </w:r>
    </w:p>
    <w:p>
      <w:pPr>
        <w:pStyle w:val="BookText"/>
        <w:rPr/>
      </w:pPr>
      <w:r>
        <w:rPr>
          <w:rFonts w:ascii="IRNazanin" w:hAnsi="IRNazanin" w:eastAsia="IRNazanin"/>
          <w:color w:val="111111"/>
          <w:sz w:val="28"/>
          <w:sz w:val="28"/>
          <w:szCs w:val="28"/>
          <w:rtl w:val="true"/>
          <w:lang w:bidi="fa-IR"/>
        </w:rPr>
        <w:t>تخلفونی فیهما فإنهما لن یفترقا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وانا ولی کل مؤمن، ثم اخذ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ولیه، فهذا ولیه اللهم وال من والاه وعاد من عاداه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فی جملة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 بین مکة والمدینة، فحمد الله وأثنی</w:t>
      </w:r>
    </w:p>
    <w:p>
      <w:pPr>
        <w:pStyle w:val="BookText"/>
        <w:rPr/>
      </w:pPr>
      <w:r>
        <w:rPr>
          <w:rFonts w:ascii="IRNazanin" w:hAnsi="IRNazanin" w:eastAsia="IRNazanin"/>
          <w:color w:val="111111"/>
          <w:sz w:val="28"/>
          <w:sz w:val="28"/>
          <w:szCs w:val="28"/>
          <w:rtl w:val="true"/>
          <w:lang w:bidi="fa-IR"/>
        </w:rPr>
        <w:t>علیه ووعظ وذکّر، ثم قال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أیها الناس فانما أنا بشر یوشک أن یأتینی</w:t>
      </w:r>
    </w:p>
    <w:p>
      <w:pPr>
        <w:pStyle w:val="BookText"/>
        <w:rPr/>
      </w:pPr>
      <w:r>
        <w:rPr>
          <w:rFonts w:ascii="IRNazanin" w:hAnsi="IRNazanin" w:eastAsia="IRNazanin"/>
          <w:color w:val="111111"/>
          <w:sz w:val="28"/>
          <w:sz w:val="28"/>
          <w:szCs w:val="28"/>
          <w:rtl w:val="true"/>
          <w:lang w:bidi="fa-IR"/>
        </w:rPr>
        <w:t>رسول الله فأجیب وانی تارک فیکم ثقلین، أولهما کتاب الله فیه الهدی</w:t>
      </w:r>
    </w:p>
    <w:p>
      <w:pPr>
        <w:pStyle w:val="BookText"/>
        <w:rPr/>
      </w:pPr>
      <w:r>
        <w:rPr>
          <w:rFonts w:ascii="IRNazanin" w:hAnsi="IRNazanin" w:eastAsia="IRNazanin"/>
          <w:color w:val="111111"/>
          <w:sz w:val="28"/>
          <w:sz w:val="28"/>
          <w:szCs w:val="28"/>
          <w:rtl w:val="true"/>
          <w:lang w:bidi="fa-IR"/>
        </w:rPr>
        <w:t>والنور، فخذوا بکتاب الله واستمسکوا به فحث علی کتاب الله ورغب</w:t>
      </w:r>
    </w:p>
    <w:p>
      <w:pPr>
        <w:pStyle w:val="BookText"/>
        <w:rPr/>
      </w:pPr>
      <w:r>
        <w:rPr>
          <w:rFonts w:ascii="IRNazanin" w:hAnsi="IRNazanin" w:eastAsia="IRNazanin"/>
          <w:color w:val="111111"/>
          <w:sz w:val="28"/>
          <w:sz w:val="28"/>
          <w:szCs w:val="28"/>
          <w:rtl w:val="true"/>
          <w:lang w:bidi="fa-IR"/>
        </w:rPr>
        <w:t>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 اذکرکم الله فی أهل بیتی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الشذرات الذهبیة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وتارک فیکم ثقلین أولهما کتاب الله فیه الهدی والنور فخذوا بکتاب الله</w:t>
      </w:r>
    </w:p>
    <w:p>
      <w:pPr>
        <w:pStyle w:val="BookText"/>
        <w:rPr/>
      </w:pPr>
      <w:r>
        <w:rPr>
          <w:rFonts w:ascii="IRNazanin" w:hAnsi="IRNazanin" w:eastAsia="IRNazanin"/>
          <w:color w:val="111111"/>
          <w:sz w:val="28"/>
          <w:sz w:val="28"/>
          <w:szCs w:val="28"/>
          <w:rtl w:val="true"/>
          <w:lang w:bidi="fa-IR"/>
        </w:rPr>
        <w:t xml:space="preserve">واستمسکوا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علی کتاب الله ورغب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حیان، عن زید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وانی تارک فیکم الثقلین أحدهما کتاب الله</w:t>
      </w:r>
    </w:p>
    <w:p>
      <w:pPr>
        <w:pStyle w:val="BookText"/>
        <w:rPr/>
      </w:pPr>
      <w:r>
        <w:rPr>
          <w:rFonts w:ascii="IRNazanin" w:hAnsi="IRNazanin" w:eastAsia="IRNazanin"/>
          <w:color w:val="111111"/>
          <w:sz w:val="28"/>
          <w:sz w:val="28"/>
          <w:szCs w:val="28"/>
          <w:rtl w:val="true"/>
          <w:lang w:bidi="fa-IR"/>
        </w:rPr>
        <w:t>تعالی وهو حبل الله الذی من اتبعه کان علی الهدی و من تر که کان علی</w:t>
      </w:r>
    </w:p>
    <w:p>
      <w:pPr>
        <w:pStyle w:val="BookText"/>
        <w:rPr/>
      </w:pPr>
      <w:r>
        <w:rPr>
          <w:rFonts w:ascii="IRNazanin" w:hAnsi="IRNazanin" w:eastAsia="IRNazanin"/>
          <w:color w:val="111111"/>
          <w:sz w:val="28"/>
          <w:sz w:val="28"/>
          <w:szCs w:val="28"/>
          <w:rtl w:val="true"/>
          <w:lang w:bidi="fa-IR"/>
        </w:rPr>
        <w:t>الضلالة،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ان المرأة</w:t>
      </w:r>
    </w:p>
    <w:p>
      <w:pPr>
        <w:pStyle w:val="BookText"/>
        <w:rPr/>
      </w:pPr>
      <w:r>
        <w:rPr>
          <w:rFonts w:ascii="IRNazanin" w:hAnsi="IRNazanin" w:eastAsia="IRNazanin"/>
          <w:color w:val="111111"/>
          <w:sz w:val="28"/>
          <w:sz w:val="28"/>
          <w:szCs w:val="28"/>
          <w:rtl w:val="true"/>
          <w:lang w:bidi="fa-IR"/>
        </w:rPr>
        <w:t>تکون مع الرجل العصر من الدهر فیطلقها فترجع الی أبیها وقومها، أهل</w:t>
      </w:r>
    </w:p>
    <w:p>
      <w:pPr>
        <w:pStyle w:val="BookText"/>
        <w:rPr/>
      </w:pPr>
      <w:r>
        <w:rPr>
          <w:rFonts w:ascii="IRNazanin" w:hAnsi="IRNazanin" w:eastAsia="IRNazanin"/>
          <w:color w:val="111111"/>
          <w:sz w:val="28"/>
          <w:sz w:val="28"/>
          <w:szCs w:val="28"/>
          <w:rtl w:val="true"/>
          <w:lang w:bidi="fa-IR"/>
        </w:rPr>
        <w:t>بیته أصله وعصبته الذین حرموا الصدقة بعده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تارک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أعظم من الآخر وهو</w:t>
      </w:r>
    </w:p>
    <w:p>
      <w:pPr>
        <w:pStyle w:val="BookText"/>
        <w:rPr/>
      </w:pPr>
      <w:r>
        <w:rPr>
          <w:rFonts w:ascii="IRNazanin" w:hAnsi="IRNazanin" w:eastAsia="IRNazanin"/>
          <w:color w:val="111111"/>
          <w:sz w:val="28"/>
          <w:sz w:val="28"/>
          <w:szCs w:val="28"/>
          <w:rtl w:val="true"/>
          <w:lang w:bidi="fa-IR"/>
        </w:rPr>
        <w:t>کتاب الله حبل ممدود من السماء إلی الأرض، وعترتی أهل بیتی لن یفترقا</w:t>
      </w:r>
    </w:p>
    <w:p>
      <w:pPr>
        <w:pStyle w:val="BookText"/>
        <w:rPr/>
      </w:pPr>
      <w:r>
        <w:rPr>
          <w:rFonts w:ascii="IRNazanin" w:hAnsi="IRNazanin" w:eastAsia="IRNazanin"/>
          <w:color w:val="111111"/>
          <w:sz w:val="28"/>
          <w:sz w:val="28"/>
          <w:szCs w:val="28"/>
          <w:rtl w:val="true"/>
          <w:lang w:bidi="fa-IR"/>
        </w:rPr>
        <w:t>حتی یردا علی الحوض فانظروا کیف تخلفونی فیهما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انی اوشک أن أدعی فأجیب وانی تارک فیکم</w:t>
      </w:r>
    </w:p>
    <w:p>
      <w:pPr>
        <w:pStyle w:val="BookText"/>
        <w:rPr/>
      </w:pPr>
      <w:r>
        <w:rPr>
          <w:rFonts w:ascii="IRNazanin" w:hAnsi="IRNazanin" w:eastAsia="IRNazanin"/>
          <w:color w:val="111111"/>
          <w:sz w:val="28"/>
          <w:sz w:val="28"/>
          <w:szCs w:val="28"/>
          <w:rtl w:val="true"/>
          <w:lang w:bidi="fa-IR"/>
        </w:rPr>
        <w:t>الثقلین کتاب الله وعترتی، کتاب الله حبل ممدود من السماء إلی الأرض</w:t>
      </w:r>
    </w:p>
    <w:p>
      <w:pPr>
        <w:pStyle w:val="BookText"/>
        <w:rPr/>
      </w:pPr>
      <w:r>
        <w:rPr>
          <w:rFonts w:ascii="IRNazanin" w:hAnsi="IRNazanin" w:eastAsia="IRNazanin"/>
          <w:color w:val="111111"/>
          <w:sz w:val="28"/>
          <w:sz w:val="28"/>
          <w:szCs w:val="28"/>
          <w:rtl w:val="true"/>
          <w:lang w:bidi="fa-IR"/>
        </w:rPr>
        <w:t>وعترتی أهل بیتی، وان اللطیف الخبیر خبرنی أنهما لن یفترقا حتی یردا علی</w:t>
      </w:r>
    </w:p>
    <w:p>
      <w:pPr>
        <w:pStyle w:val="BookText"/>
        <w:rPr/>
      </w:pPr>
      <w:r>
        <w:rPr>
          <w:rFonts w:ascii="IRNazanin" w:hAnsi="IRNazanin" w:eastAsia="IRNazanin"/>
          <w:color w:val="111111"/>
          <w:sz w:val="28"/>
          <w:sz w:val="28"/>
          <w:szCs w:val="28"/>
          <w:rtl w:val="true"/>
          <w:lang w:bidi="fa-IR"/>
        </w:rPr>
        <w:t>الحوض فانظروا کیف تخلفونی فیهما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الحاکم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الحدیث بسنده عن زید بن أرقم بصورة مفصلة،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حذف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الطفیل عامر بن واثلة أنه سمع زید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عند</w:t>
      </w:r>
    </w:p>
    <w:p>
      <w:pPr>
        <w:pStyle w:val="BookText"/>
        <w:rPr/>
      </w:pPr>
      <w:r>
        <w:rPr>
          <w:rFonts w:ascii="IRNazanin" w:hAnsi="IRNazanin" w:eastAsia="IRNazanin"/>
          <w:color w:val="111111"/>
          <w:sz w:val="28"/>
          <w:sz w:val="28"/>
          <w:szCs w:val="28"/>
          <w:rtl w:val="true"/>
          <w:lang w:bidi="fa-IR"/>
        </w:rPr>
        <w:t xml:space="preserve">سمرات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دوحات عظام، فکنس الناس ماتحت السمرات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خطیبا، فحمد الله وأثنی علیه، وذکّر ووعظ، فقال ما شاء الله</w:t>
      </w:r>
    </w:p>
    <w:p>
      <w:pPr>
        <w:pStyle w:val="BookText"/>
        <w:rPr/>
      </w:pPr>
      <w:r>
        <w:rPr>
          <w:rFonts w:ascii="IRNazanin" w:hAnsi="IRNazanin" w:eastAsia="IRNazanin"/>
          <w:color w:val="111111"/>
          <w:sz w:val="28"/>
          <w:sz w:val="28"/>
          <w:szCs w:val="28"/>
          <w:rtl w:val="true"/>
          <w:lang w:bidi="fa-IR"/>
        </w:rPr>
        <w:t>أن یقول،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w:t>
      </w:r>
    </w:p>
    <w:p>
      <w:pPr>
        <w:pStyle w:val="BookText"/>
        <w:rPr/>
      </w:pPr>
      <w:r>
        <w:rPr>
          <w:rFonts w:ascii="IRNazanin" w:hAnsi="IRNazanin" w:eastAsia="IRNazanin"/>
          <w:color w:val="111111"/>
          <w:sz w:val="28"/>
          <w:sz w:val="28"/>
          <w:szCs w:val="28"/>
          <w:rtl w:val="true"/>
          <w:lang w:bidi="fa-IR"/>
        </w:rPr>
        <w:t>اتبعتموهما،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أنی</w:t>
      </w:r>
    </w:p>
    <w:p>
      <w:pPr>
        <w:pStyle w:val="BookText"/>
        <w:rPr/>
      </w:pPr>
      <w:r>
        <w:rPr>
          <w:rFonts w:ascii="IRNazanin" w:hAnsi="IRNazanin" w:eastAsia="IRNazanin"/>
          <w:color w:val="111111"/>
          <w:sz w:val="28"/>
          <w:sz w:val="28"/>
          <w:szCs w:val="28"/>
          <w:rtl w:val="true"/>
          <w:lang w:bidi="fa-IR"/>
        </w:rPr>
        <w:t>أولی بالمؤمنین من أنفسهم؟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المغازلی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فی حجة الوداع حتی</w:t>
      </w:r>
    </w:p>
    <w:p>
      <w:pPr>
        <w:pStyle w:val="BookText"/>
        <w:rPr/>
      </w:pPr>
      <w:r>
        <w:rPr>
          <w:rFonts w:ascii="IRNazanin" w:hAnsi="IRNazanin" w:eastAsia="IRNazanin"/>
          <w:color w:val="111111"/>
          <w:sz w:val="28"/>
          <w:sz w:val="28"/>
          <w:szCs w:val="28"/>
          <w:rtl w:val="true"/>
          <w:lang w:bidi="fa-IR"/>
        </w:rPr>
        <w:t xml:space="preserve">نزل بغدیر الجحفة بین مکة والمدینة، فأمر بالدوحات فقم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تحتهن</w:t>
      </w:r>
    </w:p>
    <w:p>
      <w:pPr>
        <w:pStyle w:val="BookText"/>
        <w:rPr/>
      </w:pPr>
      <w:r>
        <w:rPr>
          <w:rFonts w:ascii="IRNazanin" w:hAnsi="IRNazanin" w:eastAsia="IRNazanin"/>
          <w:color w:val="111111"/>
          <w:sz w:val="28"/>
          <w:sz w:val="28"/>
          <w:szCs w:val="28"/>
          <w:rtl w:val="true"/>
          <w:lang w:bidi="fa-IR"/>
        </w:rPr>
        <w:t>من شوک، 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فخرجنا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شدید الحر، إن منا لمن یضع رداءه علی رأسه، وبعضه</w:t>
      </w:r>
    </w:p>
    <w:p>
      <w:pPr>
        <w:pStyle w:val="BookText"/>
        <w:rPr/>
      </w:pPr>
      <w:r>
        <w:rPr>
          <w:rFonts w:ascii="IRNazanin" w:hAnsi="IRNazanin" w:eastAsia="IRNazanin"/>
          <w:color w:val="111111"/>
          <w:sz w:val="28"/>
          <w:sz w:val="28"/>
          <w:szCs w:val="28"/>
          <w:rtl w:val="true"/>
          <w:lang w:bidi="fa-IR"/>
        </w:rPr>
        <w:t xml:space="preserve">تحت قدمیه، من شدة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انتهینا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بنا الظهر، ثم انصرف الینا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نحمده ونستعینه، ونؤمن به ونتوکل علیه، ونعوذ بالله</w:t>
      </w:r>
    </w:p>
    <w:p>
      <w:pPr>
        <w:pStyle w:val="BookText"/>
        <w:rPr/>
      </w:pPr>
      <w:r>
        <w:rPr>
          <w:rFonts w:ascii="IRNazanin" w:hAnsi="IRNazanin" w:eastAsia="IRNazanin"/>
          <w:color w:val="111111"/>
          <w:sz w:val="28"/>
          <w:sz w:val="28"/>
          <w:szCs w:val="28"/>
          <w:rtl w:val="true"/>
          <w:lang w:bidi="fa-IR"/>
        </w:rPr>
        <w:t>من شرور أنفسنا ومن سیئات أعمالنا، الذی لا هادی لمن أضل، ولا مضل لمن</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 الله، وأن محمدا عبده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یکن لنبی من العمر إلا نصف عمر من</w:t>
      </w:r>
    </w:p>
    <w:p>
      <w:pPr>
        <w:pStyle w:val="BookText"/>
        <w:rPr/>
      </w:pPr>
      <w:r>
        <w:rPr>
          <w:rFonts w:ascii="IRNazanin" w:hAnsi="IRNazanin" w:eastAsia="IRNazanin"/>
          <w:color w:val="111111"/>
          <w:sz w:val="28"/>
          <w:sz w:val="28"/>
          <w:szCs w:val="28"/>
          <w:rtl w:val="true"/>
          <w:lang w:bidi="fa-IR"/>
        </w:rPr>
        <w:t>کان قبله، وان عیسی بن مریم لبث فی قومه أربعین سنة، وإنی قد أشرعت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یوشک أن أفارقکم،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مسئول وانتم مسئولون، فهل</w:t>
      </w:r>
    </w:p>
    <w:p>
      <w:pPr>
        <w:pStyle w:val="BookText"/>
        <w:rPr/>
      </w:pPr>
      <w:r>
        <w:rPr>
          <w:rFonts w:ascii="IRNazanin" w:hAnsi="IRNazanin" w:eastAsia="IRNazanin"/>
          <w:color w:val="111111"/>
          <w:sz w:val="28"/>
          <w:sz w:val="28"/>
          <w:szCs w:val="28"/>
          <w:rtl w:val="true"/>
          <w:lang w:bidi="fa-IR"/>
        </w:rPr>
        <w:t>بلغتکم؟ فماذا أنتم تقولون؟</w:t>
      </w:r>
    </w:p>
    <w:p>
      <w:pPr>
        <w:pStyle w:val="BookText"/>
        <w:rPr/>
      </w:pPr>
      <w:r>
        <w:rPr>
          <w:rFonts w:ascii="IRNazanin" w:hAnsi="IRNazanin" w:eastAsia="IRNazanin"/>
          <w:color w:val="111111"/>
          <w:sz w:val="28"/>
          <w:sz w:val="28"/>
          <w:szCs w:val="28"/>
          <w:rtl w:val="true"/>
          <w:lang w:bidi="fa-IR"/>
        </w:rPr>
        <w:t>فقام من کل ناحیة من القوم مجیب،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عبدالله</w:t>
      </w:r>
    </w:p>
    <w:p>
      <w:pPr>
        <w:pStyle w:val="BookText"/>
        <w:rPr/>
      </w:pPr>
      <w:r>
        <w:rPr>
          <w:rFonts w:ascii="IRNazanin" w:hAnsi="IRNazanin" w:eastAsia="IRNazanin"/>
          <w:color w:val="111111"/>
          <w:sz w:val="28"/>
          <w:sz w:val="28"/>
          <w:szCs w:val="28"/>
          <w:rtl w:val="true"/>
          <w:lang w:bidi="fa-IR"/>
        </w:rPr>
        <w:t>ورسوله، قد بلغت رسالته، وجاهدت فی سبیله، وصدعت بأمره، وعبدته</w:t>
      </w:r>
    </w:p>
    <w:p>
      <w:pPr>
        <w:pStyle w:val="BookText"/>
        <w:rPr/>
      </w:pPr>
      <w:r>
        <w:rPr>
          <w:rFonts w:ascii="IRNazanin" w:hAnsi="IRNazanin" w:eastAsia="IRNazanin"/>
          <w:color w:val="111111"/>
          <w:sz w:val="28"/>
          <w:sz w:val="28"/>
          <w:szCs w:val="28"/>
          <w:rtl w:val="true"/>
          <w:lang w:bidi="fa-IR"/>
        </w:rPr>
        <w:t>حتی اتاک الیقین، فجزاک الله عنا خیر ما جازی نبیا عن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وحده لاشریک له، وأن</w:t>
      </w:r>
    </w:p>
    <w:p>
      <w:pPr>
        <w:pStyle w:val="BookText"/>
        <w:rPr/>
      </w:pPr>
      <w:r>
        <w:rPr>
          <w:rFonts w:ascii="IRNazanin" w:hAnsi="IRNazanin" w:eastAsia="IRNazanin"/>
          <w:color w:val="111111"/>
          <w:sz w:val="28"/>
          <w:sz w:val="28"/>
          <w:szCs w:val="28"/>
          <w:rtl w:val="true"/>
          <w:lang w:bidi="fa-IR"/>
        </w:rPr>
        <w:t>محمداً عبده ورسوله، وأن الجنة حق والنار حق، وتؤمنون بالکتاب کله؟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أشهد أن قد صدقتکم وصدقتمونی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فرطکم، وإنکم تبعی، وتوشکون أن تردوا علی الحوض،</w:t>
      </w:r>
    </w:p>
    <w:p>
      <w:pPr>
        <w:pStyle w:val="BookText"/>
        <w:rPr/>
      </w:pPr>
      <w:r>
        <w:rPr>
          <w:rFonts w:ascii="IRNazanin" w:hAnsi="IRNazanin" w:eastAsia="IRNazanin"/>
          <w:color w:val="111111"/>
          <w:sz w:val="28"/>
          <w:sz w:val="28"/>
          <w:szCs w:val="28"/>
          <w:rtl w:val="true"/>
          <w:lang w:bidi="fa-IR"/>
        </w:rPr>
        <w:t>فأسألکم عن ثقلی کیف خلفتمونی فیهما؟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ما ندری ما الثقلان؟ حتی</w:t>
      </w:r>
    </w:p>
    <w:p>
      <w:pPr>
        <w:pStyle w:val="BookText"/>
        <w:rPr/>
      </w:pPr>
      <w:r>
        <w:rPr>
          <w:rFonts w:ascii="IRNazanin" w:hAnsi="IRNazanin" w:eastAsia="IRNazanin"/>
          <w:color w:val="111111"/>
          <w:sz w:val="28"/>
          <w:sz w:val="28"/>
          <w:szCs w:val="28"/>
          <w:rtl w:val="true"/>
          <w:lang w:bidi="fa-IR"/>
        </w:rPr>
        <w:t>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نبی الله، ما الثقلان؟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منهما کتاب الله تعالی، سبب طرف بید الله، وطرف</w:t>
      </w:r>
    </w:p>
    <w:p>
      <w:pPr>
        <w:pStyle w:val="BookText"/>
        <w:rPr/>
      </w:pPr>
      <w:r>
        <w:rPr>
          <w:rFonts w:ascii="IRNazanin" w:hAnsi="IRNazanin" w:eastAsia="IRNazanin"/>
          <w:color w:val="111111"/>
          <w:sz w:val="28"/>
          <w:sz w:val="28"/>
          <w:szCs w:val="28"/>
          <w:rtl w:val="true"/>
          <w:lang w:bidi="fa-IR"/>
        </w:rPr>
        <w:t xml:space="preserve">بأیدیکم، فتمسکوا به، ولاتزلوا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والأصغر منهما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استقبل قبلتی، وأجاب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فلیستوص بهم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فلاتقتلوهم،</w:t>
      </w:r>
    </w:p>
    <w:p>
      <w:pPr>
        <w:pStyle w:val="BookText"/>
        <w:rPr/>
      </w:pPr>
      <w:r>
        <w:rPr>
          <w:rFonts w:ascii="IRNazanin" w:hAnsi="IRNazanin" w:eastAsia="IRNazanin"/>
          <w:color w:val="111111"/>
          <w:sz w:val="28"/>
          <w:sz w:val="28"/>
          <w:szCs w:val="28"/>
          <w:rtl w:val="true"/>
          <w:lang w:bidi="fa-IR"/>
        </w:rPr>
        <w:t xml:space="preserve">ولاتعدوهم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تقهروهم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ولاتقصروا عنهم، فانی سألت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w:t>
      </w:r>
    </w:p>
    <w:p>
      <w:pPr>
        <w:pStyle w:val="BookText"/>
        <w:rPr/>
      </w:pPr>
      <w:r>
        <w:rPr>
          <w:rFonts w:ascii="IRNazanin" w:hAnsi="IRNazanin" w:eastAsia="IRNazanin"/>
          <w:color w:val="111111"/>
          <w:sz w:val="28"/>
          <w:sz w:val="28"/>
          <w:szCs w:val="28"/>
          <w:rtl w:val="true"/>
          <w:lang w:bidi="fa-IR"/>
        </w:rPr>
        <w:t xml:space="preserve">الخبیر فأعطانی،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یردان علی کهاتین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وأشار بالمسبحتین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ناصرهما لی ناصر، وخاذلهما لی خاذل، وولیهما لی ولی،</w:t>
      </w:r>
    </w:p>
    <w:p>
      <w:pPr>
        <w:pStyle w:val="BookText"/>
        <w:rPr/>
      </w:pPr>
      <w:r>
        <w:rPr>
          <w:rFonts w:ascii="IRNazanin" w:hAnsi="IRNazanin" w:eastAsia="IRNazanin"/>
          <w:color w:val="111111"/>
          <w:sz w:val="28"/>
          <w:sz w:val="28"/>
          <w:szCs w:val="28"/>
          <w:rtl w:val="true"/>
          <w:lang w:bidi="fa-IR"/>
        </w:rPr>
        <w:t>وعدوهما لی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لن تهلک أمة قبلکم حتی تدین بأهوائها، وتظاهر علی نبیها،</w:t>
      </w:r>
    </w:p>
    <w:p>
      <w:pPr>
        <w:pStyle w:val="BookText"/>
        <w:rPr/>
      </w:pPr>
      <w:r>
        <w:rPr>
          <w:rFonts w:ascii="IRNazanin" w:hAnsi="IRNazanin" w:eastAsia="IRNazanin"/>
          <w:color w:val="111111"/>
          <w:sz w:val="28"/>
          <w:sz w:val="28"/>
          <w:szCs w:val="28"/>
          <w:rtl w:val="true"/>
          <w:lang w:bidi="fa-IR"/>
        </w:rPr>
        <w:t>وتقتل من قام بالقسط</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أخذ بید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کنت مولاه فهذا مولاه، ومن کنت ولیه فهذا ولیه، اللهم وال من والاه،</w:t>
      </w:r>
    </w:p>
    <w:p>
      <w:pPr>
        <w:pStyle w:val="BookText"/>
        <w:rPr/>
      </w:pP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هذا آخر الخطبة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p>
    <w:p>
      <w:pPr>
        <w:pStyle w:val="BookText"/>
        <w:rPr/>
      </w:pPr>
      <w:r>
        <w:rPr>
          <w:rFonts w:ascii="IRNazanin" w:hAnsi="IRNazanin" w:eastAsia="IRNazanin"/>
          <w:color w:val="111111"/>
          <w:sz w:val="28"/>
          <w:sz w:val="28"/>
          <w:szCs w:val="28"/>
          <w:rtl w:val="true"/>
          <w:lang w:bidi="fa-IR"/>
        </w:rPr>
        <w:t>روی هذا الحدیث یعقوب بن سفیان الفسوی، عن زید بن ثابت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شریک، عن الرکین، عن قاسم ابن</w:t>
      </w:r>
    </w:p>
    <w:p>
      <w:pPr>
        <w:pStyle w:val="BookText"/>
        <w:rPr/>
      </w:pPr>
      <w:r>
        <w:rPr>
          <w:rFonts w:ascii="IRNazanin" w:hAnsi="IRNazanin" w:eastAsia="IRNazanin"/>
          <w:color w:val="111111"/>
          <w:sz w:val="28"/>
          <w:sz w:val="28"/>
          <w:szCs w:val="28"/>
          <w:rtl w:val="true"/>
          <w:lang w:bidi="fa-IR"/>
        </w:rPr>
        <w:t>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وانهما لن</w:t>
      </w:r>
    </w:p>
    <w:p>
      <w:pPr>
        <w:pStyle w:val="BookText"/>
        <w:rPr/>
      </w:pPr>
      <w:r>
        <w:rPr>
          <w:rFonts w:ascii="IRNazanin" w:hAnsi="IRNazanin" w:eastAsia="IRNazanin"/>
          <w:color w:val="111111"/>
          <w:sz w:val="28"/>
          <w:sz w:val="28"/>
          <w:szCs w:val="28"/>
          <w:rtl w:val="true"/>
          <w:lang w:bidi="fa-IR"/>
        </w:rPr>
        <w:t>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حنبل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القاسم بن حسان، عن</w:t>
      </w:r>
    </w:p>
    <w:p>
      <w:pPr>
        <w:pStyle w:val="BookText"/>
        <w:rPr/>
      </w:pPr>
      <w:r>
        <w:rPr>
          <w:rFonts w:ascii="IRNazanin" w:hAnsi="IRNazanin" w:eastAsia="IRNazanin"/>
          <w:color w:val="111111"/>
          <w:sz w:val="28"/>
          <w:sz w:val="28"/>
          <w:szCs w:val="28"/>
          <w:rtl w:val="true"/>
          <w:lang w:bidi="fa-IR"/>
        </w:rPr>
        <w:t>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w:t>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وعبدالرحمن بن عوف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p>
    <w:p>
      <w:pPr>
        <w:pStyle w:val="BookText"/>
        <w:rPr/>
      </w:pPr>
      <w:r>
        <w:rPr>
          <w:rFonts w:ascii="IRNazanin" w:hAnsi="IRNazanin" w:eastAsia="IRNazanin"/>
          <w:color w:val="111111"/>
          <w:sz w:val="28"/>
          <w:sz w:val="28"/>
          <w:szCs w:val="28"/>
          <w:rtl w:val="true"/>
          <w:lang w:bidi="fa-IR"/>
        </w:rPr>
        <w:t>کتاب الله وعترتی أهل بیتی وانهما لن یفترقا حتی یردا علی الحوض وانکم</w:t>
      </w:r>
    </w:p>
    <w:p>
      <w:pPr>
        <w:pStyle w:val="BookText"/>
        <w:rPr/>
      </w:pPr>
      <w:r>
        <w:rPr>
          <w:rFonts w:ascii="IRNazanin" w:hAnsi="IRNazanin" w:eastAsia="IRNazanin"/>
          <w:color w:val="111111"/>
          <w:sz w:val="28"/>
          <w:sz w:val="28"/>
          <w:szCs w:val="28"/>
          <w:rtl w:val="true"/>
          <w:lang w:bidi="fa-IR"/>
        </w:rPr>
        <w:t>لن تضلوا أن اتبعتم وإستمسکتم بهما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الفارسی</w:t>
      </w:r>
    </w:p>
    <w:p>
      <w:pPr>
        <w:pStyle w:val="BookText"/>
        <w:rPr/>
      </w:pPr>
      <w:r>
        <w:rPr>
          <w:rFonts w:ascii="IRNazanin" w:hAnsi="IRNazanin" w:eastAsia="IRNazanin"/>
          <w:color w:val="111111"/>
          <w:sz w:val="28"/>
          <w:sz w:val="28"/>
          <w:szCs w:val="28"/>
          <w:rtl w:val="true"/>
          <w:lang w:bidi="fa-IR"/>
        </w:rPr>
        <w:t xml:space="preserve">ذکره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رواة حدیث الثقلین ص</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أحد الذین حدثوا بحدیث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ضمرة الأسلمی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ما إن تمسکتم به لن</w:t>
      </w:r>
    </w:p>
    <w:p>
      <w:pPr>
        <w:pStyle w:val="BookText"/>
        <w:rPr/>
      </w:pPr>
      <w:r>
        <w:rPr>
          <w:rFonts w:ascii="IRNazanin" w:hAnsi="IRNazanin" w:eastAsia="IRNazanin"/>
          <w:color w:val="111111"/>
          <w:sz w:val="28"/>
          <w:sz w:val="28"/>
          <w:szCs w:val="28"/>
          <w:rtl w:val="true"/>
          <w:lang w:bidi="fa-IR"/>
        </w:rPr>
        <w:t>تضلوا کتاب الله وعترتی اهل بیتی ألا وإنهما لن یفترقا حتی یردا علی</w:t>
      </w:r>
    </w:p>
    <w:p>
      <w:pPr>
        <w:pStyle w:val="BookText"/>
        <w:rPr/>
      </w:pPr>
      <w:r>
        <w:rPr>
          <w:rFonts w:ascii="IRNazanin" w:hAnsi="IRNazanin" w:eastAsia="IRNazanin"/>
          <w:color w:val="111111"/>
          <w:sz w:val="28"/>
          <w:sz w:val="28"/>
          <w:szCs w:val="28"/>
          <w:rtl w:val="true"/>
          <w:lang w:bidi="fa-IR"/>
        </w:rPr>
        <w:t>الحوض فانظروا کیف تخلفونی فیهما</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عبدالله التیمی</w:t>
      </w:r>
    </w:p>
    <w:p>
      <w:pPr>
        <w:pStyle w:val="BookText"/>
        <w:rPr/>
      </w:pP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w:t>
      </w:r>
    </w:p>
    <w:p>
      <w:pPr>
        <w:pStyle w:val="BookText"/>
        <w:rPr/>
      </w:pPr>
      <w:r>
        <w:rPr>
          <w:rFonts w:ascii="IRNazanin" w:hAnsi="IRNazanin" w:eastAsia="IRNazanin"/>
          <w:color w:val="111111"/>
          <w:sz w:val="28"/>
          <w:sz w:val="28"/>
          <w:szCs w:val="28"/>
          <w:rtl w:val="true"/>
          <w:lang w:bidi="fa-IR"/>
        </w:rPr>
        <w:t>وعبدالرحمن بن عوف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أبی لیلی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ابن ابی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لیلی بن ضمرة، وحذیفة بن أسید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w:t>
      </w:r>
    </w:p>
    <w:p>
      <w:pPr>
        <w:pStyle w:val="BookText"/>
        <w:rPr/>
      </w:pPr>
      <w:r>
        <w:rPr>
          <w:rFonts w:ascii="IRNazanin" w:hAnsi="IRNazanin" w:eastAsia="IRNazanin"/>
          <w:color w:val="111111"/>
          <w:sz w:val="28"/>
          <w:sz w:val="28"/>
          <w:szCs w:val="28"/>
          <w:rtl w:val="true"/>
          <w:lang w:bidi="fa-IR"/>
        </w:rPr>
        <w:t>اولی بکم من أنفسکم،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w:t>
      </w:r>
    </w:p>
    <w:p>
      <w:pPr>
        <w:pStyle w:val="BookText"/>
        <w:rPr/>
      </w:pPr>
      <w:r>
        <w:rPr>
          <w:rFonts w:ascii="IRNazanin" w:hAnsi="IRNazanin" w:eastAsia="IRNazanin"/>
          <w:color w:val="111111"/>
          <w:sz w:val="28"/>
          <w:sz w:val="28"/>
          <w:szCs w:val="28"/>
          <w:rtl w:val="true"/>
          <w:lang w:bidi="fa-IR"/>
        </w:rPr>
        <w:t>فرفعها، حتی عرفه القوم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وإنی سائلکم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تردون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الثقلین، فانظروا</w:t>
      </w:r>
    </w:p>
    <w:p>
      <w:pPr>
        <w:pStyle w:val="BookText"/>
        <w:rPr/>
      </w:pPr>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 طرفه بید</w:t>
      </w:r>
    </w:p>
    <w:p>
      <w:pPr>
        <w:pStyle w:val="BookText"/>
        <w:rPr/>
      </w:pPr>
      <w:r>
        <w:rPr>
          <w:rFonts w:ascii="IRNazanin" w:hAnsi="IRNazanin" w:eastAsia="IRNazanin"/>
          <w:color w:val="111111"/>
          <w:sz w:val="28"/>
          <w:sz w:val="28"/>
          <w:szCs w:val="28"/>
          <w:rtl w:val="true"/>
          <w:lang w:bidi="fa-IR"/>
        </w:rPr>
        <w:t>الله، وطرفه بأیدیکم، والأصغر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وقد نبأنی اللطیف الخبیر أن</w:t>
      </w:r>
    </w:p>
    <w:p>
      <w:pPr>
        <w:pStyle w:val="BookText"/>
        <w:rPr/>
      </w:pPr>
      <w:r>
        <w:rPr>
          <w:rFonts w:ascii="IRNazanin" w:hAnsi="IRNazanin" w:eastAsia="IRNazanin"/>
          <w:color w:val="111111"/>
          <w:sz w:val="28"/>
          <w:sz w:val="28"/>
          <w:szCs w:val="28"/>
          <w:rtl w:val="true"/>
          <w:lang w:bidi="fa-IR"/>
        </w:rPr>
        <w:t>لایفترقا حتی یلقیانی، سألت ربی لهم ذلک فأعطانی، فلا تسبقوهم</w:t>
      </w:r>
    </w:p>
    <w:p>
      <w:pPr>
        <w:pStyle w:val="BookText"/>
        <w:rPr/>
      </w:pPr>
      <w:r>
        <w:rPr>
          <w:rFonts w:ascii="IRNazanin" w:hAnsi="IRNazanin" w:eastAsia="IRNazanin"/>
          <w:color w:val="111111"/>
          <w:sz w:val="28"/>
          <w:sz w:val="28"/>
          <w:szCs w:val="28"/>
          <w:rtl w:val="true"/>
          <w:lang w:bidi="fa-IR"/>
        </w:rPr>
        <w:t>فتهلکوا، ولاتعلموهم فأنهم أعلم منکم</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حنطب</w:t>
      </w:r>
    </w:p>
    <w:p>
      <w:pPr>
        <w:pStyle w:val="BookText"/>
        <w:rPr/>
      </w:pPr>
      <w:r>
        <w:rPr>
          <w:rFonts w:ascii="IRNazanin" w:hAnsi="IRNazanin" w:eastAsia="IRNazanin"/>
          <w:color w:val="111111"/>
          <w:sz w:val="28"/>
          <w:sz w:val="28"/>
          <w:szCs w:val="28"/>
          <w:rtl w:val="true"/>
          <w:lang w:bidi="fa-IR"/>
        </w:rPr>
        <w:t xml:space="preserve">روی 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حنطب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بالجحفة،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سائلکم عن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وعن عترتی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الحافظ نور الدین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حدیث عبدالرحمن بن عوف فهو عند ابن ابی شیبة، وعند</w:t>
      </w:r>
    </w:p>
    <w:p>
      <w:pPr>
        <w:pStyle w:val="BookText"/>
        <w:rPr/>
      </w:pPr>
      <w:r>
        <w:rPr>
          <w:rFonts w:ascii="IRNazanin" w:hAnsi="IRNazanin" w:eastAsia="IRNazanin"/>
          <w:color w:val="111111"/>
          <w:sz w:val="28"/>
          <w:sz w:val="28"/>
          <w:szCs w:val="28"/>
          <w:rtl w:val="true"/>
          <w:lang w:bidi="fa-IR"/>
        </w:rPr>
        <w:t xml:space="preserve">أبی یعلی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أخرجه البزار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وعبدالرحمن بن عوف، وسعد بن ابی</w:t>
      </w:r>
    </w:p>
    <w:p>
      <w:pPr>
        <w:pStyle w:val="BookText"/>
        <w:rPr/>
      </w:pP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عطاء بن السائب، عن أبی یحیی، عن ابن</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إلی أنی مقبوض، أقول</w:t>
      </w:r>
    </w:p>
    <w:p>
      <w:pPr>
        <w:pStyle w:val="BookText"/>
        <w:rPr/>
      </w:pPr>
      <w:r>
        <w:rPr>
          <w:rFonts w:ascii="IRNazanin" w:hAnsi="IRNazanin" w:eastAsia="IRNazanin"/>
          <w:color w:val="111111"/>
          <w:sz w:val="28"/>
          <w:sz w:val="28"/>
          <w:szCs w:val="28"/>
          <w:rtl w:val="true"/>
          <w:lang w:bidi="fa-IR"/>
        </w:rPr>
        <w:t>لکم قولا إن عملتم به نجوتم، وإن ترکتموه هلکتم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بیتی وعترتی هم خاصتی، وحامتی، وإنکم مسؤولون عن</w:t>
      </w:r>
    </w:p>
    <w:p>
      <w:pPr>
        <w:pStyle w:val="BookText"/>
        <w:rPr/>
      </w:pP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إن تمسکتم بهما لن تضلوا، فانظروا کیف</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عبدالله بن عمر فهو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للطبرانی</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 ما تکلم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اخلفونی فی</w:t>
      </w:r>
    </w:p>
    <w:p>
      <w:pPr>
        <w:pStyle w:val="BookText"/>
        <w:rPr/>
      </w:pP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الطائی</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أحد السامعین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w:t>
      </w:r>
    </w:p>
    <w:p>
      <w:pPr>
        <w:pStyle w:val="BookText"/>
        <w:rPr/>
      </w:pPr>
      <w:r>
        <w:rPr>
          <w:rFonts w:ascii="IRNazanin" w:hAnsi="IRNazanin" w:eastAsia="IRNazanin"/>
          <w:color w:val="111111"/>
          <w:sz w:val="28"/>
          <w:sz w:val="28"/>
          <w:szCs w:val="28"/>
          <w:rtl w:val="true"/>
          <w:lang w:bidi="fa-IR"/>
        </w:rPr>
        <w:t xml:space="preserve">ذکره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مر اسمه وذکره فی حدیث أبی 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p>
    <w:p>
      <w:pPr>
        <w:pStyle w:val="BookText"/>
        <w:rPr/>
      </w:pPr>
      <w:r>
        <w:rPr>
          <w:rFonts w:ascii="IRNazanin" w:hAnsi="IRNazanin" w:eastAsia="IRNazanin"/>
          <w:color w:val="111111"/>
          <w:sz w:val="28"/>
          <w:sz w:val="28"/>
          <w:szCs w:val="28"/>
          <w:rtl w:val="true"/>
          <w:lang w:bidi="fa-IR"/>
        </w:rPr>
        <w:t xml:space="preserve">ذکر الخوارزمی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ارسله عمرو بن العاص الی</w:t>
      </w:r>
    </w:p>
    <w:p>
      <w:pPr>
        <w:pStyle w:val="BookText"/>
        <w:rPr/>
      </w:pPr>
      <w:r>
        <w:rPr>
          <w:rFonts w:ascii="IRNazanin" w:hAnsi="IRNazanin" w:eastAsia="IRNazanin"/>
          <w:color w:val="111111"/>
          <w:sz w:val="28"/>
          <w:sz w:val="28"/>
          <w:szCs w:val="28"/>
          <w:rtl w:val="true"/>
          <w:lang w:bidi="fa-IR"/>
        </w:rPr>
        <w:t>معاویة بن أبی سفیان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عمرو بن العاص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وصل کتابک، فقرأته وفهمته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p>
    <w:p>
      <w:pPr>
        <w:pStyle w:val="BookText"/>
        <w:rPr/>
      </w:pPr>
      <w:r>
        <w:rPr>
          <w:rFonts w:ascii="IRNazanin" w:hAnsi="IRNazanin" w:eastAsia="IRNazanin"/>
          <w:color w:val="111111"/>
          <w:sz w:val="28"/>
          <w:sz w:val="28"/>
          <w:szCs w:val="28"/>
          <w:rtl w:val="true"/>
          <w:lang w:bidi="fa-IR"/>
        </w:rPr>
        <w:t>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أبا حسن بذل نفسه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وبات علی فراشه، وهو صاحب السبق الی الاسلام وقد قال</w:t>
      </w:r>
    </w:p>
    <w:p>
      <w:pPr>
        <w:pStyle w:val="BookText"/>
        <w:rPr/>
      </w:pPr>
      <w:r>
        <w:rPr>
          <w:rFonts w:ascii="IRNazanin" w:hAnsi="IRNazanin" w:eastAsia="IRNazanin"/>
          <w:color w:val="111111"/>
          <w:sz w:val="28"/>
          <w:sz w:val="28"/>
          <w:szCs w:val="28"/>
          <w:rtl w:val="true"/>
          <w:lang w:bidi="fa-IR"/>
        </w:rPr>
        <w:t xml:space="preserve">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منی وانا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سلمة</w:t>
      </w:r>
    </w:p>
    <w:p>
      <w:pPr>
        <w:pStyle w:val="BookText"/>
        <w:rPr/>
      </w:pPr>
      <w:r>
        <w:rPr>
          <w:rFonts w:ascii="IRNazanin" w:hAnsi="IRNazanin" w:eastAsia="IRNazanin"/>
          <w:color w:val="111111"/>
          <w:sz w:val="28"/>
          <w:sz w:val="28"/>
          <w:szCs w:val="28"/>
          <w:rtl w:val="true"/>
          <w:lang w:bidi="fa-IR"/>
        </w:rPr>
        <w:t>ذکر ابن باکثیر المکی بعد ذکر هذا الحدیث عن طریق ام سلمة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وأخرجه محمد بن جعفر البزار عنها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قبض فیه، وقد امتلأت الحجرة من</w:t>
      </w:r>
    </w:p>
    <w:p>
      <w:pPr>
        <w:pStyle w:val="BookText"/>
        <w:rPr/>
      </w:pPr>
      <w:r>
        <w:rPr>
          <w:rFonts w:ascii="IRNazanin" w:hAnsi="IRNazanin" w:eastAsia="IRNazanin"/>
          <w:color w:val="111111"/>
          <w:sz w:val="28"/>
          <w:sz w:val="28"/>
          <w:szCs w:val="28"/>
          <w:rtl w:val="true"/>
          <w:lang w:bidi="fa-IR"/>
        </w:rPr>
        <w:t>أصحابه،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یوشک أن أقبض قبضاً سریعاً فینطلق بی، وقد قدمت</w:t>
      </w:r>
    </w:p>
    <w:p>
      <w:pPr>
        <w:pStyle w:val="BookText"/>
        <w:rPr/>
      </w:pPr>
      <w:r>
        <w:rPr>
          <w:rFonts w:ascii="IRNazanin" w:hAnsi="IRNazanin" w:eastAsia="IRNazanin"/>
          <w:color w:val="111111"/>
          <w:sz w:val="28"/>
          <w:sz w:val="28"/>
          <w:szCs w:val="28"/>
          <w:rtl w:val="true"/>
          <w:lang w:bidi="fa-IR"/>
        </w:rPr>
        <w:t>القول معذرة إلیکما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والقرآن مع علی،</w:t>
      </w:r>
    </w:p>
    <w:p>
      <w:pPr>
        <w:pStyle w:val="BookText"/>
        <w:rPr/>
      </w:pPr>
      <w:r>
        <w:rPr>
          <w:rFonts w:ascii="IRNazanin" w:hAnsi="IRNazanin" w:eastAsia="IRNazanin"/>
          <w:color w:val="111111"/>
          <w:sz w:val="28"/>
          <w:sz w:val="28"/>
          <w:szCs w:val="28"/>
          <w:rtl w:val="true"/>
          <w:lang w:bidi="fa-IR"/>
        </w:rPr>
        <w:t>لایفترقان حتی یردا علی الحوض، فأسألهما عما خلفت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w:t>
      </w:r>
    </w:p>
    <w:p>
      <w:pPr>
        <w:pStyle w:val="BookText"/>
        <w:rPr/>
      </w:pPr>
      <w:r>
        <w:rPr>
          <w:rFonts w:ascii="IRNazanin" w:hAnsi="IRNazanin" w:eastAsia="IRNazanin"/>
          <w:color w:val="111111"/>
          <w:sz w:val="28"/>
          <w:sz w:val="28"/>
          <w:szCs w:val="28"/>
          <w:rtl w:val="true"/>
          <w:lang w:bidi="fa-IR"/>
        </w:rPr>
        <w:t>الدارقطنی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هانی بنت ابی طالب</w:t>
      </w:r>
    </w:p>
    <w:p>
      <w:pPr>
        <w:pStyle w:val="BookText"/>
        <w:rPr/>
      </w:pPr>
      <w:r>
        <w:rPr>
          <w:rFonts w:ascii="IRNazanin" w:hAnsi="IRNazanin" w:eastAsia="IRNazanin"/>
          <w:color w:val="111111"/>
          <w:sz w:val="28"/>
          <w:sz w:val="28"/>
          <w:szCs w:val="28"/>
          <w:rtl w:val="true"/>
          <w:lang w:bidi="fa-IR"/>
        </w:rPr>
        <w:t xml:space="preserve">ذکرها شمس الدین السخاوی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اتقاء</w:t>
      </w:r>
    </w:p>
    <w:p>
      <w:pPr>
        <w:pStyle w:val="BookText"/>
        <w:rPr/>
      </w:pPr>
      <w:r>
        <w:rPr>
          <w:rFonts w:ascii="IRNazanin" w:hAnsi="IRNazanin" w:eastAsia="IRNazanin"/>
          <w:color w:val="111111"/>
          <w:sz w:val="28"/>
          <w:sz w:val="28"/>
          <w:szCs w:val="28"/>
          <w:rtl w:val="true"/>
          <w:lang w:bidi="fa-IR"/>
        </w:rPr>
        <w:t>الغرف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فی مسنده عن 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34" w:name="pg13603_124589"/>
    </w:p>
    <w:p>
      <w:pPr>
        <w:pStyle w:val="BookText"/>
        <w:rPr/>
      </w:pPr>
      <w:bookmarkEnd w:id="34"/>
      <w:r>
        <w:rPr>
          <w:rFonts w:ascii="IRNazanin" w:hAnsi="IRNazanin" w:eastAsia="IRNazanin"/>
          <w:color w:val="111111"/>
          <w:sz w:val="28"/>
          <w:sz w:val="28"/>
          <w:szCs w:val="28"/>
          <w:rtl w:val="true"/>
          <w:lang w:bidi="fa-IR"/>
        </w:rPr>
        <w:t>هانی بنت ابی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حجته حتی نزل یغدیر خم ثم قام خطیباً بالهاجرة،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أدعی فاجیب، وقد ترکت فیکم ما إن</w:t>
      </w:r>
    </w:p>
    <w:p>
      <w:pPr>
        <w:pStyle w:val="BookText"/>
        <w:rPr/>
      </w:pPr>
      <w:r>
        <w:rPr>
          <w:rFonts w:ascii="IRNazanin" w:hAnsi="IRNazanin" w:eastAsia="IRNazanin"/>
          <w:color w:val="111111"/>
          <w:sz w:val="28"/>
          <w:sz w:val="28"/>
          <w:szCs w:val="28"/>
          <w:rtl w:val="true"/>
          <w:lang w:bidi="fa-IR"/>
        </w:rPr>
        <w:t>تمسکتم به 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حبل طرفه بید الله، وطرفه بأیدیکم، وعترتی أهل بیتی،</w:t>
      </w:r>
    </w:p>
    <w:p>
      <w:pPr>
        <w:pStyle w:val="BookText"/>
        <w:rPr/>
      </w:pP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w:t>
      </w:r>
    </w:p>
    <w:p>
      <w:pPr>
        <w:pStyle w:val="Heading2"/>
        <w:numPr>
          <w:ilvl w:val="1"/>
          <w:numId w:val="1"/>
        </w:numPr>
        <w:rPr/>
      </w:pPr>
      <w:bookmarkStart w:id="35" w:name="__RefHeading___Toc259542_3830689328"/>
      <w:bookmarkStart w:id="36" w:name="_Toc12"/>
      <w:bookmarkEnd w:id="35"/>
      <w:r>
        <w:rPr>
          <w:rtl w:val="true"/>
        </w:rPr>
        <w:t>تعلیقات علی الحدیث</w:t>
      </w:r>
      <w:bookmarkEnd w:id="36"/>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یفترقا حتی یردا علی الحوض</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والمصادر من الصحاح وکتب الرجال والتفسیر واللغة وغیرها</w:t>
      </w:r>
    </w:p>
    <w:p>
      <w:pPr>
        <w:pStyle w:val="BookText"/>
        <w:rPr/>
      </w:pPr>
      <w:r>
        <w:rPr>
          <w:rFonts w:ascii="IRNazanin" w:hAnsi="IRNazanin" w:eastAsia="IRNazanin"/>
          <w:color w:val="111111"/>
          <w:sz w:val="28"/>
          <w:sz w:val="28"/>
          <w:szCs w:val="28"/>
          <w:rtl w:val="true"/>
          <w:lang w:bidi="fa-IR"/>
        </w:rPr>
        <w:t>التی ذکرت هذا الحدیث تجاوزت مائتی کتاب من القرن الثانی الهجری</w:t>
      </w:r>
    </w:p>
    <w:p>
      <w:pPr>
        <w:pStyle w:val="BookText"/>
        <w:rPr/>
      </w:pPr>
      <w:r>
        <w:rPr>
          <w:rFonts w:ascii="IRNazanin" w:hAnsi="IRNazanin" w:eastAsia="IRNazanin"/>
          <w:color w:val="111111"/>
          <w:sz w:val="28"/>
          <w:sz w:val="28"/>
          <w:szCs w:val="28"/>
          <w:rtl w:val="true"/>
          <w:lang w:bidi="fa-IR"/>
        </w:rPr>
        <w:t>الی القرن الرابع عشر، ولولا خوف الملل والإطناب لذکرنا تلک المصادر</w:t>
      </w:r>
    </w:p>
    <w:p>
      <w:pPr>
        <w:pStyle w:val="BookText"/>
        <w:rPr/>
      </w:pPr>
      <w:r>
        <w:rPr>
          <w:rFonts w:ascii="IRNazanin" w:hAnsi="IRNazanin" w:eastAsia="IRNazanin"/>
          <w:color w:val="111111"/>
          <w:sz w:val="28"/>
          <w:sz w:val="28"/>
          <w:szCs w:val="28"/>
          <w:rtl w:val="true"/>
          <w:lang w:bidi="fa-IR"/>
        </w:rPr>
        <w:t xml:space="preserve">وهی مذکورة فی الجزء الأول والثانی من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فی کثیر من هذه المصادر تعلیقات قیمة من المؤلفین علی هذا</w:t>
      </w:r>
    </w:p>
    <w:p>
      <w:pPr>
        <w:pStyle w:val="BookText"/>
        <w:rPr/>
      </w:pPr>
      <w:r>
        <w:rPr>
          <w:rFonts w:ascii="IRNazanin" w:hAnsi="IRNazanin" w:eastAsia="IRNazanin"/>
          <w:color w:val="111111"/>
          <w:sz w:val="28"/>
          <w:sz w:val="28"/>
          <w:szCs w:val="28"/>
          <w:rtl w:val="true"/>
          <w:lang w:bidi="fa-IR"/>
        </w:rPr>
        <w:t>الحدیث، مما یدل علی ثبوت صحة هذا الحدیث عندهم سنداً و متناً ودلالةً،</w:t>
      </w:r>
    </w:p>
    <w:p>
      <w:pPr>
        <w:pStyle w:val="BookText"/>
        <w:rPr/>
      </w:pPr>
      <w:r>
        <w:rPr>
          <w:rFonts w:ascii="IRNazanin" w:hAnsi="IRNazanin" w:eastAsia="IRNazanin"/>
          <w:color w:val="111111"/>
          <w:sz w:val="28"/>
          <w:sz w:val="28"/>
          <w:szCs w:val="28"/>
          <w:rtl w:val="true"/>
          <w:lang w:bidi="fa-IR"/>
        </w:rPr>
        <w:t>ولئلا یخلو کلامنا عن شیء منها، نذکر بعض التعلیقات، وفیها الکفایة أن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العجیلی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ما تقدم فی محصل حدیث السفینة، من الحث علی</w:t>
      </w:r>
    </w:p>
    <w:p>
      <w:pPr>
        <w:pStyle w:val="BookText"/>
        <w:rPr/>
      </w:pPr>
      <w:r>
        <w:rPr>
          <w:rFonts w:ascii="IRNazanin" w:hAnsi="IRNazanin" w:eastAsia="IRNazanin"/>
          <w:color w:val="111111"/>
          <w:sz w:val="28"/>
          <w:sz w:val="28"/>
          <w:szCs w:val="28"/>
          <w:rtl w:val="true"/>
          <w:lang w:bidi="fa-IR"/>
        </w:rPr>
        <w:t>إعظامهم، والتعلق بحبلهم وحبهم وعلمهم، والأخذ بهدی علمائهم،</w:t>
      </w:r>
    </w:p>
    <w:p>
      <w:pPr>
        <w:pStyle w:val="BookText"/>
        <w:rPr/>
      </w:pPr>
      <w:r>
        <w:rPr>
          <w:rFonts w:ascii="IRNazanin" w:hAnsi="IRNazanin" w:eastAsia="IRNazanin"/>
          <w:color w:val="111111"/>
          <w:sz w:val="28"/>
          <w:sz w:val="28"/>
          <w:szCs w:val="28"/>
          <w:rtl w:val="true"/>
          <w:lang w:bidi="fa-IR"/>
        </w:rPr>
        <w:t xml:space="preserve">ومحاسن أخلاقهم، شکراً لنعمة مشرفهم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ویستفاد</w:t>
      </w:r>
    </w:p>
    <w:p>
      <w:pPr>
        <w:pStyle w:val="BookText"/>
        <w:rPr/>
      </w:pPr>
      <w:r>
        <w:rPr>
          <w:rFonts w:ascii="IRNazanin" w:hAnsi="IRNazanin" w:eastAsia="IRNazanin"/>
          <w:color w:val="111111"/>
          <w:sz w:val="28"/>
          <w:sz w:val="28"/>
          <w:szCs w:val="28"/>
          <w:rtl w:val="true"/>
          <w:lang w:bidi="fa-IR"/>
        </w:rPr>
        <w:t>من ذلک بقاء الکتاب والسنة والعترة الی یوم القیامة، والذین وقع الحث</w:t>
      </w:r>
    </w:p>
    <w:p>
      <w:pPr>
        <w:pStyle w:val="BookText"/>
        <w:rPr/>
      </w:pPr>
      <w:r>
        <w:rPr>
          <w:rFonts w:ascii="IRNazanin" w:hAnsi="IRNazanin" w:eastAsia="IRNazanin"/>
          <w:color w:val="111111"/>
          <w:sz w:val="28"/>
          <w:sz w:val="28"/>
          <w:szCs w:val="28"/>
          <w:rtl w:val="true"/>
          <w:lang w:bidi="fa-IR"/>
        </w:rPr>
        <w:t>علیهم انما هم العارفون منهم بالکتاب والسنة اذ هم لایفارقون الکتاب الی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الحوض، ویؤیده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منهم ولاتعلموهم فإنهم اعلم</w:t>
      </w:r>
    </w:p>
    <w:p>
      <w:pPr>
        <w:pStyle w:val="BookText"/>
        <w:rPr/>
      </w:pP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وتمیزوا بذلک عن بقیة العلماء لان الله اذهب عنهم الرجس</w:t>
      </w:r>
    </w:p>
    <w:p>
      <w:pPr>
        <w:pStyle w:val="BookText"/>
        <w:rPr/>
      </w:pPr>
      <w:r>
        <w:rPr>
          <w:rFonts w:ascii="IRNazanin" w:hAnsi="IRNazanin" w:eastAsia="IRNazanin"/>
          <w:color w:val="111111"/>
          <w:sz w:val="28"/>
          <w:sz w:val="28"/>
          <w:szCs w:val="28"/>
          <w:rtl w:val="true"/>
          <w:lang w:bidi="fa-IR"/>
        </w:rPr>
        <w:t>وطهرهم تطهیراً، وشرفهم بالکرامات الباهرات، والمزایا المتکاثرات، واما</w:t>
      </w:r>
    </w:p>
    <w:p>
      <w:pPr>
        <w:pStyle w:val="BookText"/>
        <w:rPr/>
      </w:pPr>
      <w:r>
        <w:rPr>
          <w:rFonts w:ascii="IRNazanin" w:hAnsi="IRNazanin" w:eastAsia="IRNazanin"/>
          <w:color w:val="111111"/>
          <w:sz w:val="28"/>
          <w:sz w:val="28"/>
          <w:szCs w:val="28"/>
          <w:rtl w:val="true"/>
          <w:lang w:bidi="fa-IR"/>
        </w:rPr>
        <w:t>الجاهلون منهم فطریقتهم التعلم والسؤال کغیرهم، وهذا فی الخلافة</w:t>
      </w:r>
    </w:p>
    <w:p>
      <w:pPr>
        <w:pStyle w:val="BookText"/>
        <w:rPr/>
      </w:pPr>
      <w:r>
        <w:rPr>
          <w:rFonts w:ascii="IRNazanin" w:hAnsi="IRNazanin" w:eastAsia="IRNazanin"/>
          <w:color w:val="111111"/>
          <w:sz w:val="28"/>
          <w:sz w:val="28"/>
          <w:szCs w:val="28"/>
          <w:rtl w:val="true"/>
          <w:lang w:bidi="fa-IR"/>
        </w:rPr>
        <w:t>الظاهرة والوراثة للمقام الابراهیمی المحمدی، فقد تقدم أن الخلافة الباطنة</w:t>
      </w:r>
    </w:p>
    <w:p>
      <w:pPr>
        <w:pStyle w:val="BookText"/>
        <w:rPr/>
      </w:pPr>
      <w:r>
        <w:rPr>
          <w:rFonts w:ascii="IRNazanin" w:hAnsi="IRNazanin" w:eastAsia="IRNazanin"/>
          <w:color w:val="111111"/>
          <w:sz w:val="28"/>
          <w:sz w:val="28"/>
          <w:szCs w:val="28"/>
          <w:rtl w:val="true"/>
          <w:lang w:bidi="fa-IR"/>
        </w:rPr>
        <w:t>مختصة بهم وان قطب الأولیاء لا یکون الا منهم فی کل زمان ومکان،</w:t>
      </w:r>
    </w:p>
    <w:p>
      <w:pPr>
        <w:pStyle w:val="BookText"/>
        <w:rPr/>
      </w:pPr>
      <w:r>
        <w:rPr>
          <w:rFonts w:ascii="IRNazanin" w:hAnsi="IRNazanin" w:eastAsia="IRNazanin"/>
          <w:color w:val="111111"/>
          <w:sz w:val="28"/>
          <w:sz w:val="28"/>
          <w:szCs w:val="28"/>
          <w:rtl w:val="true"/>
          <w:lang w:bidi="fa-IR"/>
        </w:rPr>
        <w:t>ولست أرید بالخلافة العضوض فانهم یبعدون عنها غایة البعد، انما المراد</w:t>
      </w:r>
    </w:p>
    <w:p>
      <w:pPr>
        <w:pStyle w:val="BookText"/>
        <w:rPr/>
      </w:pPr>
      <w:r>
        <w:rPr>
          <w:rFonts w:ascii="IRNazanin" w:hAnsi="IRNazanin" w:eastAsia="IRNazanin"/>
          <w:color w:val="111111"/>
          <w:sz w:val="28"/>
          <w:sz w:val="28"/>
          <w:szCs w:val="28"/>
          <w:rtl w:val="true"/>
          <w:lang w:bidi="fa-IR"/>
        </w:rPr>
        <w:t>الخلافة الاصطفائیة لحفظ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لایفارقون ذلک إلی ورود</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منهم وقدموهم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تجاوزوا عنهم وعظموهم اما</w:t>
      </w:r>
    </w:p>
    <w:p>
      <w:pPr>
        <w:pStyle w:val="BookText"/>
        <w:rPr/>
      </w:pPr>
      <w:r>
        <w:rPr>
          <w:rFonts w:ascii="IRNazanin" w:hAnsi="IRNazanin" w:eastAsia="IRNazanin"/>
          <w:color w:val="111111"/>
          <w:sz w:val="28"/>
          <w:sz w:val="28"/>
          <w:szCs w:val="28"/>
          <w:rtl w:val="true"/>
          <w:lang w:bidi="fa-IR"/>
        </w:rPr>
        <w:t>التعلم منهم فقد صح انهم معادن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فی حدیث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تقدموهما فتهلکوا، ولاتعلموهما</w:t>
      </w:r>
    </w:p>
    <w:p>
      <w:pPr>
        <w:pStyle w:val="BookText"/>
        <w:rPr/>
      </w:pPr>
      <w:r>
        <w:rPr>
          <w:rFonts w:ascii="IRNazanin" w:hAnsi="IRNazanin" w:eastAsia="IRNazanin"/>
          <w:color w:val="111111"/>
          <w:sz w:val="28"/>
          <w:sz w:val="28"/>
          <w:szCs w:val="28"/>
          <w:rtl w:val="true"/>
          <w:lang w:bidi="fa-IR"/>
        </w:rPr>
        <w:t>فانهما اعلم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أولی بذلک وأحق فی مواضع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الکبری، وتقدیمهم فی الدخول والخروج والمشی والکلام</w:t>
      </w:r>
    </w:p>
    <w:p>
      <w:pPr>
        <w:pStyle w:val="BookText"/>
        <w:rPr/>
      </w:pPr>
      <w:r>
        <w:rPr>
          <w:rFonts w:ascii="IRNazanin" w:hAnsi="IRNazanin" w:eastAsia="IRNazanin"/>
          <w:color w:val="111111"/>
          <w:sz w:val="28"/>
          <w:sz w:val="28"/>
          <w:szCs w:val="28"/>
          <w:rtl w:val="true"/>
          <w:lang w:bidi="fa-IR"/>
        </w:rPr>
        <w:t>وغیر ذلک من أمور العادات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بتقدیمهم، فتأخیرهم عن</w:t>
      </w:r>
    </w:p>
    <w:p>
      <w:pPr>
        <w:pStyle w:val="BookText"/>
        <w:rPr/>
      </w:pPr>
      <w:r>
        <w:rPr>
          <w:rFonts w:ascii="IRNazanin" w:hAnsi="IRNazanin" w:eastAsia="IRNazanin"/>
          <w:color w:val="111111"/>
          <w:sz w:val="28"/>
          <w:sz w:val="28"/>
          <w:szCs w:val="28"/>
          <w:rtl w:val="true"/>
          <w:lang w:bidi="fa-IR"/>
        </w:rPr>
        <w:t>مقاماتهم الشریفة مخالفة للشرع، ومن مقاماتهم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القرآن ودوام</w:t>
      </w:r>
    </w:p>
    <w:p>
      <w:pPr>
        <w:pStyle w:val="BookText"/>
        <w:rPr/>
      </w:pPr>
      <w:r>
        <w:rPr>
          <w:rFonts w:ascii="IRNazanin" w:hAnsi="IRNazanin" w:eastAsia="IRNazanin"/>
          <w:color w:val="111111"/>
          <w:sz w:val="28"/>
          <w:sz w:val="28"/>
          <w:szCs w:val="28"/>
          <w:rtl w:val="true"/>
          <w:lang w:bidi="fa-IR"/>
        </w:rPr>
        <w:t>التطهیر من المعاصی والبدع، إما ابتداء وإما انتهاء، ووجوب التمسک بهم،</w:t>
      </w:r>
    </w:p>
    <w:p>
      <w:pPr>
        <w:pStyle w:val="BookText"/>
        <w:rPr/>
      </w:pPr>
      <w:r>
        <w:rPr>
          <w:rFonts w:ascii="IRNazanin" w:hAnsi="IRNazanin" w:eastAsia="IRNazanin"/>
          <w:color w:val="111111"/>
          <w:sz w:val="28"/>
          <w:sz w:val="28"/>
          <w:szCs w:val="28"/>
          <w:rtl w:val="true"/>
          <w:lang w:bidi="fa-IR"/>
        </w:rPr>
        <w:t>و اعتقاد أنهم سفینة ناجیة منجیة، ومن قال خلاف ذلک فقد أخر من قدم</w:t>
      </w:r>
    </w:p>
    <w:p>
      <w:pPr>
        <w:pStyle w:val="BookText"/>
        <w:rPr/>
      </w:pPr>
      <w:r>
        <w:rPr>
          <w:rFonts w:ascii="IRNazanin" w:hAnsi="IRNazanin" w:eastAsia="IRNazanin"/>
          <w:color w:val="111111"/>
          <w:sz w:val="28"/>
          <w:sz w:val="28"/>
          <w:szCs w:val="28"/>
          <w:rtl w:val="true"/>
          <w:lang w:bidi="fa-IR"/>
        </w:rPr>
        <w:t xml:space="preserve">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الصواعی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من تأهل منهم فی المراتب العلیة والوظائف الدینیة کان مقدماً علی</w:t>
      </w:r>
    </w:p>
    <w:p>
      <w:pPr>
        <w:pStyle w:val="BookText"/>
        <w:rPr/>
      </w:pPr>
      <w:r>
        <w:rPr>
          <w:rFonts w:ascii="IRNazanin" w:hAnsi="IRNazanin" w:eastAsia="IRNazanin"/>
          <w:color w:val="111111"/>
          <w:sz w:val="28"/>
          <w:sz w:val="28"/>
          <w:szCs w:val="28"/>
          <w:rtl w:val="true"/>
          <w:lang w:bidi="fa-IR"/>
        </w:rPr>
        <w:t>غیره، ویدل له التصریح بذلک فی کل قریش کما مر فی الأحادیث الواردة</w:t>
      </w:r>
    </w:p>
    <w:p>
      <w:pPr>
        <w:pStyle w:val="BookText"/>
        <w:rPr/>
      </w:pPr>
      <w:r>
        <w:rPr>
          <w:rFonts w:ascii="IRNazanin" w:hAnsi="IRNazanin" w:eastAsia="IRNazanin"/>
          <w:color w:val="111111"/>
          <w:sz w:val="28"/>
          <w:sz w:val="28"/>
          <w:szCs w:val="28"/>
          <w:rtl w:val="true"/>
          <w:lang w:bidi="fa-IR"/>
        </w:rPr>
        <w:t>فیهم، واذا ثبت هذا لجملة قریش فأهل البیت النبوی الذین هم غرة فضلهم،</w:t>
      </w:r>
    </w:p>
    <w:p>
      <w:pPr>
        <w:pStyle w:val="BookText"/>
        <w:rPr/>
      </w:pPr>
      <w:r>
        <w:rPr>
          <w:rFonts w:ascii="IRNazanin" w:hAnsi="IRNazanin" w:eastAsia="IRNazanin"/>
          <w:color w:val="111111"/>
          <w:sz w:val="28"/>
          <w:sz w:val="28"/>
          <w:szCs w:val="28"/>
          <w:rtl w:val="true"/>
          <w:lang w:bidi="fa-IR"/>
        </w:rPr>
        <w:t>ومحتد فخرهم، والسبب فی تمیزهم علی غیرهم بذلک أحری، واحق</w:t>
      </w:r>
    </w:p>
    <w:p>
      <w:pPr>
        <w:pStyle w:val="BookText"/>
        <w:rPr/>
      </w:pPr>
      <w:r>
        <w:rPr>
          <w:rFonts w:ascii="IRNazanin" w:hAnsi="IRNazanin" w:eastAsia="IRNazanin"/>
          <w:color w:val="111111"/>
          <w:sz w:val="28"/>
          <w:sz w:val="28"/>
          <w:szCs w:val="28"/>
          <w:rtl w:val="true"/>
          <w:lang w:bidi="fa-IR"/>
        </w:rPr>
        <w:t>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السخاوی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استجلاب ارتقاء الغرف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ناهیک بهذا الحدیث فخراً لأهل بیت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کیف تخلفونی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وأوصیکم بعترتی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w:t>
      </w:r>
    </w:p>
    <w:p>
      <w:pPr>
        <w:pStyle w:val="BookText"/>
        <w:rPr/>
      </w:pPr>
      <w:r>
        <w:rPr>
          <w:rFonts w:ascii="IRNazanin" w:hAnsi="IRNazanin" w:eastAsia="IRNazanin"/>
          <w:color w:val="111111"/>
          <w:sz w:val="28"/>
          <w:sz w:val="28"/>
          <w:szCs w:val="28"/>
          <w:rtl w:val="true"/>
          <w:lang w:bidi="fa-IR"/>
        </w:rPr>
        <w:t>الألفاظ فی الروایات التی أوردتها یتضمن الحث علی المودة لهم، والاحسان</w:t>
      </w:r>
    </w:p>
    <w:p>
      <w:pPr>
        <w:pStyle w:val="BookText"/>
        <w:rPr/>
      </w:pPr>
      <w:r>
        <w:rPr>
          <w:rFonts w:ascii="IRNazanin" w:hAnsi="IRNazanin" w:eastAsia="IRNazanin"/>
          <w:color w:val="111111"/>
          <w:sz w:val="28"/>
          <w:sz w:val="28"/>
          <w:szCs w:val="28"/>
          <w:rtl w:val="true"/>
          <w:lang w:bidi="fa-IR"/>
        </w:rPr>
        <w:t>الیهم، والمحافظة بهم، واحترامهم واکرامهم وتأدیة حقوقهم الواجبة</w:t>
      </w:r>
    </w:p>
    <w:p>
      <w:pPr>
        <w:pStyle w:val="BookText"/>
        <w:rPr/>
      </w:pPr>
      <w:r>
        <w:rPr>
          <w:rFonts w:ascii="IRNazanin" w:hAnsi="IRNazanin" w:eastAsia="IRNazanin"/>
          <w:color w:val="111111"/>
          <w:sz w:val="28"/>
          <w:sz w:val="28"/>
          <w:szCs w:val="28"/>
          <w:rtl w:val="true"/>
          <w:lang w:bidi="fa-IR"/>
        </w:rPr>
        <w:t>والمستحبة، فانهم من ذریة طاهرة من اشرف بیت وجد علی وجه الأرض</w:t>
      </w:r>
    </w:p>
    <w:p>
      <w:pPr>
        <w:pStyle w:val="BookText"/>
        <w:rPr/>
      </w:pPr>
      <w:r>
        <w:rPr>
          <w:rFonts w:ascii="IRNazanin" w:hAnsi="IRNazanin" w:eastAsia="IRNazanin"/>
          <w:color w:val="111111"/>
          <w:sz w:val="28"/>
          <w:sz w:val="28"/>
          <w:szCs w:val="28"/>
          <w:rtl w:val="true"/>
          <w:lang w:bidi="fa-IR"/>
        </w:rPr>
        <w:t>فخراً وحسباً ونسباً، ولاسیما اذا کانوا متبعین للسنة النبویة الصحیحة</w:t>
      </w:r>
    </w:p>
    <w:p>
      <w:pPr>
        <w:pStyle w:val="BookText"/>
        <w:rPr/>
      </w:pPr>
      <w:r>
        <w:rPr>
          <w:rFonts w:ascii="IRNazanin" w:hAnsi="IRNazanin" w:eastAsia="IRNazanin"/>
          <w:color w:val="111111"/>
          <w:sz w:val="28"/>
          <w:sz w:val="28"/>
          <w:szCs w:val="28"/>
          <w:rtl w:val="true"/>
          <w:lang w:bidi="fa-IR"/>
        </w:rPr>
        <w:t xml:space="preserve">الواضحة الجلیة، کما کان علیه سلفهم کالعباس و بنیه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وذریته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وکذا یتضمن تقدیم المتأهل منهم للولایة علی غیرهم، بل وفی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لاتقدموهما فتهلکوا، ولاتقصروا</w:t>
      </w:r>
    </w:p>
    <w:p>
      <w:pPr>
        <w:pStyle w:val="BookText"/>
        <w:rPr/>
      </w:pPr>
      <w:r>
        <w:rPr>
          <w:rFonts w:ascii="IRNazanin" w:hAnsi="IRNazanin" w:eastAsia="IRNazanin"/>
          <w:color w:val="111111"/>
          <w:sz w:val="28"/>
          <w:sz w:val="28"/>
          <w:szCs w:val="28"/>
          <w:rtl w:val="true"/>
          <w:lang w:bidi="fa-IR"/>
        </w:rPr>
        <w:t>عنهما فتهلکو ولاتعلموهم 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ماجاءت</w:t>
      </w:r>
    </w:p>
    <w:p>
      <w:pPr>
        <w:pStyle w:val="BookText"/>
        <w:rPr/>
      </w:pPr>
      <w:r>
        <w:rPr>
          <w:rFonts w:ascii="IRNazanin" w:hAnsi="IRNazanin" w:eastAsia="IRNazanin"/>
          <w:color w:val="111111"/>
          <w:sz w:val="28"/>
          <w:sz w:val="28"/>
          <w:szCs w:val="28"/>
          <w:rtl w:val="true"/>
          <w:lang w:bidi="fa-IR"/>
        </w:rPr>
        <w:t>الأحادیث الصحیحة من کون الخلافة فی قریش ووجوب الانقیاد لهم فیما</w:t>
      </w:r>
    </w:p>
    <w:p>
      <w:pPr>
        <w:pStyle w:val="BookText"/>
        <w:rPr/>
      </w:pPr>
      <w:r>
        <w:rPr>
          <w:rFonts w:ascii="IRNazanin" w:hAnsi="IRNazanin" w:eastAsia="IRNazanin"/>
          <w:color w:val="111111"/>
          <w:sz w:val="28"/>
          <w:sz w:val="28"/>
          <w:szCs w:val="28"/>
          <w:rtl w:val="true"/>
          <w:lang w:bidi="fa-IR"/>
        </w:rPr>
        <w:t>الامعصیة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نصر العتبی فی تصدر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37" w:name="pg13603_124592"/>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قبضه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مشکور السعی والأثر، ممدوح</w:t>
      </w:r>
    </w:p>
    <w:p>
      <w:pPr>
        <w:pStyle w:val="BookText"/>
        <w:rPr/>
      </w:pPr>
      <w:r>
        <w:rPr>
          <w:rFonts w:ascii="IRNazanin" w:hAnsi="IRNazanin" w:eastAsia="IRNazanin"/>
          <w:color w:val="111111"/>
          <w:sz w:val="28"/>
          <w:sz w:val="28"/>
          <w:szCs w:val="28"/>
          <w:rtl w:val="true"/>
          <w:lang w:bidi="fa-IR"/>
        </w:rPr>
        <w:t>النصر والظفر مرضی السمع والبصر، محمود العیان والخبر، فاستخلف فی</w:t>
      </w:r>
    </w:p>
    <w:p>
      <w:pPr>
        <w:pStyle w:val="BookText"/>
        <w:rPr/>
      </w:pPr>
      <w:r>
        <w:rPr>
          <w:rFonts w:ascii="IRNazanin" w:hAnsi="IRNazanin" w:eastAsia="IRNazanin"/>
          <w:color w:val="111111"/>
          <w:sz w:val="28"/>
          <w:sz w:val="28"/>
          <w:szCs w:val="28"/>
          <w:rtl w:val="true"/>
          <w:lang w:bidi="fa-IR"/>
        </w:rPr>
        <w:t>امته الثقلین کتاب الله وعترته الذین یحمیان الأقدام أن تزل، والاحلام أن</w:t>
      </w:r>
    </w:p>
    <w:p>
      <w:pPr>
        <w:pStyle w:val="BookText"/>
        <w:rPr/>
      </w:pPr>
      <w:r>
        <w:rPr>
          <w:rFonts w:ascii="IRNazanin" w:hAnsi="IRNazanin" w:eastAsia="IRNazanin"/>
          <w:color w:val="111111"/>
          <w:sz w:val="28"/>
          <w:sz w:val="28"/>
          <w:szCs w:val="28"/>
          <w:rtl w:val="true"/>
          <w:lang w:bidi="fa-IR"/>
        </w:rPr>
        <w:t>نضل والقلوب أن تمرض، والشکوک أن تعرض، فمن تمسک بهما فقد</w:t>
      </w:r>
    </w:p>
    <w:p>
      <w:pPr>
        <w:pStyle w:val="BookText"/>
        <w:rPr/>
      </w:pPr>
      <w:r>
        <w:rPr>
          <w:rFonts w:ascii="IRNazanin" w:hAnsi="IRNazanin" w:eastAsia="IRNazanin"/>
          <w:color w:val="111111"/>
          <w:sz w:val="28"/>
          <w:sz w:val="28"/>
          <w:szCs w:val="28"/>
          <w:rtl w:val="true"/>
          <w:lang w:bidi="fa-IR"/>
        </w:rPr>
        <w:t>سلک الخیار، وأمن العثار وربح الیسار، ومن صدف عنهما فقد أساء</w:t>
      </w:r>
    </w:p>
    <w:p>
      <w:pPr>
        <w:pStyle w:val="BookText"/>
        <w:rPr/>
      </w:pPr>
      <w:r>
        <w:rPr>
          <w:rFonts w:ascii="IRNazanin" w:hAnsi="IRNazanin" w:eastAsia="IRNazanin"/>
          <w:color w:val="111111"/>
          <w:sz w:val="28"/>
          <w:sz w:val="28"/>
          <w:szCs w:val="28"/>
          <w:rtl w:val="true"/>
          <w:lang w:bidi="fa-IR"/>
        </w:rPr>
        <w:t xml:space="preserve">الاختیار، ورکب الخسار، وارتدف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اشتروا الضلالة</w:t>
      </w:r>
    </w:p>
    <w:p>
      <w:pPr>
        <w:pStyle w:val="BookText"/>
        <w:rPr/>
      </w:pPr>
      <w:r>
        <w:rPr>
          <w:rFonts w:ascii="IRNazanin" w:hAnsi="IRNazanin" w:eastAsia="IRNazanin"/>
          <w:color w:val="111111"/>
          <w:sz w:val="28"/>
          <w:sz w:val="28"/>
          <w:szCs w:val="28"/>
          <w:rtl w:val="true"/>
          <w:lang w:bidi="fa-IR"/>
        </w:rPr>
        <w:t>بالهدی فما ربحت تجارتهم وما 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ذکرنا ما تیسر من أسناد الحدیث ومصادره من کتب أهل</w:t>
      </w:r>
    </w:p>
    <w:p>
      <w:pPr>
        <w:pStyle w:val="BookText"/>
        <w:rPr/>
      </w:pPr>
      <w:r>
        <w:rPr>
          <w:rFonts w:ascii="IRNazanin" w:hAnsi="IRNazanin" w:eastAsia="IRNazanin"/>
          <w:color w:val="111111"/>
          <w:sz w:val="28"/>
          <w:sz w:val="28"/>
          <w:szCs w:val="28"/>
          <w:rtl w:val="true"/>
          <w:lang w:bidi="fa-IR"/>
        </w:rPr>
        <w:t>السنة کان ینبغی لنا أن نذکر شیئا حول متن الحدیث وما احتواه من نکات</w:t>
      </w:r>
    </w:p>
    <w:p>
      <w:pPr>
        <w:pStyle w:val="BookText"/>
        <w:rPr/>
      </w:pPr>
      <w:r>
        <w:rPr>
          <w:rFonts w:ascii="IRNazanin" w:hAnsi="IRNazanin" w:eastAsia="IRNazanin"/>
          <w:color w:val="111111"/>
          <w:sz w:val="28"/>
          <w:sz w:val="28"/>
          <w:szCs w:val="28"/>
          <w:rtl w:val="true"/>
          <w:lang w:bidi="fa-IR"/>
        </w:rPr>
        <w:t>ونقاط</w:t>
      </w:r>
      <w:r>
        <w:rPr>
          <w:rFonts w:eastAsia="IRNazanin" w:cs="IRNazanin"/>
          <w:color w:val="111111"/>
          <w:sz w:val="28"/>
          <w:szCs w:val="28"/>
          <w:rtl w:val="true"/>
          <w:lang w:bidi="fa-IR"/>
        </w:rPr>
        <w:t>.</w:t>
      </w:r>
    </w:p>
    <w:p>
      <w:pPr>
        <w:pStyle w:val="Heading2"/>
        <w:numPr>
          <w:ilvl w:val="1"/>
          <w:numId w:val="1"/>
        </w:numPr>
        <w:rPr/>
      </w:pPr>
      <w:bookmarkStart w:id="38" w:name="__RefHeading___Toc259544_3830689328"/>
      <w:bookmarkStart w:id="39" w:name="_Toc13"/>
      <w:bookmarkEnd w:id="38"/>
      <w:r>
        <w:rPr>
          <w:rtl w:val="true"/>
        </w:rPr>
        <w:t xml:space="preserve">رسالة </w:t>
      </w:r>
      <w:r>
        <w:rPr>
          <w:rtl w:val="true"/>
        </w:rPr>
        <w:t>«</w:t>
      </w:r>
      <w:r>
        <w:rPr>
          <w:rtl w:val="true"/>
        </w:rPr>
        <w:t>الثقلان</w:t>
      </w:r>
      <w:r>
        <w:rPr>
          <w:rtl w:val="true"/>
        </w:rPr>
        <w:t>»</w:t>
      </w:r>
      <w:bookmarkEnd w:id="39"/>
    </w:p>
    <w:p>
      <w:pPr>
        <w:pStyle w:val="BookText"/>
        <w:rPr/>
      </w:pPr>
      <w:r>
        <w:rPr>
          <w:rFonts w:ascii="IRNazanin" w:hAnsi="IRNazanin" w:eastAsia="IRNazanin"/>
          <w:color w:val="111111"/>
          <w:sz w:val="28"/>
          <w:sz w:val="28"/>
          <w:szCs w:val="28"/>
          <w:rtl w:val="true"/>
          <w:lang w:bidi="fa-IR"/>
        </w:rPr>
        <w:t>ولکن ظفرنا برسالة کتبها أحد أجلاء علماءنا فی النجف الأشرف</w:t>
      </w:r>
    </w:p>
    <w:p>
      <w:pPr>
        <w:pStyle w:val="BookText"/>
        <w:rPr/>
      </w:pPr>
      <w:r>
        <w:rPr>
          <w:rFonts w:ascii="IRNazanin" w:hAnsi="IRNazanin" w:eastAsia="IRNazanin"/>
          <w:color w:val="111111"/>
          <w:sz w:val="28"/>
          <w:sz w:val="28"/>
          <w:szCs w:val="28"/>
          <w:rtl w:val="true"/>
          <w:lang w:bidi="fa-IR"/>
        </w:rPr>
        <w:t>حول هذا الحدیث وهو المرحوم العلامة الحبر المفضال الشیخ محمد حسین</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کفانا مؤنة التحدث حول متن هذا</w:t>
      </w:r>
    </w:p>
    <w:p>
      <w:pPr>
        <w:pStyle w:val="BookText"/>
        <w:rPr/>
      </w:pPr>
      <w:r>
        <w:rPr>
          <w:rFonts w:ascii="IRNazanin" w:hAnsi="IRNazanin" w:eastAsia="IRNazanin"/>
          <w:color w:val="111111"/>
          <w:sz w:val="28"/>
          <w:sz w:val="28"/>
          <w:szCs w:val="28"/>
          <w:rtl w:val="true"/>
          <w:lang w:bidi="fa-IR"/>
        </w:rPr>
        <w:t>الحدیث، فلقد جمع وأوعی ما یرتبط بهذا الحدیث بالرغم من انجازه فی</w:t>
      </w:r>
    </w:p>
    <w:p>
      <w:pPr>
        <w:pStyle w:val="BookText"/>
        <w:rPr/>
      </w:pPr>
      <w:r>
        <w:rPr>
          <w:rFonts w:ascii="IRNazanin" w:hAnsi="IRNazanin" w:eastAsia="IRNazanin"/>
          <w:color w:val="111111"/>
          <w:sz w:val="28"/>
          <w:sz w:val="28"/>
          <w:szCs w:val="28"/>
          <w:rtl w:val="true"/>
          <w:lang w:bidi="fa-IR"/>
        </w:rPr>
        <w:t xml:space="preserve">رسالته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ورأینا أن ننقل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حذف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هناء</w:t>
      </w:r>
    </w:p>
    <w:p>
      <w:pPr>
        <w:pStyle w:val="BookText"/>
        <w:rPr/>
      </w:pPr>
      <w:r>
        <w:rPr>
          <w:rFonts w:ascii="IRNazanin" w:hAnsi="IRNazanin" w:eastAsia="IRNazanin"/>
          <w:color w:val="111111"/>
          <w:sz w:val="28"/>
          <w:sz w:val="28"/>
          <w:szCs w:val="28"/>
          <w:rtl w:val="true"/>
          <w:lang w:bidi="fa-IR"/>
        </w:rPr>
        <w:t>فله الفضل وعلی الله تعالی له الأجر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البیان البلیغ الذی عنی به إعلام</w:t>
      </w:r>
    </w:p>
    <w:p>
      <w:pPr>
        <w:pStyle w:val="BookText"/>
        <w:rPr/>
      </w:pPr>
      <w:r>
        <w:rPr>
          <w:rFonts w:ascii="IRNazanin" w:hAnsi="IRNazanin" w:eastAsia="IRNazanin"/>
          <w:color w:val="111111"/>
          <w:sz w:val="28"/>
          <w:sz w:val="28"/>
          <w:szCs w:val="28"/>
          <w:rtl w:val="true"/>
          <w:lang w:bidi="fa-IR"/>
        </w:rPr>
        <w:t>الناس عامة، عن أمر فیه حیاة الأمة السیاسیة والدینیة، بل أن فی الامامة حیاة</w:t>
      </w:r>
    </w:p>
    <w:p>
      <w:pPr>
        <w:pStyle w:val="BookText"/>
        <w:rPr/>
      </w:pPr>
      <w:r>
        <w:rPr>
          <w:rFonts w:ascii="IRNazanin" w:hAnsi="IRNazanin" w:eastAsia="IRNazanin"/>
          <w:color w:val="111111"/>
          <w:sz w:val="28"/>
          <w:sz w:val="28"/>
          <w:szCs w:val="28"/>
          <w:rtl w:val="true"/>
          <w:lang w:bidi="fa-IR"/>
        </w:rPr>
        <w:t>الأمة من کل ناحیة، ألیس الامام قائما بوظائف الرسول، ولاتفوته إلا</w:t>
      </w:r>
    </w:p>
    <w:p>
      <w:pPr>
        <w:pStyle w:val="BookText"/>
        <w:rPr/>
      </w:pPr>
      <w:r>
        <w:rPr>
          <w:rFonts w:ascii="IRNazanin" w:hAnsi="IRNazanin" w:eastAsia="IRNazanin"/>
          <w:color w:val="111111"/>
          <w:sz w:val="28"/>
          <w:sz w:val="28"/>
          <w:szCs w:val="28"/>
          <w:rtl w:val="true"/>
          <w:lang w:bidi="fa-IR"/>
        </w:rPr>
        <w:t>النبوة، تلک المنزلة الخاصة؟، فالامام المرجع لهاتیک المقاصد السامیة التی</w:t>
      </w:r>
    </w:p>
    <w:p>
      <w:pPr>
        <w:pStyle w:val="BookText"/>
        <w:rPr/>
      </w:pPr>
      <w:r>
        <w:rPr>
          <w:rFonts w:ascii="IRNazanin" w:hAnsi="IRNazanin" w:eastAsia="IRNazanin"/>
          <w:color w:val="111111"/>
          <w:sz w:val="28"/>
          <w:sz w:val="28"/>
          <w:szCs w:val="28"/>
          <w:rtl w:val="true"/>
          <w:lang w:bidi="fa-IR"/>
        </w:rPr>
        <w:t>بشر بها الرسول الاکرم فی دعوته، ودعا بها الناس إلی اقتطاف ثمار</w:t>
      </w:r>
    </w:p>
    <w:p>
      <w:pPr>
        <w:pStyle w:val="BookText"/>
        <w:rPr/>
      </w:pPr>
      <w:r>
        <w:rPr>
          <w:rFonts w:ascii="IRNazanin" w:hAnsi="IRNazanin" w:eastAsia="IRNazanin"/>
          <w:color w:val="111111"/>
          <w:sz w:val="28"/>
          <w:sz w:val="28"/>
          <w:szCs w:val="28"/>
          <w:rtl w:val="true"/>
          <w:lang w:bidi="fa-IR"/>
        </w:rPr>
        <w:t>السعادة عاجلة وآجلة، وهذه المقاصد هی کل شیء فی حیاتی الأمة، فالامامة</w:t>
      </w:r>
    </w:p>
    <w:p>
      <w:pPr>
        <w:pStyle w:val="BookText"/>
        <w:rPr/>
      </w:pPr>
      <w:r>
        <w:rPr>
          <w:rFonts w:ascii="IRNazanin" w:hAnsi="IRNazanin" w:eastAsia="IRNazanin"/>
          <w:color w:val="111111"/>
          <w:sz w:val="28"/>
          <w:sz w:val="28"/>
          <w:szCs w:val="28"/>
          <w:rtl w:val="true"/>
          <w:lang w:bidi="fa-IR"/>
        </w:rPr>
        <w:t>فی حاجة لامناص عنها الی ذلک الامام المصلح فی جمیع شؤون الحیاتین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هذا الحدیث الشریف معنیا به الأمة جمعاء حق ان یکون</w:t>
      </w:r>
    </w:p>
    <w:p>
      <w:pPr>
        <w:pStyle w:val="BookText"/>
        <w:rPr/>
      </w:pPr>
      <w:r>
        <w:rPr>
          <w:rFonts w:ascii="IRNazanin" w:hAnsi="IRNazanin" w:eastAsia="IRNazanin"/>
          <w:color w:val="111111"/>
          <w:sz w:val="28"/>
          <w:sz w:val="28"/>
          <w:szCs w:val="28"/>
          <w:rtl w:val="true"/>
          <w:lang w:bidi="fa-IR"/>
        </w:rPr>
        <w:t>من فصاحة البیان وسلاسة التعبیر صالحاً کل الصلاح لأن تقوم به الحجة</w:t>
      </w:r>
    </w:p>
    <w:p>
      <w:pPr>
        <w:pStyle w:val="BookText"/>
        <w:rPr/>
      </w:pPr>
      <w:r>
        <w:rPr>
          <w:rFonts w:ascii="IRNazanin" w:hAnsi="IRNazanin" w:eastAsia="IRNazanin"/>
          <w:color w:val="111111"/>
          <w:sz w:val="28"/>
          <w:sz w:val="28"/>
          <w:szCs w:val="28"/>
          <w:rtl w:val="true"/>
          <w:lang w:bidi="fa-IR"/>
        </w:rPr>
        <w:t>علیهم جمیعا، ویقوی الکل علی فهم القصد منه من دون عناء و 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الحدیث الکریم من هاتیک الأدلة التی أرغمتنی علی</w:t>
      </w:r>
    </w:p>
    <w:p>
      <w:pPr>
        <w:pStyle w:val="BookText"/>
        <w:rPr/>
      </w:pPr>
      <w:r>
        <w:rPr>
          <w:rFonts w:ascii="IRNazanin" w:hAnsi="IRNazanin" w:eastAsia="IRNazanin"/>
          <w:color w:val="111111"/>
          <w:sz w:val="28"/>
          <w:sz w:val="28"/>
          <w:szCs w:val="28"/>
          <w:rtl w:val="true"/>
          <w:lang w:bidi="fa-IR"/>
        </w:rPr>
        <w:t>الاعتقاد بامامة أولئک الفئة من أهل البیت، وقادتنی الی القول بعصمتهم،</w:t>
      </w:r>
    </w:p>
    <w:p>
      <w:pPr>
        <w:pStyle w:val="BookText"/>
        <w:rPr/>
      </w:pPr>
      <w:r>
        <w:rPr>
          <w:rFonts w:ascii="IRNazanin" w:hAnsi="IRNazanin" w:eastAsia="IRNazanin"/>
          <w:color w:val="111111"/>
          <w:sz w:val="28"/>
          <w:sz w:val="28"/>
          <w:szCs w:val="28"/>
          <w:rtl w:val="true"/>
          <w:lang w:bidi="fa-IR"/>
        </w:rPr>
        <w:t>وألزمتنی بولائهم، والاذعان بامور أخری تخصهم، کما سنفصح عن</w:t>
      </w:r>
    </w:p>
    <w:p>
      <w:pPr>
        <w:pStyle w:val="BookText"/>
        <w:rPr/>
      </w:pPr>
      <w:r>
        <w:rPr>
          <w:rFonts w:ascii="IRNazanin" w:hAnsi="IRNazanin" w:eastAsia="IRNazanin"/>
          <w:color w:val="111111"/>
          <w:sz w:val="28"/>
          <w:sz w:val="28"/>
          <w:szCs w:val="28"/>
          <w:rtl w:val="true"/>
          <w:lang w:bidi="fa-IR"/>
        </w:rPr>
        <w:t>بعضها، فرغبت ان اسبک ما وصل الیه فهمی لتلک المقاصد منه بیانا ینطق</w:t>
      </w:r>
    </w:p>
    <w:p>
      <w:pPr>
        <w:pStyle w:val="BookText"/>
        <w:rPr/>
      </w:pPr>
      <w:r>
        <w:rPr>
          <w:rFonts w:ascii="IRNazanin" w:hAnsi="IRNazanin" w:eastAsia="IRNazanin"/>
          <w:color w:val="111111"/>
          <w:sz w:val="28"/>
          <w:sz w:val="28"/>
          <w:szCs w:val="28"/>
          <w:rtl w:val="true"/>
          <w:lang w:bidi="fa-IR"/>
        </w:rPr>
        <w:t>به لسان القلم، فان کنت اصبت الهدف فتلک السعادة التی رجوتها من</w:t>
      </w:r>
    </w:p>
    <w:p>
      <w:pPr>
        <w:pStyle w:val="BookText"/>
        <w:rPr/>
      </w:pPr>
      <w:r>
        <w:rPr>
          <w:rFonts w:ascii="IRNazanin" w:hAnsi="IRNazanin" w:eastAsia="IRNazanin"/>
          <w:color w:val="111111"/>
          <w:sz w:val="28"/>
          <w:sz w:val="28"/>
          <w:szCs w:val="28"/>
          <w:rtl w:val="true"/>
          <w:lang w:bidi="fa-IR"/>
        </w:rPr>
        <w:t xml:space="preserve">ارشاد نبی الرحمة والاصلاح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اخطأ</w:t>
      </w:r>
    </w:p>
    <w:p>
      <w:pPr>
        <w:pStyle w:val="BookText"/>
        <w:rPr/>
      </w:pPr>
      <w:r>
        <w:rPr>
          <w:rFonts w:ascii="IRNazanin" w:hAnsi="IRNazanin" w:eastAsia="IRNazanin"/>
          <w:color w:val="111111"/>
          <w:sz w:val="28"/>
          <w:sz w:val="28"/>
          <w:szCs w:val="28"/>
          <w:rtl w:val="true"/>
          <w:lang w:bidi="fa-IR"/>
        </w:rPr>
        <w:t xml:space="preserve">السهم الرمیة فأجدر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تأخذ بی الی سنن الطریق،</w:t>
      </w:r>
    </w:p>
    <w:p>
      <w:pPr>
        <w:pStyle w:val="BookText"/>
        <w:rPr/>
      </w:pPr>
      <w:r>
        <w:rPr>
          <w:rFonts w:ascii="IRNazanin" w:hAnsi="IRNazanin" w:eastAsia="IRNazanin"/>
          <w:color w:val="111111"/>
          <w:sz w:val="28"/>
          <w:sz w:val="28"/>
          <w:szCs w:val="28"/>
          <w:rtl w:val="true"/>
          <w:lang w:bidi="fa-IR"/>
        </w:rPr>
        <w:t>و مستقیم السن، فان المؤمن مرآة أخیه المؤمن، ومن أحق من المؤمنین</w:t>
      </w:r>
    </w:p>
    <w:p>
      <w:pPr>
        <w:pStyle w:val="BookText"/>
        <w:rPr/>
      </w:pPr>
      <w:r>
        <w:rPr>
          <w:rFonts w:ascii="IRNazanin" w:hAnsi="IRNazanin" w:eastAsia="IRNazanin"/>
          <w:color w:val="111111"/>
          <w:sz w:val="28"/>
          <w:sz w:val="28"/>
          <w:szCs w:val="28"/>
          <w:rtl w:val="true"/>
          <w:lang w:bidi="fa-IR"/>
        </w:rPr>
        <w:t>بالنصیحة والتعاون للوصول إلی معارج الحق، وما ضالتی المنشودة إلا بلوغ</w:t>
      </w:r>
    </w:p>
    <w:p>
      <w:pPr>
        <w:pStyle w:val="BookText"/>
        <w:rPr/>
      </w:pPr>
      <w:r>
        <w:rPr>
          <w:rFonts w:ascii="Amiri" w:hAnsi="Amiri" w:eastAsia="Amiri" w:cs="Amiri"/>
          <w:color w:val="111111"/>
          <w:sz w:val="28"/>
          <w:sz w:val="28"/>
          <w:szCs w:val="28"/>
          <w:rtl w:val="true"/>
          <w:lang w:bidi="ar-SA"/>
        </w:rPr>
        <w:t>الحق، ونصرة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أنذا أضع مافهمته من هذا الحدیث الشریف أمام بصرک</w:t>
      </w:r>
    </w:p>
    <w:p>
      <w:pPr>
        <w:pStyle w:val="BookText"/>
        <w:rPr/>
      </w:pPr>
      <w:r>
        <w:rPr>
          <w:rFonts w:ascii="IRNazanin" w:hAnsi="IRNazanin" w:eastAsia="IRNazanin"/>
          <w:color w:val="111111"/>
          <w:sz w:val="28"/>
          <w:sz w:val="28"/>
          <w:szCs w:val="28"/>
          <w:rtl w:val="true"/>
          <w:lang w:bidi="fa-IR"/>
        </w:rPr>
        <w:t>وبصیرتک بعبارات لیس فیها تطویل یبعدک عن القصد، ولا وجازة تخل</w:t>
      </w:r>
    </w:p>
    <w:p>
      <w:pPr>
        <w:pStyle w:val="BookText"/>
        <w:rPr/>
      </w:pPr>
      <w:r>
        <w:rPr>
          <w:rFonts w:ascii="IRNazanin" w:hAnsi="IRNazanin" w:eastAsia="IRNazanin"/>
          <w:color w:val="111111"/>
          <w:sz w:val="28"/>
          <w:sz w:val="28"/>
          <w:szCs w:val="28"/>
          <w:rtl w:val="true"/>
          <w:lang w:bidi="fa-IR"/>
        </w:rPr>
        <w:t>بالغرض، واذا فاتنی بعض أغراضه أو اجتزت حدود مقاصده فأمر لاغرابة</w:t>
      </w:r>
    </w:p>
    <w:p>
      <w:pPr>
        <w:pStyle w:val="BookText"/>
        <w:rPr/>
      </w:pPr>
      <w:r>
        <w:rPr>
          <w:rFonts w:ascii="IRNazanin" w:hAnsi="IRNazanin" w:eastAsia="IRNazanin"/>
          <w:color w:val="111111"/>
          <w:sz w:val="28"/>
          <w:sz w:val="28"/>
          <w:szCs w:val="28"/>
          <w:rtl w:val="true"/>
          <w:lang w:bidi="fa-IR"/>
        </w:rPr>
        <w:t>فیه، شأن عامة البشر ممن لم تجب العصمة لهم، وکان الخطأ غیر مستنکر</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وانی لأتعوذ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العمد فی المخالفة، واقتحام الخطأ فی</w:t>
      </w:r>
    </w:p>
    <w:p>
      <w:pPr>
        <w:pStyle w:val="BookText"/>
        <w:rPr/>
      </w:pPr>
      <w:r>
        <w:rPr>
          <w:rFonts w:ascii="IRNazanin" w:hAnsi="IRNazanin" w:eastAsia="IRNazanin"/>
          <w:color w:val="111111"/>
          <w:sz w:val="28"/>
          <w:sz w:val="28"/>
          <w:szCs w:val="28"/>
          <w:rtl w:val="true"/>
          <w:lang w:bidi="fa-IR"/>
        </w:rPr>
        <w:t>القول والعمل، کما أسأله تعالی أن یجیرنی من السهو والغفلة، انه سمیع</w:t>
      </w:r>
    </w:p>
    <w:p>
      <w:pPr>
        <w:pStyle w:val="BookText"/>
        <w:rPr/>
      </w:pP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نصّ الحدیث</w:t>
      </w:r>
    </w:p>
    <w:p>
      <w:pPr>
        <w:pStyle w:val="BookText"/>
        <w:rPr/>
      </w:pPr>
      <w:r>
        <w:rPr>
          <w:rFonts w:ascii="IRNazanin" w:hAnsi="IRNazanin" w:eastAsia="IRNazanin"/>
          <w:color w:val="111111"/>
          <w:sz w:val="28"/>
          <w:sz w:val="28"/>
          <w:szCs w:val="28"/>
          <w:rtl w:val="true"/>
          <w:lang w:bidi="fa-IR"/>
        </w:rPr>
        <w:t>اختلفت الروایات فی نص هذا الحدیث الشریف، غیر أن الاختلاف</w:t>
      </w:r>
    </w:p>
    <w:p>
      <w:pPr>
        <w:pStyle w:val="BookText"/>
        <w:rPr/>
      </w:pPr>
      <w:r>
        <w:rPr>
          <w:rFonts w:ascii="IRNazanin" w:hAnsi="IRNazanin" w:eastAsia="IRNazanin"/>
          <w:color w:val="111111"/>
          <w:sz w:val="28"/>
          <w:sz w:val="28"/>
          <w:szCs w:val="28"/>
          <w:rtl w:val="true"/>
          <w:lang w:bidi="fa-IR"/>
        </w:rPr>
        <w:t>الذی جاء فیه لأیغیر مفاده، ولایجعل منه منزعاً للتأویل الزائغ، ولاذریعة</w:t>
      </w:r>
    </w:p>
    <w:p>
      <w:pPr>
        <w:pStyle w:val="BookText"/>
        <w:rPr/>
      </w:pPr>
      <w:r>
        <w:rPr>
          <w:rFonts w:ascii="IRNazanin" w:hAnsi="IRNazanin" w:eastAsia="IRNazanin"/>
          <w:color w:val="111111"/>
          <w:sz w:val="28"/>
          <w:sz w:val="28"/>
          <w:szCs w:val="28"/>
          <w:rtl w:val="true"/>
          <w:lang w:bidi="fa-IR"/>
        </w:rPr>
        <w:t>للفرار عما ألزم به منطوقه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الاختلاف یشهد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الرسول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بمفاد هذا الحدیث فی عدة مواطن، مراعیاً وحدة المعنی</w:t>
      </w:r>
    </w:p>
    <w:p>
      <w:pPr>
        <w:pStyle w:val="BookText"/>
        <w:rPr/>
      </w:pPr>
      <w:r>
        <w:rPr>
          <w:rFonts w:ascii="IRNazanin" w:hAnsi="IRNazanin" w:eastAsia="IRNazanin"/>
          <w:color w:val="111111"/>
          <w:sz w:val="28"/>
          <w:sz w:val="28"/>
          <w:szCs w:val="28"/>
          <w:rtl w:val="true"/>
          <w:lang w:bidi="fa-IR"/>
        </w:rPr>
        <w:t>والغرض، کما أن تعدد الرواة له وتعدد الطرق لروایته ینبینا عن تعدد تلک</w:t>
      </w:r>
    </w:p>
    <w:p>
      <w:pPr>
        <w:pStyle w:val="BookText"/>
        <w:rPr/>
      </w:pPr>
      <w:r>
        <w:rPr>
          <w:rFonts w:ascii="IRNazanin" w:hAnsi="IRNazanin" w:eastAsia="IRNazanin"/>
          <w:color w:val="111111"/>
          <w:sz w:val="28"/>
          <w:sz w:val="28"/>
          <w:szCs w:val="28"/>
          <w:rtl w:val="true"/>
          <w:lang w:bidi="fa-IR"/>
        </w:rPr>
        <w:t>المواطن، ومن تلک المواطن حجة الوداع یوم عرفة عند مجتمع الناس، ومنها</w:t>
      </w:r>
    </w:p>
    <w:p>
      <w:pPr>
        <w:pStyle w:val="BookText"/>
        <w:rPr/>
      </w:pPr>
      <w:r>
        <w:rPr>
          <w:rFonts w:ascii="IRNazanin" w:hAnsi="IRNazanin" w:eastAsia="IRNazanin"/>
          <w:color w:val="111111"/>
          <w:sz w:val="28"/>
          <w:sz w:val="28"/>
          <w:szCs w:val="28"/>
          <w:rtl w:val="true"/>
          <w:lang w:bidi="fa-IR"/>
        </w:rPr>
        <w:t>یوم الغدیر فی خطبته، ومنها مرض موته عند وصایاه لأمته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نورد لک أحد تلک النصوص، اوسطها بیانا وظهوراً، وهو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تارک فیکم الثقلین کتاب الله و عترتی أهل</w:t>
      </w:r>
    </w:p>
    <w:p>
      <w:pPr>
        <w:pStyle w:val="BookText"/>
        <w:rPr/>
      </w:pPr>
      <w:r>
        <w:rPr>
          <w:rFonts w:ascii="IRNazanin" w:hAnsi="IRNazanin" w:eastAsia="IRNazanin"/>
          <w:color w:val="111111"/>
          <w:sz w:val="28"/>
          <w:sz w:val="28"/>
          <w:szCs w:val="28"/>
          <w:rtl w:val="true"/>
          <w:lang w:bidi="fa-IR"/>
        </w:rPr>
        <w:t>بیتی ما ان تمسکتم بهما لن تضلوا بعدی أبدا،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w:t>
      </w:r>
    </w:p>
    <w:p>
      <w:pPr>
        <w:pStyle w:val="BookText"/>
        <w:rPr/>
      </w:pPr>
      <w:r>
        <w:rPr>
          <w:rFonts w:ascii="IRNazanin" w:hAnsi="IRNazanin" w:eastAsia="IRNazanin"/>
          <w:color w:val="111111"/>
          <w:sz w:val="28"/>
          <w:sz w:val="28"/>
          <w:szCs w:val="28"/>
          <w:rtl w:val="true"/>
          <w:lang w:bidi="fa-IR"/>
        </w:rPr>
        <w:t>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وجاءت فی بعض نصوص هذا الحدیث تصریحات عن الغرض</w:t>
      </w:r>
    </w:p>
    <w:p>
      <w:pPr>
        <w:pStyle w:val="BookText"/>
        <w:rPr/>
      </w:pPr>
      <w:r>
        <w:rPr>
          <w:rFonts w:ascii="IRNazanin" w:hAnsi="IRNazanin" w:eastAsia="IRNazanin"/>
          <w:color w:val="111111"/>
          <w:sz w:val="28"/>
          <w:sz w:val="28"/>
          <w:szCs w:val="28"/>
          <w:rtl w:val="true"/>
          <w:lang w:bidi="fa-IR"/>
        </w:rPr>
        <w:t xml:space="preserve">المعنی أوفر مما هو موجود فی هذا النص، امثال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 ترکناها أخذا باواسط</w:t>
      </w:r>
    </w:p>
    <w:p>
      <w:pPr>
        <w:pStyle w:val="BookText"/>
        <w:rPr/>
      </w:pPr>
      <w:r>
        <w:rPr>
          <w:rFonts w:ascii="IRNazanin" w:hAnsi="IRNazanin" w:eastAsia="IRNazanin"/>
          <w:color w:val="111111"/>
          <w:sz w:val="28"/>
          <w:sz w:val="28"/>
          <w:szCs w:val="28"/>
          <w:rtl w:val="true"/>
          <w:lang w:bidi="fa-IR"/>
        </w:rPr>
        <w:t>الأمور، وجعلنا لفظ هذا النص المتقدم هدف البیان، ومقصد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w:t>
      </w:r>
    </w:p>
    <w:p>
      <w:pPr>
        <w:pStyle w:val="BookText"/>
        <w:rPr/>
      </w:pPr>
      <w:r>
        <w:rPr>
          <w:rFonts w:ascii="IRNazanin" w:hAnsi="IRNazanin" w:eastAsia="IRNazanin"/>
          <w:color w:val="111111"/>
          <w:sz w:val="28"/>
          <w:sz w:val="28"/>
          <w:szCs w:val="28"/>
          <w:rtl w:val="true"/>
          <w:lang w:bidi="fa-IR"/>
        </w:rPr>
        <w:t>بلغ هذا الحدیث الشریف من الشهرة ما أغنی عن استطراد مصادره،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 قد رواه الفریقان واعترفت به الفرقتان وعرفه الخاص والعام، بل حفظه</w:t>
      </w:r>
    </w:p>
    <w:p>
      <w:pPr>
        <w:pStyle w:val="BookText"/>
        <w:rPr/>
      </w:pPr>
      <w:r>
        <w:rPr>
          <w:rFonts w:ascii="IRNazanin" w:hAnsi="IRNazanin" w:eastAsia="IRNazanin"/>
          <w:color w:val="111111"/>
          <w:sz w:val="28"/>
          <w:sz w:val="28"/>
          <w:szCs w:val="28"/>
          <w:rtl w:val="true"/>
          <w:lang w:bidi="fa-IR"/>
        </w:rPr>
        <w:t>الصغیر والکبیر، والعالم والجاهل، فهو فاکهة الأندیة، وفی مذاق الأفواه،</w:t>
      </w:r>
    </w:p>
    <w:p>
      <w:pPr>
        <w:pStyle w:val="BookText"/>
        <w:rPr/>
      </w:pPr>
      <w:r>
        <w:rPr>
          <w:rFonts w:ascii="IRNazanin" w:hAnsi="IRNazanin" w:eastAsia="IRNazanin"/>
          <w:color w:val="111111"/>
          <w:sz w:val="28"/>
          <w:sz w:val="28"/>
          <w:szCs w:val="28"/>
          <w:rtl w:val="true"/>
          <w:lang w:bidi="fa-IR"/>
        </w:rPr>
        <w:t xml:space="preserve">حتی کاد أن یتجاوز حد التواتر، وللطمأنینة نشیر الی بعض تلک المصادر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أحمد یرویه فی مسنده من طرق عدیدة عن جماعة کثیرة انظر</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مسلم یرویه فی صحیحه فی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عدة طرق والحاکم یرویه فی المستدرک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حجر فی صواعقه بعد الآیة الرابعة من الآیات النازلة فی فضل</w:t>
      </w:r>
    </w:p>
    <w:p>
      <w:pPr>
        <w:pStyle w:val="BookText"/>
        <w:rPr/>
      </w:pPr>
      <w:r>
        <w:rPr>
          <w:rFonts w:ascii="IRNazanin" w:hAnsi="IRNazanin" w:eastAsia="IRNazanin"/>
          <w:color w:val="111111"/>
          <w:sz w:val="28"/>
          <w:sz w:val="28"/>
          <w:szCs w:val="28"/>
          <w:rtl w:val="true"/>
          <w:lang w:bidi="fa-IR"/>
        </w:rPr>
        <w:t>أهل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الحدیث التمسک بذلک طرقا عدیدة وردت</w:t>
      </w:r>
    </w:p>
    <w:p>
      <w:pPr>
        <w:pStyle w:val="BookText"/>
        <w:rPr/>
      </w:pPr>
      <w:r>
        <w:rPr>
          <w:rFonts w:ascii="IRNazanin" w:hAnsi="IRNazanin" w:eastAsia="IRNazanin"/>
          <w:color w:val="111111"/>
          <w:sz w:val="28"/>
          <w:sz w:val="28"/>
          <w:szCs w:val="28"/>
          <w:rtl w:val="true"/>
          <w:lang w:bidi="fa-IR"/>
        </w:rPr>
        <w:t>عن نیف وعشرین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والسیوطی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فی</w:t>
      </w:r>
    </w:p>
    <w:p>
      <w:pPr>
        <w:pStyle w:val="BookText"/>
        <w:rPr/>
      </w:pP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سلیمان یرویه فی ینابیع المودة ص</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طبعة بمبیء من طرق</w:t>
      </w:r>
    </w:p>
    <w:p>
      <w:pPr>
        <w:pStyle w:val="BookText"/>
        <w:rPr/>
      </w:pPr>
      <w:r>
        <w:rPr>
          <w:rFonts w:ascii="IRNazanin" w:hAnsi="IRNazanin" w:eastAsia="IRNazanin"/>
          <w:color w:val="111111"/>
          <w:sz w:val="28"/>
          <w:sz w:val="28"/>
          <w:szCs w:val="28"/>
          <w:rtl w:val="true"/>
          <w:lang w:bidi="fa-IR"/>
        </w:rPr>
        <w:t>کثیرة جداً ،عن الترمذی وابن ماجة والطبرانی والثعلبی فی تفسیره وعن</w:t>
      </w:r>
    </w:p>
    <w:p>
      <w:pPr>
        <w:pStyle w:val="BookText"/>
        <w:rPr/>
      </w:pPr>
      <w:r>
        <w:rPr>
          <w:rFonts w:ascii="IRNazanin" w:hAnsi="IRNazanin" w:eastAsia="IRNazanin"/>
          <w:color w:val="111111"/>
          <w:sz w:val="28"/>
          <w:sz w:val="28"/>
          <w:szCs w:val="28"/>
          <w:rtl w:val="true"/>
          <w:lang w:bidi="fa-IR"/>
        </w:rPr>
        <w:t>کثیر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والحافظ الطبری فی ذخائر العقبی ص</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استقصاء الرواة والطرق لهذا الحدیث الشریف یخرجنا عن</w:t>
      </w:r>
    </w:p>
    <w:p>
      <w:pPr>
        <w:pStyle w:val="BookText"/>
        <w:rPr/>
      </w:pPr>
      <w:r>
        <w:rPr>
          <w:rFonts w:ascii="IRNazanin" w:hAnsi="IRNazanin" w:eastAsia="IRNazanin"/>
          <w:color w:val="111111"/>
          <w:sz w:val="28"/>
          <w:sz w:val="28"/>
          <w:szCs w:val="28"/>
          <w:rtl w:val="true"/>
          <w:lang w:bidi="fa-IR"/>
        </w:rPr>
        <w:t>الصدد، ویخرج هذه الرسالة عما وضعت له من الوجازة، وقد عرفت ان</w:t>
      </w:r>
    </w:p>
    <w:p>
      <w:pPr>
        <w:pStyle w:val="BookText"/>
        <w:rPr/>
      </w:pPr>
      <w:r>
        <w:rPr>
          <w:rFonts w:ascii="IRNazanin" w:hAnsi="IRNazanin" w:eastAsia="IRNazanin"/>
          <w:color w:val="111111"/>
          <w:sz w:val="28"/>
          <w:sz w:val="28"/>
          <w:szCs w:val="28"/>
          <w:rtl w:val="true"/>
          <w:lang w:bidi="fa-IR"/>
        </w:rPr>
        <w:t>هذا الحدیث جاء فی طی حدیث الغدیر ایضا، فکثیر ممن روی حدیث</w:t>
      </w:r>
    </w:p>
    <w:p>
      <w:pPr>
        <w:pStyle w:val="BookText"/>
        <w:rPr/>
      </w:pPr>
      <w:r>
        <w:rPr>
          <w:rFonts w:ascii="IRNazanin" w:hAnsi="IRNazanin" w:eastAsia="IRNazanin"/>
          <w:color w:val="111111"/>
          <w:sz w:val="28"/>
          <w:sz w:val="28"/>
          <w:szCs w:val="28"/>
          <w:rtl w:val="true"/>
          <w:lang w:bidi="fa-IR"/>
        </w:rPr>
        <w:t>الغدیر قد رواه ، فهل یاتری کم یبلغ رواة الغدیر والکتب التی ذکرته؟ ولقد</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طرقه قد بلغت مائتین وخمسین طریقاً وان من یتصفح الکتب التی</w:t>
      </w:r>
    </w:p>
    <w:p>
      <w:pPr>
        <w:pStyle w:val="BookText"/>
        <w:rPr/>
      </w:pPr>
      <w:r>
        <w:rPr>
          <w:rFonts w:ascii="IRNazanin" w:hAnsi="IRNazanin" w:eastAsia="IRNazanin"/>
          <w:color w:val="111111"/>
          <w:sz w:val="28"/>
          <w:sz w:val="28"/>
          <w:szCs w:val="28"/>
          <w:rtl w:val="true"/>
          <w:lang w:bidi="fa-IR"/>
        </w:rPr>
        <w:t>کتبت عن حدیث الغدیر لایستبعد هذا العدد الجم، ولو جاء حدیث الثقلین</w:t>
      </w:r>
    </w:p>
    <w:p>
      <w:pPr>
        <w:pStyle w:val="BookText"/>
        <w:rPr/>
      </w:pPr>
      <w:r>
        <w:rPr>
          <w:rFonts w:ascii="IRNazanin" w:hAnsi="IRNazanin" w:eastAsia="IRNazanin"/>
          <w:color w:val="111111"/>
          <w:sz w:val="28"/>
          <w:sz w:val="28"/>
          <w:szCs w:val="28"/>
          <w:rtl w:val="true"/>
          <w:lang w:bidi="fa-IR"/>
        </w:rPr>
        <w:t xml:space="preserve">ضمن البعض من هذه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متجاوزاً حد التواتر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 شئت أن تستوضح الحال وتقف علی حال السند وطرقه تفصیلا</w:t>
      </w:r>
    </w:p>
    <w:p>
      <w:pPr>
        <w:pStyle w:val="BookText"/>
        <w:rPr/>
      </w:pPr>
      <w:r>
        <w:rPr>
          <w:rFonts w:ascii="IRNazanin" w:hAnsi="IRNazanin" w:eastAsia="IRNazanin"/>
          <w:color w:val="111111"/>
          <w:sz w:val="28"/>
          <w:sz w:val="28"/>
          <w:szCs w:val="28"/>
          <w:rtl w:val="true"/>
          <w:lang w:bidi="fa-IR"/>
        </w:rPr>
        <w:t>فدونک الکتب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ویغنیک منها کتاب العبقات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الحدیث</w:t>
      </w:r>
    </w:p>
    <w:p>
      <w:pPr>
        <w:pStyle w:val="BookText"/>
        <w:rPr/>
      </w:pPr>
      <w:r>
        <w:rPr>
          <w:rFonts w:ascii="IRNazanin" w:hAnsi="IRNazanin" w:eastAsia="IRNazanin"/>
          <w:color w:val="111111"/>
          <w:sz w:val="28"/>
          <w:sz w:val="28"/>
          <w:szCs w:val="28"/>
          <w:rtl w:val="true"/>
          <w:lang w:bidi="fa-IR"/>
        </w:rPr>
        <w:t>اصبح الأخذ بهذا الحدیث لزاما، والعمل به حتما، بعد أن أصبح</w:t>
      </w:r>
    </w:p>
    <w:p>
      <w:pPr>
        <w:pStyle w:val="BookText"/>
        <w:rPr/>
      </w:pPr>
      <w:r>
        <w:rPr>
          <w:rFonts w:ascii="IRNazanin" w:hAnsi="IRNazanin" w:eastAsia="IRNazanin"/>
          <w:color w:val="111111"/>
          <w:sz w:val="28"/>
          <w:sz w:val="28"/>
          <w:szCs w:val="28"/>
          <w:rtl w:val="true"/>
          <w:lang w:bidi="fa-IR"/>
        </w:rPr>
        <w:t>حجة فی سنده، غیر اننا نرید أن نفقه معنی الحدیث لنری ما یرشدنا الیه،</w:t>
      </w:r>
    </w:p>
    <w:p>
      <w:pPr>
        <w:pStyle w:val="BookText"/>
        <w:rPr/>
      </w:pPr>
      <w:r>
        <w:rPr>
          <w:rFonts w:ascii="IRNazanin" w:hAnsi="IRNazanin" w:eastAsia="IRNazanin"/>
          <w:color w:val="111111"/>
          <w:sz w:val="28"/>
          <w:sz w:val="28"/>
          <w:szCs w:val="28"/>
          <w:rtl w:val="true"/>
          <w:lang w:bidi="fa-IR"/>
        </w:rPr>
        <w:t>ویدلنا علیه، فنسیر علی ضوئه، ونستضیء بمصباحه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کما اشرنا الیه لا لبس فیه ولاتعقید ولا اجمال ولا اغلاق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فسلاسة الفاظه، وانتظام سبکه وفصاحة بیانه تطمع کل احد فی فهم</w:t>
      </w:r>
    </w:p>
    <w:p>
      <w:pPr>
        <w:pStyle w:val="BookText"/>
        <w:rPr/>
      </w:pPr>
      <w:r>
        <w:rPr>
          <w:rFonts w:ascii="IRNazanin" w:hAnsi="IRNazanin" w:eastAsia="IRNazanin"/>
          <w:color w:val="111111"/>
          <w:sz w:val="28"/>
          <w:sz w:val="28"/>
          <w:szCs w:val="28"/>
          <w:rtl w:val="true"/>
          <w:lang w:bidi="fa-IR"/>
        </w:rPr>
        <w:t>مقاصده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غور فی الاستخراج ولاتکلف فی الاستنباط والیک ما</w:t>
      </w:r>
    </w:p>
    <w:p>
      <w:pPr>
        <w:pStyle w:val="BookText"/>
        <w:rPr/>
      </w:pPr>
      <w:r>
        <w:rPr>
          <w:rFonts w:ascii="IRNazanin" w:hAnsi="IRNazanin" w:eastAsia="IRNazanin"/>
          <w:color w:val="111111"/>
          <w:sz w:val="28"/>
          <w:sz w:val="28"/>
          <w:szCs w:val="28"/>
          <w:rtl w:val="true"/>
          <w:lang w:bidi="fa-IR"/>
        </w:rPr>
        <w:t>افهمه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أرید أن أفرض فهمی علیک ولکنی ارید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القاریء</w:t>
      </w:r>
    </w:p>
    <w:p>
      <w:pPr>
        <w:pStyle w:val="BookText"/>
        <w:rPr/>
      </w:pP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تنظر إلی الحدیث نظرتی الیه متجرداً عن النزعات الطائفیة،</w:t>
      </w:r>
    </w:p>
    <w:p>
      <w:pPr>
        <w:pStyle w:val="BookText"/>
        <w:rPr/>
      </w:pPr>
      <w:r>
        <w:rPr>
          <w:rFonts w:ascii="IRNazanin" w:hAnsi="IRNazanin" w:eastAsia="IRNazanin"/>
          <w:color w:val="111111"/>
          <w:sz w:val="28"/>
          <w:sz w:val="28"/>
          <w:szCs w:val="28"/>
          <w:rtl w:val="true"/>
          <w:lang w:bidi="fa-IR"/>
        </w:rPr>
        <w:t>بعیداً عن العقائد المذهبیة، لنری ماذا یوصلنا الیه هذا الحدیث الشریف؟</w:t>
      </w:r>
    </w:p>
    <w:p>
      <w:pPr>
        <w:pStyle w:val="BookText"/>
        <w:rPr/>
      </w:pPr>
      <w:r>
        <w:rPr>
          <w:rFonts w:ascii="IRNazanin" w:hAnsi="IRNazanin" w:eastAsia="IRNazanin"/>
          <w:color w:val="111111"/>
          <w:sz w:val="28"/>
          <w:sz w:val="28"/>
          <w:szCs w:val="28"/>
          <w:rtl w:val="true"/>
          <w:lang w:bidi="fa-IR"/>
        </w:rPr>
        <w:t>فانی لأری أن لهذا الحدیث الکریم أثراً قیماً فی توجیه الامامة، وجعل القیم</w:t>
      </w:r>
    </w:p>
    <w:p>
      <w:pPr>
        <w:pStyle w:val="BookText"/>
        <w:rPr/>
      </w:pPr>
      <w:r>
        <w:rPr>
          <w:rFonts w:ascii="IRNazanin" w:hAnsi="IRNazanin" w:eastAsia="IRNazanin"/>
          <w:color w:val="111111"/>
          <w:sz w:val="28"/>
          <w:sz w:val="28"/>
          <w:szCs w:val="28"/>
          <w:rtl w:val="true"/>
          <w:lang w:bidi="fa-IR"/>
        </w:rPr>
        <w:t>علی الشریعة، المستودع لعلم الکتاب، الذی به هدایة الأمة لو تمسکت به،</w:t>
      </w:r>
    </w:p>
    <w:p>
      <w:pPr>
        <w:pStyle w:val="BookText"/>
        <w:rPr/>
      </w:pPr>
      <w:r>
        <w:rPr>
          <w:rFonts w:ascii="IRNazanin" w:hAnsi="IRNazanin" w:eastAsia="IRNazanin"/>
          <w:color w:val="111111"/>
          <w:sz w:val="28"/>
          <w:sz w:val="28"/>
          <w:szCs w:val="28"/>
          <w:rtl w:val="true"/>
          <w:lang w:bidi="fa-IR"/>
        </w:rPr>
        <w:t>والامة الیوم وقبل الیوم فی حاجة کبری الی الهداة الذین تجتمع بهم</w:t>
      </w:r>
    </w:p>
    <w:p>
      <w:pPr>
        <w:pStyle w:val="BookText"/>
        <w:rPr/>
      </w:pPr>
      <w:r>
        <w:rPr>
          <w:rFonts w:ascii="IRNazanin" w:hAnsi="IRNazanin" w:eastAsia="IRNazanin"/>
          <w:color w:val="111111"/>
          <w:sz w:val="28"/>
          <w:sz w:val="28"/>
          <w:szCs w:val="28"/>
          <w:rtl w:val="true"/>
          <w:lang w:bidi="fa-IR"/>
        </w:rPr>
        <w:t>الکلمة، ویوحد المذهب، ولا اجتماع ولا وحدة والمذاهب شتی، والآراء</w:t>
      </w:r>
    </w:p>
    <w:p>
      <w:pPr>
        <w:pStyle w:val="BookText"/>
        <w:rPr/>
      </w:pPr>
      <w:r>
        <w:rPr>
          <w:rFonts w:ascii="IRNazanin" w:hAnsi="IRNazanin" w:eastAsia="IRNazanin"/>
          <w:color w:val="111111"/>
          <w:sz w:val="28"/>
          <w:sz w:val="28"/>
          <w:szCs w:val="28"/>
          <w:rtl w:val="true"/>
          <w:lang w:bidi="fa-IR"/>
        </w:rPr>
        <w:t>متفرقة، والعقائد توحیها الأهواء، فالحدیث علی ایجازه یقودنا إلی الوحدة</w:t>
      </w:r>
    </w:p>
    <w:p>
      <w:pPr>
        <w:pStyle w:val="BookText"/>
        <w:rPr/>
      </w:pPr>
      <w:r>
        <w:rPr>
          <w:rFonts w:ascii="IRNazanin" w:hAnsi="IRNazanin" w:eastAsia="IRNazanin"/>
          <w:color w:val="111111"/>
          <w:sz w:val="28"/>
          <w:sz w:val="28"/>
          <w:szCs w:val="28"/>
          <w:rtl w:val="true"/>
          <w:lang w:bidi="fa-IR"/>
        </w:rPr>
        <w:t>سیاسیاً ومذهبیاً، وتلک من معاجز بیانه، وحججه البالغة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انی تارک فیکم</w:t>
      </w:r>
    </w:p>
    <w:p>
      <w:pPr>
        <w:pStyle w:val="BookText"/>
        <w:rPr/>
      </w:pPr>
      <w:r>
        <w:rPr>
          <w:rFonts w:ascii="IRNazanin" w:hAnsi="IRNazanin" w:eastAsia="IRNazanin"/>
          <w:color w:val="111111"/>
          <w:sz w:val="28"/>
          <w:sz w:val="28"/>
          <w:szCs w:val="28"/>
          <w:rtl w:val="true"/>
          <w:lang w:bidi="fa-IR"/>
        </w:rPr>
        <w:t xml:space="preserve">جاء فی بدء هذا الحدیث المبارک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الخطاب یقصد به جمیع الأمة، کل جیل جیل و کل</w:t>
      </w:r>
    </w:p>
    <w:p>
      <w:pPr>
        <w:pStyle w:val="BookText"/>
        <w:rPr/>
      </w:pPr>
      <w:r>
        <w:rPr>
          <w:rFonts w:ascii="IRNazanin" w:hAnsi="IRNazanin" w:eastAsia="IRNazanin"/>
          <w:color w:val="111111"/>
          <w:sz w:val="28"/>
          <w:sz w:val="28"/>
          <w:szCs w:val="28"/>
          <w:rtl w:val="true"/>
          <w:lang w:bidi="fa-IR"/>
        </w:rPr>
        <w:t>عصر عصر وهذا الأسلوب من البیان جاء علی نهج أرباب المحاورات</w:t>
      </w:r>
    </w:p>
    <w:p>
      <w:pPr>
        <w:pStyle w:val="BookText"/>
        <w:rPr/>
      </w:pPr>
      <w:r>
        <w:rPr>
          <w:rFonts w:ascii="IRNazanin" w:hAnsi="IRNazanin" w:eastAsia="IRNazanin"/>
          <w:color w:val="111111"/>
          <w:sz w:val="28"/>
          <w:sz w:val="28"/>
          <w:szCs w:val="28"/>
          <w:rtl w:val="true"/>
          <w:lang w:bidi="fa-IR"/>
        </w:rPr>
        <w:t>وجری علی صیغ أوامر اهل الأمر، ومن الیهم الحل والعقد، وحین کان</w:t>
      </w:r>
    </w:p>
    <w:p>
      <w:pPr>
        <w:pStyle w:val="BookText"/>
        <w:rPr/>
      </w:pPr>
      <w:r>
        <w:rPr>
          <w:rFonts w:ascii="IRNazanin" w:hAnsi="IRNazanin" w:eastAsia="IRNazanin"/>
          <w:color w:val="111111"/>
          <w:sz w:val="28"/>
          <w:sz w:val="28"/>
          <w:szCs w:val="28"/>
          <w:rtl w:val="true"/>
          <w:lang w:bidi="fa-IR"/>
        </w:rPr>
        <w:t>تبلیغاً للحاضر والبادی والشاهد و الغائب تنقطع عنده المعاذیر ممن یزعم أن</w:t>
      </w:r>
    </w:p>
    <w:p>
      <w:pPr>
        <w:pStyle w:val="BookText"/>
        <w:rPr/>
      </w:pPr>
      <w:r>
        <w:rPr>
          <w:rFonts w:ascii="IRNazanin" w:hAnsi="IRNazanin" w:eastAsia="IRNazanin"/>
          <w:color w:val="111111"/>
          <w:sz w:val="28"/>
          <w:sz w:val="28"/>
          <w:szCs w:val="28"/>
          <w:rtl w:val="true"/>
          <w:lang w:bidi="fa-IR"/>
        </w:rPr>
        <w:t xml:space="preserve">البلاغ لم یصل الیه بان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للأمة</w:t>
      </w:r>
    </w:p>
    <w:p>
      <w:pPr>
        <w:pStyle w:val="BookText"/>
        <w:rPr/>
      </w:pPr>
      <w:r>
        <w:rPr>
          <w:rFonts w:ascii="IRNazanin" w:hAnsi="IRNazanin" w:eastAsia="IRNazanin"/>
          <w:color w:val="111111"/>
          <w:sz w:val="28"/>
          <w:sz w:val="28"/>
          <w:szCs w:val="28"/>
          <w:rtl w:val="true"/>
          <w:lang w:bidi="fa-IR"/>
        </w:rPr>
        <w:t>علماً یوضح لها ما اشکل من الکتاب، ویعرفها ما تجهل من معالم الشریعة،</w:t>
      </w:r>
    </w:p>
    <w:p>
      <w:pPr>
        <w:pStyle w:val="BookText"/>
        <w:rPr/>
      </w:pPr>
      <w:r>
        <w:rPr>
          <w:rFonts w:ascii="IRNazanin" w:hAnsi="IRNazanin" w:eastAsia="IRNazanin"/>
          <w:color w:val="111111"/>
          <w:sz w:val="28"/>
          <w:sz w:val="28"/>
          <w:szCs w:val="28"/>
          <w:rtl w:val="true"/>
          <w:lang w:bidi="fa-IR"/>
        </w:rPr>
        <w:t>وإماما یخلفه فی أداء وظائفه عدا شعار النبوة وطابعها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ونعرف الغرض المعنی من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التبس علینا القصد ولیس</w:t>
      </w:r>
    </w:p>
    <w:p>
      <w:pPr>
        <w:pStyle w:val="BookText"/>
        <w:rPr/>
      </w:pPr>
      <w:r>
        <w:rPr>
          <w:rFonts w:ascii="IRNazanin" w:hAnsi="IRNazanin" w:eastAsia="IRNazanin"/>
          <w:color w:val="111111"/>
          <w:sz w:val="28"/>
          <w:sz w:val="28"/>
          <w:szCs w:val="28"/>
          <w:rtl w:val="true"/>
          <w:lang w:bidi="fa-IR"/>
        </w:rPr>
        <w:t xml:space="preserve">بملتبس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کلامه من رجال ینظرون إلی ما وراء الیوم ویرون انفسهم</w:t>
      </w:r>
    </w:p>
    <w:p>
      <w:pPr>
        <w:pStyle w:val="BookText"/>
        <w:rPr/>
      </w:pPr>
      <w:r>
        <w:rPr>
          <w:rFonts w:ascii="IRNazanin" w:hAnsi="IRNazanin" w:eastAsia="IRNazanin"/>
          <w:color w:val="111111"/>
          <w:sz w:val="28"/>
          <w:sz w:val="28"/>
          <w:szCs w:val="28"/>
          <w:rtl w:val="true"/>
          <w:lang w:bidi="fa-IR"/>
        </w:rPr>
        <w:t xml:space="preserve">مسؤولین عما فی غد، ومنه نتقرب إلی معرفة ما کان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الوقوف لنصح الأمة وهدایتها عمر الدهر،</w:t>
      </w:r>
    </w:p>
    <w:p>
      <w:pPr>
        <w:pStyle w:val="BookText"/>
        <w:rPr/>
      </w:pPr>
      <w:r>
        <w:rPr>
          <w:rFonts w:ascii="IRNazanin" w:hAnsi="IRNazanin" w:eastAsia="IRNazanin"/>
          <w:color w:val="111111"/>
          <w:sz w:val="28"/>
          <w:sz w:val="28"/>
          <w:szCs w:val="28"/>
          <w:rtl w:val="true"/>
          <w:lang w:bidi="fa-IR"/>
        </w:rPr>
        <w:t>والقصد من کلامه الذی یرید به ذلک النصح والرشد لو غاب عنهم، فان</w:t>
      </w:r>
    </w:p>
    <w:p>
      <w:pPr>
        <w:pStyle w:val="BookText"/>
        <w:rPr/>
      </w:pPr>
      <w:r>
        <w:rPr>
          <w:rFonts w:ascii="IRNazanin" w:hAnsi="IRNazanin" w:eastAsia="IRNazanin"/>
          <w:color w:val="111111"/>
          <w:sz w:val="28"/>
          <w:sz w:val="28"/>
          <w:szCs w:val="28"/>
          <w:rtl w:val="true"/>
          <w:lang w:bidi="fa-IR"/>
        </w:rPr>
        <w:t>الشیء یعرف بنظائره واشباهه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ونضرب أمثلة نفرضها من مواقف رجال تختلف مقادیرها فی المجتمع</w:t>
      </w:r>
    </w:p>
    <w:p>
      <w:pPr>
        <w:pStyle w:val="BookText"/>
        <w:rPr/>
      </w:pPr>
      <w:r>
        <w:rPr>
          <w:rFonts w:ascii="IRNazanin" w:hAnsi="IRNazanin" w:eastAsia="IRNazanin"/>
          <w:color w:val="111111"/>
          <w:sz w:val="28"/>
          <w:sz w:val="28"/>
          <w:szCs w:val="28"/>
          <w:rtl w:val="true"/>
          <w:lang w:bidi="fa-IR"/>
        </w:rPr>
        <w:t>ومسؤولیاتها امام الناس لیکمل لنا المقیاس ونقوی علی الزنة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والیک شیئا مما</w:t>
      </w:r>
    </w:p>
    <w:p>
      <w:pPr>
        <w:pStyle w:val="BookText"/>
        <w:rPr/>
      </w:pPr>
      <w:r>
        <w:rPr>
          <w:rFonts w:ascii="IRNazanin" w:hAnsi="IRNazanin" w:eastAsia="IRNazanin"/>
          <w:color w:val="111111"/>
          <w:sz w:val="28"/>
          <w:sz w:val="28"/>
          <w:szCs w:val="28"/>
          <w:rtl w:val="true"/>
          <w:lang w:bidi="fa-IR"/>
        </w:rPr>
        <w:t>أرید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أحداً من سواد الناس یرید سفراً نائیاً وله اهل وصبیة یقوم</w:t>
      </w:r>
    </w:p>
    <w:p>
      <w:pPr>
        <w:pStyle w:val="BookText"/>
        <w:rPr/>
      </w:pPr>
      <w:r>
        <w:rPr>
          <w:rFonts w:ascii="IRNazanin" w:hAnsi="IRNazanin" w:eastAsia="IRNazanin"/>
          <w:color w:val="111111"/>
          <w:sz w:val="28"/>
          <w:sz w:val="28"/>
          <w:szCs w:val="28"/>
          <w:rtl w:val="true"/>
          <w:lang w:bidi="fa-IR"/>
        </w:rPr>
        <w:t>بتغذیتهم وتربیتهم، ولیس لهم سواه معول فی الاعاشة والتقویم وقال لهم</w:t>
      </w:r>
    </w:p>
    <w:p>
      <w:pPr>
        <w:pStyle w:val="BookText"/>
        <w:rPr/>
      </w:pPr>
      <w:r>
        <w:rPr>
          <w:rFonts w:ascii="IRNazanin" w:hAnsi="IRNazanin" w:eastAsia="IRNazanin"/>
          <w:color w:val="111111"/>
          <w:sz w:val="28"/>
          <w:sz w:val="28"/>
          <w:szCs w:val="28"/>
          <w:rtl w:val="true"/>
          <w:lang w:bidi="fa-IR"/>
        </w:rPr>
        <w:t>عند محاولته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تفهم من هذه الکلمة؟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اتراه یرید غیر نصب الخلف عنه فی القیام بمهماتهم وتقویم اودهم لتسکن</w:t>
      </w:r>
    </w:p>
    <w:p>
      <w:pPr>
        <w:pStyle w:val="BookText"/>
        <w:rPr/>
      </w:pPr>
      <w:r>
        <w:rPr>
          <w:rFonts w:ascii="IRNazanin" w:hAnsi="IRNazanin" w:eastAsia="IRNazanin"/>
          <w:color w:val="111111"/>
          <w:sz w:val="28"/>
          <w:sz w:val="28"/>
          <w:szCs w:val="28"/>
          <w:rtl w:val="true"/>
          <w:lang w:bidi="fa-IR"/>
        </w:rPr>
        <w:t>بذلک نفوسهم وتطمئن قلوبهم؟ لان النفوس من شأنها الفزع والهلع اذا</w:t>
      </w:r>
    </w:p>
    <w:p>
      <w:pPr>
        <w:pStyle w:val="BookText"/>
        <w:rPr/>
      </w:pPr>
      <w:r>
        <w:rPr>
          <w:rFonts w:ascii="IRNazanin" w:hAnsi="IRNazanin" w:eastAsia="IRNazanin"/>
          <w:color w:val="111111"/>
          <w:sz w:val="28"/>
          <w:sz w:val="28"/>
          <w:szCs w:val="28"/>
          <w:rtl w:val="true"/>
          <w:lang w:bidi="fa-IR"/>
        </w:rPr>
        <w:t>فقدت الکفیل الضمین والاب الحانی الرؤوف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احداً من ارباب التجارة أو الصناعة، وله مراجعات ومراسلات</w:t>
      </w:r>
    </w:p>
    <w:p>
      <w:pPr>
        <w:pStyle w:val="BookText"/>
        <w:rPr/>
      </w:pPr>
      <w:r>
        <w:rPr>
          <w:rFonts w:ascii="IRNazanin" w:hAnsi="IRNazanin" w:eastAsia="IRNazanin"/>
          <w:color w:val="111111"/>
          <w:sz w:val="28"/>
          <w:sz w:val="28"/>
          <w:szCs w:val="28"/>
          <w:rtl w:val="true"/>
          <w:lang w:bidi="fa-IR"/>
        </w:rPr>
        <w:t>وعمال وکتبه، أو معامل وصناع، وهو یرید السفر بعیدا عن محله، وأنت</w:t>
      </w:r>
    </w:p>
    <w:p>
      <w:pPr>
        <w:pStyle w:val="BookText"/>
        <w:rPr/>
      </w:pPr>
      <w:r>
        <w:rPr>
          <w:rFonts w:ascii="IRNazanin" w:hAnsi="IRNazanin" w:eastAsia="IRNazanin"/>
          <w:color w:val="111111"/>
          <w:sz w:val="28"/>
          <w:sz w:val="28"/>
          <w:szCs w:val="28"/>
          <w:rtl w:val="true"/>
          <w:lang w:bidi="fa-IR"/>
        </w:rPr>
        <w:t>تعلم کیف یؤول أمر تجارته أو صناعته اذا لم یجعل القیم النائب عنه فی</w:t>
      </w:r>
    </w:p>
    <w:p>
      <w:pPr>
        <w:pStyle w:val="BookText"/>
        <w:rPr/>
      </w:pPr>
      <w:r>
        <w:rPr>
          <w:rFonts w:ascii="IRNazanin" w:hAnsi="IRNazanin" w:eastAsia="IRNazanin"/>
          <w:color w:val="111111"/>
          <w:sz w:val="28"/>
          <w:sz w:val="28"/>
          <w:szCs w:val="28"/>
          <w:rtl w:val="true"/>
          <w:lang w:bidi="fa-IR"/>
        </w:rPr>
        <w:t xml:space="preserve">تسیر الأمر، فلو قال وهو علی أهبة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فلاناً، اتراه یعنی</w:t>
      </w:r>
    </w:p>
    <w:p>
      <w:pPr>
        <w:pStyle w:val="BookText"/>
        <w:rPr/>
      </w:pPr>
      <w:r>
        <w:rPr>
          <w:rFonts w:ascii="IRNazanin" w:hAnsi="IRNazanin" w:eastAsia="IRNazanin"/>
          <w:color w:val="111111"/>
          <w:sz w:val="28"/>
          <w:sz w:val="28"/>
          <w:szCs w:val="28"/>
          <w:rtl w:val="true"/>
          <w:lang w:bidi="fa-IR"/>
        </w:rPr>
        <w:t>غیر الخلف عنه القائم مقامه فی تسییر دقة أعماله، والمرجع لهم فیما له من</w:t>
      </w:r>
    </w:p>
    <w:p>
      <w:pPr>
        <w:pStyle w:val="BookText"/>
        <w:rPr/>
      </w:pPr>
      <w:r>
        <w:rPr>
          <w:rFonts w:ascii="IRNazanin" w:hAnsi="IRNazanin" w:eastAsia="IRNazanin"/>
          <w:color w:val="111111"/>
          <w:sz w:val="28"/>
          <w:sz w:val="28"/>
          <w:szCs w:val="28"/>
          <w:rtl w:val="true"/>
          <w:lang w:bidi="fa-IR"/>
        </w:rPr>
        <w:t>حق وراتب، وفیما له علیهم من حق؟، فانه لاینتظم أمر کبیر ولایتم امر</w:t>
      </w:r>
    </w:p>
    <w:p>
      <w:pPr>
        <w:pStyle w:val="BookText"/>
        <w:rPr/>
      </w:pPr>
      <w:r>
        <w:rPr>
          <w:rFonts w:ascii="IRNazanin" w:hAnsi="IRNazanin" w:eastAsia="IRNazanin"/>
          <w:color w:val="111111"/>
          <w:sz w:val="28"/>
          <w:sz w:val="28"/>
          <w:szCs w:val="28"/>
          <w:rtl w:val="true"/>
          <w:lang w:bidi="fa-IR"/>
        </w:rPr>
        <w:t>جلیل، من دون زعیم یقوم علی رأس ذلک الأمر والعمل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یتضح الأمر جلیاً من ارباب الادارة والحکم فانه لایغیب</w:t>
      </w:r>
    </w:p>
    <w:p>
      <w:pPr>
        <w:pStyle w:val="BookText"/>
        <w:rPr/>
      </w:pPr>
      <w:r>
        <w:rPr>
          <w:rFonts w:ascii="IRNazanin" w:hAnsi="IRNazanin" w:eastAsia="IRNazanin"/>
          <w:color w:val="111111"/>
          <w:sz w:val="28"/>
          <w:sz w:val="28"/>
          <w:szCs w:val="28"/>
          <w:rtl w:val="true"/>
          <w:lang w:bidi="fa-IR"/>
        </w:rPr>
        <w:t>احدهم عن مقر وظیفته إلا ویجعل له الخلف فی إدارة أحوال الناس، وان</w:t>
      </w:r>
    </w:p>
    <w:p>
      <w:pPr>
        <w:pStyle w:val="BookText"/>
        <w:rPr/>
      </w:pPr>
      <w:r>
        <w:rPr>
          <w:rFonts w:ascii="IRNazanin" w:hAnsi="IRNazanin" w:eastAsia="IRNazanin"/>
          <w:color w:val="111111"/>
          <w:sz w:val="28"/>
          <w:sz w:val="28"/>
          <w:szCs w:val="28"/>
          <w:rtl w:val="true"/>
          <w:lang w:bidi="fa-IR"/>
        </w:rPr>
        <w:t>غاب ولو یوماً واحداً من دون نائب وخلف لم یأمن من اضطراب حبل</w:t>
      </w:r>
    </w:p>
    <w:p>
      <w:pPr>
        <w:pStyle w:val="BookText"/>
        <w:rPr/>
      </w:pPr>
      <w:r>
        <w:rPr>
          <w:rFonts w:ascii="IRNazanin" w:hAnsi="IRNazanin" w:eastAsia="IRNazanin"/>
          <w:color w:val="111111"/>
          <w:sz w:val="28"/>
          <w:sz w:val="28"/>
          <w:szCs w:val="28"/>
          <w:rtl w:val="true"/>
          <w:lang w:bidi="fa-IR"/>
        </w:rPr>
        <w:t>الأمن، ومن ارتباک الناس، لوقوف اعمالها التی ترتبط بوظیفته، فکیف اذا</w:t>
      </w:r>
    </w:p>
    <w:p>
      <w:pPr>
        <w:pStyle w:val="BookText"/>
        <w:rPr/>
      </w:pPr>
      <w:r>
        <w:rPr>
          <w:rFonts w:ascii="IRNazanin" w:hAnsi="IRNazanin" w:eastAsia="IRNazanin"/>
          <w:color w:val="111111"/>
          <w:sz w:val="28"/>
          <w:sz w:val="28"/>
          <w:szCs w:val="28"/>
          <w:rtl w:val="true"/>
          <w:lang w:bidi="fa-IR"/>
        </w:rPr>
        <w:t>غاب زمناً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اتراه یستتب الأمن، ویسیر النظام من دون خلف یقوم</w:t>
      </w:r>
    </w:p>
    <w:p>
      <w:pPr>
        <w:pStyle w:val="BookText"/>
        <w:rPr/>
      </w:pPr>
      <w:r>
        <w:rPr>
          <w:rFonts w:ascii="IRNazanin" w:hAnsi="IRNazanin" w:eastAsia="IRNazanin"/>
          <w:color w:val="111111"/>
          <w:sz w:val="28"/>
          <w:sz w:val="28"/>
          <w:szCs w:val="28"/>
          <w:rtl w:val="true"/>
          <w:lang w:bidi="fa-IR"/>
        </w:rPr>
        <w:t>بتسییر البلاد؟ ومن ثم لا یسوغون لذلک الاداری ان یغادر البلاد ویترکها</w:t>
      </w:r>
    </w:p>
    <w:p>
      <w:pPr>
        <w:pStyle w:val="BookText"/>
        <w:rPr/>
      </w:pPr>
      <w:r>
        <w:rPr>
          <w:rFonts w:ascii="IRNazanin" w:hAnsi="IRNazanin" w:eastAsia="IRNazanin"/>
          <w:color w:val="111111"/>
          <w:sz w:val="28"/>
          <w:sz w:val="28"/>
          <w:szCs w:val="28"/>
          <w:rtl w:val="true"/>
          <w:lang w:bidi="fa-IR"/>
        </w:rPr>
        <w:t>هم من غیر راع وسائس یقوم مقامه فلو قال عند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تارک فیکم</w:t>
      </w:r>
    </w:p>
    <w:p>
      <w:pPr>
        <w:pStyle w:val="BookText"/>
        <w:rPr/>
      </w:pPr>
      <w:r>
        <w:rPr>
          <w:rFonts w:ascii="IRNazanin" w:hAnsi="IRNazanin" w:eastAsia="IRNazanin"/>
          <w:color w:val="111111"/>
          <w:sz w:val="28"/>
          <w:sz w:val="28"/>
          <w:szCs w:val="28"/>
          <w:rtl w:val="true"/>
          <w:lang w:bidi="fa-IR"/>
        </w:rPr>
        <w:t>فلاناً، الست تراه یرید القائم مقامه فی اداء وظیفته وادارة اعماله المسؤول</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لنا الحال واضحاً فی الملک ورعیته فیما اذا حاول الملک رحلة</w:t>
      </w:r>
    </w:p>
    <w:p>
      <w:pPr>
        <w:pStyle w:val="BookText"/>
        <w:rPr/>
      </w:pPr>
      <w:r>
        <w:rPr>
          <w:rFonts w:ascii="IRNazanin" w:hAnsi="IRNazanin" w:eastAsia="IRNazanin"/>
          <w:color w:val="111111"/>
          <w:sz w:val="28"/>
          <w:sz w:val="28"/>
          <w:szCs w:val="28"/>
          <w:rtl w:val="true"/>
          <w:lang w:bidi="fa-IR"/>
        </w:rPr>
        <w:t xml:space="preserve">إلی بلاد اخری، أو أرید به ارتحالا إلی الأخری وقال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قلب</w:t>
      </w:r>
    </w:p>
    <w:p>
      <w:pPr>
        <w:pStyle w:val="BookText"/>
        <w:rPr/>
      </w:pPr>
      <w:r>
        <w:rPr>
          <w:rFonts w:ascii="IRNazanin" w:hAnsi="IRNazanin" w:eastAsia="IRNazanin"/>
          <w:color w:val="111111"/>
          <w:sz w:val="28"/>
          <w:sz w:val="28"/>
          <w:szCs w:val="28"/>
          <w:rtl w:val="true"/>
          <w:lang w:bidi="fa-IR"/>
        </w:rPr>
        <w:t>فزع حذراً من الاهمال أو الاخلال بجعل النائب عن شخصه، القائم بکبیر</w:t>
      </w:r>
    </w:p>
    <w:p>
      <w:pPr>
        <w:pStyle w:val="BookText"/>
        <w:rPr/>
      </w:pPr>
      <w:r>
        <w:rPr>
          <w:rFonts w:ascii="IRNazanin" w:hAnsi="IRNazanin" w:eastAsia="IRNazanin"/>
          <w:color w:val="111111"/>
          <w:sz w:val="28"/>
          <w:sz w:val="28"/>
          <w:szCs w:val="28"/>
          <w:rtl w:val="true"/>
          <w:lang w:bidi="fa-IR"/>
        </w:rPr>
        <w:t xml:space="preserve">اعماله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تراه یقصد من هذا القول عند تلک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الرحلة أو ذلک الارتحال؟ اتراه یعنی غیر نصبه مکانه وجعله الخلف من</w:t>
      </w:r>
    </w:p>
    <w:p>
      <w:pPr>
        <w:pStyle w:val="BookText"/>
        <w:rPr/>
      </w:pPr>
      <w:r>
        <w:rPr>
          <w:rFonts w:ascii="IRNazanin" w:hAnsi="IRNazanin" w:eastAsia="IRNazanin"/>
          <w:color w:val="111111"/>
          <w:sz w:val="28"/>
          <w:sz w:val="28"/>
          <w:szCs w:val="28"/>
          <w:rtl w:val="true"/>
          <w:lang w:bidi="fa-IR"/>
        </w:rPr>
        <w:t>بعده، بماله من وظیفته وحق، وما للناس علیه من حق؟ تطمیناً للنفوس</w:t>
      </w:r>
    </w:p>
    <w:p>
      <w:pPr>
        <w:pStyle w:val="BookText"/>
        <w:rPr/>
      </w:pPr>
      <w:r>
        <w:rPr>
          <w:rFonts w:ascii="IRNazanin" w:hAnsi="IRNazanin" w:eastAsia="IRNazanin"/>
          <w:color w:val="111111"/>
          <w:sz w:val="28"/>
          <w:sz w:val="28"/>
          <w:szCs w:val="28"/>
          <w:rtl w:val="true"/>
          <w:lang w:bidi="fa-IR"/>
        </w:rPr>
        <w:t>الجائشة، وتهدئة للقلوب الخائفة، لأن الرعیة تجد نفسها من غیر سائس</w:t>
      </w:r>
    </w:p>
    <w:p>
      <w:pPr>
        <w:pStyle w:val="BookText"/>
        <w:rPr/>
      </w:pPr>
      <w:r>
        <w:rPr>
          <w:rFonts w:ascii="IRNazanin" w:hAnsi="IRNazanin" w:eastAsia="IRNazanin"/>
          <w:color w:val="111111"/>
          <w:sz w:val="28"/>
          <w:sz w:val="28"/>
          <w:szCs w:val="28"/>
          <w:rtl w:val="true"/>
          <w:lang w:bidi="fa-IR"/>
        </w:rPr>
        <w:t>کالنعم بغیر راع، فاذا عرفت الخلف بعد السلف هدأت بالا واطمأنت</w:t>
      </w:r>
    </w:p>
    <w:p>
      <w:pPr>
        <w:pStyle w:val="BookText"/>
        <w:rPr/>
      </w:pPr>
      <w:r>
        <w:rPr>
          <w:rFonts w:ascii="IRNazanin" w:hAnsi="IRNazanin" w:eastAsia="IRNazanin"/>
          <w:color w:val="111111"/>
          <w:sz w:val="28"/>
          <w:sz w:val="28"/>
          <w:szCs w:val="28"/>
          <w:rtl w:val="true"/>
          <w:lang w:bidi="fa-IR"/>
        </w:rPr>
        <w:t>جأشا، لاسیما اذا کان فی الأمة من یطمع بالعرش، وینتهز الفرصة للوثبة،</w:t>
      </w:r>
    </w:p>
    <w:p>
      <w:pPr>
        <w:pStyle w:val="BookText"/>
        <w:rPr/>
      </w:pPr>
      <w:r>
        <w:rPr>
          <w:rFonts w:ascii="IRNazanin" w:hAnsi="IRNazanin" w:eastAsia="IRNazanin"/>
          <w:color w:val="111111"/>
          <w:sz w:val="28"/>
          <w:sz w:val="28"/>
          <w:szCs w:val="28"/>
          <w:rtl w:val="true"/>
          <w:lang w:bidi="fa-IR"/>
        </w:rPr>
        <w:t>أو کان هناک أعداء ینتظرون خلو البلاد من ذلک الملک لیثبوا علی عرشه،</w:t>
      </w:r>
    </w:p>
    <w:p>
      <w:pPr>
        <w:pStyle w:val="BookText"/>
        <w:rPr/>
      </w:pPr>
      <w:r>
        <w:rPr>
          <w:rFonts w:ascii="IRNazanin" w:hAnsi="IRNazanin" w:eastAsia="IRNazanin"/>
          <w:color w:val="111111"/>
          <w:sz w:val="28"/>
          <w:sz w:val="28"/>
          <w:szCs w:val="28"/>
          <w:rtl w:val="true"/>
          <w:lang w:bidi="fa-IR"/>
        </w:rPr>
        <w:t>ویبطلوا الجهود التی قام بها فی خدمة البلاد واصلاحها أفهل یاتری یفهم</w:t>
      </w:r>
    </w:p>
    <w:p>
      <w:pPr>
        <w:pStyle w:val="BookText"/>
        <w:rPr/>
      </w:pPr>
      <w:r>
        <w:rPr>
          <w:rFonts w:ascii="IRNazanin" w:hAnsi="IRNazanin" w:eastAsia="IRNazanin"/>
          <w:color w:val="111111"/>
          <w:sz w:val="28"/>
          <w:sz w:val="28"/>
          <w:szCs w:val="28"/>
          <w:rtl w:val="true"/>
          <w:lang w:bidi="fa-IR"/>
        </w:rPr>
        <w:t xml:space="preserve">الناس من کلمته 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یرید الاعلام عن</w:t>
      </w:r>
    </w:p>
    <w:p>
      <w:pPr>
        <w:pStyle w:val="BookText"/>
        <w:rPr/>
      </w:pPr>
      <w:r>
        <w:rPr>
          <w:rFonts w:ascii="IRNazanin" w:hAnsi="IRNazanin" w:eastAsia="IRNazanin"/>
          <w:color w:val="111111"/>
          <w:sz w:val="28"/>
          <w:sz w:val="28"/>
          <w:szCs w:val="28"/>
          <w:rtl w:val="true"/>
          <w:lang w:bidi="fa-IR"/>
        </w:rPr>
        <w:t>الخلیفة عنه، والقائم باعماله عند غیابه؟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ونعرف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العالم المرشد الذی أفاد الناس</w:t>
      </w:r>
    </w:p>
    <w:p>
      <w:pPr>
        <w:pStyle w:val="BookText"/>
        <w:rPr/>
      </w:pPr>
      <w:r>
        <w:rPr>
          <w:rFonts w:ascii="IRNazanin" w:hAnsi="IRNazanin" w:eastAsia="IRNazanin"/>
          <w:color w:val="111111"/>
          <w:sz w:val="28"/>
          <w:sz w:val="28"/>
          <w:szCs w:val="28"/>
          <w:rtl w:val="true"/>
          <w:lang w:bidi="fa-IR"/>
        </w:rPr>
        <w:t xml:space="preserve">بنصائحه وتعالیمه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فی حاجة ابدا الی المرشد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اراد هذا</w:t>
      </w:r>
    </w:p>
    <w:p>
      <w:pPr>
        <w:pStyle w:val="BookText"/>
        <w:rPr/>
      </w:pPr>
      <w:r>
        <w:rPr>
          <w:rFonts w:ascii="IRNazanin" w:hAnsi="IRNazanin" w:eastAsia="IRNazanin"/>
          <w:color w:val="111111"/>
          <w:sz w:val="28"/>
          <w:sz w:val="28"/>
          <w:szCs w:val="28"/>
          <w:rtl w:val="true"/>
          <w:lang w:bidi="fa-IR"/>
        </w:rPr>
        <w:t>الدلیل المرشد أن یغیب طویلا غیبة آیب أو مفارق، والناس لاتعرف من</w:t>
      </w:r>
    </w:p>
    <w:p>
      <w:pPr>
        <w:pStyle w:val="BookText"/>
        <w:rPr/>
      </w:pPr>
      <w:r>
        <w:rPr>
          <w:rFonts w:ascii="IRNazanin" w:hAnsi="IRNazanin" w:eastAsia="IRNazanin"/>
          <w:color w:val="111111"/>
          <w:sz w:val="28"/>
          <w:sz w:val="28"/>
          <w:szCs w:val="28"/>
          <w:rtl w:val="true"/>
          <w:lang w:bidi="fa-IR"/>
        </w:rPr>
        <w:t>یصلح للارشاد من بعده کما یعرفه ذلک العالم الناصح، وهل یاتری ان اهل</w:t>
      </w:r>
    </w:p>
    <w:p>
      <w:pPr>
        <w:pStyle w:val="BookText"/>
        <w:rPr/>
      </w:pPr>
      <w:r>
        <w:rPr>
          <w:rFonts w:ascii="IRNazanin" w:hAnsi="IRNazanin" w:eastAsia="IRNazanin"/>
          <w:color w:val="111111"/>
          <w:sz w:val="28"/>
          <w:sz w:val="28"/>
          <w:szCs w:val="28"/>
          <w:rtl w:val="true"/>
          <w:lang w:bidi="fa-IR"/>
        </w:rPr>
        <w:t>العلم والعرفان أدری بامثالهم أم سائر الناس؟ ویجد نفسه مسؤولا أمام الله</w:t>
      </w:r>
    </w:p>
    <w:p>
      <w:pPr>
        <w:pStyle w:val="BookText"/>
        <w:rPr/>
      </w:pPr>
      <w:r>
        <w:rPr>
          <w:rFonts w:ascii="IRNazanin" w:hAnsi="IRNazanin" w:eastAsia="IRNazanin"/>
          <w:color w:val="111111"/>
          <w:sz w:val="28"/>
          <w:sz w:val="28"/>
          <w:szCs w:val="28"/>
          <w:rtl w:val="true"/>
          <w:lang w:bidi="fa-IR"/>
        </w:rPr>
        <w:t>والعقل والناس لو ترکهم وأنفسهم یخبطون خبط عشواء فی اختیار المرشد</w:t>
      </w:r>
    </w:p>
    <w:p>
      <w:pPr>
        <w:pStyle w:val="BookText"/>
        <w:rPr/>
      </w:pPr>
      <w:r>
        <w:rPr>
          <w:rFonts w:ascii="IRNazanin" w:hAnsi="IRNazanin" w:eastAsia="IRNazanin"/>
          <w:color w:val="111111"/>
          <w:sz w:val="28"/>
          <w:sz w:val="28"/>
          <w:szCs w:val="28"/>
          <w:rtl w:val="true"/>
          <w:lang w:bidi="fa-IR"/>
        </w:rPr>
        <w:t>الناصح، والعالم الصالح، علی أن الناس فی کل عصر غیر نقیة من اهل</w:t>
      </w:r>
    </w:p>
    <w:p>
      <w:pPr>
        <w:pStyle w:val="BookText"/>
        <w:rPr/>
      </w:pPr>
      <w:r>
        <w:rPr>
          <w:rFonts w:ascii="IRNazanin" w:hAnsi="IRNazanin" w:eastAsia="IRNazanin"/>
          <w:color w:val="111111"/>
          <w:sz w:val="28"/>
          <w:sz w:val="28"/>
          <w:szCs w:val="28"/>
          <w:rtl w:val="true"/>
          <w:lang w:bidi="fa-IR"/>
        </w:rPr>
        <w:t>الزیغ والضلال، أو أرباب المطامع الشخصیة، فلو قال ذلک العالم المصلح</w:t>
      </w:r>
    </w:p>
    <w:p>
      <w:pPr>
        <w:pStyle w:val="BookText"/>
        <w:rPr/>
      </w:pPr>
      <w:r>
        <w:rPr>
          <w:rFonts w:ascii="IRNazanin" w:hAnsi="IRNazanin" w:eastAsia="IRNazanin"/>
          <w:color w:val="111111"/>
          <w:sz w:val="28"/>
          <w:sz w:val="28"/>
          <w:szCs w:val="28"/>
          <w:rtl w:val="true"/>
          <w:lang w:bidi="fa-IR"/>
        </w:rPr>
        <w:t>وهو علی جناح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فلانا، فماذا یفهم منه الناس الذین</w:t>
      </w:r>
    </w:p>
    <w:p>
      <w:pPr>
        <w:pStyle w:val="BookText"/>
        <w:rPr/>
      </w:pPr>
      <w:r>
        <w:rPr>
          <w:rFonts w:ascii="IRNazanin" w:hAnsi="IRNazanin" w:eastAsia="IRNazanin"/>
          <w:color w:val="111111"/>
          <w:sz w:val="28"/>
          <w:sz w:val="28"/>
          <w:szCs w:val="28"/>
          <w:rtl w:val="true"/>
          <w:lang w:bidi="fa-IR"/>
        </w:rPr>
        <w:t>التفوا حوله، وهم ینتظرون نضحه ورشده؟ أفلا یرونه انه دلهم علی الخلف</w:t>
      </w:r>
    </w:p>
    <w:p>
      <w:pPr>
        <w:pStyle w:val="BookText"/>
        <w:rPr/>
      </w:pPr>
      <w:r>
        <w:rPr>
          <w:rFonts w:ascii="IRNazanin" w:hAnsi="IRNazanin" w:eastAsia="IRNazanin"/>
          <w:color w:val="111111"/>
          <w:sz w:val="28"/>
          <w:sz w:val="28"/>
          <w:szCs w:val="28"/>
          <w:rtl w:val="true"/>
          <w:lang w:bidi="fa-IR"/>
        </w:rPr>
        <w:t>الناصح الذی فیه الهدی والنجاة؟</w:t>
      </w:r>
    </w:p>
    <w:p>
      <w:pPr>
        <w:pStyle w:val="BookText"/>
        <w:rPr/>
      </w:pPr>
      <w:r>
        <w:rPr>
          <w:rFonts w:ascii="IRNazanin" w:hAnsi="IRNazanin" w:eastAsia="IRNazanin"/>
          <w:color w:val="111111"/>
          <w:sz w:val="28"/>
          <w:sz w:val="28"/>
          <w:szCs w:val="28"/>
          <w:rtl w:val="true"/>
          <w:lang w:bidi="fa-IR"/>
        </w:rPr>
        <w:t>هذه أمثلة نزرة وما اکثر امثالها اضعها نصب عینیک لتقرب بها من</w:t>
      </w:r>
    </w:p>
    <w:p>
      <w:pPr>
        <w:pStyle w:val="BookText"/>
        <w:rPr/>
      </w:pPr>
      <w:r>
        <w:rPr>
          <w:rFonts w:ascii="IRNazanin" w:hAnsi="IRNazanin" w:eastAsia="IRNazanin"/>
          <w:color w:val="111111"/>
          <w:sz w:val="28"/>
          <w:sz w:val="28"/>
          <w:szCs w:val="28"/>
          <w:rtl w:val="true"/>
          <w:lang w:bidi="fa-IR"/>
        </w:rPr>
        <w:t>فهم القصد من تلک الکلمة الکریمة التی وردت فی صدر الحدیث</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الشیء یعرف بنظیره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الأسلوب من البیان جار عند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جمیع الطبقات من البشر، الذین یرون أنفسهم مسؤولین عما وراءهم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جاءت هذه الأمثلة إلا عن مسؤولین عن ناحیة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w:t>
      </w:r>
    </w:p>
    <w:p>
      <w:pPr>
        <w:pStyle w:val="BookText"/>
        <w:rPr/>
      </w:pPr>
      <w:r>
        <w:rPr>
          <w:rFonts w:ascii="IRNazanin" w:hAnsi="IRNazanin" w:eastAsia="IRNazanin"/>
          <w:color w:val="111111"/>
          <w:sz w:val="28"/>
          <w:sz w:val="28"/>
          <w:szCs w:val="28"/>
          <w:rtl w:val="true"/>
          <w:lang w:bidi="fa-IR"/>
        </w:rPr>
        <w:t>کان الذی یحاول الغیاب ممن یجمع مسؤولیات عدیدة، والناس لدیه شرع</w:t>
      </w:r>
    </w:p>
    <w:p>
      <w:pPr>
        <w:pStyle w:val="BookText"/>
        <w:rPr/>
      </w:pPr>
      <w:r>
        <w:rPr>
          <w:rFonts w:ascii="IRNazanin" w:hAnsi="IRNazanin" w:eastAsia="IRNazanin"/>
          <w:color w:val="111111"/>
          <w:sz w:val="28"/>
          <w:sz w:val="28"/>
          <w:szCs w:val="28"/>
          <w:rtl w:val="true"/>
          <w:lang w:bidi="fa-IR"/>
        </w:rPr>
        <w:t>سواء، یرعی حالهم من ناحیتی المعاش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ویروم لهم السعادة فی الحیاة</w:t>
      </w:r>
    </w:p>
    <w:p>
      <w:pPr>
        <w:pStyle w:val="BookText"/>
        <w:rPr/>
      </w:pPr>
      <w:r>
        <w:rPr>
          <w:rFonts w:ascii="IRNazanin" w:hAnsi="IRNazanin" w:eastAsia="IRNazanin"/>
          <w:color w:val="111111"/>
          <w:sz w:val="28"/>
          <w:sz w:val="28"/>
          <w:szCs w:val="28"/>
          <w:rtl w:val="true"/>
          <w:lang w:bidi="fa-IR"/>
        </w:rPr>
        <w:t>العاجلة والآجلة ولیس فی الناس مثیله من یجمع شرف العلم وفضیلة</w:t>
      </w:r>
    </w:p>
    <w:p>
      <w:pPr>
        <w:pStyle w:val="BookText"/>
        <w:rPr/>
      </w:pPr>
      <w:r>
        <w:rPr>
          <w:rFonts w:ascii="IRNazanin" w:hAnsi="IRNazanin" w:eastAsia="IRNazanin"/>
          <w:color w:val="111111"/>
          <w:sz w:val="28"/>
          <w:sz w:val="28"/>
          <w:szCs w:val="28"/>
          <w:rtl w:val="true"/>
          <w:lang w:bidi="fa-IR"/>
        </w:rPr>
        <w:t>العمل، ویضم الی الدین الادارة حتی یفزعوا الیه عند غیابه، إلا أن یدلهم</w:t>
      </w:r>
    </w:p>
    <w:p>
      <w:pPr>
        <w:pStyle w:val="BookText"/>
        <w:rPr/>
      </w:pPr>
      <w:r>
        <w:rPr>
          <w:rFonts w:ascii="IRNazanin" w:hAnsi="IRNazanin" w:eastAsia="IRNazanin"/>
          <w:color w:val="111111"/>
          <w:sz w:val="28"/>
          <w:sz w:val="28"/>
          <w:szCs w:val="28"/>
          <w:rtl w:val="true"/>
          <w:lang w:bidi="fa-IR"/>
        </w:rPr>
        <w:t xml:space="preserve">هو علی ذلک البدیل الذی یصلح للقیام بمسؤولیاته، فاذا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شد رحله وقدم راحلته للسفر، والناس حوله ینظرون إلی نبرات شفتیه</w:t>
      </w:r>
    </w:p>
    <w:p>
      <w:pPr>
        <w:pStyle w:val="BookText"/>
        <w:rPr/>
      </w:pPr>
      <w:r>
        <w:rPr>
          <w:rFonts w:ascii="IRNazanin" w:hAnsi="IRNazanin" w:eastAsia="IRNazanin"/>
          <w:color w:val="111111"/>
          <w:sz w:val="28"/>
          <w:sz w:val="28"/>
          <w:szCs w:val="28"/>
          <w:rtl w:val="true"/>
          <w:lang w:bidi="fa-IR"/>
        </w:rPr>
        <w:t>وقسمات وجهه التی تتبع فی الرضی والغضب والحزن والفرح تقاطیع</w:t>
      </w:r>
    </w:p>
    <w:p>
      <w:pPr>
        <w:pStyle w:val="BookText"/>
        <w:rPr/>
      </w:pPr>
      <w:r>
        <w:rPr>
          <w:rFonts w:ascii="IRNazanin" w:hAnsi="IRNazanin" w:eastAsia="IRNazanin"/>
          <w:color w:val="111111"/>
          <w:sz w:val="28"/>
          <w:sz w:val="28"/>
          <w:szCs w:val="28"/>
          <w:rtl w:val="true"/>
          <w:lang w:bidi="fa-IR"/>
        </w:rPr>
        <w:t>صوته، وتقطع عباراته، وینتظرون منه النصح والارشاد، کما اعتادوه منه</w:t>
      </w:r>
    </w:p>
    <w:p>
      <w:pPr>
        <w:pStyle w:val="BookText"/>
        <w:rPr/>
      </w:pPr>
      <w:r>
        <w:rPr>
          <w:rFonts w:ascii="IRNazanin" w:hAnsi="IRNazanin" w:eastAsia="IRNazanin"/>
          <w:color w:val="111111"/>
          <w:sz w:val="28"/>
          <w:sz w:val="28"/>
          <w:szCs w:val="28"/>
          <w:rtl w:val="true"/>
          <w:lang w:bidi="fa-IR"/>
        </w:rPr>
        <w:t xml:space="preserve">ولمسوه من قوله وفعله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إنی تارک فیکم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یفهم منه ذلک الخلق</w:t>
      </w:r>
    </w:p>
    <w:p>
      <w:pPr>
        <w:pStyle w:val="BookText"/>
        <w:rPr/>
      </w:pPr>
      <w:r>
        <w:rPr>
          <w:rFonts w:ascii="IRNazanin" w:hAnsi="IRNazanin" w:eastAsia="IRNazanin"/>
          <w:color w:val="111111"/>
          <w:sz w:val="28"/>
          <w:sz w:val="28"/>
          <w:szCs w:val="28"/>
          <w:rtl w:val="true"/>
          <w:lang w:bidi="fa-IR"/>
        </w:rPr>
        <w:t>الجاثی حوله غیر إعلامهم عن جعل الخلف بعده لطفا بهم وعطفا علیهم؟</w:t>
      </w:r>
    </w:p>
    <w:p>
      <w:pPr>
        <w:pStyle w:val="BookText"/>
        <w:rPr/>
      </w:pPr>
      <w:r>
        <w:rPr>
          <w:rFonts w:ascii="IRNazanin" w:hAnsi="IRNazanin" w:eastAsia="IRNazanin"/>
          <w:color w:val="111111"/>
          <w:sz w:val="28"/>
          <w:sz w:val="28"/>
          <w:szCs w:val="28"/>
          <w:rtl w:val="true"/>
          <w:lang w:bidi="fa-IR"/>
        </w:rPr>
        <w:t>ذلک الخلف الذی یقودهم إلی سبل السعادة والخیر، ویصدهم عن مهاوی</w:t>
      </w:r>
    </w:p>
    <w:p>
      <w:pPr>
        <w:pStyle w:val="BookText"/>
        <w:rPr/>
      </w:pPr>
      <w:r>
        <w:rPr>
          <w:rFonts w:ascii="IRNazanin" w:hAnsi="IRNazanin" w:eastAsia="IRNazanin"/>
          <w:color w:val="111111"/>
          <w:sz w:val="28"/>
          <w:sz w:val="28"/>
          <w:szCs w:val="28"/>
          <w:rtl w:val="true"/>
          <w:lang w:bidi="fa-IR"/>
        </w:rPr>
        <w:t>الشقاء والشر، من الناحیتین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 والدینیة، وفی الحیاتین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الفانیة والباقیة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یفهمه الناس فی عرف المخاطبات والمحاورات والوصایا</w:t>
      </w:r>
    </w:p>
    <w:p>
      <w:pPr>
        <w:pStyle w:val="BookText"/>
        <w:rPr/>
      </w:pPr>
      <w:r>
        <w:rPr>
          <w:rFonts w:ascii="IRNazanin" w:hAnsi="IRNazanin" w:eastAsia="IRNazanin"/>
          <w:color w:val="111111"/>
          <w:sz w:val="28"/>
          <w:sz w:val="28"/>
          <w:szCs w:val="28"/>
          <w:rtl w:val="true"/>
          <w:lang w:bidi="fa-IR"/>
        </w:rPr>
        <w:t>والإلزامات، علی أن ذلک القائل لیس له صفة إلهیة خاصة، فکیف اذا کان</w:t>
      </w:r>
    </w:p>
    <w:p>
      <w:pPr>
        <w:pStyle w:val="BookText"/>
        <w:rPr/>
      </w:pPr>
      <w:r>
        <w:rPr>
          <w:rFonts w:ascii="IRNazanin" w:hAnsi="IRNazanin" w:eastAsia="IRNazanin"/>
          <w:color w:val="111111"/>
          <w:sz w:val="28"/>
          <w:sz w:val="28"/>
          <w:szCs w:val="28"/>
          <w:rtl w:val="true"/>
          <w:lang w:bidi="fa-IR"/>
        </w:rPr>
        <w:t>سفیراً بین الخالق والخلیقة، ومرسلا رحمة للعالمین، لیخرجهم من الظلمات</w:t>
      </w:r>
    </w:p>
    <w:p>
      <w:pPr>
        <w:pStyle w:val="BookText"/>
        <w:rPr/>
      </w:pPr>
      <w:r>
        <w:rPr>
          <w:rFonts w:ascii="IRNazanin" w:hAnsi="IRNazanin" w:eastAsia="IRNazanin"/>
          <w:color w:val="111111"/>
          <w:sz w:val="28"/>
          <w:sz w:val="28"/>
          <w:szCs w:val="28"/>
          <w:rtl w:val="true"/>
          <w:lang w:bidi="fa-IR"/>
        </w:rPr>
        <w:t>الی النور، ومن الضلال إلی الهدی، ومن الشقوة الی السعادة، وکان ما</w:t>
      </w:r>
    </w:p>
    <w:p>
      <w:pPr>
        <w:pStyle w:val="BookText"/>
        <w:rPr/>
      </w:pPr>
      <w:r>
        <w:rPr>
          <w:rFonts w:ascii="IRNazanin" w:hAnsi="IRNazanin" w:eastAsia="IRNazanin"/>
          <w:color w:val="111111"/>
          <w:sz w:val="28"/>
          <w:sz w:val="28"/>
          <w:szCs w:val="28"/>
          <w:rtl w:val="true"/>
          <w:lang w:bidi="fa-IR"/>
        </w:rPr>
        <w:t>ینطق به وحیاً یوحی، علمه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قال وهو علی أهبة السفر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وهو یعلم أنه المسؤول عن الأمة جمعاء امام الخالق والخلق والعقل</w:t>
      </w:r>
    </w:p>
    <w:p>
      <w:pPr>
        <w:pStyle w:val="BookText"/>
        <w:rPr/>
      </w:pPr>
      <w:r>
        <w:rPr>
          <w:rFonts w:ascii="IRNazanin" w:hAnsi="IRNazanin" w:eastAsia="IRNazanin"/>
          <w:color w:val="111111"/>
          <w:sz w:val="28"/>
          <w:sz w:val="28"/>
          <w:szCs w:val="28"/>
          <w:rtl w:val="true"/>
          <w:lang w:bidi="fa-IR"/>
        </w:rPr>
        <w:t>والمنطق</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وهو یعلم أنه أهدی الی الخلف الصالح الناصح، وأعرف بالامام</w:t>
      </w:r>
    </w:p>
    <w:p>
      <w:pPr>
        <w:pStyle w:val="BookText"/>
        <w:rPr/>
      </w:pPr>
      <w:r>
        <w:rPr>
          <w:rFonts w:ascii="IRNazanin" w:hAnsi="IRNazanin" w:eastAsia="IRNazanin"/>
          <w:color w:val="111111"/>
          <w:sz w:val="28"/>
          <w:sz w:val="28"/>
          <w:szCs w:val="28"/>
          <w:rtl w:val="true"/>
          <w:lang w:bidi="fa-IR"/>
        </w:rPr>
        <w:t>الهادی</w:t>
      </w:r>
    </w:p>
    <w:p>
      <w:pPr>
        <w:pStyle w:val="BookText"/>
        <w:rPr/>
      </w:pPr>
      <w:r>
        <w:rPr>
          <w:rFonts w:ascii="IRNazanin" w:hAnsi="IRNazanin" w:eastAsia="IRNazanin"/>
          <w:color w:val="111111"/>
          <w:sz w:val="28"/>
          <w:sz w:val="28"/>
          <w:szCs w:val="28"/>
          <w:rtl w:val="true"/>
          <w:lang w:bidi="fa-IR"/>
        </w:rPr>
        <w:t>قال وهو یعلم انه لو ترک الدلالة علی خلفه لم یسلم من الملامة، قال</w:t>
      </w:r>
    </w:p>
    <w:p>
      <w:pPr>
        <w:pStyle w:val="BookText"/>
        <w:rPr/>
      </w:pPr>
      <w:r>
        <w:rPr>
          <w:rFonts w:ascii="IRNazanin" w:hAnsi="IRNazanin" w:eastAsia="IRNazanin"/>
          <w:color w:val="111111"/>
          <w:sz w:val="28"/>
          <w:sz w:val="28"/>
          <w:szCs w:val="28"/>
          <w:rtl w:val="true"/>
          <w:lang w:bidi="fa-IR"/>
        </w:rPr>
        <w:t>وهو یعلم أنه مسؤول عن الأمة من جمیع نواحی حیاتها 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فانه</w:t>
      </w:r>
    </w:p>
    <w:p>
      <w:pPr>
        <w:pStyle w:val="BookText"/>
        <w:rPr/>
      </w:pPr>
      <w:r>
        <w:rPr>
          <w:rFonts w:ascii="IRNazanin" w:hAnsi="IRNazanin" w:eastAsia="IRNazanin"/>
          <w:color w:val="111111"/>
          <w:sz w:val="28"/>
          <w:sz w:val="28"/>
          <w:szCs w:val="28"/>
          <w:rtl w:val="true"/>
          <w:lang w:bidi="fa-IR"/>
        </w:rPr>
        <w:t>المشرع والمنفذ والعالم والحاکم والمرشد والسائس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تری یقصد من کلمته هذه؟ اتراه</w:t>
      </w:r>
    </w:p>
    <w:p>
      <w:pPr>
        <w:pStyle w:val="BookText"/>
        <w:rPr/>
      </w:pPr>
      <w:r>
        <w:rPr>
          <w:rFonts w:ascii="IRNazanin" w:hAnsi="IRNazanin" w:eastAsia="IRNazanin"/>
          <w:color w:val="111111"/>
          <w:sz w:val="28"/>
          <w:sz w:val="28"/>
          <w:szCs w:val="28"/>
          <w:rtl w:val="true"/>
          <w:lang w:bidi="fa-IR"/>
        </w:rPr>
        <w:t>یرید غیر النص علی الخلیفة من بعده الذی یقوی علی القیام بوظائفه بعد</w:t>
      </w:r>
    </w:p>
    <w:p>
      <w:pPr>
        <w:pStyle w:val="BookText"/>
        <w:rPr/>
      </w:pPr>
      <w:r>
        <w:rPr>
          <w:rFonts w:ascii="IRNazanin" w:hAnsi="IRNazanin" w:eastAsia="IRNazanin"/>
          <w:color w:val="111111"/>
          <w:sz w:val="28"/>
          <w:sz w:val="28"/>
          <w:szCs w:val="28"/>
          <w:rtl w:val="true"/>
          <w:lang w:bidi="fa-IR"/>
        </w:rPr>
        <w:t>غیابه، وعلی النهوض باعباء مسؤولیته، فرضا لارخصة فیه، وتعییناً لاخیار</w:t>
      </w:r>
    </w:p>
    <w:p>
      <w:pPr>
        <w:pStyle w:val="BookText"/>
        <w:rPr/>
      </w:pPr>
      <w:r>
        <w:rPr>
          <w:rFonts w:ascii="IRNazanin" w:hAnsi="IRNazanin" w:eastAsia="IRNazanin"/>
          <w:color w:val="111111"/>
          <w:sz w:val="28"/>
          <w:sz w:val="28"/>
          <w:szCs w:val="28"/>
          <w:rtl w:val="true"/>
          <w:lang w:bidi="fa-IR"/>
        </w:rPr>
        <w:t>به، وامامة لابدل عنه، وأنه هو الجاعل دونهم، المعین دون رأی منهم؟</w:t>
      </w:r>
    </w:p>
    <w:p>
      <w:pPr>
        <w:pStyle w:val="BookText"/>
        <w:rPr/>
      </w:pPr>
      <w:r>
        <w:rPr>
          <w:rFonts w:ascii="IRNazanin" w:hAnsi="IRNazanin" w:eastAsia="IRNazanin"/>
          <w:color w:val="111111"/>
          <w:sz w:val="28"/>
          <w:sz w:val="28"/>
          <w:szCs w:val="28"/>
          <w:rtl w:val="true"/>
          <w:lang w:bidi="fa-IR"/>
        </w:rPr>
        <w:t>وما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امرنی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أنصب علیکم إمامة وخلیفة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لاینطق عن الهوی أو الحب</w:t>
      </w:r>
    </w:p>
    <w:p>
      <w:pPr>
        <w:pStyle w:val="BookText"/>
        <w:rPr/>
      </w:pPr>
      <w:r>
        <w:rPr>
          <w:rFonts w:ascii="IRNazanin" w:hAnsi="IRNazanin" w:eastAsia="IRNazanin"/>
          <w:color w:val="111111"/>
          <w:sz w:val="28"/>
          <w:sz w:val="28"/>
          <w:szCs w:val="28"/>
          <w:rtl w:val="true"/>
          <w:lang w:bidi="fa-IR"/>
        </w:rPr>
        <w:t>لذوی القربی بل لاینطق إلا عن وحی یوحی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بهذا</w:t>
      </w:r>
    </w:p>
    <w:p>
      <w:pPr>
        <w:pStyle w:val="BookText"/>
        <w:rPr/>
      </w:pPr>
      <w:r>
        <w:rPr>
          <w:rFonts w:ascii="IRNazanin" w:hAnsi="IRNazanin" w:eastAsia="IRNazanin"/>
          <w:color w:val="111111"/>
          <w:sz w:val="28"/>
          <w:sz w:val="28"/>
          <w:szCs w:val="28"/>
          <w:rtl w:val="true"/>
          <w:lang w:bidi="fa-IR"/>
        </w:rPr>
        <w:t xml:space="preserve">القول نصب الخلیفة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بعض نصوص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w:t>
      </w:r>
    </w:p>
    <w:p>
      <w:pPr>
        <w:pStyle w:val="BookText"/>
        <w:rPr/>
      </w:pPr>
      <w:r>
        <w:rPr>
          <w:rFonts w:ascii="IRNazanin" w:hAnsi="IRNazanin" w:eastAsia="IRNazanin"/>
          <w:color w:val="111111"/>
          <w:sz w:val="28"/>
          <w:sz w:val="28"/>
          <w:szCs w:val="28"/>
          <w:rtl w:val="true"/>
          <w:lang w:bidi="fa-IR"/>
        </w:rPr>
        <w:t xml:space="preserve">فیکم خلیفتین انظر مسند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بعد التصریح</w:t>
      </w:r>
    </w:p>
    <w:p>
      <w:pPr>
        <w:pStyle w:val="BookText"/>
        <w:rPr/>
      </w:pPr>
      <w:r>
        <w:rPr>
          <w:rFonts w:ascii="Amiri" w:hAnsi="Amiri" w:eastAsia="Amiri" w:cs="Amiri"/>
          <w:color w:val="111111"/>
          <w:sz w:val="28"/>
          <w:sz w:val="28"/>
          <w:szCs w:val="28"/>
          <w:rtl w:val="true"/>
          <w:lang w:bidi="ar-SA"/>
        </w:rPr>
        <w:t>بلفظ الخلافة من نص؟</w:t>
      </w:r>
    </w:p>
    <w:p>
      <w:pPr>
        <w:pStyle w:val="BookText"/>
        <w:rPr/>
      </w:pPr>
      <w:r>
        <w:rPr>
          <w:rFonts w:ascii="IRNazanin" w:hAnsi="IRNazanin" w:eastAsia="IRNazanin"/>
          <w:color w:val="111111"/>
          <w:sz w:val="28"/>
          <w:sz w:val="28"/>
          <w:szCs w:val="28"/>
          <w:rtl w:val="true"/>
          <w:lang w:bidi="fa-IR"/>
        </w:rPr>
        <w:t>ومن عرف مناسبات المحاورات مع قرائن الاحوال لایجد فرقا فی فهم</w:t>
      </w:r>
    </w:p>
    <w:p>
      <w:pPr>
        <w:pStyle w:val="BookText"/>
        <w:rPr/>
      </w:pPr>
      <w:r>
        <w:rPr>
          <w:rFonts w:ascii="IRNazanin" w:hAnsi="IRNazanin" w:eastAsia="IRNazanin"/>
          <w:color w:val="111111"/>
          <w:sz w:val="28"/>
          <w:sz w:val="28"/>
          <w:szCs w:val="28"/>
          <w:rtl w:val="true"/>
          <w:lang w:bidi="fa-IR"/>
        </w:rPr>
        <w:t>القصد بین التصریح بلفظ الخلافة او الاکتناء عنها بلفظ الثقلین، لأن دلالته</w:t>
      </w:r>
    </w:p>
    <w:p>
      <w:pPr>
        <w:pStyle w:val="BookText"/>
        <w:rPr/>
      </w:pPr>
      <w:r>
        <w:rPr>
          <w:rFonts w:ascii="IRNazanin" w:hAnsi="IRNazanin" w:eastAsia="IRNazanin"/>
          <w:color w:val="111111"/>
          <w:sz w:val="28"/>
          <w:sz w:val="28"/>
          <w:szCs w:val="28"/>
          <w:rtl w:val="true"/>
          <w:lang w:bidi="fa-IR"/>
        </w:rPr>
        <w:t>علی الخلافة والامامة واضحة لمن یرید أن یکون بینه وبین اللفظ ومدلوله</w:t>
      </w:r>
    </w:p>
    <w:p>
      <w:pPr>
        <w:pStyle w:val="BookText"/>
        <w:rPr/>
      </w:pPr>
      <w:r>
        <w:rPr>
          <w:rFonts w:ascii="IRNazanin" w:hAnsi="IRNazanin" w:eastAsia="IRNazanin"/>
          <w:color w:val="111111"/>
          <w:sz w:val="28"/>
          <w:sz w:val="28"/>
          <w:szCs w:val="28"/>
          <w:rtl w:val="true"/>
          <w:lang w:bidi="fa-IR"/>
        </w:rPr>
        <w:t>شیء من المرتکزات التقلیدیة، والعقائد الاتباعیة، فان للارتکاز والعقیدة</w:t>
      </w:r>
    </w:p>
    <w:p>
      <w:pPr>
        <w:pStyle w:val="BookText"/>
        <w:rPr/>
      </w:pPr>
      <w:r>
        <w:rPr>
          <w:rFonts w:ascii="IRNazanin" w:hAnsi="IRNazanin" w:eastAsia="IRNazanin"/>
          <w:color w:val="111111"/>
          <w:sz w:val="28"/>
          <w:sz w:val="28"/>
          <w:szCs w:val="28"/>
          <w:rtl w:val="true"/>
          <w:lang w:bidi="fa-IR"/>
        </w:rPr>
        <w:t xml:space="preserve">سیطرة علی ظهور الدلیل بل ونصه، لأن المرء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 اللفظ عما</w:t>
      </w:r>
    </w:p>
    <w:p>
      <w:pPr>
        <w:pStyle w:val="BookText"/>
        <w:rPr/>
      </w:pPr>
      <w:r>
        <w:rPr>
          <w:rFonts w:ascii="IRNazanin" w:hAnsi="IRNazanin" w:eastAsia="IRNazanin"/>
          <w:color w:val="111111"/>
          <w:sz w:val="28"/>
          <w:sz w:val="28"/>
          <w:szCs w:val="28"/>
          <w:rtl w:val="true"/>
          <w:lang w:bidi="fa-IR"/>
        </w:rPr>
        <w:t>دل علیه الی ما یراه ویعتقد به، ولو رجعنا إلی ما ترشدنا الیه الأدلة دون أن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تدخل فی الدلالة الأغراض والأهواء لم تبعد الشقة بین اهل المذاهب</w:t>
      </w:r>
    </w:p>
    <w:p>
      <w:pPr>
        <w:pStyle w:val="BookText"/>
        <w:rPr/>
      </w:pPr>
      <w:r>
        <w:rPr>
          <w:rFonts w:ascii="IRNazanin" w:hAnsi="IRNazanin" w:eastAsia="IRNazanin"/>
          <w:color w:val="111111"/>
          <w:sz w:val="28"/>
          <w:sz w:val="28"/>
          <w:szCs w:val="28"/>
          <w:rtl w:val="true"/>
          <w:lang w:bidi="fa-IR"/>
        </w:rPr>
        <w:t>والعقائد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w:t>
      </w:r>
    </w:p>
    <w:p>
      <w:pPr>
        <w:pStyle w:val="BookText"/>
        <w:rPr/>
      </w:pPr>
      <w:r>
        <w:rPr>
          <w:rFonts w:ascii="IRNazanin" w:hAnsi="IRNazanin" w:eastAsia="IRNazanin"/>
          <w:color w:val="111111"/>
          <w:sz w:val="28"/>
          <w:sz w:val="28"/>
          <w:szCs w:val="28"/>
          <w:rtl w:val="true"/>
          <w:lang w:bidi="fa-IR"/>
        </w:rPr>
        <w:t xml:space="preserve">غزوة یقودها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 علی المدینة، وینوه بخلافته عنه فلماذا لانری</w:t>
      </w:r>
    </w:p>
    <w:p>
      <w:pPr>
        <w:pStyle w:val="BookText"/>
        <w:rPr/>
      </w:pPr>
      <w:r>
        <w:rPr>
          <w:rFonts w:ascii="IRNazanin" w:hAnsi="IRNazanin" w:eastAsia="IRNazanin"/>
          <w:color w:val="111111"/>
          <w:sz w:val="28"/>
          <w:sz w:val="28"/>
          <w:szCs w:val="28"/>
          <w:rtl w:val="true"/>
          <w:lang w:bidi="fa-IR"/>
        </w:rPr>
        <w:t xml:space="preserve">خلافة أولئک الأمراء، 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الخلافة خلافة علی أمر خاص، وبلد خاص، ایام حیاته</w:t>
      </w:r>
    </w:p>
    <w:p>
      <w:pPr>
        <w:pStyle w:val="BookText"/>
        <w:rPr/>
      </w:pPr>
      <w:r>
        <w:rPr>
          <w:rFonts w:ascii="IRNazanin" w:hAnsi="IRNazanin" w:eastAsia="IRNazanin"/>
          <w:color w:val="111111"/>
          <w:sz w:val="28"/>
          <w:sz w:val="28"/>
          <w:szCs w:val="28"/>
          <w:rtl w:val="true"/>
          <w:lang w:bidi="fa-IR"/>
        </w:rPr>
        <w:t>خاصة، وفی ایام معدودة، واین هذه من تلک الخلافة العامة بعد وفاته،</w:t>
      </w:r>
    </w:p>
    <w:p>
      <w:pPr>
        <w:pStyle w:val="BookText"/>
        <w:rPr/>
      </w:pPr>
      <w:r>
        <w:rPr>
          <w:rFonts w:ascii="IRNazanin" w:hAnsi="IRNazanin" w:eastAsia="IRNazanin"/>
          <w:color w:val="111111"/>
          <w:sz w:val="28"/>
          <w:sz w:val="28"/>
          <w:szCs w:val="28"/>
          <w:rtl w:val="true"/>
          <w:lang w:bidi="fa-IR"/>
        </w:rPr>
        <w:t xml:space="preserve">وعلی الأمة جمعاء، إلی أمد غیر محدود؟ بل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نصوص الحدیث انه سوف یدعی فیجیب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التخلیف ونصب الرائد الراعی، والامام العام، الامام الذی</w:t>
      </w:r>
    </w:p>
    <w:p>
      <w:pPr>
        <w:pStyle w:val="BookText"/>
        <w:rPr/>
      </w:pPr>
      <w:r>
        <w:rPr>
          <w:rFonts w:ascii="IRNazanin" w:hAnsi="IRNazanin" w:eastAsia="IRNazanin"/>
          <w:color w:val="111111"/>
          <w:sz w:val="28"/>
          <w:sz w:val="28"/>
          <w:szCs w:val="28"/>
          <w:rtl w:val="true"/>
          <w:lang w:bidi="fa-IR"/>
        </w:rPr>
        <w:t xml:space="preserve">لاغنی للأمة عنه،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لکفایته ومقدرته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بوظائف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واعباء مسؤولیته؟ وما علی الرسول إلا البلاغ المبین، وما</w:t>
      </w:r>
    </w:p>
    <w:p>
      <w:pPr>
        <w:pStyle w:val="BookText"/>
        <w:rPr/>
      </w:pPr>
      <w:r>
        <w:rPr>
          <w:rFonts w:ascii="IRNazanin" w:hAnsi="IRNazanin" w:eastAsia="IRNazanin"/>
          <w:color w:val="111111"/>
          <w:sz w:val="28"/>
          <w:sz w:val="28"/>
          <w:szCs w:val="28"/>
          <w:rtl w:val="true"/>
          <w:lang w:bidi="fa-IR"/>
        </w:rPr>
        <w:t>علیه اذا لم تسمع الامة قوله وتطع أمره؟ واذا خالفوه فانما أساؤا لأنفسهم</w:t>
      </w:r>
    </w:p>
    <w:p>
      <w:pPr>
        <w:pStyle w:val="BookText"/>
        <w:rPr/>
      </w:pPr>
      <w:r>
        <w:rPr>
          <w:rFonts w:ascii="IRNazanin" w:hAnsi="IRNazanin" w:eastAsia="IRNazanin"/>
          <w:color w:val="111111"/>
          <w:sz w:val="28"/>
          <w:sz w:val="28"/>
          <w:szCs w:val="28"/>
          <w:rtl w:val="true"/>
          <w:lang w:bidi="fa-IR"/>
        </w:rPr>
        <w:t>وحادوا عن الطریق الذی هداهم الیه ووجب علیهم السلوک فیه، ولیس</w:t>
      </w:r>
    </w:p>
    <w:p>
      <w:pPr>
        <w:pStyle w:val="BookText"/>
        <w:rPr/>
      </w:pPr>
      <w:r>
        <w:rPr>
          <w:rFonts w:ascii="IRNazanin" w:hAnsi="IRNazanin" w:eastAsia="IRNazanin"/>
          <w:color w:val="111111"/>
          <w:sz w:val="28"/>
          <w:sz w:val="28"/>
          <w:szCs w:val="28"/>
          <w:rtl w:val="true"/>
          <w:lang w:bidi="fa-IR"/>
        </w:rPr>
        <w:t>علیه ولاعلی الخلف بعده غضاضة اذا عمد الناس علی خلافهما وترکوا</w:t>
      </w:r>
    </w:p>
    <w:p>
      <w:pPr>
        <w:pStyle w:val="BookText"/>
        <w:rPr/>
      </w:pPr>
      <w:r>
        <w:rPr>
          <w:rFonts w:ascii="IRNazanin" w:hAnsi="IRNazanin" w:eastAsia="IRNazanin"/>
          <w:color w:val="111111"/>
          <w:sz w:val="28"/>
          <w:sz w:val="28"/>
          <w:szCs w:val="28"/>
          <w:rtl w:val="true"/>
          <w:lang w:bidi="fa-IR"/>
        </w:rPr>
        <w:t>الائتمام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لایترک المدینة ایاماً قلیلة بغیر</w:t>
      </w:r>
    </w:p>
    <w:p>
      <w:pPr>
        <w:pStyle w:val="BookText"/>
        <w:rPr/>
      </w:pPr>
      <w:r>
        <w:rPr>
          <w:rFonts w:ascii="IRNazanin" w:hAnsi="IRNazanin" w:eastAsia="IRNazanin"/>
          <w:color w:val="111111"/>
          <w:sz w:val="28"/>
          <w:sz w:val="28"/>
          <w:szCs w:val="28"/>
          <w:rtl w:val="true"/>
          <w:lang w:bidi="fa-IR"/>
        </w:rPr>
        <w:t>خلیفة وأمیر، فکیف یترک الأمة کلها عمر الدنیا بغیر قائد ورائد، وامام</w:t>
      </w:r>
    </w:p>
    <w:p>
      <w:pPr>
        <w:pStyle w:val="BookText"/>
        <w:rPr/>
      </w:pPr>
      <w:r>
        <w:rPr>
          <w:rFonts w:ascii="IRNazanin" w:hAnsi="IRNazanin" w:eastAsia="IRNazanin"/>
          <w:color w:val="111111"/>
          <w:sz w:val="28"/>
          <w:sz w:val="28"/>
          <w:szCs w:val="28"/>
          <w:rtl w:val="true"/>
          <w:lang w:bidi="fa-IR"/>
        </w:rPr>
        <w:t>وخلیفة یجمعهم علی الهدی والرشاد، ویدلهم علی الخیر والصلاح،</w:t>
      </w:r>
    </w:p>
    <w:p>
      <w:pPr>
        <w:pStyle w:val="BookText"/>
        <w:rPr/>
      </w:pPr>
      <w:r>
        <w:rPr>
          <w:rFonts w:ascii="IRNazanin" w:hAnsi="IRNazanin" w:eastAsia="IRNazanin"/>
          <w:color w:val="111111"/>
          <w:sz w:val="28"/>
          <w:sz w:val="28"/>
          <w:szCs w:val="28"/>
          <w:rtl w:val="true"/>
          <w:lang w:bidi="fa-IR"/>
        </w:rPr>
        <w:t>ویعرفهم ما جهلوه من معانی التنزیل واحکام الشریعة، ویصرفهم عن</w:t>
      </w:r>
    </w:p>
    <w:p>
      <w:pPr>
        <w:pStyle w:val="BookText"/>
        <w:rPr/>
      </w:pPr>
      <w:r>
        <w:rPr>
          <w:rFonts w:ascii="IRNazanin" w:hAnsi="IRNazanin" w:eastAsia="IRNazanin"/>
          <w:color w:val="111111"/>
          <w:sz w:val="28"/>
          <w:sz w:val="28"/>
          <w:szCs w:val="28"/>
          <w:rtl w:val="true"/>
          <w:lang w:bidi="fa-IR"/>
        </w:rPr>
        <w:t>مهاوی الجهل والفساد مع حاجتهم إلی تلک الدلالة وذلک التعلیم</w:t>
      </w:r>
    </w:p>
    <w:p>
      <w:pPr>
        <w:pStyle w:val="BookText"/>
        <w:rPr/>
      </w:pPr>
      <w:r>
        <w:rPr>
          <w:rFonts w:ascii="IRNazanin" w:hAnsi="IRNazanin" w:eastAsia="IRNazanin"/>
          <w:color w:val="111111"/>
          <w:sz w:val="28"/>
          <w:sz w:val="28"/>
          <w:szCs w:val="28"/>
          <w:rtl w:val="true"/>
          <w:lang w:bidi="fa-IR"/>
        </w:rPr>
        <w:t>والارشاد، والی هذا الصرف والصد؟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الثقلین</w:t>
      </w:r>
    </w:p>
    <w:p>
      <w:pPr>
        <w:pStyle w:val="BookText"/>
        <w:rPr/>
      </w:pPr>
      <w:r>
        <w:rPr>
          <w:rFonts w:ascii="IRNazanin" w:hAnsi="IRNazanin" w:eastAsia="IRNazanin"/>
          <w:color w:val="111111"/>
          <w:sz w:val="28"/>
          <w:sz w:val="28"/>
          <w:szCs w:val="28"/>
          <w:rtl w:val="true"/>
          <w:lang w:bidi="fa-IR"/>
        </w:rPr>
        <w:t xml:space="preserve">قال فی القاموس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المسافر</w:t>
      </w:r>
    </w:p>
    <w:p>
      <w:pPr>
        <w:pStyle w:val="BookText"/>
        <w:rPr/>
      </w:pPr>
      <w:r>
        <w:rPr>
          <w:rFonts w:ascii="IRNazanin" w:hAnsi="IRNazanin" w:eastAsia="IRNazanin"/>
          <w:color w:val="111111"/>
          <w:sz w:val="28"/>
          <w:sz w:val="28"/>
          <w:szCs w:val="28"/>
          <w:rtl w:val="true"/>
          <w:lang w:bidi="fa-IR"/>
        </w:rPr>
        <w:t>وحشمه و کل شیء نفیس مصون، ومنه الحدیث إنی تارک فیکم الثقلین</w:t>
      </w:r>
    </w:p>
    <w:p>
      <w:pPr>
        <w:pStyle w:val="BookText"/>
        <w:rPr/>
      </w:pP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ما فی القاموس عما یذکره سواه من ارباب المعاجم اللغویة</w:t>
      </w:r>
    </w:p>
    <w:p>
      <w:pPr>
        <w:pStyle w:val="BookText"/>
        <w:rPr/>
      </w:pPr>
      <w:r>
        <w:rPr>
          <w:rFonts w:ascii="IRNazanin" w:hAnsi="IRNazanin" w:eastAsia="IRNazanin"/>
          <w:color w:val="111111"/>
          <w:sz w:val="28"/>
          <w:sz w:val="28"/>
          <w:szCs w:val="28"/>
          <w:rtl w:val="true"/>
          <w:lang w:bidi="fa-IR"/>
        </w:rPr>
        <w:t>لأن القصد من الاستشهاد به آن نعرف المعنی المطابقی للثقل عند اهل</w:t>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هنا تعرف ان التعبیر عن الخلف بعده بالثقل تلویح بل تصریح</w:t>
      </w:r>
    </w:p>
    <w:p>
      <w:pPr>
        <w:pStyle w:val="BookText"/>
        <w:rPr/>
      </w:pPr>
      <w:r>
        <w:rPr>
          <w:rFonts w:ascii="IRNazanin" w:hAnsi="IRNazanin" w:eastAsia="IRNazanin"/>
          <w:color w:val="111111"/>
          <w:sz w:val="28"/>
          <w:sz w:val="28"/>
          <w:szCs w:val="28"/>
          <w:rtl w:val="true"/>
          <w:lang w:bidi="fa-IR"/>
        </w:rPr>
        <w:t>عند أرباب المحاورة والبیان بعظم شأن الخلف لنفاسته، و هذا وحده یغنی</w:t>
      </w:r>
    </w:p>
    <w:p>
      <w:pPr>
        <w:pStyle w:val="BookText"/>
        <w:rPr/>
      </w:pPr>
      <w:r>
        <w:rPr>
          <w:rFonts w:ascii="IRNazanin" w:hAnsi="IRNazanin" w:eastAsia="IRNazanin"/>
          <w:color w:val="111111"/>
          <w:sz w:val="28"/>
          <w:sz w:val="28"/>
          <w:szCs w:val="28"/>
          <w:rtl w:val="true"/>
          <w:lang w:bidi="fa-IR"/>
        </w:rPr>
        <w:t>الناس فی وجوب العنایة بذلک الخلف فیما یلیق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فالعنایة بالکتاب الأخذ بتعالیمه وتطبیق احکامه، والعمل بنصائحه</w:t>
      </w:r>
    </w:p>
    <w:p>
      <w:pPr>
        <w:pStyle w:val="BookText"/>
        <w:rPr/>
      </w:pPr>
      <w:r>
        <w:rPr>
          <w:rFonts w:ascii="IRNazanin" w:hAnsi="IRNazanin" w:eastAsia="IRNazanin"/>
          <w:color w:val="111111"/>
          <w:sz w:val="28"/>
          <w:sz w:val="28"/>
          <w:szCs w:val="28"/>
          <w:rtl w:val="true"/>
          <w:lang w:bidi="fa-IR"/>
        </w:rPr>
        <w:t>وعظاته، إلی غیر ذلک مما فیه سعادة البشر وصلاحهم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والعنایة بالعترة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إعظامها وإکرامها والامتثال لأوامرها والإرتداع</w:t>
      </w:r>
    </w:p>
    <w:p>
      <w:pPr>
        <w:pStyle w:val="BookText"/>
        <w:rPr/>
      </w:pPr>
      <w:r>
        <w:rPr>
          <w:rFonts w:ascii="IRNazanin" w:hAnsi="IRNazanin" w:eastAsia="IRNazanin"/>
          <w:color w:val="111111"/>
          <w:sz w:val="28"/>
          <w:sz w:val="28"/>
          <w:szCs w:val="28"/>
          <w:rtl w:val="true"/>
          <w:lang w:bidi="fa-IR"/>
        </w:rPr>
        <w:t>بزواجرها والعمل بما تسدیه من ارشاد و هدی، إلی ما سوی هذا مما فیه حیاة</w:t>
      </w:r>
    </w:p>
    <w:p>
      <w:pPr>
        <w:pStyle w:val="BookText"/>
        <w:rPr/>
      </w:pPr>
      <w:r>
        <w:rPr>
          <w:rFonts w:ascii="IRNazanin" w:hAnsi="IRNazanin" w:eastAsia="IRNazanin"/>
          <w:color w:val="111111"/>
          <w:sz w:val="28"/>
          <w:sz w:val="28"/>
          <w:szCs w:val="28"/>
          <w:rtl w:val="true"/>
          <w:lang w:bidi="fa-IR"/>
        </w:rPr>
        <w:t>الامة دنیا و أخری، لأن جمیع ما لدیهم اخذوه عن الفرقان وعن الصادع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الاهتمام فی جودة خط الکتاب والتجوید به یعد عند ارباب</w:t>
      </w:r>
    </w:p>
    <w:p>
      <w:pPr>
        <w:pStyle w:val="BookText"/>
        <w:rPr/>
      </w:pPr>
      <w:r>
        <w:rPr>
          <w:rFonts w:ascii="IRNazanin" w:hAnsi="IRNazanin" w:eastAsia="IRNazanin"/>
          <w:color w:val="111111"/>
          <w:sz w:val="28"/>
          <w:sz w:val="28"/>
          <w:szCs w:val="28"/>
          <w:rtl w:val="true"/>
          <w:lang w:bidi="fa-IR"/>
        </w:rPr>
        <w:t>البصائر من العنایة به، من دون اخذ بنصائحه وارشاداته، وعمل باوامره</w:t>
      </w:r>
    </w:p>
    <w:p>
      <w:pPr>
        <w:pStyle w:val="BookText"/>
        <w:rPr/>
      </w:pPr>
      <w:r>
        <w:rPr>
          <w:rFonts w:ascii="IRNazanin" w:hAnsi="IRNazanin" w:eastAsia="IRNazanin"/>
          <w:color w:val="111111"/>
          <w:sz w:val="28"/>
          <w:sz w:val="28"/>
          <w:szCs w:val="28"/>
          <w:rtl w:val="true"/>
          <w:lang w:bidi="fa-IR"/>
        </w:rPr>
        <w:t>ونواهیه، کما أن احترام العترة وحباءها وان کان من العنایة إلا أنه لا یتم ذاک</w:t>
      </w:r>
    </w:p>
    <w:p>
      <w:pPr>
        <w:pStyle w:val="BookText"/>
        <w:rPr/>
      </w:pPr>
      <w:r>
        <w:rPr>
          <w:rFonts w:ascii="IRNazanin" w:hAnsi="IRNazanin" w:eastAsia="IRNazanin"/>
          <w:color w:val="111111"/>
          <w:sz w:val="28"/>
          <w:sz w:val="28"/>
          <w:szCs w:val="28"/>
          <w:rtl w:val="true"/>
          <w:lang w:bidi="fa-IR"/>
        </w:rPr>
        <w:t>ما لم یتمسک بهداها التزاما بما ترشد الیه وتدعو له من اوامر الکتاب</w:t>
      </w:r>
    </w:p>
    <w:p>
      <w:pPr>
        <w:pStyle w:val="BookText"/>
        <w:rPr/>
      </w:pPr>
      <w:r>
        <w:rPr>
          <w:rFonts w:ascii="IRNazanin" w:hAnsi="IRNazanin" w:eastAsia="IRNazanin"/>
          <w:color w:val="111111"/>
          <w:sz w:val="28"/>
          <w:sz w:val="28"/>
          <w:szCs w:val="28"/>
          <w:rtl w:val="true"/>
          <w:lang w:bidi="fa-IR"/>
        </w:rPr>
        <w:t>والسنة، لان اللائق بالکتاب الذی نزل ناموساً للبشر أن یعملوا بتلک</w:t>
      </w:r>
    </w:p>
    <w:p>
      <w:pPr>
        <w:pStyle w:val="BookText"/>
        <w:rPr/>
      </w:pPr>
      <w:r>
        <w:rPr>
          <w:rFonts w:ascii="IRNazanin" w:hAnsi="IRNazanin" w:eastAsia="IRNazanin"/>
          <w:color w:val="111111"/>
          <w:sz w:val="28"/>
          <w:sz w:val="28"/>
          <w:szCs w:val="28"/>
          <w:rtl w:val="true"/>
          <w:lang w:bidi="fa-IR"/>
        </w:rPr>
        <w:t>الأنظمة والاحکام</w:t>
      </w:r>
    </w:p>
    <w:p>
      <w:pPr>
        <w:pStyle w:val="BookText"/>
        <w:rPr/>
      </w:pPr>
      <w:r>
        <w:rPr>
          <w:rFonts w:ascii="IRNazanin" w:hAnsi="IRNazanin" w:eastAsia="IRNazanin"/>
          <w:color w:val="111111"/>
          <w:sz w:val="28"/>
          <w:sz w:val="28"/>
          <w:szCs w:val="28"/>
          <w:rtl w:val="true"/>
          <w:lang w:bidi="fa-IR"/>
        </w:rPr>
        <w:t>واللائق بالعترة التی جمعت الی العلم الهدایة والصلاح أن یستقی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من ینابیع معارفهم وعنومهم، ویعملوا بنصائحهم ویقتدوا بهدیهم،</w:t>
      </w:r>
    </w:p>
    <w:p>
      <w:pPr>
        <w:pStyle w:val="BookText"/>
        <w:rPr/>
      </w:pPr>
      <w:r>
        <w:rPr>
          <w:rFonts w:ascii="IRNazanin" w:hAnsi="IRNazanin" w:eastAsia="IRNazanin"/>
          <w:color w:val="111111"/>
          <w:sz w:val="28"/>
          <w:sz w:val="28"/>
          <w:szCs w:val="28"/>
          <w:rtl w:val="true"/>
          <w:lang w:bidi="fa-IR"/>
        </w:rPr>
        <w:t>فانهم لایوجهون الناس إلا إلی السعادة فی الحیاتین، وهذا اللفظ وحده</w:t>
      </w:r>
    </w:p>
    <w:p>
      <w:pPr>
        <w:pStyle w:val="BookText"/>
        <w:rPr/>
      </w:pPr>
      <w:r>
        <w:rPr>
          <w:rFonts w:ascii="IRNazanin" w:hAnsi="IRNazanin" w:eastAsia="IRNazanin"/>
          <w:color w:val="111111"/>
          <w:sz w:val="28"/>
          <w:sz w:val="28"/>
          <w:szCs w:val="28"/>
          <w:rtl w:val="true"/>
          <w:lang w:bidi="fa-IR"/>
        </w:rPr>
        <w:t>یرشدنا إلی ما أشرنا الیه من شأن الثقل وان لم ننظره مقترناً بأول الحدیث</w:t>
      </w:r>
    </w:p>
    <w:p>
      <w:pPr>
        <w:pStyle w:val="BookText"/>
        <w:rPr/>
      </w:pPr>
      <w:r>
        <w:rPr>
          <w:rFonts w:ascii="IRNazanin" w:hAnsi="IRNazanin" w:eastAsia="IRNazanin"/>
          <w:color w:val="111111"/>
          <w:sz w:val="28"/>
          <w:sz w:val="28"/>
          <w:szCs w:val="28"/>
          <w:rtl w:val="true"/>
          <w:lang w:bidi="fa-IR"/>
        </w:rPr>
        <w:t>وآخره، فکیف اذا نظرناه جملة واحدة مشفوعاً بصدره وبعجزه، ومقروناً</w:t>
      </w:r>
    </w:p>
    <w:p>
      <w:pPr>
        <w:pStyle w:val="BookText"/>
        <w:rPr/>
      </w:pPr>
      <w:r>
        <w:rPr>
          <w:rFonts w:ascii="IRNazanin" w:hAnsi="IRNazanin" w:eastAsia="IRNazanin"/>
          <w:color w:val="111111"/>
          <w:sz w:val="28"/>
          <w:sz w:val="28"/>
          <w:szCs w:val="28"/>
          <w:rtl w:val="true"/>
          <w:lang w:bidi="fa-IR"/>
        </w:rPr>
        <w:t>بالآیات والروایات اللواتی حثت علی الاعتصام بهذا الخلف؟</w:t>
      </w:r>
    </w:p>
    <w:p>
      <w:pPr>
        <w:pStyle w:val="BookText"/>
        <w:rPr/>
      </w:pPr>
      <w:r>
        <w:rPr>
          <w:rFonts w:ascii="IRNazanin" w:hAnsi="IRNazanin" w:eastAsia="IRNazanin"/>
          <w:color w:val="111111"/>
          <w:sz w:val="28"/>
          <w:sz w:val="28"/>
          <w:szCs w:val="28"/>
          <w:rtl w:val="true"/>
          <w:lang w:bidi="fa-IR"/>
        </w:rPr>
        <w:t>وما کان ذلک الحث والترغیب إلا لصلاح البشر انفسهم، فان</w:t>
      </w:r>
    </w:p>
    <w:p>
      <w:pPr>
        <w:pStyle w:val="BookText"/>
        <w:rPr/>
      </w:pPr>
      <w:r>
        <w:rPr>
          <w:rFonts w:ascii="IRNazanin" w:hAnsi="IRNazanin" w:eastAsia="IRNazanin"/>
          <w:color w:val="111111"/>
          <w:sz w:val="28"/>
          <w:sz w:val="28"/>
          <w:szCs w:val="28"/>
          <w:rtl w:val="true"/>
          <w:lang w:bidi="fa-IR"/>
        </w:rPr>
        <w:t>بالتمسک به الهدی وعدم الضلال عمر الدنیا، کما یفصح به الحدیث نفسه</w:t>
      </w:r>
    </w:p>
    <w:p>
      <w:pPr>
        <w:pStyle w:val="BookText"/>
        <w:rPr/>
      </w:pPr>
      <w:r>
        <w:rPr>
          <w:rFonts w:ascii="IRNazanin" w:hAnsi="IRNazanin" w:eastAsia="IRNazanin"/>
          <w:color w:val="111111"/>
          <w:sz w:val="28"/>
          <w:sz w:val="28"/>
          <w:szCs w:val="28"/>
          <w:rtl w:val="true"/>
          <w:lang w:bidi="fa-IR"/>
        </w:rPr>
        <w:t>ویرشد الیه غیره، وجاء فی بعض نصوص هذا الحدیث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ولاتعلموهم</w:t>
      </w:r>
    </w:p>
    <w:p>
      <w:pPr>
        <w:pStyle w:val="BookText"/>
        <w:rPr/>
      </w:pPr>
      <w:r>
        <w:rPr>
          <w:rFonts w:ascii="IRNazanin" w:hAnsi="IRNazanin" w:eastAsia="IRNazanin"/>
          <w:color w:val="111111"/>
          <w:sz w:val="28"/>
          <w:sz w:val="28"/>
          <w:szCs w:val="28"/>
          <w:rtl w:val="true"/>
          <w:lang w:bidi="fa-IR"/>
        </w:rPr>
        <w:t>فانهم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یرویه فی الینابیع ص</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تعلم ان التمسک بالعترة انما هو لحاجة الناس الی علم العترة</w:t>
      </w:r>
    </w:p>
    <w:p>
      <w:pPr>
        <w:pStyle w:val="BookText"/>
        <w:rPr/>
      </w:pPr>
      <w:r>
        <w:rPr>
          <w:rFonts w:ascii="IRNazanin" w:hAnsi="IRNazanin" w:eastAsia="IRNazanin"/>
          <w:color w:val="111111"/>
          <w:sz w:val="28"/>
          <w:sz w:val="28"/>
          <w:szCs w:val="28"/>
          <w:rtl w:val="true"/>
          <w:lang w:bidi="fa-IR"/>
        </w:rPr>
        <w:t>واما العترة فهی فی غنی عن علم الناس لانها اعلم منهم، فأمر المصلح</w:t>
      </w:r>
    </w:p>
    <w:p>
      <w:pPr>
        <w:pStyle w:val="BookText"/>
        <w:rPr/>
      </w:pPr>
      <w:r>
        <w:rPr>
          <w:rFonts w:ascii="IRNazanin" w:hAnsi="IRNazanin" w:eastAsia="IRNazanin"/>
          <w:color w:val="111111"/>
          <w:sz w:val="28"/>
          <w:sz w:val="28"/>
          <w:szCs w:val="28"/>
          <w:rtl w:val="true"/>
          <w:lang w:bidi="fa-IR"/>
        </w:rPr>
        <w:t xml:space="preserve">الأکبر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بالثقلین ما کان</w:t>
      </w:r>
    </w:p>
    <w:p>
      <w:pPr>
        <w:pStyle w:val="BookText"/>
        <w:rPr/>
      </w:pPr>
      <w:r>
        <w:rPr>
          <w:rFonts w:ascii="IRNazanin" w:hAnsi="IRNazanin" w:eastAsia="IRNazanin"/>
          <w:color w:val="111111"/>
          <w:sz w:val="28"/>
          <w:sz w:val="28"/>
          <w:szCs w:val="28"/>
          <w:rtl w:val="true"/>
          <w:lang w:bidi="fa-IR"/>
        </w:rPr>
        <w:t>للعنایة بشأن الکتاب والعترة لانهما کتاب وعترة فحسب، بل لان بهما</w:t>
      </w:r>
    </w:p>
    <w:p>
      <w:pPr>
        <w:pStyle w:val="BookText"/>
        <w:rPr/>
      </w:pPr>
      <w:r>
        <w:rPr>
          <w:rFonts w:ascii="IRNazanin" w:hAnsi="IRNazanin" w:eastAsia="IRNazanin"/>
          <w:color w:val="111111"/>
          <w:sz w:val="28"/>
          <w:sz w:val="28"/>
          <w:szCs w:val="28"/>
          <w:rtl w:val="true"/>
          <w:lang w:bidi="fa-IR"/>
        </w:rPr>
        <w:t>الهدایة والرشد للأمة عمر الدنیا ما استمسکت بهما، فکما کانت رسالته</w:t>
      </w:r>
    </w:p>
    <w:p>
      <w:pPr>
        <w:pStyle w:val="BookText"/>
        <w:rPr/>
      </w:pPr>
      <w:r>
        <w:rPr>
          <w:rFonts w:ascii="IRNazanin" w:hAnsi="IRNazanin" w:eastAsia="IRNazanin"/>
          <w:color w:val="111111"/>
          <w:sz w:val="28"/>
          <w:sz w:val="28"/>
          <w:szCs w:val="28"/>
          <w:rtl w:val="true"/>
          <w:lang w:bidi="fa-IR"/>
        </w:rPr>
        <w:t>رحمة للعباد کانت استدامة الرحمة بوجود الثقلین، وهذا کله من الطافه</w:t>
      </w:r>
    </w:p>
    <w:p>
      <w:pPr>
        <w:pStyle w:val="BookText"/>
        <w:rPr/>
      </w:pPr>
      <w:r>
        <w:rPr>
          <w:rFonts w:ascii="IRNazanin" w:hAnsi="IRNazanin" w:eastAsia="IRNazanin"/>
          <w:color w:val="111111"/>
          <w:sz w:val="28"/>
          <w:sz w:val="28"/>
          <w:szCs w:val="28"/>
          <w:rtl w:val="true"/>
          <w:lang w:bidi="fa-IR"/>
        </w:rPr>
        <w:t>تعالی بعباده وهو اللطیف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w:t>
      </w:r>
    </w:p>
    <w:p>
      <w:pPr>
        <w:pStyle w:val="BookText"/>
        <w:rPr/>
      </w:pPr>
      <w:r>
        <w:rPr>
          <w:rFonts w:ascii="IRNazanin" w:hAnsi="IRNazanin" w:eastAsia="IRNazanin"/>
          <w:color w:val="111111"/>
          <w:sz w:val="28"/>
          <w:sz w:val="28"/>
          <w:szCs w:val="28"/>
          <w:rtl w:val="true"/>
          <w:lang w:bidi="fa-IR"/>
        </w:rPr>
        <w:t xml:space="preserve">الامناص من أن یکون الکتاب خلیفة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ینص الرسول علی خلافته عنه، لان فیه الحکم والاحکام،</w:t>
      </w:r>
    </w:p>
    <w:p>
      <w:pPr>
        <w:pStyle w:val="BookText"/>
        <w:rPr/>
      </w:pPr>
      <w:r>
        <w:rPr>
          <w:rFonts w:ascii="IRNazanin" w:hAnsi="IRNazanin" w:eastAsia="IRNazanin"/>
          <w:color w:val="111111"/>
          <w:sz w:val="28"/>
          <w:sz w:val="28"/>
          <w:szCs w:val="28"/>
          <w:rtl w:val="true"/>
          <w:lang w:bidi="fa-IR"/>
        </w:rPr>
        <w:t>والنصائح والاخلاق، والتعلیم والارشاد، وأخبار الأوائل وعبر الماضین، إلی</w:t>
      </w:r>
    </w:p>
    <w:p>
      <w:pPr>
        <w:pStyle w:val="BookText"/>
        <w:rPr/>
      </w:pPr>
      <w:r>
        <w:rPr>
          <w:rFonts w:ascii="IRNazanin" w:hAnsi="IRNazanin" w:eastAsia="IRNazanin"/>
          <w:color w:val="111111"/>
          <w:sz w:val="28"/>
          <w:sz w:val="28"/>
          <w:szCs w:val="28"/>
          <w:rtl w:val="true"/>
          <w:lang w:bidi="fa-IR"/>
        </w:rPr>
        <w:t>ما سوی ذلک مما فیه حیاة البشر لو تبصروا فیه وعملوا به، وأی شیء من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تستغنی الأمة عنه؟ بل فیه کل ما یحتاج إلیه الناس، کما یقول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وکما یقول تعالی خطابا لسید رسله</w:t>
      </w:r>
    </w:p>
    <w:p>
      <w:pPr>
        <w:pStyle w:val="BookText"/>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غیر أن مدار کنا قاصرة عن الوصول إلی هذه الکلیة الواسعة، کما أن</w:t>
      </w:r>
    </w:p>
    <w:p>
      <w:pPr>
        <w:pStyle w:val="BookText"/>
        <w:rPr/>
      </w:pPr>
      <w:r>
        <w:rPr>
          <w:rFonts w:ascii="IRNazanin" w:hAnsi="IRNazanin" w:eastAsia="IRNazanin"/>
          <w:color w:val="111111"/>
          <w:sz w:val="28"/>
          <w:sz w:val="28"/>
          <w:szCs w:val="28"/>
          <w:rtl w:val="true"/>
          <w:lang w:bidi="fa-IR"/>
        </w:rPr>
        <w:t>الکتاب لایکون فیه مبالغة ولاغلو ولا کذب، لا یأتیه الباطل من بین یدیه ولا</w:t>
      </w:r>
    </w:p>
    <w:p>
      <w:pPr>
        <w:pStyle w:val="BookText"/>
        <w:rPr/>
      </w:pPr>
      <w:r>
        <w:rPr>
          <w:rFonts w:ascii="IRNazanin" w:hAnsi="IRNazanin" w:eastAsia="IRNazanin"/>
          <w:color w:val="111111"/>
          <w:sz w:val="28"/>
          <w:sz w:val="28"/>
          <w:szCs w:val="28"/>
          <w:rtl w:val="true"/>
          <w:lang w:bidi="fa-IR"/>
        </w:rPr>
        <w:t>من خلفه، فلابد إذن من أن یکون له قوم یعرفون مدی مافیه، ویعلمون ما</w:t>
      </w:r>
    </w:p>
    <w:p>
      <w:pPr>
        <w:pStyle w:val="BookText"/>
        <w:rPr/>
      </w:pPr>
      <w:r>
        <w:rPr>
          <w:rFonts w:ascii="IRNazanin" w:hAnsi="IRNazanin" w:eastAsia="IRNazanin"/>
          <w:color w:val="111111"/>
          <w:sz w:val="28"/>
          <w:sz w:val="28"/>
          <w:szCs w:val="28"/>
          <w:rtl w:val="true"/>
          <w:lang w:bidi="fa-IR"/>
        </w:rPr>
        <w:t xml:space="preserve">حواه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ودلّنا الکتاب نفسه علی وجود العلماء بتأویله حسبما نزل وصدع به</w:t>
      </w:r>
    </w:p>
    <w:p>
      <w:pPr>
        <w:pStyle w:val="BookText"/>
        <w:rPr/>
      </w:pPr>
      <w:r>
        <w:rPr>
          <w:rFonts w:ascii="IRNazanin" w:hAnsi="IRNazanin" w:eastAsia="IRNazanin"/>
          <w:color w:val="111111"/>
          <w:sz w:val="28"/>
          <w:sz w:val="28"/>
          <w:szCs w:val="28"/>
          <w:rtl w:val="true"/>
          <w:lang w:bidi="fa-IR"/>
        </w:rPr>
        <w:t xml:space="preserve">الرسول الاکرم، وذلک حیث یقول سبحانه خطابا لرسوله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Amiri" w:hAnsi="Amiri" w:eastAsia="Amiri" w:cs="Amiri"/>
          <w:color w:val="111111"/>
          <w:sz w:val="28"/>
          <w:sz w:val="28"/>
          <w:szCs w:val="28"/>
          <w:rtl w:val="true"/>
          <w:lang w:bidi="ar-SA"/>
        </w:rPr>
        <w:t>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الآیة المبارکة اعلمتنا بصریح منطوقها أن فی القرآن آیات</w:t>
      </w:r>
    </w:p>
    <w:p>
      <w:pPr>
        <w:pStyle w:val="BookText"/>
        <w:rPr/>
      </w:pPr>
      <w:r>
        <w:rPr>
          <w:rFonts w:ascii="IRNazanin" w:hAnsi="IRNazanin" w:eastAsia="IRNazanin"/>
          <w:color w:val="111111"/>
          <w:sz w:val="28"/>
          <w:sz w:val="28"/>
          <w:szCs w:val="28"/>
          <w:rtl w:val="true"/>
          <w:lang w:bidi="fa-IR"/>
        </w:rPr>
        <w:t xml:space="preserve">محکمة وأخر متشابهة؛ وان العالمین بتأویله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الفاصلین</w:t>
      </w:r>
    </w:p>
    <w:p>
      <w:pPr>
        <w:pStyle w:val="BookText"/>
        <w:rPr/>
      </w:pPr>
      <w:r>
        <w:rPr>
          <w:rFonts w:ascii="IRNazanin" w:hAnsi="IRNazanin" w:eastAsia="IRNazanin"/>
          <w:color w:val="111111"/>
          <w:sz w:val="28"/>
          <w:sz w:val="28"/>
          <w:szCs w:val="28"/>
          <w:rtl w:val="true"/>
          <w:lang w:bidi="fa-IR"/>
        </w:rPr>
        <w:t xml:space="preserve">بین محکمه ومتشابهه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راسخ علمهم، لایعتریه تزلزل و شک، ولا شبهة</w:t>
      </w:r>
    </w:p>
    <w:p>
      <w:pPr>
        <w:pStyle w:val="BookText"/>
        <w:rPr/>
      </w:pPr>
      <w:r>
        <w:rPr>
          <w:rFonts w:ascii="IRNazanin" w:hAnsi="IRNazanin" w:eastAsia="IRNazanin"/>
          <w:color w:val="111111"/>
          <w:sz w:val="28"/>
          <w:sz w:val="28"/>
          <w:szCs w:val="28"/>
          <w:rtl w:val="true"/>
          <w:lang w:bidi="fa-IR"/>
        </w:rPr>
        <w:t>وریب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الناس الذین اخذوا علمهم عن الناس فلایکون علمهم ثابت</w:t>
      </w:r>
    </w:p>
    <w:p>
      <w:pPr>
        <w:pStyle w:val="BookText"/>
        <w:rPr/>
      </w:pPr>
      <w:r>
        <w:rPr>
          <w:rFonts w:ascii="IRNazanin" w:hAnsi="IRNazanin" w:eastAsia="IRNazanin"/>
          <w:color w:val="111111"/>
          <w:sz w:val="28"/>
          <w:sz w:val="28"/>
          <w:szCs w:val="28"/>
          <w:rtl w:val="true"/>
          <w:lang w:bidi="fa-IR"/>
        </w:rPr>
        <w:t>الاساس رفیع البناء، بل لابد أن یکون قائمة علی شفا جرف هار، وماقرن</w:t>
      </w:r>
    </w:p>
    <w:p>
      <w:pPr>
        <w:pStyle w:val="BookText"/>
        <w:rPr/>
      </w:pPr>
      <w:r>
        <w:rPr>
          <w:rFonts w:ascii="IRNazanin" w:hAnsi="IRNazanin" w:eastAsia="IRNazanin"/>
          <w:color w:val="111111"/>
          <w:sz w:val="28"/>
          <w:sz w:val="28"/>
          <w:szCs w:val="28"/>
          <w:rtl w:val="true"/>
          <w:lang w:bidi="fa-IR"/>
        </w:rPr>
        <w:t>سبحانه علم التأویل لأولئک العلماء بعلمه تعالی إلا لأن علمهم مستمد من</w:t>
      </w:r>
    </w:p>
    <w:p>
      <w:pPr>
        <w:pStyle w:val="BookText"/>
        <w:rPr/>
      </w:pPr>
      <w:r>
        <w:rPr>
          <w:rFonts w:ascii="IRNazanin" w:hAnsi="IRNazanin" w:eastAsia="IRNazanin"/>
          <w:color w:val="111111"/>
          <w:sz w:val="28"/>
          <w:sz w:val="28"/>
          <w:szCs w:val="28"/>
          <w:rtl w:val="true"/>
          <w:lang w:bidi="fa-IR"/>
        </w:rPr>
        <w:t>ینبوع فیضه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یاتری یستودع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علمه ومفاتیح غیبه عند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لایقوی علی احتمال تلک الودیعة، ولایعرف زنتها من الکرامة؟ أو یودعها</w:t>
      </w:r>
    </w:p>
    <w:p>
      <w:pPr>
        <w:pStyle w:val="BookText"/>
        <w:rPr/>
      </w:pPr>
      <w:r>
        <w:rPr>
          <w:rFonts w:ascii="IRNazanin" w:hAnsi="IRNazanin" w:eastAsia="IRNazanin"/>
          <w:color w:val="111111"/>
          <w:sz w:val="28"/>
          <w:sz w:val="28"/>
          <w:szCs w:val="28"/>
          <w:rtl w:val="true"/>
          <w:lang w:bidi="fa-IR"/>
        </w:rPr>
        <w:t>عند من لایکون أمیناً علیها، ولا یقدر علی الاحتفاظ بها، فیلقیها الی کل</w:t>
      </w:r>
    </w:p>
    <w:p>
      <w:pPr>
        <w:pStyle w:val="BookText"/>
        <w:rPr/>
      </w:pPr>
      <w:r>
        <w:rPr>
          <w:rFonts w:ascii="IRNazanin" w:hAnsi="IRNazanin" w:eastAsia="IRNazanin"/>
          <w:color w:val="111111"/>
          <w:sz w:val="28"/>
          <w:sz w:val="28"/>
          <w:szCs w:val="28"/>
          <w:rtl w:val="true"/>
          <w:lang w:bidi="fa-IR"/>
        </w:rPr>
        <w:t>من یلقاه، ویفضی بها الی کل من یسأله، وان لم یکن وعاؤه صالح</w:t>
      </w:r>
    </w:p>
    <w:p>
      <w:pPr>
        <w:pStyle w:val="BookText"/>
        <w:rPr/>
      </w:pPr>
      <w:r>
        <w:rPr>
          <w:rFonts w:ascii="IRNazanin" w:hAnsi="IRNazanin" w:eastAsia="IRNazanin"/>
          <w:color w:val="111111"/>
          <w:sz w:val="28"/>
          <w:sz w:val="28"/>
          <w:szCs w:val="28"/>
          <w:rtl w:val="true"/>
          <w:lang w:bidi="fa-IR"/>
        </w:rPr>
        <w:t>الاستیداع ذلک الجوهر النفیس؟ أو یستودعها عند من یتبع هواه لاهداه،</w:t>
      </w:r>
    </w:p>
    <w:p>
      <w:pPr>
        <w:pStyle w:val="BookText"/>
        <w:rPr/>
      </w:pPr>
      <w:r>
        <w:rPr>
          <w:rFonts w:ascii="IRNazanin" w:hAnsi="IRNazanin" w:eastAsia="IRNazanin"/>
          <w:color w:val="111111"/>
          <w:sz w:val="28"/>
          <w:sz w:val="28"/>
          <w:szCs w:val="28"/>
          <w:rtl w:val="true"/>
          <w:lang w:bidi="fa-IR"/>
        </w:rPr>
        <w:t>ویقتفی میوله لانزوله، أو یزیغ ویخطیء ویسهر وینسی؟ کلا، لایکون</w:t>
      </w:r>
    </w:p>
    <w:p>
      <w:pPr>
        <w:pStyle w:val="BookText"/>
        <w:rPr/>
      </w:pPr>
      <w:r>
        <w:rPr>
          <w:rFonts w:ascii="IRNazanin" w:hAnsi="IRNazanin" w:eastAsia="IRNazanin"/>
          <w:color w:val="111111"/>
          <w:sz w:val="28"/>
          <w:sz w:val="28"/>
          <w:szCs w:val="28"/>
          <w:rtl w:val="true"/>
          <w:lang w:bidi="fa-IR"/>
        </w:rPr>
        <w:t xml:space="preserve">ذلک شأن من یریده العلام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وعاءاً لاستیداع غیبه المکنون وعلمه</w:t>
      </w:r>
    </w:p>
    <w:p>
      <w:pPr>
        <w:pStyle w:val="BookText"/>
        <w:rPr/>
      </w:pPr>
      <w:r>
        <w:rPr>
          <w:rFonts w:ascii="IRNazanin" w:hAnsi="IRNazanin" w:eastAsia="IRNazanin"/>
          <w:color w:val="111111"/>
          <w:sz w:val="28"/>
          <w:sz w:val="28"/>
          <w:szCs w:val="28"/>
          <w:rtl w:val="true"/>
          <w:lang w:bidi="fa-IR"/>
        </w:rPr>
        <w:t>الثمین، ویریده أداةً لإصلاح العباد، بل لابد أن یکون قویة علی احتمال</w:t>
      </w:r>
    </w:p>
    <w:p>
      <w:pPr>
        <w:pStyle w:val="BookText"/>
        <w:rPr/>
      </w:pPr>
      <w:r>
        <w:rPr>
          <w:rFonts w:ascii="IRNazanin" w:hAnsi="IRNazanin" w:eastAsia="IRNazanin"/>
          <w:color w:val="111111"/>
          <w:sz w:val="28"/>
          <w:sz w:val="28"/>
          <w:szCs w:val="28"/>
          <w:rtl w:val="true"/>
          <w:lang w:bidi="fa-IR"/>
        </w:rPr>
        <w:t>عبء تلک الودیعة، امیناً علیها، یعرف عند من یستودعها والی من یفضی</w:t>
      </w:r>
    </w:p>
    <w:p>
      <w:pPr>
        <w:pStyle w:val="BookText"/>
        <w:rPr/>
      </w:pPr>
      <w:r>
        <w:rPr>
          <w:rFonts w:ascii="IRNazanin" w:hAnsi="IRNazanin" w:eastAsia="IRNazanin"/>
          <w:color w:val="111111"/>
          <w:sz w:val="28"/>
          <w:sz w:val="28"/>
          <w:szCs w:val="28"/>
          <w:rtl w:val="true"/>
          <w:lang w:bidi="fa-IR"/>
        </w:rPr>
        <w:t>بها، لایعتریه الریب والشک والسهو والنسیان والزیغ والخطأ فی ذلک العلم</w:t>
      </w:r>
    </w:p>
    <w:p>
      <w:pPr>
        <w:pStyle w:val="BookText"/>
        <w:rPr/>
      </w:pPr>
      <w:r>
        <w:rPr>
          <w:rFonts w:ascii="IRNazanin" w:hAnsi="IRNazanin" w:eastAsia="IRNazanin"/>
          <w:color w:val="111111"/>
          <w:sz w:val="28"/>
          <w:sz w:val="28"/>
          <w:szCs w:val="28"/>
          <w:rtl w:val="true"/>
          <w:lang w:bidi="fa-IR"/>
        </w:rPr>
        <w:t xml:space="preserve">المستودع، وإلا لاختلط الحابل بالنابل، وصار ما ینسبه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مشوباً من حق و باطل، وصواب وخطأ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علم الناس انه خزانة 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وأدلی إلی الناس بالخطأ</w:t>
      </w:r>
    </w:p>
    <w:p>
      <w:pPr>
        <w:pStyle w:val="BookText"/>
        <w:rPr/>
      </w:pPr>
      <w:r>
        <w:rPr>
          <w:rFonts w:ascii="IRNazanin" w:hAnsi="IRNazanin" w:eastAsia="IRNazanin"/>
          <w:color w:val="111111"/>
          <w:sz w:val="28"/>
          <w:sz w:val="28"/>
          <w:szCs w:val="28"/>
          <w:rtl w:val="true"/>
          <w:lang w:bidi="fa-IR"/>
        </w:rPr>
        <w:t>والزیغ والضلال سهواً أو غفلة أو نسیاناً فقد اوقع الأمة بالفساد، وقد أراد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ایداعه العلم للصلاح واخراج الناس من غیاهب الضلال</w:t>
      </w:r>
    </w:p>
    <w:p>
      <w:pPr>
        <w:pStyle w:val="BookText"/>
        <w:rPr/>
      </w:pPr>
      <w:r>
        <w:rPr>
          <w:rFonts w:ascii="IRNazanin" w:hAnsi="IRNazanin" w:eastAsia="IRNazanin"/>
          <w:color w:val="111111"/>
          <w:sz w:val="28"/>
          <w:sz w:val="28"/>
          <w:szCs w:val="28"/>
          <w:rtl w:val="true"/>
          <w:lang w:bidi="fa-IR"/>
        </w:rPr>
        <w:t>ومهاوی الجهل والشقاء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الآیة الکریمة علمنا أن للکتاب العزیز علماء بالتأویل</w:t>
      </w:r>
    </w:p>
    <w:p>
      <w:pPr>
        <w:pStyle w:val="BookText"/>
        <w:rPr/>
      </w:pPr>
      <w:r>
        <w:rPr>
          <w:rFonts w:ascii="IRNazanin" w:hAnsi="IRNazanin" w:eastAsia="IRNazanin"/>
          <w:color w:val="111111"/>
          <w:sz w:val="28"/>
          <w:sz w:val="28"/>
          <w:szCs w:val="28"/>
          <w:rtl w:val="true"/>
          <w:lang w:bidi="fa-IR"/>
        </w:rPr>
        <w:t>لا یجهلون، ومعصومین لایخطئون ولا یسهون ولاینسون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الآیة الکریمة دلتنا علی فئة أخری زعمت أن لها علماً</w:t>
      </w:r>
    </w:p>
    <w:p>
      <w:pPr>
        <w:pStyle w:val="BookText"/>
        <w:rPr/>
      </w:pPr>
      <w:r>
        <w:rPr>
          <w:rFonts w:ascii="IRNazanin" w:hAnsi="IRNazanin" w:eastAsia="IRNazanin"/>
          <w:color w:val="111111"/>
          <w:sz w:val="28"/>
          <w:sz w:val="28"/>
          <w:szCs w:val="28"/>
          <w:rtl w:val="true"/>
          <w:lang w:bidi="fa-IR"/>
        </w:rPr>
        <w:t>بالتأویل، وهم ارباب الزیغ والضلال، الذین اتبعوا ما تشابه من الکتاب،</w:t>
      </w:r>
    </w:p>
    <w:p>
      <w:pPr>
        <w:pStyle w:val="BookText"/>
        <w:rPr/>
      </w:pPr>
      <w:r>
        <w:rPr>
          <w:rFonts w:ascii="IRNazanin" w:hAnsi="IRNazanin" w:eastAsia="IRNazanin"/>
          <w:color w:val="111111"/>
          <w:sz w:val="28"/>
          <w:sz w:val="28"/>
          <w:szCs w:val="28"/>
          <w:rtl w:val="true"/>
          <w:lang w:bidi="fa-IR"/>
        </w:rPr>
        <w:t>ابتغاء فتنة الناس وصرفهم عن الهدی والحق، وابتغاء تأویله حسبما یریدون</w:t>
      </w:r>
    </w:p>
    <w:p>
      <w:pPr>
        <w:pStyle w:val="BookText"/>
        <w:rPr/>
      </w:pPr>
      <w:r>
        <w:rPr>
          <w:rFonts w:ascii="IRNazanin" w:hAnsi="IRNazanin" w:eastAsia="IRNazanin"/>
          <w:color w:val="111111"/>
          <w:sz w:val="28"/>
          <w:sz w:val="28"/>
          <w:szCs w:val="28"/>
          <w:rtl w:val="true"/>
          <w:lang w:bidi="fa-IR"/>
        </w:rPr>
        <w:t xml:space="preserve">دون أخذ عمن جاء به ونزل علیه، وهذا التنبیه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تحذیر لنا من</w:t>
      </w:r>
    </w:p>
    <w:p>
      <w:pPr>
        <w:pStyle w:val="BookText"/>
        <w:rPr/>
      </w:pPr>
      <w:r>
        <w:rPr>
          <w:rFonts w:ascii="IRNazanin" w:hAnsi="IRNazanin" w:eastAsia="IRNazanin"/>
          <w:color w:val="111111"/>
          <w:sz w:val="28"/>
          <w:sz w:val="28"/>
          <w:szCs w:val="28"/>
          <w:rtl w:val="true"/>
          <w:lang w:bidi="fa-IR"/>
        </w:rPr>
        <w:t>ان یفتنا المبطلون، ویحید بنا عن الحق الزائغون، وما حذرنا عن اولئک</w:t>
      </w:r>
    </w:p>
    <w:p>
      <w:pPr>
        <w:pStyle w:val="BookText"/>
        <w:rPr/>
      </w:pPr>
      <w:r>
        <w:rPr>
          <w:rFonts w:ascii="IRNazanin" w:hAnsi="IRNazanin" w:eastAsia="IRNazanin"/>
          <w:color w:val="111111"/>
          <w:sz w:val="28"/>
          <w:sz w:val="28"/>
          <w:szCs w:val="28"/>
          <w:rtl w:val="true"/>
          <w:lang w:bidi="fa-IR"/>
        </w:rPr>
        <w:t>الفاتنین إلا ونصب لنا أدلة علی تأویل الکتاب، یفصلون بین محکمه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ومتشابهه، ویهدون الناس الی المحکم ویریدون بهم الهدایة والسعادة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إن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جملة والخبر</w:t>
      </w:r>
    </w:p>
    <w:p>
      <w:pPr>
        <w:pStyle w:val="BookText"/>
        <w:rPr/>
      </w:pPr>
      <w:r>
        <w:rPr>
          <w:rFonts w:ascii="IRNazanin" w:hAnsi="IRNazanin" w:eastAsia="IRNazanin"/>
          <w:color w:val="111111"/>
          <w:sz w:val="28"/>
          <w:sz w:val="28"/>
          <w:szCs w:val="28"/>
          <w:rtl w:val="true"/>
          <w:lang w:bidi="fa-IR"/>
        </w:rPr>
        <w:t>قوله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أمنا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فلایکون عطفاً علی لفظ الجلالة، وعلیه</w:t>
      </w:r>
    </w:p>
    <w:p>
      <w:pPr>
        <w:pStyle w:val="BookText"/>
        <w:rPr/>
      </w:pPr>
      <w:r>
        <w:rPr>
          <w:rFonts w:ascii="IRNazanin" w:hAnsi="IRNazanin" w:eastAsia="IRNazanin"/>
          <w:color w:val="111111"/>
          <w:sz w:val="28"/>
          <w:sz w:val="28"/>
          <w:szCs w:val="28"/>
          <w:rtl w:val="true"/>
          <w:lang w:bidi="fa-IR"/>
        </w:rPr>
        <w:t xml:space="preserve">فیختص علم التأویل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ولایشار که فیه أحد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اجتهدنا أن نصرف الآیة عما دلت علیه من وجود</w:t>
      </w:r>
    </w:p>
    <w:p>
      <w:pPr>
        <w:pStyle w:val="BookText"/>
        <w:rPr/>
      </w:pPr>
      <w:r>
        <w:rPr>
          <w:rFonts w:ascii="IRNazanin" w:hAnsi="IRNazanin" w:eastAsia="IRNazanin"/>
          <w:color w:val="111111"/>
          <w:sz w:val="28"/>
          <w:sz w:val="28"/>
          <w:szCs w:val="28"/>
          <w:rtl w:val="true"/>
          <w:lang w:bidi="fa-IR"/>
        </w:rPr>
        <w:t>العلماء بالتأویل من عباده فلانستطیع ان ندافع ما یلزم به العقل من وجوب</w:t>
      </w:r>
    </w:p>
    <w:p>
      <w:pPr>
        <w:pStyle w:val="BookText"/>
        <w:rPr/>
      </w:pPr>
      <w:r>
        <w:rPr>
          <w:rFonts w:ascii="IRNazanin" w:hAnsi="IRNazanin" w:eastAsia="IRNazanin"/>
          <w:color w:val="111111"/>
          <w:sz w:val="28"/>
          <w:sz w:val="28"/>
          <w:szCs w:val="28"/>
          <w:rtl w:val="true"/>
          <w:lang w:bidi="fa-IR"/>
        </w:rPr>
        <w:t>الوجود لمثل هؤلاء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هذه الآیة صرحت بان الکتاب</w:t>
      </w:r>
    </w:p>
    <w:p>
      <w:pPr>
        <w:pStyle w:val="BookText"/>
        <w:rPr/>
      </w:pPr>
      <w:r>
        <w:rPr>
          <w:rFonts w:ascii="IRNazanin" w:hAnsi="IRNazanin" w:eastAsia="IRNazanin"/>
          <w:color w:val="111111"/>
          <w:sz w:val="28"/>
          <w:sz w:val="28"/>
          <w:szCs w:val="28"/>
          <w:rtl w:val="true"/>
          <w:lang w:bidi="fa-IR"/>
        </w:rPr>
        <w:t>مشتمل علی المحکم والمتشابه وان فی الناس زائغین یریدون اتباع المتشابه</w:t>
      </w:r>
    </w:p>
    <w:p>
      <w:pPr>
        <w:pStyle w:val="BookText"/>
        <w:rPr/>
      </w:pPr>
      <w:r>
        <w:rPr>
          <w:rFonts w:ascii="IRNazanin" w:hAnsi="IRNazanin" w:eastAsia="IRNazanin"/>
          <w:color w:val="111111"/>
          <w:sz w:val="28"/>
          <w:sz w:val="28"/>
          <w:szCs w:val="28"/>
          <w:rtl w:val="true"/>
          <w:lang w:bidi="fa-IR"/>
        </w:rPr>
        <w:t>للاضلال والفتنة ویریدون التأویل حسبما یهوون، فاذا لم یکن هناک علماء</w:t>
      </w:r>
    </w:p>
    <w:p>
      <w:pPr>
        <w:pStyle w:val="BookText"/>
        <w:rPr/>
      </w:pPr>
      <w:r>
        <w:rPr>
          <w:rFonts w:ascii="IRNazanin" w:hAnsi="IRNazanin" w:eastAsia="IRNazanin"/>
          <w:color w:val="111111"/>
          <w:sz w:val="28"/>
          <w:sz w:val="28"/>
          <w:szCs w:val="28"/>
          <w:rtl w:val="true"/>
          <w:lang w:bidi="fa-IR"/>
        </w:rPr>
        <w:t>بالتأویل یعرفون المحکم منه ویصرفون الناس الیه ابتغاء هدایتهم واخراجهم</w:t>
      </w:r>
    </w:p>
    <w:p>
      <w:pPr>
        <w:pStyle w:val="BookText"/>
        <w:rPr/>
      </w:pPr>
      <w:r>
        <w:rPr>
          <w:rFonts w:ascii="IRNazanin" w:hAnsi="IRNazanin" w:eastAsia="IRNazanin"/>
          <w:color w:val="111111"/>
          <w:sz w:val="28"/>
          <w:sz w:val="28"/>
          <w:szCs w:val="28"/>
          <w:rtl w:val="true"/>
          <w:lang w:bidi="fa-IR"/>
        </w:rPr>
        <w:t>من الضلالة فلایبقی إذن غیر ذوی الضلالة فی الناس، فاین حجته البالغة؟</w:t>
      </w:r>
    </w:p>
    <w:p>
      <w:pPr>
        <w:pStyle w:val="BookText"/>
        <w:rPr/>
      </w:pPr>
      <w:r>
        <w:rPr>
          <w:rFonts w:ascii="IRNazanin" w:hAnsi="IRNazanin" w:eastAsia="IRNazanin"/>
          <w:color w:val="111111"/>
          <w:sz w:val="28"/>
          <w:sz w:val="28"/>
          <w:szCs w:val="28"/>
          <w:rtl w:val="true"/>
          <w:lang w:bidi="fa-IR"/>
        </w:rPr>
        <w:t>واین هدایته للنجدین؟ واین من بدل الناس علی ضلالة أولئک الزائغة</w:t>
      </w:r>
    </w:p>
    <w:p>
      <w:pPr>
        <w:pStyle w:val="BookText"/>
        <w:rPr/>
      </w:pPr>
      <w:r>
        <w:rPr>
          <w:rFonts w:ascii="IRNazanin" w:hAnsi="IRNazanin" w:eastAsia="IRNazanin"/>
          <w:color w:val="111111"/>
          <w:sz w:val="28"/>
          <w:sz w:val="28"/>
          <w:szCs w:val="28"/>
          <w:rtl w:val="true"/>
          <w:lang w:bidi="fa-IR"/>
        </w:rPr>
        <w:t>قلوبهم؟ واین من یصرفهم عن اتباع اولئک الضالین؟</w:t>
      </w:r>
    </w:p>
    <w:p>
      <w:pPr>
        <w:pStyle w:val="BookText"/>
        <w:rPr/>
      </w:pPr>
      <w:r>
        <w:rPr>
          <w:rFonts w:ascii="IRNazanin" w:hAnsi="IRNazanin" w:eastAsia="IRNazanin"/>
          <w:color w:val="111111"/>
          <w:sz w:val="28"/>
          <w:sz w:val="28"/>
          <w:szCs w:val="28"/>
          <w:rtl w:val="true"/>
          <w:lang w:bidi="fa-IR"/>
        </w:rPr>
        <w:t>فالآیة لاصارف لها عما اشارت الیه من أن الراسخین فی العلم هم</w:t>
      </w:r>
    </w:p>
    <w:p>
      <w:pPr>
        <w:pStyle w:val="BookText"/>
        <w:rPr/>
      </w:pPr>
      <w:r>
        <w:rPr>
          <w:rFonts w:ascii="IRNazanin" w:hAnsi="IRNazanin" w:eastAsia="IRNazanin"/>
          <w:color w:val="111111"/>
          <w:sz w:val="28"/>
          <w:sz w:val="28"/>
          <w:szCs w:val="28"/>
          <w:rtl w:val="true"/>
          <w:lang w:bidi="fa-IR"/>
        </w:rPr>
        <w:t xml:space="preserve">من علماء التأویل، علی أن الکتاب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عن</w:t>
      </w:r>
    </w:p>
    <w:p>
      <w:pPr>
        <w:pStyle w:val="BookText"/>
        <w:rPr/>
      </w:pPr>
      <w:r>
        <w:rPr>
          <w:rFonts w:ascii="IRNazanin" w:hAnsi="IRNazanin" w:eastAsia="IRNazanin"/>
          <w:color w:val="111111"/>
          <w:sz w:val="28"/>
          <w:sz w:val="28"/>
          <w:szCs w:val="28"/>
          <w:rtl w:val="true"/>
          <w:lang w:bidi="fa-IR"/>
        </w:rPr>
        <w:t>وجود العلماء بالکتاب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بجمیع ما نزل علیه وصدع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واذا لم یکن سید الرسل وخاتمهم مرتضی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اظهاره علی غیبه فمن المرتضی سواه؟ وان الاظهار علی غیبه أعلی شأنا و أوسع دائرة من اظهاره علی علم الکتاب وحده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یُحِیطُونَ بِشَیْءٍ مِنْ عِلْمِهِ إِلَّا بِمَا شَاءَ</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علق الاحاطة علی المشیئة إلا وقد شاء، إلی غیر هذه من آی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انما یکون ذلک الظهور علی الغیب والاحاطة بالعلم منحة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لطفه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ذلک فی الانبیاء والأوصیاء ذاتیاً، وهذا بخلاف</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علمه سبحانه عین ذاته، فالفرق بین العلمین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رسولنا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ظهیراً علی الغیب،</w:t>
      </w:r>
    </w:p>
    <w:p>
      <w:pPr>
        <w:pStyle w:val="BookText"/>
        <w:rPr/>
      </w:pPr>
      <w:r>
        <w:rPr>
          <w:rFonts w:ascii="IRNazanin" w:hAnsi="IRNazanin" w:eastAsia="IRNazanin"/>
          <w:color w:val="111111"/>
          <w:sz w:val="28"/>
          <w:sz w:val="28"/>
          <w:szCs w:val="28"/>
          <w:rtl w:val="true"/>
          <w:lang w:bidi="fa-IR"/>
        </w:rPr>
        <w:t>علیماً بما نزل علیه، محیطاً بشیء من علمه، فهل انتهی الیه ذلک ولم</w:t>
      </w:r>
    </w:p>
    <w:p>
      <w:pPr>
        <w:pStyle w:val="BookText"/>
        <w:rPr/>
      </w:pPr>
      <w:r>
        <w:rPr>
          <w:rFonts w:ascii="IRNazanin" w:hAnsi="IRNazanin" w:eastAsia="IRNazanin"/>
          <w:color w:val="111111"/>
          <w:sz w:val="28"/>
          <w:sz w:val="28"/>
          <w:szCs w:val="28"/>
          <w:rtl w:val="true"/>
          <w:lang w:bidi="fa-IR"/>
        </w:rPr>
        <w:t>پستودعه احداً من أمته، وبقی ذلک العلم والغیب مکنوناً، وعلم الکتاب</w:t>
      </w:r>
    </w:p>
    <w:p>
      <w:pPr>
        <w:pStyle w:val="BookText"/>
        <w:rPr/>
      </w:pPr>
      <w:r>
        <w:rPr>
          <w:rFonts w:ascii="IRNazanin" w:hAnsi="IRNazanin" w:eastAsia="IRNazanin"/>
          <w:color w:val="111111"/>
          <w:sz w:val="28"/>
          <w:sz w:val="28"/>
          <w:szCs w:val="28"/>
          <w:rtl w:val="true"/>
          <w:lang w:bidi="fa-IR"/>
        </w:rPr>
        <w:t>مخزوناً لایعلمهما بشر غیره، ویبقی اهل الزیغ والضلال علی اضلالهم</w:t>
      </w:r>
    </w:p>
    <w:p>
      <w:pPr>
        <w:pStyle w:val="BookText"/>
        <w:rPr/>
      </w:pPr>
      <w:r>
        <w:rPr>
          <w:rFonts w:ascii="IRNazanin" w:hAnsi="IRNazanin" w:eastAsia="IRNazanin"/>
          <w:color w:val="111111"/>
          <w:sz w:val="28"/>
          <w:sz w:val="28"/>
          <w:szCs w:val="28"/>
          <w:rtl w:val="true"/>
          <w:lang w:bidi="fa-IR"/>
        </w:rPr>
        <w:t>واغوائهم؟</w:t>
      </w:r>
    </w:p>
    <w:p>
      <w:pPr>
        <w:pStyle w:val="BookText"/>
        <w:rPr/>
      </w:pPr>
      <w:r>
        <w:rPr>
          <w:rFonts w:ascii="IRNazanin" w:hAnsi="IRNazanin" w:eastAsia="IRNazanin"/>
          <w:color w:val="111111"/>
          <w:sz w:val="28"/>
          <w:sz w:val="28"/>
          <w:szCs w:val="28"/>
          <w:rtl w:val="true"/>
          <w:lang w:bidi="fa-IR"/>
        </w:rPr>
        <w:t xml:space="preserve">فاذا کان فی عهد الدلیل المرشد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فئة موجودة، فبالأحری أن یکونوا من بعده اکثر نفراً وعدداً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یصح فی العقل والدین ان یبقی ارباب الزیغ والضلالة رافعین أعلام</w:t>
      </w:r>
    </w:p>
    <w:p>
      <w:pPr>
        <w:pStyle w:val="BookText"/>
        <w:rPr/>
      </w:pPr>
      <w:r>
        <w:rPr>
          <w:rFonts w:ascii="IRNazanin" w:hAnsi="IRNazanin" w:eastAsia="IRNazanin"/>
          <w:color w:val="111111"/>
          <w:sz w:val="28"/>
          <w:sz w:val="28"/>
          <w:szCs w:val="28"/>
          <w:rtl w:val="true"/>
          <w:lang w:bidi="fa-IR"/>
        </w:rPr>
        <w:t>الغوایة ولاهادی ولا مصلح، ولا عالم بالکتاب ولا مرشد، یدلون الناس علی</w:t>
      </w:r>
    </w:p>
    <w:p>
      <w:pPr>
        <w:pStyle w:val="BookText"/>
        <w:rPr/>
      </w:pPr>
      <w:r>
        <w:rPr>
          <w:rFonts w:ascii="IRNazanin" w:hAnsi="IRNazanin" w:eastAsia="IRNazanin"/>
          <w:color w:val="111111"/>
          <w:sz w:val="28"/>
          <w:sz w:val="28"/>
          <w:szCs w:val="28"/>
          <w:rtl w:val="true"/>
          <w:lang w:bidi="fa-IR"/>
        </w:rPr>
        <w:t>الهدی والرشاد، ویرشدونهم الی ضلالة أئمة الضلال؟</w:t>
      </w:r>
    </w:p>
    <w:p>
      <w:pPr>
        <w:pStyle w:val="BookText"/>
        <w:rPr/>
      </w:pPr>
      <w:r>
        <w:rPr>
          <w:rFonts w:ascii="IRNazanin" w:hAnsi="IRNazanin" w:eastAsia="IRNazanin"/>
          <w:color w:val="111111"/>
          <w:sz w:val="28"/>
          <w:sz w:val="28"/>
          <w:szCs w:val="28"/>
          <w:rtl w:val="true"/>
          <w:lang w:bidi="fa-IR"/>
        </w:rPr>
        <w:t xml:space="preserve">فالخلف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لعلمه وهداه لابد</w:t>
      </w:r>
    </w:p>
    <w:p>
      <w:pPr>
        <w:pStyle w:val="BookText"/>
        <w:rPr/>
      </w:pPr>
      <w:r>
        <w:rPr>
          <w:rFonts w:ascii="IRNazanin" w:hAnsi="IRNazanin" w:eastAsia="IRNazanin"/>
          <w:color w:val="111111"/>
          <w:sz w:val="28"/>
          <w:sz w:val="28"/>
          <w:szCs w:val="28"/>
          <w:rtl w:val="true"/>
          <w:lang w:bidi="fa-IR"/>
        </w:rPr>
        <w:t>منه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أن الجدیر بالناصح المصلح الاکبر سید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 الأمة علی أولئک الأئمة ادلة الرشاد فانه ادری العالم بمن</w:t>
      </w:r>
    </w:p>
    <w:p>
      <w:pPr>
        <w:pStyle w:val="BookText"/>
        <w:rPr/>
      </w:pPr>
      <w:r>
        <w:rPr>
          <w:rFonts w:ascii="IRNazanin" w:hAnsi="IRNazanin" w:eastAsia="IRNazanin"/>
          <w:color w:val="111111"/>
          <w:sz w:val="28"/>
          <w:sz w:val="28"/>
          <w:szCs w:val="28"/>
          <w:rtl w:val="true"/>
          <w:lang w:bidi="fa-IR"/>
        </w:rPr>
        <w:t xml:space="preserve">یحمل علمه، واعرف الناس بمن انتهی الیه الهدی والدلالة ومن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مشیراً الیهم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فلامندوحة اذن عن هذا الخلیفة الثانی من الثقلین فی النیابة عن</w:t>
      </w:r>
    </w:p>
    <w:p>
      <w:pPr>
        <w:pStyle w:val="BookText"/>
        <w:rPr/>
      </w:pPr>
      <w:r>
        <w:rPr>
          <w:rFonts w:ascii="IRNazanin" w:hAnsi="IRNazanin" w:eastAsia="IRNazanin"/>
          <w:color w:val="111111"/>
          <w:sz w:val="28"/>
          <w:sz w:val="28"/>
          <w:szCs w:val="28"/>
          <w:rtl w:val="true"/>
          <w:lang w:bidi="fa-IR"/>
        </w:rPr>
        <w:t xml:space="preserve">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w:t>
      </w:r>
    </w:p>
    <w:p>
      <w:pPr>
        <w:pStyle w:val="BookText"/>
        <w:rPr/>
      </w:pP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جمة ینهض باعبائها، فهو نبی مشرع؛ وإداری مطبق ومنفذ،</w:t>
      </w:r>
    </w:p>
    <w:p>
      <w:pPr>
        <w:pStyle w:val="BookText"/>
        <w:rPr/>
      </w:pPr>
      <w:r>
        <w:rPr>
          <w:rFonts w:ascii="IRNazanin" w:hAnsi="IRNazanin" w:eastAsia="IRNazanin"/>
          <w:color w:val="111111"/>
          <w:sz w:val="28"/>
          <w:sz w:val="28"/>
          <w:szCs w:val="28"/>
          <w:rtl w:val="true"/>
          <w:lang w:bidi="fa-IR"/>
        </w:rPr>
        <w:t>وقاض یفصل الخصومات، وسیاسی یعقد المعاهدات، وقائد محنک باسل،</w:t>
      </w:r>
    </w:p>
    <w:p>
      <w:pPr>
        <w:pStyle w:val="BookText"/>
        <w:rPr/>
      </w:pPr>
      <w:r>
        <w:rPr>
          <w:rFonts w:ascii="IRNazanin" w:hAnsi="IRNazanin" w:eastAsia="IRNazanin"/>
          <w:color w:val="111111"/>
          <w:sz w:val="28"/>
          <w:sz w:val="28"/>
          <w:szCs w:val="28"/>
          <w:rtl w:val="true"/>
          <w:lang w:bidi="fa-IR"/>
        </w:rPr>
        <w:t>ومعلم مرشد هاد، إلی غیر ذلک مما یحتاج الیه فی التبلیغ والتعلیم والحکم،</w:t>
      </w:r>
    </w:p>
    <w:p>
      <w:pPr>
        <w:pStyle w:val="BookText"/>
        <w:rPr/>
      </w:pPr>
      <w:r>
        <w:rPr>
          <w:rFonts w:ascii="IRNazanin" w:hAnsi="IRNazanin" w:eastAsia="IRNazanin"/>
          <w:color w:val="111111"/>
          <w:sz w:val="28"/>
          <w:sz w:val="28"/>
          <w:szCs w:val="28"/>
          <w:rtl w:val="true"/>
          <w:lang w:bidi="fa-IR"/>
        </w:rPr>
        <w:t>لأن المسؤولیة علیة خاصة من کل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ایام حیاته، واما بعد وفاته فلاغنی للناس عن ذلک الحاکم</w:t>
      </w:r>
    </w:p>
    <w:p>
      <w:pPr>
        <w:pStyle w:val="BookText"/>
        <w:rPr/>
      </w:pPr>
      <w:r>
        <w:rPr>
          <w:rFonts w:ascii="IRNazanin" w:hAnsi="IRNazanin" w:eastAsia="IRNazanin"/>
          <w:color w:val="111111"/>
          <w:sz w:val="28"/>
          <w:sz w:val="28"/>
          <w:szCs w:val="28"/>
          <w:rtl w:val="true"/>
          <w:lang w:bidi="fa-IR"/>
        </w:rPr>
        <w:t>الإداری، والعالم المرشد، والقاضی الفاصل، والقائد المحنک، والسیاسی</w:t>
      </w:r>
    </w:p>
    <w:p>
      <w:pPr>
        <w:pStyle w:val="BookText"/>
        <w:rPr/>
      </w:pPr>
      <w:r>
        <w:rPr>
          <w:rFonts w:ascii="IRNazanin" w:hAnsi="IRNazanin" w:eastAsia="IRNazanin"/>
          <w:color w:val="111111"/>
          <w:sz w:val="28"/>
          <w:sz w:val="28"/>
          <w:szCs w:val="28"/>
          <w:rtl w:val="true"/>
          <w:lang w:bidi="fa-IR"/>
        </w:rPr>
        <w:t>الخبیر، وما عدا هذا مما لابد منه فی الزعیم الجامع للناس، غیر أن التشریع</w:t>
      </w:r>
    </w:p>
    <w:p>
      <w:pPr>
        <w:pStyle w:val="BookText"/>
        <w:rPr/>
      </w:pPr>
      <w:r>
        <w:rPr>
          <w:rFonts w:ascii="IRNazanin" w:hAnsi="IRNazanin" w:eastAsia="IRNazanin"/>
          <w:color w:val="111111"/>
          <w:sz w:val="28"/>
          <w:sz w:val="28"/>
          <w:szCs w:val="28"/>
          <w:rtl w:val="true"/>
          <w:lang w:bidi="fa-IR"/>
        </w:rPr>
        <w:t>من صفات النبوة خاصة، ولکن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مماثلة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المنزلة الشاملة لجمیع ما اشرنا الیه فقد استثنی النبوة، ومن ثم</w:t>
      </w:r>
    </w:p>
    <w:p>
      <w:pPr>
        <w:pStyle w:val="BookText"/>
        <w:rPr/>
      </w:pPr>
      <w:r>
        <w:rPr>
          <w:rFonts w:ascii="IRNazanin" w:hAnsi="IRNazanin" w:eastAsia="IRNazanin"/>
          <w:color w:val="111111"/>
          <w:sz w:val="28"/>
          <w:sz w:val="28"/>
          <w:szCs w:val="28"/>
          <w:rtl w:val="true"/>
          <w:lang w:bidi="fa-IR"/>
        </w:rPr>
        <w:t>لم یستثن شیئا من العلم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الخلیفة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لاغنی عنه بتاتاً</w:t>
      </w:r>
    </w:p>
    <w:p>
      <w:pPr>
        <w:pStyle w:val="BookText"/>
        <w:rPr/>
      </w:pPr>
      <w:r>
        <w:rPr>
          <w:rFonts w:ascii="Amiri" w:hAnsi="Amiri" w:eastAsia="Amiri" w:cs="Amiri"/>
          <w:color w:val="111111"/>
          <w:sz w:val="28"/>
          <w:sz w:val="28"/>
          <w:szCs w:val="28"/>
          <w:rtl w:val="true"/>
          <w:lang w:bidi="ar-SA"/>
        </w:rPr>
        <w:t xml:space="preserve">فمن هو الجدیر بالنیابة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لاینبغی الریب فی أن الهادی بنفسه، العالم بذاته من غیر تعلیم من</w:t>
      </w:r>
    </w:p>
    <w:p>
      <w:pPr>
        <w:pStyle w:val="BookText"/>
        <w:rPr/>
      </w:pPr>
      <w:r>
        <w:rPr>
          <w:rFonts w:ascii="IRNazanin" w:hAnsi="IRNazanin" w:eastAsia="IRNazanin"/>
          <w:color w:val="111111"/>
          <w:sz w:val="28"/>
          <w:sz w:val="28"/>
          <w:szCs w:val="28"/>
          <w:rtl w:val="true"/>
          <w:lang w:bidi="fa-IR"/>
        </w:rPr>
        <w:t>الناس، الذی لایخطیء ولاینسی ولا یسهو ولایغفل، والذی انتهی الیه علم</w:t>
      </w:r>
    </w:p>
    <w:p>
      <w:pPr>
        <w:pStyle w:val="BookText"/>
        <w:rPr/>
      </w:pPr>
      <w:r>
        <w:rPr>
          <w:rFonts w:ascii="IRNazanin" w:hAnsi="IRNazanin" w:eastAsia="IRNazanin"/>
          <w:color w:val="111111"/>
          <w:sz w:val="28"/>
          <w:sz w:val="28"/>
          <w:szCs w:val="28"/>
          <w:rtl w:val="true"/>
          <w:lang w:bidi="fa-IR"/>
        </w:rPr>
        <w:t>صاحب الرسالة وصفاته هو الحقیق بتلک النیابة، والجدیر بهاتیک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اختار الرسول الحکیم اهل بیته للخلافة عنه من قبل نفسه، وانما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بامر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سبحانه بانهم الذین یتقمصون بتلک</w:t>
      </w:r>
    </w:p>
    <w:p>
      <w:pPr>
        <w:pStyle w:val="BookText"/>
        <w:rPr/>
      </w:pPr>
      <w:r>
        <w:rPr>
          <w:rFonts w:ascii="IRNazanin" w:hAnsi="IRNazanin" w:eastAsia="IRNazanin"/>
          <w:color w:val="111111"/>
          <w:sz w:val="28"/>
          <w:sz w:val="28"/>
          <w:szCs w:val="28"/>
          <w:rtl w:val="true"/>
          <w:lang w:bidi="fa-IR"/>
        </w:rPr>
        <w:t xml:space="preserve">الصفات، ویقدرون علی النهوض بهاتیک الاعباء، و من ثم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الهدایة بالتمسک بهم، والضلال بالمخالفة لهم، ولو کانوا</w:t>
      </w:r>
    </w:p>
    <w:p>
      <w:pPr>
        <w:pStyle w:val="BookText"/>
        <w:rPr/>
      </w:pPr>
      <w:r>
        <w:rPr>
          <w:rFonts w:ascii="IRNazanin" w:hAnsi="IRNazanin" w:eastAsia="IRNazanin"/>
          <w:color w:val="111111"/>
          <w:sz w:val="28"/>
          <w:sz w:val="28"/>
          <w:szCs w:val="28"/>
          <w:rtl w:val="true"/>
          <w:lang w:bidi="fa-IR"/>
        </w:rPr>
        <w:t xml:space="preserve">أمثال الناس فی هاتیک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تعلم حال الناس من الخطأ</w:t>
      </w:r>
    </w:p>
    <w:p>
      <w:pPr>
        <w:pStyle w:val="BookText"/>
        <w:rPr/>
      </w:pPr>
      <w:r>
        <w:rPr>
          <w:rFonts w:ascii="IRNazanin" w:hAnsi="IRNazanin" w:eastAsia="IRNazanin"/>
          <w:color w:val="111111"/>
          <w:sz w:val="28"/>
          <w:sz w:val="28"/>
          <w:szCs w:val="28"/>
          <w:rtl w:val="true"/>
          <w:lang w:bidi="fa-IR"/>
        </w:rPr>
        <w:t xml:space="preserve">والصواب، والنسیان والذکر، والغفلة والالتفات، والسهر والانتباه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کانت لهم الخلافة دون الأمة، ولکان الایصاء الیهم بالامر ترجیحة</w:t>
      </w:r>
    </w:p>
    <w:p>
      <w:pPr>
        <w:pStyle w:val="BookText"/>
        <w:rPr/>
      </w:pPr>
      <w:r>
        <w:rPr>
          <w:rFonts w:ascii="IRNazanin" w:hAnsi="IRNazanin" w:eastAsia="IRNazanin"/>
          <w:color w:val="111111"/>
          <w:sz w:val="28"/>
          <w:sz w:val="28"/>
          <w:szCs w:val="28"/>
          <w:rtl w:val="true"/>
          <w:lang w:bidi="fa-IR"/>
        </w:rPr>
        <w:t>بلامرجح، وهو قبیح عند أرباب العقول، فکیف یفعله المرسلون؟</w:t>
      </w:r>
    </w:p>
    <w:p>
      <w:pPr>
        <w:pStyle w:val="BookText"/>
        <w:rPr/>
      </w:pPr>
      <w:r>
        <w:rPr>
          <w:rFonts w:ascii="IRNazanin" w:hAnsi="IRNazanin" w:eastAsia="IRNazanin"/>
          <w:color w:val="111111"/>
          <w:sz w:val="28"/>
          <w:sz w:val="28"/>
          <w:szCs w:val="28"/>
          <w:rtl w:val="true"/>
          <w:lang w:bidi="fa-IR"/>
        </w:rPr>
        <w:t>علی أن الکتاب الحکیم محتاج الی المؤول والمفسر لما صرح به نفسه</w:t>
      </w:r>
    </w:p>
    <w:p>
      <w:pPr>
        <w:pStyle w:val="BookText"/>
        <w:rPr/>
      </w:pPr>
      <w:r>
        <w:rPr>
          <w:rFonts w:ascii="IRNazanin" w:hAnsi="IRNazanin" w:eastAsia="IRNazanin"/>
          <w:color w:val="111111"/>
          <w:sz w:val="28"/>
          <w:sz w:val="28"/>
          <w:szCs w:val="28"/>
          <w:rtl w:val="true"/>
          <w:lang w:bidi="fa-IR"/>
        </w:rPr>
        <w:t>من اشتماله علی المحکم والمتشابه، وان ارباب الزیغ یتبعون متشابهة دون</w:t>
      </w:r>
    </w:p>
    <w:p>
      <w:pPr>
        <w:pStyle w:val="BookText"/>
        <w:rPr/>
      </w:pPr>
      <w:r>
        <w:rPr>
          <w:rFonts w:ascii="IRNazanin" w:hAnsi="IRNazanin" w:eastAsia="IRNazanin"/>
          <w:color w:val="111111"/>
          <w:sz w:val="28"/>
          <w:sz w:val="28"/>
          <w:szCs w:val="28"/>
          <w:rtl w:val="true"/>
          <w:lang w:bidi="fa-IR"/>
        </w:rPr>
        <w:t>محکمه، ولولا ما یخفی علی سواد الناس من الفرق بین المحکم والمتشابه لما</w:t>
      </w:r>
    </w:p>
    <w:p>
      <w:pPr>
        <w:pStyle w:val="BookText"/>
        <w:rPr/>
      </w:pPr>
      <w:r>
        <w:rPr>
          <w:rFonts w:ascii="IRNazanin" w:hAnsi="IRNazanin" w:eastAsia="IRNazanin"/>
          <w:color w:val="111111"/>
          <w:sz w:val="28"/>
          <w:sz w:val="28"/>
          <w:szCs w:val="28"/>
          <w:rtl w:val="true"/>
          <w:lang w:bidi="fa-IR"/>
        </w:rPr>
        <w:t>انتهز أرباب الضلالة الفرصة لفتنة الناس باتباع المتشابه، فاذا لم یکن هناک</w:t>
      </w:r>
    </w:p>
    <w:p>
      <w:pPr>
        <w:pStyle w:val="BookText"/>
        <w:rPr/>
      </w:pPr>
      <w:r>
        <w:rPr>
          <w:rFonts w:ascii="IRNazanin" w:hAnsi="IRNazanin" w:eastAsia="IRNazanin"/>
          <w:color w:val="111111"/>
          <w:sz w:val="28"/>
          <w:sz w:val="28"/>
          <w:szCs w:val="28"/>
          <w:rtl w:val="true"/>
          <w:lang w:bidi="fa-IR"/>
        </w:rPr>
        <w:t>موولون یکشفون للناس ما خفی علیهم من الفرق بین القسمین لکان</w:t>
      </w:r>
    </w:p>
    <w:p>
      <w:pPr>
        <w:pStyle w:val="BookText"/>
        <w:rPr/>
      </w:pPr>
      <w:r>
        <w:rPr>
          <w:rFonts w:ascii="IRNazanin" w:hAnsi="IRNazanin" w:eastAsia="IRNazanin"/>
          <w:color w:val="111111"/>
          <w:sz w:val="28"/>
          <w:sz w:val="28"/>
          <w:szCs w:val="28"/>
          <w:rtl w:val="true"/>
          <w:lang w:bidi="fa-IR"/>
        </w:rPr>
        <w:t>الأولئک الزائغین فی تأویلهم شبهة یرتطم بها الناس بعضهم ببعض، ویخفی</w:t>
      </w:r>
    </w:p>
    <w:p>
      <w:pPr>
        <w:pStyle w:val="BookText"/>
        <w:rPr/>
      </w:pPr>
      <w:r>
        <w:rPr>
          <w:rFonts w:ascii="IRNazanin" w:hAnsi="IRNazanin" w:eastAsia="IRNazanin"/>
          <w:color w:val="111111"/>
          <w:sz w:val="28"/>
          <w:sz w:val="28"/>
          <w:szCs w:val="28"/>
          <w:rtl w:val="true"/>
          <w:lang w:bidi="fa-IR"/>
        </w:rPr>
        <w:t>علی ضعفاء البصائر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التأویل الزائف ما زال متبعاً عند قوم حتی الساعة،</w:t>
      </w:r>
    </w:p>
    <w:p>
      <w:pPr>
        <w:pStyle w:val="BookText"/>
        <w:rPr/>
      </w:pPr>
      <w:r>
        <w:rPr>
          <w:rFonts w:ascii="IRNazanin" w:hAnsi="IRNazanin" w:eastAsia="IRNazanin"/>
          <w:color w:val="111111"/>
          <w:sz w:val="28"/>
          <w:sz w:val="28"/>
          <w:szCs w:val="28"/>
          <w:rtl w:val="true"/>
          <w:lang w:bidi="fa-IR"/>
        </w:rPr>
        <w:t>وذلک لانهم ترکوا فی تأویل القرآن أهل التأویل الذین نص علیهم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جاءت شبهة القول بالتجسیم؟ وشبهة القول</w:t>
      </w:r>
    </w:p>
    <w:p>
      <w:pPr>
        <w:pStyle w:val="BookText"/>
        <w:rPr/>
      </w:pPr>
      <w:r>
        <w:rPr>
          <w:rFonts w:ascii="IRNazanin" w:hAnsi="IRNazanin" w:eastAsia="IRNazanin"/>
          <w:color w:val="111111"/>
          <w:sz w:val="28"/>
          <w:sz w:val="28"/>
          <w:szCs w:val="28"/>
          <w:rtl w:val="true"/>
          <w:lang w:bidi="fa-IR"/>
        </w:rPr>
        <w:t>بالجبر؟ إلا من هاتیک الآیات المتشابهة؟</w:t>
      </w:r>
    </w:p>
    <w:p>
      <w:pPr>
        <w:pStyle w:val="BookText"/>
        <w:rPr/>
      </w:pPr>
      <w:r>
        <w:rPr>
          <w:rFonts w:ascii="IRNazanin" w:hAnsi="IRNazanin" w:eastAsia="IRNazanin"/>
          <w:color w:val="111111"/>
          <w:sz w:val="28"/>
          <w:sz w:val="28"/>
          <w:szCs w:val="28"/>
          <w:rtl w:val="true"/>
          <w:lang w:bidi="fa-IR"/>
        </w:rPr>
        <w:t xml:space="preserve">وما کان تصریح اهل البیت ببطلان هاتین الشبهتین واشباههما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p>
    <w:p>
      <w:pPr>
        <w:pStyle w:val="BookText"/>
        <w:rPr/>
      </w:pPr>
      <w:r>
        <w:rPr>
          <w:rFonts w:ascii="IRNazanin" w:hAnsi="IRNazanin" w:eastAsia="IRNazanin"/>
          <w:color w:val="111111"/>
          <w:sz w:val="28"/>
          <w:sz w:val="28"/>
          <w:szCs w:val="28"/>
          <w:rtl w:val="true"/>
          <w:lang w:bidi="fa-IR"/>
        </w:rPr>
        <w:t>المرجع فی التأویل وما کان حکم العقل بفسادهما، وهو الحکم الفاصل فی</w:t>
      </w:r>
    </w:p>
    <w:p>
      <w:pPr>
        <w:pStyle w:val="BookText"/>
        <w:rPr/>
      </w:pPr>
      <w:r>
        <w:rPr>
          <w:rFonts w:ascii="IRNazanin" w:hAnsi="IRNazanin" w:eastAsia="IRNazanin"/>
          <w:color w:val="111111"/>
          <w:sz w:val="28"/>
          <w:sz w:val="28"/>
          <w:szCs w:val="28"/>
          <w:rtl w:val="true"/>
          <w:lang w:bidi="fa-IR"/>
        </w:rPr>
        <w:t xml:space="preserve">المخاصمات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فی اقناع أولئک القوم فی العدول عن هاتین الشبهتین،</w:t>
      </w:r>
    </w:p>
    <w:p>
      <w:pPr>
        <w:pStyle w:val="BookText"/>
        <w:rPr/>
      </w:pPr>
      <w:r>
        <w:rPr>
          <w:rFonts w:ascii="IRNazanin" w:hAnsi="IRNazanin" w:eastAsia="IRNazanin"/>
          <w:color w:val="111111"/>
          <w:sz w:val="28"/>
          <w:sz w:val="28"/>
          <w:szCs w:val="28"/>
          <w:rtl w:val="true"/>
          <w:lang w:bidi="fa-IR"/>
        </w:rPr>
        <w:t>وما ذاک إلا لأن لهم من متشابه الکتاب مفزعة یرجعون الیه، وان اوضحه</w:t>
      </w:r>
    </w:p>
    <w:p>
      <w:pPr>
        <w:pStyle w:val="BookText"/>
        <w:rPr/>
      </w:pPr>
      <w:r>
        <w:rPr>
          <w:rFonts w:ascii="IRNazanin" w:hAnsi="IRNazanin" w:eastAsia="IRNazanin"/>
          <w:color w:val="111111"/>
          <w:sz w:val="28"/>
          <w:sz w:val="28"/>
          <w:szCs w:val="28"/>
          <w:rtl w:val="true"/>
          <w:lang w:bidi="fa-IR"/>
        </w:rPr>
        <w:t>المحکم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لم ینص الکتاب الأقدس علی احتیاجه إلی المؤولین الراسخ</w:t>
      </w:r>
    </w:p>
    <w:p>
      <w:pPr>
        <w:pStyle w:val="BookText"/>
        <w:rPr/>
      </w:pPr>
      <w:r>
        <w:rPr>
          <w:rFonts w:ascii="IRNazanin" w:hAnsi="IRNazanin" w:eastAsia="IRNazanin"/>
          <w:color w:val="111111"/>
          <w:sz w:val="28"/>
          <w:sz w:val="28"/>
          <w:szCs w:val="28"/>
          <w:rtl w:val="true"/>
          <w:lang w:bidi="fa-IR"/>
        </w:rPr>
        <w:t>علمهم، لکان من صمته دلالة بینة علی احتیاجه الی المفسر الناطق، ولو</w:t>
      </w:r>
    </w:p>
    <w:p>
      <w:pPr>
        <w:pStyle w:val="BookText"/>
        <w:rPr/>
      </w:pPr>
      <w:r>
        <w:rPr>
          <w:rFonts w:ascii="IRNazanin" w:hAnsi="IRNazanin" w:eastAsia="IRNazanin"/>
          <w:color w:val="111111"/>
          <w:sz w:val="28"/>
          <w:sz w:val="28"/>
          <w:szCs w:val="28"/>
          <w:rtl w:val="true"/>
          <w:lang w:bidi="fa-IR"/>
        </w:rPr>
        <w:t>کان فی استغناء عن ذلک المؤول الناطق لأجمع الناس علی مدلوله،</w:t>
      </w:r>
    </w:p>
    <w:p>
      <w:pPr>
        <w:pStyle w:val="BookText"/>
        <w:rPr/>
      </w:pPr>
      <w:r>
        <w:rPr>
          <w:rFonts w:ascii="IRNazanin" w:hAnsi="IRNazanin" w:eastAsia="IRNazanin"/>
          <w:color w:val="111111"/>
          <w:sz w:val="28"/>
          <w:sz w:val="28"/>
          <w:szCs w:val="28"/>
          <w:rtl w:val="true"/>
          <w:lang w:bidi="fa-IR"/>
        </w:rPr>
        <w:t>و اطبقت الأمة علی منطوقه، ولم تصبح فی تأویله شیعاً ومذاهب، وفرقاً</w:t>
      </w:r>
    </w:p>
    <w:p>
      <w:pPr>
        <w:pStyle w:val="BookText"/>
        <w:rPr/>
      </w:pPr>
      <w:r>
        <w:rPr>
          <w:rFonts w:ascii="IRNazanin" w:hAnsi="IRNazanin" w:eastAsia="IRNazanin"/>
          <w:color w:val="111111"/>
          <w:sz w:val="28"/>
          <w:sz w:val="28"/>
          <w:szCs w:val="28"/>
          <w:rtl w:val="true"/>
          <w:lang w:bidi="fa-IR"/>
        </w:rPr>
        <w:t>وطرائق، ولما بلغت تلک الفرق إلی ما یزید علی السبعین، وکل فرقة تزعم</w:t>
      </w:r>
    </w:p>
    <w:p>
      <w:pPr>
        <w:pStyle w:val="BookText"/>
        <w:rPr/>
      </w:pPr>
      <w:r>
        <w:rPr>
          <w:rFonts w:ascii="IRNazanin" w:hAnsi="IRNazanin" w:eastAsia="IRNazanin"/>
          <w:color w:val="111111"/>
          <w:sz w:val="28"/>
          <w:sz w:val="28"/>
          <w:szCs w:val="28"/>
          <w:rtl w:val="true"/>
          <w:lang w:bidi="fa-IR"/>
        </w:rPr>
        <w:t>أن دلیلها الکتاب، وهو الناطق بحجتها، والمصباح لهدایتها، وتستشهد علی</w:t>
      </w:r>
    </w:p>
    <w:p>
      <w:pPr>
        <w:pStyle w:val="BookText"/>
        <w:rPr/>
      </w:pPr>
      <w:r>
        <w:rPr>
          <w:rFonts w:ascii="IRNazanin" w:hAnsi="IRNazanin" w:eastAsia="IRNazanin"/>
          <w:color w:val="111111"/>
          <w:sz w:val="28"/>
          <w:sz w:val="28"/>
          <w:szCs w:val="28"/>
          <w:rtl w:val="true"/>
          <w:lang w:bidi="fa-IR"/>
        </w:rPr>
        <w:t>ما تزعم بآیات منه تؤولها حسبما ترغب وتهوی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یکن للکتاب العزیز مرجع خاص فی معرفة تنزیله، راسخ</w:t>
      </w:r>
    </w:p>
    <w:p>
      <w:pPr>
        <w:pStyle w:val="BookText"/>
        <w:rPr/>
      </w:pPr>
      <w:r>
        <w:rPr>
          <w:rFonts w:ascii="IRNazanin" w:hAnsi="IRNazanin" w:eastAsia="IRNazanin"/>
          <w:color w:val="111111"/>
          <w:sz w:val="28"/>
          <w:sz w:val="28"/>
          <w:szCs w:val="28"/>
          <w:rtl w:val="true"/>
          <w:lang w:bidi="fa-IR"/>
        </w:rPr>
        <w:t>العلم فی تأویله، فمن یکون الفیصل بین هذه الفرق المختلفة؟ والحکم بین</w:t>
      </w:r>
    </w:p>
    <w:p>
      <w:pPr>
        <w:pStyle w:val="BookText"/>
        <w:rPr/>
      </w:pPr>
      <w:r>
        <w:rPr>
          <w:rFonts w:ascii="IRNazanin" w:hAnsi="IRNazanin" w:eastAsia="IRNazanin"/>
          <w:color w:val="111111"/>
          <w:sz w:val="28"/>
          <w:sz w:val="28"/>
          <w:szCs w:val="28"/>
          <w:rtl w:val="true"/>
          <w:lang w:bidi="fa-IR"/>
        </w:rPr>
        <w:t>أولئک الخصوم المتنازعة؟ لیردها إلی الحق المحض، ویوردها المنهل الصفو،</w:t>
      </w:r>
    </w:p>
    <w:p>
      <w:pPr>
        <w:pStyle w:val="BookText"/>
        <w:rPr/>
      </w:pPr>
      <w:r>
        <w:rPr>
          <w:rFonts w:ascii="IRNazanin" w:hAnsi="IRNazanin" w:eastAsia="IRNazanin"/>
          <w:color w:val="111111"/>
          <w:sz w:val="28"/>
          <w:sz w:val="28"/>
          <w:szCs w:val="28"/>
          <w:rtl w:val="true"/>
          <w:lang w:bidi="fa-IR"/>
        </w:rPr>
        <w:t>فانه لایسوغ أن یکون فی الامة ذلک الاختلاف الجم من دون مرجع</w:t>
      </w:r>
    </w:p>
    <w:p>
      <w:pPr>
        <w:pStyle w:val="BookText"/>
        <w:rPr/>
      </w:pPr>
      <w:r>
        <w:rPr>
          <w:rFonts w:ascii="IRNazanin" w:hAnsi="IRNazanin" w:eastAsia="IRNazanin"/>
          <w:color w:val="111111"/>
          <w:sz w:val="28"/>
          <w:sz w:val="28"/>
          <w:szCs w:val="28"/>
          <w:rtl w:val="true"/>
          <w:lang w:bidi="fa-IR"/>
        </w:rPr>
        <w:t>منصوب لایضاح الحق، وکیف یسوغ هذا والکتاب واحد والنبی واحد</w:t>
      </w:r>
    </w:p>
    <w:p>
      <w:pPr>
        <w:pStyle w:val="BookText"/>
        <w:rPr/>
      </w:pPr>
      <w:r>
        <w:rPr>
          <w:rFonts w:ascii="IRNazanin" w:hAnsi="IRNazanin" w:eastAsia="IRNazanin"/>
          <w:color w:val="111111"/>
          <w:sz w:val="28"/>
          <w:sz w:val="28"/>
          <w:szCs w:val="28"/>
          <w:rtl w:val="true"/>
          <w:lang w:bidi="fa-IR"/>
        </w:rPr>
        <w:t>والشریعة واحدة؟</w:t>
      </w:r>
    </w:p>
    <w:p>
      <w:pPr>
        <w:pStyle w:val="BookText"/>
        <w:rPr/>
      </w:pPr>
      <w:r>
        <w:rPr>
          <w:rFonts w:ascii="IRNazanin" w:hAnsi="IRNazanin" w:eastAsia="IRNazanin"/>
          <w:color w:val="111111"/>
          <w:sz w:val="28"/>
          <w:sz w:val="28"/>
          <w:szCs w:val="28"/>
          <w:rtl w:val="true"/>
          <w:lang w:bidi="fa-IR"/>
        </w:rPr>
        <w:t xml:space="preserve">ولیس بقاء هاتیک التأویلات الباطلة، والفرق المتخالفة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فی اولئک المؤولین الراسخ علمهم، وطعناً فیهم بالتقصیر أو القصور</w:t>
      </w:r>
    </w:p>
    <w:p>
      <w:pPr>
        <w:pStyle w:val="BookText"/>
        <w:rPr/>
      </w:pPr>
      <w:r>
        <w:rPr>
          <w:rFonts w:ascii="IRNazanin" w:hAnsi="IRNazanin" w:eastAsia="IRNazanin"/>
          <w:color w:val="111111"/>
          <w:sz w:val="28"/>
          <w:sz w:val="28"/>
          <w:szCs w:val="28"/>
          <w:rtl w:val="true"/>
          <w:lang w:bidi="fa-IR"/>
        </w:rPr>
        <w:t>عن إزاحة الشبه الفاسدة، بل ان الناس أنفسهم أعرضوا عن اولئک العلماء</w:t>
      </w:r>
    </w:p>
    <w:p>
      <w:pPr>
        <w:pStyle w:val="BookText"/>
        <w:rPr/>
      </w:pPr>
      <w:r>
        <w:rPr>
          <w:rFonts w:ascii="IRNazanin" w:hAnsi="IRNazanin" w:eastAsia="IRNazanin"/>
          <w:color w:val="111111"/>
          <w:sz w:val="28"/>
          <w:sz w:val="28"/>
          <w:szCs w:val="28"/>
          <w:rtl w:val="true"/>
          <w:lang w:bidi="fa-IR"/>
        </w:rPr>
        <w:t>الهداة، وأبوا أن یسمعوا لهم حجة، ویصغوا منهم الی قول، وما ذنب</w:t>
      </w:r>
    </w:p>
    <w:p>
      <w:pPr>
        <w:pStyle w:val="BookText"/>
        <w:rPr/>
      </w:pPr>
      <w:r>
        <w:rPr>
          <w:rFonts w:ascii="IRNazanin" w:hAnsi="IRNazanin" w:eastAsia="IRNazanin"/>
          <w:color w:val="111111"/>
          <w:sz w:val="28"/>
          <w:sz w:val="28"/>
          <w:szCs w:val="28"/>
          <w:rtl w:val="true"/>
          <w:lang w:bidi="fa-IR"/>
        </w:rPr>
        <w:t>اولئک الأدلاء اذا سلک الناس سبیلا غیر سبیلهم، مع دلالة المصلح الاکبر</w:t>
      </w:r>
    </w:p>
    <w:p>
      <w:pPr>
        <w:pStyle w:val="BookText"/>
        <w:rPr/>
      </w:pP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فما کان تفرق الناس عنهم، واعتمادهم علی آرائهم وأهوائهم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أوقعتهم فی مهاوی العطب، وصیرتهم طرائق قدداً، إلا بما</w:t>
      </w:r>
    </w:p>
    <w:p>
      <w:pPr>
        <w:pStyle w:val="BookText"/>
        <w:rPr/>
      </w:pPr>
      <w:r>
        <w:rPr>
          <w:rFonts w:ascii="IRNazanin" w:hAnsi="IRNazanin" w:eastAsia="IRNazanin"/>
          <w:color w:val="111111"/>
          <w:sz w:val="28"/>
          <w:sz w:val="28"/>
          <w:szCs w:val="28"/>
          <w:rtl w:val="true"/>
          <w:lang w:bidi="fa-IR"/>
        </w:rPr>
        <w:t>اختاروه لأنفسهم، وما هم بضائرین إلا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اهمل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الاشارة والارشاد إلی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التأویل، لساغ أن یزعم کل ناعق بضلالة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الراسخ فی العلم</w:t>
      </w:r>
    </w:p>
    <w:p>
      <w:pPr>
        <w:pStyle w:val="BookText"/>
        <w:rPr/>
      </w:pPr>
      <w:r>
        <w:rPr>
          <w:rFonts w:ascii="IRNazanin" w:hAnsi="IRNazanin" w:eastAsia="IRNazanin"/>
          <w:color w:val="111111"/>
          <w:sz w:val="28"/>
          <w:sz w:val="28"/>
          <w:szCs w:val="28"/>
          <w:rtl w:val="true"/>
          <w:lang w:bidi="fa-IR"/>
        </w:rPr>
        <w:t>وصاحب التأویل، ولقد زعم بعضهم أنه ممن انتهی إلیه التأویل، فوقع واوقع</w:t>
      </w:r>
    </w:p>
    <w:p>
      <w:pPr>
        <w:pStyle w:val="BookText"/>
        <w:rPr/>
      </w:pPr>
      <w:r>
        <w:rPr>
          <w:rFonts w:ascii="IRNazanin" w:hAnsi="IRNazanin" w:eastAsia="IRNazanin"/>
          <w:color w:val="111111"/>
          <w:sz w:val="28"/>
          <w:sz w:val="28"/>
          <w:szCs w:val="28"/>
          <w:rtl w:val="true"/>
          <w:lang w:bidi="fa-IR"/>
        </w:rPr>
        <w:t>الناس فی المهالک، لاستقلاله بالتأویل دون أهل التأویل، ولو کان أولئک</w:t>
      </w:r>
    </w:p>
    <w:p>
      <w:pPr>
        <w:pStyle w:val="BookText"/>
        <w:rPr/>
      </w:pPr>
      <w:r>
        <w:rPr>
          <w:rFonts w:ascii="IRNazanin" w:hAnsi="IRNazanin" w:eastAsia="IRNazanin"/>
          <w:color w:val="111111"/>
          <w:sz w:val="28"/>
          <w:sz w:val="28"/>
          <w:szCs w:val="28"/>
          <w:rtl w:val="true"/>
          <w:lang w:bidi="fa-IR"/>
        </w:rPr>
        <w:t>المؤولون جمیعا من اهله لما اختلفوا فیه ذلک الاختلاف الذی یکشف عن</w:t>
      </w:r>
    </w:p>
    <w:p>
      <w:pPr>
        <w:pStyle w:val="BookText"/>
        <w:rPr/>
      </w:pPr>
      <w:r>
        <w:rPr>
          <w:rFonts w:ascii="IRNazanin" w:hAnsi="IRNazanin" w:eastAsia="IRNazanin"/>
          <w:color w:val="111111"/>
          <w:sz w:val="28"/>
          <w:sz w:val="28"/>
          <w:szCs w:val="28"/>
          <w:rtl w:val="true"/>
          <w:lang w:bidi="fa-IR"/>
        </w:rPr>
        <w:t>جهلهم بالحقیقة وبعدهم عن الصواب، ومع تبین هذه الحال لهم استقاموا</w:t>
      </w:r>
    </w:p>
    <w:p>
      <w:pPr>
        <w:pStyle w:val="BookText"/>
        <w:rPr/>
      </w:pPr>
      <w:r>
        <w:rPr>
          <w:rFonts w:ascii="IRNazanin" w:hAnsi="IRNazanin" w:eastAsia="IRNazanin"/>
          <w:color w:val="111111"/>
          <w:sz w:val="28"/>
          <w:sz w:val="28"/>
          <w:szCs w:val="28"/>
          <w:rtl w:val="true"/>
          <w:lang w:bidi="fa-IR"/>
        </w:rPr>
        <w:t>علی ذلک الاختلاف والمخالفة، واستمروا علی مجانبة ذلک العالم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ارشاداً الی الخلیفة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w:t>
      </w:r>
    </w:p>
    <w:p>
      <w:pPr>
        <w:pStyle w:val="BookText"/>
        <w:rPr/>
      </w:pPr>
      <w:r>
        <w:rPr>
          <w:rFonts w:ascii="IRNazanin" w:hAnsi="IRNazanin" w:eastAsia="IRNazanin"/>
          <w:color w:val="111111"/>
          <w:sz w:val="28"/>
          <w:sz w:val="28"/>
          <w:szCs w:val="28"/>
          <w:rtl w:val="true"/>
          <w:lang w:bidi="fa-IR"/>
        </w:rPr>
        <w:t>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المعنی بالعترة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بیتی، فاغنانا بفضل بیانه عن الخوض فی المقصود من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الأمر کله فی انه من المقصود بأهل البیت؟ لأن الناس علی</w:t>
      </w:r>
    </w:p>
    <w:p>
      <w:pPr>
        <w:pStyle w:val="BookText"/>
        <w:rPr/>
      </w:pPr>
      <w:r>
        <w:rPr>
          <w:rFonts w:ascii="IRNazanin" w:hAnsi="IRNazanin" w:eastAsia="IRNazanin"/>
          <w:color w:val="111111"/>
          <w:sz w:val="28"/>
          <w:sz w:val="28"/>
          <w:szCs w:val="28"/>
          <w:rtl w:val="true"/>
          <w:lang w:bidi="fa-IR"/>
        </w:rPr>
        <w:t>اختلاف فی ذلک، فبین من هب الی أن أهل البیت نساؤه والهاشمیون</w:t>
      </w:r>
    </w:p>
    <w:p>
      <w:pPr>
        <w:pStyle w:val="BookText"/>
        <w:rPr/>
      </w:pP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وبین من ذهب الی انهم بنو هاشم خاصة دون النساء، وبین من ذهب</w:t>
      </w:r>
    </w:p>
    <w:p>
      <w:pPr>
        <w:pStyle w:val="BookText"/>
        <w:rPr/>
      </w:pPr>
      <w:r>
        <w:rPr>
          <w:rFonts w:ascii="IRNazanin" w:hAnsi="IRNazanin" w:eastAsia="IRNazanin"/>
          <w:color w:val="111111"/>
          <w:sz w:val="28"/>
          <w:sz w:val="28"/>
          <w:szCs w:val="28"/>
          <w:rtl w:val="true"/>
          <w:lang w:bidi="fa-IR"/>
        </w:rPr>
        <w:t>الی انهم رهط خاص من بنی هاشم، وهم الذین جللهم بکسائه،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عندما نزل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وهم علی وفاطمة</w:t>
      </w:r>
    </w:p>
    <w:p>
      <w:pPr>
        <w:pStyle w:val="BookText"/>
        <w:rPr/>
      </w:pPr>
      <w:r>
        <w:rPr>
          <w:rFonts w:ascii="IRNazanin" w:hAnsi="IRNazanin" w:eastAsia="IRNazanin"/>
          <w:color w:val="111111"/>
          <w:sz w:val="28"/>
          <w:sz w:val="28"/>
          <w:szCs w:val="28"/>
          <w:rtl w:val="true"/>
          <w:lang w:bidi="fa-IR"/>
        </w:rPr>
        <w:t xml:space="preserve">وابناهما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الخلاف جار فی کل آیة وروایة جاء فیها</w:t>
      </w:r>
    </w:p>
    <w:p>
      <w:pPr>
        <w:pStyle w:val="BookText"/>
        <w:rPr/>
      </w:pPr>
      <w:r>
        <w:rPr>
          <w:rFonts w:ascii="IRNazanin" w:hAnsi="IRNazanin" w:eastAsia="IRNazanin"/>
          <w:color w:val="111111"/>
          <w:sz w:val="28"/>
          <w:sz w:val="28"/>
          <w:szCs w:val="28"/>
          <w:rtl w:val="true"/>
          <w:lang w:bidi="fa-IR"/>
        </w:rPr>
        <w:t xml:space="preserve">ذکر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ولعلنا نهتدی إلی المعنی من أهل البیت بعینه، ونعرفه بشخصه دون ما</w:t>
      </w:r>
    </w:p>
    <w:p>
      <w:pPr>
        <w:pStyle w:val="BookText"/>
        <w:rPr/>
      </w:pPr>
      <w:r>
        <w:rPr>
          <w:rFonts w:ascii="IRNazanin" w:hAnsi="IRNazanin" w:eastAsia="IRNazanin"/>
          <w:color w:val="111111"/>
          <w:sz w:val="28"/>
          <w:sz w:val="28"/>
          <w:szCs w:val="28"/>
          <w:rtl w:val="true"/>
          <w:lang w:bidi="fa-IR"/>
        </w:rPr>
        <w:t>تعمق فی الاستنباط، أو تکلف فی سلوک السبیل الیه،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بهذا الحدیث أن ینصب علما لهدایة الامة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وارشادها، وعالما یذلها علی تأویل الکتاب حسب نزوله، وإماماً یجمعها</w:t>
      </w:r>
    </w:p>
    <w:p>
      <w:pPr>
        <w:pStyle w:val="BookText"/>
        <w:rPr/>
      </w:pPr>
      <w:r>
        <w:rPr>
          <w:rFonts w:ascii="IRNazanin" w:hAnsi="IRNazanin" w:eastAsia="IRNazanin"/>
          <w:color w:val="111111"/>
          <w:sz w:val="28"/>
          <w:sz w:val="28"/>
          <w:szCs w:val="28"/>
          <w:rtl w:val="true"/>
          <w:lang w:bidi="fa-IR"/>
        </w:rPr>
        <w:t>علی الخیر والهدی، ویصدها عن الشر والضلال، وأین نساؤه وعامة</w:t>
      </w:r>
    </w:p>
    <w:p>
      <w:pPr>
        <w:pStyle w:val="BookText"/>
        <w:rPr/>
      </w:pPr>
      <w:r>
        <w:rPr>
          <w:rFonts w:ascii="IRNazanin" w:hAnsi="IRNazanin" w:eastAsia="IRNazanin"/>
          <w:color w:val="111111"/>
          <w:sz w:val="28"/>
          <w:sz w:val="28"/>
          <w:szCs w:val="28"/>
          <w:rtl w:val="true"/>
          <w:lang w:bidi="fa-IR"/>
        </w:rPr>
        <w:t>الهاشمیین من هذه الملکات القدسیة التی لاتکون إلا للانبیاء و اوصیائهم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فاننا نری النساء و بنی هاشم علی غیر ما یراد من هذه</w:t>
      </w:r>
    </w:p>
    <w:p>
      <w:pPr>
        <w:pStyle w:val="BookText"/>
        <w:rPr/>
      </w:pPr>
      <w:r>
        <w:rPr>
          <w:rFonts w:ascii="IRNazanin" w:hAnsi="IRNazanin" w:eastAsia="IRNazanin"/>
          <w:color w:val="111111"/>
          <w:sz w:val="28"/>
          <w:sz w:val="28"/>
          <w:szCs w:val="28"/>
          <w:rtl w:val="true"/>
          <w:lang w:bidi="fa-IR"/>
        </w:rPr>
        <w:t>المنزلة العظمی؛ فلابد أن یرید من اهل البیت رهطا لهم الکفایة والقدرة</w:t>
      </w:r>
    </w:p>
    <w:p>
      <w:pPr>
        <w:pStyle w:val="BookText"/>
        <w:rPr/>
      </w:pPr>
      <w:r>
        <w:rPr>
          <w:rFonts w:ascii="IRNazanin" w:hAnsi="IRNazanin" w:eastAsia="IRNazanin"/>
          <w:color w:val="111111"/>
          <w:sz w:val="28"/>
          <w:sz w:val="28"/>
          <w:szCs w:val="28"/>
          <w:rtl w:val="true"/>
          <w:lang w:bidi="fa-IR"/>
        </w:rPr>
        <w:t>علی النهوض بتلک الأعباء الباهظة، ولابد أن یکون ذلک الرهط معلومة</w:t>
      </w:r>
    </w:p>
    <w:p>
      <w:pPr>
        <w:pStyle w:val="BookText"/>
        <w:rPr/>
      </w:pPr>
      <w:r>
        <w:rPr>
          <w:rFonts w:ascii="IRNazanin" w:hAnsi="IRNazanin" w:eastAsia="IRNazanin"/>
          <w:color w:val="111111"/>
          <w:sz w:val="28"/>
          <w:sz w:val="28"/>
          <w:szCs w:val="28"/>
          <w:rtl w:val="true"/>
          <w:lang w:bidi="fa-IR"/>
        </w:rPr>
        <w:t>لدیه ولدی الناس، ولو کان مجهولا للأمة لم تنفع الإشارة الإجمالیة الیه،</w:t>
      </w:r>
    </w:p>
    <w:p>
      <w:pPr>
        <w:pStyle w:val="BookText"/>
        <w:rPr/>
      </w:pPr>
      <w:r>
        <w:rPr>
          <w:rFonts w:ascii="IRNazanin" w:hAnsi="IRNazanin" w:eastAsia="IRNazanin"/>
          <w:color w:val="111111"/>
          <w:sz w:val="28"/>
          <w:sz w:val="28"/>
          <w:szCs w:val="28"/>
          <w:rtl w:val="true"/>
          <w:lang w:bidi="fa-IR"/>
        </w:rPr>
        <w:t>ولم تخرج الأمة بها من الضلالة، لأن الأمة تختلف عندئذ فی تعیین أولئک</w:t>
      </w:r>
    </w:p>
    <w:p>
      <w:pPr>
        <w:pStyle w:val="BookText"/>
        <w:rPr/>
      </w:pPr>
      <w:r>
        <w:rPr>
          <w:rFonts w:ascii="IRNazanin" w:hAnsi="IRNazanin" w:eastAsia="IRNazanin"/>
          <w:color w:val="111111"/>
          <w:sz w:val="28"/>
          <w:sz w:val="28"/>
          <w:szCs w:val="28"/>
          <w:rtl w:val="true"/>
          <w:lang w:bidi="fa-IR"/>
        </w:rPr>
        <w:t>الرهط، لاسیما أذا إدعاها خلق کثیر منهم، وزعم کل واحد انه الخلف</w:t>
      </w:r>
    </w:p>
    <w:p>
      <w:pPr>
        <w:pStyle w:val="BookText"/>
        <w:rPr/>
      </w:pP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الناس وأخذوا یمنة ویسرة مع تلویح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وتصریحه بذلک الخلف، فکیف لو لم یفعل، نعم لو لم یفعل</w:t>
      </w:r>
    </w:p>
    <w:p>
      <w:pPr>
        <w:pStyle w:val="BookText"/>
        <w:rPr/>
      </w:pPr>
      <w:r>
        <w:rPr>
          <w:rFonts w:ascii="IRNazanin" w:hAnsi="IRNazanin" w:eastAsia="IRNazanin"/>
          <w:color w:val="111111"/>
          <w:sz w:val="28"/>
          <w:sz w:val="28"/>
          <w:szCs w:val="28"/>
          <w:rtl w:val="true"/>
          <w:lang w:bidi="fa-IR"/>
        </w:rPr>
        <w:t>لقامت الحجة من الناس علیه، ولکنه حین فعل قامت الحجة منه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کانت اشارة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الخلف من بعده</w:t>
      </w:r>
    </w:p>
    <w:p>
      <w:pPr>
        <w:pStyle w:val="BookText"/>
        <w:rPr/>
      </w:pPr>
      <w:r>
        <w:rPr>
          <w:rFonts w:ascii="IRNazanin" w:hAnsi="IRNazanin" w:eastAsia="IRNazanin"/>
          <w:color w:val="111111"/>
          <w:sz w:val="28"/>
          <w:sz w:val="28"/>
          <w:szCs w:val="28"/>
          <w:rtl w:val="true"/>
          <w:lang w:bidi="fa-IR"/>
        </w:rPr>
        <w:t>اشارة إجمالیة من دون تعیین لنفر خاص لما کان ثمة دافع عن التنافس ،</w:t>
      </w:r>
    </w:p>
    <w:p>
      <w:pPr>
        <w:pStyle w:val="BookText"/>
        <w:rPr/>
      </w:pPr>
      <w:r>
        <w:rPr>
          <w:rFonts w:ascii="IRNazanin" w:hAnsi="IRNazanin" w:eastAsia="IRNazanin"/>
          <w:color w:val="111111"/>
          <w:sz w:val="28"/>
          <w:sz w:val="28"/>
          <w:szCs w:val="28"/>
          <w:rtl w:val="true"/>
          <w:lang w:bidi="fa-IR"/>
        </w:rPr>
        <w:t>أو رادع عن دعوی العلم بالکتاب ، ومن یکون الحکم عند ذاک بین</w:t>
      </w:r>
    </w:p>
    <w:p>
      <w:pPr>
        <w:pStyle w:val="BookText"/>
        <w:rPr/>
      </w:pPr>
      <w:r>
        <w:rPr>
          <w:rFonts w:ascii="IRNazanin" w:hAnsi="IRNazanin" w:eastAsia="IRNazanin"/>
          <w:color w:val="111111"/>
          <w:sz w:val="28"/>
          <w:sz w:val="28"/>
          <w:szCs w:val="28"/>
          <w:rtl w:val="true"/>
          <w:lang w:bidi="fa-IR"/>
        </w:rPr>
        <w:t>الخصوم فی دعوی العلم بالکتاب؟ وما المرغم لأولئک الخصوم علی</w:t>
      </w:r>
    </w:p>
    <w:p>
      <w:pPr>
        <w:pStyle w:val="BookText"/>
        <w:rPr/>
      </w:pPr>
      <w:r>
        <w:rPr>
          <w:rFonts w:ascii="IRNazanin" w:hAnsi="IRNazanin" w:eastAsia="IRNazanin"/>
          <w:color w:val="111111"/>
          <w:sz w:val="28"/>
          <w:sz w:val="28"/>
          <w:szCs w:val="28"/>
          <w:rtl w:val="true"/>
          <w:lang w:bidi="fa-IR"/>
        </w:rPr>
        <w:t xml:space="preserve">الخضوع لشخص بعینه من دون نص وتعیین من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الناس جاهروا بالجحد لأولئک المنصوص علیهم مع تظافر</w:t>
      </w:r>
    </w:p>
    <w:p>
      <w:pPr>
        <w:pStyle w:val="BookText"/>
        <w:rPr/>
      </w:pPr>
      <w:r>
        <w:rPr>
          <w:rFonts w:ascii="IRNazanin" w:hAnsi="IRNazanin" w:eastAsia="IRNazanin"/>
          <w:color w:val="111111"/>
          <w:sz w:val="28"/>
          <w:sz w:val="28"/>
          <w:szCs w:val="28"/>
          <w:rtl w:val="true"/>
          <w:lang w:bidi="fa-IR"/>
        </w:rPr>
        <w:t>النصوص، وتصدیق آثارهم لها، فکیف لو أهمل الرسول أو أجمل؟ أو لم</w:t>
      </w:r>
    </w:p>
    <w:p>
      <w:pPr>
        <w:pStyle w:val="BookText"/>
        <w:rPr/>
      </w:pPr>
      <w:r>
        <w:rPr>
          <w:rFonts w:ascii="IRNazanin" w:hAnsi="IRNazanin" w:eastAsia="IRNazanin"/>
          <w:color w:val="111111"/>
          <w:sz w:val="28"/>
          <w:sz w:val="28"/>
          <w:szCs w:val="28"/>
          <w:rtl w:val="true"/>
          <w:lang w:bidi="fa-IR"/>
        </w:rPr>
        <w:t>یکن أثر یشفع للخبر؟</w:t>
      </w:r>
    </w:p>
    <w:p>
      <w:pPr>
        <w:pStyle w:val="BookText"/>
        <w:rPr/>
      </w:pPr>
      <w:r>
        <w:rPr>
          <w:rFonts w:ascii="IRNazanin" w:hAnsi="IRNazanin" w:eastAsia="IRNazanin"/>
          <w:color w:val="111111"/>
          <w:sz w:val="28"/>
          <w:sz w:val="28"/>
          <w:szCs w:val="28"/>
          <w:rtl w:val="true"/>
          <w:lang w:bidi="fa-IR"/>
        </w:rPr>
        <w:t xml:space="preserve">إن الناس لابد أن تعرف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هم اهل البیت؟ ولابد أن یکون الحدیث نفسه فی عهد الرسول وهذا العهد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دالا علیهم دلالة واضحة، ومرشداً الیهم ارشاداً، لالبس فیه ولاتعمیة، وإلا</w:t>
      </w:r>
    </w:p>
    <w:p>
      <w:pPr>
        <w:pStyle w:val="BookText"/>
        <w:rPr/>
      </w:pPr>
      <w:r>
        <w:rPr>
          <w:rFonts w:ascii="IRNazanin" w:hAnsi="IRNazanin" w:eastAsia="IRNazanin"/>
          <w:color w:val="111111"/>
          <w:sz w:val="28"/>
          <w:sz w:val="28"/>
          <w:szCs w:val="28"/>
          <w:rtl w:val="true"/>
          <w:lang w:bidi="fa-IR"/>
        </w:rPr>
        <w:t>لما صلح هذا الحدیث لأن یکون من المصلح الاکبر حجة علی الأمة، یقطع</w:t>
      </w:r>
    </w:p>
    <w:p>
      <w:pPr>
        <w:pStyle w:val="BookText"/>
        <w:rPr/>
      </w:pPr>
      <w:r>
        <w:rPr>
          <w:rFonts w:ascii="Amiri" w:hAnsi="Amiri" w:eastAsia="Amiri" w:cs="Amiri"/>
          <w:color w:val="111111"/>
          <w:sz w:val="28"/>
          <w:sz w:val="28"/>
          <w:szCs w:val="28"/>
          <w:rtl w:val="true"/>
          <w:lang w:bidi="ar-SA"/>
        </w:rPr>
        <w:t>منهم العذر والحجة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الحدیث الشریف نفسه حین عبر عن العترة بالثقل وقرنه بالکتاب</w:t>
      </w:r>
    </w:p>
    <w:p>
      <w:pPr>
        <w:pStyle w:val="BookText"/>
        <w:rPr/>
      </w:pPr>
      <w:r>
        <w:rPr>
          <w:rFonts w:ascii="IRNazanin" w:hAnsi="IRNazanin" w:eastAsia="IRNazanin"/>
          <w:color w:val="111111"/>
          <w:sz w:val="28"/>
          <w:sz w:val="28"/>
          <w:szCs w:val="28"/>
          <w:rtl w:val="true"/>
          <w:lang w:bidi="fa-IR"/>
        </w:rPr>
        <w:t>دلنا علی أن هذا الخلیفة الثانی رفیع الشأن، ثقیل المیزان، علیم بما فی القرآن</w:t>
      </w:r>
    </w:p>
    <w:p>
      <w:pPr>
        <w:pStyle w:val="BookText"/>
        <w:rPr/>
      </w:pPr>
      <w:r>
        <w:rPr>
          <w:rFonts w:ascii="IRNazanin" w:hAnsi="IRNazanin" w:eastAsia="IRNazanin"/>
          <w:color w:val="111111"/>
          <w:sz w:val="28"/>
          <w:sz w:val="28"/>
          <w:szCs w:val="28"/>
          <w:rtl w:val="true"/>
          <w:lang w:bidi="fa-IR"/>
        </w:rPr>
        <w:t>راسخ العلم لایعتری علمه شک ولا ارتیاب، معصوم من الخطایا والذنوب،</w:t>
      </w:r>
    </w:p>
    <w:p>
      <w:pPr>
        <w:pStyle w:val="BookText"/>
        <w:rPr/>
      </w:pPr>
      <w:r>
        <w:rPr>
          <w:rFonts w:ascii="IRNazanin" w:hAnsi="IRNazanin" w:eastAsia="IRNazanin"/>
          <w:color w:val="111111"/>
          <w:sz w:val="28"/>
          <w:sz w:val="28"/>
          <w:szCs w:val="28"/>
          <w:rtl w:val="true"/>
          <w:lang w:bidi="fa-IR"/>
        </w:rPr>
        <w:t>منزه عن النقائص والعیوب، به الهدی من الضلال، والانتشال من الجهل،</w:t>
      </w:r>
    </w:p>
    <w:p>
      <w:pPr>
        <w:pStyle w:val="BookText"/>
        <w:rPr/>
      </w:pPr>
      <w:r>
        <w:rPr>
          <w:rFonts w:ascii="IRNazanin" w:hAnsi="IRNazanin" w:eastAsia="IRNazanin"/>
          <w:color w:val="111111"/>
          <w:sz w:val="28"/>
          <w:sz w:val="28"/>
          <w:szCs w:val="28"/>
          <w:rtl w:val="true"/>
          <w:lang w:bidi="fa-IR"/>
        </w:rPr>
        <w:t>شأن عدیله وقرینه الکتاب، کما عرفته وستعرفه ان شاء الله تعالی، و این من</w:t>
      </w:r>
    </w:p>
    <w:p>
      <w:pPr>
        <w:pStyle w:val="BookText"/>
        <w:rPr/>
      </w:pPr>
      <w:r>
        <w:rPr>
          <w:rFonts w:ascii="IRNazanin" w:hAnsi="IRNazanin" w:eastAsia="IRNazanin"/>
          <w:color w:val="111111"/>
          <w:sz w:val="28"/>
          <w:sz w:val="28"/>
          <w:szCs w:val="28"/>
          <w:rtl w:val="true"/>
          <w:lang w:bidi="fa-IR"/>
        </w:rPr>
        <w:t>هذه الصفات نساؤه وعامة الهاشمیین؟</w:t>
      </w:r>
    </w:p>
    <w:p>
      <w:pPr>
        <w:pStyle w:val="BookText"/>
        <w:rPr/>
      </w:pPr>
      <w:r>
        <w:rPr>
          <w:rFonts w:ascii="IRNazanin" w:hAnsi="IRNazanin" w:eastAsia="IRNazanin"/>
          <w:color w:val="111111"/>
          <w:sz w:val="28"/>
          <w:sz w:val="28"/>
          <w:szCs w:val="28"/>
          <w:rtl w:val="true"/>
          <w:lang w:bidi="fa-IR"/>
        </w:rPr>
        <w:t>ولو کان هذا الخلیفة الثانی وعدیل القرآن لاینصف بجمیع تلک</w:t>
      </w:r>
    </w:p>
    <w:p>
      <w:pPr>
        <w:pStyle w:val="BookText"/>
        <w:rPr/>
      </w:pPr>
      <w:r>
        <w:rPr>
          <w:rFonts w:ascii="IRNazanin" w:hAnsi="IRNazanin" w:eastAsia="IRNazanin"/>
          <w:color w:val="111111"/>
          <w:sz w:val="28"/>
          <w:sz w:val="28"/>
          <w:szCs w:val="28"/>
          <w:rtl w:val="true"/>
          <w:lang w:bidi="fa-IR"/>
        </w:rPr>
        <w:t>الصفات، أو یتصف بها طوراً وطوراً، لما ترکه الرسول خلیفة عنه هادیاً من</w:t>
      </w:r>
    </w:p>
    <w:p>
      <w:pPr>
        <w:pStyle w:val="BookText"/>
        <w:rPr/>
      </w:pPr>
      <w:r>
        <w:rPr>
          <w:rFonts w:ascii="IRNazanin" w:hAnsi="IRNazanin" w:eastAsia="IRNazanin"/>
          <w:color w:val="111111"/>
          <w:sz w:val="28"/>
          <w:sz w:val="28"/>
          <w:szCs w:val="28"/>
          <w:rtl w:val="true"/>
          <w:lang w:bidi="fa-IR"/>
        </w:rPr>
        <w:t>الضلالة وقرینا للکتاب الحاوی لهاتیک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 غیر قدیر علی تأدیة وظائف الرسول التی لابد منها للخلیفة،</w:t>
      </w:r>
    </w:p>
    <w:p>
      <w:pPr>
        <w:pStyle w:val="BookText"/>
        <w:rPr/>
      </w:pPr>
      <w:r>
        <w:rPr>
          <w:rFonts w:ascii="IRNazanin" w:hAnsi="IRNazanin" w:eastAsia="IRNazanin"/>
          <w:color w:val="111111"/>
          <w:sz w:val="28"/>
          <w:sz w:val="28"/>
          <w:szCs w:val="28"/>
          <w:rtl w:val="true"/>
          <w:lang w:bidi="fa-IR"/>
        </w:rPr>
        <w:t>والتی لا غنی للناس عنها لما کانت الهدایة به دائماً والخروج به من الضلالة</w:t>
      </w:r>
    </w:p>
    <w:p>
      <w:pPr>
        <w:pStyle w:val="BookText"/>
        <w:rPr/>
      </w:pPr>
      <w:r>
        <w:rPr>
          <w:rFonts w:ascii="IRNazanin" w:hAnsi="IRNazanin" w:eastAsia="IRNazanin"/>
          <w:color w:val="111111"/>
          <w:sz w:val="28"/>
          <w:sz w:val="28"/>
          <w:szCs w:val="28"/>
          <w:rtl w:val="true"/>
          <w:lang w:bidi="fa-IR"/>
        </w:rPr>
        <w:t>أبدا، کما وصفه بذلک الرسول الصادق الأمین، وکما هو شأن عدیله</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یاتری من بیت الرسالة یتصف بتلک الملکة القدسیة التی لاتکون</w:t>
      </w:r>
    </w:p>
    <w:p>
      <w:pPr>
        <w:pStyle w:val="BookText"/>
        <w:rPr/>
      </w:pPr>
      <w:r>
        <w:rPr>
          <w:rFonts w:ascii="IRNazanin" w:hAnsi="IRNazanin" w:eastAsia="IRNazanin"/>
          <w:color w:val="111111"/>
          <w:sz w:val="28"/>
          <w:sz w:val="28"/>
          <w:szCs w:val="28"/>
          <w:rtl w:val="true"/>
          <w:lang w:bidi="fa-IR"/>
        </w:rPr>
        <w:t>إلا فی افذاذ من البشر اختارهم الخبیر تعالی للرسالة أو الوصایة؟ اتری</w:t>
      </w:r>
    </w:p>
    <w:p>
      <w:pPr>
        <w:pStyle w:val="BookText"/>
        <w:rPr/>
      </w:pPr>
      <w:r>
        <w:rPr>
          <w:rFonts w:ascii="IRNazanin" w:hAnsi="IRNazanin" w:eastAsia="IRNazanin"/>
          <w:color w:val="111111"/>
          <w:sz w:val="28"/>
          <w:sz w:val="28"/>
          <w:szCs w:val="28"/>
          <w:rtl w:val="true"/>
          <w:lang w:bidi="fa-IR"/>
        </w:rPr>
        <w:t xml:space="preserve">یصلح لها غیر المرتضی وولدیه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تلک الصفات مجتمعة فی احد فلاتعدو الوصی والسبطین</w:t>
      </w:r>
    </w:p>
    <w:p>
      <w:pPr>
        <w:pStyle w:val="BookText"/>
        <w:rPr/>
      </w:pPr>
      <w:r>
        <w:rPr>
          <w:rFonts w:ascii="IRNazanin" w:hAnsi="IRNazanin" w:eastAsia="IRNazanin"/>
          <w:color w:val="111111"/>
          <w:sz w:val="28"/>
          <w:sz w:val="28"/>
          <w:szCs w:val="28"/>
          <w:rtl w:val="true"/>
          <w:lang w:bidi="fa-IR"/>
        </w:rPr>
        <w:t>وان کانت العصمة بعد الرسول موجودة فی بشر فلاتتخطی علیة</w:t>
      </w:r>
    </w:p>
    <w:p>
      <w:pPr>
        <w:pStyle w:val="BookText"/>
        <w:rPr/>
      </w:pPr>
      <w:r>
        <w:rPr>
          <w:rFonts w:ascii="IRNazanin" w:hAnsi="IRNazanin" w:eastAsia="IRNazanin"/>
          <w:color w:val="111111"/>
          <w:sz w:val="28"/>
          <w:sz w:val="28"/>
          <w:szCs w:val="28"/>
          <w:rtl w:val="true"/>
          <w:lang w:bidi="fa-IR"/>
        </w:rPr>
        <w:t xml:space="preserve">والحسنین، ولکن فاتت هذه السجایا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لابد منها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وابنیه فمن یاتری یکون لها من أهل البیت؟ ومن هم اعلم منهم وادری؟</w:t>
      </w:r>
    </w:p>
    <w:p>
      <w:pPr>
        <w:pStyle w:val="BookText"/>
        <w:rPr/>
      </w:pPr>
      <w:r>
        <w:rPr>
          <w:rFonts w:ascii="IRNazanin" w:hAnsi="IRNazanin" w:eastAsia="IRNazanin"/>
          <w:color w:val="111111"/>
          <w:sz w:val="28"/>
          <w:sz w:val="28"/>
          <w:szCs w:val="28"/>
          <w:rtl w:val="true"/>
          <w:lang w:bidi="fa-IR"/>
        </w:rPr>
        <w:t>و ارشد واهدی؟ بل من هو علی شاکلتهم یجاریهم فی الفضائل، ویباریهم</w:t>
      </w:r>
    </w:p>
    <w:p>
      <w:pPr>
        <w:pStyle w:val="BookText"/>
        <w:rPr/>
      </w:pPr>
      <w:r>
        <w:rPr>
          <w:rFonts w:ascii="IRNazanin" w:hAnsi="IRNazanin" w:eastAsia="IRNazanin"/>
          <w:color w:val="111111"/>
          <w:sz w:val="28"/>
          <w:sz w:val="28"/>
          <w:szCs w:val="28"/>
          <w:rtl w:val="true"/>
          <w:lang w:bidi="fa-IR"/>
        </w:rPr>
        <w:t>فی العلوم والمعارف، ویصلح للعصمة لو کانت ثمة عصمة؟</w:t>
      </w:r>
    </w:p>
    <w:p>
      <w:pPr>
        <w:pStyle w:val="BookText"/>
        <w:rPr/>
      </w:pPr>
      <w:r>
        <w:rPr>
          <w:rFonts w:ascii="IRNazanin" w:hAnsi="IRNazanin" w:eastAsia="IRNazanin"/>
          <w:color w:val="111111"/>
          <w:sz w:val="28"/>
          <w:sz w:val="28"/>
          <w:szCs w:val="28"/>
          <w:rtl w:val="true"/>
          <w:lang w:bidi="fa-IR"/>
        </w:rPr>
        <w:t>آن فاتت هذه الصفات أبا الحسن والحسین فقد جاز علی المرشد</w:t>
      </w:r>
    </w:p>
    <w:p>
      <w:pPr>
        <w:pStyle w:val="BookText"/>
        <w:rPr/>
      </w:pPr>
      <w:r>
        <w:rPr>
          <w:rFonts w:ascii="IRNazanin" w:hAnsi="IRNazanin" w:eastAsia="IRNazanin"/>
          <w:color w:val="111111"/>
          <w:sz w:val="28"/>
          <w:sz w:val="28"/>
          <w:szCs w:val="28"/>
          <w:rtl w:val="true"/>
          <w:lang w:bidi="fa-IR"/>
        </w:rPr>
        <w:t xml:space="preserve">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یرشد الی معدوم الوجود، أو یشیر الی</w:t>
      </w:r>
    </w:p>
    <w:p>
      <w:pPr>
        <w:pStyle w:val="BookText"/>
        <w:rPr/>
      </w:pPr>
      <w:r>
        <w:rPr>
          <w:rFonts w:ascii="IRNazanin" w:hAnsi="IRNazanin" w:eastAsia="IRNazanin"/>
          <w:color w:val="111111"/>
          <w:sz w:val="28"/>
          <w:sz w:val="28"/>
          <w:szCs w:val="28"/>
          <w:rtl w:val="true"/>
          <w:lang w:bidi="fa-IR"/>
        </w:rPr>
        <w:t>مستحیله، فیکتف الناس معرفة مالا یسعون، ویطلب منهم ما لایجدون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صاحب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یقصدهم هذا الحدیث الشریف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والسبطان فحسب، حصرا</w:t>
      </w:r>
    </w:p>
    <w:p>
      <w:pPr>
        <w:pStyle w:val="BookText"/>
        <w:rPr/>
      </w:pPr>
      <w:r>
        <w:rPr>
          <w:rFonts w:ascii="IRNazanin" w:hAnsi="IRNazanin" w:eastAsia="IRNazanin"/>
          <w:color w:val="111111"/>
          <w:sz w:val="28"/>
          <w:sz w:val="28"/>
          <w:szCs w:val="28"/>
          <w:rtl w:val="true"/>
          <w:lang w:bidi="fa-IR"/>
        </w:rPr>
        <w:t>وجدانیاً، وحکما عقلیاً؛ لیس فیه ارتیاب، ولادونه حجاب، وهذا الحصر</w:t>
      </w:r>
    </w:p>
    <w:p>
      <w:pPr>
        <w:pStyle w:val="BookText"/>
        <w:rPr/>
      </w:pPr>
      <w:r>
        <w:rPr>
          <w:rFonts w:ascii="IRNazanin" w:hAnsi="IRNazanin" w:eastAsia="IRNazanin"/>
          <w:color w:val="111111"/>
          <w:sz w:val="28"/>
          <w:sz w:val="28"/>
          <w:szCs w:val="28"/>
          <w:rtl w:val="true"/>
          <w:lang w:bidi="fa-IR"/>
        </w:rPr>
        <w:t>والحکم یرغمان المرء علی الاعتراف بهذه الحقیقة فی کل عهد وزمن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فهم الناس فی عهد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w:t>
      </w:r>
    </w:p>
    <w:p>
      <w:pPr>
        <w:pStyle w:val="BookText"/>
        <w:rPr/>
      </w:pP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ونجلاه نفهم هذا منه الیوم، ما دام الهدف الحق،</w:t>
      </w:r>
    </w:p>
    <w:p>
      <w:pPr>
        <w:pStyle w:val="BookText"/>
        <w:rPr/>
      </w:pPr>
      <w:r>
        <w:rPr>
          <w:rFonts w:ascii="IRNazanin" w:hAnsi="IRNazanin" w:eastAsia="IRNazanin"/>
          <w:color w:val="111111"/>
          <w:sz w:val="28"/>
          <w:sz w:val="28"/>
          <w:szCs w:val="28"/>
          <w:rtl w:val="true"/>
          <w:lang w:bidi="fa-IR"/>
        </w:rPr>
        <w:t>والقصد معرفة الثقل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احسب أن هذا المفهوم من الحدیث یخفی علی احد بعد الرویة</w:t>
      </w:r>
    </w:p>
    <w:p>
      <w:pPr>
        <w:pStyle w:val="BookText"/>
        <w:rPr/>
      </w:pPr>
      <w:r>
        <w:rPr>
          <w:rFonts w:ascii="IRNazanin" w:hAnsi="IRNazanin" w:eastAsia="IRNazanin"/>
          <w:color w:val="111111"/>
          <w:sz w:val="28"/>
          <w:sz w:val="28"/>
          <w:szCs w:val="28"/>
          <w:rtl w:val="true"/>
          <w:lang w:bidi="fa-IR"/>
        </w:rPr>
        <w:t>والبصیرة، والتجرد عن المرتکزات والتقلید فی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بنی هاشم من یبلغ شأو أمیر المؤمنین وولدیه فی الفضائل</w:t>
      </w:r>
    </w:p>
    <w:p>
      <w:pPr>
        <w:pStyle w:val="BookText"/>
        <w:rPr/>
      </w:pPr>
      <w:r>
        <w:rPr>
          <w:rFonts w:ascii="IRNazanin" w:hAnsi="IRNazanin" w:eastAsia="IRNazanin"/>
          <w:color w:val="111111"/>
          <w:sz w:val="28"/>
          <w:sz w:val="28"/>
          <w:szCs w:val="28"/>
          <w:rtl w:val="true"/>
          <w:lang w:bidi="fa-IR"/>
        </w:rPr>
        <w:t>والمعارف والعلوم، لظهر امره، وبان خبره، وارشدتنا الیه الاخبار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استفدناه من الحدیث نفسه، ولو أردنا أن نؤید مدلوله بالآیات</w:t>
      </w:r>
    </w:p>
    <w:p>
      <w:pPr>
        <w:pStyle w:val="BookText"/>
        <w:rPr/>
      </w:pPr>
      <w:r>
        <w:rPr>
          <w:rFonts w:ascii="IRNazanin" w:hAnsi="IRNazanin" w:eastAsia="IRNazanin"/>
          <w:color w:val="111111"/>
          <w:sz w:val="28"/>
          <w:sz w:val="28"/>
          <w:szCs w:val="28"/>
          <w:rtl w:val="true"/>
          <w:lang w:bidi="fa-IR"/>
        </w:rPr>
        <w:t>والروایات لکان لنا منهما متسع، ولکننا أردنا أن نکون نحن والحدیث من</w:t>
      </w:r>
    </w:p>
    <w:p>
      <w:pPr>
        <w:pStyle w:val="BookText"/>
        <w:rPr/>
      </w:pPr>
      <w:r>
        <w:rPr>
          <w:rFonts w:ascii="IRNazanin" w:hAnsi="IRNazanin" w:eastAsia="IRNazanin"/>
          <w:color w:val="111111"/>
          <w:sz w:val="28"/>
          <w:sz w:val="28"/>
          <w:szCs w:val="28"/>
          <w:rtl w:val="true"/>
          <w:lang w:bidi="fa-IR"/>
        </w:rPr>
        <w:t>دون أن نستعرض سواه فی هذا المفاد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 بعدی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ما اسلس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واوضح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ترکیبها تعقید،</w:t>
      </w:r>
    </w:p>
    <w:p>
      <w:pPr>
        <w:pStyle w:val="BookText"/>
        <w:rPr/>
      </w:pPr>
      <w:r>
        <w:rPr>
          <w:rFonts w:ascii="IRNazanin" w:hAnsi="IRNazanin" w:eastAsia="IRNazanin"/>
          <w:color w:val="111111"/>
          <w:sz w:val="28"/>
          <w:sz w:val="28"/>
          <w:szCs w:val="28"/>
          <w:rtl w:val="true"/>
          <w:lang w:bidi="fa-IR"/>
        </w:rPr>
        <w:t>ولافی مدلولها 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دلتنا علی أن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الهدی</w:t>
      </w:r>
    </w:p>
    <w:p>
      <w:pPr>
        <w:pStyle w:val="BookText"/>
        <w:rPr/>
      </w:pPr>
      <w:r>
        <w:rPr>
          <w:rFonts w:ascii="IRNazanin" w:hAnsi="IRNazanin" w:eastAsia="IRNazanin"/>
          <w:color w:val="111111"/>
          <w:sz w:val="28"/>
          <w:sz w:val="28"/>
          <w:szCs w:val="28"/>
          <w:rtl w:val="true"/>
          <w:lang w:bidi="fa-IR"/>
        </w:rPr>
        <w:t xml:space="preserve">والخروج من دیاجر الضلالة کما کان فی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التمسک بالثقلین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الارشاد من رسول الرحمة والرأفة یعم الأمة جمیعا، ویلفت</w:t>
      </w:r>
    </w:p>
    <w:p>
      <w:pPr>
        <w:pStyle w:val="BookText"/>
        <w:rPr/>
      </w:pPr>
      <w:r>
        <w:rPr>
          <w:rFonts w:ascii="IRNazanin" w:hAnsi="IRNazanin" w:eastAsia="IRNazanin"/>
          <w:color w:val="111111"/>
          <w:sz w:val="28"/>
          <w:sz w:val="28"/>
          <w:szCs w:val="28"/>
          <w:rtl w:val="true"/>
          <w:lang w:bidi="fa-IR"/>
        </w:rPr>
        <w:t>صحابته الی أن الاستمرار علی الهدایة لایکفی فیه ما استقوه من ینبوعه</w:t>
      </w:r>
    </w:p>
    <w:p>
      <w:pPr>
        <w:pStyle w:val="BookText"/>
        <w:rPr/>
      </w:pPr>
      <w:r>
        <w:rPr>
          <w:rFonts w:ascii="IRNazanin" w:hAnsi="IRNazanin" w:eastAsia="IRNazanin"/>
          <w:color w:val="111111"/>
          <w:sz w:val="28"/>
          <w:sz w:val="28"/>
          <w:szCs w:val="28"/>
          <w:rtl w:val="true"/>
          <w:lang w:bidi="fa-IR"/>
        </w:rPr>
        <w:t>دون أن یتمسکوا بعده بهذین الخلیفتین، وینبه الأجیال الآتیة من المسلمة الی</w:t>
      </w:r>
    </w:p>
    <w:p>
      <w:pPr>
        <w:pStyle w:val="BookText"/>
        <w:rPr/>
      </w:pPr>
      <w:r>
        <w:rPr>
          <w:rFonts w:ascii="IRNazanin" w:hAnsi="IRNazanin" w:eastAsia="IRNazanin"/>
          <w:color w:val="111111"/>
          <w:sz w:val="28"/>
          <w:sz w:val="28"/>
          <w:szCs w:val="28"/>
          <w:rtl w:val="true"/>
          <w:lang w:bidi="fa-IR"/>
        </w:rPr>
        <w:t>أن الاسلام لایکون مناراً للهدی إلا بالتمسک بالثقلین، فانهما رائد الحق</w:t>
      </w:r>
    </w:p>
    <w:p>
      <w:pPr>
        <w:pStyle w:val="BookText"/>
        <w:rPr/>
      </w:pPr>
      <w:r>
        <w:rPr>
          <w:rFonts w:ascii="IRNazanin" w:hAnsi="IRNazanin" w:eastAsia="IRNazanin"/>
          <w:color w:val="111111"/>
          <w:sz w:val="28"/>
          <w:sz w:val="28"/>
          <w:szCs w:val="28"/>
          <w:rtl w:val="true"/>
          <w:lang w:bidi="fa-IR"/>
        </w:rPr>
        <w:t>وسلم النجاة وأی امریء لایحتاج الی رائد فی الوصول الی الحق والصدود</w:t>
      </w:r>
    </w:p>
    <w:p>
      <w:pPr>
        <w:pStyle w:val="BookText"/>
        <w:rPr/>
      </w:pPr>
      <w:r>
        <w:rPr>
          <w:rFonts w:ascii="IRNazanin" w:hAnsi="IRNazanin" w:eastAsia="IRNazanin"/>
          <w:color w:val="111111"/>
          <w:sz w:val="28"/>
          <w:sz w:val="28"/>
          <w:szCs w:val="28"/>
          <w:rtl w:val="true"/>
          <w:lang w:bidi="fa-IR"/>
        </w:rPr>
        <w:t>عن الباطل؟</w:t>
      </w:r>
    </w:p>
    <w:p>
      <w:pPr>
        <w:pStyle w:val="BookText"/>
        <w:rPr/>
      </w:pPr>
      <w:r>
        <w:rPr>
          <w:rFonts w:ascii="IRNazanin" w:hAnsi="IRNazanin" w:eastAsia="IRNazanin"/>
          <w:color w:val="111111"/>
          <w:sz w:val="28"/>
          <w:sz w:val="28"/>
          <w:szCs w:val="28"/>
          <w:rtl w:val="true"/>
          <w:lang w:bidi="fa-IR"/>
        </w:rPr>
        <w:t xml:space="preserve">ومن یؤمنه لو سلک السبیل وحده من غیر دلیل ورائد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w:t>
      </w:r>
    </w:p>
    <w:p>
      <w:pPr>
        <w:pStyle w:val="BookText"/>
        <w:rPr/>
      </w:pPr>
      <w:r>
        <w:rPr>
          <w:rFonts w:ascii="IRNazanin" w:hAnsi="IRNazanin" w:eastAsia="IRNazanin"/>
          <w:color w:val="111111"/>
          <w:sz w:val="28"/>
          <w:sz w:val="28"/>
          <w:szCs w:val="28"/>
          <w:rtl w:val="true"/>
          <w:lang w:bidi="fa-IR"/>
        </w:rPr>
        <w:t xml:space="preserve">شاسع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فی فلوات جرد حیث لا ماء ولا کلأ؟ وهناک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بصیر یستغنی عن السلم فی الرقی الی معارج الحق الرفیعة؟ ومن</w:t>
      </w:r>
    </w:p>
    <w:p>
      <w:pPr>
        <w:pStyle w:val="BookText"/>
        <w:rPr/>
      </w:pPr>
      <w:r>
        <w:rPr>
          <w:rFonts w:ascii="IRNazanin" w:hAnsi="IRNazanin" w:eastAsia="IRNazanin"/>
          <w:color w:val="111111"/>
          <w:sz w:val="28"/>
          <w:sz w:val="28"/>
          <w:szCs w:val="28"/>
          <w:rtl w:val="true"/>
          <w:lang w:bidi="fa-IR"/>
        </w:rPr>
        <w:t xml:space="preserve">یؤمنه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ارتقی 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المعارج ملتویة فلایجد مستلماً لیدیه</w:t>
      </w:r>
    </w:p>
    <w:p>
      <w:pPr>
        <w:pStyle w:val="BookText"/>
        <w:rPr/>
      </w:pPr>
      <w:r>
        <w:rPr>
          <w:rFonts w:ascii="IRNazanin" w:hAnsi="IRNazanin" w:eastAsia="IRNazanin"/>
          <w:color w:val="111111"/>
          <w:sz w:val="28"/>
          <w:sz w:val="28"/>
          <w:szCs w:val="28"/>
          <w:rtl w:val="true"/>
          <w:lang w:bidi="fa-IR"/>
        </w:rPr>
        <w:t xml:space="preserve">وموطئاً لرجلیه فتزل به القدم، فالی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المهوی والمنقلب؟</w:t>
      </w:r>
    </w:p>
    <w:p>
      <w:pPr>
        <w:pStyle w:val="BookText"/>
        <w:rPr/>
      </w:pPr>
      <w:r>
        <w:rPr>
          <w:rFonts w:ascii="IRNazanin" w:hAnsi="IRNazanin" w:eastAsia="IRNazanin"/>
          <w:color w:val="111111"/>
          <w:sz w:val="28"/>
          <w:sz w:val="28"/>
          <w:szCs w:val="28"/>
          <w:rtl w:val="true"/>
          <w:lang w:bidi="fa-IR"/>
        </w:rPr>
        <w:t xml:space="preserve">وهذه الکلمة کما أرشدتنا بدلالتها إلی أن الهدی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بخلیفتیه، أرشدتنا الی استمرار ذلک الهدی ما دام انسانی</w:t>
      </w:r>
    </w:p>
    <w:p>
      <w:pPr>
        <w:pStyle w:val="BookText"/>
        <w:rPr/>
      </w:pPr>
      <w:r>
        <w:rPr>
          <w:rFonts w:ascii="IRNazanin" w:hAnsi="IRNazanin" w:eastAsia="IRNazanin"/>
          <w:color w:val="111111"/>
          <w:sz w:val="28"/>
          <w:sz w:val="28"/>
          <w:szCs w:val="28"/>
          <w:rtl w:val="true"/>
          <w:lang w:bidi="fa-IR"/>
        </w:rPr>
        <w:t>ومادام کتاب و 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ونستفید التأبید الدائم لعدم الضلالة بهما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النفی</w:t>
      </w:r>
    </w:p>
    <w:p>
      <w:pPr>
        <w:pStyle w:val="BookText"/>
        <w:rPr/>
      </w:pPr>
      <w:r>
        <w:rPr>
          <w:rFonts w:ascii="IRNazanin" w:hAnsi="IRNazanin" w:eastAsia="IRNazanin"/>
          <w:color w:val="111111"/>
          <w:sz w:val="28"/>
          <w:sz w:val="28"/>
          <w:szCs w:val="28"/>
          <w:rtl w:val="true"/>
          <w:lang w:bidi="fa-IR"/>
        </w:rPr>
        <w:t>المؤبد، ومن التصریح بالتأبید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فالهدی الأبدی الذی لایحول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ولایزول هو بالتمسک بهذین الثقلین، وبعد ان دلنا نبی الرحمة والهدی</w:t>
      </w:r>
    </w:p>
    <w:p>
      <w:pPr>
        <w:pStyle w:val="BookText"/>
        <w:rPr/>
      </w:pPr>
      <w:r>
        <w:rPr>
          <w:rFonts w:ascii="IRNazanin" w:hAnsi="IRNazanin" w:eastAsia="IRNazanin"/>
          <w:color w:val="111111"/>
          <w:sz w:val="28"/>
          <w:sz w:val="28"/>
          <w:szCs w:val="28"/>
          <w:rtl w:val="true"/>
          <w:lang w:bidi="fa-IR"/>
        </w:rPr>
        <w:t>علی تلک الهدایة کان لزاما علی أن اتبع دلالته، فلا أحید عن الثقلین قید انملة</w:t>
      </w:r>
    </w:p>
    <w:p>
      <w:pPr>
        <w:pStyle w:val="BookText"/>
        <w:rPr/>
      </w:pPr>
      <w:r>
        <w:rPr>
          <w:rFonts w:ascii="IRNazanin" w:hAnsi="IRNazanin" w:eastAsia="IRNazanin"/>
          <w:color w:val="111111"/>
          <w:sz w:val="28"/>
          <w:sz w:val="28"/>
          <w:szCs w:val="28"/>
          <w:rtl w:val="true"/>
          <w:lang w:bidi="fa-IR"/>
        </w:rPr>
        <w:t xml:space="preserve">فأضل وأهلک، ولست مسؤولا بعد هذا التعیین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غیرهما من الکتب والناس، ما لم تکن قد اخذت عنهما متفقین</w:t>
      </w:r>
    </w:p>
    <w:p>
      <w:pPr>
        <w:pStyle w:val="BookText"/>
        <w:rPr/>
      </w:pPr>
      <w:r>
        <w:rPr>
          <w:rFonts w:ascii="IRNazanin" w:hAnsi="IRNazanin" w:eastAsia="IRNazanin"/>
          <w:color w:val="111111"/>
          <w:sz w:val="28"/>
          <w:sz w:val="28"/>
          <w:szCs w:val="28"/>
          <w:rtl w:val="true"/>
          <w:lang w:bidi="fa-IR"/>
        </w:rPr>
        <w:t>واستندت الیهما مجتمعین، فانه ادری بمن یصلح للدلالة بعده، ولایهمنی</w:t>
      </w:r>
    </w:p>
    <w:p>
      <w:pPr>
        <w:pStyle w:val="BookText"/>
        <w:rPr/>
      </w:pPr>
      <w:r>
        <w:rPr>
          <w:rFonts w:ascii="IRNazanin" w:hAnsi="IRNazanin" w:eastAsia="IRNazanin"/>
          <w:color w:val="111111"/>
          <w:sz w:val="28"/>
          <w:sz w:val="28"/>
          <w:szCs w:val="28"/>
          <w:rtl w:val="true"/>
          <w:lang w:bidi="fa-IR"/>
        </w:rPr>
        <w:t>بعد هذه الوصیة منه ما قیل ومن قال، وهذا الموقف هو الجدیر بکل مسلم</w:t>
      </w:r>
    </w:p>
    <w:p>
      <w:pPr>
        <w:pStyle w:val="BookText"/>
        <w:rPr/>
      </w:pPr>
      <w:r>
        <w:rPr>
          <w:rFonts w:ascii="IRNazanin" w:hAnsi="IRNazanin" w:eastAsia="IRNazanin"/>
          <w:color w:val="111111"/>
          <w:sz w:val="28"/>
          <w:sz w:val="28"/>
          <w:szCs w:val="28"/>
          <w:rtl w:val="true"/>
          <w:lang w:bidi="fa-IR"/>
        </w:rPr>
        <w:t xml:space="preserve">أن یقفه مع الثقلین بعد ذلک النصح والارشاد من رسول الاصلاح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المهم أن نعرف ما هو التمسک بالثقلین؟ فان التمسک هو</w:t>
      </w:r>
    </w:p>
    <w:p>
      <w:pPr>
        <w:pStyle w:val="BookText"/>
        <w:rPr/>
      </w:pPr>
      <w:r>
        <w:rPr>
          <w:rFonts w:ascii="IRNazanin" w:hAnsi="IRNazanin" w:eastAsia="IRNazanin"/>
          <w:color w:val="111111"/>
          <w:sz w:val="28"/>
          <w:sz w:val="28"/>
          <w:szCs w:val="28"/>
          <w:rtl w:val="true"/>
          <w:lang w:bidi="fa-IR"/>
        </w:rPr>
        <w:t xml:space="preserve">الغایة التی ینشدها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الحدیث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حقیقة التمسک هی الاعتصام، ولیس الغرض منه هنا القبض بالید،</w:t>
      </w:r>
    </w:p>
    <w:p>
      <w:pPr>
        <w:pStyle w:val="BookText"/>
        <w:rPr/>
      </w:pPr>
      <w:r>
        <w:rPr>
          <w:rFonts w:ascii="IRNazanin" w:hAnsi="IRNazanin" w:eastAsia="IRNazanin"/>
          <w:color w:val="111111"/>
          <w:sz w:val="28"/>
          <w:sz w:val="28"/>
          <w:szCs w:val="28"/>
          <w:rtl w:val="true"/>
          <w:lang w:bidi="fa-IR"/>
        </w:rPr>
        <w:t>بل التمسک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حسب ما یلیق به ویتفق وشأنه، ولما کان</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الشریعة المحمدیة، وقاعدة النظم والاحکام</w:t>
      </w:r>
    </w:p>
    <w:p>
      <w:pPr>
        <w:pStyle w:val="BookText"/>
        <w:rPr/>
      </w:pPr>
      <w:r>
        <w:rPr>
          <w:rFonts w:ascii="IRNazanin" w:hAnsi="IRNazanin" w:eastAsia="IRNazanin"/>
          <w:color w:val="111111"/>
          <w:sz w:val="28"/>
          <w:sz w:val="28"/>
          <w:szCs w:val="28"/>
          <w:rtl w:val="true"/>
          <w:lang w:bidi="fa-IR"/>
        </w:rPr>
        <w:t>وینبوع الفضائل والاخلاق، ومفتاح العبر والعظات، وکانت العترة الکتاب</w:t>
      </w:r>
    </w:p>
    <w:p>
      <w:pPr>
        <w:pStyle w:val="BookText"/>
        <w:rPr/>
      </w:pPr>
      <w:r>
        <w:rPr>
          <w:rFonts w:ascii="IRNazanin" w:hAnsi="IRNazanin" w:eastAsia="IRNazanin"/>
          <w:color w:val="111111"/>
          <w:sz w:val="28"/>
          <w:sz w:val="28"/>
          <w:szCs w:val="28"/>
          <w:rtl w:val="true"/>
          <w:lang w:bidi="fa-IR"/>
        </w:rPr>
        <w:t>الناطق، الکاشف عن أسرار الکتاب الصامت، والدلیل علی عظمة الإله</w:t>
      </w:r>
    </w:p>
    <w:p>
      <w:pPr>
        <w:pStyle w:val="BookText"/>
        <w:rPr/>
      </w:pPr>
      <w:r>
        <w:rPr>
          <w:rFonts w:ascii="IRNazanin" w:hAnsi="IRNazanin" w:eastAsia="IRNazanin"/>
          <w:color w:val="111111"/>
          <w:sz w:val="28"/>
          <w:sz w:val="28"/>
          <w:szCs w:val="28"/>
          <w:rtl w:val="true"/>
          <w:lang w:bidi="fa-IR"/>
        </w:rPr>
        <w:t>الفاطر، والمرشد الی واجب العبودیة إزاء تلک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والموئل فی حیاتنا</w:t>
      </w:r>
    </w:p>
    <w:p>
      <w:pPr>
        <w:pStyle w:val="BookText"/>
        <w:rPr/>
      </w:pPr>
      <w:r>
        <w:rPr>
          <w:rFonts w:ascii="IRNazanin" w:hAnsi="IRNazanin" w:eastAsia="IRNazanin"/>
          <w:color w:val="111111"/>
          <w:sz w:val="28"/>
          <w:sz w:val="28"/>
          <w:szCs w:val="28"/>
          <w:rtl w:val="true"/>
          <w:lang w:bidi="fa-IR"/>
        </w:rPr>
        <w:t>الدینیة والسیاسیة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التمسک بالثقلین الأخذ بما ارشدا الیه، ودلا علیه،</w:t>
      </w:r>
    </w:p>
    <w:p>
      <w:pPr>
        <w:pStyle w:val="BookText"/>
        <w:rPr/>
      </w:pPr>
      <w:r>
        <w:rPr>
          <w:rFonts w:ascii="IRNazanin" w:hAnsi="IRNazanin" w:eastAsia="IRNazanin"/>
          <w:color w:val="111111"/>
          <w:sz w:val="28"/>
          <w:sz w:val="28"/>
          <w:szCs w:val="28"/>
          <w:rtl w:val="true"/>
          <w:lang w:bidi="fa-IR"/>
        </w:rPr>
        <w:t>واتباع ما أمرا به ونهیا عنه، فان خالف المرء سیرهما اجتیازاً، أو تخلف</w:t>
      </w:r>
    </w:p>
    <w:p>
      <w:pPr>
        <w:pStyle w:val="BookText"/>
        <w:rPr/>
      </w:pPr>
      <w:r>
        <w:rPr>
          <w:rFonts w:ascii="IRNazanin" w:hAnsi="IRNazanin" w:eastAsia="IRNazanin"/>
          <w:color w:val="111111"/>
          <w:sz w:val="28"/>
          <w:sz w:val="28"/>
          <w:szCs w:val="28"/>
          <w:rtl w:val="true"/>
          <w:lang w:bidi="fa-IR"/>
        </w:rPr>
        <w:t>عنهما نکوصاً، اعتصاما برأیه أو اتباعاً لغیره، لم یکن من المتمسکین بل</w:t>
      </w:r>
    </w:p>
    <w:p>
      <w:pPr>
        <w:pStyle w:val="BookText"/>
        <w:rPr/>
      </w:pPr>
      <w:r>
        <w:rPr>
          <w:rFonts w:ascii="IRNazanin" w:hAnsi="IRNazanin" w:eastAsia="IRNazanin"/>
          <w:color w:val="111111"/>
          <w:sz w:val="28"/>
          <w:sz w:val="28"/>
          <w:szCs w:val="28"/>
          <w:rtl w:val="true"/>
          <w:lang w:bidi="fa-IR"/>
        </w:rPr>
        <w:t>کان من المنحرفین الزائغین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هناک ثقل ثالث</w:t>
      </w:r>
    </w:p>
    <w:p>
      <w:pPr>
        <w:pStyle w:val="BookText"/>
        <w:rPr/>
      </w:pPr>
      <w:r>
        <w:rPr>
          <w:rFonts w:ascii="IRNazanin" w:hAnsi="IRNazanin" w:eastAsia="IRNazanin"/>
          <w:color w:val="111111"/>
          <w:sz w:val="28"/>
          <w:sz w:val="28"/>
          <w:szCs w:val="28"/>
          <w:rtl w:val="true"/>
          <w:lang w:bidi="fa-IR"/>
        </w:rPr>
        <w:t>وهناک امر لابد لنا من النظر فیه والبحث عنه، بحث مستهدف</w:t>
      </w:r>
    </w:p>
    <w:p>
      <w:pPr>
        <w:pStyle w:val="BookText"/>
        <w:rPr/>
      </w:pPr>
      <w:r>
        <w:rPr>
          <w:rFonts w:ascii="IRNazanin" w:hAnsi="IRNazanin" w:eastAsia="IRNazanin"/>
          <w:color w:val="111111"/>
          <w:sz w:val="28"/>
          <w:sz w:val="28"/>
          <w:szCs w:val="28"/>
          <w:rtl w:val="true"/>
          <w:lang w:bidi="fa-IR"/>
        </w:rPr>
        <w:t>للحق، متطلب للحقیقة، مصباحه الذی یسیر علی ضوئه الدلیل وبه</w:t>
      </w:r>
    </w:p>
    <w:p>
      <w:pPr>
        <w:pStyle w:val="BookText"/>
        <w:rPr/>
      </w:pPr>
      <w:r>
        <w:rPr>
          <w:rFonts w:ascii="IRNazanin" w:hAnsi="IRNazanin" w:eastAsia="IRNazanin"/>
          <w:color w:val="111111"/>
          <w:sz w:val="28"/>
          <w:sz w:val="28"/>
          <w:szCs w:val="28"/>
          <w:rtl w:val="true"/>
          <w:lang w:bidi="fa-IR"/>
        </w:rPr>
        <w:t>تستنیر غیاهب الشبه والشکوک، وأی نبراس یجلو لنا دیاجر الأوهام</w:t>
      </w:r>
    </w:p>
    <w:p>
      <w:pPr>
        <w:pStyle w:val="BookText"/>
        <w:rPr/>
      </w:pPr>
      <w:r>
        <w:rPr>
          <w:rFonts w:ascii="IRNazanin" w:hAnsi="IRNazanin" w:eastAsia="IRNazanin"/>
          <w:color w:val="111111"/>
          <w:sz w:val="28"/>
          <w:sz w:val="28"/>
          <w:szCs w:val="28"/>
          <w:rtl w:val="true"/>
          <w:lang w:bidi="fa-IR"/>
        </w:rPr>
        <w:t>والهواجس اضوا منه؟ وهو أنه هل هناک ثقل ثالث یلزمنا صحیح البرهان</w:t>
      </w:r>
    </w:p>
    <w:p>
      <w:pPr>
        <w:pStyle w:val="BookText"/>
        <w:rPr/>
      </w:pPr>
      <w:r>
        <w:rPr>
          <w:rFonts w:ascii="IRNazanin" w:hAnsi="IRNazanin" w:eastAsia="IRNazanin"/>
          <w:color w:val="111111"/>
          <w:sz w:val="28"/>
          <w:sz w:val="28"/>
          <w:szCs w:val="28"/>
          <w:rtl w:val="true"/>
          <w:lang w:bidi="fa-IR"/>
        </w:rPr>
        <w:t>بالتمسک به والقبض علیه، بحیث یکون ذلک النقل علی مثال الکتاب</w:t>
      </w:r>
    </w:p>
    <w:p>
      <w:pPr>
        <w:pStyle w:val="BookText"/>
        <w:rPr/>
      </w:pPr>
      <w:r>
        <w:rPr>
          <w:rFonts w:ascii="IRNazanin" w:hAnsi="IRNazanin" w:eastAsia="IRNazanin"/>
          <w:color w:val="111111"/>
          <w:sz w:val="28"/>
          <w:sz w:val="28"/>
          <w:szCs w:val="28"/>
          <w:rtl w:val="true"/>
          <w:lang w:bidi="fa-IR"/>
        </w:rPr>
        <w:t>والعترة فی الخلافة والاعتصام والعلم، فمن تمسک به اتخذ إلی الهدی</w:t>
      </w:r>
    </w:p>
    <w:p>
      <w:pPr>
        <w:pStyle w:val="BookText"/>
        <w:rPr/>
      </w:pPr>
      <w:r>
        <w:rPr>
          <w:rFonts w:ascii="IRNazanin" w:hAnsi="IRNazanin" w:eastAsia="IRNazanin"/>
          <w:color w:val="111111"/>
          <w:sz w:val="28"/>
          <w:sz w:val="28"/>
          <w:szCs w:val="28"/>
          <w:rtl w:val="true"/>
          <w:lang w:bidi="fa-IR"/>
        </w:rPr>
        <w:t>سبیلا، والی الفرار عن الضلال والردی طریقا؟</w:t>
      </w:r>
    </w:p>
    <w:p>
      <w:pPr>
        <w:pStyle w:val="BookText"/>
        <w:rPr/>
      </w:pPr>
      <w:r>
        <w:rPr>
          <w:rFonts w:ascii="IRNazanin" w:hAnsi="IRNazanin" w:eastAsia="IRNazanin"/>
          <w:color w:val="111111"/>
          <w:sz w:val="28"/>
          <w:sz w:val="28"/>
          <w:szCs w:val="28"/>
          <w:rtl w:val="true"/>
          <w:lang w:bidi="fa-IR"/>
        </w:rPr>
        <w:t>زعم فئة من المسلمین أن لدینا ثقلاً ثالثاً یجب التمسک به والاتباع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فی ذلک حدیثا عن نبینا المرشد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زاعمین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ولابد لنا من تمحیص هذا الحدیث لنکون علی بصیرة من أمره ومن</w:t>
      </w:r>
    </w:p>
    <w:p>
      <w:pPr>
        <w:pStyle w:val="BookText"/>
        <w:rPr/>
      </w:pPr>
      <w:r>
        <w:rPr>
          <w:rFonts w:ascii="IRNazanin" w:hAnsi="IRNazanin" w:eastAsia="IRNazanin"/>
          <w:color w:val="111111"/>
          <w:sz w:val="28"/>
          <w:sz w:val="28"/>
          <w:szCs w:val="28"/>
          <w:rtl w:val="true"/>
          <w:lang w:bidi="fa-IR"/>
        </w:rPr>
        <w:t>موقفنا إزاء الاصحاب، فانه آن صح سنده و تمت دلالته أوقعنا فی مأزق</w:t>
      </w:r>
    </w:p>
    <w:p>
      <w:pPr>
        <w:pStyle w:val="BookText"/>
        <w:rPr/>
      </w:pPr>
      <w:r>
        <w:rPr>
          <w:rFonts w:ascii="IRNazanin" w:hAnsi="IRNazanin" w:eastAsia="IRNazanin"/>
          <w:color w:val="111111"/>
          <w:sz w:val="28"/>
          <w:sz w:val="28"/>
          <w:szCs w:val="28"/>
          <w:rtl w:val="true"/>
          <w:lang w:bidi="fa-IR"/>
        </w:rPr>
        <w:t>ضیق لانجد ثغرة فیها المخرج من لوازمه، ولعلنا نهتدی إلی التوفیق بینه وبین</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أرید أن اتحدث الیک عن سند هذا الحدیث وحاله، فان الحدیث عنه</w:t>
      </w:r>
    </w:p>
    <w:p>
      <w:pPr>
        <w:pStyle w:val="BookText"/>
        <w:rPr/>
      </w:pPr>
      <w:r>
        <w:rPr>
          <w:rFonts w:ascii="IRNazanin" w:hAnsi="IRNazanin" w:eastAsia="IRNazanin"/>
          <w:color w:val="111111"/>
          <w:sz w:val="28"/>
          <w:sz w:val="28"/>
          <w:szCs w:val="28"/>
          <w:rtl w:val="true"/>
          <w:lang w:bidi="fa-IR"/>
        </w:rPr>
        <w:t>ذو شجون، وانما ابحث عن الدلالة، فان بها غنی وقناعة، ویضطرنی الحال</w:t>
      </w:r>
    </w:p>
    <w:p>
      <w:pPr>
        <w:pStyle w:val="BookText"/>
        <w:rPr/>
      </w:pPr>
      <w:r>
        <w:rPr>
          <w:rFonts w:ascii="IRNazanin" w:hAnsi="IRNazanin" w:eastAsia="IRNazanin"/>
          <w:color w:val="111111"/>
          <w:sz w:val="28"/>
          <w:sz w:val="28"/>
          <w:szCs w:val="28"/>
          <w:rtl w:val="true"/>
          <w:lang w:bidi="fa-IR"/>
        </w:rPr>
        <w:t>إلی أن أشیر الی احوال بعض الاصحاب، وانه هل لنا سبیل إلی أن نجعلهم</w:t>
      </w:r>
    </w:p>
    <w:p>
      <w:pPr>
        <w:pStyle w:val="BookText"/>
        <w:rPr/>
      </w:pPr>
      <w:r>
        <w:rPr>
          <w:rFonts w:ascii="IRNazanin" w:hAnsi="IRNazanin" w:eastAsia="IRNazanin"/>
          <w:color w:val="111111"/>
          <w:sz w:val="28"/>
          <w:sz w:val="28"/>
          <w:szCs w:val="28"/>
          <w:rtl w:val="true"/>
          <w:lang w:bidi="fa-IR"/>
        </w:rPr>
        <w:t>قدوة کالثقلین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أطلقوها علی من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حدیثه، سواء أکان مهاجریاً أو انصاریاً، وانت علی خبر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بدء الاسلام اراد أن یبث روح</w:t>
      </w:r>
    </w:p>
    <w:p>
      <w:pPr>
        <w:pStyle w:val="BookText"/>
        <w:rPr/>
      </w:pPr>
      <w:r>
        <w:rPr>
          <w:rFonts w:ascii="IRNazanin" w:hAnsi="IRNazanin" w:eastAsia="IRNazanin"/>
          <w:color w:val="111111"/>
          <w:sz w:val="28"/>
          <w:sz w:val="28"/>
          <w:szCs w:val="28"/>
          <w:rtl w:val="true"/>
          <w:lang w:bidi="fa-IR"/>
        </w:rPr>
        <w:t>الاسلام فی الناس، وینشر تعالیمه الحیة، والناس لاتتقبلها ولاتقبل علیها اذا</w:t>
      </w:r>
    </w:p>
    <w:p>
      <w:pPr>
        <w:pStyle w:val="BookText"/>
        <w:rPr/>
      </w:pPr>
      <w:r>
        <w:rPr>
          <w:rFonts w:ascii="IRNazanin" w:hAnsi="IRNazanin" w:eastAsia="IRNazanin"/>
          <w:color w:val="111111"/>
          <w:sz w:val="28"/>
          <w:sz w:val="28"/>
          <w:szCs w:val="28"/>
          <w:rtl w:val="true"/>
          <w:lang w:bidi="fa-IR"/>
        </w:rPr>
        <w:t>جاءتهم دفعة واحدة، فان الحواجز دونها جمة، فمن حسد، الی بغضاء الی</w:t>
      </w:r>
    </w:p>
    <w:p>
      <w:pPr>
        <w:pStyle w:val="BookText"/>
        <w:rPr/>
      </w:pPr>
      <w:r>
        <w:rPr>
          <w:rFonts w:ascii="IRNazanin" w:hAnsi="IRNazanin" w:eastAsia="IRNazanin"/>
          <w:color w:val="111111"/>
          <w:sz w:val="28"/>
          <w:sz w:val="28"/>
          <w:szCs w:val="28"/>
          <w:rtl w:val="true"/>
          <w:lang w:bidi="fa-IR"/>
        </w:rPr>
        <w:t>عداء، الی جهل، الی عصبیة لدین الآباء، الی ما شاکل هذه، وانت تری أن</w:t>
      </w:r>
    </w:p>
    <w:p>
      <w:pPr>
        <w:pStyle w:val="BookText"/>
        <w:rPr/>
      </w:pPr>
      <w:r>
        <w:rPr>
          <w:rFonts w:ascii="IRNazanin" w:hAnsi="IRNazanin" w:eastAsia="IRNazanin"/>
          <w:color w:val="111111"/>
          <w:sz w:val="28"/>
          <w:sz w:val="28"/>
          <w:szCs w:val="28"/>
          <w:rtl w:val="true"/>
          <w:lang w:bidi="fa-IR"/>
        </w:rPr>
        <w:t>فی البعض من هذه حوائل دون الرضوخ للحق وان عرفته النفس وایقنت</w:t>
      </w:r>
    </w:p>
    <w:p>
      <w:pPr>
        <w:pStyle w:val="BookText"/>
        <w:rPr/>
      </w:pPr>
      <w:r>
        <w:rPr>
          <w:rFonts w:ascii="IRNazanin" w:hAnsi="IRNazanin" w:eastAsia="IRNazanin"/>
          <w:color w:val="111111"/>
          <w:sz w:val="28"/>
          <w:sz w:val="28"/>
          <w:szCs w:val="28"/>
          <w:rtl w:val="true"/>
          <w:lang w:bidi="fa-IR"/>
        </w:rPr>
        <w:t>به، ومن ثم کان تبلیغه للاحکام والتعالیم نجوما</w:t>
      </w:r>
      <w:r>
        <w:rPr>
          <w:rStyle w:val="FootnoteAnchor"/>
          <w:rtl w:val="true"/>
        </w:rPr>
        <w:footnoteReference w:id="130"/>
      </w:r>
      <w:r>
        <w:rPr>
          <w:rFonts w:ascii="IRNazanin" w:hAnsi="IRNazanin" w:eastAsia="IRNazanin"/>
          <w:color w:val="111111"/>
          <w:sz w:val="28"/>
          <w:sz w:val="28"/>
          <w:szCs w:val="28"/>
          <w:rtl w:val="true"/>
          <w:lang w:bidi="fa-IR"/>
        </w:rPr>
        <w:t>شأن القرآن ونزوله، لئلا</w:t>
      </w:r>
    </w:p>
    <w:p>
      <w:pPr>
        <w:pStyle w:val="BookText"/>
        <w:rPr/>
      </w:pPr>
      <w:r>
        <w:rPr>
          <w:rFonts w:ascii="IRNazanin" w:hAnsi="IRNazanin" w:eastAsia="IRNazanin"/>
          <w:color w:val="111111"/>
          <w:sz w:val="28"/>
          <w:sz w:val="28"/>
          <w:szCs w:val="28"/>
          <w:rtl w:val="true"/>
          <w:lang w:bidi="fa-IR"/>
        </w:rPr>
        <w:t>تنفر الناس من هجومها علیهم مرة واحدة، ویروها عبئا ثقیلا لایطاق</w:t>
      </w:r>
    </w:p>
    <w:p>
      <w:pPr>
        <w:pStyle w:val="BookText"/>
        <w:rPr/>
      </w:pPr>
      <w:r>
        <w:rPr>
          <w:rFonts w:ascii="IRNazanin" w:hAnsi="IRNazanin" w:eastAsia="IRNazanin"/>
          <w:color w:val="111111"/>
          <w:sz w:val="28"/>
          <w:sz w:val="28"/>
          <w:szCs w:val="28"/>
          <w:rtl w:val="true"/>
          <w:lang w:bidi="fa-IR"/>
        </w:rPr>
        <w:t>حمله، وتلک سیاسة إلهیة کانت احد العوامل النجاح الدعوة الإسلامیة،</w:t>
      </w:r>
    </w:p>
    <w:p>
      <w:pPr>
        <w:pStyle w:val="BookText"/>
        <w:rPr/>
      </w:pPr>
      <w:r>
        <w:rPr>
          <w:rFonts w:ascii="IRNazanin" w:hAnsi="IRNazanin" w:eastAsia="IRNazanin"/>
          <w:color w:val="111111"/>
          <w:sz w:val="28"/>
          <w:sz w:val="28"/>
          <w:szCs w:val="28"/>
          <w:rtl w:val="true"/>
          <w:lang w:bidi="fa-IR"/>
        </w:rPr>
        <w:t>جری فیها الرسول علی سنة التدرج فی النظام الکونی وسنة التطور فی</w:t>
      </w:r>
    </w:p>
    <w:p>
      <w:pPr>
        <w:pStyle w:val="BookText"/>
        <w:rPr/>
      </w:pPr>
      <w:r>
        <w:rPr>
          <w:rFonts w:ascii="IRNazanin" w:hAnsi="IRNazanin" w:eastAsia="IRNazanin"/>
          <w:color w:val="111111"/>
          <w:sz w:val="28"/>
          <w:sz w:val="28"/>
          <w:szCs w:val="28"/>
          <w:rtl w:val="true"/>
          <w:lang w:bidi="fa-IR"/>
        </w:rPr>
        <w:t xml:space="preserve">البشر، ولا غرابة فهذا شأن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سیاسته الرشیدة أن تقبل من کثیر من الناس الاسلام ظاهراً</w:t>
      </w:r>
    </w:p>
    <w:p>
      <w:pPr>
        <w:pStyle w:val="BookText"/>
        <w:rPr/>
      </w:pPr>
      <w:r>
        <w:rPr>
          <w:rFonts w:ascii="IRNazanin" w:hAnsi="IRNazanin" w:eastAsia="IRNazanin"/>
          <w:color w:val="111111"/>
          <w:sz w:val="28"/>
          <w:sz w:val="28"/>
          <w:szCs w:val="28"/>
          <w:rtl w:val="true"/>
          <w:lang w:bidi="fa-IR"/>
        </w:rPr>
        <w:t>وإن أبطنوا الکفر، فان طرد أمثال هؤلاء عن حظیرته تکثیر لأعدائه، وتقلیل</w:t>
      </w:r>
    </w:p>
    <w:p>
      <w:pPr>
        <w:pStyle w:val="BookText"/>
        <w:rPr/>
      </w:pPr>
      <w:r>
        <w:rPr>
          <w:rFonts w:ascii="IRNazanin" w:hAnsi="IRNazanin" w:eastAsia="IRNazanin"/>
          <w:color w:val="111111"/>
          <w:sz w:val="28"/>
          <w:sz w:val="28"/>
          <w:szCs w:val="28"/>
          <w:rtl w:val="true"/>
          <w:lang w:bidi="fa-IR"/>
        </w:rPr>
        <w:t>من أعوانه، علی أن المرجو من مثل هؤلاء أن یدخل الاسلام فی قلوبهم ولو</w:t>
      </w:r>
    </w:p>
    <w:p>
      <w:pPr>
        <w:pStyle w:val="BookText"/>
        <w:rPr/>
      </w:pPr>
      <w:r>
        <w:rPr>
          <w:rFonts w:ascii="IRNazanin" w:hAnsi="IRNazanin" w:eastAsia="IRNazanin"/>
          <w:color w:val="111111"/>
          <w:sz w:val="28"/>
          <w:sz w:val="28"/>
          <w:szCs w:val="28"/>
          <w:rtl w:val="true"/>
          <w:lang w:bidi="fa-IR"/>
        </w:rPr>
        <w:t>بعد حین، کما تظاهروا به وساروا علیه، وقد اخبر عن سرائر بعضهم</w:t>
      </w:r>
    </w:p>
    <w:p>
      <w:pPr>
        <w:pStyle w:val="BookText"/>
        <w:rPr/>
      </w:pPr>
      <w:r>
        <w:rPr>
          <w:rFonts w:ascii="Amiri" w:hAnsi="Amiri" w:eastAsia="Amiri" w:cs="Amiri"/>
          <w:color w:val="111111"/>
          <w:sz w:val="28"/>
          <w:sz w:val="28"/>
          <w:szCs w:val="28"/>
          <w:rtl w:val="true"/>
          <w:lang w:bidi="ar-SA"/>
        </w:rPr>
        <w:t>القرآن العزیز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الْمَدِینَةِ مَرَدُوا عَلَی النِّفَاقِ</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فوجود المنافقین</w:t>
      </w:r>
    </w:p>
    <w:p>
      <w:pPr>
        <w:pStyle w:val="BookText"/>
        <w:rPr/>
      </w:pPr>
      <w:r>
        <w:rPr>
          <w:rFonts w:ascii="IRNazanin" w:hAnsi="IRNazanin" w:eastAsia="IRNazanin"/>
          <w:color w:val="111111"/>
          <w:sz w:val="28"/>
          <w:sz w:val="28"/>
          <w:szCs w:val="28"/>
          <w:rtl w:val="true"/>
          <w:lang w:bidi="fa-IR"/>
        </w:rPr>
        <w:t xml:space="preserve">الذین یبطنون الکفر ویظهرون الاسلام فی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زالت منهم فئة مندسین فی المسلمین حتی بعد عهد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خفیت حالهم علی کثیر من الناس فی أیامهم</w:t>
      </w:r>
    </w:p>
    <w:p>
      <w:pPr>
        <w:pStyle w:val="BookText"/>
        <w:rPr/>
      </w:pPr>
      <w:r>
        <w:rPr>
          <w:rFonts w:ascii="IRNazanin" w:hAnsi="IRNazanin" w:eastAsia="IRNazanin"/>
          <w:color w:val="111111"/>
          <w:sz w:val="28"/>
          <w:sz w:val="28"/>
          <w:szCs w:val="28"/>
          <w:rtl w:val="true"/>
          <w:lang w:bidi="fa-IR"/>
        </w:rPr>
        <w:t>وأیامه والوحی ینزل علیه، فکیف بعد ذلک العهد بقرون؟</w:t>
      </w:r>
    </w:p>
    <w:p>
      <w:pPr>
        <w:pStyle w:val="BookText"/>
        <w:rPr/>
      </w:pPr>
      <w:r>
        <w:rPr>
          <w:rFonts w:ascii="IRNazanin" w:hAnsi="IRNazanin" w:eastAsia="IRNazanin"/>
          <w:color w:val="111111"/>
          <w:sz w:val="28"/>
          <w:sz w:val="28"/>
          <w:szCs w:val="28"/>
          <w:rtl w:val="true"/>
          <w:lang w:bidi="fa-IR"/>
        </w:rPr>
        <w:t>واذا علم أمرهم مثل سلمان وحذیفة وعمار واضرابهم فلیس کل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لدیهم معرفة سرائرهم وما انطوت علیه ضمائرهم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فی المسلمین ذلک الیوم من أبطن الکفر فکیف نقتدی بکل</w:t>
      </w:r>
    </w:p>
    <w:p>
      <w:pPr>
        <w:pStyle w:val="BookText"/>
        <w:rPr/>
      </w:pPr>
      <w:r>
        <w:rPr>
          <w:rFonts w:ascii="IRNazanin" w:hAnsi="IRNazanin" w:eastAsia="IRNazanin"/>
          <w:color w:val="111111"/>
          <w:sz w:val="28"/>
          <w:sz w:val="28"/>
          <w:szCs w:val="28"/>
          <w:rtl w:val="true"/>
          <w:lang w:bidi="fa-IR"/>
        </w:rPr>
        <w:t>فرد منهم دون أن نثق بإیمانه، ونعرف صحة اسلامه؟ وما تنفعه تلک</w:t>
      </w:r>
    </w:p>
    <w:p>
      <w:pPr>
        <w:pStyle w:val="BookText"/>
        <w:rPr/>
      </w:pPr>
      <w:r>
        <w:rPr>
          <w:rFonts w:ascii="IRNazanin" w:hAnsi="IRNazanin" w:eastAsia="IRNazanin"/>
          <w:color w:val="111111"/>
          <w:sz w:val="28"/>
          <w:sz w:val="28"/>
          <w:szCs w:val="28"/>
          <w:rtl w:val="true"/>
          <w:lang w:bidi="fa-IR"/>
        </w:rPr>
        <w:t>الظاهرة الا فی ادخاله فی ربقة الاسلام وعده من المسلمین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المنافق کافر وهو یود أن یرجع الناس الی الکفر، ویسعی له جهده</w:t>
      </w:r>
    </w:p>
    <w:p>
      <w:pPr>
        <w:pStyle w:val="BookText"/>
        <w:rPr/>
      </w:pPr>
      <w:r>
        <w:rPr>
          <w:rFonts w:ascii="IRNazanin" w:hAnsi="IRNazanin" w:eastAsia="IRNazanin"/>
          <w:color w:val="111111"/>
          <w:sz w:val="28"/>
          <w:sz w:val="28"/>
          <w:szCs w:val="28"/>
          <w:rtl w:val="true"/>
          <w:lang w:bidi="fa-IR"/>
        </w:rPr>
        <w:t xml:space="preserve">لو امکنته الفرص، ومن الذی دحرج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الدباب</w:t>
      </w:r>
    </w:p>
    <w:p>
      <w:pPr>
        <w:pStyle w:val="BookText"/>
        <w:rPr/>
      </w:pPr>
      <w:r>
        <w:rPr>
          <w:rFonts w:ascii="IRNazanin" w:hAnsi="IRNazanin" w:eastAsia="IRNazanin"/>
          <w:color w:val="111111"/>
          <w:sz w:val="28"/>
          <w:sz w:val="28"/>
          <w:szCs w:val="28"/>
          <w:rtl w:val="true"/>
          <w:lang w:bidi="fa-IR"/>
        </w:rPr>
        <w:t>لیلة العقبة؟ ومن الذی دعاه الی الصلاة فی مسجدهم لیقتلوه؟ ومن الذی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الی غیر هذا من سعی المنافقین و کیدهم</w:t>
      </w:r>
    </w:p>
    <w:p>
      <w:pPr>
        <w:pStyle w:val="BookText"/>
        <w:rPr/>
      </w:pPr>
      <w:r>
        <w:rPr>
          <w:rFonts w:ascii="IRNazanin" w:hAnsi="IRNazanin" w:eastAsia="IRNazanin"/>
          <w:color w:val="111111"/>
          <w:sz w:val="28"/>
          <w:sz w:val="28"/>
          <w:szCs w:val="28"/>
          <w:rtl w:val="true"/>
          <w:lang w:bidi="fa-IR"/>
        </w:rPr>
        <w:t>للاسلام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والنبی حی، والوحی یأتیه، فکیف حالهم مع الاسلام من بعده؟</w:t>
      </w:r>
    </w:p>
    <w:p>
      <w:pPr>
        <w:pStyle w:val="BookText"/>
        <w:rPr/>
      </w:pPr>
      <w:r>
        <w:rPr>
          <w:rFonts w:ascii="IRNazanin" w:hAnsi="IRNazanin" w:eastAsia="IRNazanin"/>
          <w:color w:val="111111"/>
          <w:sz w:val="28"/>
          <w:sz w:val="28"/>
          <w:szCs w:val="28"/>
          <w:rtl w:val="true"/>
          <w:lang w:bidi="fa-IR"/>
        </w:rPr>
        <w:t>أیصح للمسلم أن یقتدی بمثل هؤلاء ویجعلهم أئمة فی الهدایة؟ وکیف</w:t>
      </w:r>
    </w:p>
    <w:p>
      <w:pPr>
        <w:pStyle w:val="BookText"/>
        <w:rPr/>
      </w:pPr>
      <w:r>
        <w:rPr>
          <w:rFonts w:ascii="IRNazanin" w:hAnsi="IRNazanin" w:eastAsia="IRNazanin"/>
          <w:color w:val="111111"/>
          <w:sz w:val="28"/>
          <w:sz w:val="28"/>
          <w:szCs w:val="28"/>
          <w:rtl w:val="true"/>
          <w:lang w:bidi="fa-IR"/>
        </w:rPr>
        <w:t>یستضاء بالمنافق وهو ظلام حالک لانجم ثاقب؟</w:t>
      </w:r>
    </w:p>
    <w:p>
      <w:pPr>
        <w:pStyle w:val="BookText"/>
        <w:rPr/>
      </w:pPr>
      <w:r>
        <w:rPr>
          <w:rFonts w:ascii="IRNazanin" w:hAnsi="IRNazanin" w:eastAsia="IRNazanin"/>
          <w:color w:val="111111"/>
          <w:sz w:val="28"/>
          <w:sz w:val="28"/>
          <w:szCs w:val="28"/>
          <w:rtl w:val="true"/>
          <w:lang w:bidi="fa-IR"/>
        </w:rPr>
        <w:t xml:space="preserve">وزد علی هذا أن کثیرا من الصحابة کذبوا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ونسبوا الیه احادیث وأقوالاً لم ینبس منها ببنت شفة؛ واعمالاً</w:t>
      </w:r>
    </w:p>
    <w:p>
      <w:pPr>
        <w:pStyle w:val="BookText"/>
        <w:rPr/>
      </w:pPr>
      <w:r>
        <w:rPr>
          <w:rFonts w:ascii="IRNazanin" w:hAnsi="IRNazanin" w:eastAsia="IRNazanin"/>
          <w:color w:val="111111"/>
          <w:sz w:val="28"/>
          <w:sz w:val="28"/>
          <w:szCs w:val="28"/>
          <w:rtl w:val="true"/>
          <w:lang w:bidi="fa-IR"/>
        </w:rPr>
        <w:t xml:space="preserve">کان بریئاً منها، وقد اخبر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انه سوف</w:t>
      </w:r>
    </w:p>
    <w:p>
      <w:pPr>
        <w:pStyle w:val="BookText"/>
        <w:rPr/>
      </w:pPr>
      <w:r>
        <w:rPr>
          <w:rFonts w:ascii="IRNazanin" w:hAnsi="IRNazanin" w:eastAsia="IRNazanin"/>
          <w:color w:val="111111"/>
          <w:sz w:val="28"/>
          <w:sz w:val="28"/>
          <w:szCs w:val="28"/>
          <w:rtl w:val="true"/>
          <w:lang w:bidi="fa-IR"/>
        </w:rPr>
        <w:t>یکثر علیه الکذابون، وأوعدهم بتبوء مقاعدهم من النار، وهل یأمرنا</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الناصح الأمین ان نتبع الکذبة الخونة اهل</w:t>
      </w:r>
    </w:p>
    <w:p>
      <w:pPr>
        <w:pStyle w:val="BookText"/>
        <w:rPr/>
      </w:pPr>
      <w:r>
        <w:rPr>
          <w:rFonts w:ascii="IRNazanin" w:hAnsi="IRNazanin" w:eastAsia="IRNazanin"/>
          <w:color w:val="111111"/>
          <w:sz w:val="28"/>
          <w:sz w:val="28"/>
          <w:szCs w:val="28"/>
          <w:rtl w:val="true"/>
          <w:lang w:bidi="fa-IR"/>
        </w:rPr>
        <w:t>النار؟ وهل سبق فی شریعة سماویة أن أئمتها الهداة کانوا من اهل الضلال</w:t>
      </w:r>
    </w:p>
    <w:p>
      <w:pPr>
        <w:pStyle w:val="BookText"/>
        <w:rPr/>
      </w:pPr>
      <w:r>
        <w:rPr>
          <w:rFonts w:ascii="IRNazanin" w:hAnsi="IRNazanin" w:eastAsia="IRNazanin"/>
          <w:color w:val="111111"/>
          <w:sz w:val="28"/>
          <w:sz w:val="28"/>
          <w:szCs w:val="28"/>
          <w:rtl w:val="true"/>
          <w:lang w:bidi="fa-IR"/>
        </w:rPr>
        <w:t>والنار والکذب علی الله وعلی صاحب الشریعة؟</w:t>
      </w:r>
    </w:p>
    <w:p>
      <w:pPr>
        <w:pStyle w:val="BookText"/>
        <w:rPr/>
      </w:pPr>
      <w:r>
        <w:rPr>
          <w:rFonts w:ascii="IRNazanin" w:hAnsi="IRNazanin" w:eastAsia="IRNazanin"/>
          <w:color w:val="111111"/>
          <w:sz w:val="28"/>
          <w:sz w:val="28"/>
          <w:szCs w:val="28"/>
          <w:rtl w:val="true"/>
          <w:lang w:bidi="fa-IR"/>
        </w:rPr>
        <w:t>واحسبک تراه مستحیلا عقلا ووجدانا، ولا ادری کیف تستنکر من</w:t>
      </w:r>
    </w:p>
    <w:p>
      <w:pPr>
        <w:pStyle w:val="BookText"/>
        <w:rPr/>
      </w:pPr>
      <w:r>
        <w:rPr>
          <w:rFonts w:ascii="IRNazanin" w:hAnsi="IRNazanin" w:eastAsia="IRNazanin"/>
          <w:color w:val="111111"/>
          <w:sz w:val="28"/>
          <w:sz w:val="28"/>
          <w:szCs w:val="28"/>
          <w:rtl w:val="true"/>
          <w:lang w:bidi="fa-IR"/>
        </w:rPr>
        <w:t>الشرائع السالفة ما ترتضیه لشریعتک الغراء وهی افضلها نبیة وأمة؟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شأن یحجم القلم عن التبسط فیه، وهو ما وقع من الخلاف</w:t>
      </w:r>
    </w:p>
    <w:p>
      <w:pPr>
        <w:pStyle w:val="BookText"/>
        <w:rPr/>
      </w:pPr>
      <w:r>
        <w:rPr>
          <w:rFonts w:ascii="IRNazanin" w:hAnsi="IRNazanin" w:eastAsia="IRNazanin"/>
          <w:color w:val="111111"/>
          <w:sz w:val="28"/>
          <w:sz w:val="28"/>
          <w:szCs w:val="28"/>
          <w:rtl w:val="true"/>
          <w:lang w:bidi="fa-IR"/>
        </w:rPr>
        <w:t xml:space="preserve">بین الاصحاب،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لم یدرج فی أکفانه،</w:t>
      </w:r>
    </w:p>
    <w:p>
      <w:pPr>
        <w:pStyle w:val="BookText"/>
        <w:rPr/>
      </w:pPr>
      <w:r>
        <w:rPr>
          <w:rFonts w:ascii="IRNazanin" w:hAnsi="IRNazanin" w:eastAsia="IRNazanin"/>
          <w:color w:val="111111"/>
          <w:sz w:val="28"/>
          <w:sz w:val="28"/>
          <w:szCs w:val="28"/>
          <w:rtl w:val="true"/>
          <w:lang w:bidi="fa-IR"/>
        </w:rPr>
        <w:t>والسقیفة والخلاف فی الخلافة أول حدث جلل فی الاسلام وبین</w:t>
      </w:r>
    </w:p>
    <w:p>
      <w:pPr>
        <w:pStyle w:val="BookText"/>
        <w:rPr/>
      </w:pPr>
      <w:r>
        <w:rPr>
          <w:rFonts w:ascii="IRNazanin" w:hAnsi="IRNazanin" w:eastAsia="IRNazanin"/>
          <w:color w:val="111111"/>
          <w:sz w:val="28"/>
          <w:sz w:val="28"/>
          <w:szCs w:val="28"/>
          <w:rtl w:val="true"/>
          <w:lang w:bidi="fa-IR"/>
        </w:rPr>
        <w:t>الأصحاب، بایع فئة من الصحابة أبا بکر، وأنکمش آخرون، فبمن الاقتداء</w:t>
      </w:r>
    </w:p>
    <w:p>
      <w:pPr>
        <w:pStyle w:val="BookText"/>
        <w:rPr/>
      </w:pPr>
      <w:r>
        <w:rPr>
          <w:rFonts w:ascii="IRNazanin" w:hAnsi="IRNazanin" w:eastAsia="IRNazanin"/>
          <w:color w:val="111111"/>
          <w:sz w:val="28"/>
          <w:sz w:val="28"/>
          <w:szCs w:val="28"/>
          <w:rtl w:val="true"/>
          <w:lang w:bidi="fa-IR"/>
        </w:rPr>
        <w:t>من هؤلاء؟ وما وجه تقدیم بعضهم علی بعض فی القدوة؟</w:t>
      </w:r>
    </w:p>
    <w:p>
      <w:pPr>
        <w:pStyle w:val="BookText"/>
        <w:rPr/>
      </w:pPr>
      <w:r>
        <w:rPr>
          <w:rFonts w:ascii="IRNazanin" w:hAnsi="IRNazanin" w:eastAsia="IRNazanin"/>
          <w:color w:val="111111"/>
          <w:sz w:val="28"/>
          <w:sz w:val="28"/>
          <w:szCs w:val="28"/>
          <w:rtl w:val="true"/>
          <w:lang w:bidi="fa-IR"/>
        </w:rPr>
        <w:t>ودع عنک حادث السقیفة العظیم ومخالفة زمرة من الأصحاب لابی</w:t>
      </w:r>
    </w:p>
    <w:p>
      <w:pPr>
        <w:pStyle w:val="BookText"/>
        <w:rPr/>
      </w:pPr>
      <w:r>
        <w:rPr>
          <w:rFonts w:ascii="IRNazanin" w:hAnsi="IRNazanin" w:eastAsia="IRNazanin"/>
          <w:color w:val="111111"/>
          <w:sz w:val="28"/>
          <w:sz w:val="28"/>
          <w:szCs w:val="28"/>
          <w:rtl w:val="true"/>
          <w:lang w:bidi="fa-IR"/>
        </w:rPr>
        <w:t xml:space="preserve">بکر وجماعته، وبلوغ سیل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الفئتین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 واستمراره الی</w:t>
      </w:r>
    </w:p>
    <w:p>
      <w:pPr>
        <w:pStyle w:val="BookText"/>
        <w:rPr/>
      </w:pPr>
      <w:r>
        <w:rPr>
          <w:rFonts w:ascii="IRNazanin" w:hAnsi="IRNazanin" w:eastAsia="IRNazanin"/>
          <w:color w:val="111111"/>
          <w:sz w:val="28"/>
          <w:sz w:val="28"/>
          <w:szCs w:val="28"/>
          <w:rtl w:val="true"/>
          <w:lang w:bidi="fa-IR"/>
        </w:rPr>
        <w:t>الیوم، وانظر فی الحوادث بعد ذلک الیوم، واهمها حادثة الشوری</w:t>
      </w:r>
    </w:p>
    <w:p>
      <w:pPr>
        <w:pStyle w:val="BookText"/>
        <w:rPr/>
      </w:pPr>
      <w:r>
        <w:rPr>
          <w:rFonts w:ascii="IRNazanin" w:hAnsi="IRNazanin" w:eastAsia="IRNazanin"/>
          <w:color w:val="111111"/>
          <w:sz w:val="28"/>
          <w:sz w:val="28"/>
          <w:szCs w:val="28"/>
          <w:rtl w:val="true"/>
          <w:lang w:bidi="fa-IR"/>
        </w:rPr>
        <w:t>واختلاف الناس فی الخلیفة واستسلام بعضهم قهرا لمبایعة عثمان، وما</w:t>
      </w:r>
    </w:p>
    <w:p>
      <w:pPr>
        <w:pStyle w:val="BookText"/>
        <w:rPr/>
      </w:pPr>
      <w:r>
        <w:rPr>
          <w:rFonts w:ascii="IRNazanin" w:hAnsi="IRNazanin" w:eastAsia="IRNazanin"/>
          <w:color w:val="111111"/>
          <w:sz w:val="28"/>
          <w:sz w:val="28"/>
          <w:szCs w:val="28"/>
          <w:rtl w:val="true"/>
          <w:lang w:bidi="fa-IR"/>
        </w:rPr>
        <w:t>انقضت برهة طویلة من ایامه حتی انکروا الکثیر من اعماله، فوجدوها</w:t>
      </w:r>
    </w:p>
    <w:p>
      <w:pPr>
        <w:pStyle w:val="BookText"/>
        <w:rPr/>
      </w:pPr>
      <w:r>
        <w:rPr>
          <w:rFonts w:ascii="IRNazanin" w:hAnsi="IRNazanin" w:eastAsia="IRNazanin"/>
          <w:color w:val="111111"/>
          <w:sz w:val="28"/>
          <w:sz w:val="28"/>
          <w:szCs w:val="28"/>
          <w:rtl w:val="true"/>
          <w:lang w:bidi="fa-IR"/>
        </w:rPr>
        <w:t>فرصة للتألیب علیه، واظهار ما أبطنوه من السخط علی بیعته، وفی طلیعة</w:t>
      </w:r>
    </w:p>
    <w:p>
      <w:pPr>
        <w:pStyle w:val="BookText"/>
        <w:rPr/>
      </w:pPr>
      <w:r>
        <w:rPr>
          <w:rFonts w:ascii="IRNazanin" w:hAnsi="IRNazanin" w:eastAsia="IRNazanin"/>
          <w:color w:val="111111"/>
          <w:sz w:val="28"/>
          <w:sz w:val="28"/>
          <w:szCs w:val="28"/>
          <w:rtl w:val="true"/>
          <w:lang w:bidi="fa-IR"/>
        </w:rPr>
        <w:t>المؤلبین والمتآمرین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وصاحباها طلحة والزبیر؛ حتی أن ناسا من</w:t>
      </w:r>
    </w:p>
    <w:p>
      <w:pPr>
        <w:pStyle w:val="BookText"/>
        <w:rPr/>
      </w:pPr>
      <w:r>
        <w:rPr>
          <w:rFonts w:ascii="IRNazanin" w:hAnsi="IRNazanin" w:eastAsia="IRNazanin"/>
          <w:color w:val="111111"/>
          <w:sz w:val="28"/>
          <w:sz w:val="28"/>
          <w:szCs w:val="28"/>
          <w:rtl w:val="true"/>
          <w:lang w:bidi="fa-IR"/>
        </w:rPr>
        <w:t>الصحابة نسب الیهم مباشرة قتله بعد ان اجمعوا علی خلعه، فقل لی بمن</w:t>
      </w:r>
    </w:p>
    <w:p>
      <w:pPr>
        <w:pStyle w:val="BookText"/>
        <w:rPr/>
      </w:pPr>
      <w:r>
        <w:rPr>
          <w:rFonts w:ascii="IRNazanin" w:hAnsi="IRNazanin" w:eastAsia="IRNazanin"/>
          <w:color w:val="111111"/>
          <w:sz w:val="28"/>
          <w:sz w:val="28"/>
          <w:szCs w:val="28"/>
          <w:rtl w:val="true"/>
          <w:lang w:bidi="fa-IR"/>
        </w:rPr>
        <w:t>نقتدی فنهتدی من هاتین الفئتین المتخالفتین والحزبین المتحاربین؟ أبا القاتل ام</w:t>
      </w:r>
    </w:p>
    <w:p>
      <w:pPr>
        <w:pStyle w:val="BookText"/>
        <w:rPr/>
      </w:pPr>
      <w:r>
        <w:rPr>
          <w:rFonts w:ascii="IRNazanin" w:hAnsi="IRNazanin" w:eastAsia="IRNazanin"/>
          <w:color w:val="111111"/>
          <w:sz w:val="28"/>
          <w:sz w:val="28"/>
          <w:szCs w:val="28"/>
          <w:rtl w:val="true"/>
          <w:lang w:bidi="fa-IR"/>
        </w:rPr>
        <w:t>المقتول؟ وباللاعن أم بالملعون؟ أم بکلیهما؟ وهل یمکن الاقتداء بهما معا</w:t>
      </w:r>
    </w:p>
    <w:p>
      <w:pPr>
        <w:pStyle w:val="BookText"/>
        <w:rPr/>
      </w:pPr>
      <w:r>
        <w:rPr>
          <w:rFonts w:ascii="IRNazanin" w:hAnsi="IRNazanin" w:eastAsia="IRNazanin"/>
          <w:color w:val="111111"/>
          <w:sz w:val="28"/>
          <w:sz w:val="28"/>
          <w:szCs w:val="28"/>
          <w:rtl w:val="true"/>
          <w:lang w:bidi="fa-IR"/>
        </w:rPr>
        <w:t>وهما علی حرب؟ أم نفحص عن فئة ثالثة قد اعتزلت الفریقین لنجعلها</w:t>
      </w:r>
    </w:p>
    <w:p>
      <w:pPr>
        <w:pStyle w:val="BookText"/>
        <w:rPr/>
      </w:pPr>
      <w:r>
        <w:rPr>
          <w:rFonts w:ascii="IRNazanin" w:hAnsi="IRNazanin" w:eastAsia="IRNazanin"/>
          <w:color w:val="111111"/>
          <w:sz w:val="28"/>
          <w:sz w:val="28"/>
          <w:szCs w:val="28"/>
          <w:rtl w:val="true"/>
          <w:lang w:bidi="fa-IR"/>
        </w:rPr>
        <w:t>القدوة بعد أن نعرض عن تینک الفئتین؟ وهل فی ذلک الیوم حزب منحاد؟</w:t>
      </w:r>
    </w:p>
    <w:p>
      <w:pPr>
        <w:pStyle w:val="BookText"/>
        <w:rPr/>
      </w:pPr>
      <w:r>
        <w:rPr>
          <w:rFonts w:ascii="IRNazanin" w:hAnsi="IRNazanin" w:eastAsia="IRNazanin"/>
          <w:color w:val="111111"/>
          <w:sz w:val="28"/>
          <w:sz w:val="28"/>
          <w:szCs w:val="28"/>
          <w:rtl w:val="true"/>
          <w:lang w:bidi="fa-IR"/>
        </w:rPr>
        <w:t>ام ماذا نصنع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ولاتنسی الأیام والتأریخ أمر عثمان، وما کان من شأن حصاره وقتله،</w:t>
      </w:r>
    </w:p>
    <w:p>
      <w:pPr>
        <w:pStyle w:val="BookText"/>
        <w:rPr/>
      </w:pPr>
      <w:r>
        <w:rPr>
          <w:rFonts w:ascii="IRNazanin" w:hAnsi="IRNazanin" w:eastAsia="IRNazanin"/>
          <w:color w:val="111111"/>
          <w:sz w:val="28"/>
          <w:sz w:val="28"/>
          <w:szCs w:val="28"/>
          <w:rtl w:val="true"/>
          <w:lang w:bidi="fa-IR"/>
        </w:rPr>
        <w:t>فقد کفره الأصحاب وقتلوه بعد خلعه، وقد کان یزعم الکثیر منهم أنه</w:t>
      </w:r>
    </w:p>
    <w:p>
      <w:pPr>
        <w:pStyle w:val="BookText"/>
        <w:rPr/>
      </w:pPr>
      <w:r>
        <w:rPr>
          <w:rFonts w:ascii="IRNazanin" w:hAnsi="IRNazanin" w:eastAsia="IRNazanin"/>
          <w:color w:val="111111"/>
          <w:sz w:val="28"/>
          <w:sz w:val="28"/>
          <w:szCs w:val="28"/>
          <w:rtl w:val="true"/>
          <w:lang w:bidi="fa-IR"/>
        </w:rPr>
        <w:t>إمامهم قبل هذا الیوم، فبأی الیومین نقتدی به؟ وعلی أی الرأیین منهم</w:t>
      </w:r>
    </w:p>
    <w:p>
      <w:pPr>
        <w:pStyle w:val="BookText"/>
        <w:rPr/>
      </w:pPr>
      <w:r>
        <w:rPr>
          <w:rFonts w:ascii="IRNazanin" w:hAnsi="IRNazanin" w:eastAsia="IRNazanin"/>
          <w:color w:val="111111"/>
          <w:sz w:val="28"/>
          <w:sz w:val="28"/>
          <w:szCs w:val="28"/>
          <w:rtl w:val="true"/>
          <w:lang w:bidi="fa-IR"/>
        </w:rPr>
        <w:t>نعمل؟</w:t>
      </w:r>
    </w:p>
    <w:p>
      <w:pPr>
        <w:pStyle w:val="BookText"/>
        <w:rPr/>
      </w:pPr>
      <w:r>
        <w:rPr>
          <w:rFonts w:ascii="IRNazanin" w:hAnsi="IRNazanin" w:eastAsia="IRNazanin"/>
          <w:color w:val="111111"/>
          <w:sz w:val="28"/>
          <w:sz w:val="28"/>
          <w:szCs w:val="28"/>
          <w:rtl w:val="true"/>
          <w:lang w:bidi="fa-IR"/>
        </w:rPr>
        <w:t>والیک منهم ما کان مع امیر المؤمنین المرتضی؛ فقد أجمع الناس علی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بیعته ثم نکث الزبیر وطلحة، واخرجا معهما عائشة الی البصرة فکانت</w:t>
      </w:r>
    </w:p>
    <w:p>
      <w:pPr>
        <w:pStyle w:val="BookText"/>
        <w:rPr/>
      </w:pPr>
      <w:r>
        <w:rPr>
          <w:rFonts w:ascii="IRNazanin" w:hAnsi="IRNazanin" w:eastAsia="IRNazanin"/>
          <w:color w:val="111111"/>
          <w:sz w:val="28"/>
          <w:sz w:val="28"/>
          <w:szCs w:val="28"/>
          <w:rtl w:val="true"/>
          <w:lang w:bidi="fa-IR"/>
        </w:rPr>
        <w:t>حادثة الجمل وانهراق تلک الدماء الکثیرة من المسلمین، فمن المسؤول عن</w:t>
      </w:r>
    </w:p>
    <w:p>
      <w:pPr>
        <w:pStyle w:val="BookText"/>
        <w:rPr/>
      </w:pPr>
      <w:r>
        <w:rPr>
          <w:rFonts w:ascii="IRNazanin" w:hAnsi="IRNazanin" w:eastAsia="IRNazanin"/>
          <w:color w:val="111111"/>
          <w:sz w:val="28"/>
          <w:sz w:val="28"/>
          <w:szCs w:val="28"/>
          <w:rtl w:val="true"/>
          <w:lang w:bidi="fa-IR"/>
        </w:rPr>
        <w:t>هاتیک الدماء المسفوکة؟ ومن الأمام المقتدی به من ذینک العسکرین ؟</w:t>
      </w:r>
    </w:p>
    <w:p>
      <w:pPr>
        <w:pStyle w:val="BookText"/>
        <w:rPr/>
      </w:pPr>
      <w:r>
        <w:rPr>
          <w:rFonts w:ascii="IRNazanin" w:hAnsi="IRNazanin" w:eastAsia="IRNazanin"/>
          <w:color w:val="111111"/>
          <w:sz w:val="28"/>
          <w:sz w:val="28"/>
          <w:szCs w:val="28"/>
          <w:rtl w:val="true"/>
          <w:lang w:bidi="fa-IR"/>
        </w:rPr>
        <w:t>ولا محالة أن أحد الفریقین عات ظلوم، وفی عنقه ذلک الحدث الکبیر</w:t>
      </w:r>
    </w:p>
    <w:p>
      <w:pPr>
        <w:pStyle w:val="BookText"/>
        <w:rPr/>
      </w:pPr>
      <w:r>
        <w:rPr>
          <w:rFonts w:ascii="IRNazanin" w:hAnsi="IRNazanin" w:eastAsia="IRNazanin"/>
          <w:color w:val="111111"/>
          <w:sz w:val="28"/>
          <w:sz w:val="28"/>
          <w:szCs w:val="28"/>
          <w:rtl w:val="true"/>
          <w:lang w:bidi="fa-IR"/>
        </w:rPr>
        <w:t>والدماء المراقة، وهل یجوز أن یکون الظالم إماماً نقتدی به؛ والله تعالی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وهل تکون هدایة بمن اعتدی فأضل الناس</w:t>
      </w:r>
    </w:p>
    <w:p>
      <w:pPr>
        <w:pStyle w:val="BookText"/>
        <w:rPr/>
      </w:pPr>
      <w:r>
        <w:rPr>
          <w:rFonts w:ascii="IRNazanin" w:hAnsi="IRNazanin" w:eastAsia="IRNazanin"/>
          <w:color w:val="111111"/>
          <w:sz w:val="28"/>
          <w:sz w:val="28"/>
          <w:szCs w:val="28"/>
          <w:rtl w:val="true"/>
          <w:lang w:bidi="fa-IR"/>
        </w:rPr>
        <w:t>وارات الدماء طلباً للریاسة والزعامة؛ من دون أن یفعل ذلک عن شبهة، أو</w:t>
      </w:r>
    </w:p>
    <w:p>
      <w:pPr>
        <w:pStyle w:val="BookText"/>
        <w:rPr/>
      </w:pPr>
      <w:r>
        <w:rPr>
          <w:rFonts w:ascii="IRNazanin" w:hAnsi="IRNazanin" w:eastAsia="IRNazanin"/>
          <w:color w:val="111111"/>
          <w:sz w:val="28"/>
          <w:sz w:val="28"/>
          <w:szCs w:val="28"/>
          <w:rtl w:val="true"/>
          <w:lang w:bidi="fa-IR"/>
        </w:rPr>
        <w:t>دفاعا عن دین أو حرمة أو حریم؟</w:t>
      </w:r>
    </w:p>
    <w:p>
      <w:pPr>
        <w:pStyle w:val="BookText"/>
        <w:rPr/>
      </w:pPr>
      <w:r>
        <w:rPr>
          <w:rFonts w:ascii="IRNazanin" w:hAnsi="IRNazanin" w:eastAsia="IRNazanin"/>
          <w:color w:val="111111"/>
          <w:sz w:val="28"/>
          <w:sz w:val="28"/>
          <w:szCs w:val="28"/>
          <w:rtl w:val="true"/>
          <w:lang w:bidi="fa-IR"/>
        </w:rPr>
        <w:t>والخطب الافضع ما کان من معاویة وابن العاص وحثالة من أناس</w:t>
      </w:r>
    </w:p>
    <w:p>
      <w:pPr>
        <w:pStyle w:val="BookText"/>
        <w:rPr/>
      </w:pPr>
      <w:r>
        <w:rPr>
          <w:rFonts w:ascii="IRNazanin" w:hAnsi="IRNazanin" w:eastAsia="IRNazanin"/>
          <w:color w:val="111111"/>
          <w:sz w:val="28"/>
          <w:sz w:val="28"/>
          <w:szCs w:val="28"/>
          <w:rtl w:val="true"/>
          <w:lang w:bidi="fa-IR"/>
        </w:rPr>
        <w:t>نسبوا انفسهم الی الصحبة فخاضوا بحوراً من الدماء یوم صفین، افنقتدی</w:t>
      </w:r>
    </w:p>
    <w:p>
      <w:pPr>
        <w:pStyle w:val="BookText"/>
        <w:rPr/>
      </w:pPr>
      <w:r>
        <w:rPr>
          <w:rFonts w:ascii="IRNazanin" w:hAnsi="IRNazanin" w:eastAsia="IRNazanin"/>
          <w:color w:val="111111"/>
          <w:sz w:val="28"/>
          <w:sz w:val="28"/>
          <w:szCs w:val="28"/>
          <w:rtl w:val="true"/>
          <w:lang w:bidi="fa-IR"/>
        </w:rPr>
        <w:t xml:space="preserve">بأمیر المؤمنین؟ أم بأولئک القاسطین؟ وهل یصح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کل صحابی</w:t>
      </w:r>
    </w:p>
    <w:p>
      <w:pPr>
        <w:pStyle w:val="BookText"/>
        <w:rPr/>
      </w:pPr>
      <w:r>
        <w:rPr>
          <w:rFonts w:ascii="IRNazanin" w:hAnsi="IRNazanin" w:eastAsia="IRNazanin"/>
          <w:color w:val="111111"/>
          <w:sz w:val="28"/>
          <w:sz w:val="28"/>
          <w:szCs w:val="28"/>
          <w:rtl w:val="true"/>
          <w:lang w:bidi="fa-IR"/>
        </w:rPr>
        <w:t xml:space="preserve">قدوة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نحارب المرتضی اقتداءاً بمعاویة؟ ونحن فوق ذلک مهتدون</w:t>
      </w:r>
    </w:p>
    <w:p>
      <w:pPr>
        <w:pStyle w:val="BookText"/>
        <w:rPr/>
      </w:pPr>
      <w:r>
        <w:rPr>
          <w:rFonts w:ascii="IRNazanin" w:hAnsi="IRNazanin" w:eastAsia="IRNazanin"/>
          <w:color w:val="111111"/>
          <w:sz w:val="28"/>
          <w:sz w:val="28"/>
          <w:szCs w:val="28"/>
          <w:rtl w:val="true"/>
          <w:lang w:bidi="fa-IR"/>
        </w:rPr>
        <w:t>ومعذورون عند الله تعالی لان قدوتنا من الأصحاب؟</w:t>
      </w:r>
    </w:p>
    <w:p>
      <w:pPr>
        <w:pStyle w:val="BookText"/>
        <w:rPr/>
      </w:pPr>
      <w:r>
        <w:rPr>
          <w:rFonts w:ascii="IRNazanin" w:hAnsi="IRNazanin" w:eastAsia="IRNazanin"/>
          <w:color w:val="111111"/>
          <w:sz w:val="28"/>
          <w:sz w:val="28"/>
          <w:szCs w:val="28"/>
          <w:rtl w:val="true"/>
          <w:lang w:bidi="fa-IR"/>
        </w:rPr>
        <w:t>ولاتنس قارعة الطف الموجعة، فقد کان فی جیش ابن زیاد سمرة بن</w:t>
      </w:r>
    </w:p>
    <w:p>
      <w:pPr>
        <w:pStyle w:val="BookText"/>
        <w:rPr/>
      </w:pPr>
      <w:r>
        <w:rPr>
          <w:rFonts w:ascii="IRNazanin" w:hAnsi="IRNazanin" w:eastAsia="IRNazanin"/>
          <w:color w:val="111111"/>
          <w:sz w:val="28"/>
          <w:sz w:val="28"/>
          <w:szCs w:val="28"/>
          <w:rtl w:val="true"/>
          <w:lang w:bidi="fa-IR"/>
        </w:rPr>
        <w:t>جندب وقد اعتبره القوم من الصحابة، أفیجوز لنا أن نحارب الحسین ومن</w:t>
      </w:r>
    </w:p>
    <w:p>
      <w:pPr>
        <w:pStyle w:val="BookText"/>
        <w:rPr/>
      </w:pPr>
      <w:r>
        <w:rPr>
          <w:rFonts w:ascii="IRNazanin" w:hAnsi="IRNazanin" w:eastAsia="IRNazanin"/>
          <w:color w:val="111111"/>
          <w:sz w:val="28"/>
          <w:sz w:val="28"/>
          <w:szCs w:val="28"/>
          <w:rtl w:val="true"/>
          <w:lang w:bidi="fa-IR"/>
        </w:rPr>
        <w:t>بحیاله من الصحابة اقتداءاً بسمرة؟ ومن الذی اخرج من عموم الحدیث</w:t>
      </w:r>
    </w:p>
    <w:p>
      <w:pPr>
        <w:pStyle w:val="BookText"/>
        <w:rPr/>
      </w:pPr>
      <w:r>
        <w:rPr>
          <w:rFonts w:ascii="IRNazanin" w:hAnsi="IRNazanin" w:eastAsia="IRNazanin"/>
          <w:color w:val="111111"/>
          <w:sz w:val="28"/>
          <w:sz w:val="28"/>
          <w:szCs w:val="28"/>
          <w:rtl w:val="true"/>
          <w:lang w:bidi="fa-IR"/>
        </w:rPr>
        <w:t>سمرة ومعاویة وامثالهما، وطلحة والزبیر واشیاعهما، ومروان و الولید بن</w:t>
      </w:r>
    </w:p>
    <w:p>
      <w:pPr>
        <w:pStyle w:val="BookText"/>
        <w:rPr/>
      </w:pPr>
      <w:r>
        <w:rPr>
          <w:rFonts w:ascii="IRNazanin" w:hAnsi="IRNazanin" w:eastAsia="IRNazanin"/>
          <w:color w:val="111111"/>
          <w:sz w:val="28"/>
          <w:sz w:val="28"/>
          <w:szCs w:val="28"/>
          <w:rtl w:val="true"/>
          <w:lang w:bidi="fa-IR"/>
        </w:rPr>
        <w:t>عقبة واشباههما؟ إن کان الحدیث صحیحاً، یأمر باتباع کل من له صحبة؟</w:t>
      </w:r>
    </w:p>
    <w:p>
      <w:pPr>
        <w:pStyle w:val="BookText"/>
        <w:rPr/>
      </w:pPr>
      <w:r>
        <w:rPr>
          <w:rFonts w:ascii="IRNazanin" w:hAnsi="IRNazanin" w:eastAsia="IRNazanin"/>
          <w:color w:val="111111"/>
          <w:sz w:val="28"/>
          <w:sz w:val="28"/>
          <w:szCs w:val="28"/>
          <w:rtl w:val="true"/>
          <w:lang w:bidi="fa-IR"/>
        </w:rPr>
        <w:t>وما الفارق بین الهادی والضال منهم لندفع الضال ونرکن إلی الهاد و کل</w:t>
      </w:r>
    </w:p>
    <w:p>
      <w:pPr>
        <w:pStyle w:val="BookText"/>
        <w:rPr/>
      </w:pPr>
      <w:r>
        <w:rPr>
          <w:rFonts w:ascii="IRNazanin" w:hAnsi="IRNazanin" w:eastAsia="IRNazanin"/>
          <w:color w:val="111111"/>
          <w:sz w:val="28"/>
          <w:sz w:val="28"/>
          <w:szCs w:val="28"/>
          <w:rtl w:val="true"/>
          <w:lang w:bidi="fa-IR"/>
        </w:rPr>
        <w:t>واحد منهم له فئة یرکنون الیه، ویصوبون أعماله وآراءه؟</w:t>
      </w:r>
    </w:p>
    <w:p>
      <w:pPr>
        <w:pStyle w:val="BookText"/>
        <w:rPr/>
      </w:pPr>
      <w:r>
        <w:rPr>
          <w:rFonts w:ascii="IRNazanin" w:hAnsi="IRNazanin" w:eastAsia="IRNazanin"/>
          <w:color w:val="111111"/>
          <w:sz w:val="28"/>
          <w:sz w:val="28"/>
          <w:szCs w:val="28"/>
          <w:rtl w:val="true"/>
          <w:lang w:bidi="fa-IR"/>
        </w:rPr>
        <w:t xml:space="preserve">انک لو سبرت سیرة الأصحاب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 یوم انقراضهم لما وجدت عصراً لم تتخالف فیه الصحابة، بل ولم</w:t>
      </w:r>
    </w:p>
    <w:p>
      <w:pPr>
        <w:pStyle w:val="BookText"/>
        <w:rPr/>
      </w:pPr>
      <w:r>
        <w:rPr>
          <w:rFonts w:ascii="IRNazanin" w:hAnsi="IRNazanin" w:eastAsia="IRNazanin"/>
          <w:color w:val="111111"/>
          <w:sz w:val="28"/>
          <w:sz w:val="28"/>
          <w:szCs w:val="28"/>
          <w:rtl w:val="true"/>
          <w:lang w:bidi="fa-IR"/>
        </w:rPr>
        <w:t>تتحارب ویکفر بعضهم بعضا، ودونک اخبارهم فاسیرها، وآثارهم فانظرها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الخلاف بینهم فی الزعامة والامامة فحسب، بل اختلفوا فی</w:t>
      </w:r>
    </w:p>
    <w:p>
      <w:pPr>
        <w:pStyle w:val="BookText"/>
        <w:rPr/>
      </w:pPr>
      <w:r>
        <w:rPr>
          <w:rFonts w:ascii="IRNazanin" w:hAnsi="IRNazanin" w:eastAsia="IRNazanin"/>
          <w:color w:val="111111"/>
          <w:sz w:val="28"/>
          <w:sz w:val="28"/>
          <w:szCs w:val="28"/>
          <w:rtl w:val="true"/>
          <w:lang w:bidi="fa-IR"/>
        </w:rPr>
        <w:t xml:space="preserve">الروایة والفتیا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السیرة والاخلاق وفی طرق</w:t>
      </w:r>
    </w:p>
    <w:p>
      <w:pPr>
        <w:pStyle w:val="BookText"/>
        <w:rPr/>
      </w:pPr>
      <w:r>
        <w:rPr>
          <w:rFonts w:ascii="IRNazanin" w:hAnsi="IRNazanin" w:eastAsia="IRNazanin"/>
          <w:color w:val="111111"/>
          <w:sz w:val="28"/>
          <w:sz w:val="28"/>
          <w:szCs w:val="28"/>
          <w:rtl w:val="true"/>
          <w:lang w:bidi="fa-IR"/>
        </w:rPr>
        <w:t>الهدایة والارشاد؛ وفیما سوی هذا، وهاتیک احوالهم تقرئک إیاها کتب</w:t>
      </w:r>
    </w:p>
    <w:p>
      <w:pPr>
        <w:pStyle w:val="BookText"/>
        <w:rPr/>
      </w:pPr>
      <w:r>
        <w:rPr>
          <w:rFonts w:ascii="IRNazanin" w:hAnsi="IRNazanin" w:eastAsia="IRNazanin"/>
          <w:color w:val="111111"/>
          <w:sz w:val="28"/>
          <w:sz w:val="28"/>
          <w:szCs w:val="28"/>
          <w:rtl w:val="true"/>
          <w:lang w:bidi="fa-IR"/>
        </w:rPr>
        <w:t>السیرة والترجمة والتأریخ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ضعف ایماننا بهاتیک الکتب لکفتنا عن سبر أحوالهم آیة</w:t>
      </w:r>
    </w:p>
    <w:p>
      <w:pPr>
        <w:pStyle w:val="BookText"/>
        <w:rPr/>
      </w:pPr>
      <w:r>
        <w:rPr>
          <w:rFonts w:ascii="IRNazanin" w:hAnsi="IRNazanin" w:eastAsia="IRNazanin"/>
          <w:color w:val="111111"/>
          <w:sz w:val="28"/>
          <w:sz w:val="28"/>
          <w:szCs w:val="28"/>
          <w:rtl w:val="true"/>
          <w:lang w:bidi="fa-IR"/>
        </w:rPr>
        <w:t>الانقلاب</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قتل انقلبتم علی اعقابکم ومن ینقلب علی عقبیه فلن یضر الله شیئا وسیجزی الله</w:t>
      </w:r>
    </w:p>
    <w:p>
      <w:pPr>
        <w:pStyle w:val="BookText"/>
        <w:rPr/>
      </w:pPr>
      <w:r>
        <w:rPr>
          <w:rFonts w:ascii="IRNazanin" w:hAnsi="IRNazanin" w:eastAsia="IRNazanin"/>
          <w:color w:val="111111"/>
          <w:sz w:val="28"/>
          <w:sz w:val="28"/>
          <w:szCs w:val="28"/>
          <w:rtl w:val="true"/>
          <w:lang w:bidi="fa-IR"/>
        </w:rPr>
        <w:t>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احادیث الذود عن الحوض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 یوم القیامة رهط من أصحابی، فیحلون علی الحوض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لاعلم لک بما أحدثوا بعدک، إنهم ارتدوا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الرقاق، باب الحوض 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وأحادیث الافتراق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فرقة، فرقة فی الجنة، والباقون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نتطرق الی مصادر</w:t>
      </w:r>
    </w:p>
    <w:p>
      <w:pPr>
        <w:pStyle w:val="BookText"/>
        <w:rPr/>
      </w:pPr>
      <w:r>
        <w:rPr>
          <w:rFonts w:ascii="IRNazanin" w:hAnsi="IRNazanin" w:eastAsia="IRNazanin"/>
          <w:color w:val="111111"/>
          <w:sz w:val="28"/>
          <w:sz w:val="28"/>
          <w:szCs w:val="28"/>
          <w:rtl w:val="true"/>
          <w:lang w:bidi="fa-IR"/>
        </w:rPr>
        <w:t>الحدیثین فی الأجزاء القادمة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ماثلها،</w:t>
      </w:r>
    </w:p>
    <w:p>
      <w:pPr>
        <w:pStyle w:val="BookText"/>
        <w:rPr/>
      </w:pPr>
      <w:r>
        <w:rPr>
          <w:rFonts w:ascii="IRNazanin" w:hAnsi="IRNazanin" w:eastAsia="IRNazanin"/>
          <w:color w:val="111111"/>
          <w:sz w:val="28"/>
          <w:sz w:val="28"/>
          <w:szCs w:val="28"/>
          <w:rtl w:val="true"/>
          <w:lang w:bidi="fa-IR"/>
        </w:rPr>
        <w:t>ومن کانت تلک حاله کیف یصلح للهدی والرشد؟</w:t>
      </w:r>
    </w:p>
    <w:p>
      <w:pPr>
        <w:pStyle w:val="BookText"/>
        <w:rPr/>
      </w:pPr>
      <w:r>
        <w:rPr>
          <w:rFonts w:ascii="IRNazanin" w:hAnsi="IRNazanin" w:eastAsia="IRNazanin"/>
          <w:color w:val="111111"/>
          <w:sz w:val="28"/>
          <w:sz w:val="28"/>
          <w:szCs w:val="28"/>
          <w:rtl w:val="true"/>
          <w:lang w:bidi="fa-IR"/>
        </w:rPr>
        <w:t>هذا اذا نظرنا إلی الأصحاب وسیرتهم فحسب، واما لو نظرنا إلی</w:t>
      </w:r>
    </w:p>
    <w:p>
      <w:pPr>
        <w:pStyle w:val="BookText"/>
        <w:rPr/>
      </w:pPr>
      <w:r>
        <w:rPr>
          <w:rFonts w:ascii="IRNazanin" w:hAnsi="IRNazanin" w:eastAsia="IRNazanin"/>
          <w:color w:val="111111"/>
          <w:sz w:val="28"/>
          <w:sz w:val="28"/>
          <w:szCs w:val="28"/>
          <w:rtl w:val="true"/>
          <w:lang w:bidi="fa-IR"/>
        </w:rPr>
        <w:t>مواقفهم مع اهل البیت، الذین أذهب الله عنهم الرجس، وأمرنا بمودتهم</w:t>
      </w:r>
    </w:p>
    <w:p>
      <w:pPr>
        <w:pStyle w:val="BookText"/>
        <w:rPr/>
      </w:pPr>
      <w:r>
        <w:rPr>
          <w:rFonts w:ascii="IRNazanin" w:hAnsi="IRNazanin" w:eastAsia="IRNazanin"/>
          <w:color w:val="111111"/>
          <w:sz w:val="28"/>
          <w:sz w:val="28"/>
          <w:szCs w:val="28"/>
          <w:rtl w:val="true"/>
          <w:lang w:bidi="fa-IR"/>
        </w:rPr>
        <w:t>والتمسک بهم، لأیقنا بأن القوم قد أنستهم الأضغان والأحقاد ما لأهل</w:t>
      </w:r>
    </w:p>
    <w:p>
      <w:pPr>
        <w:pStyle w:val="BookText"/>
        <w:rPr/>
      </w:pPr>
      <w:r>
        <w:rPr>
          <w:rFonts w:ascii="IRNazanin" w:hAnsi="IRNazanin" w:eastAsia="IRNazanin"/>
          <w:color w:val="111111"/>
          <w:sz w:val="28"/>
          <w:sz w:val="28"/>
          <w:szCs w:val="28"/>
          <w:rtl w:val="true"/>
          <w:lang w:bidi="fa-IR"/>
        </w:rPr>
        <w:t>البیت من حق، وما لهم علی الأمة من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آیة التطهیر؟</w:t>
      </w:r>
      <w:r>
        <w:rPr>
          <w:rStyle w:val="FootnoteAnchor"/>
          <w:rtl w:val="true"/>
        </w:rPr>
        <w:footnoteReference w:id="135"/>
      </w:r>
      <w:r>
        <w:rPr>
          <w:rFonts w:ascii="IRNazanin" w:hAnsi="IRNazanin" w:eastAsia="IRNazanin"/>
          <w:color w:val="111111"/>
          <w:sz w:val="28"/>
          <w:sz w:val="28"/>
          <w:szCs w:val="28"/>
          <w:rtl w:val="true"/>
          <w:lang w:bidi="fa-IR"/>
        </w:rPr>
        <w:t>وأین آیة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و این سورة هل أتی؟ واین حدیث السفینة؟</w:t>
      </w:r>
      <w:r>
        <w:rPr>
          <w:rStyle w:val="FootnoteAnchor"/>
          <w:rtl w:val="true"/>
        </w:rPr>
        <w:footnoteReference w:id="137"/>
      </w:r>
      <w:r>
        <w:rPr>
          <w:rFonts w:ascii="IRNazanin" w:hAnsi="IRNazanin" w:eastAsia="IRNazanin"/>
          <w:color w:val="111111"/>
          <w:sz w:val="28"/>
          <w:sz w:val="28"/>
          <w:szCs w:val="28"/>
          <w:rtl w:val="true"/>
          <w:lang w:bidi="fa-IR"/>
        </w:rPr>
        <w:t>واین حدیث باب</w:t>
      </w:r>
    </w:p>
    <w:p>
      <w:pPr>
        <w:pStyle w:val="BookText"/>
        <w:rPr/>
      </w:pPr>
      <w:r>
        <w:rPr>
          <w:rFonts w:ascii="Amiri" w:hAnsi="Amiri" w:eastAsia="Amiri" w:cs="Amiri"/>
          <w:color w:val="111111"/>
          <w:sz w:val="28"/>
          <w:sz w:val="28"/>
          <w:szCs w:val="28"/>
          <w:rtl w:val="true"/>
          <w:lang w:bidi="ar-SA"/>
        </w:rPr>
        <w:t>حطة؟</w:t>
      </w:r>
      <w:r>
        <w:rPr>
          <w:rStyle w:val="FootnoteAnchor"/>
          <w:rtl w:val="true"/>
        </w:rPr>
        <w:footnoteReference w:id="138"/>
      </w:r>
      <w:r>
        <w:rPr>
          <w:rFonts w:ascii="IRNazanin" w:hAnsi="IRNazanin" w:eastAsia="IRNazanin"/>
          <w:color w:val="111111"/>
          <w:sz w:val="28"/>
          <w:sz w:val="28"/>
          <w:szCs w:val="28"/>
          <w:rtl w:val="true"/>
          <w:lang w:bidi="fa-IR"/>
        </w:rPr>
        <w:t>واین حدیث الثقلین؟ واین حدیث حربهم حربی وحربی حرب</w:t>
      </w:r>
    </w:p>
    <w:p>
      <w:pPr>
        <w:pStyle w:val="BookText"/>
        <w:rPr/>
      </w:pPr>
      <w:r>
        <w:rPr>
          <w:rFonts w:ascii="IRNazanin" w:hAnsi="IRNazanin" w:eastAsia="IRNazanin"/>
          <w:color w:val="111111"/>
          <w:sz w:val="28"/>
          <w:sz w:val="28"/>
          <w:szCs w:val="28"/>
          <w:rtl w:val="true"/>
          <w:lang w:bidi="fa-IR"/>
        </w:rPr>
        <w:t>الله، وسلمهم سلمی وسلمی سلم الله؟</w:t>
      </w:r>
      <w:r>
        <w:rPr>
          <w:rStyle w:val="FootnoteAnchor"/>
          <w:rtl w:val="true"/>
        </w:rPr>
        <w:footnoteReference w:id="139"/>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من ذلک العداء الذی</w:t>
      </w:r>
    </w:p>
    <w:p>
      <w:pPr>
        <w:pStyle w:val="BookText"/>
        <w:rPr/>
      </w:pPr>
      <w:r>
        <w:rPr>
          <w:rFonts w:ascii="IRNazanin" w:hAnsi="IRNazanin" w:eastAsia="IRNazanin"/>
          <w:color w:val="111111"/>
          <w:sz w:val="28"/>
          <w:sz w:val="28"/>
          <w:szCs w:val="28"/>
          <w:rtl w:val="true"/>
          <w:lang w:bidi="fa-IR"/>
        </w:rPr>
        <w:t>نصبوه لهم، والحرب التی شنوها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هاتیک الآیات ما نزلت، وهذه الأحادیث ما وردت إلا لمقاومة</w:t>
      </w:r>
    </w:p>
    <w:p>
      <w:pPr>
        <w:pStyle w:val="BookText"/>
        <w:rPr/>
      </w:pPr>
      <w:r>
        <w:rPr>
          <w:rFonts w:ascii="IRNazanin" w:hAnsi="IRNazanin" w:eastAsia="IRNazanin"/>
          <w:color w:val="111111"/>
          <w:sz w:val="28"/>
          <w:sz w:val="28"/>
          <w:szCs w:val="28"/>
          <w:rtl w:val="true"/>
          <w:lang w:bidi="fa-IR"/>
        </w:rPr>
        <w:t>اهل البیت و حربهم والخلاف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اصبح مذهب اهل البیت مستطیلاً إلا بنفسه یخالفه الکثیر من</w:t>
      </w:r>
    </w:p>
    <w:p>
      <w:pPr>
        <w:pStyle w:val="BookText"/>
        <w:rPr/>
      </w:pPr>
      <w:r>
        <w:rPr>
          <w:rFonts w:ascii="IRNazanin" w:hAnsi="IRNazanin" w:eastAsia="IRNazanin"/>
          <w:color w:val="111111"/>
          <w:sz w:val="28"/>
          <w:sz w:val="28"/>
          <w:szCs w:val="28"/>
          <w:rtl w:val="true"/>
          <w:lang w:bidi="fa-IR"/>
        </w:rPr>
        <w:t>مذاهب الصحابة وآرائهم، وجری الخلف علی سیرة أولئک السلف، فالناس</w:t>
      </w:r>
    </w:p>
    <w:p>
      <w:pPr>
        <w:pStyle w:val="BookText"/>
        <w:rPr/>
      </w:pPr>
      <w:r>
        <w:rPr>
          <w:rFonts w:ascii="IRNazanin" w:hAnsi="IRNazanin" w:eastAsia="IRNazanin"/>
          <w:color w:val="111111"/>
          <w:sz w:val="28"/>
          <w:sz w:val="28"/>
          <w:szCs w:val="28"/>
          <w:rtl w:val="true"/>
          <w:lang w:bidi="fa-IR"/>
        </w:rPr>
        <w:t>الذین أمرهم الرسول بمتابعة الثقلین ساروا حتی الساعة علی المخالفة</w:t>
      </w:r>
    </w:p>
    <w:p>
      <w:pPr>
        <w:pStyle w:val="BookText"/>
        <w:rPr/>
      </w:pPr>
      <w:r>
        <w:rPr>
          <w:rFonts w:ascii="Amiri" w:hAnsi="Amiri" w:eastAsia="Amiri" w:cs="Amiri"/>
          <w:color w:val="111111"/>
          <w:sz w:val="28"/>
          <w:sz w:val="28"/>
          <w:szCs w:val="28"/>
          <w:rtl w:val="true"/>
          <w:lang w:bidi="ar-SA"/>
        </w:rPr>
        <w:t>والمعارضة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کان زمرة من الاصحاب لایشک بایمانهم وهداهم واجتهادهم</w:t>
      </w:r>
    </w:p>
    <w:p>
      <w:pPr>
        <w:pStyle w:val="BookText"/>
        <w:rPr/>
      </w:pPr>
      <w:r>
        <w:rPr>
          <w:rFonts w:ascii="IRNazanin" w:hAnsi="IRNazanin" w:eastAsia="IRNazanin"/>
          <w:color w:val="111111"/>
          <w:sz w:val="28"/>
          <w:sz w:val="28"/>
          <w:szCs w:val="28"/>
          <w:rtl w:val="true"/>
          <w:lang w:bidi="fa-IR"/>
        </w:rPr>
        <w:t>فی النصح والإرشاد أمثال سلمان وابی ذر والمقداد وعمار وابن مسعود</w:t>
      </w:r>
    </w:p>
    <w:p>
      <w:pPr>
        <w:pStyle w:val="BookText"/>
        <w:rPr/>
      </w:pPr>
      <w:r>
        <w:rPr>
          <w:rFonts w:ascii="IRNazanin" w:hAnsi="IRNazanin" w:eastAsia="IRNazanin"/>
          <w:color w:val="111111"/>
          <w:sz w:val="28"/>
          <w:sz w:val="28"/>
          <w:szCs w:val="28"/>
          <w:rtl w:val="true"/>
          <w:lang w:bidi="fa-IR"/>
        </w:rPr>
        <w:t>وحذیفة وخزیمة وجابر وأبی أیوب وکثیر سواهم ساروا علی خطتهم،</w:t>
      </w:r>
    </w:p>
    <w:p>
      <w:pPr>
        <w:pStyle w:val="BookText"/>
        <w:rPr/>
      </w:pPr>
      <w:r>
        <w:rPr>
          <w:rFonts w:ascii="IRNazanin" w:hAnsi="IRNazanin" w:eastAsia="IRNazanin"/>
          <w:color w:val="111111"/>
          <w:sz w:val="28"/>
          <w:sz w:val="28"/>
          <w:szCs w:val="28"/>
          <w:rtl w:val="true"/>
          <w:lang w:bidi="fa-IR"/>
        </w:rPr>
        <w:t>ولایرتاب ذو مسکة بأن الاقتداء بمثل هؤلاء رشد واهتداء، ولکن هؤلاء لم</w:t>
      </w:r>
    </w:p>
    <w:p>
      <w:pPr>
        <w:pStyle w:val="BookText"/>
        <w:rPr/>
      </w:pPr>
      <w:r>
        <w:rPr>
          <w:rFonts w:ascii="IRNazanin" w:hAnsi="IRNazanin" w:eastAsia="IRNazanin"/>
          <w:color w:val="111111"/>
          <w:sz w:val="28"/>
          <w:sz w:val="28"/>
          <w:szCs w:val="28"/>
          <w:rtl w:val="true"/>
          <w:lang w:bidi="fa-IR"/>
        </w:rPr>
        <w:t>یقفوا مع أهل البیت موقف حرب وعداء، ولا موقف انعزال وحیاد، وانما</w:t>
      </w:r>
    </w:p>
    <w:p>
      <w:pPr>
        <w:pStyle w:val="BookText"/>
        <w:rPr/>
      </w:pPr>
      <w:r>
        <w:rPr>
          <w:rFonts w:ascii="IRNazanin" w:hAnsi="IRNazanin" w:eastAsia="IRNazanin"/>
          <w:color w:val="111111"/>
          <w:sz w:val="28"/>
          <w:sz w:val="28"/>
          <w:szCs w:val="28"/>
          <w:rtl w:val="true"/>
          <w:lang w:bidi="fa-IR"/>
        </w:rPr>
        <w:t>وقفوا معهم موقف إتباع و تمسک، فهم تبع للثقلین، وانصار الخلیفتین،</w:t>
      </w:r>
    </w:p>
    <w:p>
      <w:pPr>
        <w:pStyle w:val="BookText"/>
        <w:rPr/>
      </w:pPr>
      <w:r>
        <w:rPr>
          <w:rFonts w:ascii="IRNazanin" w:hAnsi="IRNazanin" w:eastAsia="IRNazanin"/>
          <w:color w:val="111111"/>
          <w:sz w:val="28"/>
          <w:sz w:val="28"/>
          <w:szCs w:val="28"/>
          <w:rtl w:val="true"/>
          <w:lang w:bidi="fa-IR"/>
        </w:rPr>
        <w:t>فلا یکون الاقتداء بهم انحیازاً الی ثقل ثالث غیر الکتاب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هذا من الاقتداء بجمیع الأصحاب وان کان المقتدی به من أهل</w:t>
      </w:r>
    </w:p>
    <w:p>
      <w:pPr>
        <w:pStyle w:val="BookText"/>
        <w:rPr/>
      </w:pPr>
      <w:r>
        <w:rPr>
          <w:rFonts w:ascii="IRNazanin" w:hAnsi="IRNazanin" w:eastAsia="IRNazanin"/>
          <w:color w:val="111111"/>
          <w:sz w:val="28"/>
          <w:sz w:val="28"/>
          <w:szCs w:val="28"/>
          <w:rtl w:val="true"/>
          <w:lang w:bidi="fa-IR"/>
        </w:rPr>
        <w:t>النفاق والارتیاب أو الکذب والخیانة؟ فمن ههنا یتضح لک انه لایمکن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الأخذ بعموم هذا الحدیث لکثرة من خرج عن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تسالمنا علی صحة هذا الحدیث واردنا أن نأخذ بعمومه فهل یرید</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 یجعل من الصحابة ثقلاً ثالثاً فی قبال</w:t>
      </w:r>
    </w:p>
    <w:p>
      <w:pPr>
        <w:pStyle w:val="BookText"/>
        <w:rPr/>
      </w:pPr>
      <w:r>
        <w:rPr>
          <w:rFonts w:ascii="IRNazanin" w:hAnsi="IRNazanin" w:eastAsia="IRNazanin"/>
          <w:color w:val="111111"/>
          <w:sz w:val="28"/>
          <w:sz w:val="28"/>
          <w:szCs w:val="28"/>
          <w:rtl w:val="true"/>
          <w:lang w:bidi="fa-IR"/>
        </w:rPr>
        <w:t>الکتاب والعترة؟ وکیف ینصب للامة اعلاماً تتضارب، وأثمة تتحارب،</w:t>
      </w:r>
    </w:p>
    <w:p>
      <w:pPr>
        <w:pStyle w:val="BookText"/>
        <w:rPr/>
      </w:pPr>
      <w:r>
        <w:rPr>
          <w:rFonts w:ascii="IRNazanin" w:hAnsi="IRNazanin" w:eastAsia="IRNazanin"/>
          <w:color w:val="111111"/>
          <w:sz w:val="28"/>
          <w:sz w:val="28"/>
          <w:szCs w:val="28"/>
          <w:rtl w:val="true"/>
          <w:lang w:bidi="fa-IR"/>
        </w:rPr>
        <w:t>وکل واحد منها یحارب الآخر خدمة للدین ونصرة للحق؟</w:t>
      </w:r>
    </w:p>
    <w:p>
      <w:pPr>
        <w:pStyle w:val="BookText"/>
        <w:rPr/>
      </w:pPr>
      <w:r>
        <w:rPr>
          <w:rFonts w:ascii="IRNazanin" w:hAnsi="IRNazanin" w:eastAsia="IRNazanin"/>
          <w:color w:val="111111"/>
          <w:sz w:val="28"/>
          <w:sz w:val="28"/>
          <w:szCs w:val="28"/>
          <w:rtl w:val="true"/>
          <w:lang w:bidi="fa-IR"/>
        </w:rPr>
        <w:t>بل انما یرید أن یجعل من الصحابة قدوة صالحة للناس لانهم المثل</w:t>
      </w:r>
    </w:p>
    <w:p>
      <w:pPr>
        <w:pStyle w:val="BookText"/>
        <w:rPr/>
      </w:pPr>
      <w:r>
        <w:rPr>
          <w:rFonts w:ascii="IRNazanin" w:hAnsi="IRNazanin" w:eastAsia="IRNazanin"/>
          <w:color w:val="111111"/>
          <w:sz w:val="28"/>
          <w:sz w:val="28"/>
          <w:szCs w:val="28"/>
          <w:rtl w:val="true"/>
          <w:lang w:bidi="fa-IR"/>
        </w:rPr>
        <w:t>الأعلی فی الأخلاق والفضیلة، ونحن لانرتاب بوجود من یصلح منهم</w:t>
      </w:r>
    </w:p>
    <w:p>
      <w:pPr>
        <w:pStyle w:val="BookText"/>
        <w:rPr/>
      </w:pPr>
      <w:r>
        <w:rPr>
          <w:rFonts w:ascii="IRNazanin" w:hAnsi="IRNazanin" w:eastAsia="IRNazanin"/>
          <w:color w:val="111111"/>
          <w:sz w:val="28"/>
          <w:sz w:val="28"/>
          <w:szCs w:val="28"/>
          <w:rtl w:val="true"/>
          <w:lang w:bidi="fa-IR"/>
        </w:rPr>
        <w:t>لتلک المکانة السامیة، ولکنها فی الصالح لا الطالح، وفی المؤمن لا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نصب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 لایشک کل</w:t>
      </w:r>
    </w:p>
    <w:p>
      <w:pPr>
        <w:pStyle w:val="BookText"/>
        <w:rPr/>
      </w:pPr>
      <w:r>
        <w:rPr>
          <w:rFonts w:ascii="IRNazanin" w:hAnsi="IRNazanin" w:eastAsia="IRNazanin"/>
          <w:color w:val="111111"/>
          <w:sz w:val="28"/>
          <w:sz w:val="28"/>
          <w:szCs w:val="28"/>
          <w:rtl w:val="true"/>
          <w:lang w:bidi="fa-IR"/>
        </w:rPr>
        <w:t>مسلم بصلاحه وهداه، هو الکتاب والعترة، وهما الحک للتمییز، بین</w:t>
      </w:r>
    </w:p>
    <w:p>
      <w:pPr>
        <w:pStyle w:val="BookText"/>
        <w:rPr/>
      </w:pPr>
      <w:r>
        <w:rPr>
          <w:rFonts w:ascii="IRNazanin" w:hAnsi="IRNazanin" w:eastAsia="IRNazanin"/>
          <w:color w:val="111111"/>
          <w:sz w:val="28"/>
          <w:sz w:val="28"/>
          <w:szCs w:val="28"/>
          <w:rtl w:val="true"/>
          <w:lang w:bidi="fa-IR"/>
        </w:rPr>
        <w:t>الاصحاب، فمن سار علی نهجهما القویم، واخذ عنهما العلم والتعلیم،</w:t>
      </w:r>
    </w:p>
    <w:p>
      <w:pPr>
        <w:pStyle w:val="BookText"/>
        <w:rPr/>
      </w:pPr>
      <w:r>
        <w:rPr>
          <w:rFonts w:ascii="IRNazanin" w:hAnsi="IRNazanin" w:eastAsia="IRNazanin"/>
          <w:color w:val="111111"/>
          <w:sz w:val="28"/>
          <w:sz w:val="28"/>
          <w:szCs w:val="28"/>
          <w:rtl w:val="true"/>
          <w:lang w:bidi="fa-IR"/>
        </w:rPr>
        <w:t>فذلک القدوة المتبع دون سواه من اختلف معهما أو خالفهما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الأول یجعل الثقلین خلیفتیه بعده، ویجعل</w:t>
      </w:r>
    </w:p>
    <w:p>
      <w:pPr>
        <w:pStyle w:val="BookText"/>
        <w:rPr/>
      </w:pPr>
      <w:r>
        <w:rPr>
          <w:rFonts w:ascii="IRNazanin" w:hAnsi="IRNazanin" w:eastAsia="IRNazanin"/>
          <w:color w:val="111111"/>
          <w:sz w:val="28"/>
          <w:sz w:val="28"/>
          <w:szCs w:val="28"/>
          <w:rtl w:val="true"/>
          <w:lang w:bidi="fa-IR"/>
        </w:rPr>
        <w:t>التمسک بهما وسیلة الهدایة، ومنه نعلم أن الأصحاب إن درجوا علی سنن</w:t>
      </w:r>
    </w:p>
    <w:p>
      <w:pPr>
        <w:pStyle w:val="BookText"/>
        <w:rPr/>
      </w:pPr>
      <w:r>
        <w:rPr>
          <w:rFonts w:ascii="IRNazanin" w:hAnsi="IRNazanin" w:eastAsia="IRNazanin"/>
          <w:color w:val="111111"/>
          <w:sz w:val="28"/>
          <w:sz w:val="28"/>
          <w:szCs w:val="28"/>
          <w:rtl w:val="true"/>
          <w:lang w:bidi="fa-IR"/>
        </w:rPr>
        <w:t>الثقلین فهم أهل للاتباع والاقتداء، لا لأنهم ثقل ثالث، بل لأنهم تمسکوا</w:t>
      </w:r>
    </w:p>
    <w:p>
      <w:pPr>
        <w:pStyle w:val="BookText"/>
        <w:rPr/>
      </w:pPr>
      <w:r>
        <w:rPr>
          <w:rFonts w:ascii="IRNazanin" w:hAnsi="IRNazanin" w:eastAsia="IRNazanin"/>
          <w:color w:val="111111"/>
          <w:sz w:val="28"/>
          <w:sz w:val="28"/>
          <w:szCs w:val="28"/>
          <w:rtl w:val="true"/>
          <w:lang w:bidi="fa-IR"/>
        </w:rPr>
        <w:t xml:space="preserve">بالثقلین امتثالاً لأمر الرسول الناصح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أن</w:t>
      </w:r>
    </w:p>
    <w:p>
      <w:pPr>
        <w:pStyle w:val="BookText"/>
        <w:rPr/>
      </w:pPr>
      <w:r>
        <w:rPr>
          <w:rFonts w:ascii="IRNazanin" w:hAnsi="IRNazanin" w:eastAsia="IRNazanin"/>
          <w:color w:val="111111"/>
          <w:sz w:val="28"/>
          <w:sz w:val="28"/>
          <w:szCs w:val="28"/>
          <w:rtl w:val="true"/>
          <w:lang w:bidi="fa-IR"/>
        </w:rPr>
        <w:t>خالفوا سیرهما، واتبعوا غیر نهجهما فلا سبیل إلی اتباعهم ومجانبة الثقلین،</w:t>
      </w:r>
    </w:p>
    <w:p>
      <w:pPr>
        <w:pStyle w:val="BookText"/>
        <w:rPr/>
      </w:pPr>
      <w:r>
        <w:rPr>
          <w:rFonts w:ascii="IRNazanin" w:hAnsi="IRNazanin" w:eastAsia="IRNazanin"/>
          <w:color w:val="111111"/>
          <w:sz w:val="28"/>
          <w:sz w:val="28"/>
          <w:szCs w:val="28"/>
          <w:rtl w:val="true"/>
          <w:lang w:bidi="fa-IR"/>
        </w:rPr>
        <w:t>اذ لیس لنا برهان علی الاقتداء بکل صحابی علی أی حال وان خالف</w:t>
      </w:r>
    </w:p>
    <w:p>
      <w:pPr>
        <w:pStyle w:val="BookText"/>
        <w:rPr/>
      </w:pPr>
      <w:r>
        <w:rPr>
          <w:rFonts w:ascii="IRNazanin" w:hAnsi="IRNazanin" w:eastAsia="IRNazanin"/>
          <w:color w:val="111111"/>
          <w:sz w:val="28"/>
          <w:sz w:val="28"/>
          <w:szCs w:val="28"/>
          <w:rtl w:val="true"/>
          <w:lang w:bidi="fa-IR"/>
        </w:rPr>
        <w:t xml:space="preserve">الکتاب وأهل البیت، ولا یمکن الاخذ بعموم حدیث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کان یرجع بنا القهقری عن إتباع خطی الکتاب والعترة، بل لابد لنا</w:t>
      </w:r>
    </w:p>
    <w:p>
      <w:pPr>
        <w:pStyle w:val="BookText"/>
        <w:rPr/>
      </w:pPr>
      <w:r>
        <w:rPr>
          <w:rFonts w:ascii="IRNazanin" w:hAnsi="IRNazanin" w:eastAsia="IRNazanin"/>
          <w:color w:val="111111"/>
          <w:sz w:val="28"/>
          <w:sz w:val="28"/>
          <w:szCs w:val="28"/>
          <w:rtl w:val="true"/>
          <w:lang w:bidi="fa-IR"/>
        </w:rPr>
        <w:t>من طرحه لمخالفته لما انعقد اجماع أهل الإسلام علی هدایته وهو الکتاب</w:t>
      </w:r>
    </w:p>
    <w:p>
      <w:pPr>
        <w:pStyle w:val="BookText"/>
        <w:rPr/>
      </w:pPr>
      <w:r>
        <w:rPr>
          <w:rFonts w:ascii="IRNazanin" w:hAnsi="IRNazanin" w:eastAsia="IRNazanin"/>
          <w:color w:val="111111"/>
          <w:sz w:val="28"/>
          <w:sz w:val="28"/>
          <w:szCs w:val="28"/>
          <w:rtl w:val="true"/>
          <w:lang w:bidi="fa-IR"/>
        </w:rPr>
        <w:t>والعترة، أو حمله علی الصحابة الأبرار الذین جعلوا الثقلین لهم قدوة</w:t>
      </w:r>
    </w:p>
    <w:p>
      <w:pPr>
        <w:pStyle w:val="BookText"/>
        <w:rPr/>
      </w:pPr>
      <w:r>
        <w:rPr>
          <w:rFonts w:ascii="Amiri" w:hAnsi="Amiri" w:eastAsia="Amiri" w:cs="Amiri"/>
          <w:color w:val="111111"/>
          <w:sz w:val="28"/>
          <w:sz w:val="28"/>
          <w:szCs w:val="28"/>
          <w:rtl w:val="true"/>
          <w:lang w:bidi="ar-SA"/>
        </w:rPr>
        <w:t>وأماماً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الأصحاب أهل البیت خاصة،</w:t>
      </w:r>
    </w:p>
    <w:p>
      <w:pPr>
        <w:pStyle w:val="BookText"/>
        <w:rPr/>
      </w:pPr>
      <w:r>
        <w:rPr>
          <w:rFonts w:ascii="IRNazanin" w:hAnsi="IRNazanin" w:eastAsia="IRNazanin"/>
          <w:color w:val="111111"/>
          <w:sz w:val="28"/>
          <w:sz w:val="28"/>
          <w:szCs w:val="28"/>
          <w:rtl w:val="true"/>
          <w:lang w:bidi="fa-IR"/>
        </w:rPr>
        <w:t>لان أهل البیت من الاصحاب، ولیس الاصحاب کلهم من أهل البیت،</w:t>
      </w:r>
    </w:p>
    <w:p>
      <w:pPr>
        <w:pStyle w:val="BookText"/>
        <w:rPr/>
      </w:pPr>
      <w:r>
        <w:rPr>
          <w:rFonts w:ascii="IRNazanin" w:hAnsi="IRNazanin" w:eastAsia="IRNazanin"/>
          <w:color w:val="111111"/>
          <w:sz w:val="28"/>
          <w:sz w:val="28"/>
          <w:szCs w:val="28"/>
          <w:rtl w:val="true"/>
          <w:lang w:bidi="fa-IR"/>
        </w:rPr>
        <w:t>ولیس فی هذه الاستفادة بأس بعد أن کان الأخذ بعموم هذا الحدیث</w:t>
      </w:r>
    </w:p>
    <w:p>
      <w:pPr>
        <w:pStyle w:val="BookText"/>
        <w:rPr/>
      </w:pPr>
      <w:r>
        <w:rPr>
          <w:rFonts w:ascii="IRNazanin" w:hAnsi="IRNazanin" w:eastAsia="IRNazanin"/>
          <w:color w:val="111111"/>
          <w:sz w:val="28"/>
          <w:sz w:val="28"/>
          <w:szCs w:val="28"/>
          <w:rtl w:val="true"/>
          <w:lang w:bidi="fa-IR"/>
        </w:rPr>
        <w:t xml:space="preserve">مستحیلا لایمکن المصیر الیه، وحمل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بررة</w:t>
      </w:r>
    </w:p>
    <w:p>
      <w:pPr>
        <w:pStyle w:val="BookText"/>
        <w:rPr/>
      </w:pPr>
      <w:r>
        <w:rPr>
          <w:rFonts w:ascii="IRNazanin" w:hAnsi="IRNazanin" w:eastAsia="IRNazanin"/>
          <w:color w:val="111111"/>
          <w:sz w:val="28"/>
          <w:sz w:val="28"/>
          <w:szCs w:val="28"/>
          <w:rtl w:val="true"/>
          <w:lang w:bidi="fa-IR"/>
        </w:rPr>
        <w:t>الصحابة أو علی أهل البیت اجمل من طرحه وإلقائه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فلابدع إذن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هناک غیر الثقلین قدوة ومتبع، وکل من</w:t>
      </w:r>
    </w:p>
    <w:p>
      <w:pPr>
        <w:pStyle w:val="BookText"/>
        <w:rPr/>
      </w:pPr>
      <w:r>
        <w:rPr>
          <w:rFonts w:ascii="IRNazanin" w:hAnsi="IRNazanin" w:eastAsia="IRNazanin"/>
          <w:color w:val="111111"/>
          <w:sz w:val="28"/>
          <w:sz w:val="28"/>
          <w:szCs w:val="28"/>
          <w:rtl w:val="true"/>
          <w:lang w:bidi="fa-IR"/>
        </w:rPr>
        <w:t>علی وجه البسیطة یجب علیه التمسک بهما والاقتداء بهدیهما، ولافرق</w:t>
      </w:r>
    </w:p>
    <w:p>
      <w:pPr>
        <w:pStyle w:val="BookText"/>
        <w:rPr/>
      </w:pPr>
      <w:r>
        <w:rPr>
          <w:rFonts w:ascii="IRNazanin" w:hAnsi="IRNazanin" w:eastAsia="IRNazanin"/>
          <w:color w:val="111111"/>
          <w:sz w:val="28"/>
          <w:sz w:val="28"/>
          <w:szCs w:val="28"/>
          <w:rtl w:val="true"/>
          <w:lang w:bidi="fa-IR"/>
        </w:rPr>
        <w:t>فی ذلک بین الأصحاب وغیرهم من معتنقی دین الاسلام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رسالة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 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مدی الزمن،</w:t>
      </w:r>
    </w:p>
    <w:p>
      <w:pPr>
        <w:pStyle w:val="BookText"/>
        <w:rPr/>
      </w:pPr>
      <w:r>
        <w:rPr>
          <w:rFonts w:ascii="IRNazanin" w:hAnsi="IRNazanin" w:eastAsia="IRNazanin"/>
          <w:color w:val="111111"/>
          <w:sz w:val="28"/>
          <w:sz w:val="28"/>
          <w:szCs w:val="28"/>
          <w:rtl w:val="true"/>
          <w:lang w:bidi="fa-IR"/>
        </w:rPr>
        <w:t>مستدیمة عمر الدنیا، فکتابه الکریم لا محالة باق ببقاء الدهر وبقاء البشر،</w:t>
      </w:r>
    </w:p>
    <w:p>
      <w:pPr>
        <w:pStyle w:val="BookText"/>
        <w:rPr/>
      </w:pPr>
      <w:r>
        <w:rPr>
          <w:rFonts w:ascii="IRNazanin" w:hAnsi="IRNazanin" w:eastAsia="IRNazanin"/>
          <w:color w:val="111111"/>
          <w:sz w:val="28"/>
          <w:sz w:val="28"/>
          <w:szCs w:val="28"/>
          <w:rtl w:val="true"/>
          <w:lang w:bidi="fa-IR"/>
        </w:rPr>
        <w:t>الاتبلی جدته تطاول السنین، ولاینسخه کتاب؛ لأنه معجزة رسالته الخالدة</w:t>
      </w:r>
    </w:p>
    <w:p>
      <w:pPr>
        <w:pStyle w:val="BookText"/>
        <w:rPr/>
      </w:pPr>
      <w:r>
        <w:rPr>
          <w:rFonts w:ascii="IRNazanin" w:hAnsi="IRNazanin" w:eastAsia="IRNazanin"/>
          <w:color w:val="111111"/>
          <w:sz w:val="28"/>
          <w:sz w:val="28"/>
          <w:szCs w:val="28"/>
          <w:rtl w:val="true"/>
          <w:lang w:bidi="fa-IR"/>
        </w:rPr>
        <w:t>وحجته علی العالم کله، و من أین نعرف صدق نبوته الیوم لولا الکتاب؟</w:t>
      </w:r>
    </w:p>
    <w:p>
      <w:pPr>
        <w:pStyle w:val="BookText"/>
        <w:rPr/>
      </w:pPr>
      <w:r>
        <w:rPr>
          <w:rFonts w:ascii="IRNazanin" w:hAnsi="IRNazanin" w:eastAsia="IRNazanin"/>
          <w:color w:val="111111"/>
          <w:sz w:val="28"/>
          <w:sz w:val="28"/>
          <w:szCs w:val="28"/>
          <w:rtl w:val="true"/>
          <w:lang w:bidi="fa-IR"/>
        </w:rPr>
        <w:t>ولما کان الکتاب صامتاً؛ وکان أساس الشریعة الباقیة وتبیانا لکل</w:t>
      </w:r>
    </w:p>
    <w:p>
      <w:pPr>
        <w:pStyle w:val="BookText"/>
        <w:rPr/>
      </w:pPr>
      <w:r>
        <w:rPr>
          <w:rFonts w:ascii="IRNazanin" w:hAnsi="IRNazanin" w:eastAsia="IRNazanin"/>
          <w:color w:val="111111"/>
          <w:sz w:val="28"/>
          <w:sz w:val="28"/>
          <w:szCs w:val="28"/>
          <w:rtl w:val="true"/>
          <w:lang w:bidi="fa-IR"/>
        </w:rPr>
        <w:t>شیء وفیه ما یحتاج إلی التأویل والإبانة، وجب أن یکون له قرین یصحبه</w:t>
      </w:r>
    </w:p>
    <w:p>
      <w:pPr>
        <w:pStyle w:val="BookText"/>
        <w:rPr/>
      </w:pPr>
      <w:r>
        <w:rPr>
          <w:rFonts w:ascii="IRNazanin" w:hAnsi="IRNazanin" w:eastAsia="IRNazanin"/>
          <w:color w:val="111111"/>
          <w:sz w:val="28"/>
          <w:sz w:val="28"/>
          <w:szCs w:val="28"/>
          <w:rtl w:val="true"/>
          <w:lang w:bidi="fa-IR"/>
        </w:rPr>
        <w:t>طیلة بقائه لیکون ناطقاً بتأویله، کاشفاً عن غوامضه، فاصلاً بین المتشابه</w:t>
      </w:r>
    </w:p>
    <w:p>
      <w:pPr>
        <w:pStyle w:val="BookText"/>
        <w:rPr/>
      </w:pPr>
      <w:r>
        <w:rPr>
          <w:rFonts w:ascii="IRNazanin" w:hAnsi="IRNazanin" w:eastAsia="IRNazanin"/>
          <w:color w:val="111111"/>
          <w:sz w:val="28"/>
          <w:sz w:val="28"/>
          <w:szCs w:val="28"/>
          <w:rtl w:val="true"/>
          <w:lang w:bidi="fa-IR"/>
        </w:rPr>
        <w:t>والمحکم من آیاته، ممیزاً بین الناسخ والمنسوخ، والخاص والعام، وما سوی</w:t>
      </w:r>
    </w:p>
    <w:p>
      <w:pPr>
        <w:pStyle w:val="BookText"/>
        <w:rPr/>
      </w:pPr>
      <w:r>
        <w:rPr>
          <w:rFonts w:ascii="IRNazanin" w:hAnsi="IRNazanin" w:eastAsia="IRNazanin"/>
          <w:color w:val="111111"/>
          <w:sz w:val="28"/>
          <w:sz w:val="28"/>
          <w:szCs w:val="28"/>
          <w:rtl w:val="true"/>
          <w:lang w:bidi="fa-IR"/>
        </w:rPr>
        <w:t>ذلک مما لا یستغنی عن المؤول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یاتری یصح فی ذلک المفسر أن یتأول برأیه دون أن یکون عالماً</w:t>
      </w:r>
    </w:p>
    <w:p>
      <w:pPr>
        <w:pStyle w:val="BookText"/>
        <w:rPr/>
      </w:pPr>
      <w:r>
        <w:rPr>
          <w:rFonts w:ascii="IRNazanin" w:hAnsi="IRNazanin" w:eastAsia="IRNazanin"/>
          <w:color w:val="111111"/>
          <w:sz w:val="28"/>
          <w:sz w:val="28"/>
          <w:szCs w:val="28"/>
          <w:rtl w:val="true"/>
          <w:lang w:bidi="fa-IR"/>
        </w:rPr>
        <w:t>بالتنزیل کما نزل به جبرئیل؟ أو یکون عالماً ببعض وجاهلاً ببعض؟ فلابد</w:t>
      </w:r>
    </w:p>
    <w:p>
      <w:pPr>
        <w:pStyle w:val="BookText"/>
        <w:rPr/>
      </w:pPr>
      <w:r>
        <w:rPr>
          <w:rFonts w:ascii="IRNazanin" w:hAnsi="IRNazanin" w:eastAsia="IRNazanin"/>
          <w:color w:val="111111"/>
          <w:sz w:val="28"/>
          <w:sz w:val="28"/>
          <w:szCs w:val="28"/>
          <w:rtl w:val="true"/>
          <w:lang w:bidi="fa-IR"/>
        </w:rPr>
        <w:t>اذن من أن یکون عالماً بجمیع تأویله علی حسب تنزیله، لئلا یتورط فی</w:t>
      </w:r>
    </w:p>
    <w:p>
      <w:pPr>
        <w:pStyle w:val="BookText"/>
        <w:rPr/>
      </w:pPr>
      <w:r>
        <w:rPr>
          <w:rFonts w:ascii="IRNazanin" w:hAnsi="IRNazanin" w:eastAsia="IRNazanin"/>
          <w:color w:val="111111"/>
          <w:sz w:val="28"/>
          <w:sz w:val="28"/>
          <w:szCs w:val="28"/>
          <w:rtl w:val="true"/>
          <w:lang w:bidi="fa-IR"/>
        </w:rPr>
        <w:t>الهلکة اذا تأول بشیء یخالف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یاتری یجوز فیه أن یسهو وینسی ویخطیء ویزل؛ فیقع ویوقع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فی التحریف والتصحیف ومخالفة التنزیل؟ فاذن لا مندوحة من أن</w:t>
      </w:r>
    </w:p>
    <w:p>
      <w:pPr>
        <w:pStyle w:val="BookText"/>
        <w:rPr/>
      </w:pPr>
      <w:r>
        <w:rPr>
          <w:rFonts w:ascii="IRNazanin" w:hAnsi="IRNazanin" w:eastAsia="IRNazanin"/>
          <w:color w:val="111111"/>
          <w:sz w:val="28"/>
          <w:sz w:val="28"/>
          <w:szCs w:val="28"/>
          <w:rtl w:val="true"/>
          <w:lang w:bidi="fa-IR"/>
        </w:rPr>
        <w:t>یکون ذلک المؤول العالم بجمیع التنزیل معصوماً من هذه العوارض التی</w:t>
      </w:r>
    </w:p>
    <w:p>
      <w:pPr>
        <w:pStyle w:val="BookText"/>
        <w:rPr/>
      </w:pPr>
      <w:r>
        <w:rPr>
          <w:rFonts w:ascii="IRNazanin" w:hAnsi="IRNazanin" w:eastAsia="IRNazanin"/>
          <w:color w:val="111111"/>
          <w:sz w:val="28"/>
          <w:sz w:val="28"/>
          <w:szCs w:val="28"/>
          <w:rtl w:val="true"/>
          <w:lang w:bidi="fa-IR"/>
        </w:rPr>
        <w:t>لا یسلم منهاعامة البشر</w:t>
      </w:r>
    </w:p>
    <w:p>
      <w:pPr>
        <w:pStyle w:val="BookText"/>
        <w:rPr/>
      </w:pPr>
      <w:r>
        <w:rPr>
          <w:rFonts w:ascii="IRNazanin" w:hAnsi="IRNazanin" w:eastAsia="IRNazanin"/>
          <w:color w:val="111111"/>
          <w:sz w:val="28"/>
          <w:sz w:val="28"/>
          <w:szCs w:val="28"/>
          <w:rtl w:val="true"/>
          <w:lang w:bidi="fa-IR"/>
        </w:rPr>
        <w:t>فبقاء الرسالة الاحمدیة قاض ببقاء کتابه، وخلود الکتاب کفیل</w:t>
      </w:r>
    </w:p>
    <w:p>
      <w:pPr>
        <w:pStyle w:val="BookText"/>
        <w:rPr/>
      </w:pPr>
      <w:r>
        <w:rPr>
          <w:rFonts w:ascii="IRNazanin" w:hAnsi="IRNazanin" w:eastAsia="IRNazanin"/>
          <w:color w:val="111111"/>
          <w:sz w:val="28"/>
          <w:sz w:val="28"/>
          <w:szCs w:val="28"/>
          <w:rtl w:val="true"/>
          <w:lang w:bidi="fa-IR"/>
        </w:rPr>
        <w:t>بوجود قرینه واستدامة وجوده، ذلک الوجود المقترن بهاتیک الصفات التی</w:t>
      </w:r>
    </w:p>
    <w:p>
      <w:pPr>
        <w:pStyle w:val="BookText"/>
        <w:rPr/>
      </w:pPr>
      <w:r>
        <w:rPr>
          <w:rFonts w:ascii="IRNazanin" w:hAnsi="IRNazanin" w:eastAsia="IRNazanin"/>
          <w:color w:val="111111"/>
          <w:sz w:val="28"/>
          <w:sz w:val="28"/>
          <w:szCs w:val="28"/>
          <w:rtl w:val="true"/>
          <w:lang w:bidi="fa-IR"/>
        </w:rPr>
        <w:t>تکشف عن ملکته القدسیة، والتی تجعل منه انساناً کاملاً بریئاً من النقص،</w:t>
      </w:r>
    </w:p>
    <w:p>
      <w:pPr>
        <w:pStyle w:val="BookText"/>
        <w:rPr/>
      </w:pPr>
      <w:r>
        <w:rPr>
          <w:rFonts w:ascii="IRNazanin" w:hAnsi="IRNazanin" w:eastAsia="IRNazanin"/>
          <w:color w:val="111111"/>
          <w:sz w:val="28"/>
          <w:sz w:val="28"/>
          <w:szCs w:val="28"/>
          <w:rtl w:val="true"/>
          <w:lang w:bidi="fa-IR"/>
        </w:rPr>
        <w:t>کما هو شأن قرینه، فبقاء الثقلین الی یوم القیامة لا محید عنه ما دامت رسالة</w:t>
      </w:r>
    </w:p>
    <w:p>
      <w:pPr>
        <w:pStyle w:val="BookText"/>
        <w:rPr/>
      </w:pPr>
      <w:r>
        <w:rPr>
          <w:rFonts w:ascii="IRNazanin" w:hAnsi="IRNazanin" w:eastAsia="IRNazanin"/>
          <w:color w:val="111111"/>
          <w:sz w:val="28"/>
          <w:sz w:val="28"/>
          <w:szCs w:val="28"/>
          <w:rtl w:val="true"/>
          <w:lang w:bidi="fa-IR"/>
        </w:rPr>
        <w:t xml:space="preserve">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وما دامت رحمة للعالمین وما دام</w:t>
      </w:r>
    </w:p>
    <w:p>
      <w:pPr>
        <w:pStyle w:val="BookText"/>
        <w:rPr/>
      </w:pPr>
      <w:r>
        <w:rPr>
          <w:rFonts w:ascii="IRNazanin" w:hAnsi="IRNazanin" w:eastAsia="IRNazanin"/>
          <w:color w:val="111111"/>
          <w:sz w:val="28"/>
          <w:sz w:val="28"/>
          <w:szCs w:val="28"/>
          <w:rtl w:val="true"/>
          <w:lang w:bidi="fa-IR"/>
        </w:rPr>
        <w:t xml:space="preserve">زمان، وما بقی انسان، وان لم یصرح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بهذا البقاء والخلود، فکیف وهو یهتف بذلک مصرحاً به دون ما توریة أو</w:t>
      </w:r>
    </w:p>
    <w:p>
      <w:pPr>
        <w:pStyle w:val="BookText"/>
        <w:rPr/>
      </w:pPr>
      <w:r>
        <w:rPr>
          <w:rFonts w:ascii="IRNazanin" w:hAnsi="IRNazanin" w:eastAsia="IRNazanin"/>
          <w:color w:val="111111"/>
          <w:sz w:val="28"/>
          <w:sz w:val="28"/>
          <w:szCs w:val="28"/>
          <w:rtl w:val="true"/>
          <w:lang w:bidi="fa-IR"/>
        </w:rPr>
        <w:t>کنایة؟</w:t>
      </w:r>
    </w:p>
    <w:p>
      <w:pPr>
        <w:pStyle w:val="BookText"/>
        <w:rPr/>
      </w:pPr>
      <w:r>
        <w:rPr>
          <w:rFonts w:ascii="IRNazanin" w:hAnsi="IRNazanin" w:eastAsia="IRNazanin"/>
          <w:color w:val="111111"/>
          <w:sz w:val="28"/>
          <w:sz w:val="28"/>
          <w:szCs w:val="28"/>
          <w:rtl w:val="true"/>
          <w:lang w:bidi="fa-IR"/>
        </w:rPr>
        <w:t>وما أشرنا الیه یجب أن یعرفه کل أحد من دون غور وتعمق فی</w:t>
      </w:r>
    </w:p>
    <w:p>
      <w:pPr>
        <w:pStyle w:val="BookText"/>
        <w:rPr/>
      </w:pPr>
      <w:r>
        <w:rPr>
          <w:rFonts w:ascii="IRNazanin" w:hAnsi="IRNazanin" w:eastAsia="IRNazanin"/>
          <w:color w:val="111111"/>
          <w:sz w:val="28"/>
          <w:sz w:val="28"/>
          <w:szCs w:val="28"/>
          <w:rtl w:val="true"/>
          <w:lang w:bidi="fa-IR"/>
        </w:rPr>
        <w:t>الفکر، فهذا ابن حجر فی الصواعق یقول بعد الآیة الرابعة مما نزل فی فضل</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الحث وقع علی التمسک بالکتاب والسنة وبالعلماء بهما</w:t>
      </w:r>
    </w:p>
    <w:p>
      <w:pPr>
        <w:pStyle w:val="BookText"/>
        <w:rPr/>
      </w:pPr>
      <w:r>
        <w:rPr>
          <w:rFonts w:ascii="IRNazanin" w:hAnsi="IRNazanin" w:eastAsia="IRNazanin"/>
          <w:color w:val="111111"/>
          <w:sz w:val="28"/>
          <w:sz w:val="28"/>
          <w:szCs w:val="28"/>
          <w:rtl w:val="true"/>
          <w:lang w:bidi="fa-IR"/>
        </w:rPr>
        <w:t>من أهل البیت، ویستفاد من مجموع ذلک بقاء الأمور الثلاثة إلی قیام</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قاله ابن حجر، وما یجب أن یقوله غیره بدلالة هذا الحدیث</w:t>
      </w:r>
    </w:p>
    <w:p>
      <w:pPr>
        <w:pStyle w:val="BookText"/>
        <w:rPr/>
      </w:pPr>
      <w:r>
        <w:rPr>
          <w:rFonts w:ascii="IRNazanin" w:hAnsi="IRNazanin" w:eastAsia="IRNazanin"/>
          <w:color w:val="111111"/>
          <w:sz w:val="28"/>
          <w:sz w:val="28"/>
          <w:szCs w:val="28"/>
          <w:rtl w:val="true"/>
          <w:lang w:bidi="fa-IR"/>
        </w:rPr>
        <w:t>الشریف، وحکم العقل السلیم، ولانرید أن نستنطق غیره من الأحادیث</w:t>
      </w:r>
    </w:p>
    <w:p>
      <w:pPr>
        <w:pStyle w:val="BookText"/>
        <w:rPr/>
      </w:pPr>
      <w:r>
        <w:rPr>
          <w:rFonts w:ascii="IRNazanin" w:hAnsi="IRNazanin" w:eastAsia="IRNazanin"/>
          <w:color w:val="111111"/>
          <w:sz w:val="28"/>
          <w:sz w:val="28"/>
          <w:szCs w:val="28"/>
          <w:rtl w:val="true"/>
          <w:lang w:bidi="fa-IR"/>
        </w:rPr>
        <w:t>وان عاضدت هذا الحدیث فی مفاده لان الهدف من هذا البیان بیان ما</w:t>
      </w:r>
    </w:p>
    <w:p>
      <w:pPr>
        <w:pStyle w:val="BookText"/>
        <w:rPr/>
      </w:pPr>
      <w:r>
        <w:rPr>
          <w:rFonts w:ascii="IRNazanin" w:hAnsi="IRNazanin" w:eastAsia="IRNazanin"/>
          <w:color w:val="111111"/>
          <w:sz w:val="28"/>
          <w:sz w:val="28"/>
          <w:szCs w:val="28"/>
          <w:rtl w:val="true"/>
          <w:lang w:bidi="fa-IR"/>
        </w:rPr>
        <w:t>یفیده هذا الحدیث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المقارنة بین الثقلین ودوامهما علی هذه المقارنة الی قیام الساعة</w:t>
      </w:r>
    </w:p>
    <w:p>
      <w:pPr>
        <w:pStyle w:val="BookText"/>
        <w:rPr/>
      </w:pPr>
      <w:r>
        <w:rPr>
          <w:rFonts w:ascii="IRNazanin" w:hAnsi="IRNazanin" w:eastAsia="IRNazanin"/>
          <w:color w:val="111111"/>
          <w:sz w:val="28"/>
          <w:sz w:val="28"/>
          <w:szCs w:val="28"/>
          <w:rtl w:val="true"/>
          <w:lang w:bidi="fa-IR"/>
        </w:rPr>
        <w:t>ینبهنا إلی أمور جلیلة، نشیر الیها فی العناوین الآتیة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 أهل البیت الباقون إلی الحشر؟</w:t>
      </w:r>
    </w:p>
    <w:p>
      <w:pPr>
        <w:pStyle w:val="BookText"/>
        <w:rPr/>
      </w:pPr>
      <w:r>
        <w:rPr>
          <w:rFonts w:ascii="IRNazanin" w:hAnsi="IRNazanin" w:eastAsia="IRNazanin"/>
          <w:color w:val="111111"/>
          <w:sz w:val="28"/>
          <w:sz w:val="28"/>
          <w:szCs w:val="28"/>
          <w:rtl w:val="true"/>
          <w:lang w:bidi="fa-IR"/>
        </w:rPr>
        <w:t xml:space="preserve">دلنا صدر هذا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المقصود</w:t>
      </w:r>
    </w:p>
    <w:p>
      <w:pPr>
        <w:pStyle w:val="BookText"/>
        <w:rPr/>
      </w:pPr>
      <w:r>
        <w:rPr>
          <w:rFonts w:ascii="IRNazanin" w:hAnsi="IRNazanin" w:eastAsia="IRNazanin"/>
          <w:color w:val="111111"/>
          <w:sz w:val="28"/>
          <w:sz w:val="28"/>
          <w:szCs w:val="28"/>
          <w:rtl w:val="true"/>
          <w:lang w:bidi="fa-IR"/>
        </w:rPr>
        <w:t xml:space="preserve">من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صاحب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المرتضی والسبطان خاصة،</w:t>
      </w:r>
    </w:p>
    <w:p>
      <w:pPr>
        <w:pStyle w:val="BookText"/>
        <w:rPr/>
      </w:pPr>
      <w:r>
        <w:rPr>
          <w:rFonts w:ascii="IRNazanin" w:hAnsi="IRNazanin" w:eastAsia="IRNazanin"/>
          <w:color w:val="111111"/>
          <w:sz w:val="28"/>
          <w:sz w:val="28"/>
          <w:szCs w:val="28"/>
          <w:rtl w:val="true"/>
          <w:lang w:bidi="fa-IR"/>
        </w:rPr>
        <w:t xml:space="preserve">ولکن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وانهما لن یفترقا حتی یردا علی</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ان العترة باقیة مابقی الدهر وبقیت رسالته وبقی</w:t>
      </w:r>
    </w:p>
    <w:p>
      <w:pPr>
        <w:pStyle w:val="BookText"/>
        <w:rPr/>
      </w:pPr>
      <w:r>
        <w:rPr>
          <w:rFonts w:ascii="IRNazanin" w:hAnsi="IRNazanin" w:eastAsia="IRNazanin"/>
          <w:color w:val="111111"/>
          <w:sz w:val="28"/>
          <w:sz w:val="28"/>
          <w:szCs w:val="28"/>
          <w:rtl w:val="true"/>
          <w:lang w:bidi="fa-IR"/>
        </w:rPr>
        <w:t>کتابه، فمن یاتری المعنی من العترة؟</w:t>
      </w:r>
    </w:p>
    <w:p>
      <w:pPr>
        <w:pStyle w:val="BookText"/>
        <w:rPr/>
      </w:pPr>
      <w:r>
        <w:rPr>
          <w:rFonts w:ascii="IRNazanin" w:hAnsi="IRNazanin" w:eastAsia="IRNazanin"/>
          <w:color w:val="111111"/>
          <w:sz w:val="28"/>
          <w:sz w:val="28"/>
          <w:szCs w:val="28"/>
          <w:rtl w:val="true"/>
          <w:lang w:bidi="fa-IR"/>
        </w:rPr>
        <w:t>ان الهاشمیین بعد السبطین کثیرون، ولاسیما من کان من ذریتهما،</w:t>
      </w:r>
    </w:p>
    <w:p>
      <w:pPr>
        <w:pStyle w:val="BookText"/>
        <w:rPr/>
      </w:pPr>
      <w:r>
        <w:rPr>
          <w:rFonts w:ascii="IRNazanin" w:hAnsi="IRNazanin" w:eastAsia="IRNazanin"/>
          <w:color w:val="111111"/>
          <w:sz w:val="28"/>
          <w:sz w:val="28"/>
          <w:szCs w:val="28"/>
          <w:rtl w:val="true"/>
          <w:lang w:bidi="fa-IR"/>
        </w:rPr>
        <w:t xml:space="preserve">فهل اراد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البیت جمیع بنی هاشم، أو</w:t>
      </w:r>
    </w:p>
    <w:p>
      <w:pPr>
        <w:pStyle w:val="BookText"/>
        <w:rPr/>
      </w:pPr>
      <w:r>
        <w:rPr>
          <w:rFonts w:ascii="IRNazanin" w:hAnsi="IRNazanin" w:eastAsia="IRNazanin"/>
          <w:color w:val="111111"/>
          <w:sz w:val="28"/>
          <w:sz w:val="28"/>
          <w:szCs w:val="28"/>
          <w:rtl w:val="true"/>
          <w:lang w:bidi="fa-IR"/>
        </w:rPr>
        <w:t>خصوص العلویین، أو فئة من العلویین خاصة؟</w:t>
      </w:r>
    </w:p>
    <w:p>
      <w:pPr>
        <w:pStyle w:val="BookText"/>
        <w:rPr/>
      </w:pPr>
      <w:r>
        <w:rPr>
          <w:rFonts w:ascii="IRNazanin" w:hAnsi="IRNazanin" w:eastAsia="IRNazanin"/>
          <w:color w:val="111111"/>
          <w:sz w:val="28"/>
          <w:sz w:val="28"/>
          <w:szCs w:val="28"/>
          <w:rtl w:val="true"/>
          <w:lang w:bidi="fa-IR"/>
        </w:rPr>
        <w:t>إن کثیراً من الهاشمیین والعلویین محتاجون إلی التعلیم والارشاد،</w:t>
      </w:r>
    </w:p>
    <w:p>
      <w:pPr>
        <w:pStyle w:val="BookText"/>
        <w:rPr/>
      </w:pPr>
      <w:r>
        <w:rPr>
          <w:rFonts w:ascii="IRNazanin" w:hAnsi="IRNazanin" w:eastAsia="IRNazanin"/>
          <w:color w:val="111111"/>
          <w:sz w:val="28"/>
          <w:sz w:val="28"/>
          <w:szCs w:val="28"/>
          <w:rtl w:val="true"/>
          <w:lang w:bidi="fa-IR"/>
        </w:rPr>
        <w:t>وکیف یکون المحتاج إلی هذا قریناً للقرآن الذی اشتمل علی تبیان کل شیء؟</w:t>
      </w:r>
    </w:p>
    <w:p>
      <w:pPr>
        <w:pStyle w:val="BookText"/>
        <w:rPr/>
      </w:pPr>
      <w:r>
        <w:rPr>
          <w:rFonts w:ascii="IRNazanin" w:hAnsi="IRNazanin" w:eastAsia="IRNazanin"/>
          <w:color w:val="111111"/>
          <w:sz w:val="28"/>
          <w:sz w:val="28"/>
          <w:szCs w:val="28"/>
          <w:rtl w:val="true"/>
          <w:lang w:bidi="fa-IR"/>
        </w:rPr>
        <w:t>القرآن الذی لا یأتیه الباطل من بین یدیه ولا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الباقی معجزة مدی الأبد، فقرین القرآن لابد أن یکون علی</w:t>
      </w:r>
    </w:p>
    <w:p>
      <w:pPr>
        <w:pStyle w:val="BookText"/>
        <w:rPr/>
      </w:pPr>
      <w:r>
        <w:rPr>
          <w:rFonts w:ascii="IRNazanin" w:hAnsi="IRNazanin" w:eastAsia="IRNazanin"/>
          <w:color w:val="111111"/>
          <w:sz w:val="28"/>
          <w:sz w:val="28"/>
          <w:szCs w:val="28"/>
          <w:rtl w:val="true"/>
          <w:lang w:bidi="fa-IR"/>
        </w:rPr>
        <w:t>شاکلته، وناطقاً بما حواه من بیان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فإذن لابد من أن یکون البشیر النذیر عنی فئة خاصة من أهله، عندهم</w:t>
      </w:r>
    </w:p>
    <w:p>
      <w:pPr>
        <w:pStyle w:val="BookText"/>
        <w:rPr/>
      </w:pPr>
      <w:r>
        <w:rPr>
          <w:rFonts w:ascii="IRNazanin" w:hAnsi="IRNazanin" w:eastAsia="IRNazanin"/>
          <w:color w:val="111111"/>
          <w:sz w:val="28"/>
          <w:sz w:val="28"/>
          <w:szCs w:val="28"/>
          <w:rtl w:val="true"/>
          <w:lang w:bidi="fa-IR"/>
        </w:rPr>
        <w:t>علم الکتاب، وهدی الأمة، لاسیما وقد جاء علی بعض الروایات فی ذیل</w:t>
      </w:r>
    </w:p>
    <w:p>
      <w:pPr>
        <w:pStyle w:val="BookText"/>
        <w:rPr/>
      </w:pPr>
      <w:r>
        <w:rPr>
          <w:rFonts w:ascii="IRNazanin" w:hAnsi="IRNazanin" w:eastAsia="IRNazanin"/>
          <w:color w:val="111111"/>
          <w:sz w:val="28"/>
          <w:sz w:val="28"/>
          <w:szCs w:val="28"/>
          <w:rtl w:val="true"/>
          <w:lang w:bidi="fa-IR"/>
        </w:rPr>
        <w:t>هذا الحدیث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لاتعلموهم فانهم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تری أن بنی</w:t>
      </w:r>
    </w:p>
    <w:p>
      <w:pPr>
        <w:pStyle w:val="BookText"/>
        <w:rPr/>
      </w:pPr>
      <w:r>
        <w:rPr>
          <w:rFonts w:ascii="IRNazanin" w:hAnsi="IRNazanin" w:eastAsia="IRNazanin"/>
          <w:color w:val="111111"/>
          <w:sz w:val="28"/>
          <w:sz w:val="28"/>
          <w:szCs w:val="28"/>
          <w:rtl w:val="true"/>
          <w:lang w:bidi="fa-IR"/>
        </w:rPr>
        <w:t>هاشم کالناس من البدء حتی الساعة فی احتیاجهم إلی التعلیم والهدایة،</w:t>
      </w:r>
    </w:p>
    <w:p>
      <w:pPr>
        <w:pStyle w:val="BookText"/>
        <w:rPr/>
      </w:pPr>
      <w:r>
        <w:rPr>
          <w:rFonts w:ascii="IRNazanin" w:hAnsi="IRNazanin" w:eastAsia="IRNazanin"/>
          <w:color w:val="111111"/>
          <w:sz w:val="28"/>
          <w:sz w:val="28"/>
          <w:szCs w:val="28"/>
          <w:rtl w:val="true"/>
          <w:lang w:bidi="fa-IR"/>
        </w:rPr>
        <w:t>ولیسوا بأعلم من الناس فی علم الکتاب ولافی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 من أهل البیت رهطاً</w:t>
      </w:r>
    </w:p>
    <w:p>
      <w:pPr>
        <w:pStyle w:val="BookText"/>
        <w:rPr/>
      </w:pPr>
      <w:r>
        <w:rPr>
          <w:rFonts w:ascii="IRNazanin" w:hAnsi="IRNazanin" w:eastAsia="IRNazanin"/>
          <w:color w:val="111111"/>
          <w:sz w:val="28"/>
          <w:sz w:val="28"/>
          <w:szCs w:val="28"/>
          <w:rtl w:val="true"/>
          <w:lang w:bidi="fa-IR"/>
        </w:rPr>
        <w:t>خاصاً، فهل قصد أناساً تجهل الأمة أعیانهم؟ ولاتهتدی الیهم بأشخاصهم؟</w:t>
      </w:r>
    </w:p>
    <w:p>
      <w:pPr>
        <w:pStyle w:val="BookText"/>
        <w:rPr/>
      </w:pPr>
      <w:r>
        <w:rPr>
          <w:rFonts w:ascii="IRNazanin" w:hAnsi="IRNazanin" w:eastAsia="IRNazanin"/>
          <w:color w:val="111111"/>
          <w:sz w:val="28"/>
          <w:sz w:val="28"/>
          <w:szCs w:val="28"/>
          <w:rtl w:val="true"/>
          <w:lang w:bidi="fa-IR"/>
        </w:rPr>
        <w:t>أتری أن الله والرسول یکلفان الأمة شططأ؟ ویحملانها علی معرفة من</w:t>
      </w:r>
    </w:p>
    <w:p>
      <w:pPr>
        <w:pStyle w:val="BookText"/>
        <w:rPr/>
      </w:pPr>
      <w:r>
        <w:rPr>
          <w:rFonts w:ascii="IRNazanin" w:hAnsi="IRNazanin" w:eastAsia="IRNazanin"/>
          <w:color w:val="111111"/>
          <w:sz w:val="28"/>
          <w:sz w:val="28"/>
          <w:szCs w:val="28"/>
          <w:rtl w:val="true"/>
          <w:lang w:bidi="fa-IR"/>
        </w:rPr>
        <w:t>الاتهندی الیه؟ من أین للامة الوصول الی مجهول الاسم والسمة؟ مجهول</w:t>
      </w:r>
    </w:p>
    <w:p>
      <w:pPr>
        <w:pStyle w:val="BookText"/>
        <w:rPr/>
      </w:pPr>
      <w:r>
        <w:rPr>
          <w:rFonts w:ascii="IRNazanin" w:hAnsi="IRNazanin" w:eastAsia="IRNazanin"/>
          <w:color w:val="111111"/>
          <w:sz w:val="28"/>
          <w:sz w:val="28"/>
          <w:szCs w:val="28"/>
          <w:rtl w:val="true"/>
          <w:lang w:bidi="fa-IR"/>
        </w:rPr>
        <w:t>المکان والجهة؟ لأن بنی هاشم انتشروا فی الأرض فلایخلو منهم قطر</w:t>
      </w:r>
    </w:p>
    <w:p>
      <w:pPr>
        <w:pStyle w:val="BookText"/>
        <w:rPr/>
      </w:pPr>
      <w:r>
        <w:rPr>
          <w:rFonts w:ascii="IRNazanin" w:hAnsi="IRNazanin" w:eastAsia="IRNazanin"/>
          <w:color w:val="111111"/>
          <w:sz w:val="28"/>
          <w:sz w:val="28"/>
          <w:szCs w:val="28"/>
          <w:rtl w:val="true"/>
          <w:lang w:bidi="fa-IR"/>
        </w:rPr>
        <w:t>ومصر، ولاصقع وناحیة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أن یکون الرسول أراد رهطأ من قومه ، معروفة اسماؤهم</w:t>
      </w:r>
    </w:p>
    <w:p>
      <w:pPr>
        <w:pStyle w:val="BookText"/>
        <w:rPr/>
      </w:pPr>
      <w:r>
        <w:rPr>
          <w:rFonts w:ascii="IRNazanin" w:hAnsi="IRNazanin" w:eastAsia="IRNazanin"/>
          <w:color w:val="111111"/>
          <w:sz w:val="28"/>
          <w:sz w:val="28"/>
          <w:szCs w:val="28"/>
          <w:rtl w:val="true"/>
          <w:lang w:bidi="fa-IR"/>
        </w:rPr>
        <w:t>وسماتهم، معلومة أوطانهم وجهاتهم، لاینکرهم الناس بعد التعریف،</w:t>
      </w:r>
    </w:p>
    <w:p>
      <w:pPr>
        <w:pStyle w:val="BookText"/>
        <w:rPr/>
      </w:pPr>
      <w:r>
        <w:rPr>
          <w:rFonts w:ascii="IRNazanin" w:hAnsi="IRNazanin" w:eastAsia="IRNazanin"/>
          <w:color w:val="111111"/>
          <w:sz w:val="28"/>
          <w:sz w:val="28"/>
          <w:szCs w:val="28"/>
          <w:rtl w:val="true"/>
          <w:lang w:bidi="fa-IR"/>
        </w:rPr>
        <w:t>ولا یخفی حالهم بعد الاشارة والتوصیف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المتقمص بتلک الصفات، والمعروفة حاله عند الناس، غیر</w:t>
      </w:r>
    </w:p>
    <w:p>
      <w:pPr>
        <w:pStyle w:val="BookText"/>
        <w:rPr/>
      </w:pPr>
      <w:r>
        <w:rPr>
          <w:rFonts w:ascii="IRNazanin" w:hAnsi="IRNazanin" w:eastAsia="IRNazanin"/>
          <w:color w:val="111111"/>
          <w:sz w:val="28"/>
          <w:sz w:val="28"/>
          <w:szCs w:val="28"/>
          <w:rtl w:val="true"/>
          <w:lang w:bidi="fa-IR"/>
        </w:rPr>
        <w:t>التسعة من أولاد الحسین الأئمة المعروفین من علی بن الحسین الی المهدی بن</w:t>
      </w:r>
    </w:p>
    <w:p>
      <w:pPr>
        <w:pStyle w:val="BookText"/>
        <w:rPr/>
      </w:pPr>
      <w:r>
        <w:rPr>
          <w:rFonts w:ascii="IRNazanin" w:hAnsi="IRNazanin" w:eastAsia="IRNazanin"/>
          <w:color w:val="111111"/>
          <w:sz w:val="28"/>
          <w:sz w:val="28"/>
          <w:szCs w:val="28"/>
          <w:rtl w:val="true"/>
          <w:lang w:bidi="fa-IR"/>
        </w:rPr>
        <w:t>الحسن العسکری الغائب المنتظر؟ علیهم السلام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التسعة بعد المرتضی والحسنین ینحصر فیهم القصد من أهل</w:t>
      </w:r>
    </w:p>
    <w:p>
      <w:pPr>
        <w:pStyle w:val="BookText"/>
        <w:rPr/>
      </w:pPr>
      <w:r>
        <w:rPr>
          <w:rFonts w:ascii="IRNazanin" w:hAnsi="IRNazanin" w:eastAsia="IRNazanin"/>
          <w:color w:val="111111"/>
          <w:sz w:val="28"/>
          <w:sz w:val="28"/>
          <w:szCs w:val="28"/>
          <w:rtl w:val="true"/>
          <w:lang w:bidi="fa-IR"/>
        </w:rPr>
        <w:t>البیت انحصاراً وجدانیاً، وحکماً عقلیاً، کما کان فی آبائهم، وذلک لأن</w:t>
      </w:r>
    </w:p>
    <w:p>
      <w:pPr>
        <w:pStyle w:val="BookText"/>
        <w:rPr/>
      </w:pPr>
      <w:r>
        <w:rPr>
          <w:rFonts w:ascii="IRNazanin" w:hAnsi="IRNazanin" w:eastAsia="IRNazanin"/>
          <w:color w:val="111111"/>
          <w:sz w:val="28"/>
          <w:sz w:val="28"/>
          <w:szCs w:val="28"/>
          <w:rtl w:val="true"/>
          <w:lang w:bidi="fa-IR"/>
        </w:rPr>
        <w:t>الرسول انما أشار الی فئة موجودة متسلسلة یدفعها الواحد منهم إلی الآخر</w:t>
      </w:r>
    </w:p>
    <w:p>
      <w:pPr>
        <w:pStyle w:val="BookText"/>
        <w:rPr/>
      </w:pPr>
      <w:r>
        <w:rPr>
          <w:rFonts w:ascii="IRNazanin" w:hAnsi="IRNazanin" w:eastAsia="IRNazanin"/>
          <w:color w:val="111111"/>
          <w:sz w:val="28"/>
          <w:sz w:val="28"/>
          <w:szCs w:val="28"/>
          <w:rtl w:val="true"/>
          <w:lang w:bidi="fa-IR"/>
        </w:rPr>
        <w:t>لئلا یخلو عصر من الثقل الثانی، وتلک الفئة عالمة بالکتاب لئلا یخلو عصره</w:t>
      </w:r>
    </w:p>
    <w:p>
      <w:pPr>
        <w:pStyle w:val="BookText"/>
        <w:rPr/>
      </w:pPr>
      <w:r>
        <w:rPr>
          <w:rFonts w:ascii="IRNazanin" w:hAnsi="IRNazanin" w:eastAsia="IRNazanin"/>
          <w:color w:val="111111"/>
          <w:sz w:val="28"/>
          <w:sz w:val="28"/>
          <w:szCs w:val="28"/>
          <w:rtl w:val="true"/>
          <w:lang w:bidi="fa-IR"/>
        </w:rPr>
        <w:t>من قرین له منهم، عالم به، ولئلا تخلو الامة یوما ما من هاد لایضل من</w:t>
      </w:r>
    </w:p>
    <w:p>
      <w:pPr>
        <w:pStyle w:val="BookText"/>
        <w:rPr/>
      </w:pPr>
      <w:r>
        <w:rPr>
          <w:rFonts w:ascii="IRNazanin" w:hAnsi="IRNazanin" w:eastAsia="IRNazanin"/>
          <w:color w:val="111111"/>
          <w:sz w:val="28"/>
          <w:sz w:val="28"/>
          <w:szCs w:val="28"/>
          <w:rtl w:val="true"/>
          <w:lang w:bidi="fa-IR"/>
        </w:rPr>
        <w:t>تمسک به، معصومة من الخطأ والزلل، نزیهة عن النقص والعیب، بریئة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الاهواء الضالة، لئلا یحصل من اقوالهم وأعمالهم فساد ، وقد أرادهم الله</w:t>
      </w:r>
    </w:p>
    <w:p>
      <w:pPr>
        <w:pStyle w:val="BookText"/>
        <w:rPr/>
      </w:pPr>
      <w:r>
        <w:rPr>
          <w:rFonts w:ascii="IRNazanin" w:hAnsi="IRNazanin" w:eastAsia="IRNazanin"/>
          <w:color w:val="111111"/>
          <w:sz w:val="28"/>
          <w:sz w:val="28"/>
          <w:szCs w:val="28"/>
          <w:rtl w:val="true"/>
          <w:lang w:bidi="fa-IR"/>
        </w:rPr>
        <w:t>للصلاح، ولیس فی بنی هاشم رهط اشتملوا علی هذه الصفات غیر هؤلاء</w:t>
      </w:r>
    </w:p>
    <w:p>
      <w:pPr>
        <w:pStyle w:val="BookText"/>
        <w:rPr/>
      </w:pPr>
      <w:r>
        <w:rPr>
          <w:rFonts w:ascii="Amiri" w:hAnsi="Amiri" w:eastAsia="Amiri" w:cs="Amiri"/>
          <w:color w:val="111111"/>
          <w:sz w:val="28"/>
          <w:sz w:val="28"/>
          <w:szCs w:val="28"/>
          <w:rtl w:val="true"/>
          <w:lang w:bidi="ar-SA"/>
        </w:rPr>
        <w:t>التسعة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هم الذین صرحت الأحادیث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باسمائهم وسماتهم، ولو علی الرسول باهل البیت أحدا غیرهم لبان</w:t>
      </w:r>
    </w:p>
    <w:p>
      <w:pPr>
        <w:pStyle w:val="BookText"/>
        <w:rPr/>
      </w:pPr>
      <w:r>
        <w:rPr>
          <w:rFonts w:ascii="IRNazanin" w:hAnsi="IRNazanin" w:eastAsia="IRNazanin"/>
          <w:color w:val="111111"/>
          <w:sz w:val="28"/>
          <w:sz w:val="28"/>
          <w:szCs w:val="28"/>
          <w:rtl w:val="true"/>
          <w:lang w:bidi="fa-IR"/>
        </w:rPr>
        <w:t>أثره، وانتشر خبره، وظهر امره، ولوجب علی الرسول النص علیه والاعلام</w:t>
      </w:r>
    </w:p>
    <w:p>
      <w:pPr>
        <w:pStyle w:val="BookText"/>
        <w:rPr/>
      </w:pPr>
      <w:r>
        <w:rPr>
          <w:rFonts w:ascii="IRNazanin" w:hAnsi="IRNazanin" w:eastAsia="IRNazanin"/>
          <w:color w:val="111111"/>
          <w:sz w:val="28"/>
          <w:sz w:val="28"/>
          <w:szCs w:val="28"/>
          <w:rtl w:val="true"/>
          <w:lang w:bidi="fa-IR"/>
        </w:rPr>
        <w:t>عنه، وما ادعی النص علیه بالاسم والصفة غیرهم من العلویین، ولو ادعی</w:t>
      </w:r>
    </w:p>
    <w:p>
      <w:pPr>
        <w:pStyle w:val="BookText"/>
        <w:rPr/>
      </w:pPr>
      <w:r>
        <w:rPr>
          <w:rFonts w:ascii="IRNazanin" w:hAnsi="IRNazanin" w:eastAsia="IRNazanin"/>
          <w:color w:val="111111"/>
          <w:sz w:val="28"/>
          <w:sz w:val="28"/>
          <w:szCs w:val="28"/>
          <w:rtl w:val="true"/>
          <w:lang w:bidi="fa-IR"/>
        </w:rPr>
        <w:t>ذلک المقام أحد من الهاشمیین سواهم فلاتقوم له الحجة، ولا یجب التصدیق</w:t>
      </w:r>
    </w:p>
    <w:p>
      <w:pPr>
        <w:pStyle w:val="BookText"/>
        <w:rPr/>
      </w:pPr>
      <w:r>
        <w:rPr>
          <w:rFonts w:ascii="IRNazanin" w:hAnsi="IRNazanin" w:eastAsia="IRNazanin"/>
          <w:color w:val="111111"/>
          <w:sz w:val="28"/>
          <w:sz w:val="28"/>
          <w:szCs w:val="28"/>
          <w:rtl w:val="true"/>
          <w:lang w:bidi="fa-IR"/>
        </w:rPr>
        <w:t>بدعواه، من دون أن یأتی علیه نص، أو یکون لعلمه ظهور، ولفضائله میزة،</w:t>
      </w:r>
    </w:p>
    <w:p>
      <w:pPr>
        <w:pStyle w:val="BookText"/>
        <w:rPr/>
      </w:pPr>
      <w:r>
        <w:rPr>
          <w:rFonts w:ascii="IRNazanin" w:hAnsi="IRNazanin" w:eastAsia="IRNazanin"/>
          <w:color w:val="111111"/>
          <w:sz w:val="28"/>
          <w:sz w:val="28"/>
          <w:szCs w:val="28"/>
          <w:rtl w:val="true"/>
          <w:lang w:bidi="fa-IR"/>
        </w:rPr>
        <w:t>وهل شاهدت الأمة لغیرهم من الهاشمیین من بعد الحسنین إلی الیوم سلسلة</w:t>
      </w:r>
    </w:p>
    <w:p>
      <w:pPr>
        <w:pStyle w:val="BookText"/>
        <w:rPr/>
      </w:pPr>
      <w:r>
        <w:rPr>
          <w:rFonts w:ascii="IRNazanin" w:hAnsi="IRNazanin" w:eastAsia="IRNazanin"/>
          <w:color w:val="111111"/>
          <w:sz w:val="28"/>
          <w:sz w:val="28"/>
          <w:szCs w:val="28"/>
          <w:rtl w:val="true"/>
          <w:lang w:bidi="fa-IR"/>
        </w:rPr>
        <w:t>کان لها من الفضائل والمعارف والعلوم ما کان لهم؟ وهل کان لغیرهم من</w:t>
      </w:r>
    </w:p>
    <w:p>
      <w:pPr>
        <w:pStyle w:val="BookText"/>
        <w:rPr/>
      </w:pPr>
      <w:r>
        <w:rPr>
          <w:rFonts w:ascii="IRNazanin" w:hAnsi="IRNazanin" w:eastAsia="IRNazanin"/>
          <w:color w:val="111111"/>
          <w:sz w:val="28"/>
          <w:sz w:val="28"/>
          <w:szCs w:val="28"/>
          <w:rtl w:val="true"/>
          <w:lang w:bidi="fa-IR"/>
        </w:rPr>
        <w:t>الآثار فی التفسیر والعلم والاخلاق ما ماثل اثارهم؟</w:t>
      </w:r>
    </w:p>
    <w:p>
      <w:pPr>
        <w:pStyle w:val="BookText"/>
        <w:rPr/>
      </w:pPr>
      <w:r>
        <w:rPr>
          <w:rFonts w:ascii="IRNazanin" w:hAnsi="IRNazanin" w:eastAsia="IRNazanin"/>
          <w:color w:val="111111"/>
          <w:sz w:val="28"/>
          <w:sz w:val="28"/>
          <w:szCs w:val="28"/>
          <w:rtl w:val="true"/>
          <w:lang w:bidi="fa-IR"/>
        </w:rPr>
        <w:t xml:space="preserve">فلاریب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إمعان الفکر والرویة فی أن هذا الحدیث الشریف</w:t>
      </w:r>
    </w:p>
    <w:p>
      <w:pPr>
        <w:pStyle w:val="BookText"/>
        <w:rPr/>
      </w:pPr>
      <w:r>
        <w:rPr>
          <w:rFonts w:ascii="IRNazanin" w:hAnsi="IRNazanin" w:eastAsia="IRNazanin"/>
          <w:color w:val="111111"/>
          <w:sz w:val="28"/>
          <w:sz w:val="28"/>
          <w:szCs w:val="28"/>
          <w:rtl w:val="true"/>
          <w:lang w:bidi="fa-IR"/>
        </w:rPr>
        <w:t xml:space="preserve">الایرید غیر الأئمة الاثنی عشر من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الذین</w:t>
      </w:r>
    </w:p>
    <w:p>
      <w:pPr>
        <w:pStyle w:val="BookText"/>
        <w:rPr/>
      </w:pPr>
      <w:r>
        <w:rPr>
          <w:rFonts w:ascii="IRNazanin" w:hAnsi="IRNazanin" w:eastAsia="IRNazanin"/>
          <w:color w:val="111111"/>
          <w:sz w:val="28"/>
          <w:sz w:val="28"/>
          <w:szCs w:val="28"/>
          <w:rtl w:val="true"/>
          <w:lang w:bidi="fa-IR"/>
        </w:rPr>
        <w:t>دلت الأخبار والآثار علی مالهم من علم وفضل ومعرفة وصلاح لایدانیهم</w:t>
      </w:r>
    </w:p>
    <w:p>
      <w:pPr>
        <w:pStyle w:val="BookText"/>
        <w:rPr/>
      </w:pPr>
      <w:r>
        <w:rPr>
          <w:rFonts w:ascii="IRNazanin" w:hAnsi="IRNazanin" w:eastAsia="IRNazanin"/>
          <w:color w:val="111111"/>
          <w:sz w:val="28"/>
          <w:sz w:val="28"/>
          <w:szCs w:val="28"/>
          <w:rtl w:val="true"/>
          <w:lang w:bidi="fa-IR"/>
        </w:rPr>
        <w:t xml:space="preserve">فیها بشر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ورثوا العلم</w:t>
      </w:r>
    </w:p>
    <w:p>
      <w:pPr>
        <w:pStyle w:val="BookText"/>
        <w:rPr/>
      </w:pPr>
      <w:r>
        <w:rPr>
          <w:rFonts w:ascii="IRNazanin" w:hAnsi="IRNazanin" w:eastAsia="IRNazanin"/>
          <w:color w:val="111111"/>
          <w:sz w:val="28"/>
          <w:sz w:val="28"/>
          <w:szCs w:val="28"/>
          <w:rtl w:val="true"/>
          <w:lang w:bidi="fa-IR"/>
        </w:rPr>
        <w:t>والفضیلة عن الرسول عن الوحی عن الفیض الأعلی، وهم الذین بقیت</w:t>
      </w:r>
    </w:p>
    <w:p>
      <w:pPr>
        <w:pStyle w:val="BookText"/>
        <w:rPr/>
      </w:pPr>
      <w:r>
        <w:rPr>
          <w:rFonts w:ascii="IRNazanin" w:hAnsi="IRNazanin" w:eastAsia="IRNazanin"/>
          <w:color w:val="111111"/>
          <w:sz w:val="28"/>
          <w:sz w:val="28"/>
          <w:szCs w:val="28"/>
          <w:rtl w:val="true"/>
          <w:lang w:bidi="fa-IR"/>
        </w:rPr>
        <w:t>سلسلتهم محفوظة بوجود المهدی المنتظر، وهم الذین یصدق علیهم الی</w:t>
      </w:r>
    </w:p>
    <w:p>
      <w:pPr>
        <w:pStyle w:val="BookText"/>
        <w:rPr/>
      </w:pPr>
      <w:r>
        <w:rPr>
          <w:rFonts w:ascii="IRNazanin" w:hAnsi="IRNazanin" w:eastAsia="IRNazanin"/>
          <w:color w:val="111111"/>
          <w:sz w:val="28"/>
          <w:sz w:val="28"/>
          <w:szCs w:val="28"/>
          <w:rtl w:val="true"/>
          <w:lang w:bidi="fa-IR"/>
        </w:rPr>
        <w:t>الیوم انهم العترة قرناء الکتاب، وان الثقلین بوجود غائبهم مازالا 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اهتدیت الیه من معنی الحدیث املیه علیک، وأحسب أنه جلی</w:t>
      </w:r>
    </w:p>
    <w:p>
      <w:pPr>
        <w:pStyle w:val="BookText"/>
        <w:rPr/>
      </w:pPr>
      <w:r>
        <w:rPr>
          <w:rFonts w:ascii="IRNazanin" w:hAnsi="IRNazanin" w:eastAsia="IRNazanin"/>
          <w:color w:val="111111"/>
          <w:sz w:val="28"/>
          <w:sz w:val="28"/>
          <w:szCs w:val="28"/>
          <w:rtl w:val="true"/>
          <w:lang w:bidi="fa-IR"/>
        </w:rPr>
        <w:t>الاغبار علیه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المهدی الغائب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افصح هذا الحدیث بأن فی کل عصر عالماً بالکتاب من اهل البیت</w:t>
      </w:r>
    </w:p>
    <w:p>
      <w:pPr>
        <w:pStyle w:val="BookText"/>
        <w:rPr/>
      </w:pPr>
      <w:r>
        <w:rPr>
          <w:rFonts w:ascii="IRNazanin" w:hAnsi="IRNazanin" w:eastAsia="IRNazanin"/>
          <w:color w:val="111111"/>
          <w:sz w:val="28"/>
          <w:sz w:val="28"/>
          <w:szCs w:val="28"/>
          <w:rtl w:val="true"/>
          <w:lang w:bidi="fa-IR"/>
        </w:rPr>
        <w:t>حسبما نزل به الروح الامین من رب العالمین، وصدع به رسول الرحمة</w:t>
      </w:r>
    </w:p>
    <w:p>
      <w:pPr>
        <w:pStyle w:val="BookText"/>
        <w:rPr/>
      </w:pPr>
      <w:r>
        <w:rPr>
          <w:rFonts w:ascii="IRNazanin" w:hAnsi="IRNazanin" w:eastAsia="IRNazanin"/>
          <w:color w:val="111111"/>
          <w:sz w:val="28"/>
          <w:sz w:val="28"/>
          <w:szCs w:val="28"/>
          <w:rtl w:val="true"/>
          <w:lang w:bidi="fa-IR"/>
        </w:rPr>
        <w:t>والهدی، فمن هو عالمهم الیوم بالکتاب؟</w:t>
      </w:r>
    </w:p>
    <w:p>
      <w:pPr>
        <w:pStyle w:val="BookText"/>
        <w:rPr/>
      </w:pPr>
      <w:r>
        <w:rPr>
          <w:rFonts w:ascii="IRNazanin" w:hAnsi="IRNazanin" w:eastAsia="IRNazanin"/>
          <w:color w:val="111111"/>
          <w:sz w:val="28"/>
          <w:sz w:val="28"/>
          <w:szCs w:val="28"/>
          <w:rtl w:val="true"/>
          <w:lang w:bidi="fa-IR"/>
        </w:rPr>
        <w:t>لابد أن یکون ذلک العالم المنصوب للتأویل الصحیح معلوم الاسم</w:t>
      </w:r>
    </w:p>
    <w:p>
      <w:pPr>
        <w:pStyle w:val="BookText"/>
        <w:rPr/>
      </w:pPr>
      <w:r>
        <w:rPr>
          <w:rFonts w:ascii="IRNazanin" w:hAnsi="IRNazanin" w:eastAsia="IRNazanin"/>
          <w:color w:val="111111"/>
          <w:sz w:val="28"/>
          <w:sz w:val="28"/>
          <w:szCs w:val="28"/>
          <w:rtl w:val="true"/>
          <w:lang w:bidi="fa-IR"/>
        </w:rPr>
        <w:t>والنسب والنعت، لانه مرجع العالم کله فی تفسیر الکتاب وهدی الامة،</w:t>
      </w:r>
    </w:p>
    <w:p>
      <w:pPr>
        <w:pStyle w:val="BookText"/>
        <w:rPr/>
      </w:pPr>
      <w:r>
        <w:rPr>
          <w:rFonts w:ascii="IRNazanin" w:hAnsi="IRNazanin" w:eastAsia="IRNazanin"/>
          <w:color w:val="111111"/>
          <w:sz w:val="28"/>
          <w:sz w:val="28"/>
          <w:szCs w:val="28"/>
          <w:rtl w:val="true"/>
          <w:lang w:bidi="fa-IR"/>
        </w:rPr>
        <w:t>وکیف ینصب الرسول الناصح لأمته علما لهم فی الهدایة وتأویل الکتاب،</w:t>
      </w:r>
    </w:p>
    <w:p>
      <w:pPr>
        <w:pStyle w:val="BookText"/>
        <w:rPr/>
      </w:pPr>
      <w:r>
        <w:rPr>
          <w:rFonts w:ascii="IRNazanin" w:hAnsi="IRNazanin" w:eastAsia="IRNazanin"/>
          <w:color w:val="111111"/>
          <w:sz w:val="28"/>
          <w:sz w:val="28"/>
          <w:szCs w:val="28"/>
          <w:rtl w:val="true"/>
          <w:lang w:bidi="fa-IR"/>
        </w:rPr>
        <w:t>ویخفی علیهم شمائله وحلیته؟ وکیف یفرضه الله تعالی حجة علیهم</w:t>
      </w:r>
    </w:p>
    <w:p>
      <w:pPr>
        <w:pStyle w:val="BookText"/>
        <w:rPr/>
      </w:pPr>
      <w:r>
        <w:rPr>
          <w:rFonts w:ascii="IRNazanin" w:hAnsi="IRNazanin" w:eastAsia="IRNazanin"/>
          <w:color w:val="111111"/>
          <w:sz w:val="28"/>
          <w:sz w:val="28"/>
          <w:szCs w:val="28"/>
          <w:rtl w:val="true"/>
          <w:lang w:bidi="fa-IR"/>
        </w:rPr>
        <w:t xml:space="preserve">ویسألهم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معرفته والتمسک به، ولم یجعلا</w:t>
      </w:r>
    </w:p>
    <w:p>
      <w:pPr>
        <w:pStyle w:val="BookText"/>
        <w:rPr/>
      </w:pPr>
      <w:r>
        <w:rPr>
          <w:rFonts w:ascii="IRNazanin" w:hAnsi="IRNazanin" w:eastAsia="IRNazanin"/>
          <w:color w:val="111111"/>
          <w:sz w:val="28"/>
          <w:sz w:val="28"/>
          <w:szCs w:val="28"/>
          <w:rtl w:val="true"/>
          <w:lang w:bidi="fa-IR"/>
        </w:rPr>
        <w:t>أمارة علی تعیینه، ودلالة علی تشخیصه؟</w:t>
      </w:r>
    </w:p>
    <w:p>
      <w:pPr>
        <w:pStyle w:val="BookText"/>
        <w:rPr/>
      </w:pPr>
      <w:r>
        <w:rPr>
          <w:rFonts w:ascii="IRNazanin" w:hAnsi="IRNazanin" w:eastAsia="IRNazanin"/>
          <w:color w:val="111111"/>
          <w:sz w:val="28"/>
          <w:sz w:val="28"/>
          <w:szCs w:val="28"/>
          <w:rtl w:val="true"/>
          <w:lang w:bidi="fa-IR"/>
        </w:rPr>
        <w:t>ان الله لایکلف نفساً غیر ما وسعت، ولایسأل الرسول الامة عما لا</w:t>
      </w:r>
    </w:p>
    <w:p>
      <w:pPr>
        <w:pStyle w:val="BookText"/>
        <w:rPr/>
      </w:pPr>
      <w:r>
        <w:rPr>
          <w:rFonts w:ascii="IRNazanin" w:hAnsi="IRNazanin" w:eastAsia="IRNazanin"/>
          <w:color w:val="111111"/>
          <w:sz w:val="28"/>
          <w:sz w:val="28"/>
          <w:szCs w:val="28"/>
          <w:rtl w:val="true"/>
          <w:lang w:bidi="fa-IR"/>
        </w:rPr>
        <w:t>یعلمون وعما لایقدرون أن یعلموه عادة، فاذا جاز أن یکلف الله العباد</w:t>
      </w:r>
    </w:p>
    <w:p>
      <w:pPr>
        <w:pStyle w:val="BookText"/>
        <w:rPr/>
      </w:pPr>
      <w:r>
        <w:rPr>
          <w:rFonts w:ascii="IRNazanin" w:hAnsi="IRNazanin" w:eastAsia="IRNazanin"/>
          <w:color w:val="111111"/>
          <w:sz w:val="28"/>
          <w:sz w:val="28"/>
          <w:szCs w:val="28"/>
          <w:rtl w:val="true"/>
          <w:lang w:bidi="fa-IR"/>
        </w:rPr>
        <w:t>تصدیق نبی مجهول فی ذاته وصفاته جاز أن یکلفهم معرفة امام هاد</w:t>
      </w:r>
    </w:p>
    <w:p>
      <w:pPr>
        <w:pStyle w:val="BookText"/>
        <w:rPr/>
      </w:pPr>
      <w:r>
        <w:rPr>
          <w:rFonts w:ascii="IRNazanin" w:hAnsi="IRNazanin" w:eastAsia="IRNazanin"/>
          <w:color w:val="111111"/>
          <w:sz w:val="28"/>
          <w:sz w:val="28"/>
          <w:szCs w:val="28"/>
          <w:rtl w:val="true"/>
          <w:lang w:bidi="fa-IR"/>
        </w:rPr>
        <w:t>مجهول الخصال والذات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ولایکفی أن یکون ذلک العالم معلوماً فحسب، بل لابد أن یکون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 حیاً موجوداً، لأن الناس فی کل عصر تحتاج الی المرجع فی التأویل،</w:t>
      </w:r>
    </w:p>
    <w:p>
      <w:pPr>
        <w:pStyle w:val="BookText"/>
        <w:rPr/>
      </w:pPr>
      <w:r>
        <w:rPr>
          <w:rFonts w:ascii="IRNazanin" w:hAnsi="IRNazanin" w:eastAsia="IRNazanin"/>
          <w:color w:val="111111"/>
          <w:sz w:val="28"/>
          <w:sz w:val="28"/>
          <w:szCs w:val="28"/>
          <w:rtl w:val="true"/>
          <w:lang w:bidi="fa-IR"/>
        </w:rPr>
        <w:t>والموئل فی الهدایة لتستعلم منه حاجتها، ویحل ما أشکل علیها، لأن</w:t>
      </w:r>
    </w:p>
    <w:p>
      <w:pPr>
        <w:pStyle w:val="BookText"/>
        <w:rPr/>
      </w:pPr>
      <w:r>
        <w:rPr>
          <w:rFonts w:ascii="IRNazanin" w:hAnsi="IRNazanin" w:eastAsia="IRNazanin"/>
          <w:color w:val="111111"/>
          <w:sz w:val="28"/>
          <w:sz w:val="28"/>
          <w:szCs w:val="28"/>
          <w:rtl w:val="true"/>
          <w:lang w:bidi="fa-IR"/>
        </w:rPr>
        <w:t>الحوادث المشکلة المحتاجة الی الحل وازاحة الشبهة تتجدد فی کل زمان،</w:t>
      </w:r>
    </w:p>
    <w:p>
      <w:pPr>
        <w:pStyle w:val="BookText"/>
        <w:rPr/>
      </w:pPr>
      <w:r>
        <w:rPr>
          <w:rFonts w:ascii="IRNazanin" w:hAnsi="IRNazanin" w:eastAsia="IRNazanin"/>
          <w:color w:val="111111"/>
          <w:sz w:val="28"/>
          <w:sz w:val="28"/>
          <w:szCs w:val="28"/>
          <w:rtl w:val="true"/>
          <w:lang w:bidi="fa-IR"/>
        </w:rPr>
        <w:t>کما تحتاج فی کل وقت الی المرشد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رجعت الناس إلی العالم المنصوب للتأویل والهدی لحملها علی</w:t>
      </w:r>
    </w:p>
    <w:p>
      <w:pPr>
        <w:pStyle w:val="BookText"/>
        <w:rPr/>
      </w:pPr>
      <w:r>
        <w:rPr>
          <w:rFonts w:ascii="IRNazanin" w:hAnsi="IRNazanin" w:eastAsia="IRNazanin"/>
          <w:color w:val="111111"/>
          <w:sz w:val="28"/>
          <w:sz w:val="28"/>
          <w:szCs w:val="28"/>
          <w:rtl w:val="true"/>
          <w:lang w:bidi="fa-IR"/>
        </w:rPr>
        <w:t>المحجة البیضاء والصراط السوی، ولم یترکها تحید عن الشریعة الناطق بها</w:t>
      </w:r>
    </w:p>
    <w:p>
      <w:pPr>
        <w:pStyle w:val="BookText"/>
        <w:rPr/>
      </w:pPr>
      <w:r>
        <w:rPr>
          <w:rFonts w:ascii="IRNazanin" w:hAnsi="IRNazanin" w:eastAsia="IRNazanin"/>
          <w:color w:val="111111"/>
          <w:sz w:val="28"/>
          <w:sz w:val="28"/>
          <w:szCs w:val="28"/>
          <w:rtl w:val="true"/>
          <w:lang w:bidi="fa-IR"/>
        </w:rPr>
        <w:t>الکتاب والسنة قید أنملة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یغنی الرجوع الی المیت فی کل شیء من التأویل اذ قد یأتی فی</w:t>
      </w:r>
    </w:p>
    <w:p>
      <w:pPr>
        <w:pStyle w:val="BookText"/>
        <w:rPr/>
      </w:pPr>
      <w:r>
        <w:rPr>
          <w:rFonts w:ascii="IRNazanin" w:hAnsi="IRNazanin" w:eastAsia="IRNazanin"/>
          <w:color w:val="111111"/>
          <w:sz w:val="28"/>
          <w:sz w:val="28"/>
          <w:szCs w:val="28"/>
          <w:rtl w:val="true"/>
          <w:lang w:bidi="fa-IR"/>
        </w:rPr>
        <w:t>الحوادث من الشبه ما لم یسبق لها ذکر أو نظیر، ومن الأحکام ما لم یشر</w:t>
      </w:r>
    </w:p>
    <w:p>
      <w:pPr>
        <w:pStyle w:val="BookText"/>
        <w:rPr/>
      </w:pPr>
      <w:r>
        <w:rPr>
          <w:rFonts w:ascii="IRNazanin" w:hAnsi="IRNazanin" w:eastAsia="IRNazanin"/>
          <w:color w:val="111111"/>
          <w:sz w:val="28"/>
          <w:sz w:val="28"/>
          <w:szCs w:val="28"/>
          <w:rtl w:val="true"/>
          <w:lang w:bidi="fa-IR"/>
        </w:rPr>
        <w:t>الیه الأئمة السابقون، ومن شبه الامم المخالفة مالا حل له من الماضین، فمن</w:t>
      </w:r>
    </w:p>
    <w:p>
      <w:pPr>
        <w:pStyle w:val="BookText"/>
        <w:rPr/>
      </w:pPr>
      <w:r>
        <w:rPr>
          <w:rFonts w:ascii="IRNazanin" w:hAnsi="IRNazanin" w:eastAsia="IRNazanin"/>
          <w:color w:val="111111"/>
          <w:sz w:val="28"/>
          <w:sz w:val="28"/>
          <w:szCs w:val="28"/>
          <w:rtl w:val="true"/>
          <w:lang w:bidi="fa-IR"/>
        </w:rPr>
        <w:t>یکون المرجع فی ذلک، وفی هدی الناس أن زاغت اذا لم یکن الخلف حیاً؟</w:t>
      </w:r>
    </w:p>
    <w:p>
      <w:pPr>
        <w:pStyle w:val="BookText"/>
        <w:rPr/>
      </w:pPr>
      <w:r>
        <w:rPr>
          <w:rFonts w:ascii="IRNazanin" w:hAnsi="IRNazanin" w:eastAsia="IRNazanin"/>
          <w:color w:val="111111"/>
          <w:sz w:val="28"/>
          <w:sz w:val="28"/>
          <w:szCs w:val="28"/>
          <w:rtl w:val="true"/>
          <w:lang w:bidi="fa-IR"/>
        </w:rPr>
        <w:t>ولو أغنی الماضون من الهداة لأغنی ذلک فی الأنبیاء، أو أغنی منهم</w:t>
      </w:r>
    </w:p>
    <w:p>
      <w:pPr>
        <w:pStyle w:val="BookText"/>
        <w:rPr/>
      </w:pPr>
      <w:r>
        <w:rPr>
          <w:rFonts w:ascii="IRNazanin" w:hAnsi="IRNazanin" w:eastAsia="IRNazanin"/>
          <w:color w:val="111111"/>
          <w:sz w:val="28"/>
          <w:sz w:val="28"/>
          <w:szCs w:val="28"/>
          <w:rtl w:val="true"/>
          <w:lang w:bidi="fa-IR"/>
        </w:rPr>
        <w:t>أهل الشرائع خاصة، ولماذا بلغوا مائة واربعة وعشرین ألفاً؟ ولماذا فرض</w:t>
      </w:r>
    </w:p>
    <w:p>
      <w:pPr>
        <w:pStyle w:val="BookText"/>
        <w:rPr/>
      </w:pPr>
      <w:r>
        <w:rPr>
          <w:rFonts w:ascii="IRNazanin" w:hAnsi="IRNazanin" w:eastAsia="IRNazanin"/>
          <w:color w:val="111111"/>
          <w:sz w:val="28"/>
          <w:sz w:val="28"/>
          <w:szCs w:val="28"/>
          <w:rtl w:val="true"/>
          <w:lang w:bidi="fa-IR"/>
        </w:rPr>
        <w:t xml:space="preserve">الرسول اماماً لکل زمان؟ وأوجب علی الأمة معرفته؟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ففهمنا من هذا الحدیث أن لکل زمان إماما کما فهمنا ذلک من</w:t>
      </w:r>
    </w:p>
    <w:p>
      <w:pPr>
        <w:pStyle w:val="BookText"/>
        <w:rPr/>
      </w:pPr>
      <w:r>
        <w:rPr>
          <w:rFonts w:ascii="Amiri" w:hAnsi="Amiri" w:eastAsia="Amiri" w:cs="Amiri"/>
          <w:color w:val="111111"/>
          <w:sz w:val="28"/>
          <w:sz w:val="28"/>
          <w:szCs w:val="28"/>
          <w:rtl w:val="true"/>
          <w:lang w:bidi="ar-SA"/>
        </w:rPr>
        <w:t>الکتاب الکریم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لان الخطاب لم یکن لقوم بخصوصهم، فاذا عم أهل</w:t>
      </w:r>
    </w:p>
    <w:p>
      <w:pPr>
        <w:pStyle w:val="BookText"/>
        <w:rPr/>
      </w:pPr>
      <w:r>
        <w:rPr>
          <w:rFonts w:ascii="IRNazanin" w:hAnsi="IRNazanin" w:eastAsia="IRNazanin"/>
          <w:color w:val="111111"/>
          <w:sz w:val="28"/>
          <w:sz w:val="28"/>
          <w:szCs w:val="28"/>
          <w:rtl w:val="true"/>
          <w:lang w:bidi="fa-IR"/>
        </w:rPr>
        <w:t>الاسلام کافة، وابناء الاجیال عامة، عرفنا أن لکل زمان والیا یسألنا الله عن</w:t>
      </w:r>
    </w:p>
    <w:p>
      <w:pPr>
        <w:pStyle w:val="BookText"/>
        <w:rPr/>
      </w:pPr>
      <w:r>
        <w:rPr>
          <w:rFonts w:ascii="IRNazanin" w:hAnsi="IRNazanin" w:eastAsia="IRNazanin"/>
          <w:color w:val="111111"/>
          <w:sz w:val="28"/>
          <w:sz w:val="28"/>
          <w:szCs w:val="28"/>
          <w:rtl w:val="true"/>
          <w:lang w:bidi="fa-IR"/>
        </w:rPr>
        <w:t xml:space="preserve">طاعته کمایسألنا عن طاعة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فکیف تری شأن اولئک من الهدی والرشد والصلاح عند ما قرن طاعتهم</w:t>
      </w:r>
    </w:p>
    <w:p>
      <w:pPr>
        <w:pStyle w:val="BookText"/>
        <w:rPr/>
      </w:pPr>
      <w:r>
        <w:rPr>
          <w:rFonts w:ascii="IRNazanin" w:hAnsi="IRNazanin" w:eastAsia="IRNazanin"/>
          <w:color w:val="111111"/>
          <w:sz w:val="28"/>
          <w:sz w:val="28"/>
          <w:szCs w:val="28"/>
          <w:rtl w:val="true"/>
          <w:lang w:bidi="fa-IR"/>
        </w:rPr>
        <w:t xml:space="preserve">بطاعته وطاعة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فاذا وجب أن یکون المؤول الهادی وقرین الکتاب من العترة حیاً</w:t>
      </w:r>
    </w:p>
    <w:p>
      <w:pPr>
        <w:pStyle w:val="BookText"/>
        <w:rPr/>
      </w:pPr>
      <w:r>
        <w:rPr>
          <w:rFonts w:ascii="IRNazanin" w:hAnsi="IRNazanin" w:eastAsia="IRNazanin"/>
          <w:color w:val="111111"/>
          <w:sz w:val="28"/>
          <w:sz w:val="28"/>
          <w:szCs w:val="28"/>
          <w:rtl w:val="true"/>
          <w:lang w:bidi="fa-IR"/>
        </w:rPr>
        <w:t>موجوداً فی هذا العصر، ومعلوماً لدی الأمة کافة فی ذاته وصفاته فمن هو</w:t>
      </w:r>
    </w:p>
    <w:p>
      <w:pPr>
        <w:pStyle w:val="BookText"/>
        <w:rPr/>
      </w:pPr>
      <w:r>
        <w:rPr>
          <w:rFonts w:ascii="IRNazanin" w:hAnsi="IRNazanin" w:eastAsia="IRNazanin"/>
          <w:color w:val="111111"/>
          <w:sz w:val="28"/>
          <w:sz w:val="28"/>
          <w:szCs w:val="28"/>
          <w:rtl w:val="true"/>
          <w:lang w:bidi="fa-IR"/>
        </w:rPr>
        <w:t>اذا لم یکن ابن الحسن العسکری؟</w:t>
      </w:r>
    </w:p>
    <w:p>
      <w:pPr>
        <w:pStyle w:val="BookText"/>
        <w:rPr/>
      </w:pPr>
      <w:r>
        <w:rPr>
          <w:rFonts w:ascii="IRNazanin" w:hAnsi="IRNazanin" w:eastAsia="IRNazanin"/>
          <w:color w:val="111111"/>
          <w:sz w:val="28"/>
          <w:sz w:val="28"/>
          <w:szCs w:val="28"/>
          <w:rtl w:val="true"/>
          <w:lang w:bidi="fa-IR"/>
        </w:rPr>
        <w:t>فانه لایوجد الیوم منهم أحد معلوم الذات والصفات، یحمل تلک</w:t>
      </w:r>
    </w:p>
    <w:p>
      <w:pPr>
        <w:pStyle w:val="BookText"/>
        <w:rPr/>
      </w:pPr>
      <w:r>
        <w:rPr>
          <w:rFonts w:ascii="IRNazanin" w:hAnsi="IRNazanin" w:eastAsia="IRNazanin"/>
          <w:color w:val="111111"/>
          <w:sz w:val="28"/>
          <w:sz w:val="28"/>
          <w:szCs w:val="28"/>
          <w:rtl w:val="true"/>
          <w:lang w:bidi="fa-IR"/>
        </w:rPr>
        <w:t>الملکة القدسیة وذلک العلم الالهی الجم، ویستطیع أن یقود الأمة إلی الهدی</w:t>
      </w:r>
    </w:p>
    <w:p>
      <w:pPr>
        <w:pStyle w:val="BookText"/>
        <w:rPr/>
      </w:pPr>
      <w:r>
        <w:rPr>
          <w:rFonts w:ascii="IRNazanin" w:hAnsi="IRNazanin" w:eastAsia="IRNazanin"/>
          <w:color w:val="111111"/>
          <w:sz w:val="28"/>
          <w:sz w:val="28"/>
          <w:szCs w:val="28"/>
          <w:rtl w:val="true"/>
          <w:lang w:bidi="fa-IR"/>
        </w:rPr>
        <w:t xml:space="preserve">ویحملها علی اتباع الکتاب وتأویله کما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لم یکن ذلک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خلت الارض الیوم</w:t>
      </w:r>
    </w:p>
    <w:p>
      <w:pPr>
        <w:pStyle w:val="BookText"/>
        <w:rPr/>
      </w:pPr>
      <w:r>
        <w:rPr>
          <w:rFonts w:ascii="IRNazanin" w:hAnsi="IRNazanin" w:eastAsia="IRNazanin"/>
          <w:color w:val="111111"/>
          <w:sz w:val="28"/>
          <w:sz w:val="28"/>
          <w:szCs w:val="28"/>
          <w:rtl w:val="true"/>
          <w:lang w:bidi="fa-IR"/>
        </w:rPr>
        <w:t>من الثقل الثانی، وخلوها منه مستحیل عقلاً ونقلاً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یرغمنا علی الاعتقاد بوجود عالم منهم بالکتاب، یجب</w:t>
      </w:r>
    </w:p>
    <w:p>
      <w:pPr>
        <w:pStyle w:val="BookText"/>
        <w:rPr/>
      </w:pPr>
      <w:r>
        <w:rPr>
          <w:rFonts w:ascii="IRNazanin" w:hAnsi="IRNazanin" w:eastAsia="IRNazanin"/>
          <w:color w:val="111111"/>
          <w:sz w:val="28"/>
          <w:sz w:val="28"/>
          <w:szCs w:val="28"/>
          <w:rtl w:val="true"/>
          <w:lang w:bidi="fa-IR"/>
        </w:rPr>
        <w:t>علی الأمة معرفته للتمسک به والانقیاد لأوامره ونواهیه، فاذا لم یکن ظاهراً</w:t>
      </w:r>
    </w:p>
    <w:p>
      <w:pPr>
        <w:pStyle w:val="BookText"/>
        <w:rPr/>
      </w:pPr>
      <w:r>
        <w:rPr>
          <w:rFonts w:ascii="IRNazanin" w:hAnsi="IRNazanin" w:eastAsia="IRNazanin"/>
          <w:color w:val="111111"/>
          <w:sz w:val="28"/>
          <w:sz w:val="28"/>
          <w:szCs w:val="28"/>
          <w:rtl w:val="true"/>
          <w:lang w:bidi="fa-IR"/>
        </w:rPr>
        <w:t>مشهوراً، فلابد أن یکون غائبة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أن یکون معلوم الاسم والنسب والصفة، ولیس الیوم فیهم</w:t>
      </w:r>
    </w:p>
    <w:p>
      <w:pPr>
        <w:pStyle w:val="BookText"/>
        <w:rPr/>
      </w:pPr>
      <w:r>
        <w:rPr>
          <w:rFonts w:ascii="IRNazanin" w:hAnsi="IRNazanin" w:eastAsia="IRNazanin"/>
          <w:color w:val="111111"/>
          <w:sz w:val="28"/>
          <w:sz w:val="28"/>
          <w:szCs w:val="28"/>
          <w:rtl w:val="true"/>
          <w:lang w:bidi="fa-IR"/>
        </w:rPr>
        <w:t>احد کذلک غیره، فاذا لم یکن أحد فی العثرة سواه علی تلک النعوت</w:t>
      </w:r>
    </w:p>
    <w:p>
      <w:pPr>
        <w:pStyle w:val="BookText"/>
        <w:rPr/>
      </w:pPr>
      <w:r>
        <w:rPr>
          <w:rFonts w:ascii="IRNazanin" w:hAnsi="IRNazanin" w:eastAsia="IRNazanin"/>
          <w:color w:val="111111"/>
          <w:sz w:val="28"/>
          <w:sz w:val="28"/>
          <w:szCs w:val="28"/>
          <w:rtl w:val="true"/>
          <w:lang w:bidi="fa-IR"/>
        </w:rPr>
        <w:t>فلامندوحة من القول بان المهدی مولود موجود، وأنه هو امام الامة</w:t>
      </w:r>
    </w:p>
    <w:p>
      <w:pPr>
        <w:pStyle w:val="BookText"/>
        <w:rPr/>
      </w:pPr>
      <w:r>
        <w:rPr>
          <w:rFonts w:ascii="IRNazanin" w:hAnsi="IRNazanin" w:eastAsia="IRNazanin"/>
          <w:color w:val="111111"/>
          <w:sz w:val="28"/>
          <w:sz w:val="28"/>
          <w:szCs w:val="28"/>
          <w:rtl w:val="true"/>
          <w:lang w:bidi="fa-IR"/>
        </w:rPr>
        <w:t>وعالمها، وأحد العترة التی یجب التمسک بها، والجامع الصفات الکمال</w:t>
      </w:r>
    </w:p>
    <w:p>
      <w:pPr>
        <w:pStyle w:val="BookText"/>
        <w:rPr/>
      </w:pPr>
      <w:r>
        <w:rPr>
          <w:rFonts w:ascii="IRNazanin" w:hAnsi="IRNazanin" w:eastAsia="IRNazanin"/>
          <w:color w:val="111111"/>
          <w:sz w:val="28"/>
          <w:sz w:val="28"/>
          <w:szCs w:val="28"/>
          <w:rtl w:val="true"/>
          <w:lang w:bidi="fa-IR"/>
        </w:rPr>
        <w:t>کلها فی هذا العصر، المنزه عن خصال النقص جمیعها، المعبر عنه بالانسان</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غیر مولود، أو موجوداً غیر معلوم لکان الحدیث متخلفاً عن</w:t>
      </w:r>
    </w:p>
    <w:p>
      <w:pPr>
        <w:pStyle w:val="BookText"/>
        <w:rPr/>
      </w:pPr>
      <w:r>
        <w:rPr>
          <w:rFonts w:ascii="IRNazanin" w:hAnsi="IRNazanin" w:eastAsia="IRNazanin"/>
          <w:color w:val="111111"/>
          <w:sz w:val="28"/>
          <w:sz w:val="28"/>
          <w:szCs w:val="28"/>
          <w:rtl w:val="true"/>
          <w:lang w:bidi="fa-IR"/>
        </w:rPr>
        <w:t>إعلامه ببقاء العترة الی یوم الساعة، العترة العلیمة بالقرآن، الهادیة للامة الی</w:t>
      </w:r>
    </w:p>
    <w:p>
      <w:pPr>
        <w:pStyle w:val="BookText"/>
        <w:rPr/>
      </w:pPr>
      <w:r>
        <w:rPr>
          <w:rFonts w:ascii="Amiri" w:hAnsi="Amiri" w:eastAsia="Amiri" w:cs="Amiri"/>
          <w:color w:val="111111"/>
          <w:sz w:val="28"/>
          <w:sz w:val="28"/>
          <w:szCs w:val="28"/>
          <w:rtl w:val="true"/>
          <w:lang w:bidi="ar-SA"/>
        </w:rPr>
        <w:t>انتهاء الزمان المعروفة اسماءاً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إدعی أحد من الهاشمیین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العلم وتلک الخلافة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اللذین دل علیهما هذا الحدیث الشریف لوجب علینا أن ننظر فی صحة</w:t>
      </w:r>
    </w:p>
    <w:p>
      <w:pPr>
        <w:pStyle w:val="BookText"/>
        <w:rPr/>
      </w:pPr>
      <w:r>
        <w:rPr>
          <w:rFonts w:ascii="IRNazanin" w:hAnsi="IRNazanin" w:eastAsia="IRNazanin"/>
          <w:color w:val="111111"/>
          <w:sz w:val="28"/>
          <w:sz w:val="28"/>
          <w:szCs w:val="28"/>
          <w:rtl w:val="true"/>
          <w:lang w:bidi="fa-IR"/>
        </w:rPr>
        <w:t>تلک الدعوی، ونختبره فی علمه، ونمتحنه فی مقدرته من اقامة الحجة</w:t>
      </w:r>
    </w:p>
    <w:p>
      <w:pPr>
        <w:pStyle w:val="BookText"/>
        <w:rPr/>
      </w:pPr>
      <w:r>
        <w:rPr>
          <w:rFonts w:ascii="IRNazanin" w:hAnsi="IRNazanin" w:eastAsia="IRNazanin"/>
          <w:color w:val="111111"/>
          <w:sz w:val="28"/>
          <w:sz w:val="28"/>
          <w:szCs w:val="28"/>
          <w:rtl w:val="true"/>
          <w:lang w:bidi="fa-IR"/>
        </w:rPr>
        <w:t>وإظهار الکرامة، ولکن العصر من یوم وفاة الامام الحسن العسکری الی</w:t>
      </w:r>
    </w:p>
    <w:p>
      <w:pPr>
        <w:pStyle w:val="BookText"/>
        <w:rPr/>
      </w:pPr>
      <w:r>
        <w:rPr>
          <w:rFonts w:ascii="IRNazanin" w:hAnsi="IRNazanin" w:eastAsia="IRNazanin"/>
          <w:color w:val="111111"/>
          <w:sz w:val="28"/>
          <w:sz w:val="28"/>
          <w:szCs w:val="28"/>
          <w:rtl w:val="true"/>
          <w:lang w:bidi="fa-IR"/>
        </w:rPr>
        <w:t>الیوم خال من ذلک المدعی غیر الغائب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وجوده بغیر مخاصم لدعواه یقضی باستقامة وجوده، لانه لو</w:t>
      </w:r>
    </w:p>
    <w:p>
      <w:pPr>
        <w:pStyle w:val="BookText"/>
        <w:rPr/>
      </w:pPr>
      <w:r>
        <w:rPr>
          <w:rFonts w:ascii="IRNazanin" w:hAnsi="IRNazanin" w:eastAsia="IRNazanin"/>
          <w:color w:val="111111"/>
          <w:sz w:val="28"/>
          <w:sz w:val="28"/>
          <w:szCs w:val="28"/>
          <w:rtl w:val="true"/>
          <w:lang w:bidi="fa-IR"/>
        </w:rPr>
        <w:t>مات لوجب أن تنتقل تلک المنزلة الکبری الی غیره، ومن هو ذلک الغیر لو</w:t>
      </w:r>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وجملة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الشریف یرغمنا علی الاعتراف بوجود</w:t>
      </w:r>
    </w:p>
    <w:p>
      <w:pPr>
        <w:pStyle w:val="BookText"/>
        <w:rPr/>
      </w:pPr>
      <w:r>
        <w:rPr>
          <w:rFonts w:ascii="IRNazanin" w:hAnsi="IRNazanin" w:eastAsia="IRNazanin"/>
          <w:color w:val="111111"/>
          <w:sz w:val="28"/>
          <w:sz w:val="28"/>
          <w:szCs w:val="28"/>
          <w:rtl w:val="true"/>
          <w:lang w:bidi="fa-IR"/>
        </w:rPr>
        <w:t>الخلیفة الثانی من العترة فی هذا الیوم، ولیس أحد غیر ابن الحسن لهذا المقام</w:t>
      </w:r>
    </w:p>
    <w:p>
      <w:pPr>
        <w:pStyle w:val="BookText"/>
        <w:rPr/>
      </w:pPr>
      <w:r>
        <w:rPr>
          <w:rFonts w:ascii="IRNazanin" w:hAnsi="IRNazanin" w:eastAsia="IRNazanin"/>
          <w:color w:val="111111"/>
          <w:sz w:val="28"/>
          <w:sz w:val="28"/>
          <w:szCs w:val="28"/>
          <w:rtl w:val="true"/>
          <w:lang w:bidi="fa-IR"/>
        </w:rPr>
        <w:t>یوصف فیعرف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یستنکره أو یستکبره قوم من شأن ولادته من قبل،</w:t>
      </w:r>
    </w:p>
    <w:p>
      <w:pPr>
        <w:pStyle w:val="BookText"/>
        <w:rPr/>
      </w:pPr>
      <w:r>
        <w:rPr>
          <w:rFonts w:ascii="IRNazanin" w:hAnsi="IRNazanin" w:eastAsia="IRNazanin"/>
          <w:color w:val="111111"/>
          <w:sz w:val="28"/>
          <w:sz w:val="28"/>
          <w:szCs w:val="28"/>
          <w:rtl w:val="true"/>
          <w:lang w:bidi="fa-IR"/>
        </w:rPr>
        <w:t>وحیاته الساعة أمور، وأهمها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کیف یعیش انسان هذا العمر الطویل، فقد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p>
    <w:p>
      <w:pPr>
        <w:pStyle w:val="BookText"/>
        <w:rPr/>
      </w:pPr>
      <w:r>
        <w:rPr>
          <w:rFonts w:ascii="IRNazanin" w:hAnsi="IRNazanin" w:eastAsia="IRNazanin"/>
          <w:color w:val="111111"/>
          <w:sz w:val="28"/>
          <w:sz w:val="28"/>
          <w:szCs w:val="28"/>
          <w:rtl w:val="true"/>
          <w:lang w:bidi="fa-IR"/>
        </w:rPr>
        <w:t xml:space="preserve">مولوداً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أرباب الحدیث والفضائل والتاریخ عام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هجریة،</w:t>
      </w:r>
    </w:p>
    <w:p>
      <w:pPr>
        <w:pStyle w:val="BookText"/>
        <w:rPr/>
      </w:pPr>
      <w:r>
        <w:rPr>
          <w:rFonts w:ascii="IRNazanin" w:hAnsi="IRNazanin" w:eastAsia="IRNazanin"/>
          <w:color w:val="111111"/>
          <w:sz w:val="28"/>
          <w:sz w:val="28"/>
          <w:szCs w:val="28"/>
          <w:rtl w:val="true"/>
          <w:lang w:bidi="fa-IR"/>
        </w:rPr>
        <w:t xml:space="preserve">فیکون عمره الیوم فی 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 xml:space="preserve"> من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فائدة امام وعالم نصبه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الکتاب وتعلیم الناس وهدایتهم وهو محجوب عنهم، لا یستفیدون</w:t>
      </w:r>
    </w:p>
    <w:p>
      <w:pPr>
        <w:pStyle w:val="BookText"/>
        <w:rPr/>
      </w:pPr>
      <w:r>
        <w:rPr>
          <w:rFonts w:ascii="IRNazanin" w:hAnsi="IRNazanin" w:eastAsia="IRNazanin"/>
          <w:color w:val="111111"/>
          <w:sz w:val="28"/>
          <w:sz w:val="28"/>
          <w:szCs w:val="28"/>
          <w:rtl w:val="true"/>
          <w:lang w:bidi="fa-IR"/>
        </w:rPr>
        <w:t>من وجوده؟ و کیف یحتج الله علی الأمة بإمام لایصلون الیه فیأخذون عنه</w:t>
      </w:r>
    </w:p>
    <w:p>
      <w:pPr>
        <w:pStyle w:val="BookText"/>
        <w:rPr/>
      </w:pPr>
      <w:r>
        <w:rPr>
          <w:rFonts w:ascii="IRNazanin" w:hAnsi="IRNazanin" w:eastAsia="IRNazanin"/>
          <w:color w:val="111111"/>
          <w:sz w:val="28"/>
          <w:sz w:val="28"/>
          <w:szCs w:val="28"/>
          <w:rtl w:val="true"/>
          <w:lang w:bidi="fa-IR"/>
        </w:rPr>
        <w:t>ویهتدون به؟</w:t>
      </w:r>
    </w:p>
    <w:p>
      <w:pPr>
        <w:pStyle w:val="BookText"/>
        <w:rPr/>
      </w:pPr>
      <w:r>
        <w:rPr>
          <w:rFonts w:ascii="IRNazanin" w:hAnsi="IRNazanin" w:eastAsia="IRNazanin"/>
          <w:color w:val="111111"/>
          <w:sz w:val="28"/>
          <w:sz w:val="28"/>
          <w:szCs w:val="28"/>
          <w:rtl w:val="true"/>
          <w:lang w:bidi="fa-IR"/>
        </w:rPr>
        <w:t>إن الجواب عن هذه المباحث تستطردها کتب الکلام فی مباحث</w:t>
      </w:r>
    </w:p>
    <w:p>
      <w:pPr>
        <w:pStyle w:val="BookText"/>
        <w:rPr/>
      </w:pPr>
      <w:r>
        <w:rPr>
          <w:rFonts w:ascii="IRNazanin" w:hAnsi="IRNazanin" w:eastAsia="IRNazanin"/>
          <w:color w:val="111111"/>
          <w:sz w:val="28"/>
          <w:sz w:val="28"/>
          <w:szCs w:val="28"/>
          <w:rtl w:val="true"/>
          <w:lang w:bidi="fa-IR"/>
        </w:rPr>
        <w:t>الامامة، بل أعدت لهذا الغرض کتب خاصة امثال غیبة الشیخ الطوسی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أجبنا عن ذلک فی رسالتنا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الشیعة والامامة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ونشیر</w:t>
      </w:r>
    </w:p>
    <w:p>
      <w:pPr>
        <w:pStyle w:val="BookText"/>
        <w:rPr/>
      </w:pPr>
      <w:r>
        <w:rPr>
          <w:rFonts w:ascii="IRNazanin" w:hAnsi="IRNazanin" w:eastAsia="IRNazanin"/>
          <w:color w:val="111111"/>
          <w:sz w:val="28"/>
          <w:sz w:val="28"/>
          <w:szCs w:val="28"/>
          <w:rtl w:val="true"/>
          <w:lang w:bidi="fa-IR"/>
        </w:rPr>
        <w:t>الآن ایضا الی الجواب لئلا تخلو هذه الرسالة الوجیزة من هذه الفائدة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الجلیلة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الاول فشاهدنا علیه الکتاب الکریم، فأین أنت عن</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لبث فی قومه یدعوهم ألفا إلا خمسین سنة، فکم</w:t>
      </w:r>
    </w:p>
    <w:p>
      <w:pPr>
        <w:pStyle w:val="BookText"/>
        <w:rPr/>
      </w:pPr>
      <w:r>
        <w:rPr>
          <w:rFonts w:ascii="IRNazanin" w:hAnsi="IRNazanin" w:eastAsia="IRNazanin"/>
          <w:color w:val="111111"/>
          <w:sz w:val="28"/>
          <w:sz w:val="28"/>
          <w:szCs w:val="28"/>
          <w:rtl w:val="true"/>
          <w:lang w:bidi="fa-IR"/>
        </w:rPr>
        <w:t>لبث قبلها، وکم لبث بعدها؟ فان المهدی المنتظر حتی الیوم لم یبلغ عمر</w:t>
      </w:r>
    </w:p>
    <w:p>
      <w:pPr>
        <w:pStyle w:val="BookText"/>
        <w:rPr/>
      </w:pPr>
      <w:r>
        <w:rPr>
          <w:rFonts w:ascii="IRNazanin" w:hAnsi="IRNazanin" w:eastAsia="IRNazanin"/>
          <w:color w:val="111111"/>
          <w:sz w:val="28"/>
          <w:sz w:val="28"/>
          <w:szCs w:val="28"/>
          <w:rtl w:val="true"/>
          <w:lang w:bidi="fa-IR"/>
        </w:rPr>
        <w:t xml:space="preserve">نوح، وأین انت عن ادریس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وحیاتهما الیوم، فقد</w:t>
      </w:r>
    </w:p>
    <w:p>
      <w:pPr>
        <w:pStyle w:val="BookText"/>
        <w:rPr/>
      </w:pPr>
      <w:r>
        <w:rPr>
          <w:rFonts w:ascii="IRNazanin" w:hAnsi="IRNazanin" w:eastAsia="IRNazanin"/>
          <w:color w:val="111111"/>
          <w:sz w:val="28"/>
          <w:sz w:val="28"/>
          <w:szCs w:val="28"/>
          <w:rtl w:val="true"/>
          <w:lang w:bidi="fa-IR"/>
        </w:rPr>
        <w:t>رفعا الیه من دون موت؟ وکفی دلیلاً علی بقاء الانسان العمر الأطول بقاء</w:t>
      </w:r>
    </w:p>
    <w:p>
      <w:pPr>
        <w:pStyle w:val="BookText"/>
        <w:rPr/>
      </w:pPr>
      <w:r>
        <w:rPr>
          <w:rFonts w:ascii="IRNazanin" w:hAnsi="IRNazanin" w:eastAsia="IRNazanin"/>
          <w:color w:val="111111"/>
          <w:sz w:val="28"/>
          <w:sz w:val="28"/>
          <w:szCs w:val="28"/>
          <w:rtl w:val="true"/>
          <w:lang w:bidi="fa-IR"/>
        </w:rPr>
        <w:t xml:space="preserve">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معاصراً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واذا جاز لحکمة</w:t>
      </w:r>
    </w:p>
    <w:p>
      <w:pPr>
        <w:pStyle w:val="BookText"/>
        <w:rPr/>
      </w:pPr>
      <w:r>
        <w:rPr>
          <w:rFonts w:ascii="IRNazanin" w:hAnsi="IRNazanin" w:eastAsia="IRNazanin"/>
          <w:color w:val="111111"/>
          <w:sz w:val="28"/>
          <w:sz w:val="28"/>
          <w:szCs w:val="28"/>
          <w:rtl w:val="true"/>
          <w:lang w:bidi="fa-IR"/>
        </w:rPr>
        <w:t xml:space="preserve">أن یطیل الله تعالی أعمار أنبیائه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لایجوز ذلک فی</w:t>
      </w:r>
    </w:p>
    <w:p>
      <w:pPr>
        <w:pStyle w:val="BookText"/>
        <w:rPr/>
      </w:pPr>
      <w:r>
        <w:rPr>
          <w:rFonts w:ascii="IRNazanin" w:hAnsi="IRNazanin" w:eastAsia="IRNazanin"/>
          <w:color w:val="111111"/>
          <w:sz w:val="28"/>
          <w:sz w:val="28"/>
          <w:szCs w:val="28"/>
          <w:rtl w:val="true"/>
          <w:lang w:bidi="fa-IR"/>
        </w:rPr>
        <w:t>أوصیائهم وخلفائهم؟</w:t>
      </w:r>
    </w:p>
    <w:p>
      <w:pPr>
        <w:pStyle w:val="BookText"/>
        <w:rPr/>
      </w:pPr>
      <w:r>
        <w:rPr>
          <w:rFonts w:ascii="IRNazanin" w:hAnsi="IRNazanin" w:eastAsia="IRNazanin"/>
          <w:color w:val="111111"/>
          <w:sz w:val="28"/>
          <w:sz w:val="28"/>
          <w:szCs w:val="28"/>
          <w:rtl w:val="true"/>
          <w:lang w:bidi="fa-IR"/>
        </w:rPr>
        <w:t>وما اکثر الشواهد فی التاریخ ممن طال بهم العمر، غیر اننا استغنینا</w:t>
      </w:r>
    </w:p>
    <w:p>
      <w:pPr>
        <w:pStyle w:val="BookText"/>
        <w:rPr/>
      </w:pPr>
      <w:r>
        <w:rPr>
          <w:rFonts w:ascii="IRNazanin" w:hAnsi="IRNazanin" w:eastAsia="IRNazanin"/>
          <w:color w:val="111111"/>
          <w:sz w:val="28"/>
          <w:sz w:val="28"/>
          <w:szCs w:val="28"/>
          <w:rtl w:val="true"/>
          <w:lang w:bidi="fa-IR"/>
        </w:rPr>
        <w:t>عنهم بمن لاریب فی استطالة عمره وبقائه، لأن القرآن الکریم قد ذکره،</w:t>
      </w:r>
    </w:p>
    <w:p>
      <w:pPr>
        <w:pStyle w:val="BookText"/>
        <w:rPr/>
      </w:pPr>
      <w:r>
        <w:rPr>
          <w:rFonts w:ascii="IRNazanin" w:hAnsi="IRNazanin" w:eastAsia="IRNazanin"/>
          <w:color w:val="111111"/>
          <w:sz w:val="28"/>
          <w:sz w:val="28"/>
          <w:szCs w:val="28"/>
          <w:rtl w:val="true"/>
          <w:lang w:bidi="fa-IR"/>
        </w:rPr>
        <w:t>وهو قطعی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الثانی فجدیر بأن تحیله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الإیراد</w:t>
      </w:r>
    </w:p>
    <w:p>
      <w:pPr>
        <w:pStyle w:val="BookText"/>
        <w:rPr/>
      </w:pPr>
      <w:r>
        <w:rPr>
          <w:rFonts w:ascii="IRNazanin" w:hAnsi="IRNazanin" w:eastAsia="IRNazanin"/>
          <w:color w:val="111111"/>
          <w:sz w:val="28"/>
          <w:sz w:val="28"/>
          <w:szCs w:val="28"/>
          <w:rtl w:val="true"/>
          <w:lang w:bidi="fa-IR"/>
        </w:rPr>
        <w:t xml:space="preserve">أشبه بأن یکون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امثالا من</w:t>
      </w:r>
    </w:p>
    <w:p>
      <w:pPr>
        <w:pStyle w:val="BookText"/>
        <w:rPr/>
      </w:pPr>
      <w:r>
        <w:rPr>
          <w:rFonts w:ascii="IRNazanin" w:hAnsi="IRNazanin" w:eastAsia="IRNazanin"/>
          <w:color w:val="111111"/>
          <w:sz w:val="28"/>
          <w:sz w:val="28"/>
          <w:szCs w:val="28"/>
          <w:rtl w:val="true"/>
          <w:lang w:bidi="fa-IR"/>
        </w:rPr>
        <w:t>الأنبیاء والرسل، قتلتهم الناس من دون أن یعملوا بدعوتهم، ویهتدوا</w:t>
      </w:r>
    </w:p>
    <w:p>
      <w:pPr>
        <w:pStyle w:val="BookText"/>
        <w:rPr/>
      </w:pPr>
      <w:r>
        <w:rPr>
          <w:rFonts w:ascii="IRNazanin" w:hAnsi="IRNazanin" w:eastAsia="IRNazanin"/>
          <w:color w:val="111111"/>
          <w:sz w:val="28"/>
          <w:sz w:val="28"/>
          <w:szCs w:val="28"/>
          <w:rtl w:val="true"/>
          <w:lang w:bidi="fa-IR"/>
        </w:rPr>
        <w:t xml:space="preserve">بهداهم، فلماذا بعثهم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یجاب به عن امر الانبیاء فهو</w:t>
      </w:r>
    </w:p>
    <w:p>
      <w:pPr>
        <w:pStyle w:val="BookText"/>
        <w:rPr/>
      </w:pPr>
      <w:r>
        <w:rPr>
          <w:rFonts w:ascii="IRNazanin" w:hAnsi="IRNazanin" w:eastAsia="IRNazanin"/>
          <w:color w:val="111111"/>
          <w:sz w:val="28"/>
          <w:sz w:val="28"/>
          <w:szCs w:val="28"/>
          <w:rtl w:val="true"/>
          <w:lang w:bidi="fa-IR"/>
        </w:rPr>
        <w:t>جوابنا عن شأن الامام المحجوب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أرسلهم لطفا بالعباد واقامة الحجة علیهم، وکان</w:t>
      </w:r>
    </w:p>
    <w:p>
      <w:pPr>
        <w:pStyle w:val="BookText"/>
        <w:rPr/>
      </w:pPr>
      <w:r>
        <w:rPr>
          <w:rFonts w:ascii="IRNazanin" w:hAnsi="IRNazanin" w:eastAsia="IRNazanin"/>
          <w:color w:val="111111"/>
          <w:sz w:val="28"/>
          <w:sz w:val="28"/>
          <w:szCs w:val="28"/>
          <w:rtl w:val="true"/>
          <w:lang w:bidi="fa-IR"/>
        </w:rPr>
        <w:t xml:space="preserve">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الاستفادة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أنفسهم، فذاک جوابنا بعینه،</w:t>
      </w:r>
    </w:p>
    <w:p>
      <w:pPr>
        <w:pStyle w:val="BookText"/>
        <w:rPr/>
      </w:pPr>
      <w:r>
        <w:rPr>
          <w:rFonts w:ascii="IRNazanin" w:hAnsi="IRNazanin" w:eastAsia="IRNazanin"/>
          <w:color w:val="111111"/>
          <w:sz w:val="28"/>
          <w:sz w:val="28"/>
          <w:szCs w:val="28"/>
          <w:rtl w:val="true"/>
          <w:lang w:bidi="fa-IR"/>
        </w:rPr>
        <w:t>ونزیده إیضاحاً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الواجب فی النبوة والامامة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لطفا بعباده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له الکفایة والمقدرة علی</w:t>
      </w:r>
    </w:p>
    <w:p>
      <w:pPr>
        <w:pStyle w:val="BookText"/>
        <w:rPr/>
      </w:pPr>
      <w:r>
        <w:rPr>
          <w:rFonts w:ascii="IRNazanin" w:hAnsi="IRNazanin" w:eastAsia="IRNazanin"/>
          <w:color w:val="111111"/>
          <w:sz w:val="28"/>
          <w:sz w:val="28"/>
          <w:szCs w:val="28"/>
          <w:rtl w:val="true"/>
          <w:lang w:bidi="fa-IR"/>
        </w:rPr>
        <w:t>النهوض بعبء النبوة أو الأمامة، وان یقبل ذلک الرجل تلک المسؤولیة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العظمی، وان یطیع الناس ذلک الرجل المبعوث أو المنصوب لذلک الشأن</w:t>
      </w:r>
    </w:p>
    <w:p>
      <w:pPr>
        <w:pStyle w:val="BookText"/>
        <w:rPr/>
      </w:pPr>
      <w:r>
        <w:rPr>
          <w:rFonts w:ascii="IRNazanin" w:hAnsi="IRNazanin" w:eastAsia="IRNazanin"/>
          <w:color w:val="111111"/>
          <w:sz w:val="28"/>
          <w:sz w:val="28"/>
          <w:szCs w:val="28"/>
          <w:rtl w:val="true"/>
          <w:lang w:bidi="fa-IR"/>
        </w:rPr>
        <w:t>الخطیر بعد اقامة المعجزة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 الله ومن الامام فقد وقع، واما الناس فلم یکن منهم ما</w:t>
      </w:r>
    </w:p>
    <w:p>
      <w:pPr>
        <w:pStyle w:val="BookText"/>
        <w:rPr/>
      </w:pPr>
      <w:r>
        <w:rPr>
          <w:rFonts w:ascii="IRNazanin" w:hAnsi="IRNazanin" w:eastAsia="IRNazanin"/>
          <w:color w:val="111111"/>
          <w:sz w:val="28"/>
          <w:sz w:val="28"/>
          <w:szCs w:val="28"/>
          <w:rtl w:val="true"/>
          <w:lang w:bidi="fa-IR"/>
        </w:rPr>
        <w:t>وجبه</w:t>
      </w:r>
    </w:p>
    <w:p>
      <w:pPr>
        <w:pStyle w:val="BookText"/>
        <w:rPr/>
      </w:pPr>
      <w:r>
        <w:rPr>
          <w:rFonts w:ascii="IRNazanin" w:hAnsi="IRNazanin" w:eastAsia="IRNazanin"/>
          <w:color w:val="111111"/>
          <w:sz w:val="28"/>
          <w:sz w:val="28"/>
          <w:szCs w:val="28"/>
          <w:rtl w:val="true"/>
          <w:lang w:bidi="fa-IR"/>
        </w:rPr>
        <w:t xml:space="preserve">شأنهم مع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قضوا علیهم قتلا و سما فوق</w:t>
      </w:r>
    </w:p>
    <w:p>
      <w:pPr>
        <w:pStyle w:val="BookText"/>
        <w:rPr/>
      </w:pPr>
      <w:r>
        <w:rPr>
          <w:rFonts w:ascii="IRNazanin" w:hAnsi="IRNazanin" w:eastAsia="IRNazanin"/>
          <w:color w:val="111111"/>
          <w:sz w:val="28"/>
          <w:sz w:val="28"/>
          <w:szCs w:val="28"/>
          <w:rtl w:val="true"/>
          <w:lang w:bidi="fa-IR"/>
        </w:rPr>
        <w:t>الخلاف والعصیان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قضی المعتمد العباسی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 xml:space="preserve">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عام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هجریة فتش عنه الغرف والبیوت</w:t>
      </w:r>
    </w:p>
    <w:p>
      <w:pPr>
        <w:pStyle w:val="BookText"/>
        <w:rPr/>
      </w:pPr>
      <w:r>
        <w:rPr>
          <w:rFonts w:ascii="IRNazanin" w:hAnsi="IRNazanin" w:eastAsia="IRNazanin"/>
          <w:color w:val="111111"/>
          <w:sz w:val="28"/>
          <w:sz w:val="28"/>
          <w:szCs w:val="28"/>
          <w:rtl w:val="true"/>
          <w:lang w:bidi="fa-IR"/>
        </w:rPr>
        <w:t>لیقتله فهرب منه وغاب وهو ابن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یملأ به الارض قسطا وعدلا بعد ما ملئت ظلماً وجوراً، ولابد أن یظهره</w:t>
      </w:r>
    </w:p>
    <w:p>
      <w:pPr>
        <w:pStyle w:val="BookText"/>
        <w:rPr/>
      </w:pPr>
      <w:r>
        <w:rPr>
          <w:rFonts w:ascii="IRNazanin" w:hAnsi="IRNazanin" w:eastAsia="IRNazanin"/>
          <w:color w:val="111111"/>
          <w:sz w:val="28"/>
          <w:sz w:val="28"/>
          <w:szCs w:val="28"/>
          <w:rtl w:val="true"/>
          <w:lang w:bidi="fa-IR"/>
        </w:rPr>
        <w:t>للعباد، برا بوعده فانه لایخلف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سبحانه اعلم بالوقت الملائم، ولو کان یومه الموعود فیه ظهوره</w:t>
      </w:r>
    </w:p>
    <w:p>
      <w:pPr>
        <w:pStyle w:val="BookText"/>
        <w:rPr/>
      </w:pPr>
      <w:r>
        <w:rPr>
          <w:rFonts w:ascii="IRNazanin" w:hAnsi="IRNazanin" w:eastAsia="IRNazanin"/>
          <w:color w:val="111111"/>
          <w:sz w:val="28"/>
          <w:sz w:val="28"/>
          <w:szCs w:val="28"/>
          <w:rtl w:val="true"/>
          <w:lang w:bidi="fa-IR"/>
        </w:rPr>
        <w:t>هذا الیوم او أمس لظهر فیه، والله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هم الذین فوتوا المنفعة من وجوده ظاهراً، کما تموت الاوائل</w:t>
      </w:r>
    </w:p>
    <w:p>
      <w:pPr>
        <w:pStyle w:val="BookText"/>
        <w:rPr/>
      </w:pPr>
      <w:r>
        <w:rPr>
          <w:rFonts w:ascii="IRNazanin" w:hAnsi="IRNazanin" w:eastAsia="IRNazanin"/>
          <w:color w:val="111111"/>
          <w:sz w:val="28"/>
          <w:sz w:val="28"/>
          <w:szCs w:val="28"/>
          <w:rtl w:val="true"/>
          <w:lang w:bidi="fa-IR"/>
        </w:rPr>
        <w:t>المنفعة من الرسل والأنبیاء، وعسی ان یکون فی وجوده مستوراً فوائد جمة</w:t>
      </w:r>
    </w:p>
    <w:p>
      <w:pPr>
        <w:pStyle w:val="BookText"/>
        <w:rPr/>
      </w:pPr>
      <w:r>
        <w:rPr>
          <w:rFonts w:ascii="IRNazanin" w:hAnsi="IRNazanin" w:eastAsia="IRNazanin"/>
          <w:color w:val="111111"/>
          <w:sz w:val="28"/>
          <w:sz w:val="28"/>
          <w:szCs w:val="28"/>
          <w:rtl w:val="true"/>
          <w:lang w:bidi="fa-IR"/>
        </w:rPr>
        <w:t>نجهلها الیوم ونعرفها غدا عند ظهوره فلیس البأس اذن فی غیابه الآ من</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معاصروه هم السببون فی تغیبه إلا أن استمرار الغیبة کان</w:t>
      </w:r>
    </w:p>
    <w:p>
      <w:pPr>
        <w:pStyle w:val="BookText"/>
        <w:rPr/>
      </w:pPr>
      <w:r>
        <w:rPr>
          <w:rFonts w:ascii="IRNazanin" w:hAnsi="IRNazanin" w:eastAsia="IRNazanin"/>
          <w:color w:val="111111"/>
          <w:sz w:val="28"/>
          <w:sz w:val="28"/>
          <w:szCs w:val="28"/>
          <w:rtl w:val="true"/>
          <w:lang w:bidi="fa-IR"/>
        </w:rPr>
        <w:t>من أهل الأزمنة اللاحقة، وکیف یأمن من أهل هذه العصور أن یحاربوه لو</w:t>
      </w:r>
    </w:p>
    <w:p>
      <w:pPr>
        <w:pStyle w:val="BookText"/>
        <w:rPr/>
      </w:pPr>
      <w:r>
        <w:rPr>
          <w:rFonts w:ascii="IRNazanin" w:hAnsi="IRNazanin" w:eastAsia="IRNazanin"/>
          <w:color w:val="111111"/>
          <w:sz w:val="28"/>
          <w:sz w:val="28"/>
          <w:szCs w:val="28"/>
          <w:rtl w:val="true"/>
          <w:lang w:bidi="fa-IR"/>
        </w:rPr>
        <w:t>ظهر؟ والناس أمثال الناس والعصور متشابهة، وما لم یثق من الناصر کیف</w:t>
      </w:r>
    </w:p>
    <w:p>
      <w:pPr>
        <w:pStyle w:val="BookText"/>
        <w:rPr/>
      </w:pPr>
      <w:r>
        <w:rPr>
          <w:rFonts w:ascii="IRNazanin" w:hAnsi="IRNazanin" w:eastAsia="IRNazanin"/>
          <w:color w:val="111111"/>
          <w:sz w:val="28"/>
          <w:sz w:val="28"/>
          <w:szCs w:val="28"/>
          <w:rtl w:val="true"/>
          <w:lang w:bidi="fa-IR"/>
        </w:rPr>
        <w:t>یظهر؟</w:t>
      </w:r>
    </w:p>
    <w:p>
      <w:pPr>
        <w:pStyle w:val="BookText"/>
        <w:rPr/>
      </w:pPr>
      <w:r>
        <w:rPr>
          <w:rFonts w:ascii="IRNazanin" w:hAnsi="IRNazanin" w:eastAsia="IRNazanin"/>
          <w:color w:val="111111"/>
          <w:sz w:val="28"/>
          <w:sz w:val="28"/>
          <w:szCs w:val="28"/>
          <w:rtl w:val="true"/>
          <w:lang w:bidi="fa-IR"/>
        </w:rPr>
        <w:t xml:space="preserve">ومن یقدر أن یثبت أن أعوانه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أو أقدر من اعدائه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یقوی بهم علی محاربة أعدائه والتغلب علیهم؟ وأین أولیاؤه من</w:t>
      </w:r>
    </w:p>
    <w:p>
      <w:pPr>
        <w:pStyle w:val="BookText"/>
        <w:rPr/>
      </w:pPr>
      <w:r>
        <w:rPr>
          <w:rFonts w:ascii="IRNazanin" w:hAnsi="IRNazanin" w:eastAsia="IRNazanin"/>
          <w:color w:val="111111"/>
          <w:sz w:val="28"/>
          <w:sz w:val="28"/>
          <w:szCs w:val="28"/>
          <w:rtl w:val="true"/>
          <w:lang w:bidi="fa-IR"/>
        </w:rPr>
        <w:t>اعدائه عددا وعدة؟ فإن من یعترف بولادته وحیاته الیوم کمثل الشعرة</w:t>
      </w:r>
    </w:p>
    <w:p>
      <w:pPr>
        <w:pStyle w:val="BookText"/>
        <w:rPr/>
      </w:pPr>
      <w:r>
        <w:rPr>
          <w:rFonts w:ascii="IRNazanin" w:hAnsi="IRNazanin" w:eastAsia="IRNazanin"/>
          <w:color w:val="111111"/>
          <w:sz w:val="28"/>
          <w:sz w:val="28"/>
          <w:szCs w:val="28"/>
          <w:rtl w:val="true"/>
          <w:lang w:bidi="fa-IR"/>
        </w:rPr>
        <w:t>البیضاء فی جلد الثور الاسود، وکیف مثل هؤلاء یقهرون محاربیهم الأ أن</w:t>
      </w:r>
    </w:p>
    <w:p>
      <w:pPr>
        <w:pStyle w:val="BookText"/>
        <w:rPr/>
      </w:pPr>
      <w:r>
        <w:rPr>
          <w:rFonts w:ascii="IRNazanin" w:hAnsi="IRNazanin" w:eastAsia="IRNazanin"/>
          <w:color w:val="111111"/>
          <w:sz w:val="28"/>
          <w:sz w:val="28"/>
          <w:szCs w:val="28"/>
          <w:rtl w:val="true"/>
          <w:lang w:bidi="fa-IR"/>
        </w:rPr>
        <w:t>یشاء الله؟</w:t>
      </w:r>
    </w:p>
    <w:p>
      <w:pPr>
        <w:pStyle w:val="BookText"/>
        <w:rPr/>
      </w:pPr>
      <w:r>
        <w:rPr>
          <w:rFonts w:ascii="IRNazanin" w:hAnsi="IRNazanin" w:eastAsia="IRNazanin"/>
          <w:color w:val="111111"/>
          <w:sz w:val="28"/>
          <w:sz w:val="28"/>
          <w:szCs w:val="28"/>
          <w:rtl w:val="true"/>
          <w:lang w:bidi="fa-IR"/>
        </w:rPr>
        <w:t>فما دمنا لانعرف الوقت الموافق فالاحری أن نسکت موکلین الأمر</w:t>
      </w:r>
    </w:p>
    <w:p>
      <w:pPr>
        <w:pStyle w:val="BookText"/>
        <w:rPr/>
      </w:pP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منتظرین تعجیل الفرج به، عجل الله تعالی فرجه وفرجنا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أین نعرف أن الناس تلبی دعوته بدون حرب وجهاد؟ ولم لا</w:t>
      </w:r>
    </w:p>
    <w:p>
      <w:pPr>
        <w:pStyle w:val="BookText"/>
        <w:rPr/>
      </w:pPr>
      <w:r>
        <w:rPr>
          <w:rFonts w:ascii="IRNazanin" w:hAnsi="IRNazanin" w:eastAsia="IRNazanin"/>
          <w:color w:val="111111"/>
          <w:sz w:val="28"/>
          <w:sz w:val="28"/>
          <w:szCs w:val="28"/>
          <w:rtl w:val="true"/>
          <w:lang w:bidi="fa-IR"/>
        </w:rPr>
        <w:t xml:space="preserve">أجابت آباءه من قبل؟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نفسه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ینهی الدنیا أو الرجعة</w:t>
      </w:r>
    </w:p>
    <w:p>
      <w:pPr>
        <w:pStyle w:val="BookText"/>
        <w:rPr/>
      </w:pPr>
      <w:r>
        <w:rPr>
          <w:rFonts w:ascii="IRNazanin" w:hAnsi="IRNazanin" w:eastAsia="IRNazanin"/>
          <w:color w:val="111111"/>
          <w:sz w:val="28"/>
          <w:sz w:val="28"/>
          <w:szCs w:val="28"/>
          <w:rtl w:val="true"/>
          <w:lang w:bidi="fa-IR"/>
        </w:rPr>
        <w:t xml:space="preserve">جاء من طرق الفریقین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من</w:t>
      </w:r>
    </w:p>
    <w:p>
      <w:pPr>
        <w:pStyle w:val="BookText"/>
        <w:rPr/>
      </w:pPr>
      <w:r>
        <w:rPr>
          <w:rFonts w:ascii="IRNazanin" w:hAnsi="IRNazanin" w:eastAsia="IRNazanin"/>
          <w:color w:val="111111"/>
          <w:sz w:val="28"/>
          <w:sz w:val="28"/>
          <w:szCs w:val="28"/>
          <w:rtl w:val="true"/>
          <w:lang w:bidi="fa-IR"/>
        </w:rPr>
        <w:t>قریش ثم من بنی هاشم ثم من ولد علی وفاطمة، ثم انهم اثنا عشر، ثم</w:t>
      </w:r>
    </w:p>
    <w:p>
      <w:pPr>
        <w:pStyle w:val="BookText"/>
        <w:rPr/>
      </w:pPr>
      <w:r>
        <w:rPr>
          <w:rFonts w:ascii="IRNazanin" w:hAnsi="IRNazanin" w:eastAsia="IRNazanin"/>
          <w:color w:val="111111"/>
          <w:sz w:val="28"/>
          <w:sz w:val="28"/>
          <w:szCs w:val="28"/>
          <w:rtl w:val="true"/>
          <w:lang w:bidi="fa-IR"/>
        </w:rPr>
        <w:t xml:space="preserve">النص علیهم باسمائهم، فیکون المهدی المنتظر آخرهم، فإذا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بوفاته قیام الساعة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واذا توفی و کانت الدنیا باقیة فلابد اذن</w:t>
      </w:r>
    </w:p>
    <w:p>
      <w:pPr>
        <w:pStyle w:val="BookText"/>
        <w:rPr/>
      </w:pPr>
      <w:r>
        <w:rPr>
          <w:rFonts w:ascii="IRNazanin" w:hAnsi="IRNazanin" w:eastAsia="IRNazanin"/>
          <w:color w:val="111111"/>
          <w:sz w:val="28"/>
          <w:sz w:val="28"/>
          <w:szCs w:val="28"/>
          <w:rtl w:val="true"/>
          <w:lang w:bidi="fa-IR"/>
        </w:rPr>
        <w:t xml:space="preserve">من رجعة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علیهم السلام کلهم أو</w:t>
      </w:r>
    </w:p>
    <w:p>
      <w:pPr>
        <w:pStyle w:val="BookText"/>
        <w:rPr/>
      </w:pPr>
      <w:r>
        <w:rPr>
          <w:rFonts w:ascii="IRNazanin" w:hAnsi="IRNazanin" w:eastAsia="IRNazanin"/>
          <w:color w:val="111111"/>
          <w:sz w:val="28"/>
          <w:sz w:val="28"/>
          <w:szCs w:val="28"/>
          <w:rtl w:val="true"/>
          <w:lang w:bidi="fa-IR"/>
        </w:rPr>
        <w:t>بعضهم إلی أن تنتهی الدنیا، لأن الإمامة وعلم الکتاب اذا انحصرا بهؤلاء</w:t>
      </w:r>
    </w:p>
    <w:p>
      <w:pPr>
        <w:pStyle w:val="BookText"/>
        <w:rPr/>
      </w:pPr>
      <w:r>
        <w:rPr>
          <w:rFonts w:ascii="IRNazanin" w:hAnsi="IRNazanin" w:eastAsia="IRNazanin"/>
          <w:color w:val="111111"/>
          <w:sz w:val="28"/>
          <w:sz w:val="28"/>
          <w:szCs w:val="28"/>
          <w:rtl w:val="true"/>
          <w:lang w:bidi="fa-IR"/>
        </w:rPr>
        <w:t>الاثنی عشر ولم تنته الدنیا بموتهم فلامناص لنا عن القول بالرجعة، لاسیما</w:t>
      </w:r>
    </w:p>
    <w:p>
      <w:pPr>
        <w:pStyle w:val="BookText"/>
        <w:rPr/>
      </w:pPr>
      <w:r>
        <w:rPr>
          <w:rFonts w:ascii="IRNazanin" w:hAnsi="IRNazanin" w:eastAsia="IRNazanin"/>
          <w:color w:val="111111"/>
          <w:sz w:val="28"/>
          <w:sz w:val="28"/>
          <w:szCs w:val="28"/>
          <w:rtl w:val="true"/>
          <w:lang w:bidi="fa-IR"/>
        </w:rPr>
        <w:t>والرجعة غیر ممتنعة عقلا ولانقلا، بل هی جائزة عقلا، صریحة نقلا، فهی</w:t>
      </w:r>
    </w:p>
    <w:p>
      <w:pPr>
        <w:pStyle w:val="BookText"/>
        <w:rPr/>
      </w:pPr>
      <w:r>
        <w:rPr>
          <w:rFonts w:ascii="IRNazanin" w:hAnsi="IRNazanin" w:eastAsia="IRNazanin"/>
          <w:color w:val="111111"/>
          <w:sz w:val="28"/>
          <w:sz w:val="28"/>
          <w:szCs w:val="28"/>
          <w:rtl w:val="true"/>
          <w:lang w:bidi="fa-IR"/>
        </w:rPr>
        <w:t>ممکنة فی ذاتها جائزة علیه تعالی، والممکن اذا وجدت علته إنوجد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جازت الرجعة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علیها البرهان العقلی والنقلی</w:t>
      </w:r>
    </w:p>
    <w:p>
      <w:pPr>
        <w:pStyle w:val="BookText"/>
        <w:rPr/>
      </w:pPr>
      <w:r>
        <w:rPr>
          <w:rFonts w:ascii="IRNazanin" w:hAnsi="IRNazanin" w:eastAsia="IRNazanin"/>
          <w:color w:val="111111"/>
          <w:sz w:val="28"/>
          <w:sz w:val="28"/>
          <w:szCs w:val="28"/>
          <w:rtl w:val="true"/>
          <w:lang w:bidi="fa-IR"/>
        </w:rPr>
        <w:t>فأی بأس بالذهاب الیها، والقول به؟ ونحن إنما نستضیء بنور العقل،</w:t>
      </w:r>
    </w:p>
    <w:p>
      <w:pPr>
        <w:pStyle w:val="BookText"/>
        <w:rPr/>
      </w:pPr>
      <w:r>
        <w:rPr>
          <w:rFonts w:ascii="IRNazanin" w:hAnsi="IRNazanin" w:eastAsia="IRNazanin"/>
          <w:color w:val="111111"/>
          <w:sz w:val="28"/>
          <w:sz w:val="28"/>
          <w:szCs w:val="28"/>
          <w:rtl w:val="true"/>
          <w:lang w:bidi="fa-IR"/>
        </w:rPr>
        <w:t>ونهتدی بمصباح الدلیل، وان استبعاد بعضهم أو استنکارهم تهویس لایقاوم</w:t>
      </w:r>
    </w:p>
    <w:p>
      <w:pPr>
        <w:pStyle w:val="BookText"/>
        <w:rPr/>
      </w:pPr>
      <w:r>
        <w:rPr>
          <w:rFonts w:ascii="IRNazanin" w:hAnsi="IRNazanin" w:eastAsia="IRNazanin"/>
          <w:color w:val="111111"/>
          <w:sz w:val="28"/>
          <w:sz w:val="28"/>
          <w:szCs w:val="28"/>
          <w:rtl w:val="true"/>
          <w:lang w:bidi="fa-IR"/>
        </w:rPr>
        <w:t>الدلیل، واعتقاد البعض بعدم الرجعة من دون برهان لایکون برهان العدم</w:t>
      </w:r>
      <w:r>
        <w:rPr>
          <w:rFonts w:eastAsia="IRNazanin" w:cs="IRNazanin"/>
          <w:color w:val="111111"/>
          <w:sz w:val="28"/>
          <w:szCs w:val="28"/>
          <w:rtl w:val="true"/>
          <w:lang w:bidi="fa-IR"/>
        </w:rPr>
        <w:t>.</w:t>
      </w:r>
      <w:r>
        <w:rPr>
          <w:rStyle w:val="FootnoteAnchor"/>
          <w:rtl w:val="true"/>
        </w:rPr>
        <w:footnoteReference w:id="14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البیت معصومون</w:t>
      </w:r>
    </w:p>
    <w:p>
      <w:pPr>
        <w:pStyle w:val="BookText"/>
        <w:rPr/>
      </w:pPr>
      <w:r>
        <w:rPr>
          <w:rFonts w:ascii="IRNazanin" w:hAnsi="IRNazanin" w:eastAsia="IRNazanin"/>
          <w:color w:val="111111"/>
          <w:sz w:val="28"/>
          <w:sz w:val="28"/>
          <w:szCs w:val="28"/>
          <w:rtl w:val="true"/>
          <w:lang w:bidi="fa-IR"/>
        </w:rPr>
        <w:t xml:space="preserve">عندما التحق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بالرفیق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w:t>
      </w:r>
    </w:p>
    <w:p>
      <w:pPr>
        <w:pStyle w:val="BookText"/>
        <w:rPr/>
      </w:pPr>
      <w:r>
        <w:rPr>
          <w:rFonts w:ascii="IRNazanin" w:hAnsi="IRNazanin" w:eastAsia="IRNazanin"/>
          <w:color w:val="111111"/>
          <w:sz w:val="28"/>
          <w:sz w:val="28"/>
          <w:szCs w:val="28"/>
          <w:rtl w:val="true"/>
          <w:lang w:bidi="fa-IR"/>
        </w:rPr>
        <w:t xml:space="preserve">أکمل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 الناس شیعة ومذاهب فی احکام الدین، وللسائل أن</w:t>
      </w:r>
    </w:p>
    <w:p>
      <w:pPr>
        <w:pStyle w:val="BookText"/>
        <w:rPr/>
      </w:pP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ذلک لأن الرسول لم یحسن التبلیغ فلم یؤد وظیفته؟ ام لأن</w:t>
      </w:r>
    </w:p>
    <w:p>
      <w:pPr>
        <w:pStyle w:val="BookText"/>
        <w:rPr/>
      </w:pPr>
      <w:r>
        <w:rPr>
          <w:rFonts w:ascii="IRNazanin" w:hAnsi="IRNazanin" w:eastAsia="IRNazanin"/>
          <w:color w:val="111111"/>
          <w:sz w:val="28"/>
          <w:sz w:val="28"/>
          <w:szCs w:val="28"/>
          <w:rtl w:val="true"/>
          <w:lang w:bidi="fa-IR"/>
        </w:rPr>
        <w:t xml:space="preserve">الناس لم یکن فیهم معصوم یأخذ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أخذاً</w:t>
      </w:r>
    </w:p>
    <w:p>
      <w:pPr>
        <w:pStyle w:val="BookText"/>
        <w:rPr/>
      </w:pPr>
      <w:r>
        <w:rPr>
          <w:rFonts w:ascii="IRNazanin" w:hAnsi="IRNazanin" w:eastAsia="IRNazanin"/>
          <w:color w:val="111111"/>
          <w:sz w:val="28"/>
          <w:sz w:val="28"/>
          <w:szCs w:val="28"/>
          <w:rtl w:val="true"/>
          <w:lang w:bidi="fa-IR"/>
        </w:rPr>
        <w:t>صحیحاً کما نزل علیه وصدع به من دون نقص أو زیادة فی السماع</w:t>
      </w:r>
    </w:p>
    <w:p>
      <w:pPr>
        <w:pStyle w:val="BookText"/>
        <w:rPr/>
      </w:pPr>
      <w:r>
        <w:rPr>
          <w:rFonts w:ascii="IRNazanin" w:hAnsi="IRNazanin" w:eastAsia="IRNazanin"/>
          <w:color w:val="111111"/>
          <w:sz w:val="28"/>
          <w:sz w:val="28"/>
          <w:szCs w:val="28"/>
          <w:rtl w:val="true"/>
          <w:lang w:bidi="fa-IR"/>
        </w:rPr>
        <w:t>والاداء فیحمله الی الناس کما اراده الله سبحانه؟</w:t>
      </w:r>
    </w:p>
    <w:p>
      <w:pPr>
        <w:pStyle w:val="BookText"/>
        <w:rPr/>
      </w:pPr>
      <w:r>
        <w:rPr>
          <w:rFonts w:ascii="IRNazanin" w:hAnsi="IRNazanin" w:eastAsia="IRNazanin"/>
          <w:color w:val="111111"/>
          <w:sz w:val="28"/>
          <w:sz w:val="28"/>
          <w:szCs w:val="28"/>
          <w:rtl w:val="true"/>
          <w:lang w:bidi="fa-IR"/>
        </w:rPr>
        <w:t>ام کان معصوم ولکن الناس أنصرفوا عنه واعتمدوا علی انفسهم؟</w:t>
      </w:r>
    </w:p>
    <w:p>
      <w:pPr>
        <w:pStyle w:val="BookText"/>
        <w:rPr/>
      </w:pPr>
      <w:r>
        <w:rPr>
          <w:rFonts w:ascii="IRNazanin" w:hAnsi="IRNazanin" w:eastAsia="IRNazanin"/>
          <w:color w:val="111111"/>
          <w:sz w:val="28"/>
          <w:sz w:val="28"/>
          <w:szCs w:val="28"/>
          <w:rtl w:val="true"/>
          <w:lang w:bidi="fa-IR"/>
        </w:rPr>
        <w:t>ولئن سلموا من العمد فلایسلمون من الخطأ والسهو والنسیان فی السماع</w:t>
      </w:r>
    </w:p>
    <w:p>
      <w:pPr>
        <w:pStyle w:val="BookText"/>
        <w:rPr/>
      </w:pPr>
      <w:r>
        <w:rPr>
          <w:rFonts w:ascii="IRNazanin" w:hAnsi="IRNazanin" w:eastAsia="IRNazanin"/>
          <w:color w:val="111111"/>
          <w:sz w:val="28"/>
          <w:sz w:val="28"/>
          <w:szCs w:val="28"/>
          <w:rtl w:val="true"/>
          <w:lang w:bidi="fa-IR"/>
        </w:rPr>
        <w:t>أو التأدیة؟</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 النبی لهدایة البشر واصلاحهم وتوحیدهم</w:t>
      </w:r>
    </w:p>
    <w:p>
      <w:pPr>
        <w:pStyle w:val="BookText"/>
        <w:rPr/>
      </w:pPr>
      <w:r>
        <w:rPr>
          <w:rFonts w:ascii="IRNazanin" w:hAnsi="IRNazanin" w:eastAsia="IRNazanin"/>
          <w:color w:val="111111"/>
          <w:sz w:val="28"/>
          <w:sz w:val="28"/>
          <w:szCs w:val="28"/>
          <w:rtl w:val="true"/>
          <w:lang w:bidi="fa-IR"/>
        </w:rPr>
        <w:t xml:space="preserve">فی الدین 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الا 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والنبی معصوم</w:t>
      </w:r>
    </w:p>
    <w:p>
      <w:pPr>
        <w:pStyle w:val="BookText"/>
        <w:rPr/>
      </w:pPr>
      <w:r>
        <w:rPr>
          <w:rFonts w:ascii="IRNazanin" w:hAnsi="IRNazanin" w:eastAsia="IRNazanin"/>
          <w:color w:val="111111"/>
          <w:sz w:val="28"/>
          <w:sz w:val="28"/>
          <w:szCs w:val="28"/>
          <w:rtl w:val="true"/>
          <w:lang w:bidi="fa-IR"/>
        </w:rPr>
        <w:t xml:space="preserve">فلا یخطیء ولاینی ولایقصر فی التبلیغ، فالاختلاف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إما</w:t>
      </w:r>
    </w:p>
    <w:p>
      <w:pPr>
        <w:pStyle w:val="BookText"/>
        <w:rPr/>
      </w:pPr>
      <w:r>
        <w:rPr>
          <w:rFonts w:ascii="IRNazanin" w:hAnsi="IRNazanin" w:eastAsia="IRNazanin"/>
          <w:color w:val="111111"/>
          <w:sz w:val="28"/>
          <w:sz w:val="28"/>
          <w:szCs w:val="28"/>
          <w:rtl w:val="true"/>
          <w:lang w:bidi="fa-IR"/>
        </w:rPr>
        <w:t>الصفحهم عن المعصوم أو لعدم وجود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تلک الغایة النفیسة التی من اجلها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والرسل من قبله تلزم بأن یکون معصوم فی کل عصر الحمل الناس علی</w:t>
      </w:r>
    </w:p>
    <w:p>
      <w:pPr>
        <w:pStyle w:val="BookText"/>
        <w:rPr/>
      </w:pPr>
      <w:r>
        <w:rPr>
          <w:rFonts w:ascii="IRNazanin" w:hAnsi="IRNazanin" w:eastAsia="IRNazanin"/>
          <w:color w:val="111111"/>
          <w:sz w:val="28"/>
          <w:sz w:val="28"/>
          <w:szCs w:val="28"/>
          <w:rtl w:val="true"/>
          <w:lang w:bidi="fa-IR"/>
        </w:rPr>
        <w:t>الهدی، وکفهم عن الضلال وتأدیة ما صدع به والا لم یقع الغرض</w:t>
      </w:r>
    </w:p>
    <w:p>
      <w:pPr>
        <w:pStyle w:val="BookText"/>
        <w:rPr/>
      </w:pPr>
      <w:r>
        <w:rPr>
          <w:rFonts w:ascii="IRNazanin" w:hAnsi="IRNazanin" w:eastAsia="IRNazanin"/>
          <w:color w:val="111111"/>
          <w:sz w:val="28"/>
          <w:sz w:val="28"/>
          <w:szCs w:val="28"/>
          <w:rtl w:val="true"/>
          <w:lang w:bidi="fa-IR"/>
        </w:rPr>
        <w:t>المطلوب بتمامه من وحدة الأحکام والدین واجتماع الناس، وهذا لطف،</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لایحبس لطفه، ولایمنع العباد هدایته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ولایحملهم علی المخالفة بعد اقامة الدلیل لهم ثم یعاقبهم علی ذلک الخلاف</w:t>
      </w:r>
    </w:p>
    <w:p>
      <w:pPr>
        <w:pStyle w:val="BookText"/>
        <w:rPr/>
      </w:pPr>
      <w:r>
        <w:rPr>
          <w:rFonts w:ascii="IRNazanin" w:hAnsi="IRNazanin" w:eastAsia="IRNazanin"/>
          <w:color w:val="111111"/>
          <w:sz w:val="28"/>
          <w:sz w:val="28"/>
          <w:szCs w:val="28"/>
          <w:rtl w:val="true"/>
          <w:lang w:bidi="fa-IR"/>
        </w:rPr>
        <w:t>وهو مسبب عن حبسه اللطف</w:t>
      </w:r>
    </w:p>
    <w:p>
      <w:pPr>
        <w:pStyle w:val="BookText"/>
        <w:rPr/>
      </w:pPr>
      <w:r>
        <w:rPr>
          <w:rFonts w:ascii="IRNazanin" w:hAnsi="IRNazanin" w:eastAsia="IRNazanin"/>
          <w:color w:val="111111"/>
          <w:sz w:val="28"/>
          <w:sz w:val="28"/>
          <w:szCs w:val="28"/>
          <w:rtl w:val="true"/>
          <w:lang w:bidi="fa-IR"/>
        </w:rPr>
        <w:t>فلامناص من أن یکون الناس هم الذین اختاروا الضلالة بمخالفة</w:t>
      </w:r>
    </w:p>
    <w:p>
      <w:pPr>
        <w:pStyle w:val="BookText"/>
        <w:rPr/>
      </w:pPr>
      <w:r>
        <w:rPr>
          <w:rFonts w:ascii="IRNazanin" w:hAnsi="IRNazanin" w:eastAsia="IRNazanin"/>
          <w:color w:val="111111"/>
          <w:sz w:val="28"/>
          <w:sz w:val="28"/>
          <w:szCs w:val="28"/>
          <w:rtl w:val="true"/>
          <w:lang w:bidi="fa-IR"/>
        </w:rPr>
        <w:t>الخلیفة المعصوم، لأن ذلک الافتراق و التشعب یستحیل أن یستند الی تقصیر</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التبلیغ،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الدین وأتم النعمة</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فراقه للدنیا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إلی حبس الله لطفه عن العباد، وهو اللطیف، الرءوف، الهادی الی</w:t>
      </w:r>
    </w:p>
    <w:p>
      <w:pPr>
        <w:pStyle w:val="BookText"/>
        <w:rPr/>
      </w:pPr>
      <w:r>
        <w:rPr>
          <w:rFonts w:ascii="IRNazanin" w:hAnsi="IRNazanin" w:eastAsia="IRNazanin"/>
          <w:color w:val="111111"/>
          <w:sz w:val="28"/>
          <w:sz w:val="28"/>
          <w:szCs w:val="28"/>
          <w:rtl w:val="true"/>
          <w:lang w:bidi="fa-IR"/>
        </w:rPr>
        <w:t>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 الهادی المعصوم لابد منه فی کل عصر لیتم به اللطف،</w:t>
      </w:r>
    </w:p>
    <w:p>
      <w:pPr>
        <w:pStyle w:val="BookText"/>
        <w:rPr/>
      </w:pPr>
      <w:r>
        <w:rPr>
          <w:rFonts w:ascii="IRNazanin" w:hAnsi="IRNazanin" w:eastAsia="IRNazanin"/>
          <w:color w:val="111111"/>
          <w:sz w:val="28"/>
          <w:sz w:val="28"/>
          <w:szCs w:val="28"/>
          <w:rtl w:val="true"/>
          <w:lang w:bidi="fa-IR"/>
        </w:rPr>
        <w:t>ویحصل به الغرض المقصود من الوحدة، دینا واحکاما واجتماعا، ولاتقوم</w:t>
      </w:r>
    </w:p>
    <w:p>
      <w:pPr>
        <w:pStyle w:val="BookText"/>
        <w:rPr/>
      </w:pPr>
      <w:r>
        <w:rPr>
          <w:rFonts w:ascii="IRNazanin" w:hAnsi="IRNazanin" w:eastAsia="IRNazanin"/>
          <w:color w:val="111111"/>
          <w:sz w:val="28"/>
          <w:sz w:val="28"/>
          <w:szCs w:val="28"/>
          <w:rtl w:val="true"/>
          <w:lang w:bidi="fa-IR"/>
        </w:rPr>
        <w:t>الحجة علی العباد بعد الرسول إلأ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هذا الحدیث الشریف یرشدنا إلی أن ذلک المعصوم الواجب</w:t>
      </w:r>
    </w:p>
    <w:p>
      <w:pPr>
        <w:pStyle w:val="BookText"/>
        <w:rPr/>
      </w:pPr>
      <w:r>
        <w:rPr>
          <w:rFonts w:ascii="IRNazanin" w:hAnsi="IRNazanin" w:eastAsia="IRNazanin"/>
          <w:color w:val="111111"/>
          <w:sz w:val="28"/>
          <w:sz w:val="28"/>
          <w:szCs w:val="28"/>
          <w:rtl w:val="true"/>
          <w:lang w:bidi="fa-IR"/>
        </w:rPr>
        <w:t>وجوده فی کل زمن هو من أهل البیت، وذلک لأن الکتاب العظیم الذی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علیه الغش والکذب</w:t>
      </w:r>
    </w:p>
    <w:p>
      <w:pPr>
        <w:pStyle w:val="BookText"/>
        <w:rPr/>
      </w:pPr>
      <w:r>
        <w:rPr>
          <w:rFonts w:ascii="IRNazanin" w:hAnsi="IRNazanin" w:eastAsia="IRNazanin"/>
          <w:color w:val="111111"/>
          <w:sz w:val="28"/>
          <w:sz w:val="28"/>
          <w:szCs w:val="28"/>
          <w:rtl w:val="true"/>
          <w:lang w:bidi="fa-IR"/>
        </w:rPr>
        <w:t>والأضلال والخیانة فی هدی البشر وارشادهم إلی الحق، وان اهل البیت</w:t>
      </w:r>
    </w:p>
    <w:p>
      <w:pPr>
        <w:pStyle w:val="BookText"/>
        <w:rPr/>
      </w:pPr>
      <w:r>
        <w:rPr>
          <w:rFonts w:ascii="IRNazanin" w:hAnsi="IRNazanin" w:eastAsia="IRNazanin"/>
          <w:color w:val="111111"/>
          <w:sz w:val="28"/>
          <w:sz w:val="28"/>
          <w:szCs w:val="28"/>
          <w:rtl w:val="true"/>
          <w:lang w:bidi="fa-IR"/>
        </w:rPr>
        <w:t>بحکم هذا الحدیث عدیل القرآن و قرینه، والعلماء به، فلو جازت علیهم</w:t>
      </w:r>
    </w:p>
    <w:p>
      <w:pPr>
        <w:pStyle w:val="BookText"/>
        <w:rPr/>
      </w:pPr>
      <w:r>
        <w:rPr>
          <w:rFonts w:ascii="IRNazanin" w:hAnsi="IRNazanin" w:eastAsia="IRNazanin"/>
          <w:color w:val="111111"/>
          <w:sz w:val="28"/>
          <w:sz w:val="28"/>
          <w:szCs w:val="28"/>
          <w:rtl w:val="true"/>
          <w:lang w:bidi="fa-IR"/>
        </w:rPr>
        <w:t>هاتیک الرذائل من الغش والاضلال والکذب وأضرابها لاختلفوا مع الکتاب</w:t>
      </w:r>
    </w:p>
    <w:p>
      <w:pPr>
        <w:pStyle w:val="BookText"/>
        <w:rPr/>
      </w:pPr>
      <w:r>
        <w:rPr>
          <w:rFonts w:ascii="IRNazanin" w:hAnsi="IRNazanin" w:eastAsia="IRNazanin"/>
          <w:color w:val="111111"/>
          <w:sz w:val="28"/>
          <w:sz w:val="28"/>
          <w:szCs w:val="28"/>
          <w:rtl w:val="true"/>
          <w:lang w:bidi="fa-IR"/>
        </w:rPr>
        <w:t>وخالفوه ففارقوه، وهذا لا یکون منهم ابدأ، لأنهم الملازمون للکتاب حتی</w:t>
      </w:r>
    </w:p>
    <w:p>
      <w:pPr>
        <w:pStyle w:val="BookText"/>
        <w:rPr/>
      </w:pPr>
      <w:r>
        <w:rPr>
          <w:rFonts w:ascii="IRNazanin" w:hAnsi="IRNazanin" w:eastAsia="IRNazanin"/>
          <w:color w:val="111111"/>
          <w:sz w:val="28"/>
          <w:sz w:val="28"/>
          <w:szCs w:val="28"/>
          <w:rtl w:val="true"/>
          <w:lang w:bidi="fa-IR"/>
        </w:rPr>
        <w:t>قیام الساعة؛ کما ینبیک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داموا والکتاب معا سلم الرشد ومنار الهدی کانوا بریئین عن مثل</w:t>
      </w:r>
    </w:p>
    <w:p>
      <w:pPr>
        <w:pStyle w:val="BookText"/>
        <w:rPr/>
      </w:pPr>
      <w:r>
        <w:rPr>
          <w:rFonts w:ascii="IRNazanin" w:hAnsi="IRNazanin" w:eastAsia="IRNazanin"/>
          <w:color w:val="111111"/>
          <w:sz w:val="28"/>
          <w:sz w:val="28"/>
          <w:szCs w:val="28"/>
          <w:rtl w:val="true"/>
          <w:lang w:bidi="fa-IR"/>
        </w:rPr>
        <w:t>الإضلال والإغواء والکذب عمداً وسهواً کما کان قرینهم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ذلک غیر جائز علیهم کانوا معصومین لامحالة شأن</w:t>
      </w:r>
    </w:p>
    <w:p>
      <w:pPr>
        <w:pStyle w:val="BookText"/>
        <w:rPr/>
      </w:pPr>
      <w:r>
        <w:rPr>
          <w:rFonts w:ascii="IRNazanin" w:hAnsi="IRNazanin" w:eastAsia="IRNazanin"/>
          <w:color w:val="111111"/>
          <w:sz w:val="28"/>
          <w:sz w:val="28"/>
          <w:szCs w:val="28"/>
          <w:rtl w:val="true"/>
          <w:lang w:bidi="fa-IR"/>
        </w:rPr>
        <w:t>الکتاب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العصمة ملکة تمنع الانسان من ارتکاب الجرائم واقتراف الآثم،</w:t>
      </w:r>
    </w:p>
    <w:p>
      <w:pPr>
        <w:pStyle w:val="BookText"/>
        <w:rPr/>
      </w:pPr>
      <w:r>
        <w:rPr>
          <w:rFonts w:ascii="IRNazanin" w:hAnsi="IRNazanin" w:eastAsia="IRNazanin"/>
          <w:color w:val="111111"/>
          <w:sz w:val="28"/>
          <w:sz w:val="28"/>
          <w:szCs w:val="28"/>
          <w:rtl w:val="true"/>
          <w:lang w:bidi="fa-IR"/>
        </w:rPr>
        <w:t>و تحوطه عن غشیان الرذائل والنقائص عمداً وخطاً وسهوا وغفلة ونسیانا،</w:t>
      </w:r>
    </w:p>
    <w:p>
      <w:pPr>
        <w:pStyle w:val="BookText"/>
        <w:rPr/>
      </w:pPr>
      <w:r>
        <w:rPr>
          <w:rFonts w:ascii="IRNazanin" w:hAnsi="IRNazanin" w:eastAsia="IRNazanin"/>
          <w:color w:val="111111"/>
          <w:sz w:val="28"/>
          <w:sz w:val="28"/>
          <w:szCs w:val="28"/>
          <w:rtl w:val="true"/>
          <w:lang w:bidi="fa-IR"/>
        </w:rPr>
        <w:t>وهذا هو الحد الفاصل بینها وبین العدالة، لان العدالة انما تمنع عن اتیان</w:t>
      </w:r>
    </w:p>
    <w:p>
      <w:pPr>
        <w:pStyle w:val="BookText"/>
        <w:rPr/>
      </w:pPr>
      <w:r>
        <w:rPr>
          <w:rFonts w:ascii="IRNazanin" w:hAnsi="IRNazanin" w:eastAsia="IRNazanin"/>
          <w:color w:val="111111"/>
          <w:sz w:val="28"/>
          <w:sz w:val="28"/>
          <w:szCs w:val="28"/>
          <w:rtl w:val="true"/>
          <w:lang w:bidi="fa-IR"/>
        </w:rPr>
        <w:t>الفحشاء والمنکر عمدة ولا تمنع عنها سهواً ونسیانا وخطأ وغفلة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اخبار الحدیث عن استقامة أهل البیت علی الهدایة الی الحشر</w:t>
      </w:r>
    </w:p>
    <w:p>
      <w:pPr>
        <w:pStyle w:val="BookText"/>
        <w:rPr/>
      </w:pPr>
      <w:r>
        <w:rPr>
          <w:rFonts w:ascii="IRNazanin" w:hAnsi="IRNazanin" w:eastAsia="IRNazanin"/>
          <w:color w:val="111111"/>
          <w:sz w:val="28"/>
          <w:sz w:val="28"/>
          <w:szCs w:val="28"/>
          <w:rtl w:val="true"/>
          <w:lang w:bidi="fa-IR"/>
        </w:rPr>
        <w:t>دلیل علی وجود تلک العصمة فی قرین الکتاب منهم فی کل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کما یرشد إلی عصمة الکتاب یرشد إلی عصمة رجاله</w:t>
      </w:r>
    </w:p>
    <w:p>
      <w:pPr>
        <w:pStyle w:val="BookText"/>
        <w:rPr/>
      </w:pPr>
      <w:r>
        <w:rPr>
          <w:rFonts w:ascii="IRNazanin" w:hAnsi="IRNazanin" w:eastAsia="IRNazanin"/>
          <w:color w:val="111111"/>
          <w:sz w:val="28"/>
          <w:sz w:val="28"/>
          <w:szCs w:val="28"/>
          <w:rtl w:val="true"/>
          <w:lang w:bidi="fa-IR"/>
        </w:rPr>
        <w:t>وعلمائه واصحابه و قرنائه، بمفاد واحد و مدلول ثابت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أهل البیت لایتفقون مع الکتاب فی العصمة، وغیر مأمونین</w:t>
      </w:r>
    </w:p>
    <w:p>
      <w:pPr>
        <w:pStyle w:val="BookText"/>
        <w:rPr/>
      </w:pPr>
      <w:r>
        <w:rPr>
          <w:rFonts w:ascii="IRNazanin" w:hAnsi="IRNazanin" w:eastAsia="IRNazanin"/>
          <w:color w:val="111111"/>
          <w:sz w:val="28"/>
          <w:sz w:val="28"/>
          <w:szCs w:val="28"/>
          <w:rtl w:val="true"/>
          <w:lang w:bidi="fa-IR"/>
        </w:rPr>
        <w:t xml:space="preserve">من السهو والنسیان والغفلة والعصیان، لجاز أن ینطقوا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احیانا ۔ بتأویل</w:t>
      </w:r>
    </w:p>
    <w:p>
      <w:pPr>
        <w:pStyle w:val="BookText"/>
        <w:rPr/>
      </w:pPr>
      <w:r>
        <w:rPr>
          <w:rFonts w:ascii="IRNazanin" w:hAnsi="IRNazanin" w:eastAsia="IRNazanin"/>
          <w:color w:val="111111"/>
          <w:sz w:val="28"/>
          <w:sz w:val="28"/>
          <w:szCs w:val="28"/>
          <w:rtl w:val="true"/>
          <w:lang w:bidi="fa-IR"/>
        </w:rPr>
        <w:t>یخالف الحقیقة ویباین الحق، و أین هذا من عدم الضلالة أبدأ بالتمسک بهم؟</w:t>
      </w:r>
    </w:p>
    <w:p>
      <w:pPr>
        <w:pStyle w:val="BookText"/>
        <w:rPr/>
      </w:pPr>
      <w:r>
        <w:rPr>
          <w:rFonts w:ascii="IRNazanin" w:hAnsi="IRNazanin" w:eastAsia="IRNazanin"/>
          <w:color w:val="111111"/>
          <w:sz w:val="28"/>
          <w:sz w:val="28"/>
          <w:szCs w:val="28"/>
          <w:rtl w:val="true"/>
          <w:lang w:bidi="fa-IR"/>
        </w:rPr>
        <w:t>وأین هو من اتفاقهم مع القرآن حتی آخر لحظة من الزمان؟</w:t>
      </w:r>
    </w:p>
    <w:p>
      <w:pPr>
        <w:pStyle w:val="BookText"/>
        <w:rPr/>
      </w:pPr>
      <w:r>
        <w:rPr>
          <w:rFonts w:ascii="IRNazanin" w:hAnsi="IRNazanin" w:eastAsia="IRNazanin"/>
          <w:color w:val="111111"/>
          <w:sz w:val="28"/>
          <w:sz w:val="28"/>
          <w:szCs w:val="28"/>
          <w:rtl w:val="true"/>
          <w:lang w:bidi="fa-IR"/>
        </w:rPr>
        <w:t>فلو لم یکن لدینا دلیل علی عصمة أهل البیت غیر هذا الحدیث لکفی</w:t>
      </w:r>
    </w:p>
    <w:p>
      <w:pPr>
        <w:pStyle w:val="BookText"/>
        <w:rPr/>
      </w:pPr>
      <w:r>
        <w:rPr>
          <w:rFonts w:ascii="IRNazanin" w:hAnsi="IRNazanin" w:eastAsia="IRNazanin"/>
          <w:color w:val="111111"/>
          <w:sz w:val="28"/>
          <w:sz w:val="28"/>
          <w:szCs w:val="28"/>
          <w:rtl w:val="true"/>
          <w:lang w:bidi="fa-IR"/>
        </w:rPr>
        <w:t>به شاهداً ودلیلا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علمهم لدنی</w:t>
      </w:r>
    </w:p>
    <w:p>
      <w:pPr>
        <w:pStyle w:val="BookText"/>
        <w:rPr/>
      </w:pPr>
      <w:r>
        <w:rPr>
          <w:rFonts w:ascii="IRNazanin" w:hAnsi="IRNazanin" w:eastAsia="IRNazanin"/>
          <w:color w:val="111111"/>
          <w:sz w:val="28"/>
          <w:sz w:val="28"/>
          <w:szCs w:val="28"/>
          <w:rtl w:val="true"/>
          <w:lang w:bidi="fa-IR"/>
        </w:rPr>
        <w:t>العلم اللدنی ما کان من علام الغیوب سبحانه علی نحو الإلهام أو</w:t>
      </w:r>
    </w:p>
    <w:p>
      <w:pPr>
        <w:pStyle w:val="BookText"/>
        <w:rPr/>
      </w:pPr>
      <w:r>
        <w:rPr>
          <w:rFonts w:ascii="IRNazanin" w:hAnsi="IRNazanin" w:eastAsia="IRNazanin"/>
          <w:color w:val="111111"/>
          <w:sz w:val="28"/>
          <w:sz w:val="28"/>
          <w:szCs w:val="28"/>
          <w:rtl w:val="true"/>
          <w:lang w:bidi="fa-IR"/>
        </w:rPr>
        <w:t>الوحی، فیحصل للنفس من لدن النفس، لامن خارجها بتعلم واکتساب</w:t>
      </w:r>
    </w:p>
    <w:p>
      <w:pPr>
        <w:pStyle w:val="BookText"/>
        <w:rPr/>
      </w:pPr>
      <w:r>
        <w:rPr>
          <w:rFonts w:ascii="IRNazanin" w:hAnsi="IRNazanin" w:eastAsia="IRNazanin"/>
          <w:color w:val="111111"/>
          <w:sz w:val="28"/>
          <w:sz w:val="28"/>
          <w:szCs w:val="28"/>
          <w:rtl w:val="true"/>
          <w:lang w:bidi="fa-IR"/>
        </w:rPr>
        <w:t>وجد واجتهاد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الحدیث یدلنا علی أن علمهم بإلهام من لدنه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ونستفید</w:t>
      </w:r>
    </w:p>
    <w:p>
      <w:pPr>
        <w:pStyle w:val="BookText"/>
        <w:rPr/>
      </w:pPr>
      <w:r>
        <w:rPr>
          <w:rFonts w:ascii="IRNazanin" w:hAnsi="IRNazanin" w:eastAsia="IRNazanin"/>
          <w:color w:val="111111"/>
          <w:sz w:val="28"/>
          <w:sz w:val="28"/>
          <w:szCs w:val="28"/>
          <w:rtl w:val="true"/>
          <w:lang w:bidi="fa-IR"/>
        </w:rPr>
        <w:t>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یستقی علمه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بالوحی، وقد ترک اهل بیته خلفاءه علی الأمة کما هدانا الی ذلک هذا</w:t>
      </w:r>
    </w:p>
    <w:p>
      <w:pPr>
        <w:pStyle w:val="BookText"/>
        <w:rPr/>
      </w:pPr>
      <w:r>
        <w:rPr>
          <w:rFonts w:ascii="IRNazanin" w:hAnsi="IRNazanin" w:eastAsia="IRNazanin"/>
          <w:color w:val="111111"/>
          <w:sz w:val="28"/>
          <w:sz w:val="28"/>
          <w:szCs w:val="28"/>
          <w:rtl w:val="true"/>
          <w:lang w:bidi="fa-IR"/>
        </w:rPr>
        <w:t>الحدیث، والخلیفة المنصوب یجب أن یکون مثالا لمن خلفه للهدایة</w:t>
      </w:r>
    </w:p>
    <w:p>
      <w:pPr>
        <w:pStyle w:val="BookText"/>
        <w:rPr/>
      </w:pPr>
      <w:r>
        <w:rPr>
          <w:rFonts w:ascii="IRNazanin" w:hAnsi="IRNazanin" w:eastAsia="IRNazanin"/>
          <w:color w:val="111111"/>
          <w:sz w:val="28"/>
          <w:sz w:val="28"/>
          <w:szCs w:val="28"/>
          <w:rtl w:val="true"/>
          <w:lang w:bidi="fa-IR"/>
        </w:rPr>
        <w:t>والاصلاح، وحاکیا لخصاله وفعاله، لاسیما واخلف حکیم وبصیر، مأربه</w:t>
      </w:r>
    </w:p>
    <w:p>
      <w:pPr>
        <w:pStyle w:val="BookText"/>
        <w:rPr/>
      </w:pPr>
      <w:r>
        <w:rPr>
          <w:rFonts w:ascii="IRNazanin" w:hAnsi="IRNazanin" w:eastAsia="IRNazanin"/>
          <w:color w:val="111111"/>
          <w:sz w:val="28"/>
          <w:sz w:val="28"/>
          <w:szCs w:val="28"/>
          <w:rtl w:val="true"/>
          <w:lang w:bidi="fa-IR"/>
        </w:rPr>
        <w:t>فی التخلیف صلاح الأمة، وانما اشار الی الخلیفة بأمر من فاطر الخلیقة</w:t>
      </w:r>
    </w:p>
    <w:p>
      <w:pPr>
        <w:pStyle w:val="BookText"/>
        <w:rPr/>
      </w:pPr>
      <w:r>
        <w:rPr>
          <w:rFonts w:ascii="IRNazanin" w:hAnsi="IRNazanin" w:eastAsia="IRNazanin"/>
          <w:color w:val="111111"/>
          <w:sz w:val="28"/>
          <w:sz w:val="28"/>
          <w:szCs w:val="28"/>
          <w:rtl w:val="true"/>
          <w:lang w:bidi="fa-IR"/>
        </w:rPr>
        <w:t>العالم بضمائرهم وسرائرهم، فلابد أن یکون علمه من نوع علم النبی لدنیا</w:t>
      </w:r>
    </w:p>
    <w:p>
      <w:pPr>
        <w:pStyle w:val="BookText"/>
        <w:rPr/>
      </w:pPr>
      <w:r>
        <w:rPr>
          <w:rFonts w:ascii="IRNazanin" w:hAnsi="IRNazanin" w:eastAsia="IRNazanin"/>
          <w:color w:val="111111"/>
          <w:sz w:val="28"/>
          <w:sz w:val="28"/>
          <w:szCs w:val="28"/>
          <w:rtl w:val="true"/>
          <w:lang w:bidi="fa-IR"/>
        </w:rPr>
        <w:t>وإذ دل الدلیل علی أن الوحی منحصر بالنبی فلابد أن یکون إلهامیاً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أهل البیت علی غیر شاکلة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العلم والعرفان، والشمائل و الفضائل، لما صلحوا أن یخلفوه وینوبوا عنه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تعلیم الأمة، وتفسیر الکتاب، وسیاسة الناس علی ما یفرضه الدین</w:t>
      </w:r>
    </w:p>
    <w:p>
      <w:pPr>
        <w:pStyle w:val="BookText"/>
        <w:rPr/>
      </w:pPr>
      <w:r>
        <w:rPr>
          <w:rFonts w:ascii="IRNazanin" w:hAnsi="IRNazanin" w:eastAsia="IRNazanin"/>
          <w:color w:val="111111"/>
          <w:sz w:val="28"/>
          <w:sz w:val="28"/>
          <w:szCs w:val="28"/>
          <w:rtl w:val="true"/>
          <w:lang w:bidi="fa-IR"/>
        </w:rPr>
        <w:t>والقرآن، ولما کان التمسک بهم سبیل الرشد والهدی، و التخلف عنهم</w:t>
      </w:r>
    </w:p>
    <w:p>
      <w:pPr>
        <w:pStyle w:val="BookText"/>
        <w:rPr/>
      </w:pPr>
      <w:r>
        <w:rPr>
          <w:rFonts w:ascii="IRNazanin" w:hAnsi="IRNazanin" w:eastAsia="IRNazanin"/>
          <w:color w:val="111111"/>
          <w:sz w:val="28"/>
          <w:sz w:val="28"/>
          <w:szCs w:val="28"/>
          <w:rtl w:val="true"/>
          <w:lang w:bidi="fa-IR"/>
        </w:rPr>
        <w:t>مدعاة للهوی والهلکة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نزل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من الآی ما تحتاج الی تأویل</w:t>
      </w:r>
    </w:p>
    <w:p>
      <w:pPr>
        <w:pStyle w:val="BookText"/>
        <w:rPr/>
      </w:pPr>
      <w:r>
        <w:rPr>
          <w:rFonts w:ascii="IRNazanin" w:hAnsi="IRNazanin" w:eastAsia="IRNazanin"/>
          <w:color w:val="111111"/>
          <w:sz w:val="28"/>
          <w:sz w:val="28"/>
          <w:szCs w:val="28"/>
          <w:rtl w:val="true"/>
          <w:lang w:bidi="fa-IR"/>
        </w:rPr>
        <w:t xml:space="preserve">وکشف، فوجب أن یکون علم تأویله مستمداً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علم الناس</w:t>
      </w:r>
    </w:p>
    <w:p>
      <w:pPr>
        <w:pStyle w:val="BookText"/>
        <w:rPr/>
      </w:pPr>
      <w:r>
        <w:rPr>
          <w:rFonts w:ascii="IRNazanin" w:hAnsi="IRNazanin" w:eastAsia="IRNazanin"/>
          <w:color w:val="111111"/>
          <w:sz w:val="28"/>
          <w:sz w:val="28"/>
          <w:szCs w:val="28"/>
          <w:rtl w:val="true"/>
          <w:lang w:bidi="fa-IR"/>
        </w:rPr>
        <w:t>یجمع بین الصواب والخطأ، ولو کان صوابا کله لکان واحداً لا اختلاف</w:t>
      </w:r>
    </w:p>
    <w:p>
      <w:pPr>
        <w:pStyle w:val="BookText"/>
        <w:rPr/>
      </w:pPr>
      <w:r>
        <w:rPr>
          <w:rFonts w:ascii="IRNazanin" w:hAnsi="IRNazanin" w:eastAsia="IRNazanin"/>
          <w:color w:val="111111"/>
          <w:sz w:val="28"/>
          <w:sz w:val="28"/>
          <w:szCs w:val="28"/>
          <w:rtl w:val="true"/>
          <w:lang w:bidi="fa-IR"/>
        </w:rPr>
        <w:t>فیه، وما اکثر الاختلاف فیه کما تنظر وتری، وما ذاک الآ لما فیه من شطط</w:t>
      </w:r>
    </w:p>
    <w:p>
      <w:pPr>
        <w:pStyle w:val="BookText"/>
        <w:rPr/>
      </w:pPr>
      <w:r>
        <w:rPr>
          <w:rFonts w:ascii="IRNazanin" w:hAnsi="IRNazanin" w:eastAsia="IRNazanin"/>
          <w:color w:val="111111"/>
          <w:sz w:val="28"/>
          <w:sz w:val="28"/>
          <w:szCs w:val="28"/>
          <w:rtl w:val="true"/>
          <w:lang w:bidi="fa-IR"/>
        </w:rPr>
        <w:t>وغلط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أخذ عن الناس العلم اخذ الصواب والخطأ، فاذا وجب أن یکون</w:t>
      </w:r>
    </w:p>
    <w:p>
      <w:pPr>
        <w:pStyle w:val="BookText"/>
        <w:rPr/>
      </w:pPr>
      <w:r>
        <w:rPr>
          <w:rFonts w:ascii="IRNazanin" w:hAnsi="IRNazanin" w:eastAsia="IRNazanin"/>
          <w:color w:val="111111"/>
          <w:sz w:val="28"/>
          <w:sz w:val="28"/>
          <w:szCs w:val="28"/>
          <w:rtl w:val="true"/>
          <w:lang w:bidi="fa-IR"/>
        </w:rPr>
        <w:t xml:space="preserve">علم الکتاب کله صوابا وجب أن یکون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من دون</w:t>
      </w:r>
    </w:p>
    <w:p>
      <w:pPr>
        <w:pStyle w:val="BookText"/>
        <w:rPr/>
      </w:pPr>
      <w:r>
        <w:rPr>
          <w:rFonts w:ascii="IRNazanin" w:hAnsi="IRNazanin" w:eastAsia="IRNazanin"/>
          <w:color w:val="111111"/>
          <w:sz w:val="28"/>
          <w:sz w:val="28"/>
          <w:szCs w:val="28"/>
          <w:rtl w:val="true"/>
          <w:lang w:bidi="fa-IR"/>
        </w:rPr>
        <w:t xml:space="preserve">أن یکون منه ومن الناس، ولا من الناس دونه، وحین قرنهم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 علمنا أنهم العلماء الذین استمدوا علمهم الغمر من</w:t>
      </w:r>
    </w:p>
    <w:p>
      <w:pPr>
        <w:pStyle w:val="BookText"/>
        <w:rPr/>
      </w:pPr>
      <w:r>
        <w:rPr>
          <w:rFonts w:ascii="IRNazanin" w:hAnsi="IRNazanin" w:eastAsia="IRNazanin"/>
          <w:color w:val="111111"/>
          <w:sz w:val="28"/>
          <w:sz w:val="28"/>
          <w:szCs w:val="28"/>
          <w:rtl w:val="true"/>
          <w:lang w:bidi="fa-IR"/>
        </w:rPr>
        <w:t xml:space="preserve">العلام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علم أهل البیت یتعلم من الناس کان الذی یعلمهم أجدر</w:t>
      </w:r>
    </w:p>
    <w:p>
      <w:pPr>
        <w:pStyle w:val="BookText"/>
        <w:rPr/>
      </w:pPr>
      <w:r>
        <w:rPr>
          <w:rFonts w:ascii="IRNazanin" w:hAnsi="IRNazanin" w:eastAsia="IRNazanin"/>
          <w:color w:val="111111"/>
          <w:sz w:val="28"/>
          <w:sz w:val="28"/>
          <w:szCs w:val="28"/>
          <w:rtl w:val="true"/>
          <w:lang w:bidi="fa-IR"/>
        </w:rPr>
        <w:t>بخلافة الرسول وعلم الکتاب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یرشد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بیته فی علم القرآن</w:t>
      </w:r>
    </w:p>
    <w:p>
      <w:pPr>
        <w:pStyle w:val="BookText"/>
        <w:rPr/>
      </w:pPr>
      <w:r>
        <w:rPr>
          <w:rFonts w:ascii="IRNazanin" w:hAnsi="IRNazanin" w:eastAsia="IRNazanin"/>
          <w:color w:val="111111"/>
          <w:sz w:val="28"/>
          <w:sz w:val="28"/>
          <w:szCs w:val="28"/>
          <w:rtl w:val="true"/>
          <w:lang w:bidi="fa-IR"/>
        </w:rPr>
        <w:t>ومقارنتهم له وفی الأمة من هو أعلم منهم به وأهدی إلی الصواب؟</w:t>
      </w:r>
    </w:p>
    <w:p>
      <w:pPr>
        <w:pStyle w:val="BookText"/>
        <w:rPr/>
      </w:pPr>
      <w:r>
        <w:rPr>
          <w:rFonts w:ascii="IRNazanin" w:hAnsi="IRNazanin" w:eastAsia="IRNazanin"/>
          <w:color w:val="111111"/>
          <w:sz w:val="28"/>
          <w:sz w:val="28"/>
          <w:szCs w:val="28"/>
          <w:rtl w:val="true"/>
          <w:lang w:bidi="fa-IR"/>
        </w:rPr>
        <w:t xml:space="preserve">وعندما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بیته خاصة دون الناس</w:t>
      </w:r>
    </w:p>
    <w:p>
      <w:pPr>
        <w:pStyle w:val="BookText"/>
        <w:rPr/>
      </w:pPr>
      <w:r>
        <w:rPr>
          <w:rFonts w:ascii="IRNazanin" w:hAnsi="IRNazanin" w:eastAsia="IRNazanin"/>
          <w:color w:val="111111"/>
          <w:sz w:val="28"/>
          <w:sz w:val="28"/>
          <w:szCs w:val="28"/>
          <w:rtl w:val="true"/>
          <w:lang w:bidi="fa-IR"/>
        </w:rPr>
        <w:t>عرفنا انهم أعلم الناس بالکتاب؛ فاذا کان علمهم صوابا أبدا وفوق مستوی</w:t>
      </w:r>
    </w:p>
    <w:p>
      <w:pPr>
        <w:pStyle w:val="BookText"/>
        <w:rPr/>
      </w:pPr>
      <w:r>
        <w:rPr>
          <w:rFonts w:ascii="IRNazanin" w:hAnsi="IRNazanin" w:eastAsia="IRNazanin"/>
          <w:color w:val="111111"/>
          <w:sz w:val="28"/>
          <w:sz w:val="28"/>
          <w:szCs w:val="28"/>
          <w:rtl w:val="true"/>
          <w:lang w:bidi="fa-IR"/>
        </w:rPr>
        <w:t>علم الناس لزم أن یکون مستقاه من عالم فوق الناس، ومن ثم جاء فی بعض</w:t>
      </w:r>
    </w:p>
    <w:p>
      <w:pPr>
        <w:pStyle w:val="BookText"/>
        <w:rPr/>
      </w:pPr>
      <w:r>
        <w:rPr>
          <w:rFonts w:ascii="IRNazanin" w:hAnsi="IRNazanin" w:eastAsia="IRNazanin"/>
          <w:color w:val="111111"/>
          <w:sz w:val="28"/>
          <w:sz w:val="28"/>
          <w:szCs w:val="28"/>
          <w:rtl w:val="true"/>
          <w:lang w:bidi="fa-IR"/>
        </w:rPr>
        <w:t>طرق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تعلموهم فانهم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حصر الخلافة فیهم وفی الکتاب أنبأنا عن وحدتهما وانحصار</w:t>
      </w:r>
    </w:p>
    <w:p>
      <w:pPr>
        <w:pStyle w:val="BookText"/>
        <w:rPr/>
      </w:pPr>
      <w:r>
        <w:rPr>
          <w:rFonts w:ascii="IRNazanin" w:hAnsi="IRNazanin" w:eastAsia="IRNazanin"/>
          <w:color w:val="111111"/>
          <w:sz w:val="28"/>
          <w:sz w:val="28"/>
          <w:szCs w:val="28"/>
          <w:rtl w:val="true"/>
          <w:lang w:bidi="fa-IR"/>
        </w:rPr>
        <w:t xml:space="preserve">علمه الصادق فیهم، وهذا یدلنا علی أن علمهم من یوم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الساعة واحد، لایعتریه تغییر ولاتبدیل، ولا زیادة</w:t>
      </w:r>
    </w:p>
    <w:p>
      <w:pPr>
        <w:pStyle w:val="BookText"/>
        <w:rPr/>
      </w:pPr>
      <w:r>
        <w:rPr>
          <w:rFonts w:ascii="IRNazanin" w:hAnsi="IRNazanin" w:eastAsia="IRNazanin"/>
          <w:color w:val="111111"/>
          <w:sz w:val="28"/>
          <w:sz w:val="28"/>
          <w:szCs w:val="28"/>
          <w:rtl w:val="true"/>
          <w:lang w:bidi="fa-IR"/>
        </w:rPr>
        <w:t>ولانقصان، وهل یستقیم علم فی بیت واحد عمر الدنیا، علی اختلاف</w:t>
      </w:r>
    </w:p>
    <w:p>
      <w:pPr>
        <w:pStyle w:val="BookText"/>
        <w:rPr/>
      </w:pPr>
      <w:r>
        <w:rPr>
          <w:rFonts w:ascii="IRNazanin" w:hAnsi="IRNazanin" w:eastAsia="IRNazanin"/>
          <w:color w:val="111111"/>
          <w:sz w:val="28"/>
          <w:sz w:val="28"/>
          <w:szCs w:val="28"/>
          <w:rtl w:val="true"/>
          <w:lang w:bidi="fa-IR"/>
        </w:rPr>
        <w:t>شعبه وفنونه، وهو یسیر علی شاکلة واحدة، لایختلف نقصاً وزیادة،</w:t>
      </w:r>
    </w:p>
    <w:p>
      <w:pPr>
        <w:pStyle w:val="BookText"/>
        <w:rPr/>
      </w:pPr>
      <w:r>
        <w:rPr>
          <w:rFonts w:ascii="IRNazanin" w:hAnsi="IRNazanin" w:eastAsia="IRNazanin"/>
          <w:color w:val="111111"/>
          <w:sz w:val="28"/>
          <w:sz w:val="28"/>
          <w:szCs w:val="28"/>
          <w:rtl w:val="true"/>
          <w:lang w:bidi="fa-IR"/>
        </w:rPr>
        <w:t>وتبایناً ومعارضة، وذلک العلم مکتسب من الناس؟</w:t>
      </w:r>
    </w:p>
    <w:p>
      <w:pPr>
        <w:pStyle w:val="BookText"/>
        <w:rPr/>
      </w:pPr>
      <w:r>
        <w:rPr>
          <w:rFonts w:ascii="IRNazanin" w:hAnsi="IRNazanin" w:eastAsia="IRNazanin"/>
          <w:color w:val="111111"/>
          <w:sz w:val="28"/>
          <w:sz w:val="28"/>
          <w:szCs w:val="28"/>
          <w:rtl w:val="true"/>
          <w:lang w:bidi="fa-IR"/>
        </w:rPr>
        <w:t>وهل شاهدت علماء توارثوا العلم وتناقلوه هذا العمر الأطول علی</w:t>
      </w:r>
    </w:p>
    <w:p>
      <w:pPr>
        <w:pStyle w:val="BookText"/>
        <w:rPr/>
      </w:pPr>
      <w:r>
        <w:rPr>
          <w:rFonts w:ascii="IRNazanin" w:hAnsi="IRNazanin" w:eastAsia="IRNazanin"/>
          <w:color w:val="111111"/>
          <w:sz w:val="28"/>
          <w:sz w:val="28"/>
          <w:szCs w:val="28"/>
          <w:rtl w:val="true"/>
          <w:lang w:bidi="fa-IR"/>
        </w:rPr>
        <w:t>اختلاف شعبه وفنونه، من دون أن تحدث بین أوقاته فرجة خالیة من عالم</w:t>
      </w:r>
    </w:p>
    <w:p>
      <w:pPr>
        <w:pStyle w:val="BookText"/>
        <w:rPr/>
      </w:pPr>
      <w:r>
        <w:rPr>
          <w:rFonts w:ascii="IRNazanin" w:hAnsi="IRNazanin" w:eastAsia="IRNazanin"/>
          <w:color w:val="111111"/>
          <w:sz w:val="28"/>
          <w:sz w:val="28"/>
          <w:szCs w:val="28"/>
          <w:rtl w:val="true"/>
          <w:lang w:bidi="fa-IR"/>
        </w:rPr>
        <w:t>وکان ذلک العلم اکتسبوه بتعلم، وحصلوه بجد؟</w:t>
      </w:r>
    </w:p>
    <w:p>
      <w:pPr>
        <w:pStyle w:val="BookText"/>
        <w:rPr/>
      </w:pPr>
      <w:r>
        <w:rPr>
          <w:rFonts w:ascii="IRNazanin" w:hAnsi="IRNazanin" w:eastAsia="IRNazanin"/>
          <w:color w:val="111111"/>
          <w:sz w:val="28"/>
          <w:sz w:val="28"/>
          <w:szCs w:val="28"/>
          <w:rtl w:val="true"/>
          <w:lang w:bidi="fa-IR"/>
        </w:rPr>
        <w:t>وکیف لایحصل هذا العمر فی سلسلتهم جاهل؟</w:t>
      </w:r>
    </w:p>
    <w:p>
      <w:pPr>
        <w:pStyle w:val="BookText"/>
        <w:rPr/>
      </w:pPr>
      <w:r>
        <w:rPr>
          <w:rFonts w:ascii="IRNazanin" w:hAnsi="IRNazanin" w:eastAsia="IRNazanin"/>
          <w:color w:val="111111"/>
          <w:sz w:val="28"/>
          <w:sz w:val="28"/>
          <w:szCs w:val="28"/>
          <w:rtl w:val="true"/>
          <w:lang w:bidi="fa-IR"/>
        </w:rPr>
        <w:t>وکیف لاتختلف مراتبهم فی مقدار ما یعلمون، وعلمهم من الصدور</w:t>
      </w:r>
    </w:p>
    <w:p>
      <w:pPr>
        <w:pStyle w:val="BookText"/>
        <w:rPr/>
      </w:pPr>
      <w:r>
        <w:rPr>
          <w:rFonts w:ascii="IRNazanin" w:hAnsi="IRNazanin" w:eastAsia="IRNazanin"/>
          <w:color w:val="111111"/>
          <w:sz w:val="28"/>
          <w:sz w:val="28"/>
          <w:szCs w:val="28"/>
          <w:rtl w:val="true"/>
          <w:lang w:bidi="fa-IR"/>
        </w:rPr>
        <w:t>والسطور؟</w:t>
      </w:r>
    </w:p>
    <w:p>
      <w:pPr>
        <w:pStyle w:val="BookText"/>
        <w:rPr/>
      </w:pPr>
      <w:r>
        <w:rPr>
          <w:rFonts w:ascii="IRNazanin" w:hAnsi="IRNazanin" w:eastAsia="IRNazanin"/>
          <w:color w:val="111111"/>
          <w:sz w:val="28"/>
          <w:sz w:val="28"/>
          <w:szCs w:val="28"/>
          <w:rtl w:val="true"/>
          <w:lang w:bidi="fa-IR"/>
        </w:rPr>
        <w:t>فلابد من أن نعتقد بأن هذا العلم الساری علی نهج واحد مستند الی</w:t>
      </w:r>
    </w:p>
    <w:p>
      <w:pPr>
        <w:pStyle w:val="BookText"/>
        <w:rPr/>
      </w:pPr>
      <w:r>
        <w:rPr>
          <w:rFonts w:ascii="IRNazanin" w:hAnsi="IRNazanin" w:eastAsia="IRNazanin"/>
          <w:color w:val="111111"/>
          <w:sz w:val="28"/>
          <w:sz w:val="28"/>
          <w:szCs w:val="28"/>
          <w:rtl w:val="true"/>
          <w:lang w:bidi="fa-IR"/>
        </w:rPr>
        <w:t xml:space="preserve">علام الغیوب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یتوسط فی تعلیمه الناس، لان مثله</w:t>
      </w:r>
    </w:p>
    <w:p>
      <w:pPr>
        <w:pStyle w:val="BookText"/>
        <w:rPr/>
      </w:pPr>
      <w:r>
        <w:rPr>
          <w:rFonts w:ascii="IRNazanin" w:hAnsi="IRNazanin" w:eastAsia="IRNazanin"/>
          <w:color w:val="111111"/>
          <w:sz w:val="28"/>
          <w:sz w:val="28"/>
          <w:szCs w:val="28"/>
          <w:rtl w:val="true"/>
          <w:lang w:bidi="fa-IR"/>
        </w:rPr>
        <w:t>لایکون فی علم الناس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اعتمد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أهل بیته</w:t>
      </w:r>
    </w:p>
    <w:p>
      <w:pPr>
        <w:pStyle w:val="BookText"/>
        <w:rPr/>
      </w:pPr>
      <w:r>
        <w:rPr>
          <w:rFonts w:ascii="IRNazanin" w:hAnsi="IRNazanin" w:eastAsia="IRNazanin"/>
          <w:color w:val="111111"/>
          <w:sz w:val="28"/>
          <w:sz w:val="28"/>
          <w:szCs w:val="28"/>
          <w:rtl w:val="true"/>
          <w:lang w:bidi="fa-IR"/>
        </w:rPr>
        <w:t>بالقرآن طول الأبد؟ وأمن أن لا یکون فیه خطأ وإغواء، وشک و کذب،</w:t>
      </w:r>
    </w:p>
    <w:p>
      <w:pPr>
        <w:pStyle w:val="BookText"/>
        <w:rPr/>
      </w:pPr>
      <w:r>
        <w:rPr>
          <w:rFonts w:ascii="IRNazanin" w:hAnsi="IRNazanin" w:eastAsia="IRNazanin"/>
          <w:color w:val="111111"/>
          <w:sz w:val="28"/>
          <w:sz w:val="28"/>
          <w:szCs w:val="28"/>
          <w:rtl w:val="true"/>
          <w:lang w:bidi="fa-IR"/>
        </w:rPr>
        <w:t>وتخلف عما فی الکتاب الجامع البیان کل شیء، وما علمهم إلا من الناس</w:t>
      </w:r>
    </w:p>
    <w:p>
      <w:pPr>
        <w:pStyle w:val="BookText"/>
        <w:rPr/>
      </w:pPr>
      <w:r>
        <w:rPr>
          <w:rFonts w:ascii="IRNazanin" w:hAnsi="IRNazanin" w:eastAsia="IRNazanin"/>
          <w:color w:val="111111"/>
          <w:sz w:val="28"/>
          <w:sz w:val="28"/>
          <w:szCs w:val="28"/>
          <w:rtl w:val="true"/>
          <w:lang w:bidi="fa-IR"/>
        </w:rPr>
        <w:t>وعن الناس؟</w:t>
      </w:r>
    </w:p>
    <w:p>
      <w:pPr>
        <w:pStyle w:val="BookText"/>
        <w:rPr/>
      </w:pPr>
      <w:r>
        <w:rPr>
          <w:rFonts w:ascii="IRNazanin" w:hAnsi="IRNazanin" w:eastAsia="IRNazanin"/>
          <w:color w:val="111111"/>
          <w:sz w:val="28"/>
          <w:sz w:val="28"/>
          <w:szCs w:val="28"/>
          <w:rtl w:val="true"/>
          <w:lang w:bidi="fa-IR"/>
        </w:rPr>
        <w:t xml:space="preserve">أفیصح أن یخبر النبی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استدامة</w:t>
      </w:r>
    </w:p>
    <w:p>
      <w:pPr>
        <w:pStyle w:val="BookText"/>
        <w:rPr/>
      </w:pPr>
      <w:r>
        <w:rPr>
          <w:rFonts w:ascii="IRNazanin" w:hAnsi="IRNazanin" w:eastAsia="IRNazanin"/>
          <w:color w:val="111111"/>
          <w:sz w:val="28"/>
          <w:sz w:val="28"/>
          <w:szCs w:val="28"/>
          <w:rtl w:val="true"/>
          <w:lang w:bidi="fa-IR"/>
        </w:rPr>
        <w:t>العلم والعلماء فی أهل بیته مدی الزمن علی مثالی واحد، وأن علمهم</w:t>
      </w:r>
    </w:p>
    <w:p>
      <w:pPr>
        <w:pStyle w:val="BookText"/>
        <w:rPr/>
      </w:pPr>
      <w:r>
        <w:rPr>
          <w:rFonts w:ascii="IRNazanin" w:hAnsi="IRNazanin" w:eastAsia="IRNazanin"/>
          <w:color w:val="111111"/>
          <w:sz w:val="28"/>
          <w:sz w:val="28"/>
          <w:szCs w:val="28"/>
          <w:rtl w:val="true"/>
          <w:lang w:bidi="fa-IR"/>
        </w:rPr>
        <w:t>صواب لاخطأ فیه، وهدی من غیر تضلیل، ونصح من دون غش، وصدق</w:t>
      </w:r>
    </w:p>
    <w:p>
      <w:pPr>
        <w:pStyle w:val="BookText"/>
        <w:rPr/>
      </w:pPr>
      <w:r>
        <w:rPr>
          <w:rFonts w:ascii="IRNazanin" w:hAnsi="IRNazanin" w:eastAsia="IRNazanin"/>
          <w:color w:val="111111"/>
          <w:sz w:val="28"/>
          <w:sz w:val="28"/>
          <w:szCs w:val="28"/>
          <w:rtl w:val="true"/>
          <w:lang w:bidi="fa-IR"/>
        </w:rPr>
        <w:t>بلاکذب، واولئک العلماء من سائر البشر لامیزة لعلمهم علی الناس</w:t>
      </w:r>
    </w:p>
    <w:p>
      <w:pPr>
        <w:pStyle w:val="BookText"/>
        <w:rPr/>
      </w:pPr>
      <w:r>
        <w:rPr>
          <w:rFonts w:ascii="IRNazanin" w:hAnsi="IRNazanin" w:eastAsia="IRNazanin"/>
          <w:color w:val="111111"/>
          <w:sz w:val="28"/>
          <w:sz w:val="28"/>
          <w:szCs w:val="28"/>
          <w:rtl w:val="true"/>
          <w:lang w:bidi="fa-IR"/>
        </w:rPr>
        <w:t>وعلمهم مأخوذ من الناس؟</w:t>
      </w:r>
    </w:p>
    <w:p>
      <w:pPr>
        <w:pStyle w:val="BookText"/>
        <w:rPr/>
      </w:pPr>
      <w:r>
        <w:rPr>
          <w:rFonts w:ascii="IRNazanin" w:hAnsi="IRNazanin" w:eastAsia="IRNazanin"/>
          <w:color w:val="111111"/>
          <w:sz w:val="28"/>
          <w:sz w:val="28"/>
          <w:szCs w:val="28"/>
          <w:rtl w:val="true"/>
          <w:lang w:bidi="fa-IR"/>
        </w:rPr>
        <w:t>إن مثل هؤلاء العلماء لایکونون کالناس أبدا، ولاعلمهم عن الناس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بتاتا، بل أن العقل والوجدان والعادة أدلة علی أن مثل هؤلاء فوق مستوی</w:t>
      </w:r>
    </w:p>
    <w:p>
      <w:pPr>
        <w:pStyle w:val="BookText"/>
        <w:rPr/>
      </w:pPr>
      <w:r>
        <w:rPr>
          <w:rFonts w:ascii="IRNazanin" w:hAnsi="IRNazanin" w:eastAsia="IRNazanin"/>
          <w:color w:val="111111"/>
          <w:sz w:val="28"/>
          <w:sz w:val="28"/>
          <w:szCs w:val="28"/>
          <w:rtl w:val="true"/>
          <w:lang w:bidi="fa-IR"/>
        </w:rPr>
        <w:t>البشر الذی یقع علیه البصر، وان مثل هذا العلم الذی عندهم لا یکون إلا</w:t>
      </w:r>
    </w:p>
    <w:p>
      <w:pPr>
        <w:pStyle w:val="BookText"/>
        <w:rPr/>
      </w:pPr>
      <w:r>
        <w:rPr>
          <w:rFonts w:ascii="IRNazanin" w:hAnsi="IRNazanin" w:eastAsia="IRNazanin"/>
          <w:color w:val="111111"/>
          <w:sz w:val="28"/>
          <w:sz w:val="28"/>
          <w:szCs w:val="28"/>
          <w:rtl w:val="true"/>
          <w:lang w:bidi="fa-IR"/>
        </w:rPr>
        <w:t>مستمداً من الفیض الأعلی، وان مثل هؤلاء العلماء لاتأتی بهم الظروف</w:t>
      </w:r>
    </w:p>
    <w:p>
      <w:pPr>
        <w:pStyle w:val="BookText"/>
        <w:rPr/>
      </w:pPr>
      <w:r>
        <w:rPr>
          <w:rFonts w:ascii="IRNazanin" w:hAnsi="IRNazanin" w:eastAsia="IRNazanin"/>
          <w:color w:val="111111"/>
          <w:sz w:val="28"/>
          <w:sz w:val="28"/>
          <w:szCs w:val="28"/>
          <w:rtl w:val="true"/>
          <w:lang w:bidi="fa-IR"/>
        </w:rPr>
        <w:t>والأیام صدفة بل هم معنیون بالخلقة ومنح ذلک العلم منصوص علیهم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رسوله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دلنا علیه هذا الحدیث الکریم من علمهم من لدنه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لایرتشفون فراته من میاه الناس الآجنة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العلم المستقی من ینبوعه الفیاض من العلم المستقی من ینابیع</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علماء بکل شیء</w:t>
      </w:r>
    </w:p>
    <w:p>
      <w:pPr>
        <w:pStyle w:val="BookText"/>
        <w:rPr/>
      </w:pPr>
      <w:r>
        <w:rPr>
          <w:rFonts w:ascii="IRNazanin" w:hAnsi="IRNazanin" w:eastAsia="IRNazanin"/>
          <w:color w:val="111111"/>
          <w:sz w:val="28"/>
          <w:sz w:val="28"/>
          <w:szCs w:val="28"/>
          <w:rtl w:val="true"/>
          <w:lang w:bidi="fa-IR"/>
        </w:rPr>
        <w:t>یفهمنا هذا الحدیث الشریف أن أهل البیت علماء بجمیع ما فی</w:t>
      </w:r>
    </w:p>
    <w:p>
      <w:pPr>
        <w:pStyle w:val="BookText"/>
        <w:rPr/>
      </w:pPr>
      <w:r>
        <w:rPr>
          <w:rFonts w:ascii="IRNazanin" w:hAnsi="IRNazanin" w:eastAsia="IRNazanin"/>
          <w:color w:val="111111"/>
          <w:sz w:val="28"/>
          <w:sz w:val="28"/>
          <w:szCs w:val="28"/>
          <w:rtl w:val="true"/>
          <w:lang w:bidi="fa-IR"/>
        </w:rPr>
        <w:t>الکتاب لأنهم قرناؤه فی الهدی، فلو سئلوا عن حرف من الکتاب العزیز</w:t>
      </w:r>
    </w:p>
    <w:p>
      <w:pPr>
        <w:pStyle w:val="BookText"/>
        <w:rPr/>
      </w:pPr>
      <w:r>
        <w:rPr>
          <w:rFonts w:ascii="IRNazanin" w:hAnsi="IRNazanin" w:eastAsia="IRNazanin"/>
          <w:color w:val="111111"/>
          <w:sz w:val="28"/>
          <w:sz w:val="28"/>
          <w:szCs w:val="28"/>
          <w:rtl w:val="true"/>
          <w:lang w:bidi="fa-IR"/>
        </w:rPr>
        <w:t>ولم یکن علمه عندهم لخرجوا عن مقارنته فی الهدایة وتخلفوا عن معادلته</w:t>
      </w:r>
    </w:p>
    <w:p>
      <w:pPr>
        <w:pStyle w:val="BookText"/>
        <w:rPr/>
      </w:pPr>
      <w:r>
        <w:rPr>
          <w:rFonts w:ascii="IRNazanin" w:hAnsi="IRNazanin" w:eastAsia="IRNazanin"/>
          <w:color w:val="111111"/>
          <w:sz w:val="28"/>
          <w:sz w:val="28"/>
          <w:szCs w:val="28"/>
          <w:rtl w:val="true"/>
          <w:lang w:bidi="fa-IR"/>
        </w:rPr>
        <w:t xml:space="preserve">فی الخلافة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یحملون الناس علی الریبة</w:t>
      </w:r>
    </w:p>
    <w:p>
      <w:pPr>
        <w:pStyle w:val="BookText"/>
        <w:rPr/>
      </w:pPr>
      <w:r>
        <w:rPr>
          <w:rFonts w:ascii="IRNazanin" w:hAnsi="IRNazanin" w:eastAsia="IRNazanin"/>
          <w:color w:val="111111"/>
          <w:sz w:val="28"/>
          <w:sz w:val="28"/>
          <w:szCs w:val="28"/>
          <w:rtl w:val="true"/>
          <w:lang w:bidi="fa-IR"/>
        </w:rPr>
        <w:t>والمروق بسبب الجهل بالکتاب عند السؤال عنه و أین هذا من إخبار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منار الهدی عمر الدهر؟ فلابد إذن من أن یکون</w:t>
      </w:r>
    </w:p>
    <w:p>
      <w:pPr>
        <w:pStyle w:val="BookText"/>
        <w:rPr/>
      </w:pPr>
      <w:r>
        <w:rPr>
          <w:rFonts w:ascii="IRNazanin" w:hAnsi="IRNazanin" w:eastAsia="IRNazanin"/>
          <w:color w:val="111111"/>
          <w:sz w:val="28"/>
          <w:sz w:val="28"/>
          <w:szCs w:val="28"/>
          <w:rtl w:val="true"/>
          <w:lang w:bidi="fa-IR"/>
        </w:rPr>
        <w:t>علم الکتاب جمیعه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بجمیع ما فی الفرقان الحکیم</w:t>
      </w:r>
    </w:p>
    <w:p>
      <w:pPr>
        <w:pStyle w:val="BookText"/>
        <w:rPr/>
      </w:pPr>
      <w:r>
        <w:rPr>
          <w:rFonts w:ascii="IRNazanin" w:hAnsi="IRNazanin" w:eastAsia="IRNazanin"/>
          <w:color w:val="111111"/>
          <w:sz w:val="28"/>
          <w:sz w:val="28"/>
          <w:szCs w:val="28"/>
          <w:rtl w:val="true"/>
          <w:lang w:bidi="fa-IR"/>
        </w:rPr>
        <w:t xml:space="preserve">کانوا علماء بکل شیء،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محکم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ونزلنا علیک الکتاب تبیانا لکل</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اننا نجهل هاتیک الجامعیة الکبری للکتاب، ونجهل کیفیة علمهم</w:t>
      </w:r>
    </w:p>
    <w:p>
      <w:pPr>
        <w:pStyle w:val="BookText"/>
        <w:rPr/>
      </w:pPr>
      <w:r>
        <w:rPr>
          <w:rFonts w:ascii="IRNazanin" w:hAnsi="IRNazanin" w:eastAsia="IRNazanin"/>
          <w:color w:val="111111"/>
          <w:sz w:val="28"/>
          <w:sz w:val="28"/>
          <w:szCs w:val="28"/>
          <w:rtl w:val="true"/>
          <w:lang w:bidi="fa-IR"/>
        </w:rPr>
        <w:t>به، وهذا الجهل بتلک الجامعیة وتلک الکیفیة لایدعو الی الشک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الجهل أن ننکر صحة ما نجهل، فنکون مصداقا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عدو ما جهل، و من عدائه لما یجهل نکرانه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القصور عن ادراک المنازل السامیة فی العلم والعرفان لایقضی</w:t>
      </w:r>
    </w:p>
    <w:p>
      <w:pPr>
        <w:pStyle w:val="BookText"/>
        <w:rPr/>
      </w:pPr>
      <w:r>
        <w:rPr>
          <w:rFonts w:ascii="IRNazanin" w:hAnsi="IRNazanin" w:eastAsia="IRNazanin"/>
          <w:color w:val="111111"/>
          <w:sz w:val="28"/>
          <w:sz w:val="28"/>
          <w:szCs w:val="28"/>
          <w:rtl w:val="true"/>
          <w:lang w:bidi="fa-IR"/>
        </w:rPr>
        <w:t>بانکارها، بل یجب التسلیم بها ما دام الدلیل قائماً علیها عقلا وکتاباً وسنة،</w:t>
      </w:r>
    </w:p>
    <w:p>
      <w:pPr>
        <w:pStyle w:val="BookText"/>
        <w:rPr/>
      </w:pPr>
      <w:r>
        <w:rPr>
          <w:rFonts w:ascii="IRNazanin" w:hAnsi="IRNazanin" w:eastAsia="IRNazanin"/>
          <w:color w:val="111111"/>
          <w:sz w:val="28"/>
          <w:sz w:val="28"/>
          <w:szCs w:val="28"/>
          <w:rtl w:val="true"/>
          <w:lang w:bidi="fa-IR"/>
        </w:rPr>
        <w:t>وما دام الوعاء صالحا لأن یخزن ذلک العلم، وما دام الناس فی حاجة لأمثال</w:t>
      </w:r>
    </w:p>
    <w:p>
      <w:pPr>
        <w:pStyle w:val="BookText"/>
        <w:rPr/>
      </w:pPr>
      <w:r>
        <w:rPr>
          <w:rFonts w:ascii="IRNazanin" w:hAnsi="IRNazanin" w:eastAsia="IRNazanin"/>
          <w:color w:val="111111"/>
          <w:sz w:val="28"/>
          <w:sz w:val="28"/>
          <w:szCs w:val="28"/>
          <w:rtl w:val="true"/>
          <w:lang w:bidi="fa-IR"/>
        </w:rPr>
        <w:t>هؤلاء العلماء، نعلم یقیناً من الآیات والروایات والآثار بأن مراتب اهل</w:t>
      </w:r>
    </w:p>
    <w:p>
      <w:pPr>
        <w:pStyle w:val="BookText"/>
        <w:rPr/>
      </w:pPr>
      <w:r>
        <w:rPr>
          <w:rFonts w:ascii="IRNazanin" w:hAnsi="IRNazanin" w:eastAsia="IRNazanin"/>
          <w:color w:val="111111"/>
          <w:sz w:val="28"/>
          <w:sz w:val="28"/>
          <w:szCs w:val="28"/>
          <w:rtl w:val="true"/>
          <w:lang w:bidi="fa-IR"/>
        </w:rPr>
        <w:t>البیت فی العلم والمعرفة والفضیلة سامیة جداً، لا یدانیهم فیها الناس،</w:t>
      </w:r>
    </w:p>
    <w:p>
      <w:pPr>
        <w:pStyle w:val="BookText"/>
        <w:rPr/>
      </w:pPr>
      <w:r>
        <w:rPr>
          <w:rFonts w:ascii="IRNazanin" w:hAnsi="IRNazanin" w:eastAsia="IRNazanin"/>
          <w:color w:val="111111"/>
          <w:sz w:val="28"/>
          <w:sz w:val="28"/>
          <w:szCs w:val="28"/>
          <w:rtl w:val="true"/>
          <w:lang w:bidi="fa-IR"/>
        </w:rPr>
        <w:t>ولایقترن بهم فیها أحد، لأن ما جاء فی نعت علومهم مثل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مدینة العلم وعلی 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ولاتعلموهم فإنهم اعلم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قول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w:t>
      </w:r>
    </w:p>
    <w:p>
      <w:pPr>
        <w:pStyle w:val="BookText"/>
        <w:rPr/>
      </w:pPr>
      <w:r>
        <w:rPr>
          <w:rFonts w:ascii="IRNazanin" w:hAnsi="IRNazanin" w:eastAsia="IRNazanin"/>
          <w:color w:val="111111"/>
          <w:sz w:val="28"/>
          <w:sz w:val="28"/>
          <w:szCs w:val="28"/>
          <w:rtl w:val="true"/>
          <w:lang w:bidi="fa-IR"/>
        </w:rPr>
        <w:t>ینفتح لی من کل باب الف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 یدیه علی صدره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سفط العلم، هذا لعاب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الی صدره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هاهنا علماً جماً لو اصبت له</w:t>
      </w:r>
    </w:p>
    <w:p>
      <w:pPr>
        <w:pStyle w:val="BookText"/>
        <w:rPr/>
      </w:pPr>
      <w:r>
        <w:rPr>
          <w:rFonts w:ascii="Amiri" w:hAnsi="Amiri" w:eastAsia="Amiri" w:cs="Amiri"/>
          <w:color w:val="111111"/>
          <w:sz w:val="28"/>
          <w:sz w:val="28"/>
          <w:szCs w:val="28"/>
          <w:rtl w:val="true"/>
          <w:lang w:bidi="ar-SA"/>
        </w:rPr>
        <w:t>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ضارع هذا مما یکثر تعداده یعلمنا بأن علمهم الغمر مستمد من</w:t>
      </w:r>
    </w:p>
    <w:p>
      <w:pPr>
        <w:pStyle w:val="BookText"/>
        <w:rPr/>
      </w:pPr>
      <w:r>
        <w:rPr>
          <w:rFonts w:ascii="IRNazanin" w:hAnsi="IRNazanin" w:eastAsia="IRNazanin"/>
          <w:color w:val="111111"/>
          <w:sz w:val="28"/>
          <w:sz w:val="28"/>
          <w:szCs w:val="28"/>
          <w:rtl w:val="true"/>
          <w:lang w:bidi="fa-IR"/>
        </w:rPr>
        <w:t>الفیض الأعلی، فانظر هل لهذا البحر ساحل؟ فاذا کان علمهم بهاتیک</w:t>
      </w:r>
    </w:p>
    <w:p>
      <w:pPr>
        <w:pStyle w:val="BookText"/>
        <w:rPr/>
      </w:pPr>
      <w:r>
        <w:rPr>
          <w:rFonts w:ascii="IRNazanin" w:hAnsi="IRNazanin" w:eastAsia="IRNazanin"/>
          <w:color w:val="111111"/>
          <w:sz w:val="28"/>
          <w:sz w:val="28"/>
          <w:szCs w:val="28"/>
          <w:rtl w:val="true"/>
          <w:lang w:bidi="fa-IR"/>
        </w:rPr>
        <w:t>الصفة فهل یوجد عند الناس حتی یتعلموه منهم؟</w:t>
      </w:r>
    </w:p>
    <w:p>
      <w:pPr>
        <w:pStyle w:val="BookText"/>
        <w:rPr/>
      </w:pPr>
      <w:r>
        <w:rPr>
          <w:rFonts w:ascii="IRNazanin" w:hAnsi="IRNazanin" w:eastAsia="IRNazanin"/>
          <w:color w:val="111111"/>
          <w:sz w:val="28"/>
          <w:sz w:val="28"/>
          <w:szCs w:val="28"/>
          <w:rtl w:val="true"/>
          <w:lang w:bidi="fa-IR"/>
        </w:rPr>
        <w:t xml:space="preserve">علی أنک لو استقصیت بعض 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کنت جاهلاً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لوجدت</w:t>
      </w:r>
    </w:p>
    <w:p>
      <w:pPr>
        <w:pStyle w:val="BookText"/>
        <w:rPr/>
      </w:pPr>
      <w:r>
        <w:rPr>
          <w:rFonts w:ascii="IRNazanin" w:hAnsi="IRNazanin" w:eastAsia="IRNazanin"/>
          <w:color w:val="111111"/>
          <w:sz w:val="28"/>
          <w:sz w:val="28"/>
          <w:szCs w:val="28"/>
          <w:rtl w:val="true"/>
          <w:lang w:bidi="fa-IR"/>
        </w:rPr>
        <w:t>انهم مثال لهذا العلم فانهم ما سئلوا عن شیء إلا وجد السائل علم ما سأل</w:t>
      </w:r>
    </w:p>
    <w:p>
      <w:pPr>
        <w:pStyle w:val="BookText"/>
        <w:rPr/>
      </w:pPr>
      <w:r>
        <w:rPr>
          <w:rFonts w:ascii="IRNazanin" w:hAnsi="IRNazanin" w:eastAsia="IRNazanin"/>
          <w:color w:val="111111"/>
          <w:sz w:val="28"/>
          <w:sz w:val="28"/>
          <w:szCs w:val="28"/>
          <w:rtl w:val="true"/>
          <w:lang w:bidi="fa-IR"/>
        </w:rPr>
        <w:t>عنه عندهم، ولا ابتدأوا بالبیان عن أمر إلا أظهروا للناس ما لایحتسبون،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ومالا یجدون علمه عند غیرهم، فهذه الآثار وتلک الأخبار لاتدع مجالاً</w:t>
      </w:r>
    </w:p>
    <w:p>
      <w:pPr>
        <w:pStyle w:val="BookText"/>
        <w:rPr/>
      </w:pPr>
      <w:r>
        <w:rPr>
          <w:rFonts w:ascii="IRNazanin" w:hAnsi="IRNazanin" w:eastAsia="IRNazanin"/>
          <w:color w:val="111111"/>
          <w:sz w:val="28"/>
          <w:sz w:val="28"/>
          <w:szCs w:val="28"/>
          <w:rtl w:val="true"/>
          <w:lang w:bidi="fa-IR"/>
        </w:rPr>
        <w:t xml:space="preserve">للشک فی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بکل شیء حتی وان لم تصرح تلک الآثار</w:t>
      </w:r>
    </w:p>
    <w:p>
      <w:pPr>
        <w:pStyle w:val="BookText"/>
        <w:rPr/>
      </w:pPr>
      <w:r>
        <w:rPr>
          <w:rFonts w:ascii="IRNazanin" w:hAnsi="IRNazanin" w:eastAsia="IRNazanin"/>
          <w:color w:val="111111"/>
          <w:sz w:val="28"/>
          <w:sz w:val="28"/>
          <w:szCs w:val="28"/>
          <w:rtl w:val="true"/>
          <w:lang w:bidi="fa-IR"/>
        </w:rPr>
        <w:t>والاخبار بسعة ذلک العلم، فکیف وفی هذا الحدیث الشریف دلالة وابانة</w:t>
      </w:r>
    </w:p>
    <w:p>
      <w:pPr>
        <w:pStyle w:val="BookText"/>
        <w:rPr/>
      </w:pPr>
      <w:r>
        <w:rPr>
          <w:rFonts w:ascii="IRNazanin" w:hAnsi="IRNazanin" w:eastAsia="IRNazanin"/>
          <w:color w:val="111111"/>
          <w:sz w:val="28"/>
          <w:sz w:val="28"/>
          <w:szCs w:val="28"/>
          <w:rtl w:val="true"/>
          <w:lang w:bidi="fa-IR"/>
        </w:rPr>
        <w:t>علی تلک السعة مشفوعاً بتلک الأحادیث والآی الصریحة؟</w:t>
      </w:r>
    </w:p>
    <w:p>
      <w:pPr>
        <w:pStyle w:val="BookText"/>
        <w:rPr/>
      </w:pPr>
      <w:r>
        <w:rPr>
          <w:rFonts w:ascii="IRNazanin" w:hAnsi="IRNazanin" w:eastAsia="IRNazanin"/>
          <w:color w:val="111111"/>
          <w:sz w:val="28"/>
          <w:sz w:val="28"/>
          <w:szCs w:val="28"/>
          <w:rtl w:val="true"/>
          <w:lang w:bidi="fa-IR"/>
        </w:rPr>
        <w:t>وقد ساقنی التوفیق قبل سیات فکتبت رسالة عن علم الامام ولعل</w:t>
      </w:r>
    </w:p>
    <w:p>
      <w:pPr>
        <w:pStyle w:val="BookText"/>
        <w:rPr/>
      </w:pPr>
      <w:r>
        <w:rPr>
          <w:rFonts w:ascii="IRNazanin" w:hAnsi="IRNazanin" w:eastAsia="IRNazanin"/>
          <w:color w:val="111111"/>
          <w:sz w:val="28"/>
          <w:sz w:val="28"/>
          <w:szCs w:val="28"/>
          <w:rtl w:val="true"/>
          <w:lang w:bidi="fa-IR"/>
        </w:rPr>
        <w:t>فیها ما یرفع الشک ویزیح الستار، ویریک أن علمهم فوق مستوی علم</w:t>
      </w:r>
    </w:p>
    <w:p>
      <w:pPr>
        <w:pStyle w:val="BookText"/>
        <w:rPr/>
      </w:pPr>
      <w:r>
        <w:rPr>
          <w:rFonts w:ascii="IRNazanin" w:hAnsi="IRNazanin" w:eastAsia="IRNazanin"/>
          <w:color w:val="111111"/>
          <w:sz w:val="28"/>
          <w:sz w:val="28"/>
          <w:szCs w:val="28"/>
          <w:rtl w:val="true"/>
          <w:lang w:bidi="fa-IR"/>
        </w:rPr>
        <w:t>البشر، ولیس بدعاً ان تکون لهم تلک السعة من العلم لأن الناس فی حاجة</w:t>
      </w:r>
    </w:p>
    <w:p>
      <w:pPr>
        <w:pStyle w:val="BookText"/>
        <w:rPr/>
      </w:pPr>
      <w:r>
        <w:rPr>
          <w:rFonts w:ascii="IRNazanin" w:hAnsi="IRNazanin" w:eastAsia="IRNazanin"/>
          <w:color w:val="111111"/>
          <w:sz w:val="28"/>
          <w:sz w:val="28"/>
          <w:szCs w:val="28"/>
          <w:rtl w:val="true"/>
          <w:lang w:bidi="fa-IR"/>
        </w:rPr>
        <w:t>شدیدة إلی مثل هذا العلم والعلماء، وکیف تستغنی عن عالم معصوم عن</w:t>
      </w:r>
    </w:p>
    <w:p>
      <w:pPr>
        <w:pStyle w:val="BookText"/>
        <w:rPr/>
      </w:pPr>
      <w:r>
        <w:rPr>
          <w:rFonts w:ascii="IRNazanin" w:hAnsi="IRNazanin" w:eastAsia="IRNazanin"/>
          <w:color w:val="111111"/>
          <w:sz w:val="28"/>
          <w:sz w:val="28"/>
          <w:szCs w:val="28"/>
          <w:rtl w:val="true"/>
          <w:lang w:bidi="fa-IR"/>
        </w:rPr>
        <w:t>الخطأ والغفلة والسهو والنسیان ترجع الیه فی تصحیح ما لدیها من خطأ</w:t>
      </w:r>
    </w:p>
    <w:p>
      <w:pPr>
        <w:pStyle w:val="BookText"/>
        <w:rPr/>
      </w:pPr>
      <w:r>
        <w:rPr>
          <w:rFonts w:ascii="IRNazanin" w:hAnsi="IRNazanin" w:eastAsia="IRNazanin"/>
          <w:color w:val="111111"/>
          <w:sz w:val="28"/>
          <w:sz w:val="28"/>
          <w:szCs w:val="28"/>
          <w:rtl w:val="true"/>
          <w:lang w:bidi="fa-IR"/>
        </w:rPr>
        <w:t>وشک وارتیاب وما شابه هذا؟</w:t>
      </w:r>
    </w:p>
    <w:p>
      <w:pPr>
        <w:pStyle w:val="BookText"/>
        <w:rPr/>
      </w:pPr>
      <w:r>
        <w:rPr>
          <w:rFonts w:ascii="IRNazanin" w:hAnsi="IRNazanin" w:eastAsia="IRNazanin"/>
          <w:color w:val="111111"/>
          <w:sz w:val="28"/>
          <w:sz w:val="28"/>
          <w:szCs w:val="28"/>
          <w:rtl w:val="true"/>
          <w:lang w:bidi="fa-IR"/>
        </w:rPr>
        <w:t>وهل فی الأمة سواهم من نصبه الرسول علماً للرجوع فی الارشاد</w:t>
      </w:r>
    </w:p>
    <w:p>
      <w:pPr>
        <w:pStyle w:val="BookText"/>
        <w:rPr/>
      </w:pPr>
      <w:r>
        <w:rPr>
          <w:rFonts w:ascii="IRNazanin" w:hAnsi="IRNazanin" w:eastAsia="IRNazanin"/>
          <w:color w:val="111111"/>
          <w:sz w:val="28"/>
          <w:sz w:val="28"/>
          <w:szCs w:val="28"/>
          <w:rtl w:val="true"/>
          <w:lang w:bidi="fa-IR"/>
        </w:rPr>
        <w:t>والتعلیم؟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اغنیاء عن علم الناس</w:t>
      </w:r>
    </w:p>
    <w:p>
      <w:pPr>
        <w:pStyle w:val="BookText"/>
        <w:rPr/>
      </w:pPr>
      <w:r>
        <w:rPr>
          <w:rFonts w:ascii="IRNazanin" w:hAnsi="IRNazanin" w:eastAsia="IRNazanin"/>
          <w:color w:val="111111"/>
          <w:sz w:val="28"/>
          <w:sz w:val="28"/>
          <w:szCs w:val="28"/>
          <w:rtl w:val="true"/>
          <w:lang w:bidi="fa-IR"/>
        </w:rPr>
        <w:t xml:space="preserve">اذا کان علم أهل البیت مستمداً من علم العلآم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w:t>
      </w:r>
    </w:p>
    <w:p>
      <w:pPr>
        <w:pStyle w:val="BookText"/>
        <w:rPr/>
      </w:pPr>
      <w:r>
        <w:rPr>
          <w:rFonts w:ascii="IRNazanin" w:hAnsi="IRNazanin" w:eastAsia="IRNazanin"/>
          <w:color w:val="111111"/>
          <w:sz w:val="28"/>
          <w:sz w:val="28"/>
          <w:szCs w:val="28"/>
          <w:rtl w:val="true"/>
          <w:lang w:bidi="fa-IR"/>
        </w:rPr>
        <w:t xml:space="preserve">الرسول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یخبرنا عنهم هذا</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بکل شیء، فانهم لا محالة أغنیاء عن علم الناس لأن الناس</w:t>
      </w:r>
    </w:p>
    <w:p>
      <w:pPr>
        <w:pStyle w:val="BookText"/>
        <w:rPr/>
      </w:pPr>
      <w:r>
        <w:rPr>
          <w:rFonts w:ascii="IRNazanin" w:hAnsi="IRNazanin" w:eastAsia="IRNazanin"/>
          <w:color w:val="111111"/>
          <w:sz w:val="28"/>
          <w:sz w:val="28"/>
          <w:szCs w:val="28"/>
          <w:rtl w:val="true"/>
          <w:lang w:bidi="fa-IR"/>
        </w:rPr>
        <w:t>أخذوا عن الناس، وعلی قدر ما بین المصدرین من الفضل یکون التفاوت</w:t>
      </w:r>
    </w:p>
    <w:p>
      <w:pPr>
        <w:pStyle w:val="BookText"/>
        <w:rPr/>
      </w:pPr>
      <w:r>
        <w:rPr>
          <w:rFonts w:ascii="IRNazanin" w:hAnsi="IRNazanin" w:eastAsia="IRNazanin"/>
          <w:color w:val="111111"/>
          <w:sz w:val="28"/>
          <w:sz w:val="28"/>
          <w:szCs w:val="28"/>
          <w:rtl w:val="true"/>
          <w:lang w:bidi="fa-IR"/>
        </w:rPr>
        <w:t>بین العلمین، وکیف یحتاج العالم بکل شیء الی علم مشاب صوابه بالخطأ،</w:t>
      </w:r>
    </w:p>
    <w:p>
      <w:pPr>
        <w:pStyle w:val="BookText"/>
        <w:rPr/>
      </w:pPr>
      <w:r>
        <w:rPr>
          <w:rFonts w:ascii="IRNazanin" w:hAnsi="IRNazanin" w:eastAsia="IRNazanin"/>
          <w:color w:val="111111"/>
          <w:sz w:val="28"/>
          <w:sz w:val="28"/>
          <w:szCs w:val="28"/>
          <w:rtl w:val="true"/>
          <w:lang w:bidi="fa-IR"/>
        </w:rPr>
        <w:t>وممتزج صحیحه بالسقم؟</w:t>
      </w:r>
    </w:p>
    <w:p>
      <w:pPr>
        <w:pStyle w:val="BookText"/>
        <w:rPr/>
      </w:pPr>
      <w:r>
        <w:rPr>
          <w:rFonts w:ascii="IRNazanin" w:hAnsi="IRNazanin" w:eastAsia="IRNazanin"/>
          <w:color w:val="111111"/>
          <w:sz w:val="28"/>
          <w:sz w:val="28"/>
          <w:szCs w:val="28"/>
          <w:rtl w:val="true"/>
          <w:lang w:bidi="fa-IR"/>
        </w:rPr>
        <w:t>وکفی برهانا علی هذا الشأن ما جاء فی بعض طرق الحدیث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تعلموهم فانهم اعلم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کانوا محتاجین</w:t>
      </w:r>
    </w:p>
    <w:p>
      <w:pPr>
        <w:pStyle w:val="BookText"/>
        <w:rPr/>
      </w:pPr>
      <w:r>
        <w:rPr>
          <w:rFonts w:ascii="IRNazanin" w:hAnsi="IRNazanin" w:eastAsia="IRNazanin"/>
          <w:color w:val="111111"/>
          <w:sz w:val="28"/>
          <w:sz w:val="28"/>
          <w:szCs w:val="28"/>
          <w:rtl w:val="true"/>
          <w:lang w:bidi="fa-IR"/>
        </w:rPr>
        <w:t>الی علم الناس لما کانوا أعلم من جمیع الناس، بل لزم أن یکونوا من سائر</w:t>
      </w:r>
    </w:p>
    <w:p>
      <w:pPr>
        <w:pStyle w:val="BookText"/>
        <w:rPr/>
      </w:pPr>
      <w:r>
        <w:rPr>
          <w:rFonts w:ascii="IRNazanin" w:hAnsi="IRNazanin" w:eastAsia="IRNazanin"/>
          <w:color w:val="111111"/>
          <w:sz w:val="28"/>
          <w:sz w:val="28"/>
          <w:szCs w:val="28"/>
          <w:rtl w:val="true"/>
          <w:lang w:bidi="fa-IR"/>
        </w:rPr>
        <w:t>الناس فی الفضیلة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محتاجون الی علمهم</w:t>
      </w:r>
    </w:p>
    <w:p>
      <w:pPr>
        <w:pStyle w:val="BookText"/>
        <w:rPr/>
      </w:pPr>
      <w:r>
        <w:rPr>
          <w:rFonts w:ascii="IRNazanin" w:hAnsi="IRNazanin" w:eastAsia="IRNazanin"/>
          <w:color w:val="111111"/>
          <w:sz w:val="28"/>
          <w:sz w:val="28"/>
          <w:szCs w:val="28"/>
          <w:rtl w:val="true"/>
          <w:lang w:bidi="fa-IR"/>
        </w:rPr>
        <w:t xml:space="preserve">اذا کان الکتاب المنیر حاویا ًلعلم کل شیء، وکان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بما حواه، فلا محالة إذن من أن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البدء الی</w:t>
      </w:r>
    </w:p>
    <w:p>
      <w:pPr>
        <w:pStyle w:val="BookText"/>
        <w:rPr/>
      </w:pPr>
      <w:r>
        <w:rPr>
          <w:rFonts w:ascii="IRNazanin" w:hAnsi="IRNazanin" w:eastAsia="IRNazanin"/>
          <w:color w:val="111111"/>
          <w:sz w:val="28"/>
          <w:sz w:val="28"/>
          <w:szCs w:val="28"/>
          <w:rtl w:val="true"/>
          <w:lang w:bidi="fa-IR"/>
        </w:rPr>
        <w:t xml:space="preserve">المنتهی ما دام الکتاب وما دام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محتاجون الی هذا العلم الذی</w:t>
      </w:r>
    </w:p>
    <w:p>
      <w:pPr>
        <w:pStyle w:val="BookText"/>
        <w:rPr/>
      </w:pPr>
      <w:r>
        <w:rPr>
          <w:rFonts w:ascii="IRNazanin" w:hAnsi="IRNazanin" w:eastAsia="IRNazanin"/>
          <w:color w:val="111111"/>
          <w:sz w:val="28"/>
          <w:sz w:val="28"/>
          <w:szCs w:val="28"/>
          <w:rtl w:val="true"/>
          <w:lang w:bidi="fa-IR"/>
        </w:rPr>
        <w:t>عند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ولافرق فی تلک الحاجة الی علمهم بین العالم من الناس والجاهل</w:t>
      </w:r>
    </w:p>
    <w:p>
      <w:pPr>
        <w:pStyle w:val="BookText"/>
        <w:rPr/>
      </w:pPr>
      <w:r>
        <w:rPr>
          <w:rFonts w:ascii="IRNazanin" w:hAnsi="IRNazanin" w:eastAsia="IRNazanin"/>
          <w:color w:val="111111"/>
          <w:sz w:val="28"/>
          <w:sz w:val="28"/>
          <w:szCs w:val="28"/>
          <w:rtl w:val="true"/>
          <w:lang w:bidi="fa-IR"/>
        </w:rPr>
        <w:t xml:space="preserve">وبین هذا الیوم وبین اول یوم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خطاب النبی عام یشمل الأمة اجمعها، ولو لم یکن شاهد علی تلک الحاجة</w:t>
      </w:r>
    </w:p>
    <w:p>
      <w:pPr>
        <w:pStyle w:val="BookText"/>
        <w:rPr/>
      </w:pPr>
      <w:r>
        <w:rPr>
          <w:rFonts w:ascii="IRNazanin" w:hAnsi="IRNazanin" w:eastAsia="IRNazanin"/>
          <w:color w:val="111111"/>
          <w:sz w:val="28"/>
          <w:sz w:val="28"/>
          <w:szCs w:val="28"/>
          <w:rtl w:val="true"/>
          <w:lang w:bidi="fa-IR"/>
        </w:rPr>
        <w:t xml:space="preserve">إلا أن علم الناس مزیج من الصواب والخطأ، وان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w:t>
      </w:r>
    </w:p>
    <w:p>
      <w:pPr>
        <w:pStyle w:val="BookText"/>
        <w:rPr/>
      </w:pPr>
      <w:r>
        <w:rPr>
          <w:rFonts w:ascii="IRNazanin" w:hAnsi="IRNazanin" w:eastAsia="IRNazanin"/>
          <w:color w:val="111111"/>
          <w:sz w:val="28"/>
          <w:sz w:val="28"/>
          <w:szCs w:val="28"/>
          <w:rtl w:val="true"/>
          <w:lang w:bidi="fa-IR"/>
        </w:rPr>
        <w:t>محض، ویقین بحت لکان فیه غنی عن الاستدلال بعموم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یجیء فی بعض طرق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ولاتعلموهم فانهم اعلم</w:t>
      </w:r>
    </w:p>
    <w:p>
      <w:pPr>
        <w:pStyle w:val="BookText"/>
        <w:rPr/>
      </w:pPr>
      <w:r>
        <w:rPr>
          <w:rFonts w:ascii="IRNazanin" w:hAnsi="IRNazanin" w:eastAsia="IRNazanin"/>
          <w:color w:val="111111"/>
          <w:sz w:val="28"/>
          <w:sz w:val="28"/>
          <w:szCs w:val="28"/>
          <w:rtl w:val="true"/>
          <w:lang w:bidi="fa-IR"/>
        </w:rPr>
        <w:t>منکم الدال علی حاجة الناس الیهم طول الزمن لأنهم اعلم الناس، لکان</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 تمسکتم بهما لن تضلوا بعدی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صریحة بأنهم</w:t>
      </w:r>
    </w:p>
    <w:p>
      <w:pPr>
        <w:pStyle w:val="BookText"/>
        <w:rPr/>
      </w:pPr>
      <w:r>
        <w:rPr>
          <w:rFonts w:ascii="IRNazanin" w:hAnsi="IRNazanin" w:eastAsia="IRNazanin"/>
          <w:color w:val="111111"/>
          <w:sz w:val="28"/>
          <w:sz w:val="28"/>
          <w:szCs w:val="28"/>
          <w:rtl w:val="true"/>
          <w:lang w:bidi="fa-IR"/>
        </w:rPr>
        <w:t>اجمع الناس لصفات الهدایة والکمال، ومن تلک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أتری أن</w:t>
      </w:r>
    </w:p>
    <w:p>
      <w:pPr>
        <w:pStyle w:val="BookText"/>
        <w:rPr/>
      </w:pPr>
      <w:r>
        <w:rPr>
          <w:rFonts w:ascii="IRNazanin" w:hAnsi="IRNazanin" w:eastAsia="IRNazanin"/>
          <w:color w:val="111111"/>
          <w:sz w:val="28"/>
          <w:sz w:val="28"/>
          <w:szCs w:val="28"/>
          <w:rtl w:val="true"/>
          <w:lang w:bidi="fa-IR"/>
        </w:rPr>
        <w:t xml:space="preserve">الجاهل أهدی من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إلی الحق أحق أن یتبع أمن لایهدی</w:t>
      </w:r>
    </w:p>
    <w:p>
      <w:pPr>
        <w:pStyle w:val="BookText"/>
        <w:rPr/>
      </w:pPr>
      <w:r>
        <w:rPr>
          <w:rFonts w:ascii="IRNazanin" w:hAnsi="IRNazanin" w:eastAsia="IRNazanin"/>
          <w:color w:val="111111"/>
          <w:sz w:val="28"/>
          <w:sz w:val="28"/>
          <w:szCs w:val="28"/>
          <w:rtl w:val="true"/>
          <w:lang w:bidi="fa-IR"/>
        </w:rPr>
        <w:t>إلا أن یهدی</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فکان لزاماً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المسلمة أن تأخذ عنهم دون احد سواهم من</w:t>
      </w:r>
    </w:p>
    <w:p>
      <w:pPr>
        <w:pStyle w:val="BookText"/>
        <w:rPr/>
      </w:pPr>
      <w:r>
        <w:rPr>
          <w:rFonts w:ascii="IRNazanin" w:hAnsi="IRNazanin" w:eastAsia="IRNazanin"/>
          <w:color w:val="111111"/>
          <w:sz w:val="28"/>
          <w:sz w:val="28"/>
          <w:szCs w:val="28"/>
          <w:rtl w:val="true"/>
          <w:lang w:bidi="fa-IR"/>
        </w:rPr>
        <w:t>الأمة، وتتبع هداهم دون غیرهم ممن زعم العلم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حتما علی أولئک الذین تظاهروا بالزعامة أو العلم، وتصدروا</w:t>
      </w:r>
    </w:p>
    <w:p>
      <w:pPr>
        <w:pStyle w:val="BookText"/>
        <w:rPr/>
      </w:pPr>
      <w:r>
        <w:rPr>
          <w:rFonts w:ascii="IRNazanin" w:hAnsi="IRNazanin" w:eastAsia="IRNazanin"/>
          <w:color w:val="111111"/>
          <w:sz w:val="28"/>
          <w:sz w:val="28"/>
          <w:szCs w:val="28"/>
          <w:rtl w:val="true"/>
          <w:lang w:bidi="fa-IR"/>
        </w:rPr>
        <w:t xml:space="preserve">للحکم أو الافتاء ان ینقادوا ویقودوا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اتبعوهم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اهل البیت</w:t>
      </w:r>
    </w:p>
    <w:p>
      <w:pPr>
        <w:pStyle w:val="BookText"/>
        <w:rPr/>
      </w:pPr>
      <w:r>
        <w:rPr>
          <w:rFonts w:ascii="IRNazanin" w:hAnsi="IRNazanin" w:eastAsia="IRNazanin"/>
          <w:color w:val="111111"/>
          <w:sz w:val="28"/>
          <w:sz w:val="28"/>
          <w:szCs w:val="28"/>
          <w:rtl w:val="true"/>
          <w:lang w:bidi="fa-IR"/>
        </w:rPr>
        <w:t>رواد العلم ووراده، ومصابیح الهدی وأعلامه، دون أن یحولوا بین الناس</w:t>
      </w:r>
    </w:p>
    <w:p>
      <w:pPr>
        <w:pStyle w:val="BookText"/>
        <w:rPr/>
      </w:pPr>
      <w:r>
        <w:rPr>
          <w:rFonts w:ascii="IRNazanin" w:hAnsi="IRNazanin" w:eastAsia="IRNazanin"/>
          <w:color w:val="111111"/>
          <w:sz w:val="28"/>
          <w:sz w:val="28"/>
          <w:szCs w:val="28"/>
          <w:rtl w:val="true"/>
          <w:lang w:bidi="fa-IR"/>
        </w:rPr>
        <w:t>وبین ذلک العلم الإلهی والهدی الأبدی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إمام علیهم</w:t>
      </w:r>
    </w:p>
    <w:p>
      <w:pPr>
        <w:pStyle w:val="BookText"/>
        <w:rPr/>
      </w:pPr>
      <w:r>
        <w:rPr>
          <w:rFonts w:ascii="IRNazanin" w:hAnsi="IRNazanin" w:eastAsia="IRNazanin"/>
          <w:color w:val="111111"/>
          <w:sz w:val="28"/>
          <w:sz w:val="28"/>
          <w:szCs w:val="28"/>
          <w:rtl w:val="true"/>
          <w:lang w:bidi="fa-IR"/>
        </w:rPr>
        <w:t>قد یعنی بالامامة تلک الامامة السیاسیة التی تشف عن الملک، وأخری</w:t>
      </w:r>
    </w:p>
    <w:p>
      <w:pPr>
        <w:pStyle w:val="BookText"/>
        <w:rPr/>
      </w:pPr>
      <w:r>
        <w:rPr>
          <w:rFonts w:ascii="IRNazanin" w:hAnsi="IRNazanin" w:eastAsia="IRNazanin"/>
          <w:color w:val="111111"/>
          <w:sz w:val="28"/>
          <w:sz w:val="28"/>
          <w:szCs w:val="28"/>
          <w:rtl w:val="true"/>
          <w:lang w:bidi="fa-IR"/>
        </w:rPr>
        <w:t>تلک الامامة الالهیة التی ان انعقدت فی الأرض کانت بأمر من رب</w:t>
      </w:r>
    </w:p>
    <w:p>
      <w:p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تکن إمامة انعقدت فی الأرض، وکان مصدرها السماء إلا إمامة</w:t>
      </w:r>
    </w:p>
    <w:p>
      <w:pPr>
        <w:pStyle w:val="BookText"/>
        <w:rPr/>
      </w:pPr>
      <w:r>
        <w:rPr>
          <w:rFonts w:ascii="IRNazanin" w:hAnsi="IRNazanin" w:eastAsia="IRNazanin"/>
          <w:color w:val="111111"/>
          <w:sz w:val="28"/>
          <w:sz w:val="28"/>
          <w:szCs w:val="28"/>
          <w:rtl w:val="true"/>
          <w:lang w:bidi="fa-IR"/>
        </w:rPr>
        <w:t>أهل البیت، کما یراه أهل البیت ویراه ثلة من المسلمین فیهم، بعد أن أقاموا</w:t>
      </w:r>
    </w:p>
    <w:p>
      <w:pPr>
        <w:pStyle w:val="BookText"/>
        <w:rPr/>
      </w:pPr>
      <w:r>
        <w:rPr>
          <w:rFonts w:ascii="IRNazanin" w:hAnsi="IRNazanin" w:eastAsia="IRNazanin"/>
          <w:color w:val="111111"/>
          <w:sz w:val="28"/>
          <w:sz w:val="28"/>
          <w:szCs w:val="28"/>
          <w:rtl w:val="true"/>
          <w:lang w:bidi="fa-IR"/>
        </w:rPr>
        <w:t>البرهان عقلا و نقلا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الامامة التی یعقدها الناس من دون علاقة لصاحب الشریعة، ولا</w:t>
      </w:r>
    </w:p>
    <w:p>
      <w:pPr>
        <w:pStyle w:val="BookText"/>
        <w:rPr/>
      </w:pPr>
      <w:r>
        <w:rPr>
          <w:rFonts w:ascii="IRNazanin" w:hAnsi="IRNazanin" w:eastAsia="IRNazanin"/>
          <w:color w:val="111111"/>
          <w:sz w:val="28"/>
          <w:sz w:val="28"/>
          <w:szCs w:val="28"/>
          <w:rtl w:val="true"/>
          <w:lang w:bidi="fa-IR"/>
        </w:rPr>
        <w:t xml:space="preserve">بأمر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مرموقة لأهل البیت، ولا معنیة لهم</w:t>
      </w:r>
    </w:p>
    <w:p>
      <w:pPr>
        <w:pStyle w:val="BookText"/>
        <w:rPr/>
      </w:pPr>
      <w:r>
        <w:rPr>
          <w:rFonts w:ascii="IRNazanin" w:hAnsi="IRNazanin" w:eastAsia="IRNazanin"/>
          <w:color w:val="111111"/>
          <w:sz w:val="28"/>
          <w:sz w:val="28"/>
          <w:szCs w:val="28"/>
          <w:rtl w:val="true"/>
          <w:lang w:bidi="fa-IR"/>
        </w:rPr>
        <w:t>ولأنصارهم، ولکن طالبوا بحقهم من الامامة، أو طالب لهم شیعتهم،</w:t>
      </w:r>
    </w:p>
    <w:p>
      <w:pPr>
        <w:pStyle w:val="BookText"/>
        <w:rPr/>
      </w:pPr>
      <w:r>
        <w:rPr>
          <w:rFonts w:ascii="IRNazanin" w:hAnsi="IRNazanin" w:eastAsia="IRNazanin"/>
          <w:color w:val="111111"/>
          <w:sz w:val="28"/>
          <w:sz w:val="28"/>
          <w:szCs w:val="28"/>
          <w:rtl w:val="true"/>
          <w:lang w:bidi="fa-IR"/>
        </w:rPr>
        <w:t>فلایقصدون من وراء ذلک ان یتربعوا علی أرائک الملک، وانما یریدون أن</w:t>
      </w:r>
    </w:p>
    <w:p>
      <w:pPr>
        <w:pStyle w:val="BookText"/>
        <w:rPr/>
      </w:pPr>
      <w:r>
        <w:rPr>
          <w:rFonts w:ascii="IRNazanin" w:hAnsi="IRNazanin" w:eastAsia="IRNazanin"/>
          <w:color w:val="111111"/>
          <w:sz w:val="28"/>
          <w:sz w:val="28"/>
          <w:szCs w:val="28"/>
          <w:rtl w:val="true"/>
          <w:lang w:bidi="fa-IR"/>
        </w:rPr>
        <w:t>یثیب الناس الیهم لیقیموا موازین العدل، وینصروا الحق والدین، کما هو</w:t>
      </w:r>
    </w:p>
    <w:p>
      <w:pPr>
        <w:pStyle w:val="BookText"/>
        <w:rPr/>
      </w:pPr>
      <w:r>
        <w:rPr>
          <w:rFonts w:ascii="IRNazanin" w:hAnsi="IRNazanin" w:eastAsia="IRNazanin"/>
          <w:color w:val="111111"/>
          <w:sz w:val="28"/>
          <w:sz w:val="28"/>
          <w:szCs w:val="28"/>
          <w:rtl w:val="true"/>
          <w:lang w:bidi="fa-IR"/>
        </w:rPr>
        <w:t>شأن الامام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تکلمنا عن الامامة فلانرید منها إلا التی فرضها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وتلک الامامة الالهیة المفروضة ما ادعاها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 سوی أهل البیت، فمن ثمة تعرف انه لا امام علیهم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الامامة المعقودة من بعض الناس فانما یفرضها الناس بعضهم علی</w:t>
      </w:r>
    </w:p>
    <w:p>
      <w:pPr>
        <w:pStyle w:val="BookText"/>
        <w:rPr/>
      </w:pPr>
      <w:r>
        <w:rPr>
          <w:rFonts w:ascii="IRNazanin" w:hAnsi="IRNazanin" w:eastAsia="IRNazanin"/>
          <w:color w:val="111111"/>
          <w:sz w:val="28"/>
          <w:sz w:val="28"/>
          <w:szCs w:val="28"/>
          <w:rtl w:val="true"/>
          <w:lang w:bidi="fa-IR"/>
        </w:rPr>
        <w:t xml:space="preserve">بعض، وأین ما یفرضه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p>
    <w:p>
      <w:pPr>
        <w:pStyle w:val="BookText"/>
        <w:rPr/>
      </w:pPr>
      <w:r>
        <w:rPr>
          <w:rFonts w:ascii="IRNazanin" w:hAnsi="IRNazanin" w:eastAsia="IRNazanin"/>
          <w:color w:val="111111"/>
          <w:sz w:val="28"/>
          <w:sz w:val="28"/>
          <w:szCs w:val="28"/>
          <w:rtl w:val="true"/>
          <w:lang w:bidi="fa-IR"/>
        </w:rPr>
        <w:t>یفرضه الناس أنفسهم؟</w:t>
      </w:r>
    </w:p>
    <w:p>
      <w:pPr>
        <w:pStyle w:val="BookText"/>
        <w:rPr/>
      </w:pPr>
      <w:r>
        <w:rPr>
          <w:rFonts w:ascii="IRNazanin" w:hAnsi="IRNazanin" w:eastAsia="IRNazanin"/>
          <w:color w:val="111111"/>
          <w:sz w:val="28"/>
          <w:sz w:val="28"/>
          <w:szCs w:val="28"/>
          <w:rtl w:val="true"/>
          <w:lang w:bidi="fa-IR"/>
        </w:rPr>
        <w:t>وما فرضه الناس لم ینزل فیه کتاب، ولا وردت فیه سنة، ولاینقذ هذا</w:t>
      </w:r>
    </w:p>
    <w:p>
      <w:pPr>
        <w:pStyle w:val="BookText"/>
        <w:rPr/>
      </w:pPr>
      <w:r>
        <w:rPr>
          <w:rFonts w:ascii="IRNazanin" w:hAnsi="IRNazanin" w:eastAsia="IRNazanin"/>
          <w:color w:val="111111"/>
          <w:sz w:val="28"/>
          <w:sz w:val="28"/>
          <w:szCs w:val="28"/>
          <w:rtl w:val="true"/>
          <w:lang w:bidi="fa-IR"/>
        </w:rPr>
        <w:t>الفرض إلا القوة أو المال، لا الکتاب أو السنة، فلو لم تکن للإمام المفروض</w:t>
      </w:r>
    </w:p>
    <w:p>
      <w:pPr>
        <w:pStyle w:val="BookText"/>
        <w:rPr/>
      </w:pPr>
      <w:r>
        <w:rPr>
          <w:rFonts w:ascii="IRNazanin" w:hAnsi="IRNazanin" w:eastAsia="IRNazanin"/>
          <w:color w:val="111111"/>
          <w:sz w:val="28"/>
          <w:sz w:val="28"/>
          <w:szCs w:val="28"/>
          <w:rtl w:val="true"/>
          <w:lang w:bidi="fa-IR"/>
        </w:rPr>
        <w:t>من الناس قوة تعضده أو مال یسنده لم تر الناس له امامة ولاطاعة؛ أفهذا</w:t>
      </w:r>
    </w:p>
    <w:p>
      <w:pPr>
        <w:pStyle w:val="BookText"/>
        <w:rPr/>
      </w:pPr>
      <w:r>
        <w:rPr>
          <w:rFonts w:ascii="Amiri" w:hAnsi="Amiri" w:eastAsia="Amiri" w:cs="Amiri"/>
          <w:color w:val="111111"/>
          <w:sz w:val="28"/>
          <w:sz w:val="28"/>
          <w:szCs w:val="28"/>
          <w:rtl w:val="true"/>
          <w:lang w:bidi="ar-SA"/>
        </w:rPr>
        <w:t>شأن الامام المفترض الطاعة؟</w:t>
      </w:r>
    </w:p>
    <w:p>
      <w:pPr>
        <w:pStyle w:val="BookText"/>
        <w:rPr/>
      </w:pPr>
      <w:r>
        <w:rPr>
          <w:rFonts w:ascii="IRNazanin" w:hAnsi="IRNazanin" w:eastAsia="IRNazanin"/>
          <w:color w:val="111111"/>
          <w:sz w:val="28"/>
          <w:sz w:val="28"/>
          <w:szCs w:val="28"/>
          <w:rtl w:val="true"/>
          <w:lang w:bidi="fa-IR"/>
        </w:rPr>
        <w:t xml:space="preserve">والحدیث الشریف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الیه بدءا ۔ امامة وخلافة من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لااختیار للناس، ولاتخییر لهم فیه، فاذا کانت امامتهم</w:t>
      </w:r>
    </w:p>
    <w:p>
      <w:pPr>
        <w:pStyle w:val="BookText"/>
        <w:rPr/>
      </w:pPr>
      <w:r>
        <w:rPr>
          <w:rFonts w:ascii="IRNazanin" w:hAnsi="IRNazanin" w:eastAsia="IRNazanin"/>
          <w:color w:val="111111"/>
          <w:sz w:val="28"/>
          <w:sz w:val="28"/>
          <w:szCs w:val="28"/>
          <w:rtl w:val="true"/>
          <w:lang w:bidi="fa-IR"/>
        </w:rPr>
        <w:t>هی المفروضة من الله والرسول علی الأمة فکیف یکون علیهم امام مفروض</w:t>
      </w:r>
    </w:p>
    <w:p>
      <w:pPr>
        <w:pStyle w:val="BookText"/>
        <w:rPr/>
      </w:pPr>
      <w:r>
        <w:rPr>
          <w:rFonts w:ascii="Amiri" w:hAnsi="Amiri" w:eastAsia="Amiri" w:cs="Amiri"/>
          <w:color w:val="111111"/>
          <w:sz w:val="28"/>
          <w:sz w:val="28"/>
          <w:szCs w:val="28"/>
          <w:rtl w:val="true"/>
          <w:lang w:bidi="ar-SA"/>
        </w:rPr>
        <w:t>الطاعة؟</w:t>
      </w:r>
    </w:p>
    <w:p>
      <w:pPr>
        <w:pStyle w:val="BookText"/>
        <w:rPr/>
      </w:pPr>
      <w:r>
        <w:rPr>
          <w:rFonts w:ascii="IRNazanin" w:hAnsi="IRNazanin" w:eastAsia="IRNazanin"/>
          <w:color w:val="111111"/>
          <w:sz w:val="28"/>
          <w:sz w:val="28"/>
          <w:szCs w:val="28"/>
          <w:rtl w:val="true"/>
          <w:lang w:bidi="fa-IR"/>
        </w:rPr>
        <w:t xml:space="preserve">ولو کان امام لوجب أن یکون مفروضاً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w:t>
      </w:r>
    </w:p>
    <w:p>
      <w:pPr>
        <w:pStyle w:val="BookText"/>
        <w:rPr/>
      </w:pPr>
      <w:r>
        <w:rPr>
          <w:rFonts w:ascii="IRNazanin" w:hAnsi="IRNazanin" w:eastAsia="IRNazanin"/>
          <w:color w:val="111111"/>
          <w:sz w:val="28"/>
          <w:sz w:val="28"/>
          <w:szCs w:val="28"/>
          <w:rtl w:val="true"/>
          <w:lang w:bidi="fa-IR"/>
        </w:rPr>
        <w:t>کلهم حتی علی أهل البیت فمن هو ذلک الأمام وما دلیله؟</w:t>
      </w:r>
    </w:p>
    <w:p>
      <w:pPr>
        <w:pStyle w:val="BookText"/>
        <w:rPr/>
      </w:pPr>
      <w:r>
        <w:rPr>
          <w:rFonts w:ascii="IRNazanin" w:hAnsi="IRNazanin" w:eastAsia="IRNazanin"/>
          <w:color w:val="111111"/>
          <w:sz w:val="28"/>
          <w:sz w:val="28"/>
          <w:szCs w:val="28"/>
          <w:rtl w:val="true"/>
          <w:lang w:bidi="fa-IR"/>
        </w:rPr>
        <w:t>وأما الآیة الکریمة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w:t>
      </w:r>
    </w:p>
    <w:p>
      <w:pPr>
        <w:pStyle w:val="BookText"/>
        <w:rPr/>
      </w:pPr>
      <w:r>
        <w:rPr>
          <w:rFonts w:ascii="IRNazanin" w:hAnsi="IRNazanin" w:eastAsia="IRNazanin"/>
          <w:color w:val="111111"/>
          <w:sz w:val="28"/>
          <w:sz w:val="28"/>
          <w:szCs w:val="28"/>
          <w:rtl w:val="true"/>
          <w:lang w:bidi="fa-IR"/>
        </w:rPr>
        <w:t>الرسول وأولی الأمر منکم، فانها لاتأمر بطاعة یزید والولید ممن أظهر الکفر</w:t>
      </w:r>
    </w:p>
    <w:p>
      <w:pPr>
        <w:pStyle w:val="BookText"/>
        <w:rPr/>
      </w:pPr>
      <w:r>
        <w:rPr>
          <w:rFonts w:ascii="IRNazanin" w:hAnsi="IRNazanin" w:eastAsia="IRNazanin"/>
          <w:color w:val="111111"/>
          <w:sz w:val="28"/>
          <w:sz w:val="28"/>
          <w:szCs w:val="28"/>
          <w:rtl w:val="true"/>
          <w:lang w:bidi="fa-IR"/>
        </w:rPr>
        <w:t>فوق الفسق، وکیف تفرض طاعة من یجب علی المؤمنین حربه وقتاله فی</w:t>
      </w:r>
    </w:p>
    <w:p>
      <w:pPr>
        <w:pStyle w:val="BookText"/>
        <w:rPr/>
      </w:pPr>
      <w:r>
        <w:rPr>
          <w:rFonts w:ascii="IRNazanin" w:hAnsi="IRNazanin" w:eastAsia="IRNazanin"/>
          <w:color w:val="111111"/>
          <w:sz w:val="28"/>
          <w:sz w:val="28"/>
          <w:szCs w:val="28"/>
          <w:rtl w:val="true"/>
          <w:lang w:bidi="fa-IR"/>
        </w:rPr>
        <w:t>الله ونصرة للدین؟</w:t>
      </w:r>
    </w:p>
    <w:p>
      <w:pPr>
        <w:pStyle w:val="BookText"/>
        <w:rPr/>
      </w:pPr>
      <w:r>
        <w:rPr>
          <w:rFonts w:ascii="IRNazanin" w:hAnsi="IRNazanin" w:eastAsia="IRNazanin"/>
          <w:color w:val="111111"/>
          <w:sz w:val="28"/>
          <w:sz w:val="28"/>
          <w:szCs w:val="28"/>
          <w:rtl w:val="true"/>
          <w:lang w:bidi="fa-IR"/>
        </w:rPr>
        <w:t>نعم إنما ترید الایة أن تفرض طاعة الأئمة الذین حبسوا انفسهم علی</w:t>
      </w:r>
    </w:p>
    <w:p>
      <w:pPr>
        <w:pStyle w:val="BookText"/>
        <w:rPr/>
      </w:pPr>
      <w:r>
        <w:rPr>
          <w:rFonts w:ascii="IRNazanin" w:hAnsi="IRNazanin" w:eastAsia="IRNazanin"/>
          <w:color w:val="111111"/>
          <w:sz w:val="28"/>
          <w:sz w:val="28"/>
          <w:szCs w:val="28"/>
          <w:rtl w:val="true"/>
          <w:lang w:bidi="fa-IR"/>
        </w:rPr>
        <w:t xml:space="preserve">مرضاته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الشریعة و فی الناس وفی أنفسهم، واتقوه حق تقاته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یحکم العقل والنقل بطاعة مثل هؤلاء، واما من حبس نفسه علی</w:t>
      </w:r>
    </w:p>
    <w:p>
      <w:pPr>
        <w:pStyle w:val="BookText"/>
        <w:rPr/>
      </w:pPr>
      <w:r>
        <w:rPr>
          <w:rFonts w:ascii="Amiri" w:hAnsi="Amiri" w:eastAsia="Amiri" w:cs="Amiri"/>
          <w:color w:val="111111"/>
          <w:sz w:val="28"/>
          <w:sz w:val="28"/>
          <w:szCs w:val="28"/>
          <w:rtl w:val="true"/>
          <w:lang w:bidi="ar-SA"/>
        </w:rPr>
        <w:t>الشهوات، وخالف الله والرسول سرا واعلاناً، أو خالف مرة واطاع مرة</w:t>
      </w:r>
    </w:p>
    <w:p>
      <w:pPr>
        <w:pStyle w:val="BookText"/>
        <w:rPr/>
      </w:pPr>
      <w:r>
        <w:rPr>
          <w:rFonts w:ascii="IRNazanin" w:hAnsi="IRNazanin" w:eastAsia="IRNazanin"/>
          <w:color w:val="111111"/>
          <w:sz w:val="28"/>
          <w:sz w:val="28"/>
          <w:szCs w:val="28"/>
          <w:rtl w:val="true"/>
          <w:lang w:bidi="fa-IR"/>
        </w:rPr>
        <w:t xml:space="preserve">فلایجوز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یفرض علی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 وفاجرهم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وکیف یفرض طاعة من تجب اقامة الحدود علیه من عدول اهل</w:t>
      </w:r>
    </w:p>
    <w:p>
      <w:pPr>
        <w:pStyle w:val="BookText"/>
        <w:rPr/>
      </w:pPr>
      <w:r>
        <w:rPr>
          <w:rFonts w:ascii="IRNazanin" w:hAnsi="IRNazanin" w:eastAsia="IRNazanin"/>
          <w:color w:val="111111"/>
          <w:sz w:val="28"/>
          <w:sz w:val="28"/>
          <w:szCs w:val="28"/>
          <w:rtl w:val="true"/>
          <w:lang w:bidi="fa-IR"/>
        </w:rPr>
        <w:t>الایمان؟ ویجب نهیه عن المنکر المقیم علیه، وأمره بالمعروف التارک له؟</w:t>
      </w:r>
    </w:p>
    <w:p>
      <w:pPr>
        <w:pStyle w:val="BookText"/>
        <w:rPr/>
      </w:pPr>
      <w:r>
        <w:rPr>
          <w:rFonts w:ascii="IRNazanin" w:hAnsi="IRNazanin" w:eastAsia="IRNazanin"/>
          <w:color w:val="111111"/>
          <w:sz w:val="28"/>
          <w:sz w:val="28"/>
          <w:szCs w:val="28"/>
          <w:rtl w:val="true"/>
          <w:lang w:bidi="fa-IR"/>
        </w:rPr>
        <w:t>إن الله أعدل من أن یأمر بطاعة أرباب الکفر أو العصیان لاسیما اذا</w:t>
      </w:r>
    </w:p>
    <w:p>
      <w:pPr>
        <w:pStyle w:val="BookText"/>
        <w:rPr/>
      </w:pPr>
      <w:r>
        <w:rPr>
          <w:rFonts w:ascii="IRNazanin" w:hAnsi="IRNazanin" w:eastAsia="IRNazanin"/>
          <w:color w:val="111111"/>
          <w:sz w:val="28"/>
          <w:sz w:val="28"/>
          <w:szCs w:val="28"/>
          <w:rtl w:val="true"/>
          <w:lang w:bidi="fa-IR"/>
        </w:rPr>
        <w:t>کانت الطاعة من اهل العدل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اننا لو تأملنا فی مدلول هذه الآیة الکریمة لفهمنا منها أن المقصود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عصمهم الله من الزلل والخطأ والذنب والعیب، ولابد</w:t>
      </w:r>
    </w:p>
    <w:p>
      <w:pPr>
        <w:pStyle w:val="BookText"/>
        <w:rPr/>
      </w:pPr>
      <w:r>
        <w:rPr>
          <w:rFonts w:ascii="IRNazanin" w:hAnsi="IRNazanin" w:eastAsia="IRNazanin"/>
          <w:color w:val="111111"/>
          <w:sz w:val="28"/>
          <w:sz w:val="28"/>
          <w:szCs w:val="28"/>
          <w:rtl w:val="true"/>
          <w:lang w:bidi="fa-IR"/>
        </w:rPr>
        <w:t xml:space="preserve">أن یکون قد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عن حالهم، لئلا یبقی مفروض الطاعة</w:t>
      </w:r>
    </w:p>
    <w:p>
      <w:pPr>
        <w:pStyle w:val="BookText"/>
        <w:rPr/>
      </w:pPr>
      <w:r>
        <w:rPr>
          <w:rFonts w:ascii="IRNazanin" w:hAnsi="IRNazanin" w:eastAsia="IRNazanin"/>
          <w:color w:val="111111"/>
          <w:sz w:val="28"/>
          <w:sz w:val="28"/>
          <w:szCs w:val="28"/>
          <w:rtl w:val="true"/>
          <w:lang w:bidi="fa-IR"/>
        </w:rPr>
        <w:t>مجهول الاسم والوصف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تدبرت الآیة الکریمة لعرفت ذلک منها جلیاً واضحاً غیر خفی</w:t>
      </w:r>
    </w:p>
    <w:p>
      <w:pPr>
        <w:pStyle w:val="BookText"/>
        <w:rPr/>
      </w:pPr>
      <w:r>
        <w:rPr>
          <w:rFonts w:ascii="IRNazanin" w:hAnsi="IRNazanin" w:eastAsia="IRNazanin"/>
          <w:color w:val="111111"/>
          <w:sz w:val="28"/>
          <w:sz w:val="28"/>
          <w:szCs w:val="28"/>
          <w:rtl w:val="true"/>
          <w:lang w:bidi="fa-IR"/>
        </w:rPr>
        <w:t xml:space="preserve">ولاغامض، وذلک لان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قرن طاعة أولئک بطاعته وطاعة</w:t>
      </w:r>
    </w:p>
    <w:p>
      <w:pPr>
        <w:pStyle w:val="BookText"/>
        <w:rPr/>
      </w:pPr>
      <w:r>
        <w:rPr>
          <w:rFonts w:ascii="Amiri" w:hAnsi="Amiri" w:eastAsia="Amiri" w:cs="Amiri"/>
          <w:color w:val="111111"/>
          <w:sz w:val="28"/>
          <w:sz w:val="28"/>
          <w:szCs w:val="28"/>
          <w:rtl w:val="true"/>
          <w:lang w:bidi="ar-SA"/>
        </w:rPr>
        <w:t>رسوله، وجعل هذه الطاعة واحدة، فعلمنا انهم دون الرسول وفوق البشر</w:t>
      </w:r>
    </w:p>
    <w:p>
      <w:pPr>
        <w:pStyle w:val="BookText"/>
        <w:rPr/>
      </w:pPr>
      <w:r>
        <w:rPr>
          <w:rFonts w:ascii="IRNazanin" w:hAnsi="IRNazanin" w:eastAsia="IRNazanin"/>
          <w:color w:val="111111"/>
          <w:sz w:val="28"/>
          <w:sz w:val="28"/>
          <w:szCs w:val="28"/>
          <w:rtl w:val="true"/>
          <w:lang w:bidi="fa-IR"/>
        </w:rPr>
        <w:t>فی کل ما یستلزم الطاعة من شأن، ولو کانوا من سائر البشر أو دونهم فی</w:t>
      </w:r>
    </w:p>
    <w:p>
      <w:pPr>
        <w:pStyle w:val="BookText"/>
        <w:rPr/>
      </w:pPr>
      <w:r>
        <w:rPr>
          <w:rFonts w:ascii="IRNazanin" w:hAnsi="IRNazanin" w:eastAsia="IRNazanin"/>
          <w:color w:val="111111"/>
          <w:sz w:val="28"/>
          <w:sz w:val="28"/>
          <w:szCs w:val="28"/>
          <w:rtl w:val="true"/>
          <w:lang w:bidi="fa-IR"/>
        </w:rPr>
        <w:t>کل شأن لما قرنهم بطاعته وطاعة رسوله، أیصلح العصاة أن یکونوا فی</w:t>
      </w:r>
    </w:p>
    <w:p>
      <w:pPr>
        <w:pStyle w:val="BookText"/>
        <w:rPr/>
      </w:pPr>
      <w:r>
        <w:rPr>
          <w:rFonts w:ascii="IRNazanin" w:hAnsi="IRNazanin" w:eastAsia="IRNazanin"/>
          <w:color w:val="111111"/>
          <w:sz w:val="28"/>
          <w:sz w:val="28"/>
          <w:szCs w:val="28"/>
          <w:rtl w:val="true"/>
          <w:lang w:bidi="fa-IR"/>
        </w:rPr>
        <w:t>صف الله ورسوله فی الطاعة؟</w:t>
      </w:r>
    </w:p>
    <w:p>
      <w:pPr>
        <w:pStyle w:val="BookText"/>
        <w:rPr/>
      </w:pPr>
      <w:r>
        <w:rPr>
          <w:rFonts w:ascii="IRNazanin" w:hAnsi="IRNazanin" w:eastAsia="IRNazanin"/>
          <w:color w:val="111111"/>
          <w:sz w:val="28"/>
          <w:sz w:val="28"/>
          <w:szCs w:val="28"/>
          <w:rtl w:val="true"/>
          <w:lang w:bidi="fa-IR"/>
        </w:rPr>
        <w:t xml:space="preserve">بل 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تشهد بان الامر لهم ذاتی لأنها</w:t>
      </w:r>
    </w:p>
    <w:p>
      <w:pPr>
        <w:pStyle w:val="BookText"/>
        <w:rPr/>
      </w:pPr>
      <w:r>
        <w:rPr>
          <w:rFonts w:ascii="IRNazanin" w:hAnsi="IRNazanin" w:eastAsia="IRNazanin"/>
          <w:color w:val="111111"/>
          <w:sz w:val="28"/>
          <w:sz w:val="28"/>
          <w:szCs w:val="28"/>
          <w:rtl w:val="true"/>
          <w:lang w:bidi="fa-IR"/>
        </w:rPr>
        <w:t>وصف منتزع من الذات ولو کانت کاللباس المستعار یلبس مرة وینزع</w:t>
      </w:r>
    </w:p>
    <w:p>
      <w:pPr>
        <w:pStyle w:val="BookText"/>
        <w:rPr/>
      </w:pPr>
      <w:r>
        <w:rPr>
          <w:rFonts w:ascii="IRNazanin" w:hAnsi="IRNazanin" w:eastAsia="IRNazanin"/>
          <w:color w:val="111111"/>
          <w:sz w:val="28"/>
          <w:sz w:val="28"/>
          <w:szCs w:val="28"/>
          <w:rtl w:val="true"/>
          <w:lang w:bidi="fa-IR"/>
        </w:rPr>
        <w:t>أخری، أن رأوا أنهم أهل الأمر أو رآهم بعض الناس اهلا کانوا کذلک، وان</w:t>
      </w:r>
    </w:p>
    <w:p>
      <w:pPr>
        <w:pStyle w:val="BookText"/>
        <w:rPr/>
      </w:pPr>
      <w:r>
        <w:rPr>
          <w:rFonts w:ascii="IRNazanin" w:hAnsi="IRNazanin" w:eastAsia="IRNazanin"/>
          <w:color w:val="111111"/>
          <w:sz w:val="28"/>
          <w:sz w:val="28"/>
          <w:szCs w:val="28"/>
          <w:rtl w:val="true"/>
          <w:lang w:bidi="fa-IR"/>
        </w:rPr>
        <w:t>غضب الناس علیهم وانتزعوهم ذلک الوصف انتزعه الله منهم ونهی عن</w:t>
      </w:r>
    </w:p>
    <w:p>
      <w:pPr>
        <w:pStyle w:val="BookText"/>
        <w:rPr/>
      </w:pPr>
      <w:r>
        <w:rPr>
          <w:rFonts w:ascii="IRNazanin" w:hAnsi="IRNazanin" w:eastAsia="IRNazanin"/>
          <w:color w:val="111111"/>
          <w:sz w:val="28"/>
          <w:sz w:val="28"/>
          <w:szCs w:val="28"/>
          <w:rtl w:val="true"/>
          <w:lang w:bidi="fa-IR"/>
        </w:rPr>
        <w:t>طاعتهم، لما کانوا اولیاء الأمر حقیقة ولا کان الوصف لهم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أن الله یتبع العباد فیما یرون ویرغبون، فان رأوا طاعة أحد</w:t>
      </w:r>
    </w:p>
    <w:p>
      <w:pPr>
        <w:pStyle w:val="BookText"/>
        <w:rPr/>
      </w:pPr>
      <w:r>
        <w:rPr>
          <w:rFonts w:ascii="IRNazanin" w:hAnsi="IRNazanin" w:eastAsia="IRNazanin"/>
          <w:color w:val="111111"/>
          <w:sz w:val="28"/>
          <w:sz w:val="28"/>
          <w:szCs w:val="28"/>
          <w:rtl w:val="true"/>
          <w:lang w:bidi="fa-IR"/>
        </w:rPr>
        <w:t>رآها، أو نقموا علیه وعزلوه عزلها الله عنه الی من اختاروه أو اختار نفسه</w:t>
      </w:r>
    </w:p>
    <w:p>
      <w:pPr>
        <w:pStyle w:val="BookText"/>
        <w:rPr/>
      </w:pPr>
      <w:r>
        <w:rPr>
          <w:rFonts w:ascii="IRNazanin" w:hAnsi="IRNazanin" w:eastAsia="IRNazanin"/>
          <w:color w:val="111111"/>
          <w:sz w:val="28"/>
          <w:sz w:val="28"/>
          <w:szCs w:val="28"/>
          <w:rtl w:val="true"/>
          <w:lang w:bidi="fa-IR"/>
        </w:rPr>
        <w:t>فیا لیت شعری أهکذا تکون الطاعة المفروضة منه تعالی المقرونة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بطاعته وطاعة الرسول کرة بأیدی اللاعبین یوجهها حیثما شاءت الأهواء؟</w:t>
      </w:r>
    </w:p>
    <w:p>
      <w:pPr>
        <w:pStyle w:val="BookText"/>
        <w:rPr/>
      </w:pPr>
      <w:r>
        <w:rPr>
          <w:rFonts w:ascii="IRNazanin" w:hAnsi="IRNazanin" w:eastAsia="IRNazanin"/>
          <w:color w:val="111111"/>
          <w:sz w:val="28"/>
          <w:sz w:val="28"/>
          <w:szCs w:val="28"/>
          <w:rtl w:val="true"/>
          <w:lang w:bidi="fa-IR"/>
        </w:rPr>
        <w:t>وکیفما رغبت النفوس؟</w:t>
      </w:r>
    </w:p>
    <w:p>
      <w:pPr>
        <w:pStyle w:val="BookText"/>
        <w:rPr/>
      </w:pPr>
      <w:r>
        <w:rPr>
          <w:rFonts w:ascii="IRNazanin" w:hAnsi="IRNazanin" w:eastAsia="IRNazanin"/>
          <w:color w:val="111111"/>
          <w:sz w:val="28"/>
          <w:sz w:val="28"/>
          <w:szCs w:val="28"/>
          <w:rtl w:val="true"/>
          <w:lang w:bidi="fa-IR"/>
        </w:rPr>
        <w:t>ولو جاز ذلک فی الأمام لجاز فی النبی، فلانبی إلا ما اشتهت الناس</w:t>
      </w:r>
    </w:p>
    <w:p>
      <w:pPr>
        <w:pStyle w:val="BookText"/>
        <w:rPr/>
      </w:pP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اننا لو تجردنا عن النزعات لفهمنا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انها</w:t>
      </w:r>
    </w:p>
    <w:p>
      <w:pPr>
        <w:pStyle w:val="BookText"/>
        <w:rPr/>
      </w:pPr>
      <w:r>
        <w:rPr>
          <w:rFonts w:ascii="IRNazanin" w:hAnsi="IRNazanin" w:eastAsia="IRNazanin"/>
          <w:color w:val="111111"/>
          <w:sz w:val="28"/>
          <w:sz w:val="28"/>
          <w:szCs w:val="28"/>
          <w:rtl w:val="true"/>
          <w:lang w:bidi="fa-IR"/>
        </w:rPr>
        <w:t xml:space="preserve">صفة خاصة بهم، منحة لهم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الناس کلهم، لباساً فصل</w:t>
      </w:r>
    </w:p>
    <w:p>
      <w:pPr>
        <w:pStyle w:val="BookText"/>
        <w:rPr/>
      </w:pPr>
      <w:r>
        <w:rPr>
          <w:rFonts w:ascii="IRNazanin" w:hAnsi="IRNazanin" w:eastAsia="IRNazanin"/>
          <w:color w:val="111111"/>
          <w:sz w:val="28"/>
          <w:sz w:val="28"/>
          <w:szCs w:val="28"/>
          <w:rtl w:val="true"/>
          <w:lang w:bidi="fa-IR"/>
        </w:rPr>
        <w:t>علی معاطفهم، لأیعار ولایستعار، ولایلبسه ولاینزعة الهوی کریشة فی</w:t>
      </w:r>
    </w:p>
    <w:p>
      <w:pPr>
        <w:pStyle w:val="BookText"/>
        <w:rPr/>
      </w:pPr>
      <w:r>
        <w:rPr>
          <w:rFonts w:ascii="IRNazanin" w:hAnsi="IRNazanin" w:eastAsia="IRNazanin"/>
          <w:color w:val="111111"/>
          <w:sz w:val="28"/>
          <w:sz w:val="28"/>
          <w:szCs w:val="28"/>
          <w:rtl w:val="true"/>
          <w:lang w:bidi="fa-IR"/>
        </w:rPr>
        <w:t>مهب الریح، کما کان کذلک شأن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الشریف عندما یفرض امامة اهل البیت والتمسک بهم</w:t>
      </w:r>
    </w:p>
    <w:p>
      <w:pPr>
        <w:pStyle w:val="BookText"/>
        <w:rPr/>
      </w:pPr>
      <w:r>
        <w:rPr>
          <w:rFonts w:ascii="IRNazanin" w:hAnsi="IRNazanin" w:eastAsia="IRNazanin"/>
          <w:color w:val="111111"/>
          <w:sz w:val="28"/>
          <w:sz w:val="28"/>
          <w:szCs w:val="28"/>
          <w:rtl w:val="true"/>
          <w:lang w:bidi="fa-IR"/>
        </w:rPr>
        <w:t>یفرضها علی الأمة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الزعماء والسوقة، والعلماء والجهلة من حین</w:t>
      </w:r>
    </w:p>
    <w:p>
      <w:pPr>
        <w:pStyle w:val="BookText"/>
        <w:rPr/>
      </w:pPr>
      <w:r>
        <w:rPr>
          <w:rFonts w:ascii="IRNazanin" w:hAnsi="IRNazanin" w:eastAsia="IRNazanin"/>
          <w:color w:val="111111"/>
          <w:sz w:val="28"/>
          <w:sz w:val="28"/>
          <w:szCs w:val="28"/>
          <w:rtl w:val="true"/>
          <w:lang w:bidi="fa-IR"/>
        </w:rPr>
        <w:t xml:space="preserve">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قیام الساعة، فمن أین تکون امامة</w:t>
      </w:r>
    </w:p>
    <w:p>
      <w:pPr>
        <w:pStyle w:val="BookText"/>
        <w:rPr/>
      </w:pP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وما تفرضه الناس علی انفسهم وعلی أهل البیت لایکون فرضا من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لایمضی ذلک الفرض حتی علی أولئک الناس انفسهم</w:t>
      </w:r>
    </w:p>
    <w:p>
      <w:pPr>
        <w:pStyle w:val="BookText"/>
        <w:rPr/>
      </w:pPr>
      <w:r>
        <w:rPr>
          <w:rFonts w:ascii="IRNazanin" w:hAnsi="IRNazanin" w:eastAsia="IRNazanin"/>
          <w:color w:val="111111"/>
          <w:sz w:val="28"/>
          <w:sz w:val="28"/>
          <w:szCs w:val="28"/>
          <w:rtl w:val="true"/>
          <w:lang w:bidi="fa-IR"/>
        </w:rPr>
        <w:t>الذین أوجبوا تلک الطاعة علیهم، فان الوجوب والحرمة ومتعلقاتها من</w:t>
      </w:r>
    </w:p>
    <w:p>
      <w:pPr>
        <w:pStyle w:val="BookText"/>
        <w:rPr/>
      </w:pPr>
      <w:r>
        <w:rPr>
          <w:rFonts w:ascii="IRNazanin" w:hAnsi="IRNazanin" w:eastAsia="IRNazanin"/>
          <w:color w:val="111111"/>
          <w:sz w:val="28"/>
          <w:sz w:val="28"/>
          <w:szCs w:val="28"/>
          <w:rtl w:val="true"/>
          <w:lang w:bidi="fa-IR"/>
        </w:rPr>
        <w:t>الطاعة والمعصیة لایصار إلیها إلا بحکم من صاحب الشریعة، لابحکم من</w:t>
      </w:r>
    </w:p>
    <w:p>
      <w:pPr>
        <w:pStyle w:val="BookText"/>
        <w:rPr/>
      </w:pPr>
      <w:r>
        <w:rPr>
          <w:rFonts w:ascii="Amiri" w:hAnsi="Amiri" w:eastAsia="Amiri" w:cs="Amiri"/>
          <w:color w:val="111111"/>
          <w:sz w:val="28"/>
          <w:sz w:val="28"/>
          <w:szCs w:val="28"/>
          <w:rtl w:val="true"/>
          <w:lang w:bidi="ar-SA"/>
        </w:rPr>
        <w:t>الناس حسب الهوی والرغبة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أَلْسِنَتُکُمُ الْکَذِبَ هَذَا حَلَالٌ وَهَذَا حَرَامٌ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لاخلیفة قبلهم</w:t>
      </w:r>
    </w:p>
    <w:p>
      <w:pPr>
        <w:pStyle w:val="BookText"/>
        <w:rPr/>
      </w:pPr>
      <w:r>
        <w:rPr>
          <w:rFonts w:ascii="IRNazanin" w:hAnsi="IRNazanin" w:eastAsia="IRNazanin"/>
          <w:color w:val="111111"/>
          <w:sz w:val="28"/>
          <w:sz w:val="28"/>
          <w:szCs w:val="28"/>
          <w:rtl w:val="true"/>
          <w:lang w:bidi="fa-IR"/>
        </w:rPr>
        <w:t xml:space="preserve">لایراد من الخلافة إلا الامامة، فالخلافة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مجعولة من الناس، فما کانت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یجعلها</w:t>
      </w:r>
    </w:p>
    <w:p>
      <w:pPr>
        <w:pStyle w:val="BookText"/>
        <w:rPr/>
      </w:pPr>
      <w:r>
        <w:rPr>
          <w:rFonts w:ascii="IRNazanin" w:hAnsi="IRNazanin" w:eastAsia="IRNazanin"/>
          <w:color w:val="111111"/>
          <w:sz w:val="28"/>
          <w:sz w:val="28"/>
          <w:szCs w:val="28"/>
          <w:rtl w:val="true"/>
          <w:lang w:bidi="fa-IR"/>
        </w:rPr>
        <w:t>للعترة خاصة علی الناس اجمع، وما کانت من الناس فلانقصدها بالبحث،</w:t>
      </w:r>
    </w:p>
    <w:p>
      <w:pPr>
        <w:pStyle w:val="BookText"/>
        <w:rPr/>
      </w:pPr>
      <w:r>
        <w:rPr>
          <w:rFonts w:ascii="IRNazanin" w:hAnsi="IRNazanin" w:eastAsia="IRNazanin"/>
          <w:color w:val="111111"/>
          <w:sz w:val="28"/>
          <w:sz w:val="28"/>
          <w:szCs w:val="28"/>
          <w:rtl w:val="true"/>
          <w:lang w:bidi="fa-IR"/>
        </w:rPr>
        <w:t>فلابدع لو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خلافة إلهیة قبل خلافتهم، ولابعد خلافتهم حتی الحشر والنشر،</w:t>
      </w:r>
    </w:p>
    <w:p>
      <w:pPr>
        <w:pStyle w:val="BookText"/>
        <w:rPr/>
      </w:pPr>
      <w:r>
        <w:rPr>
          <w:rFonts w:ascii="Amiri" w:hAnsi="Amiri" w:eastAsia="Amiri" w:cs="Amiri"/>
          <w:color w:val="111111"/>
          <w:sz w:val="28"/>
          <w:sz w:val="28"/>
          <w:szCs w:val="28"/>
          <w:rtl w:val="true"/>
          <w:lang w:bidi="ar-SA"/>
        </w:rPr>
        <w:t>ولامقارنة لخلافتهم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الحدیث الشریف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w:t>
      </w:r>
    </w:p>
    <w:p>
      <w:pPr>
        <w:pStyle w:val="BookText"/>
        <w:rPr/>
      </w:pPr>
      <w:r>
        <w:rPr>
          <w:rFonts w:ascii="IRNazanin" w:hAnsi="IRNazanin" w:eastAsia="IRNazanin"/>
          <w:color w:val="111111"/>
          <w:sz w:val="28"/>
          <w:sz w:val="28"/>
          <w:szCs w:val="28"/>
          <w:rtl w:val="true"/>
          <w:lang w:bidi="fa-IR"/>
        </w:rPr>
        <w:t>الخلیفنان من بعده، ولو کان هناک خلیفة من الله تعالی دونهما أو قبلهما أو</w:t>
      </w:r>
    </w:p>
    <w:p>
      <w:pPr>
        <w:pStyle w:val="BookText"/>
        <w:rPr/>
      </w:pPr>
      <w:r>
        <w:rPr>
          <w:rFonts w:ascii="IRNazanin" w:hAnsi="IRNazanin" w:eastAsia="IRNazanin"/>
          <w:color w:val="111111"/>
          <w:sz w:val="28"/>
          <w:sz w:val="28"/>
          <w:szCs w:val="28"/>
          <w:rtl w:val="true"/>
          <w:lang w:bidi="fa-IR"/>
        </w:rPr>
        <w:t xml:space="preserve">معهما أو بعدهما لأخبر عنه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w:t>
      </w:r>
    </w:p>
    <w:p>
      <w:pPr>
        <w:pStyle w:val="BookText"/>
        <w:rPr/>
      </w:pPr>
      <w:r>
        <w:rPr>
          <w:rFonts w:ascii="IRNazanin" w:hAnsi="IRNazanin" w:eastAsia="IRNazanin"/>
          <w:color w:val="111111"/>
          <w:sz w:val="28"/>
          <w:sz w:val="28"/>
          <w:szCs w:val="28"/>
          <w:rtl w:val="true"/>
          <w:lang w:bidi="fa-IR"/>
        </w:rPr>
        <w:t xml:space="preserve">عنهما، وآیة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أوضحنا البیان عنها، علی انها انما الزمت</w:t>
      </w:r>
    </w:p>
    <w:p>
      <w:pPr>
        <w:pStyle w:val="BookText"/>
        <w:rPr/>
      </w:pPr>
      <w:r>
        <w:rPr>
          <w:rFonts w:ascii="IRNazanin" w:hAnsi="IRNazanin" w:eastAsia="IRNazanin"/>
          <w:color w:val="111111"/>
          <w:sz w:val="28"/>
          <w:sz w:val="28"/>
          <w:szCs w:val="28"/>
          <w:rtl w:val="true"/>
          <w:lang w:bidi="fa-IR"/>
        </w:rPr>
        <w:t>بطاعة أولی الأمر، ولیس فیها دلالة علی أن أولئک الذین تسلقوا العروش</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نحتاج فی اثبات انهم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دلیل آخر،</w:t>
      </w:r>
    </w:p>
    <w:p>
      <w:pPr>
        <w:pStyle w:val="BookText"/>
        <w:rPr/>
      </w:pPr>
      <w:r>
        <w:rPr>
          <w:rFonts w:ascii="IRNazanin" w:hAnsi="IRNazanin" w:eastAsia="IRNazanin"/>
          <w:color w:val="111111"/>
          <w:sz w:val="28"/>
          <w:sz w:val="28"/>
          <w:szCs w:val="28"/>
          <w:rtl w:val="true"/>
          <w:lang w:bidi="fa-IR"/>
        </w:rPr>
        <w:t>فان ادلة الأحکام لاتثبت، موضوعاتها إلا أن ینص الدلیل علی موضوعه،</w:t>
      </w:r>
    </w:p>
    <w:p>
      <w:pPr>
        <w:pStyle w:val="BookText"/>
        <w:rPr/>
      </w:pPr>
      <w:r>
        <w:rPr>
          <w:rFonts w:ascii="IRNazanin" w:hAnsi="IRNazanin" w:eastAsia="IRNazanin"/>
          <w:color w:val="111111"/>
          <w:sz w:val="28"/>
          <w:sz w:val="28"/>
          <w:szCs w:val="28"/>
          <w:rtl w:val="true"/>
          <w:lang w:bidi="fa-IR"/>
        </w:rPr>
        <w:t>ولیس فی الآیة دلالة علی تشخیص اولیاء الأمر، وما کل من یزعم انه منهم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یثبت لنا أن الخلیفة للرسول هو الکتاب والعترة، وهو</w:t>
      </w:r>
    </w:p>
    <w:p>
      <w:pPr>
        <w:pStyle w:val="BookText"/>
        <w:rPr/>
      </w:pPr>
      <w:r>
        <w:rPr>
          <w:rFonts w:ascii="IRNazanin" w:hAnsi="IRNazanin" w:eastAsia="IRNazanin"/>
          <w:color w:val="111111"/>
          <w:sz w:val="28"/>
          <w:sz w:val="28"/>
          <w:szCs w:val="28"/>
          <w:rtl w:val="true"/>
          <w:lang w:bidi="fa-IR"/>
        </w:rPr>
        <w:t>المشخص لأولی الأمر المعنیین من الآیة الشریفة، فکیف یکون بعدئذ علیهم</w:t>
      </w:r>
    </w:p>
    <w:p>
      <w:pPr>
        <w:pStyle w:val="BookText"/>
        <w:rPr/>
      </w:pPr>
      <w:r>
        <w:rPr>
          <w:rFonts w:ascii="IRNazanin" w:hAnsi="IRNazanin" w:eastAsia="IRNazanin"/>
          <w:color w:val="111111"/>
          <w:sz w:val="28"/>
          <w:sz w:val="28"/>
          <w:szCs w:val="28"/>
          <w:rtl w:val="true"/>
          <w:lang w:bidi="fa-IR"/>
        </w:rPr>
        <w:t>خلیفة لم یفرضه کتاب أو سنة أو عقل؟</w:t>
      </w:r>
    </w:p>
    <w:p>
      <w:pPr>
        <w:pStyle w:val="BookText"/>
        <w:rPr/>
      </w:pPr>
      <w:r>
        <w:rPr>
          <w:rFonts w:ascii="IRNazanin" w:hAnsi="IRNazanin" w:eastAsia="IRNazanin"/>
          <w:color w:val="111111"/>
          <w:sz w:val="28"/>
          <w:sz w:val="28"/>
          <w:szCs w:val="28"/>
          <w:rtl w:val="true"/>
          <w:lang w:bidi="fa-IR"/>
        </w:rPr>
        <w:t>وأما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ان الأخذ بعمومه</w:t>
      </w:r>
    </w:p>
    <w:p>
      <w:pPr>
        <w:pStyle w:val="BookText"/>
        <w:rPr/>
      </w:pPr>
      <w:r>
        <w:rPr>
          <w:rFonts w:ascii="IRNazanin" w:hAnsi="IRNazanin" w:eastAsia="IRNazanin"/>
          <w:color w:val="111111"/>
          <w:sz w:val="28"/>
          <w:sz w:val="28"/>
          <w:szCs w:val="28"/>
          <w:rtl w:val="true"/>
          <w:lang w:bidi="fa-IR"/>
        </w:rPr>
        <w:t>یوقعنا فی هوة لانجاة منها، فان النبی الناصح لأمته أهدی من أن یجعل من</w:t>
      </w:r>
    </w:p>
    <w:p>
      <w:pPr>
        <w:pStyle w:val="BookText"/>
        <w:rPr/>
      </w:pPr>
      <w:r>
        <w:rPr>
          <w:rFonts w:ascii="IRNazanin" w:hAnsi="IRNazanin" w:eastAsia="IRNazanin"/>
          <w:color w:val="111111"/>
          <w:sz w:val="28"/>
          <w:sz w:val="28"/>
          <w:szCs w:val="28"/>
          <w:rtl w:val="true"/>
          <w:lang w:bidi="fa-IR"/>
        </w:rPr>
        <w:t>المنافقین والخائنین قدوة لهم، فحمله علی البررة منهم المتمسکین بالثقلین أو</w:t>
      </w:r>
    </w:p>
    <w:p>
      <w:pPr>
        <w:pStyle w:val="BookText"/>
        <w:rPr/>
      </w:pPr>
      <w:r>
        <w:rPr>
          <w:rFonts w:ascii="IRNazanin" w:hAnsi="IRNazanin" w:eastAsia="IRNazanin"/>
          <w:color w:val="111111"/>
          <w:sz w:val="28"/>
          <w:sz w:val="28"/>
          <w:szCs w:val="28"/>
          <w:rtl w:val="true"/>
          <w:lang w:bidi="fa-IR"/>
        </w:rPr>
        <w:t>علی خصوص الاصحاب من أهل البیت اجدر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ساغ لنا أن نأخذ بعمومه فلانفهم منه انه یجعل من الأصحاب</w:t>
      </w:r>
    </w:p>
    <w:p>
      <w:pPr>
        <w:pStyle w:val="BookText"/>
        <w:rPr/>
      </w:pPr>
      <w:r>
        <w:rPr>
          <w:rFonts w:ascii="IRNazanin" w:hAnsi="IRNazanin" w:eastAsia="IRNazanin"/>
          <w:color w:val="111111"/>
          <w:sz w:val="28"/>
          <w:sz w:val="28"/>
          <w:szCs w:val="28"/>
          <w:rtl w:val="true"/>
          <w:lang w:bidi="fa-IR"/>
        </w:rPr>
        <w:t>ثقلا یعارض الثقلین، وخلافة تنافس خلافة أهل البیت، لأن الرسول بعث</w:t>
      </w:r>
    </w:p>
    <w:p>
      <w:pPr>
        <w:pStyle w:val="BookText"/>
        <w:rPr/>
      </w:pPr>
      <w:r>
        <w:rPr>
          <w:rFonts w:ascii="IRNazanin" w:hAnsi="IRNazanin" w:eastAsia="IRNazanin"/>
          <w:color w:val="111111"/>
          <w:sz w:val="28"/>
          <w:sz w:val="28"/>
          <w:szCs w:val="28"/>
          <w:rtl w:val="true"/>
          <w:lang w:bidi="fa-IR"/>
        </w:rPr>
        <w:t>رحمة لایجعل من الأمة ائمة یقضی تنافسها علی الامامة بالبلاء والنقمة،</w:t>
      </w:r>
    </w:p>
    <w:p>
      <w:pPr>
        <w:pStyle w:val="BookText"/>
        <w:rPr/>
      </w:pPr>
      <w:r>
        <w:rPr>
          <w:rFonts w:ascii="IRNazanin" w:hAnsi="IRNazanin" w:eastAsia="IRNazanin"/>
          <w:color w:val="111111"/>
          <w:sz w:val="28"/>
          <w:sz w:val="28"/>
          <w:szCs w:val="28"/>
          <w:rtl w:val="true"/>
          <w:lang w:bidi="fa-IR"/>
        </w:rPr>
        <w:t>وکان من منافسة الصحابة لاهل البیت علی الخلافة مواقف دامیة لایجهلها</w:t>
      </w:r>
    </w:p>
    <w:p>
      <w:pPr>
        <w:pStyle w:val="BookText"/>
        <w:rPr/>
      </w:pPr>
      <w:r>
        <w:rPr>
          <w:rFonts w:ascii="IRNazanin" w:hAnsi="IRNazanin" w:eastAsia="IRNazanin"/>
          <w:color w:val="111111"/>
          <w:sz w:val="28"/>
          <w:sz w:val="28"/>
          <w:szCs w:val="28"/>
          <w:rtl w:val="true"/>
          <w:lang w:bidi="fa-IR"/>
        </w:rPr>
        <w:t>الناس والتاریخ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التمسک بهما معا طریق الهدی</w:t>
      </w:r>
    </w:p>
    <w:p>
      <w:pPr>
        <w:pStyle w:val="BookText"/>
        <w:rPr/>
      </w:pPr>
      <w:r>
        <w:rPr>
          <w:rFonts w:ascii="IRNazanin" w:hAnsi="IRNazanin" w:eastAsia="IRNazanin"/>
          <w:color w:val="111111"/>
          <w:sz w:val="28"/>
          <w:sz w:val="28"/>
          <w:szCs w:val="28"/>
          <w:rtl w:val="true"/>
          <w:lang w:bidi="fa-IR"/>
        </w:rPr>
        <w:t>إن الحدیث ینطق بان الهدی بالتمسک بالثقلین معاً؛ ومعنی ذلک أن</w:t>
      </w:r>
    </w:p>
    <w:p>
      <w:pPr>
        <w:pStyle w:val="BookText"/>
        <w:rPr/>
      </w:pPr>
      <w:r>
        <w:rPr>
          <w:rFonts w:ascii="IRNazanin" w:hAnsi="IRNazanin" w:eastAsia="IRNazanin"/>
          <w:color w:val="111111"/>
          <w:sz w:val="28"/>
          <w:sz w:val="28"/>
          <w:szCs w:val="28"/>
          <w:rtl w:val="true"/>
          <w:lang w:bidi="fa-IR"/>
        </w:rPr>
        <w:t>التمسک بهما معا مصطحبین، والأخذ عنهما معا متفقین، دون أن یکون</w:t>
      </w:r>
    </w:p>
    <w:p>
      <w:pPr>
        <w:pStyle w:val="BookText"/>
        <w:rPr/>
      </w:pPr>
      <w:r>
        <w:rPr>
          <w:rFonts w:ascii="IRNazanin" w:hAnsi="IRNazanin" w:eastAsia="IRNazanin"/>
          <w:color w:val="111111"/>
          <w:sz w:val="28"/>
          <w:sz w:val="28"/>
          <w:szCs w:val="28"/>
          <w:rtl w:val="true"/>
          <w:lang w:bidi="fa-IR"/>
        </w:rPr>
        <w:t>بواحد منهما بانفراده دون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ولم ینکشف للناس ذلک</w:t>
      </w:r>
    </w:p>
    <w:p>
      <w:pPr>
        <w:pStyle w:val="BookText"/>
        <w:rPr/>
      </w:pPr>
      <w:r>
        <w:rPr>
          <w:rFonts w:ascii="IRNazanin" w:hAnsi="IRNazanin" w:eastAsia="IRNazanin"/>
          <w:color w:val="111111"/>
          <w:sz w:val="28"/>
          <w:sz w:val="28"/>
          <w:szCs w:val="28"/>
          <w:rtl w:val="true"/>
          <w:lang w:bidi="fa-IR"/>
        </w:rPr>
        <w:t>الایضاح الجامع، فإما أن یبقی الکثیر منه غامض السر فلاتحصل الفائدة</w:t>
      </w:r>
    </w:p>
    <w:p>
      <w:pPr>
        <w:pStyle w:val="BookText"/>
        <w:rPr/>
      </w:pPr>
      <w:r>
        <w:rPr>
          <w:rFonts w:ascii="IRNazanin" w:hAnsi="IRNazanin" w:eastAsia="IRNazanin"/>
          <w:color w:val="111111"/>
          <w:sz w:val="28"/>
          <w:sz w:val="28"/>
          <w:szCs w:val="28"/>
          <w:rtl w:val="true"/>
          <w:lang w:bidi="fa-IR"/>
        </w:rPr>
        <w:t xml:space="preserve">الکبری من تنزیله و الغایة القصوی من اعجازه،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بحده الآن غزیر</w:t>
      </w:r>
    </w:p>
    <w:p>
      <w:pPr>
        <w:pStyle w:val="BookText"/>
        <w:rPr/>
      </w:pPr>
      <w:r>
        <w:rPr>
          <w:rFonts w:ascii="IRNazanin" w:hAnsi="IRNazanin" w:eastAsia="IRNazanin"/>
          <w:color w:val="111111"/>
          <w:sz w:val="28"/>
          <w:sz w:val="28"/>
          <w:szCs w:val="28"/>
          <w:rtl w:val="true"/>
          <w:lang w:bidi="fa-IR"/>
        </w:rPr>
        <w:t>النفع، لایستطیع الانس والجن ان یأتوا بمثله ولو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تنکشف للعالم اسراره الجلیلة ویبهر الناس اعجازه اکثر مما</w:t>
      </w:r>
    </w:p>
    <w:p>
      <w:pPr>
        <w:pStyle w:val="BookText"/>
        <w:rPr/>
      </w:pPr>
      <w:r>
        <w:rPr>
          <w:rFonts w:ascii="IRNazanin" w:hAnsi="IRNazanin" w:eastAsia="IRNazanin"/>
          <w:color w:val="111111"/>
          <w:sz w:val="28"/>
          <w:sz w:val="28"/>
          <w:szCs w:val="28"/>
          <w:rtl w:val="true"/>
          <w:lang w:bidi="fa-IR"/>
        </w:rPr>
        <w:t>یلمسونه الیوم عندما یقفون علی تلک الأسرار الغامضة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القرآن لیخفی علی الناس ما حواه من سر</w:t>
      </w:r>
    </w:p>
    <w:p>
      <w:pPr>
        <w:pStyle w:val="BookText"/>
        <w:rPr/>
      </w:pPr>
      <w:r>
        <w:rPr>
          <w:rFonts w:ascii="IRNazanin" w:hAnsi="IRNazanin" w:eastAsia="IRNazanin"/>
          <w:color w:val="111111"/>
          <w:sz w:val="28"/>
          <w:sz w:val="28"/>
          <w:szCs w:val="28"/>
          <w:rtl w:val="true"/>
          <w:lang w:bidi="fa-IR"/>
        </w:rPr>
        <w:t>ونفع، وانما أنزله إصلاحا للبشر ودلالة علی وجوده ووحدانیته، وهذا الشأن</w:t>
      </w:r>
    </w:p>
    <w:p>
      <w:pPr>
        <w:pStyle w:val="BookText"/>
        <w:rPr/>
      </w:pPr>
      <w:r>
        <w:rPr>
          <w:rFonts w:ascii="IRNazanin" w:hAnsi="IRNazanin" w:eastAsia="IRNazanin"/>
          <w:color w:val="111111"/>
          <w:sz w:val="28"/>
          <w:sz w:val="28"/>
          <w:szCs w:val="28"/>
          <w:rtl w:val="true"/>
          <w:lang w:bidi="fa-IR"/>
        </w:rPr>
        <w:t>یحتم بان یکون له اهل یعلمون تلک الخفایا منه، لیکونوا أدلة علی الوجود</w:t>
      </w:r>
    </w:p>
    <w:p>
      <w:pPr>
        <w:pStyle w:val="BookText"/>
        <w:rPr/>
      </w:pPr>
      <w:r>
        <w:rPr>
          <w:rFonts w:ascii="IRNazanin" w:hAnsi="IRNazanin" w:eastAsia="IRNazanin"/>
          <w:color w:val="111111"/>
          <w:sz w:val="28"/>
          <w:sz w:val="28"/>
          <w:szCs w:val="28"/>
          <w:rtl w:val="true"/>
          <w:lang w:bidi="fa-IR"/>
        </w:rPr>
        <w:t>والتوحید و هداةً للعباد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اولئک العلماء بالکتاب، الأدلاء علی ذاته وعبادته إلا أهل البیت</w:t>
      </w:r>
    </w:p>
    <w:p>
      <w:pPr>
        <w:pStyle w:val="BookText"/>
        <w:rPr/>
      </w:pPr>
      <w:r>
        <w:rPr>
          <w:rFonts w:ascii="IRNazanin" w:hAnsi="IRNazanin" w:eastAsia="IRNazanin"/>
          <w:color w:val="111111"/>
          <w:sz w:val="28"/>
          <w:sz w:val="28"/>
          <w:szCs w:val="28"/>
          <w:rtl w:val="true"/>
          <w:lang w:bidi="fa-IR"/>
        </w:rPr>
        <w:t>بعد رب البیت، ولو لم یکن الا هذا الحدیث دلیلا علی تلک المنزلة القدسیة</w:t>
      </w:r>
    </w:p>
    <w:p>
      <w:pPr>
        <w:pStyle w:val="BookText"/>
        <w:rPr/>
      </w:pPr>
      <w:r>
        <w:rPr>
          <w:rFonts w:ascii="IRNazanin" w:hAnsi="IRNazanin" w:eastAsia="IRNazanin"/>
          <w:color w:val="111111"/>
          <w:sz w:val="28"/>
          <w:sz w:val="28"/>
          <w:szCs w:val="28"/>
          <w:rtl w:val="true"/>
          <w:lang w:bidi="fa-IR"/>
        </w:rPr>
        <w:t>للعترة لکفی به هادیاً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مما یرشدنا الی حاجة التنزیل الی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أودعه الله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اقتحام الأمة من البدع حتی الیوم للقیام بهذه المهمة الکبری، وما زال یتجدد</w:t>
      </w:r>
    </w:p>
    <w:p>
      <w:pPr>
        <w:pStyle w:val="BookText"/>
        <w:rPr/>
      </w:pPr>
      <w:r>
        <w:rPr>
          <w:rFonts w:ascii="IRNazanin" w:hAnsi="IRNazanin" w:eastAsia="IRNazanin"/>
          <w:color w:val="111111"/>
          <w:sz w:val="28"/>
          <w:sz w:val="28"/>
          <w:szCs w:val="28"/>
          <w:rtl w:val="true"/>
          <w:lang w:bidi="fa-IR"/>
        </w:rPr>
        <w:t>هذا القیام والاهتمام فی کل عصر وجیل، وما زالوا قاصرین عن بلوغ سره</w:t>
      </w:r>
    </w:p>
    <w:p>
      <w:pPr>
        <w:pStyle w:val="BookText"/>
        <w:rPr/>
      </w:pPr>
      <w:r>
        <w:rPr>
          <w:rFonts w:ascii="IRNazanin" w:hAnsi="IRNazanin" w:eastAsia="IRNazanin"/>
          <w:color w:val="111111"/>
          <w:sz w:val="28"/>
          <w:sz w:val="28"/>
          <w:szCs w:val="28"/>
          <w:rtl w:val="true"/>
          <w:lang w:bidi="fa-IR"/>
        </w:rPr>
        <w:t>الغامض وفائدته القصوی، وما زال غامض السر مع اجتهادهم فی التأویل،</w:t>
      </w:r>
    </w:p>
    <w:p>
      <w:pPr>
        <w:pStyle w:val="BookText"/>
        <w:rPr/>
      </w:pPr>
      <w:r>
        <w:rPr>
          <w:rFonts w:ascii="IRNazanin" w:hAnsi="IRNazanin" w:eastAsia="IRNazanin"/>
          <w:color w:val="111111"/>
          <w:sz w:val="28"/>
          <w:sz w:val="28"/>
          <w:szCs w:val="28"/>
          <w:rtl w:val="true"/>
          <w:lang w:bidi="fa-IR"/>
        </w:rPr>
        <w:t>وکلما زعموا انهم کشفوا جانباً من مختبیاته عاد کأنه طلسم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واختلافهم فی تأویله، واعترافهم بعدم الوصول لأسراره کلها یشعرنا</w:t>
      </w:r>
    </w:p>
    <w:p>
      <w:pPr>
        <w:pStyle w:val="BookText"/>
        <w:rPr/>
      </w:pPr>
      <w:r>
        <w:rPr>
          <w:rFonts w:ascii="IRNazanin" w:hAnsi="IRNazanin" w:eastAsia="IRNazanin"/>
          <w:color w:val="111111"/>
          <w:sz w:val="28"/>
          <w:sz w:val="28"/>
          <w:szCs w:val="28"/>
          <w:rtl w:val="true"/>
          <w:lang w:bidi="fa-IR"/>
        </w:rPr>
        <w:t>بان له اهلا لایعدوهم ذلک التبیان الجامع، فان الله اعدل من أن یترک الناس</w:t>
      </w:r>
    </w:p>
    <w:p>
      <w:pPr>
        <w:pStyle w:val="BookText"/>
        <w:rPr/>
      </w:pPr>
      <w:r>
        <w:rPr>
          <w:rFonts w:ascii="IRNazanin" w:hAnsi="IRNazanin" w:eastAsia="IRNazanin"/>
          <w:color w:val="111111"/>
          <w:sz w:val="28"/>
          <w:sz w:val="28"/>
          <w:szCs w:val="28"/>
          <w:rtl w:val="true"/>
          <w:lang w:bidi="fa-IR"/>
        </w:rPr>
        <w:t>فی تأویله کحاطب لیل وعشواء فی ظلماء، دون أن یجعل لهم مصباحاً</w:t>
      </w:r>
    </w:p>
    <w:p>
      <w:pPr>
        <w:pStyle w:val="BookText"/>
        <w:rPr/>
      </w:pPr>
      <w:r>
        <w:rPr>
          <w:rFonts w:ascii="IRNazanin" w:hAnsi="IRNazanin" w:eastAsia="IRNazanin"/>
          <w:color w:val="111111"/>
          <w:sz w:val="28"/>
          <w:sz w:val="28"/>
          <w:szCs w:val="28"/>
          <w:rtl w:val="true"/>
          <w:lang w:bidi="fa-IR"/>
        </w:rPr>
        <w:t>یستضیؤن بنوره، ودلیلا یسیرون علی هداه، وما کان ذلک الاختلاف فیه</w:t>
      </w:r>
    </w:p>
    <w:p>
      <w:pPr>
        <w:pStyle w:val="BookText"/>
        <w:rPr/>
      </w:pPr>
      <w:r>
        <w:rPr>
          <w:rFonts w:ascii="IRNazanin" w:hAnsi="IRNazanin" w:eastAsia="IRNazanin"/>
          <w:color w:val="111111"/>
          <w:sz w:val="28"/>
          <w:sz w:val="28"/>
          <w:szCs w:val="28"/>
          <w:rtl w:val="true"/>
          <w:lang w:bidi="fa-IR"/>
        </w:rPr>
        <w:t>وعشوتهم عن بلوغ سره العجیب الا لصفحهم عن ذلک المصباح الوضاء،</w:t>
      </w:r>
    </w:p>
    <w:p>
      <w:pPr>
        <w:pStyle w:val="BookText"/>
        <w:rPr/>
      </w:pPr>
      <w:r>
        <w:rPr>
          <w:rFonts w:ascii="IRNazanin" w:hAnsi="IRNazanin" w:eastAsia="IRNazanin"/>
          <w:color w:val="111111"/>
          <w:sz w:val="28"/>
          <w:sz w:val="28"/>
          <w:szCs w:val="28"/>
          <w:rtl w:val="true"/>
          <w:lang w:bidi="fa-IR"/>
        </w:rPr>
        <w:t>والدلیل الهاد، وما ذلک الصفح یخرجه عن الاضاءة والدلالة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الناس علی هدی فی تأویله لاتفقت کلمتهم واتحدت</w:t>
      </w:r>
    </w:p>
    <w:p>
      <w:pPr>
        <w:pStyle w:val="BookText"/>
        <w:rPr/>
      </w:pPr>
      <w:r>
        <w:rPr>
          <w:rFonts w:ascii="IRNazanin" w:hAnsi="IRNazanin" w:eastAsia="IRNazanin"/>
          <w:color w:val="111111"/>
          <w:sz w:val="28"/>
          <w:sz w:val="28"/>
          <w:szCs w:val="28"/>
          <w:rtl w:val="true"/>
          <w:lang w:bidi="fa-IR"/>
        </w:rPr>
        <w:t>مذاهبهم فیه، ولیس الاختلاف من الکتاب نفسه، وکیف یکون فیه</w:t>
      </w:r>
    </w:p>
    <w:p>
      <w:pPr>
        <w:pStyle w:val="BookText"/>
        <w:rPr/>
      </w:pPr>
      <w:r>
        <w:rPr>
          <w:rFonts w:ascii="Amiri" w:hAnsi="Amiri" w:eastAsia="Amiri" w:cs="Amiri"/>
          <w:color w:val="111111"/>
          <w:sz w:val="28"/>
          <w:sz w:val="28"/>
          <w:szCs w:val="28"/>
          <w:rtl w:val="true"/>
          <w:lang w:bidi="ar-SA"/>
        </w:rPr>
        <w:t xml:space="preserve">اختلاف وهو نازل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کَانَ مِنْ عِنْدِ غَیْرِ اللَّهِ لَوَجَدُوا فِیهِ اخْتِلَافًا کَثِیرًا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تجلی لنا أن الکتاب لا یستغنی أبدا عن المفسر العالم بنزوله وتأویله</w:t>
      </w:r>
    </w:p>
    <w:p>
      <w:pPr>
        <w:pStyle w:val="BookText"/>
        <w:rPr/>
      </w:pPr>
      <w:r>
        <w:rPr>
          <w:rFonts w:ascii="IRNazanin" w:hAnsi="IRNazanin" w:eastAsia="IRNazanin"/>
          <w:color w:val="111111"/>
          <w:sz w:val="28"/>
          <w:sz w:val="28"/>
          <w:szCs w:val="28"/>
          <w:rtl w:val="true"/>
          <w:lang w:bidi="fa-IR"/>
        </w:rPr>
        <w:t>فکیف یمکن التمسک بالکتاب اخذا بتعالیمه وأحکامه وعبره وسیره من</w:t>
      </w:r>
    </w:p>
    <w:p>
      <w:pPr>
        <w:pStyle w:val="BookText"/>
        <w:rPr/>
      </w:pPr>
      <w:r>
        <w:rPr>
          <w:rFonts w:ascii="IRNazanin" w:hAnsi="IRNazanin" w:eastAsia="IRNazanin"/>
          <w:color w:val="111111"/>
          <w:sz w:val="28"/>
          <w:sz w:val="28"/>
          <w:szCs w:val="28"/>
          <w:rtl w:val="true"/>
          <w:lang w:bidi="fa-IR"/>
        </w:rPr>
        <w:t>دون أن نرجع الی ذلک العالم بالتأویل؟ وکیف نکون آخذین بما حواه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علی ذلک الجهل والاختلاف فیه؟</w:t>
      </w:r>
    </w:p>
    <w:p>
      <w:pPr>
        <w:pStyle w:val="BookText"/>
        <w:rPr/>
      </w:pPr>
      <w:r>
        <w:rPr>
          <w:rFonts w:ascii="IRNazanin" w:hAnsi="IRNazanin" w:eastAsia="IRNazanin"/>
          <w:color w:val="111111"/>
          <w:sz w:val="28"/>
          <w:sz w:val="28"/>
          <w:szCs w:val="28"/>
          <w:rtl w:val="true"/>
          <w:lang w:bidi="fa-IR"/>
        </w:rPr>
        <w:t>واما التمسک بالعترة دون الکتاب فضلال حتما، لان العترة حملة</w:t>
      </w:r>
    </w:p>
    <w:p>
      <w:pPr>
        <w:pStyle w:val="BookText"/>
        <w:rPr/>
      </w:pPr>
      <w:r>
        <w:rPr>
          <w:rFonts w:ascii="IRNazanin" w:hAnsi="IRNazanin" w:eastAsia="IRNazanin"/>
          <w:color w:val="111111"/>
          <w:sz w:val="28"/>
          <w:sz w:val="28"/>
          <w:szCs w:val="28"/>
          <w:rtl w:val="true"/>
          <w:lang w:bidi="fa-IR"/>
        </w:rPr>
        <w:t>علم الکتاب، والحاملون علی تعالیمه ونصائحه، فکیف یؤخذ باهل التأویل</w:t>
      </w:r>
    </w:p>
    <w:p>
      <w:pPr>
        <w:pStyle w:val="BookText"/>
        <w:rPr/>
      </w:pPr>
      <w:r>
        <w:rPr>
          <w:rFonts w:ascii="IRNazanin" w:hAnsi="IRNazanin" w:eastAsia="IRNazanin"/>
          <w:color w:val="111111"/>
          <w:sz w:val="28"/>
          <w:sz w:val="28"/>
          <w:szCs w:val="28"/>
          <w:rtl w:val="true"/>
          <w:lang w:bidi="fa-IR"/>
        </w:rPr>
        <w:t>ویترک التنزیل؟</w:t>
      </w:r>
    </w:p>
    <w:p>
      <w:pPr>
        <w:pStyle w:val="BookText"/>
        <w:rPr/>
      </w:pPr>
      <w:r>
        <w:rPr>
          <w:rFonts w:ascii="IRNazanin" w:hAnsi="IRNazanin" w:eastAsia="IRNazanin"/>
          <w:color w:val="111111"/>
          <w:sz w:val="28"/>
          <w:sz w:val="28"/>
          <w:szCs w:val="28"/>
          <w:rtl w:val="true"/>
          <w:lang w:bidi="fa-IR"/>
        </w:rPr>
        <w:t>علی ان التمسک بالعترة دون الکتاب لایکون ابداً، لأنهم لاینطقون</w:t>
      </w:r>
    </w:p>
    <w:p>
      <w:pPr>
        <w:pStyle w:val="BookText"/>
        <w:rPr/>
      </w:pPr>
      <w:r>
        <w:rPr>
          <w:rFonts w:ascii="IRNazanin" w:hAnsi="IRNazanin" w:eastAsia="IRNazanin"/>
          <w:color w:val="111111"/>
          <w:sz w:val="28"/>
          <w:sz w:val="28"/>
          <w:szCs w:val="28"/>
          <w:rtl w:val="true"/>
          <w:lang w:bidi="fa-IR"/>
        </w:rPr>
        <w:t>الآ عن وحیه، ولایذلون الا علیه، فالاعتصام بهم لاینفک عن الاعتصام</w:t>
      </w:r>
    </w:p>
    <w:p>
      <w:pPr>
        <w:pStyle w:val="BookText"/>
        <w:rPr/>
      </w:pPr>
      <w:r>
        <w:rPr>
          <w:rFonts w:ascii="IRNazanin" w:hAnsi="IRNazanin" w:eastAsia="IRNazanin"/>
          <w:color w:val="111111"/>
          <w:sz w:val="28"/>
          <w:sz w:val="28"/>
          <w:szCs w:val="28"/>
          <w:rtl w:val="true"/>
          <w:lang w:bidi="fa-IR"/>
        </w:rPr>
        <w:t>بالکتاب و بالنازل منه و بالنازل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لنا ۔ بعد هذا البیان أن التمسک لایکون بالکتاب دون قرینه</w:t>
      </w:r>
    </w:p>
    <w:p>
      <w:pPr>
        <w:pStyle w:val="BookText"/>
        <w:rPr/>
      </w:pPr>
      <w:r>
        <w:rPr>
          <w:rFonts w:ascii="IRNazanin" w:hAnsi="IRNazanin" w:eastAsia="IRNazanin"/>
          <w:color w:val="111111"/>
          <w:sz w:val="28"/>
          <w:sz w:val="28"/>
          <w:szCs w:val="28"/>
          <w:rtl w:val="true"/>
          <w:lang w:bidi="fa-IR"/>
        </w:rPr>
        <w:t>العترة، ولابالعترة دون مصدرها الکتاب، وانما یکون بالاخذ بهما معا</w:t>
      </w:r>
    </w:p>
    <w:p>
      <w:pPr>
        <w:pStyle w:val="BookText"/>
        <w:rPr/>
      </w:pPr>
      <w:r>
        <w:rPr>
          <w:rFonts w:ascii="IRNazanin" w:hAnsi="IRNazanin" w:eastAsia="IRNazanin"/>
          <w:color w:val="111111"/>
          <w:sz w:val="28"/>
          <w:sz w:val="28"/>
          <w:szCs w:val="28"/>
          <w:rtl w:val="true"/>
          <w:lang w:bidi="fa-IR"/>
        </w:rPr>
        <w:t>مقترنین، وبعروتیهما معا متفقین، بل ماهما الآ عروة واحدة لایمکن</w:t>
      </w:r>
    </w:p>
    <w:p>
      <w:pPr>
        <w:pStyle w:val="BookText"/>
        <w:rPr/>
      </w:pPr>
      <w:r>
        <w:rPr>
          <w:rFonts w:ascii="IRNazanin" w:hAnsi="IRNazanin" w:eastAsia="IRNazanin"/>
          <w:color w:val="111111"/>
          <w:sz w:val="28"/>
          <w:sz w:val="28"/>
          <w:szCs w:val="28"/>
          <w:rtl w:val="true"/>
          <w:lang w:bidi="fa-IR"/>
        </w:rPr>
        <w:t>التفکیک بین حلقها المتماسکة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العترة اللسان الناطق للکتاب الصامت، فلانقدر ان نتمسک</w:t>
      </w:r>
    </w:p>
    <w:p>
      <w:pPr>
        <w:pStyle w:val="BookText"/>
        <w:rPr/>
      </w:pPr>
      <w:r>
        <w:rPr>
          <w:rFonts w:ascii="IRNazanin" w:hAnsi="IRNazanin" w:eastAsia="IRNazanin"/>
          <w:color w:val="111111"/>
          <w:sz w:val="28"/>
          <w:sz w:val="28"/>
          <w:szCs w:val="28"/>
          <w:rtl w:val="true"/>
          <w:lang w:bidi="fa-IR"/>
        </w:rPr>
        <w:t>بالکتاب من دون طریقهم، لأن معرفة ما فیه بکشف خفایاه، والتمییز بین</w:t>
      </w:r>
    </w:p>
    <w:p>
      <w:pPr>
        <w:pStyle w:val="BookText"/>
        <w:rPr/>
      </w:pPr>
      <w:r>
        <w:rPr>
          <w:rFonts w:ascii="IRNazanin" w:hAnsi="IRNazanin" w:eastAsia="IRNazanin"/>
          <w:color w:val="111111"/>
          <w:sz w:val="28"/>
          <w:sz w:val="28"/>
          <w:szCs w:val="28"/>
          <w:rtl w:val="true"/>
          <w:lang w:bidi="fa-IR"/>
        </w:rPr>
        <w:t>محکمه و متشابهه، وناسخه أو منسوخه وما سوی ذلک، لا یکون صحیحاً</w:t>
      </w:r>
    </w:p>
    <w:p>
      <w:pPr>
        <w:pStyle w:val="BookText"/>
        <w:rPr/>
      </w:pPr>
      <w:r>
        <w:rPr>
          <w:rFonts w:ascii="IRNazanin" w:hAnsi="IRNazanin" w:eastAsia="IRNazanin"/>
          <w:color w:val="111111"/>
          <w:sz w:val="28"/>
          <w:sz w:val="28"/>
          <w:szCs w:val="28"/>
          <w:rtl w:val="true"/>
          <w:lang w:bidi="fa-IR"/>
        </w:rPr>
        <w:t>الآ من بیانهم وایضاحهم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العترة هادون مهدیون</w:t>
      </w:r>
    </w:p>
    <w:p>
      <w:pPr>
        <w:pStyle w:val="BookText"/>
        <w:rPr/>
      </w:pPr>
      <w:r>
        <w:rPr>
          <w:rFonts w:ascii="IRNazanin" w:hAnsi="IRNazanin" w:eastAsia="IRNazanin"/>
          <w:color w:val="111111"/>
          <w:sz w:val="28"/>
          <w:sz w:val="28"/>
          <w:szCs w:val="28"/>
          <w:rtl w:val="true"/>
          <w:lang w:bidi="fa-IR"/>
        </w:rPr>
        <w:t>فاقد الشیء لایعطیه، فاذا کان التمسک بالثقلین طریق الهدی والحق</w:t>
      </w:r>
    </w:p>
    <w:p>
      <w:pPr>
        <w:pStyle w:val="BookText"/>
        <w:rPr/>
      </w:pPr>
      <w:r>
        <w:rPr>
          <w:rFonts w:ascii="IRNazanin" w:hAnsi="IRNazanin" w:eastAsia="IRNazanin"/>
          <w:color w:val="111111"/>
          <w:sz w:val="28"/>
          <w:sz w:val="28"/>
          <w:szCs w:val="28"/>
          <w:rtl w:val="true"/>
          <w:lang w:bidi="fa-IR"/>
        </w:rPr>
        <w:t>کان الثقلان لا محالة هادین مهدیین، ولایجوز علیهما الضلال کما لم یجز</w:t>
      </w:r>
    </w:p>
    <w:p>
      <w:pPr>
        <w:pStyle w:val="BookText"/>
        <w:rPr/>
      </w:pPr>
      <w:r>
        <w:rPr>
          <w:rFonts w:ascii="IRNazanin" w:hAnsi="IRNazanin" w:eastAsia="IRNazanin"/>
          <w:color w:val="111111"/>
          <w:sz w:val="28"/>
          <w:sz w:val="28"/>
          <w:szCs w:val="28"/>
          <w:rtl w:val="true"/>
          <w:lang w:bidi="fa-IR"/>
        </w:rPr>
        <w:t>الاضلال ابدأ، وهل یکون الضال هادیاً والجاهل معلماً، والعادل عن الطریق</w:t>
      </w:r>
    </w:p>
    <w:p>
      <w:pPr>
        <w:pStyle w:val="BookText"/>
        <w:rPr/>
      </w:pPr>
      <w:r>
        <w:rPr>
          <w:rFonts w:ascii="Amiri" w:hAnsi="Amiri" w:eastAsia="Amiri" w:cs="Amiri"/>
          <w:color w:val="111111"/>
          <w:sz w:val="28"/>
          <w:sz w:val="28"/>
          <w:szCs w:val="28"/>
          <w:rtl w:val="true"/>
          <w:lang w:bidi="ar-SA"/>
        </w:rPr>
        <w:t>دلیلاً؟</w:t>
      </w:r>
    </w:p>
    <w:p>
      <w:pPr>
        <w:pStyle w:val="BookText"/>
        <w:rPr/>
      </w:pPr>
      <w:r>
        <w:rPr>
          <w:rFonts w:ascii="IRNazanin" w:hAnsi="IRNazanin" w:eastAsia="IRNazanin"/>
          <w:color w:val="111111"/>
          <w:sz w:val="28"/>
          <w:sz w:val="28"/>
          <w:szCs w:val="28"/>
          <w:rtl w:val="true"/>
          <w:lang w:bidi="fa-IR"/>
        </w:rPr>
        <w:t>إذن، فما دام العترة مهدیین وهداة ابداً کان الهدی باتباعهم، و الرشد</w:t>
      </w:r>
    </w:p>
    <w:p>
      <w:pPr>
        <w:pStyle w:val="BookText"/>
        <w:rPr/>
      </w:pPr>
      <w:r>
        <w:rPr>
          <w:rFonts w:ascii="IRNazanin" w:hAnsi="IRNazanin" w:eastAsia="IRNazanin"/>
          <w:color w:val="111111"/>
          <w:sz w:val="28"/>
          <w:sz w:val="28"/>
          <w:szCs w:val="28"/>
          <w:rtl w:val="true"/>
          <w:lang w:bidi="fa-IR"/>
        </w:rPr>
        <w:t>بأخذ تعالیمهم، کما أن الضلال بالانحراف عن سبیلهم، والهلاک فی</w:t>
      </w:r>
    </w:p>
    <w:p>
      <w:pPr>
        <w:pStyle w:val="BookText"/>
        <w:rPr/>
      </w:pPr>
      <w:r>
        <w:rPr>
          <w:rFonts w:ascii="IRNazanin" w:hAnsi="IRNazanin" w:eastAsia="IRNazanin"/>
          <w:color w:val="111111"/>
          <w:sz w:val="28"/>
          <w:sz w:val="28"/>
          <w:szCs w:val="28"/>
          <w:rtl w:val="true"/>
          <w:lang w:bidi="fa-IR"/>
        </w:rPr>
        <w:t>اجتناب وادیهم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یاعمار إن سلک الناس کلهم وادیاً وسلک علی وادیاً فاسلک وادی</w:t>
      </w:r>
    </w:p>
    <w:p>
      <w:pPr>
        <w:pStyle w:val="BookText"/>
        <w:rPr/>
      </w:pPr>
      <w:r>
        <w:rPr>
          <w:rFonts w:ascii="IRNazanin" w:hAnsi="IRNazanin" w:eastAsia="IRNazanin"/>
          <w:color w:val="111111"/>
          <w:sz w:val="28"/>
          <w:sz w:val="28"/>
          <w:szCs w:val="28"/>
          <w:rtl w:val="true"/>
          <w:lang w:bidi="fa-IR"/>
        </w:rPr>
        <w:t>علی، فانه لایضلک عن هدی، ولایدلک علی ردی</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وجدنا فی الناس من عاداهم وقاومهم فعادوه وقاوموه عرفنا أن</w:t>
      </w:r>
    </w:p>
    <w:p>
      <w:pPr>
        <w:pStyle w:val="BookText"/>
        <w:rPr/>
      </w:pPr>
      <w:r>
        <w:rPr>
          <w:rFonts w:ascii="IRNazanin" w:hAnsi="IRNazanin" w:eastAsia="IRNazanin"/>
          <w:color w:val="111111"/>
          <w:sz w:val="28"/>
          <w:sz w:val="28"/>
          <w:szCs w:val="28"/>
          <w:rtl w:val="true"/>
          <w:lang w:bidi="fa-IR"/>
        </w:rPr>
        <w:t>الرشد معهم والضلال مع من خالفهم، وهذا علی ومعاویة وعلی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وعلی والخوارج، وذاک حسین ویزید، وهذا زین العابدین والباقر</w:t>
      </w:r>
    </w:p>
    <w:p>
      <w:pPr>
        <w:pStyle w:val="BookText"/>
        <w:rPr/>
      </w:pPr>
      <w:r>
        <w:rPr>
          <w:rFonts w:ascii="IRNazanin" w:hAnsi="IRNazanin" w:eastAsia="IRNazanin"/>
          <w:color w:val="111111"/>
          <w:sz w:val="28"/>
          <w:sz w:val="28"/>
          <w:szCs w:val="28"/>
          <w:rtl w:val="true"/>
          <w:lang w:bidi="fa-IR"/>
        </w:rPr>
        <w:t>وبنو امیة، وهؤلاء الصادق والأئمة من بنیه وبنو العباس، وعلی هذا القیاس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غیرهم ممن حارب اهل البیت أو عاداهم، ونظر إلیه أهل البیت نظر</w:t>
      </w:r>
    </w:p>
    <w:p>
      <w:pPr>
        <w:pStyle w:val="BookText"/>
        <w:rPr/>
      </w:pPr>
      <w:r>
        <w:rPr>
          <w:rFonts w:ascii="IRNazanin" w:hAnsi="IRNazanin" w:eastAsia="IRNazanin"/>
          <w:color w:val="111111"/>
          <w:sz w:val="28"/>
          <w:sz w:val="28"/>
          <w:szCs w:val="28"/>
          <w:rtl w:val="true"/>
          <w:lang w:bidi="fa-IR"/>
        </w:rPr>
        <w:t>بغض وشنان، لابد أن یکون الهدی والحق والرشد مع علی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w:t>
      </w:r>
    </w:p>
    <w:p>
      <w:pPr>
        <w:pStyle w:val="BookText"/>
        <w:rPr/>
      </w:pPr>
      <w:r>
        <w:rPr>
          <w:rFonts w:ascii="IRNazanin" w:hAnsi="IRNazanin" w:eastAsia="IRNazanin"/>
          <w:color w:val="111111"/>
          <w:sz w:val="28"/>
          <w:sz w:val="28"/>
          <w:szCs w:val="28"/>
          <w:rtl w:val="true"/>
          <w:lang w:bidi="fa-IR"/>
        </w:rPr>
        <w:t>المصطفی یدور ذلک معهم حیثما داروا، والزیغ والضلال والباطل مع</w:t>
      </w:r>
    </w:p>
    <w:p>
      <w:pPr>
        <w:pStyle w:val="BookText"/>
        <w:rPr/>
      </w:pPr>
      <w:r>
        <w:rPr>
          <w:rFonts w:ascii="IRNazanin" w:hAnsi="IRNazanin" w:eastAsia="IRNazanin"/>
          <w:color w:val="111111"/>
          <w:sz w:val="28"/>
          <w:sz w:val="28"/>
          <w:szCs w:val="28"/>
          <w:rtl w:val="true"/>
          <w:lang w:bidi="fa-IR"/>
        </w:rPr>
        <w:t>اعدائهم ومحاربیهم تدور معهم حیثما داروا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الهدی عندما کان بالتمسک بأهل البیت، کان الضلال بالتمسک</w:t>
      </w:r>
    </w:p>
    <w:p>
      <w:pPr>
        <w:pStyle w:val="BookText"/>
        <w:rPr/>
      </w:pPr>
      <w:r>
        <w:rPr>
          <w:rFonts w:ascii="IRNazanin" w:hAnsi="IRNazanin" w:eastAsia="IRNazanin"/>
          <w:color w:val="111111"/>
          <w:sz w:val="28"/>
          <w:sz w:val="28"/>
          <w:szCs w:val="28"/>
          <w:rtl w:val="true"/>
          <w:lang w:bidi="fa-IR"/>
        </w:rPr>
        <w:t>بأعدائهم، إذ لا یجوز أن یکون فی الأمة امامان متعادیان فی الله وفی الدین</w:t>
      </w:r>
    </w:p>
    <w:p>
      <w:pPr>
        <w:pStyle w:val="BookText"/>
        <w:rPr/>
      </w:pPr>
      <w:r>
        <w:rPr>
          <w:rFonts w:ascii="IRNazanin" w:hAnsi="IRNazanin" w:eastAsia="IRNazanin"/>
          <w:color w:val="111111"/>
          <w:sz w:val="28"/>
          <w:sz w:val="28"/>
          <w:szCs w:val="28"/>
          <w:rtl w:val="true"/>
          <w:lang w:bidi="fa-IR"/>
        </w:rPr>
        <w:t>وعلی الدین وهما معاً هادیان مهدیان، والتمسک بهما معا طریق الهدی</w:t>
      </w:r>
    </w:p>
    <w:p>
      <w:pPr>
        <w:pStyle w:val="BookText"/>
        <w:rPr/>
      </w:pPr>
      <w:r>
        <w:rPr>
          <w:rFonts w:ascii="IRNazanin" w:hAnsi="IRNazanin" w:eastAsia="IRNazanin"/>
          <w:color w:val="111111"/>
          <w:sz w:val="28"/>
          <w:sz w:val="28"/>
          <w:szCs w:val="28"/>
          <w:rtl w:val="true"/>
          <w:lang w:bidi="fa-IR"/>
        </w:rPr>
        <w:t>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الهدی إلف الصالح منهما، والضلال قرین</w:t>
      </w:r>
    </w:p>
    <w:p>
      <w:pPr>
        <w:pStyle w:val="BookText"/>
        <w:rPr/>
      </w:pPr>
      <w:r>
        <w:rPr>
          <w:rFonts w:ascii="Amiri" w:hAnsi="Amiri" w:eastAsia="Amiri" w:cs="Amiri"/>
          <w:color w:val="111111"/>
          <w:sz w:val="28"/>
          <w:sz w:val="28"/>
          <w:szCs w:val="28"/>
          <w:rtl w:val="true"/>
          <w:lang w:bidi="ar-SA"/>
        </w:rPr>
        <w:t xml:space="preserve">الظالم منهما، إن الظالم لاتصح امامته عند الناس فکیف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یعظم فی النفس ضلال طوائف من المسلمین، وشقاء رجال</w:t>
      </w:r>
    </w:p>
    <w:p>
      <w:pPr>
        <w:pStyle w:val="BookText"/>
        <w:rPr/>
      </w:pPr>
      <w:r>
        <w:rPr>
          <w:rFonts w:ascii="IRNazanin" w:hAnsi="IRNazanin" w:eastAsia="IRNazanin"/>
          <w:color w:val="111111"/>
          <w:sz w:val="28"/>
          <w:sz w:val="28"/>
          <w:szCs w:val="28"/>
          <w:rtl w:val="true"/>
          <w:lang w:bidi="fa-IR"/>
        </w:rPr>
        <w:t>لهم سبق الی الاسلام، وزیغ أناس جروا علی سننهم، وما ذلک الضلال</w:t>
      </w:r>
    </w:p>
    <w:p>
      <w:pPr>
        <w:pStyle w:val="BookText"/>
        <w:rPr/>
      </w:pPr>
      <w:r>
        <w:rPr>
          <w:rFonts w:ascii="IRNazanin" w:hAnsi="IRNazanin" w:eastAsia="IRNazanin"/>
          <w:color w:val="111111"/>
          <w:sz w:val="28"/>
          <w:sz w:val="28"/>
          <w:szCs w:val="28"/>
          <w:rtl w:val="true"/>
          <w:lang w:bidi="fa-IR"/>
        </w:rPr>
        <w:t>والشقاء والزیغ إلا لأنهم خالفوا أهل البیت أو حاربوهم أو ترکوا طرائقهم</w:t>
      </w:r>
    </w:p>
    <w:p>
      <w:pPr>
        <w:pStyle w:val="BookText"/>
        <w:rPr/>
      </w:pPr>
      <w:r>
        <w:rPr>
          <w:rFonts w:ascii="IRNazanin" w:hAnsi="IRNazanin" w:eastAsia="IRNazanin"/>
          <w:color w:val="111111"/>
          <w:sz w:val="28"/>
          <w:sz w:val="28"/>
          <w:szCs w:val="28"/>
          <w:rtl w:val="true"/>
          <w:lang w:bidi="fa-IR"/>
        </w:rPr>
        <w:t>ومذاهبهم فی الدین وسلکوا مناهج اخری لاترضیهم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الأدلة تدفع ذلک الاستعظام، فهذه آیة الانقلاب وذاک حدیث</w:t>
      </w:r>
    </w:p>
    <w:p>
      <w:pPr>
        <w:pStyle w:val="BookText"/>
        <w:rPr/>
      </w:pPr>
      <w:r>
        <w:rPr>
          <w:rFonts w:ascii="IRNazanin" w:hAnsi="IRNazanin" w:eastAsia="IRNazanin"/>
          <w:color w:val="111111"/>
          <w:sz w:val="28"/>
          <w:sz w:val="28"/>
          <w:szCs w:val="28"/>
          <w:rtl w:val="true"/>
          <w:lang w:bidi="fa-IR"/>
        </w:rPr>
        <w:t>الافتراق، وهذا حدیث الحوض الذی یفصح عن طردهم عنه حتی لایبقی</w:t>
      </w:r>
    </w:p>
    <w:p>
      <w:pPr>
        <w:pStyle w:val="BookText"/>
        <w:rPr/>
      </w:pPr>
      <w:r>
        <w:rPr>
          <w:rFonts w:ascii="IRNazanin" w:hAnsi="IRNazanin" w:eastAsia="IRNazanin"/>
          <w:color w:val="111111"/>
          <w:sz w:val="28"/>
          <w:sz w:val="28"/>
          <w:szCs w:val="28"/>
          <w:rtl w:val="true"/>
          <w:lang w:bidi="fa-IR"/>
        </w:rPr>
        <w:t>منهم إلا مثل همل النعم وهناک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الترکبن أمتی سنة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کثیر سواها، وهاتیک الایات والروایات اللواتی تجعل الهدی مع اهل</w:t>
      </w:r>
    </w:p>
    <w:p>
      <w:pPr>
        <w:pStyle w:val="BookText"/>
        <w:rPr/>
      </w:pPr>
      <w:r>
        <w:rPr>
          <w:rFonts w:ascii="IRNazanin" w:hAnsi="IRNazanin" w:eastAsia="IRNazanin"/>
          <w:color w:val="111111"/>
          <w:sz w:val="28"/>
          <w:sz w:val="28"/>
          <w:szCs w:val="28"/>
          <w:rtl w:val="true"/>
          <w:lang w:bidi="fa-IR"/>
        </w:rPr>
        <w:t xml:space="preserve">البیت، والهلکة بالتقدم علیهم أو التخلف عنهم،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حربهم حرب الله</w:t>
      </w:r>
    </w:p>
    <w:p>
      <w:pPr>
        <w:pStyle w:val="BookText"/>
        <w:rPr/>
      </w:pPr>
      <w:r>
        <w:rPr>
          <w:rFonts w:ascii="IRNazanin" w:hAnsi="IRNazanin" w:eastAsia="IRNazanin"/>
          <w:color w:val="111111"/>
          <w:sz w:val="28"/>
          <w:sz w:val="28"/>
          <w:szCs w:val="28"/>
          <w:rtl w:val="true"/>
          <w:lang w:bidi="fa-IR"/>
        </w:rPr>
        <w:t>وحرب رسوله، وسلمهم سلمهما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یخرجنا استطراده أو ذکر مفاده عن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الصدد، ولو أردنا أن نصفح عن امثال هذه المواقف المؤسفة ونبقی نحن</w:t>
      </w:r>
    </w:p>
    <w:p>
      <w:pPr>
        <w:pStyle w:val="BookText"/>
        <w:rPr/>
      </w:pPr>
      <w:r>
        <w:rPr>
          <w:rFonts w:ascii="IRNazanin" w:hAnsi="IRNazanin" w:eastAsia="IRNazanin"/>
          <w:color w:val="111111"/>
          <w:sz w:val="28"/>
          <w:sz w:val="28"/>
          <w:szCs w:val="28"/>
          <w:rtl w:val="true"/>
          <w:lang w:bidi="fa-IR"/>
        </w:rPr>
        <w:t>واهل البیت دون أن ننظر إلی أولئک المعادین لهم لأیقنا بأن التمسک بأهل</w:t>
      </w:r>
    </w:p>
    <w:p>
      <w:pPr>
        <w:pStyle w:val="BookText"/>
        <w:rPr/>
      </w:pPr>
      <w:r>
        <w:rPr>
          <w:rFonts w:ascii="IRNazanin" w:hAnsi="IRNazanin" w:eastAsia="IRNazanin"/>
          <w:color w:val="111111"/>
          <w:sz w:val="28"/>
          <w:sz w:val="28"/>
          <w:szCs w:val="28"/>
          <w:rtl w:val="true"/>
          <w:lang w:bidi="fa-IR"/>
        </w:rPr>
        <w:t>البیت سلم النجاة وان الله تعالی لایسألنا عن غیرهم أن جهلنا حال ذلک الغیر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الامة وأهل البیت</w:t>
      </w:r>
    </w:p>
    <w:p>
      <w:pPr>
        <w:pStyle w:val="BookText"/>
        <w:rPr/>
      </w:pPr>
      <w:r>
        <w:rPr>
          <w:rFonts w:ascii="IRNazanin" w:hAnsi="IRNazanin" w:eastAsia="IRNazanin"/>
          <w:color w:val="111111"/>
          <w:sz w:val="28"/>
          <w:sz w:val="28"/>
          <w:szCs w:val="28"/>
          <w:rtl w:val="true"/>
          <w:lang w:bidi="fa-IR"/>
        </w:rPr>
        <w:t>إن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 تمسکتم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جمیع الأمة، من</w:t>
      </w:r>
    </w:p>
    <w:p>
      <w:pPr>
        <w:pStyle w:val="BookText"/>
        <w:rPr/>
      </w:pPr>
      <w:r>
        <w:rPr>
          <w:rFonts w:ascii="IRNazanin" w:hAnsi="IRNazanin" w:eastAsia="IRNazanin"/>
          <w:color w:val="111111"/>
          <w:sz w:val="28"/>
          <w:sz w:val="28"/>
          <w:szCs w:val="28"/>
          <w:rtl w:val="true"/>
          <w:lang w:bidi="fa-IR"/>
        </w:rPr>
        <w:t>دون استثناء لأحد کما سبقت الإشارة الیه، فالامة بأجمعها من بدء وفاة</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الیوم مسئولة عن التمسک بهم، وما</w:t>
      </w:r>
    </w:p>
    <w:p>
      <w:pPr>
        <w:pStyle w:val="BookText"/>
        <w:rPr/>
      </w:pPr>
      <w:r>
        <w:rPr>
          <w:rFonts w:ascii="IRNazanin" w:hAnsi="IRNazanin" w:eastAsia="IRNazanin"/>
          <w:color w:val="111111"/>
          <w:sz w:val="28"/>
          <w:sz w:val="28"/>
          <w:szCs w:val="28"/>
          <w:rtl w:val="true"/>
          <w:lang w:bidi="fa-IR"/>
        </w:rPr>
        <w:t>التمسک المنجی من الضلالة ابداً الاّ الاتباع لهم و اطاعتهم، وهل یأمرون الاّ</w:t>
      </w:r>
    </w:p>
    <w:p>
      <w:pPr>
        <w:pStyle w:val="BookText"/>
        <w:rPr/>
      </w:pPr>
      <w:r>
        <w:rPr>
          <w:rFonts w:ascii="IRNazanin" w:hAnsi="IRNazanin" w:eastAsia="IRNazanin"/>
          <w:color w:val="111111"/>
          <w:sz w:val="28"/>
          <w:sz w:val="28"/>
          <w:szCs w:val="28"/>
          <w:rtl w:val="true"/>
          <w:lang w:bidi="fa-IR"/>
        </w:rPr>
        <w:t>بما فیه الهدی والصلاح والسعادة؟ أو ینهون الآ عما فیه الزیغ والفساد</w:t>
      </w:r>
    </w:p>
    <w:p>
      <w:pPr>
        <w:pStyle w:val="BookText"/>
        <w:rPr/>
      </w:pPr>
      <w:r>
        <w:rPr>
          <w:rFonts w:ascii="IRNazanin" w:hAnsi="IRNazanin" w:eastAsia="IRNazanin"/>
          <w:color w:val="111111"/>
          <w:sz w:val="28"/>
          <w:sz w:val="28"/>
          <w:szCs w:val="28"/>
          <w:rtl w:val="true"/>
          <w:lang w:bidi="fa-IR"/>
        </w:rPr>
        <w:t>والسوء؟</w:t>
      </w:r>
    </w:p>
    <w:p>
      <w:pPr>
        <w:pStyle w:val="BookText"/>
        <w:rPr/>
      </w:pPr>
      <w:r>
        <w:rPr>
          <w:rFonts w:ascii="IRNazanin" w:hAnsi="IRNazanin" w:eastAsia="IRNazanin"/>
          <w:color w:val="111111"/>
          <w:sz w:val="28"/>
          <w:sz w:val="28"/>
          <w:szCs w:val="28"/>
          <w:rtl w:val="true"/>
          <w:lang w:bidi="fa-IR"/>
        </w:rPr>
        <w:t>ولو لم یکن لدینا آیة أو روایة تهدینا الی طاعة العترة والاعتصام بهم</w:t>
      </w:r>
    </w:p>
    <w:p>
      <w:pPr>
        <w:pStyle w:val="BookText"/>
        <w:rPr/>
      </w:pPr>
      <w:r>
        <w:rPr>
          <w:rFonts w:ascii="IRNazanin" w:hAnsi="IRNazanin" w:eastAsia="IRNazanin"/>
          <w:color w:val="111111"/>
          <w:sz w:val="28"/>
          <w:sz w:val="28"/>
          <w:szCs w:val="28"/>
          <w:rtl w:val="true"/>
          <w:lang w:bidi="fa-IR"/>
        </w:rPr>
        <w:t>الاّ هذا الحدیث لکان به غنی فی الالزام، کیف والبراهین علی ذلک لایأتی</w:t>
      </w:r>
    </w:p>
    <w:p>
      <w:pPr>
        <w:pStyle w:val="BookText"/>
        <w:rPr/>
      </w:pPr>
      <w:r>
        <w:rPr>
          <w:rFonts w:ascii="IRNazanin" w:hAnsi="IRNazanin" w:eastAsia="IRNazanin"/>
          <w:color w:val="111111"/>
          <w:sz w:val="28"/>
          <w:sz w:val="28"/>
          <w:szCs w:val="28"/>
          <w:rtl w:val="true"/>
          <w:lang w:bidi="fa-IR"/>
        </w:rPr>
        <w:t>علیها العد؟</w:t>
      </w:r>
    </w:p>
    <w:p>
      <w:pPr>
        <w:pStyle w:val="BookText"/>
        <w:rPr/>
      </w:pPr>
      <w:r>
        <w:rPr>
          <w:rFonts w:ascii="IRNazanin" w:hAnsi="IRNazanin" w:eastAsia="IRNazanin"/>
          <w:color w:val="111111"/>
          <w:sz w:val="28"/>
          <w:sz w:val="28"/>
          <w:szCs w:val="28"/>
          <w:rtl w:val="true"/>
          <w:lang w:bidi="fa-IR"/>
        </w:rPr>
        <w:t>ولکن هلم وانظر إلی ما کان من الأمة معهم من یوم وفاة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الیوم، ویالیت انهم کفوا أو اکتفوا بالعصیان</w:t>
      </w:r>
    </w:p>
    <w:p>
      <w:pPr>
        <w:pStyle w:val="BookText"/>
        <w:rPr/>
      </w:pPr>
      <w:r>
        <w:rPr>
          <w:rFonts w:ascii="IRNazanin" w:hAnsi="IRNazanin" w:eastAsia="IRNazanin"/>
          <w:color w:val="111111"/>
          <w:sz w:val="28"/>
          <w:sz w:val="28"/>
          <w:szCs w:val="28"/>
          <w:rtl w:val="true"/>
          <w:lang w:bidi="fa-IR"/>
        </w:rPr>
        <w:t>وحده، دون أن ینالوا منهم ما لم یخطر ببال، حتی ترکوهم بین قتیل</w:t>
      </w:r>
    </w:p>
    <w:p>
      <w:pPr>
        <w:pStyle w:val="BookText"/>
        <w:rPr/>
      </w:pPr>
      <w:r>
        <w:rPr>
          <w:rFonts w:ascii="IRNazanin" w:hAnsi="IRNazanin" w:eastAsia="IRNazanin"/>
          <w:color w:val="111111"/>
          <w:sz w:val="28"/>
          <w:sz w:val="28"/>
          <w:szCs w:val="28"/>
          <w:rtl w:val="true"/>
          <w:lang w:bidi="fa-IR"/>
        </w:rPr>
        <w:t>وسمیم وطرید ومغیب، فأین هم عن آیات التطهیر والمباهلة والتصدق،</w:t>
      </w:r>
    </w:p>
    <w:p>
      <w:pPr>
        <w:pStyle w:val="BookText"/>
        <w:rPr/>
      </w:pPr>
      <w:r>
        <w:rPr>
          <w:rFonts w:ascii="IRNazanin" w:hAnsi="IRNazanin" w:eastAsia="IRNazanin"/>
          <w:color w:val="111111"/>
          <w:sz w:val="28"/>
          <w:sz w:val="28"/>
          <w:szCs w:val="28"/>
          <w:rtl w:val="true"/>
          <w:lang w:bidi="fa-IR"/>
        </w:rPr>
        <w:t>وهل اتی، وغیرها؟ واحادیث الباب والسفینة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حربهم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یعسر استقصاؤه؟</w:t>
      </w:r>
    </w:p>
    <w:p>
      <w:pPr>
        <w:pStyle w:val="BookText"/>
        <w:rPr/>
      </w:pPr>
      <w:r>
        <w:rPr>
          <w:rFonts w:ascii="IRNazanin" w:hAnsi="IRNazanin" w:eastAsia="IRNazanin"/>
          <w:color w:val="111111"/>
          <w:sz w:val="28"/>
          <w:sz w:val="28"/>
          <w:szCs w:val="28"/>
          <w:rtl w:val="true"/>
          <w:lang w:bidi="fa-IR"/>
        </w:rPr>
        <w:t>أنا لا أرید أن أبحث عن هذا الشأن فإن الناس لاتجهل ما کان من</w:t>
      </w:r>
    </w:p>
    <w:p>
      <w:pPr>
        <w:pStyle w:val="BookText"/>
        <w:rPr/>
      </w:pPr>
      <w:r>
        <w:rPr>
          <w:rFonts w:ascii="IRNazanin" w:hAnsi="IRNazanin" w:eastAsia="IRNazanin"/>
          <w:color w:val="111111"/>
          <w:sz w:val="28"/>
          <w:sz w:val="28"/>
          <w:szCs w:val="28"/>
          <w:rtl w:val="true"/>
          <w:lang w:bidi="fa-IR"/>
        </w:rPr>
        <w:t>الناس مع اهل البیت، من البدء حتی الساعة، ولکن تناسی الناس الیوم تلک</w:t>
      </w:r>
    </w:p>
    <w:p>
      <w:pPr>
        <w:pStyle w:val="BookText"/>
        <w:rPr/>
      </w:pPr>
      <w:r>
        <w:rPr>
          <w:rFonts w:ascii="IRNazanin" w:hAnsi="IRNazanin" w:eastAsia="IRNazanin"/>
          <w:color w:val="111111"/>
          <w:sz w:val="28"/>
          <w:sz w:val="28"/>
          <w:szCs w:val="28"/>
          <w:rtl w:val="true"/>
          <w:lang w:bidi="fa-IR"/>
        </w:rPr>
        <w:t>الحوادث المؤلمة فالتأریخ خیر مذکر، ولا ارید تفتک إلی ما علیه أولئک</w:t>
      </w:r>
    </w:p>
    <w:p>
      <w:pPr>
        <w:pStyle w:val="BookText"/>
        <w:rPr/>
      </w:pPr>
      <w:r>
        <w:rPr>
          <w:rFonts w:ascii="IRNazanin" w:hAnsi="IRNazanin" w:eastAsia="IRNazanin"/>
          <w:color w:val="111111"/>
          <w:sz w:val="28"/>
          <w:sz w:val="28"/>
          <w:szCs w:val="28"/>
          <w:rtl w:val="true"/>
          <w:lang w:bidi="fa-IR"/>
        </w:rPr>
        <w:t>المحاربون لأهل البیت من الضلال والزیغ، 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لایضرکم من ضل اذا</w:t>
      </w:r>
    </w:p>
    <w:p>
      <w:pPr>
        <w:pStyle w:val="BookText"/>
        <w:rPr/>
      </w:pP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فلنفسه ومن اساء</w:t>
      </w:r>
    </w:p>
    <w:p>
      <w:pPr>
        <w:pStyle w:val="BookText"/>
        <w:rPr/>
      </w:pPr>
      <w:r>
        <w:rPr>
          <w:rFonts w:ascii="IRNazanin" w:hAnsi="IRNazanin" w:eastAsia="IRNazanin"/>
          <w:color w:val="111111"/>
          <w:sz w:val="28"/>
          <w:sz w:val="28"/>
          <w:szCs w:val="28"/>
          <w:rtl w:val="true"/>
          <w:lang w:bidi="fa-IR"/>
        </w:rPr>
        <w:t>فعلیها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ارید أن أوقفک علی ما یوصلنا الیه هذا الحدیث الشریف من</w:t>
      </w:r>
    </w:p>
    <w:p>
      <w:pPr>
        <w:pStyle w:val="BookText"/>
        <w:rPr/>
      </w:pPr>
      <w:r>
        <w:rPr>
          <w:rFonts w:ascii="IRNazanin" w:hAnsi="IRNazanin" w:eastAsia="IRNazanin"/>
          <w:color w:val="111111"/>
          <w:sz w:val="28"/>
          <w:sz w:val="28"/>
          <w:szCs w:val="28"/>
          <w:rtl w:val="true"/>
          <w:lang w:bidi="fa-IR"/>
        </w:rPr>
        <w:t>مکانة اهل البیت، وما یجب علینا من الوقوف إزاءهم، فإن کنت اصبت</w:t>
      </w:r>
    </w:p>
    <w:p>
      <w:pPr>
        <w:pStyle w:val="BookText"/>
        <w:rPr/>
      </w:pPr>
      <w:r>
        <w:rPr>
          <w:rFonts w:ascii="IRNazanin" w:hAnsi="IRNazanin" w:eastAsia="IRNazanin"/>
          <w:color w:val="111111"/>
          <w:sz w:val="28"/>
          <w:sz w:val="28"/>
          <w:szCs w:val="28"/>
          <w:rtl w:val="true"/>
          <w:lang w:bidi="fa-IR"/>
        </w:rPr>
        <w:t>القصد فیما کتبت فهو أقصی الإرب، وان اخطأ فهمی وقلمی الهدف</w:t>
      </w:r>
    </w:p>
    <w:p>
      <w:pPr>
        <w:pStyle w:val="BookText"/>
        <w:rPr/>
      </w:pPr>
      <w:r>
        <w:rPr>
          <w:rFonts w:ascii="IRNazanin" w:hAnsi="IRNazanin" w:eastAsia="IRNazanin"/>
          <w:color w:val="111111"/>
          <w:sz w:val="28"/>
          <w:sz w:val="28"/>
          <w:szCs w:val="28"/>
          <w:rtl w:val="true"/>
          <w:lang w:bidi="fa-IR"/>
        </w:rPr>
        <w:t>فلست من ارباب العصمة، فعلی اخوانی من اهل الإیمان أن یأخذوا بیدی</w:t>
      </w:r>
    </w:p>
    <w:p>
      <w:pPr>
        <w:pStyle w:val="BookText"/>
        <w:rPr/>
      </w:pPr>
      <w:r>
        <w:rPr>
          <w:rFonts w:ascii="IRNazanin" w:hAnsi="IRNazanin" w:eastAsia="IRNazanin"/>
          <w:color w:val="111111"/>
          <w:sz w:val="28"/>
          <w:sz w:val="28"/>
          <w:szCs w:val="28"/>
          <w:rtl w:val="true"/>
          <w:lang w:bidi="fa-IR"/>
        </w:rPr>
        <w:t>الی سواء السبیل، ومحمود الطریقة، فإن المؤمن دلیل اخیه المؤمن ومرآته،</w:t>
      </w:r>
    </w:p>
    <w:p>
      <w:pPr>
        <w:pStyle w:val="BookText"/>
        <w:rPr/>
      </w:pPr>
      <w:r>
        <w:rPr>
          <w:rFonts w:ascii="IRNazanin" w:hAnsi="IRNazanin" w:eastAsia="IRNazanin"/>
          <w:color w:val="111111"/>
          <w:sz w:val="28"/>
          <w:sz w:val="28"/>
          <w:szCs w:val="28"/>
          <w:rtl w:val="true"/>
          <w:lang w:bidi="fa-IR"/>
        </w:rPr>
        <w:t>وما قصدی مما حررته الأ وجه الله سبحانه، والقلوب بیده، والسلام علی</w:t>
      </w:r>
    </w:p>
    <w:p>
      <w:pPr>
        <w:pStyle w:val="BookText"/>
        <w:rPr/>
      </w:pPr>
      <w:r>
        <w:rPr>
          <w:rFonts w:ascii="IRNazanin" w:hAnsi="IRNazanin" w:eastAsia="IRNazanin"/>
          <w:color w:val="111111"/>
          <w:sz w:val="28"/>
          <w:sz w:val="28"/>
          <w:szCs w:val="28"/>
          <w:rtl w:val="true"/>
          <w:lang w:bidi="fa-IR"/>
        </w:rPr>
        <w:t>اخوانی المؤمنین جمیعاً راجیاً منه تعالی لهم ولی التوفیق والهدایة ، و الحمد لله</w:t>
      </w:r>
    </w:p>
    <w:p>
      <w:pPr>
        <w:pStyle w:val="BookText"/>
        <w:rPr/>
      </w:pPr>
      <w:r>
        <w:rPr>
          <w:rFonts w:ascii="IRNazanin" w:hAnsi="IRNazanin" w:eastAsia="IRNazanin"/>
          <w:color w:val="111111"/>
          <w:sz w:val="28"/>
          <w:sz w:val="28"/>
          <w:szCs w:val="28"/>
          <w:rtl w:val="true"/>
          <w:lang w:bidi="fa-IR"/>
        </w:rPr>
        <w:t>وصلاته وسلامه علی النخبة المنتقاة محمد والعترة الهداة بدءاً و ختاماً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40" w:name="pg13603_124667"/>
    </w:p>
    <w:p>
      <w:pPr>
        <w:pStyle w:val="Heading2"/>
        <w:numPr>
          <w:ilvl w:val="1"/>
          <w:numId w:val="1"/>
        </w:numPr>
        <w:rPr/>
      </w:pPr>
      <w:bookmarkStart w:id="41" w:name="__RefHeading___Toc259546_3830689328"/>
      <w:bookmarkStart w:id="42" w:name="_Toc14"/>
      <w:bookmarkEnd w:id="40"/>
      <w:bookmarkEnd w:id="41"/>
      <w:r>
        <w:rPr>
          <w:rtl w:val="true"/>
        </w:rPr>
        <w:t>النصوص العامة والخاصة علی إمامته</w:t>
      </w:r>
      <w:bookmarkEnd w:id="42"/>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نص، وهو الکلام الذی لایقبل التأویل، والنص فی</w:t>
      </w:r>
    </w:p>
    <w:p>
      <w:pPr>
        <w:pStyle w:val="BookText"/>
        <w:rPr/>
      </w:pPr>
      <w:r>
        <w:rPr>
          <w:rFonts w:ascii="IRNazanin" w:hAnsi="IRNazanin" w:eastAsia="IRNazanin"/>
          <w:color w:val="111111"/>
          <w:sz w:val="28"/>
          <w:sz w:val="28"/>
          <w:szCs w:val="28"/>
          <w:rtl w:val="true"/>
          <w:lang w:bidi="fa-IR"/>
        </w:rPr>
        <w:t>اصطلاح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علی معنی غیر محتمل للنقیض</w:t>
      </w:r>
    </w:p>
    <w:p>
      <w:pPr>
        <w:pStyle w:val="BookText"/>
        <w:rPr/>
      </w:pPr>
      <w:r>
        <w:rPr>
          <w:rFonts w:ascii="IRNazanin" w:hAnsi="IRNazanin" w:eastAsia="IRNazanin"/>
          <w:color w:val="111111"/>
          <w:sz w:val="28"/>
          <w:sz w:val="28"/>
          <w:szCs w:val="28"/>
          <w:rtl w:val="true"/>
          <w:lang w:bidi="fa-IR"/>
        </w:rPr>
        <w:t>بحسب الفهم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ازداد وضوحاً علی الظاهر بمعنی فی المتکلم، وهو سوق</w:t>
      </w:r>
    </w:p>
    <w:p>
      <w:pPr>
        <w:pStyle w:val="BookText"/>
        <w:rPr/>
      </w:pPr>
      <w:r>
        <w:rPr>
          <w:rFonts w:ascii="IRNazanin" w:hAnsi="IRNazanin" w:eastAsia="IRNazanin"/>
          <w:color w:val="111111"/>
          <w:sz w:val="28"/>
          <w:sz w:val="28"/>
          <w:szCs w:val="28"/>
          <w:rtl w:val="true"/>
          <w:lang w:bidi="fa-IR"/>
        </w:rPr>
        <w:t>الکلام لأجل ذلک المعنی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ونص القرآن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ظاهر لفظهما علیه من الأحکام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هذه تعاریف لغویة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تعاریف اخری متقاربة مما</w:t>
      </w:r>
    </w:p>
    <w:p>
      <w:pPr>
        <w:pStyle w:val="BookText"/>
        <w:rPr/>
      </w:pPr>
      <w:r>
        <w:rPr>
          <w:rFonts w:ascii="IRNazanin" w:hAnsi="IRNazanin" w:eastAsia="IRNazanin"/>
          <w:color w:val="111111"/>
          <w:sz w:val="28"/>
          <w:sz w:val="28"/>
          <w:szCs w:val="28"/>
          <w:rtl w:val="true"/>
          <w:lang w:bidi="fa-IR"/>
        </w:rPr>
        <w:t>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علی الأئمة</w:t>
      </w:r>
    </w:p>
    <w:p>
      <w:pPr>
        <w:pStyle w:val="BookText"/>
        <w:rPr/>
      </w:pPr>
      <w:r>
        <w:rPr>
          <w:rFonts w:ascii="Amiri" w:hAnsi="Amiri" w:eastAsia="Amiri" w:cs="Amiri"/>
          <w:color w:val="111111"/>
          <w:sz w:val="28"/>
          <w:sz w:val="28"/>
          <w:szCs w:val="28"/>
          <w:rtl w:val="true"/>
          <w:lang w:bidi="ar-SA"/>
        </w:rPr>
        <w:t>من بعده بصورة عامة و بصورة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وحیث أن لنا مجالاً واسعاً فی المجلدات القادمة حول البحث عن</w:t>
      </w:r>
    </w:p>
    <w:p>
      <w:pPr>
        <w:pStyle w:val="BookText"/>
        <w:rPr/>
      </w:pPr>
      <w:r>
        <w:rPr>
          <w:rFonts w:ascii="IRNazanin" w:hAnsi="IRNazanin" w:eastAsia="IRNazanin"/>
          <w:color w:val="111111"/>
          <w:sz w:val="28"/>
          <w:sz w:val="28"/>
          <w:szCs w:val="28"/>
          <w:rtl w:val="true"/>
          <w:lang w:bidi="fa-IR"/>
        </w:rPr>
        <w:t>الامامة ولهذا نرجیء الأحادیث المرتبطة بها الی هناک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أن یعلم غیرنا بأن الشیعة لم تنفرد بالاعتقاد بالأئمة الإثنی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43" w:name="pg13603_124668"/>
    </w:p>
    <w:p>
      <w:pPr>
        <w:pStyle w:val="BookText"/>
        <w:rPr/>
      </w:pPr>
      <w:bookmarkEnd w:id="43"/>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المصادر الموجودة فی کتب</w:t>
      </w:r>
    </w:p>
    <w:p>
      <w:pPr>
        <w:pStyle w:val="BookText"/>
        <w:rPr/>
      </w:pPr>
      <w:r>
        <w:rPr>
          <w:rFonts w:ascii="IRNazanin" w:hAnsi="IRNazanin" w:eastAsia="IRNazanin"/>
          <w:color w:val="111111"/>
          <w:sz w:val="28"/>
          <w:sz w:val="28"/>
          <w:szCs w:val="28"/>
          <w:rtl w:val="true"/>
          <w:lang w:bidi="fa-IR"/>
        </w:rPr>
        <w:t>العامة توضیحاً للبحث</w:t>
      </w:r>
      <w:r>
        <w:rPr>
          <w:rFonts w:eastAsia="IRNazanin" w:cs="IRNazanin"/>
          <w:color w:val="111111"/>
          <w:sz w:val="28"/>
          <w:szCs w:val="28"/>
          <w:rtl w:val="true"/>
          <w:lang w:bidi="fa-IR"/>
        </w:rPr>
        <w:t>.</w:t>
      </w:r>
    </w:p>
    <w:p>
      <w:pPr>
        <w:pStyle w:val="Heading2"/>
        <w:numPr>
          <w:ilvl w:val="1"/>
          <w:numId w:val="1"/>
        </w:numPr>
        <w:rPr/>
      </w:pPr>
      <w:bookmarkStart w:id="44" w:name="__RefHeading___Toc259548_3830689328"/>
      <w:bookmarkStart w:id="45" w:name="_Toc15"/>
      <w:bookmarkEnd w:id="44"/>
      <w:r>
        <w:rPr>
          <w:rtl w:val="true"/>
        </w:rPr>
        <w:t xml:space="preserve">مصادر </w:t>
      </w:r>
      <w:r>
        <w:rPr>
          <w:rtl w:val="true"/>
        </w:rPr>
        <w:t>«</w:t>
      </w:r>
      <w:r>
        <w:rPr>
          <w:rtl w:val="true"/>
        </w:rPr>
        <w:t>الأئمة بعدی اثنا عشره</w:t>
      </w:r>
      <w:r>
        <w:rPr>
          <w:rtl w:val="true"/>
        </w:rPr>
        <w:t>»</w:t>
      </w:r>
      <w:bookmarkEnd w:id="45"/>
    </w:p>
    <w:p>
      <w:pPr>
        <w:pStyle w:val="BookText"/>
        <w:rPr/>
      </w:pPr>
      <w:r>
        <w:rPr>
          <w:rFonts w:ascii="IRNazanin" w:hAnsi="IRNazanin" w:eastAsia="IRNazanin"/>
          <w:color w:val="111111"/>
          <w:sz w:val="28"/>
          <w:sz w:val="28"/>
          <w:szCs w:val="28"/>
          <w:rtl w:val="true"/>
          <w:lang w:bidi="fa-IR"/>
        </w:rPr>
        <w:t>وینبغی أن نعلم أن هذا الحدیث قد ورد فی بطون الصحاح والمسانید</w:t>
      </w:r>
    </w:p>
    <w:p>
      <w:pPr>
        <w:pStyle w:val="BookText"/>
        <w:rPr/>
      </w:pPr>
      <w:r>
        <w:rPr>
          <w:rFonts w:ascii="IRNazanin" w:hAnsi="IRNazanin" w:eastAsia="IRNazanin"/>
          <w:color w:val="111111"/>
          <w:sz w:val="28"/>
          <w:sz w:val="28"/>
          <w:szCs w:val="28"/>
          <w:rtl w:val="true"/>
          <w:lang w:bidi="fa-IR"/>
        </w:rPr>
        <w:t>بصور مختلفة، ومن المحتمل صدور الحدیث فی أزمنة متعددة بألفاظ</w:t>
      </w:r>
    </w:p>
    <w:p>
      <w:pPr>
        <w:pStyle w:val="BookText"/>
        <w:rPr/>
      </w:pPr>
      <w:r>
        <w:rPr>
          <w:rFonts w:ascii="IRNazanin" w:hAnsi="IRNazanin" w:eastAsia="IRNazanin"/>
          <w:color w:val="111111"/>
          <w:sz w:val="28"/>
          <w:sz w:val="28"/>
          <w:szCs w:val="28"/>
          <w:rtl w:val="true"/>
          <w:lang w:bidi="fa-IR"/>
        </w:rPr>
        <w:t>مختلفة، أو الأیدی تلاعبت بألفاظ الحدیث لأسباب یعلمها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والنتیجة واحدة بالرغم من اختلاف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اری من اللازم الإسهاب حول الموضوع تعمیما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إثنا عشر،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 هذا الحدیث بصورة مجملة، وبصورة مفصلة، نذکرهما</w:t>
      </w:r>
    </w:p>
    <w:p>
      <w:pPr>
        <w:pStyle w:val="BookText"/>
        <w:rPr/>
      </w:pPr>
      <w:r>
        <w:rPr>
          <w:rFonts w:ascii="IRNazanin" w:hAnsi="IRNazanin" w:eastAsia="IRNazanin"/>
          <w:color w:val="111111"/>
          <w:sz w:val="28"/>
          <w:sz w:val="28"/>
          <w:szCs w:val="28"/>
          <w:rtl w:val="true"/>
          <w:lang w:bidi="fa-IR"/>
        </w:rPr>
        <w:t xml:space="preserve">توضیحاً للمراد، ومن الواضح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الامام</w:t>
      </w:r>
    </w:p>
    <w:p>
      <w:pPr>
        <w:pStyle w:val="BookText"/>
        <w:rPr/>
      </w:pPr>
      <w:r>
        <w:rPr>
          <w:rFonts w:ascii="IRNazanin" w:hAnsi="IRNazanin" w:eastAsia="IRNazanin"/>
          <w:color w:val="111111"/>
          <w:sz w:val="28"/>
          <w:sz w:val="28"/>
          <w:szCs w:val="28"/>
          <w:rtl w:val="true"/>
          <w:lang w:bidi="fa-IR"/>
        </w:rPr>
        <w:t xml:space="preserve">السادس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والیک بعض مصادر تلک</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مسلم بن حجاج القشیری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عبدالرحیم العراقی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فی محبة</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الدمشقی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وقصص الأنبیاء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السفارینی الحنبلی النابلسی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ثلاثیات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أبو محمود بن أحمد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ابراهیم الجوینی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الکمشخانوی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محمود أبو ریة المصری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الأضواء علی السنة</w:t>
      </w:r>
    </w:p>
    <w:p>
      <w:pPr>
        <w:pStyle w:val="BookText"/>
        <w:rPr/>
      </w:pPr>
      <w:r>
        <w:rPr>
          <w:rFonts w:ascii="IRNazanin" w:hAnsi="IRNazanin" w:eastAsia="IRNazanin"/>
          <w:color w:val="111111"/>
          <w:sz w:val="28"/>
          <w:sz w:val="28"/>
          <w:szCs w:val="28"/>
          <w:rtl w:val="true"/>
          <w:lang w:bidi="fa-IR"/>
        </w:rPr>
        <w:t>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قسم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الحجاج یوسف بن الزکی عبدالرحمن بن یوسف المزی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 لمعرفة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۱۴۸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p>
    <w:p>
      <w:pPr>
        <w:pStyle w:val="BookText"/>
        <w:rPr/>
      </w:pPr>
      <w:r>
        <w:rPr>
          <w:rFonts w:ascii="IRNazanin" w:hAnsi="IRNazanin" w:eastAsia="IRNazanin"/>
          <w:color w:val="111111"/>
          <w:sz w:val="28"/>
          <w:sz w:val="28"/>
          <w:szCs w:val="28"/>
          <w:rtl w:val="true"/>
          <w:lang w:bidi="fa-IR"/>
        </w:rPr>
        <w:t>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 الأصولی الشهیر بابن</w:t>
      </w:r>
    </w:p>
    <w:p>
      <w:pPr>
        <w:pStyle w:val="BookText"/>
        <w:rPr/>
      </w:pPr>
      <w:r>
        <w:rPr>
          <w:rFonts w:ascii="IRNazanin" w:hAnsi="IRNazanin" w:eastAsia="IRNazanin"/>
          <w:color w:val="111111"/>
          <w:sz w:val="28"/>
          <w:sz w:val="28"/>
          <w:szCs w:val="28"/>
          <w:rtl w:val="true"/>
          <w:lang w:bidi="fa-IR"/>
        </w:rPr>
        <w:t xml:space="preserve">الملک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مبارق الأزهار وشرح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حسین بن معین الدین المیبدی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السجستانی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القسطلانی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الرودانی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الفوائد من جامع الأصول ومجمع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الامرتسری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الطیالسی فی المسند، ص</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۸۶۷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بن أبی بکر الهیثمی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وکیع محمد بن خلف بن حیان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p>
    <w:p>
      <w:pPr>
        <w:pStyle w:val="BookText"/>
        <w:rPr/>
      </w:pPr>
      <w:r>
        <w:rPr>
          <w:rFonts w:ascii="Amiri" w:hAnsi="Amiri" w:eastAsia="Amiri" w:cs="Amiri"/>
          <w:color w:val="111111"/>
          <w:sz w:val="28"/>
          <w:sz w:val="28"/>
          <w:szCs w:val="28"/>
          <w:rtl w:val="true"/>
          <w:lang w:bidi="ar-SA"/>
        </w:rPr>
        <w:t>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مبین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ابراهیم بن محمد بن کمال الدین الشهیر بابن حمزة</w:t>
      </w:r>
    </w:p>
    <w:p>
      <w:pPr>
        <w:pStyle w:val="BookText"/>
        <w:rPr/>
      </w:pPr>
      <w:r>
        <w:rPr>
          <w:rFonts w:ascii="IRNazanin" w:hAnsi="IRNazanin" w:eastAsia="IRNazanin"/>
          <w:color w:val="111111"/>
          <w:sz w:val="28"/>
          <w:sz w:val="28"/>
          <w:szCs w:val="28"/>
          <w:rtl w:val="true"/>
          <w:lang w:bidi="fa-IR"/>
        </w:rPr>
        <w:t xml:space="preserve">الحسینی الحنفی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أبی فراس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المؤید موفق بن أحمد أخطب خوارزم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الدین محمد بن محمد بن اسحاق الحموینی الخراسانی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الفاضلین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صالح الکشفی الحنفی الترمذی فی کتابه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المولوی السید أبو محمد الحسینی البصری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p>
    <w:p>
      <w:pPr>
        <w:pStyle w:val="BookText"/>
        <w:rPr/>
      </w:pPr>
      <w:r>
        <w:rPr>
          <w:rFonts w:ascii="IRNazanin" w:hAnsi="IRNazanin" w:eastAsia="IRNazanin"/>
          <w:color w:val="111111"/>
          <w:sz w:val="28"/>
          <w:sz w:val="28"/>
          <w:szCs w:val="28"/>
          <w:rtl w:val="true"/>
          <w:lang w:bidi="fa-IR"/>
        </w:rPr>
        <w:t>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جمال الدین الشهیر بابن حسنویه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محمود بن عمر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البدخشی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الحرکوشی النیسابوری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الحضرمی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النجار المصری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الطیالسی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بهذا العدد من المصادر، مع العلم أن المصادر لهذا الحدیث</w:t>
      </w:r>
    </w:p>
    <w:p>
      <w:pPr>
        <w:pStyle w:val="BookText"/>
        <w:rPr/>
      </w:pPr>
      <w:r>
        <w:rPr>
          <w:rFonts w:ascii="IRNazanin" w:hAnsi="IRNazanin" w:eastAsia="IRNazanin"/>
          <w:color w:val="111111"/>
          <w:sz w:val="28"/>
          <w:sz w:val="28"/>
          <w:szCs w:val="28"/>
          <w:rtl w:val="true"/>
          <w:lang w:bidi="fa-IR"/>
        </w:rPr>
        <w:t xml:space="preserve">المذکورة فی ملحقات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مائة مصدر،</w:t>
      </w:r>
    </w:p>
    <w:p>
      <w:pPr>
        <w:pStyle w:val="BookText"/>
        <w:rPr/>
      </w:pPr>
      <w:r>
        <w:rPr>
          <w:rFonts w:ascii="IRNazanin" w:hAnsi="IRNazanin" w:eastAsia="IRNazanin"/>
          <w:color w:val="111111"/>
          <w:sz w:val="28"/>
          <w:sz w:val="28"/>
          <w:szCs w:val="28"/>
          <w:rtl w:val="true"/>
          <w:lang w:bidi="fa-IR"/>
        </w:rPr>
        <w:t>ولولا خوف الملل من الإطناب والإسهاب لذکرنا اکثر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الممکن أن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الداعی الی هذا التفصیل حول</w:t>
      </w:r>
    </w:p>
    <w:p>
      <w:pPr>
        <w:pStyle w:val="BookText"/>
        <w:rPr/>
      </w:pPr>
      <w:r>
        <w:rPr>
          <w:rFonts w:ascii="IRNazanin" w:hAnsi="IRNazanin" w:eastAsia="IRNazanin"/>
          <w:color w:val="111111"/>
          <w:sz w:val="28"/>
          <w:sz w:val="28"/>
          <w:szCs w:val="28"/>
          <w:rtl w:val="true"/>
          <w:lang w:bidi="fa-IR"/>
        </w:rPr>
        <w:t>هذا البحث و ما الفائدة فی ذلک؟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bookmarkStart w:id="46" w:name="pg13603_124672"/>
    </w:p>
    <w:p>
      <w:pPr>
        <w:pStyle w:val="Heading2"/>
        <w:numPr>
          <w:ilvl w:val="1"/>
          <w:numId w:val="1"/>
        </w:numPr>
        <w:rPr/>
      </w:pPr>
      <w:bookmarkStart w:id="47" w:name="__RefHeading___Toc259550_3830689328"/>
      <w:bookmarkStart w:id="48" w:name="_Toc16"/>
      <w:bookmarkEnd w:id="46"/>
      <w:bookmarkEnd w:id="47"/>
      <w:r>
        <w:rPr>
          <w:rtl w:val="true"/>
        </w:rPr>
        <w:t>تطبیق الحدیث علی أئمة أهل البیت علیهم السلام</w:t>
      </w:r>
      <w:bookmarkEnd w:id="48"/>
    </w:p>
    <w:p>
      <w:pPr>
        <w:pStyle w:val="BookText"/>
        <w:rPr/>
      </w:pPr>
      <w:r>
        <w:rPr>
          <w:rFonts w:ascii="IRNazanin" w:hAnsi="IRNazanin" w:eastAsia="IRNazanin"/>
          <w:color w:val="111111"/>
          <w:sz w:val="28"/>
          <w:sz w:val="28"/>
          <w:szCs w:val="28"/>
          <w:rtl w:val="true"/>
          <w:lang w:bidi="fa-IR"/>
        </w:rPr>
        <w:t>نجیب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منصب الامامة یتلو منصب النبوة فی الأهمیة</w:t>
      </w:r>
    </w:p>
    <w:p>
      <w:pPr>
        <w:pStyle w:val="BookText"/>
        <w:rPr/>
      </w:pPr>
      <w:r>
        <w:rPr>
          <w:rFonts w:ascii="IRNazanin" w:hAnsi="IRNazanin" w:eastAsia="IRNazanin"/>
          <w:color w:val="111111"/>
          <w:sz w:val="28"/>
          <w:sz w:val="28"/>
          <w:szCs w:val="28"/>
          <w:rtl w:val="true"/>
          <w:lang w:bidi="fa-IR"/>
        </w:rPr>
        <w:t>ولنا مجال واسع فی التحدث عن أهمیة منصب الإمامة فی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w:t>
      </w:r>
    </w:p>
    <w:p>
      <w:pPr>
        <w:pStyle w:val="BookText"/>
        <w:rPr/>
      </w:pPr>
      <w:r>
        <w:rPr>
          <w:rFonts w:ascii="IRNazanin" w:hAnsi="IRNazanin" w:eastAsia="IRNazanin"/>
          <w:color w:val="111111"/>
          <w:sz w:val="28"/>
          <w:sz w:val="28"/>
          <w:szCs w:val="28"/>
          <w:rtl w:val="true"/>
          <w:lang w:bidi="fa-IR"/>
        </w:rPr>
        <w:t>القادم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أن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العدد من علماء العامة قد</w:t>
      </w:r>
    </w:p>
    <w:p>
      <w:pPr>
        <w:pStyle w:val="BookText"/>
        <w:rPr/>
      </w:pPr>
      <w:r>
        <w:rPr>
          <w:rFonts w:ascii="IRNazanin" w:hAnsi="IRNazanin" w:eastAsia="IRNazanin"/>
          <w:color w:val="111111"/>
          <w:sz w:val="28"/>
          <w:sz w:val="28"/>
          <w:szCs w:val="28"/>
          <w:rtl w:val="true"/>
          <w:lang w:bidi="fa-IR"/>
        </w:rPr>
        <w:t xml:space="preserve">ذکروا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مولفاتهم من الصحاح والسنن</w:t>
      </w:r>
    </w:p>
    <w:p>
      <w:pPr>
        <w:pStyle w:val="BookText"/>
        <w:rPr/>
      </w:pPr>
      <w:r>
        <w:rPr>
          <w:rFonts w:ascii="IRNazanin" w:hAnsi="IRNazanin" w:eastAsia="IRNazanin"/>
          <w:color w:val="111111"/>
          <w:sz w:val="28"/>
          <w:sz w:val="28"/>
          <w:szCs w:val="28"/>
          <w:rtl w:val="true"/>
          <w:lang w:bidi="fa-IR"/>
        </w:rPr>
        <w:t>وغیرهما، فلماذا لایعترفون بإمامة هؤلاء، ولم یقتدوا بهم؟</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علماء السوء الذین رووا هذا الحدیث رأوا أنه</w:t>
      </w:r>
    </w:p>
    <w:p>
      <w:pPr>
        <w:pStyle w:val="BookText"/>
        <w:rPr/>
      </w:pPr>
      <w:r>
        <w:rPr>
          <w:rFonts w:ascii="IRNazanin" w:hAnsi="IRNazanin" w:eastAsia="IRNazanin"/>
          <w:color w:val="111111"/>
          <w:sz w:val="28"/>
          <w:sz w:val="28"/>
          <w:szCs w:val="28"/>
          <w:rtl w:val="true"/>
          <w:lang w:bidi="fa-IR"/>
        </w:rPr>
        <w:t>یفرض علیهم اعتناق مذهب أهل البیت لا أحد المذاهب الأربعة، وهذا</w:t>
      </w:r>
    </w:p>
    <w:p>
      <w:pPr>
        <w:pStyle w:val="BookText"/>
        <w:rPr/>
      </w:pPr>
      <w:r>
        <w:rPr>
          <w:rFonts w:ascii="IRNazanin" w:hAnsi="IRNazanin" w:eastAsia="IRNazanin"/>
          <w:color w:val="111111"/>
          <w:sz w:val="28"/>
          <w:sz w:val="28"/>
          <w:szCs w:val="28"/>
          <w:rtl w:val="true"/>
          <w:lang w:bidi="fa-IR"/>
        </w:rPr>
        <w:t>لایعجبهم، ولهذا قاموا بمحاولات فاشلة فی توجیه الحدیث وتأویله،</w:t>
      </w:r>
    </w:p>
    <w:p>
      <w:pPr>
        <w:pStyle w:val="BookText"/>
        <w:rPr/>
      </w:pPr>
      <w:r>
        <w:rPr>
          <w:rFonts w:ascii="IRNazanin" w:hAnsi="IRNazanin" w:eastAsia="IRNazanin"/>
          <w:color w:val="111111"/>
          <w:sz w:val="28"/>
          <w:sz w:val="28"/>
          <w:szCs w:val="28"/>
          <w:rtl w:val="true"/>
          <w:lang w:bidi="fa-IR"/>
        </w:rPr>
        <w:t>وتطبیقه علی حکام بنی أمیة أو بنی العباس، فرأوا أن هذا العدد لاینطبق</w:t>
      </w:r>
    </w:p>
    <w:p>
      <w:pPr>
        <w:pStyle w:val="BookText"/>
        <w:rPr/>
      </w:pPr>
      <w:r>
        <w:rPr>
          <w:rFonts w:ascii="IRNazanin" w:hAnsi="IRNazanin" w:eastAsia="IRNazanin"/>
          <w:color w:val="111111"/>
          <w:sz w:val="28"/>
          <w:sz w:val="28"/>
          <w:szCs w:val="28"/>
          <w:rtl w:val="true"/>
          <w:lang w:bidi="fa-IR"/>
        </w:rPr>
        <w:t>علی حکام بنی أمیة لأنهم أقل من ذلک، ولاعلی بنی العباس لأنهم أکثر من</w:t>
      </w:r>
    </w:p>
    <w:p>
      <w:pPr>
        <w:pStyle w:val="BookText"/>
        <w:rPr/>
      </w:pPr>
      <w:r>
        <w:rPr>
          <w:rFonts w:ascii="IRNazanin" w:hAnsi="IRNazanin" w:eastAsia="IRNazanin"/>
          <w:color w:val="111111"/>
          <w:sz w:val="28"/>
          <w:sz w:val="28"/>
          <w:szCs w:val="28"/>
          <w:rtl w:val="true"/>
          <w:lang w:bidi="fa-IR"/>
        </w:rPr>
        <w:t>هذا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بألعاب شیطانیة، فحذفوا سید العترة، وأبا الأئمة الامام علی</w:t>
      </w:r>
    </w:p>
    <w:p>
      <w:pPr>
        <w:pStyle w:val="BookText"/>
        <w:rPr/>
      </w:pP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قائمة الأئمة، وهکذا إبنه الامام الحسن</w:t>
      </w:r>
    </w:p>
    <w:p>
      <w:pPr>
        <w:pStyle w:val="BookText"/>
        <w:rPr/>
      </w:pPr>
      <w:r>
        <w:rPr>
          <w:rFonts w:ascii="IRNazanin" w:hAnsi="IRNazanin" w:eastAsia="IRNazanin"/>
          <w:color w:val="111111"/>
          <w:sz w:val="28"/>
          <w:sz w:val="28"/>
          <w:szCs w:val="28"/>
          <w:rtl w:val="true"/>
          <w:lang w:bidi="fa-IR"/>
        </w:rPr>
        <w:t xml:space="preserve">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نصبوا مکانهما معاویة ویزید، ثم ال مروان، ومع</w:t>
      </w:r>
    </w:p>
    <w:p>
      <w:pPr>
        <w:pStyle w:val="BookText"/>
        <w:rPr/>
      </w:pPr>
      <w:r>
        <w:rPr>
          <w:rFonts w:ascii="IRNazanin" w:hAnsi="IRNazanin" w:eastAsia="IRNazanin"/>
          <w:color w:val="111111"/>
          <w:sz w:val="28"/>
          <w:sz w:val="28"/>
          <w:szCs w:val="28"/>
          <w:rtl w:val="true"/>
          <w:lang w:bidi="fa-IR"/>
        </w:rPr>
        <w:t xml:space="preserve">ذلک لم ینطبق العدد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استمع إلی القندوزی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الأحادیث الدالة علی کون الخلفاء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قد اشتهرت من طرق کثیرة فبشرح الزمان</w:t>
      </w:r>
    </w:p>
    <w:p>
      <w:pPr>
        <w:pStyle w:val="BookText"/>
        <w:rPr/>
      </w:pPr>
      <w:r>
        <w:rPr>
          <w:rFonts w:ascii="IRNazanin" w:hAnsi="IRNazanin" w:eastAsia="IRNazanin"/>
          <w:color w:val="111111"/>
          <w:sz w:val="28"/>
          <w:sz w:val="28"/>
          <w:szCs w:val="28"/>
          <w:rtl w:val="true"/>
          <w:lang w:bidi="fa-IR"/>
        </w:rPr>
        <w:t xml:space="preserve">وتعریف الکون والمکان علم أن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حدیثه هذا الأئمة الاثنا عشر من أهل بیته وعترته، إذ لایمکن أن یحمل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الحدیث علی الخلفاء بعده من أصحابه لقلتهم عن اثنی عشر، ولایمکن</w:t>
      </w:r>
    </w:p>
    <w:p>
      <w:pPr>
        <w:pStyle w:val="BookText"/>
        <w:rPr/>
      </w:pPr>
      <w:r>
        <w:rPr>
          <w:rFonts w:ascii="IRNazanin" w:hAnsi="IRNazanin" w:eastAsia="IRNazanin"/>
          <w:color w:val="111111"/>
          <w:sz w:val="28"/>
          <w:sz w:val="28"/>
          <w:szCs w:val="28"/>
          <w:rtl w:val="true"/>
          <w:lang w:bidi="fa-IR"/>
        </w:rPr>
        <w:t>أن تحمله علی الملوک الأمویة لزیادتهم علی اثنی عشر، ولظلمهم الفاحش</w:t>
      </w:r>
    </w:p>
    <w:p>
      <w:pPr>
        <w:pStyle w:val="BookText"/>
        <w:rPr/>
      </w:pPr>
      <w:r>
        <w:rPr>
          <w:rFonts w:ascii="IRNazanin" w:hAnsi="IRNazanin" w:eastAsia="IRNazanin"/>
          <w:color w:val="111111"/>
          <w:sz w:val="28"/>
          <w:sz w:val="28"/>
          <w:szCs w:val="28"/>
          <w:rtl w:val="true"/>
          <w:lang w:bidi="fa-IR"/>
        </w:rPr>
        <w:t xml:space="preserve">إلا عمر بن عبدالعزیز، ولکونهم غیر بنی هاشم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من بنی هاشم فی روایة عبدالملک عن جابر</w:t>
      </w:r>
    </w:p>
    <w:p>
      <w:pPr>
        <w:pStyle w:val="BookText"/>
        <w:rPr/>
      </w:pPr>
      <w:r>
        <w:rPr>
          <w:rFonts w:ascii="IRNazanin" w:hAnsi="IRNazanin" w:eastAsia="IRNazanin"/>
          <w:color w:val="111111"/>
          <w:sz w:val="28"/>
          <w:sz w:val="28"/>
          <w:szCs w:val="28"/>
          <w:rtl w:val="true"/>
          <w:lang w:bidi="fa-IR"/>
        </w:rPr>
        <w:t xml:space="preserve">واخفاء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فی هذا القول یرجح هذه الروایة</w:t>
      </w:r>
    </w:p>
    <w:p>
      <w:pPr>
        <w:pStyle w:val="BookText"/>
        <w:rPr/>
      </w:pPr>
      <w:r>
        <w:rPr>
          <w:rFonts w:ascii="IRNazanin" w:hAnsi="IRNazanin" w:eastAsia="IRNazanin"/>
          <w:color w:val="111111"/>
          <w:sz w:val="28"/>
          <w:sz w:val="28"/>
          <w:szCs w:val="28"/>
          <w:rtl w:val="true"/>
          <w:lang w:bidi="fa-IR"/>
        </w:rPr>
        <w:t>لأنهم لا یحسنون خلافة بنی هاشم، ولایمکن ان یحمله علی الملوک العباسیة</w:t>
      </w:r>
    </w:p>
    <w:p>
      <w:pPr>
        <w:pStyle w:val="BookText"/>
        <w:rPr/>
      </w:pPr>
      <w:r>
        <w:rPr>
          <w:rFonts w:ascii="IRNazanin" w:hAnsi="IRNazanin" w:eastAsia="IRNazanin"/>
          <w:color w:val="111111"/>
          <w:sz w:val="28"/>
          <w:sz w:val="28"/>
          <w:szCs w:val="28"/>
          <w:rtl w:val="true"/>
          <w:lang w:bidi="fa-IR"/>
        </w:rPr>
        <w:t xml:space="preserve">لزیادتهم علی العدد المذکور ولقلة رعایتهم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 أجرا</w:t>
      </w:r>
    </w:p>
    <w:p>
      <w:pPr>
        <w:pStyle w:val="BookText"/>
        <w:rPr/>
      </w:pP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الکساء، فلابد من أن یحمل هذا الحدیث</w:t>
      </w:r>
    </w:p>
    <w:p>
      <w:pPr>
        <w:pStyle w:val="BookText"/>
        <w:rPr/>
      </w:pPr>
      <w:r>
        <w:rPr>
          <w:rFonts w:ascii="IRNazanin" w:hAnsi="IRNazanin" w:eastAsia="IRNazanin"/>
          <w:color w:val="111111"/>
          <w:sz w:val="28"/>
          <w:sz w:val="28"/>
          <w:szCs w:val="28"/>
          <w:rtl w:val="true"/>
          <w:lang w:bidi="fa-IR"/>
        </w:rPr>
        <w:t xml:space="preserve">علی الأئمة الاثنی عشر من أهل بیته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w:t>
      </w:r>
    </w:p>
    <w:p>
      <w:pPr>
        <w:pStyle w:val="BookText"/>
        <w:rPr/>
      </w:pPr>
      <w:r>
        <w:rPr>
          <w:rFonts w:ascii="IRNazanin" w:hAnsi="IRNazanin" w:eastAsia="IRNazanin"/>
          <w:color w:val="111111"/>
          <w:sz w:val="28"/>
          <w:sz w:val="28"/>
          <w:szCs w:val="28"/>
          <w:rtl w:val="true"/>
          <w:lang w:bidi="fa-IR"/>
        </w:rPr>
        <w:t>کانوا أعلم أهل زمانهم، وأجلهم وأورعهم واتقاهم وأعلاهم نسبا وأفضلهم</w:t>
      </w:r>
    </w:p>
    <w:p>
      <w:pPr>
        <w:pStyle w:val="BookText"/>
        <w:rPr/>
      </w:pPr>
      <w:r>
        <w:rPr>
          <w:rFonts w:ascii="IRNazanin" w:hAnsi="IRNazanin" w:eastAsia="IRNazanin"/>
          <w:color w:val="111111"/>
          <w:sz w:val="28"/>
          <w:sz w:val="28"/>
          <w:szCs w:val="28"/>
          <w:rtl w:val="true"/>
          <w:lang w:bidi="fa-IR"/>
        </w:rPr>
        <w:t xml:space="preserve">حسبأ وأکرمهم عند الله، وکان علومهم عن آبائهم متصلة بجدهم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وبالوراثة واللدنیة، کذا عرفهم أهل العلم والتحقیق وأهل</w:t>
      </w:r>
    </w:p>
    <w:p>
      <w:pPr>
        <w:pStyle w:val="BookText"/>
        <w:rPr/>
      </w:pPr>
      <w:r>
        <w:rPr>
          <w:rFonts w:ascii="IRNazanin" w:hAnsi="IRNazanin" w:eastAsia="IRNazanin"/>
          <w:color w:val="111111"/>
          <w:sz w:val="28"/>
          <w:sz w:val="28"/>
          <w:szCs w:val="28"/>
          <w:rtl w:val="true"/>
          <w:lang w:bidi="fa-IR"/>
        </w:rPr>
        <w:t xml:space="preserve">الکشف والتوفیق ویؤید هذا المعنی أی ان مراد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الاثنا عشر من أهل بیته ویشهد ویرجحه 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فی الأحادیث النبویة فی کتب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w:t>
      </w:r>
    </w:p>
    <w:p>
      <w:pPr>
        <w:pStyle w:val="BookText"/>
        <w:rPr/>
      </w:pPr>
      <w:r>
        <w:rPr>
          <w:rFonts w:ascii="IRNazanin" w:hAnsi="IRNazanin" w:eastAsia="IRNazanin"/>
          <w:color w:val="111111"/>
          <w:sz w:val="28"/>
          <w:sz w:val="28"/>
          <w:szCs w:val="28"/>
          <w:rtl w:val="true"/>
          <w:lang w:bidi="fa-IR"/>
        </w:rPr>
        <w:t>بأسماء الأئمة الإثنی عشر، ونقتطف حدیثین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المناقب عن واثلة بن الأسفع بن قرخاب، عن جابر بن عبدالله</w:t>
      </w:r>
    </w:p>
    <w:p>
      <w:pPr>
        <w:pStyle w:val="BookText"/>
        <w:rPr/>
      </w:pP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جنادة بن جبیر الیهودی علی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عما لیس لله وعما لیس عند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وعما لایعلمه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لیس لله فلیس لله شریک،</w:t>
      </w:r>
    </w:p>
    <w:p>
      <w:pPr>
        <w:pStyle w:val="BookText"/>
        <w:rPr/>
      </w:pPr>
      <w:r>
        <w:rPr>
          <w:rFonts w:ascii="IRNazanin" w:hAnsi="IRNazanin" w:eastAsia="IRNazanin"/>
          <w:color w:val="111111"/>
          <w:sz w:val="28"/>
          <w:sz w:val="28"/>
          <w:szCs w:val="28"/>
          <w:rtl w:val="true"/>
          <w:lang w:bidi="fa-IR"/>
        </w:rPr>
        <w:t>وأما ما لیس عند الله فلیس عند الله ظلم للعباد، وأما ما لایعلمه الله فذلک</w:t>
      </w:r>
    </w:p>
    <w:p>
      <w:pPr>
        <w:pStyle w:val="BookText"/>
        <w:rPr/>
      </w:pPr>
      <w:r>
        <w:rPr>
          <w:rFonts w:ascii="IRNazanin" w:hAnsi="IRNazanin" w:eastAsia="IRNazanin"/>
          <w:color w:val="111111"/>
          <w:sz w:val="28"/>
          <w:sz w:val="28"/>
          <w:szCs w:val="28"/>
          <w:rtl w:val="true"/>
          <w:lang w:bidi="fa-IR"/>
        </w:rPr>
        <w:t>قولکم یا معشر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عزیراً بن الله، والله لایعلم انه له ولد بل یعلم أنه</w:t>
      </w:r>
    </w:p>
    <w:p>
      <w:pPr>
        <w:pStyle w:val="BookText"/>
        <w:rPr/>
      </w:pPr>
      <w:r>
        <w:rPr>
          <w:rFonts w:ascii="IRNazanin" w:hAnsi="IRNazanin" w:eastAsia="IRNazanin"/>
          <w:color w:val="111111"/>
          <w:sz w:val="28"/>
          <w:sz w:val="28"/>
          <w:szCs w:val="28"/>
          <w:rtl w:val="true"/>
          <w:lang w:bidi="fa-IR"/>
        </w:rPr>
        <w:t>مخلوقه و عبده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وانک رسول الله حقاً وصدقاً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رأیت البارحة فی النوم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یاجندل اسلم علی ید محمد خاتم الأنبیاء واستمسک بأوصیائه من بعده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وهدانی بک،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یارسول الله عن</w:t>
      </w:r>
    </w:p>
    <w:p>
      <w:pPr>
        <w:pStyle w:val="BookText"/>
        <w:rPr/>
      </w:pPr>
      <w:r>
        <w:rPr>
          <w:rFonts w:ascii="IRNazanin" w:hAnsi="IRNazanin" w:eastAsia="IRNazanin"/>
          <w:color w:val="111111"/>
          <w:sz w:val="28"/>
          <w:sz w:val="28"/>
          <w:szCs w:val="28"/>
          <w:rtl w:val="true"/>
          <w:lang w:bidi="fa-IR"/>
        </w:rPr>
        <w:t>اوصیائک من بعدک لأتمسک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أوصیائی الاثنا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w:t>
      </w:r>
    </w:p>
    <w:p>
      <w:pPr>
        <w:pStyle w:val="BookText"/>
        <w:rPr/>
      </w:pPr>
      <w:r>
        <w:rPr>
          <w:rFonts w:ascii="IRNazanin" w:hAnsi="IRNazanin" w:eastAsia="IRNazanin"/>
          <w:color w:val="111111"/>
          <w:sz w:val="28"/>
          <w:sz w:val="28"/>
          <w:szCs w:val="28"/>
          <w:rtl w:val="true"/>
          <w:lang w:bidi="fa-IR"/>
        </w:rPr>
        <w:t>هکذا وجدناهم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مهم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الأوصیاء أبو الأئمة علی، ثم ابناه الحسن والحسین فاستمسک بهم</w:t>
      </w:r>
    </w:p>
    <w:p>
      <w:pPr>
        <w:pStyle w:val="BookText"/>
        <w:rPr/>
      </w:pPr>
      <w:r>
        <w:rPr>
          <w:rFonts w:ascii="IRNazanin" w:hAnsi="IRNazanin" w:eastAsia="IRNazanin"/>
          <w:color w:val="111111"/>
          <w:sz w:val="28"/>
          <w:sz w:val="28"/>
          <w:szCs w:val="28"/>
          <w:rtl w:val="true"/>
          <w:lang w:bidi="fa-IR"/>
        </w:rPr>
        <w:t>ولایغرنک جهل الجاهلین فإذا ولد علی بن الحسین زین العابدین یقضی الله</w:t>
      </w:r>
    </w:p>
    <w:p>
      <w:pPr>
        <w:pStyle w:val="BookText"/>
        <w:rPr/>
      </w:pPr>
      <w:r>
        <w:rPr>
          <w:rFonts w:ascii="IRNazanin" w:hAnsi="IRNazanin" w:eastAsia="IRNazanin"/>
          <w:color w:val="111111"/>
          <w:sz w:val="28"/>
          <w:sz w:val="28"/>
          <w:szCs w:val="28"/>
          <w:rtl w:val="true"/>
          <w:lang w:bidi="fa-IR"/>
        </w:rPr>
        <w:t>علیک ویکون آخر زادک من الدنیا شربة لبن تشربه 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w:t>
      </w:r>
    </w:p>
    <w:p>
      <w:pPr>
        <w:pStyle w:val="BookText"/>
        <w:rPr/>
      </w:pPr>
      <w:r>
        <w:rPr>
          <w:rFonts w:ascii="IRNazanin" w:hAnsi="IRNazanin" w:eastAsia="IRNazanin"/>
          <w:color w:val="111111"/>
          <w:sz w:val="28"/>
          <w:sz w:val="28"/>
          <w:szCs w:val="28"/>
          <w:rtl w:val="true"/>
          <w:lang w:bidi="fa-IR"/>
        </w:rPr>
        <w:t xml:space="preserve">التوراة وفی کتب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 و شبراً وشبیراً، فهذه اسماء</w:t>
      </w:r>
    </w:p>
    <w:p>
      <w:pPr>
        <w:pStyle w:val="BookText"/>
        <w:rPr/>
      </w:pPr>
      <w:r>
        <w:rPr>
          <w:rFonts w:ascii="IRNazanin" w:hAnsi="IRNazanin" w:eastAsia="IRNazanin"/>
          <w:color w:val="111111"/>
          <w:sz w:val="28"/>
          <w:sz w:val="28"/>
          <w:szCs w:val="28"/>
          <w:rtl w:val="true"/>
          <w:lang w:bidi="fa-IR"/>
        </w:rPr>
        <w:t>علی والحسن والحسین فمن بعد الحسین وما اسماؤهم؟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انقضت</w:t>
      </w:r>
    </w:p>
    <w:p>
      <w:pPr>
        <w:pStyle w:val="BookText"/>
        <w:rPr/>
      </w:pPr>
      <w:r>
        <w:rPr>
          <w:rFonts w:ascii="IRNazanin" w:hAnsi="IRNazanin" w:eastAsia="IRNazanin"/>
          <w:color w:val="111111"/>
          <w:sz w:val="28"/>
          <w:sz w:val="28"/>
          <w:szCs w:val="28"/>
          <w:rtl w:val="true"/>
          <w:lang w:bidi="fa-IR"/>
        </w:rPr>
        <w:t>مدة الحسین فالامام ابنه علی ویلقب بزین العابدین فبعده ابنه محمد یلقب</w:t>
      </w:r>
    </w:p>
    <w:p>
      <w:pPr>
        <w:pStyle w:val="BookText"/>
        <w:rPr/>
      </w:pPr>
      <w:r>
        <w:rPr>
          <w:rFonts w:ascii="IRNazanin" w:hAnsi="IRNazanin" w:eastAsia="IRNazanin"/>
          <w:color w:val="111111"/>
          <w:sz w:val="28"/>
          <w:sz w:val="28"/>
          <w:szCs w:val="28"/>
          <w:rtl w:val="true"/>
          <w:lang w:bidi="fa-IR"/>
        </w:rPr>
        <w:t>بالباقر فبعده ابنه جعفر یدعی بالصادق فبعده ابنه موسی یدعی بالکاظم</w:t>
      </w:r>
    </w:p>
    <w:p>
      <w:pPr>
        <w:pStyle w:val="BookText"/>
        <w:rPr/>
      </w:pPr>
      <w:r>
        <w:rPr>
          <w:rFonts w:ascii="IRNazanin" w:hAnsi="IRNazanin" w:eastAsia="IRNazanin"/>
          <w:color w:val="111111"/>
          <w:sz w:val="28"/>
          <w:sz w:val="28"/>
          <w:szCs w:val="28"/>
          <w:rtl w:val="true"/>
          <w:lang w:bidi="fa-IR"/>
        </w:rPr>
        <w:t>فبعده ابنه محمد یدعی بالتقی والزکی فبعده ابنه علی یدعی بالنقی</w:t>
      </w:r>
    </w:p>
    <w:p>
      <w:pPr>
        <w:pStyle w:val="BookText"/>
        <w:rPr/>
      </w:pPr>
      <w:r>
        <w:rPr>
          <w:rFonts w:ascii="IRNazanin" w:hAnsi="IRNazanin" w:eastAsia="IRNazanin"/>
          <w:color w:val="111111"/>
          <w:sz w:val="28"/>
          <w:sz w:val="28"/>
          <w:szCs w:val="28"/>
          <w:rtl w:val="true"/>
          <w:lang w:bidi="fa-IR"/>
        </w:rPr>
        <w:t>والهادی فبعده ابنه الحسن یدعی بالعسکری فبعده ابنه محمد یدعی</w:t>
      </w:r>
    </w:p>
    <w:p>
      <w:pPr>
        <w:pStyle w:val="BookText"/>
        <w:rPr/>
      </w:pPr>
      <w:r>
        <w:rPr>
          <w:rFonts w:ascii="IRNazanin" w:hAnsi="IRNazanin" w:eastAsia="IRNazanin"/>
          <w:color w:val="111111"/>
          <w:sz w:val="28"/>
          <w:sz w:val="28"/>
          <w:szCs w:val="28"/>
          <w:rtl w:val="true"/>
          <w:lang w:bidi="fa-IR"/>
        </w:rPr>
        <w:t>بالمهدی والقائم والحجة فیغیب ثم یخرج فإذا خرج یملأ الأرض قسطا</w:t>
      </w:r>
    </w:p>
    <w:p>
      <w:pPr>
        <w:pStyle w:val="BookText"/>
        <w:rPr/>
      </w:pPr>
      <w:r>
        <w:rPr>
          <w:rFonts w:ascii="IRNazanin" w:hAnsi="IRNazanin" w:eastAsia="IRNazanin"/>
          <w:color w:val="111111"/>
          <w:sz w:val="28"/>
          <w:sz w:val="28"/>
          <w:szCs w:val="28"/>
          <w:rtl w:val="true"/>
          <w:lang w:bidi="fa-IR"/>
        </w:rPr>
        <w:t>وعدلاً کما ملئت جوراً وظلماً، طوبی للصابرین فی غیبته طوبی للمقیمین</w:t>
      </w:r>
    </w:p>
    <w:p>
      <w:pPr>
        <w:pStyle w:val="BookText"/>
        <w:rPr/>
      </w:pPr>
      <w:r>
        <w:rPr>
          <w:rFonts w:ascii="Amiri" w:hAnsi="Amiri" w:eastAsia="Amiri" w:cs="Amiri"/>
          <w:color w:val="111111"/>
          <w:sz w:val="28"/>
          <w:sz w:val="28"/>
          <w:szCs w:val="28"/>
          <w:rtl w:val="true"/>
          <w:lang w:bidi="ar-SA"/>
        </w:rPr>
        <w:t>علی محبتهم اولئک الذین وصفهم الله فی کتابه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لِلْمُتَّقِینَ الَّذِینَ یُؤْمِنُونَ بِالْغَیْبِ</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 الْغَالِبُونَ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ولعله من سهر النساخ أو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وفقنی لمعرفتهم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عاش الی</w:t>
      </w:r>
    </w:p>
    <w:p>
      <w:pPr>
        <w:pStyle w:val="BookText"/>
        <w:rPr/>
      </w:pPr>
      <w:r>
        <w:rPr>
          <w:rFonts w:ascii="IRNazanin" w:hAnsi="IRNazanin" w:eastAsia="IRNazanin"/>
          <w:color w:val="111111"/>
          <w:sz w:val="28"/>
          <w:sz w:val="28"/>
          <w:szCs w:val="28"/>
          <w:rtl w:val="true"/>
          <w:lang w:bidi="fa-IR"/>
        </w:rPr>
        <w:t>ان کانت ولادة علی بن الحسین فخرج إلی الطائف ومرض وشرب لبنا</w:t>
      </w:r>
    </w:p>
    <w:p>
      <w:pPr>
        <w:pStyle w:val="BookText"/>
        <w:rPr/>
      </w:pPr>
      <w:r>
        <w:rPr>
          <w:rFonts w:ascii="IRNazanin" w:hAnsi="IRNazanin" w:eastAsia="IRNazanin"/>
          <w:color w:val="111111"/>
          <w:sz w:val="28"/>
          <w:sz w:val="28"/>
          <w:szCs w:val="28"/>
          <w:rtl w:val="true"/>
          <w:lang w:bidi="fa-IR"/>
        </w:rPr>
        <w:t xml:space="preserve">وقال أخبرنی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آخر زادی</w:t>
      </w:r>
    </w:p>
    <w:p>
      <w:pPr>
        <w:pStyle w:val="BookText"/>
        <w:rPr/>
      </w:pPr>
      <w:r>
        <w:rPr>
          <w:rFonts w:ascii="IRNazanin" w:hAnsi="IRNazanin" w:eastAsia="IRNazanin"/>
          <w:color w:val="111111"/>
          <w:sz w:val="28"/>
          <w:sz w:val="28"/>
          <w:szCs w:val="28"/>
          <w:rtl w:val="true"/>
          <w:lang w:bidi="fa-IR"/>
        </w:rPr>
        <w:t>من الدنیا شربة لبن و مات ودفن بالطائف بالموضع المعروف بالکوزارة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للجوینی، بسنده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یهودی،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اسألک عن أشیاء تلجلج فی صدری منذ حین، فإن</w:t>
      </w:r>
    </w:p>
    <w:p>
      <w:pPr>
        <w:pStyle w:val="BookText"/>
        <w:rPr/>
      </w:pPr>
      <w:r>
        <w:rPr>
          <w:rFonts w:ascii="IRNazanin" w:hAnsi="IRNazanin" w:eastAsia="IRNazanin"/>
          <w:color w:val="111111"/>
          <w:sz w:val="28"/>
          <w:sz w:val="28"/>
          <w:szCs w:val="28"/>
          <w:rtl w:val="true"/>
          <w:lang w:bidi="fa-IR"/>
        </w:rPr>
        <w:t>اجبتنی عنها أسلمت علی 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ابا عمارة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وصیک من هو؟ فما من نبی إلا وله</w:t>
      </w:r>
    </w:p>
    <w:p>
      <w:pPr>
        <w:pStyle w:val="BookText"/>
        <w:rPr/>
      </w:pPr>
      <w:r>
        <w:rPr>
          <w:rFonts w:ascii="IRNazanin" w:hAnsi="IRNazanin" w:eastAsia="IRNazanin"/>
          <w:color w:val="111111"/>
          <w:sz w:val="28"/>
          <w:sz w:val="28"/>
          <w:szCs w:val="28"/>
          <w:rtl w:val="true"/>
          <w:lang w:bidi="fa-IR"/>
        </w:rPr>
        <w:t>وصی وإن نبینا موسی بن عمران أوصی الی یوشع بن نون؛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وصیی والخلیفة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سبطای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ثم الحسین، یتلوه تسعة من صلب الحسین،</w:t>
      </w:r>
    </w:p>
    <w:p>
      <w:pPr>
        <w:pStyle w:val="BookText"/>
        <w:rPr/>
      </w:pPr>
      <w:r>
        <w:rPr>
          <w:rFonts w:ascii="Amiri" w:hAnsi="Amiri" w:eastAsia="Amiri" w:cs="Amiri"/>
          <w:color w:val="111111"/>
          <w:sz w:val="28"/>
          <w:sz w:val="28"/>
          <w:szCs w:val="28"/>
          <w:rtl w:val="true"/>
          <w:lang w:bidi="ar-SA"/>
        </w:rPr>
        <w:t>أئمة أبرار؛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فاذا مضی علی فابنه محمد،</w:t>
      </w:r>
    </w:p>
    <w:p>
      <w:pPr>
        <w:pStyle w:val="BookText"/>
        <w:rPr/>
      </w:pPr>
      <w:r>
        <w:rPr>
          <w:rFonts w:ascii="IRNazanin" w:hAnsi="IRNazanin" w:eastAsia="IRNazanin"/>
          <w:color w:val="111111"/>
          <w:sz w:val="28"/>
          <w:sz w:val="28"/>
          <w:szCs w:val="28"/>
          <w:rtl w:val="true"/>
          <w:lang w:bidi="fa-IR"/>
        </w:rPr>
        <w:t>فاذا مضی محمد فابنه جعفر، فاذا مضی جعفر فابنه موسی، فاذا مضی موسی</w:t>
      </w:r>
    </w:p>
    <w:p>
      <w:pPr>
        <w:pStyle w:val="BookText"/>
        <w:rPr/>
      </w:pPr>
      <w:r>
        <w:rPr>
          <w:rFonts w:ascii="IRNazanin" w:hAnsi="IRNazanin" w:eastAsia="IRNazanin"/>
          <w:color w:val="111111"/>
          <w:sz w:val="28"/>
          <w:sz w:val="28"/>
          <w:szCs w:val="28"/>
          <w:rtl w:val="true"/>
          <w:lang w:bidi="fa-IR"/>
        </w:rPr>
        <w:t>فابنه علی، فاذا مضی علی فابنه محمد، ثم ابنه علی، ثم ابنه الحسن، ثم</w:t>
      </w:r>
    </w:p>
    <w:p>
      <w:pPr>
        <w:pStyle w:val="BookText"/>
        <w:rPr/>
      </w:pPr>
      <w:r>
        <w:rPr>
          <w:rFonts w:ascii="IRNazanin" w:hAnsi="IRNazanin" w:eastAsia="IRNazanin"/>
          <w:color w:val="111111"/>
          <w:sz w:val="28"/>
          <w:sz w:val="28"/>
          <w:szCs w:val="28"/>
          <w:rtl w:val="true"/>
          <w:lang w:bidi="fa-IR"/>
        </w:rPr>
        <w:t>الحجة ابن الحسن، فهذه اثناعشر، أئمة عدد نقباء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حول الامامة والأئمة الاثنی عشر کثیرة، ونذکرها</w:t>
      </w:r>
    </w:p>
    <w:p>
      <w:pPr>
        <w:pStyle w:val="BookText"/>
        <w:rPr/>
      </w:pPr>
      <w:r>
        <w:rPr>
          <w:rFonts w:ascii="IRNazanin" w:hAnsi="IRNazanin" w:eastAsia="IRNazanin"/>
          <w:color w:val="111111"/>
          <w:sz w:val="28"/>
          <w:sz w:val="28"/>
          <w:szCs w:val="28"/>
          <w:rtl w:val="true"/>
          <w:lang w:bidi="fa-IR"/>
        </w:rPr>
        <w:t>فی مبحث الامامة إن شاء 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وختاماً لهذا الحدیث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أشرف الکائنات،</w:t>
      </w:r>
    </w:p>
    <w:p>
      <w:pPr>
        <w:pStyle w:val="BookText"/>
        <w:rPr/>
      </w:pPr>
      <w:r>
        <w:rPr>
          <w:rFonts w:ascii="IRNazanin" w:hAnsi="IRNazanin" w:eastAsia="IRNazanin"/>
          <w:color w:val="111111"/>
          <w:sz w:val="28"/>
          <w:sz w:val="28"/>
          <w:szCs w:val="28"/>
          <w:rtl w:val="true"/>
          <w:lang w:bidi="fa-IR"/>
        </w:rPr>
        <w:t>وأفضل المخلوقین وأطهر الموجودات، وسید الأنبیاء والمرسلین، وأقرب</w:t>
      </w:r>
    </w:p>
    <w:p>
      <w:pPr>
        <w:pStyle w:val="BookText"/>
        <w:rPr/>
      </w:pPr>
      <w:r>
        <w:rPr>
          <w:rFonts w:ascii="IRNazanin" w:hAnsi="IRNazanin" w:eastAsia="IRNazanin"/>
          <w:color w:val="111111"/>
          <w:sz w:val="28"/>
          <w:sz w:val="28"/>
          <w:szCs w:val="28"/>
          <w:rtl w:val="true"/>
          <w:lang w:bidi="fa-IR"/>
        </w:rPr>
        <w:t xml:space="preserve">الخلائق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خلفاؤه وأوصیاؤه أیضا یمتازون</w:t>
      </w:r>
    </w:p>
    <w:p>
      <w:pPr>
        <w:pStyle w:val="BookText"/>
        <w:rPr/>
      </w:pPr>
      <w:r>
        <w:rPr>
          <w:rFonts w:ascii="IRNazanin" w:hAnsi="IRNazanin" w:eastAsia="IRNazanin"/>
          <w:color w:val="111111"/>
          <w:sz w:val="28"/>
          <w:sz w:val="28"/>
          <w:szCs w:val="28"/>
          <w:rtl w:val="true"/>
          <w:lang w:bidi="fa-IR"/>
        </w:rPr>
        <w:t>عن غیرهم من الناس، سواء من ناحیة القداسة والنزاهة والتقوی، أو العلم</w:t>
      </w:r>
    </w:p>
    <w:p>
      <w:pPr>
        <w:pStyle w:val="BookText"/>
        <w:rPr/>
      </w:pPr>
      <w:r>
        <w:rPr>
          <w:rFonts w:ascii="IRNazanin" w:hAnsi="IRNazanin" w:eastAsia="IRNazanin"/>
          <w:color w:val="111111"/>
          <w:sz w:val="28"/>
          <w:sz w:val="28"/>
          <w:szCs w:val="28"/>
          <w:rtl w:val="true"/>
          <w:lang w:bidi="fa-IR"/>
        </w:rPr>
        <w:t>والأخلاق أو غیرهما من الفضائل، لأنهم یمثلون صاحب الشریعة الرسول</w:t>
      </w:r>
    </w:p>
    <w:p>
      <w:pPr>
        <w:pStyle w:val="BookText"/>
        <w:rPr/>
      </w:pPr>
      <w:r>
        <w:rPr>
          <w:rFonts w:ascii="IRNazanin" w:hAnsi="IRNazanin" w:eastAsia="IRNazanin"/>
          <w:color w:val="111111"/>
          <w:sz w:val="28"/>
          <w:sz w:val="28"/>
          <w:szCs w:val="28"/>
          <w:rtl w:val="true"/>
          <w:lang w:bidi="fa-IR"/>
        </w:rPr>
        <w:t xml:space="preserve">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ویقومون مقامه، وینوبون منابه؛</w:t>
      </w:r>
    </w:p>
    <w:p>
      <w:pPr>
        <w:pStyle w:val="BookText"/>
        <w:rPr/>
      </w:pPr>
      <w:r>
        <w:rPr>
          <w:rFonts w:ascii="IRNazanin" w:hAnsi="IRNazanin" w:eastAsia="IRNazanin"/>
          <w:color w:val="111111"/>
          <w:sz w:val="28"/>
          <w:sz w:val="28"/>
          <w:szCs w:val="28"/>
          <w:rtl w:val="true"/>
          <w:lang w:bidi="fa-IR"/>
        </w:rPr>
        <w:t>ولا أظن أن عقول العقلاء ترضی وتقبل أن یکون الناس العادیون</w:t>
      </w:r>
    </w:p>
    <w:p>
      <w:pPr>
        <w:pStyle w:val="BookText"/>
        <w:rPr/>
      </w:pPr>
      <w:r>
        <w:rPr>
          <w:rFonts w:ascii="IRNazanin" w:hAnsi="IRNazanin" w:eastAsia="IRNazanin"/>
          <w:color w:val="111111"/>
          <w:sz w:val="28"/>
          <w:sz w:val="28"/>
          <w:szCs w:val="28"/>
          <w:rtl w:val="true"/>
          <w:lang w:bidi="fa-IR"/>
        </w:rPr>
        <w:t>یمثلون الرسول الأقدس، فهل ترضی أن یکون الخمارون الأنجاس،</w:t>
      </w:r>
    </w:p>
    <w:p>
      <w:pPr>
        <w:pStyle w:val="BookText"/>
        <w:rPr/>
      </w:pPr>
      <w:r>
        <w:rPr>
          <w:rFonts w:ascii="IRNazanin" w:hAnsi="IRNazanin" w:eastAsia="IRNazanin"/>
          <w:color w:val="111111"/>
          <w:sz w:val="28"/>
          <w:sz w:val="28"/>
          <w:szCs w:val="28"/>
          <w:rtl w:val="true"/>
          <w:lang w:bidi="fa-IR"/>
        </w:rPr>
        <w:t>والزناؤون الأرجاس، وسفاکوا الدماء المحرمة، والجبابرة الطغاة، والخونة</w:t>
      </w:r>
    </w:p>
    <w:p>
      <w:pPr>
        <w:pStyle w:val="BookText"/>
        <w:rPr/>
      </w:pPr>
      <w:r>
        <w:rPr>
          <w:rFonts w:ascii="IRNazanin" w:hAnsi="IRNazanin" w:eastAsia="IRNazanin"/>
          <w:color w:val="111111"/>
          <w:sz w:val="28"/>
          <w:sz w:val="28"/>
          <w:szCs w:val="28"/>
          <w:rtl w:val="true"/>
          <w:lang w:bidi="fa-IR"/>
        </w:rPr>
        <w:t>الجناة والجهلة الأغبیاء، والذین یحملون عقیدة الإلحاد یمثلون الرسول</w:t>
      </w:r>
    </w:p>
    <w:p>
      <w:pPr>
        <w:pStyle w:val="BookText"/>
        <w:rPr/>
      </w:pPr>
      <w:r>
        <w:rPr>
          <w:rFonts w:ascii="IRNazanin" w:hAnsi="IRNazanin" w:eastAsia="IRNazanin"/>
          <w:color w:val="111111"/>
          <w:sz w:val="28"/>
          <w:sz w:val="28"/>
          <w:szCs w:val="28"/>
          <w:rtl w:val="true"/>
          <w:lang w:bidi="fa-IR"/>
        </w:rPr>
        <w:t xml:space="preserve">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قیادة الأمة الاسلامیة دیناً و دنیاً وعقیدة؟؟</w:t>
      </w:r>
    </w:p>
    <w:p>
      <w:pPr>
        <w:pStyle w:val="BookText"/>
        <w:rPr/>
      </w:pPr>
      <w:r>
        <w:rPr>
          <w:rFonts w:ascii="IRNazanin" w:hAnsi="IRNazanin" w:eastAsia="IRNazanin"/>
          <w:color w:val="111111"/>
          <w:sz w:val="28"/>
          <w:sz w:val="28"/>
          <w:szCs w:val="28"/>
          <w:rtl w:val="true"/>
          <w:lang w:bidi="fa-IR"/>
        </w:rPr>
        <w:t xml:space="preserve">واستطیع أن أحلف بجمیع مقدساتی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یمیناً لاحنث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التاریخ</w:t>
      </w:r>
    </w:p>
    <w:p>
      <w:pPr>
        <w:pStyle w:val="BookText"/>
        <w:rPr/>
      </w:pPr>
      <w:r>
        <w:rPr>
          <w:rFonts w:ascii="IRNazanin" w:hAnsi="IRNazanin" w:eastAsia="IRNazanin"/>
          <w:color w:val="111111"/>
          <w:sz w:val="28"/>
          <w:sz w:val="28"/>
          <w:szCs w:val="28"/>
          <w:rtl w:val="true"/>
          <w:lang w:bidi="fa-IR"/>
        </w:rPr>
        <w:t>لم یسجل لأولئک الغاصبین شیئاً من الصفات اللازمة الضروریة للإمامة</w:t>
      </w:r>
    </w:p>
    <w:p>
      <w:pPr>
        <w:pStyle w:val="BookText"/>
        <w:rPr/>
      </w:pPr>
      <w:r>
        <w:rPr>
          <w:rFonts w:ascii="IRNazanin" w:hAnsi="IRNazanin" w:eastAsia="IRNazanin"/>
          <w:color w:val="111111"/>
          <w:sz w:val="28"/>
          <w:sz w:val="28"/>
          <w:szCs w:val="28"/>
          <w:rtl w:val="true"/>
          <w:lang w:bidi="fa-IR"/>
        </w:rPr>
        <w:t>والخلافة، وان کنت لاتصدق کلامی فهذه کتب التاریخ والحدیث</w:t>
      </w:r>
    </w:p>
    <w:p>
      <w:pPr>
        <w:pStyle w:val="BookText"/>
        <w:rPr/>
      </w:pPr>
      <w:r>
        <w:rPr>
          <w:rFonts w:ascii="IRNazanin" w:hAnsi="IRNazanin" w:eastAsia="IRNazanin"/>
          <w:color w:val="111111"/>
          <w:sz w:val="28"/>
          <w:sz w:val="28"/>
          <w:szCs w:val="28"/>
          <w:rtl w:val="true"/>
          <w:lang w:bidi="fa-IR"/>
        </w:rPr>
        <w:t>والتراجم قد ملأت الأسواق والمکتبات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أن تجد فی تاریخ الحکام الأمویین أو العباسیین من کان یتورع</w:t>
      </w:r>
    </w:p>
    <w:p>
      <w:pPr>
        <w:pStyle w:val="BookText"/>
        <w:rPr/>
      </w:pPr>
      <w:r>
        <w:rPr>
          <w:rFonts w:ascii="IRNazanin" w:hAnsi="IRNazanin" w:eastAsia="IRNazanin"/>
          <w:color w:val="111111"/>
          <w:sz w:val="28"/>
          <w:sz w:val="28"/>
          <w:szCs w:val="28"/>
          <w:rtl w:val="true"/>
          <w:lang w:bidi="fa-IR"/>
        </w:rPr>
        <w:t>عن شرب الخمور، وبعضهم کان أکثر أوقاته سکرانا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وقصور اولئک الذین اعتبروا أنفسهم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بؤرة لأنواع المنکرات، وکأنها حانات الخمارین، أو</w:t>
      </w:r>
    </w:p>
    <w:p>
      <w:pPr>
        <w:pStyle w:val="BookText"/>
        <w:rPr/>
      </w:pPr>
      <w:r>
        <w:rPr>
          <w:rFonts w:ascii="IRNazanin" w:hAnsi="IRNazanin" w:eastAsia="IRNazanin"/>
          <w:color w:val="111111"/>
          <w:sz w:val="28"/>
          <w:sz w:val="28"/>
          <w:szCs w:val="28"/>
          <w:rtl w:val="true"/>
          <w:lang w:bidi="fa-IR"/>
        </w:rPr>
        <w:t>حفلات غنائیة ساهرة هذا سوی إراقة الدماء، ونهب الأموال، وامتصاص</w:t>
      </w:r>
    </w:p>
    <w:p>
      <w:pPr>
        <w:pStyle w:val="BookText"/>
        <w:rPr/>
      </w:pPr>
      <w:r>
        <w:rPr>
          <w:rFonts w:ascii="IRNazanin" w:hAnsi="IRNazanin" w:eastAsia="IRNazanin"/>
          <w:color w:val="111111"/>
          <w:sz w:val="28"/>
          <w:sz w:val="28"/>
          <w:szCs w:val="28"/>
          <w:rtl w:val="true"/>
          <w:lang w:bidi="fa-IR"/>
        </w:rPr>
        <w:t>دماء الشعوب الفقیرة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تجد فی الجانب الآخر حیاة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49" w:name="pg13603_124677"/>
    </w:p>
    <w:p>
      <w:pPr>
        <w:pStyle w:val="BookText"/>
        <w:rPr/>
      </w:pPr>
      <w:bookmarkEnd w:id="49"/>
      <w:r>
        <w:rPr>
          <w:rFonts w:ascii="IRNazanin" w:hAnsi="IRNazanin" w:eastAsia="IRNazanin"/>
          <w:color w:val="111111"/>
          <w:sz w:val="28"/>
          <w:sz w:val="28"/>
          <w:szCs w:val="28"/>
          <w:rtl w:val="true"/>
          <w:lang w:bidi="fa-IR"/>
        </w:rPr>
        <w:t xml:space="preserve">قرنین ونصف، من یوم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وفاة الامام</w:t>
      </w:r>
    </w:p>
    <w:p>
      <w:pPr>
        <w:pStyle w:val="BookText"/>
        <w:rPr/>
      </w:pPr>
      <w:r>
        <w:rPr>
          <w:rFonts w:ascii="IRNazanin" w:hAnsi="IRNazanin" w:eastAsia="IRNazanin"/>
          <w:color w:val="111111"/>
          <w:sz w:val="28"/>
          <w:sz w:val="28"/>
          <w:szCs w:val="28"/>
          <w:rtl w:val="true"/>
          <w:lang w:bidi="fa-IR"/>
        </w:rPr>
        <w:t xml:space="preserve">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فلاتجد فی تراجم حیاتهم زلة واحدة، أو خطیئة ولو صغیرة، أو جهلا</w:t>
      </w:r>
    </w:p>
    <w:p>
      <w:pPr>
        <w:pStyle w:val="BookText"/>
        <w:rPr/>
      </w:pPr>
      <w:r>
        <w:rPr>
          <w:rFonts w:ascii="IRNazanin" w:hAnsi="IRNazanin" w:eastAsia="IRNazanin"/>
          <w:color w:val="111111"/>
          <w:sz w:val="28"/>
          <w:sz w:val="28"/>
          <w:szCs w:val="28"/>
          <w:rtl w:val="true"/>
          <w:lang w:bidi="fa-IR"/>
        </w:rPr>
        <w:t>فی الحکم، أو نقصا فی العلم، أو سوء فی الخلق، أو ضعفا فی الدین، أو</w:t>
      </w:r>
    </w:p>
    <w:p>
      <w:pPr>
        <w:pStyle w:val="BookText"/>
        <w:rPr/>
      </w:pPr>
      <w:r>
        <w:rPr>
          <w:rFonts w:ascii="IRNazanin" w:hAnsi="IRNazanin" w:eastAsia="IRNazanin"/>
          <w:color w:val="111111"/>
          <w:sz w:val="28"/>
          <w:sz w:val="28"/>
          <w:szCs w:val="28"/>
          <w:rtl w:val="true"/>
          <w:lang w:bidi="fa-IR"/>
        </w:rPr>
        <w:t>بخلاً بالمال، أو جبناً فی النفس أو کسلا فی العبادة، أو أی عیب أو نقص أو</w:t>
      </w:r>
    </w:p>
    <w:p>
      <w:pPr>
        <w:pStyle w:val="BookText"/>
        <w:rPr/>
      </w:pPr>
      <w:r>
        <w:rPr>
          <w:rFonts w:ascii="IRNazanin" w:hAnsi="IRNazanin" w:eastAsia="IRNazanin"/>
          <w:color w:val="111111"/>
          <w:sz w:val="28"/>
          <w:sz w:val="28"/>
          <w:szCs w:val="28"/>
          <w:rtl w:val="true"/>
          <w:lang w:bidi="fa-IR"/>
        </w:rPr>
        <w:t>صفة ذمیمة، بالرغم من مراقبة الأعداء لهم فی حرکاتهم وسکناتهم وجمیع</w:t>
      </w:r>
    </w:p>
    <w:p>
      <w:pPr>
        <w:pStyle w:val="BookText"/>
        <w:rPr/>
      </w:pPr>
      <w:r>
        <w:rPr>
          <w:rFonts w:ascii="IRNazanin" w:hAnsi="IRNazanin" w:eastAsia="IRNazanin"/>
          <w:color w:val="111111"/>
          <w:sz w:val="28"/>
          <w:sz w:val="28"/>
          <w:szCs w:val="28"/>
          <w:rtl w:val="true"/>
          <w:lang w:bidi="fa-IR"/>
        </w:rPr>
        <w:t>تصرفاتهم؛ لعلهم یجدون فی أقوالهم أو أفعالهم عیبا أو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سماسرة الحدیث، الکذابون الوضاعون حتی ساحة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تسلم من أقوالهم وأقلامهم فکیف بساحة الأئمة</w:t>
      </w:r>
    </w:p>
    <w:p>
      <w:pPr>
        <w:pStyle w:val="BookText"/>
        <w:rPr/>
      </w:pPr>
      <w:r>
        <w:rPr>
          <w:rFonts w:ascii="IRNazanin" w:hAnsi="IRNazanin" w:eastAsia="IRNazanin"/>
          <w:color w:val="111111"/>
          <w:sz w:val="28"/>
          <w:sz w:val="28"/>
          <w:szCs w:val="28"/>
          <w:rtl w:val="true"/>
          <w:lang w:bidi="fa-IR"/>
        </w:rPr>
        <w:t xml:space="preserve">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کثرة حسادهم من فاقدی الورع والتقوی</w:t>
      </w:r>
    </w:p>
    <w:p>
      <w:pPr>
        <w:pStyle w:val="BookText"/>
        <w:rPr/>
      </w:pPr>
      <w:r>
        <w:rPr>
          <w:rFonts w:ascii="IRNazanin" w:hAnsi="IRNazanin" w:eastAsia="IRNazanin"/>
          <w:color w:val="111111"/>
          <w:sz w:val="28"/>
          <w:sz w:val="28"/>
          <w:szCs w:val="28"/>
          <w:rtl w:val="true"/>
          <w:lang w:bidi="fa-IR"/>
        </w:rPr>
        <w:t>والضمیر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اشتروا الضلالة بالهدی فما ربحت تجارتهم وما</w:t>
      </w:r>
    </w:p>
    <w:p>
      <w:pPr>
        <w:pStyle w:val="BookText"/>
        <w:rPr/>
      </w:pPr>
      <w:r>
        <w:rPr>
          <w:rFonts w:ascii="IRNazanin" w:hAnsi="IRNazanin" w:eastAsia="IRNazanin"/>
          <w:color w:val="111111"/>
          <w:sz w:val="28"/>
          <w:sz w:val="28"/>
          <w:szCs w:val="28"/>
          <w:rtl w:val="true"/>
          <w:lang w:bidi="fa-IR"/>
        </w:rPr>
        <w:t>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تلخص مما ذکرنا من البحوث المتقدمة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 الثقلین الذین ترکهما وخلفهما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وأنه أحد الأئمة الإثنی عشر الذین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إمامتهم و خلافتهم ووصایتهم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تمهد لنا الطریق لندخل فی البحث عن تاریخ حیاة الامام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مولده والنصوص الخاصة علی إمامته</w:t>
      </w:r>
      <w:r>
        <w:rPr>
          <w:rFonts w:eastAsia="IRNazanin" w:cs="IRNazanin"/>
          <w:color w:val="111111"/>
          <w:sz w:val="28"/>
          <w:szCs w:val="28"/>
          <w:rtl w:val="true"/>
          <w:lang w:bidi="fa-IR"/>
        </w:rPr>
        <w:t>:</w:t>
      </w:r>
    </w:p>
    <w:p>
      <w:pPr>
        <w:pStyle w:val="Heading2"/>
        <w:numPr>
          <w:ilvl w:val="1"/>
          <w:numId w:val="1"/>
        </w:numPr>
        <w:rPr/>
      </w:pPr>
      <w:bookmarkStart w:id="50" w:name="__RefHeading___Toc259552_3830689328"/>
      <w:bookmarkStart w:id="51" w:name="_Toc17"/>
      <w:bookmarkEnd w:id="50"/>
      <w:r>
        <w:rPr>
          <w:rtl w:val="true"/>
        </w:rPr>
        <w:t>والده</w:t>
      </w:r>
      <w:r>
        <w:rPr>
          <w:rtl w:val="true"/>
        </w:rPr>
        <w:t>:</w:t>
      </w:r>
      <w:bookmarkEnd w:id="51"/>
    </w:p>
    <w:p>
      <w:pPr>
        <w:pStyle w:val="BookText"/>
        <w:rPr/>
      </w:pPr>
      <w:r>
        <w:rPr>
          <w:rFonts w:ascii="IRNazanin" w:hAnsi="IRNazanin" w:eastAsia="IRNazanin"/>
          <w:color w:val="111111"/>
          <w:sz w:val="28"/>
          <w:sz w:val="28"/>
          <w:szCs w:val="28"/>
          <w:rtl w:val="true"/>
          <w:lang w:bidi="fa-IR"/>
        </w:rPr>
        <w:t>الامام أبو جعفر محمد الباقر، ابن الامام زین العابدین علی ابن سید</w:t>
      </w:r>
    </w:p>
    <w:p>
      <w:pPr>
        <w:pStyle w:val="BookText"/>
        <w:rPr/>
      </w:pPr>
      <w:r>
        <w:rPr>
          <w:rFonts w:ascii="IRNazanin" w:hAnsi="IRNazanin" w:eastAsia="IRNazanin"/>
          <w:color w:val="111111"/>
          <w:sz w:val="28"/>
          <w:sz w:val="28"/>
          <w:szCs w:val="28"/>
          <w:rtl w:val="true"/>
          <w:lang w:bidi="fa-IR"/>
        </w:rPr>
        <w:t>شباب أهل الجنة، سبط رسول الله، الإمام أبی عبدالله الحسین ابن الامام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52" w:name="pg13603_124678"/>
    </w:p>
    <w:p>
      <w:pPr>
        <w:pStyle w:val="BookText"/>
        <w:rPr/>
      </w:pPr>
      <w:bookmarkEnd w:id="52"/>
      <w:r>
        <w:rPr>
          <w:rFonts w:ascii="IRNazanin" w:hAnsi="IRNazanin" w:eastAsia="IRNazanin"/>
          <w:color w:val="111111"/>
          <w:sz w:val="28"/>
          <w:sz w:val="28"/>
          <w:szCs w:val="28"/>
          <w:rtl w:val="true"/>
          <w:lang w:bidi="fa-IR"/>
        </w:rPr>
        <w:t xml:space="preserve">أمیر المؤمنین أبی الحسن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وسلامه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أجدر بالامام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یفتخر بهذا النسب</w:t>
      </w:r>
    </w:p>
    <w:p>
      <w:pPr>
        <w:pStyle w:val="BookText"/>
        <w:rPr/>
      </w:pPr>
      <w:r>
        <w:rPr>
          <w:rFonts w:ascii="IRNazanin" w:hAnsi="IRNazanin" w:eastAsia="IRNazanin"/>
          <w:color w:val="111111"/>
          <w:sz w:val="28"/>
          <w:sz w:val="28"/>
          <w:szCs w:val="28"/>
          <w:rtl w:val="true"/>
          <w:lang w:bidi="fa-IR"/>
        </w:rPr>
        <w:t>الأرفع الأقدس ویترنم بقول الفرزدق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آبائی فجئنی بمثلهم</w:t>
      </w:r>
    </w:p>
    <w:p>
      <w:pPr>
        <w:pStyle w:val="BookText"/>
        <w:rPr/>
      </w:pPr>
      <w:r>
        <w:rPr>
          <w:rFonts w:ascii="IRNazanin" w:hAnsi="IRNazanin" w:eastAsia="IRNazanin"/>
          <w:color w:val="111111"/>
          <w:sz w:val="28"/>
          <w:sz w:val="28"/>
          <w:szCs w:val="28"/>
          <w:rtl w:val="true"/>
          <w:lang w:bidi="fa-IR"/>
        </w:rPr>
        <w:t xml:space="preserve">أذا جمعتنا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المجامع</w:t>
      </w:r>
    </w:p>
    <w:p>
      <w:pPr>
        <w:pStyle w:val="BookText"/>
        <w:rPr/>
      </w:pPr>
      <w:r>
        <w:rPr>
          <w:rFonts w:ascii="IRNazanin" w:hAnsi="IRNazanin" w:eastAsia="IRNazanin"/>
          <w:color w:val="111111"/>
          <w:sz w:val="28"/>
          <w:sz w:val="28"/>
          <w:szCs w:val="28"/>
          <w:rtl w:val="true"/>
          <w:lang w:bidi="fa-IR"/>
        </w:rPr>
        <w:t>ومن الواضح أن التعرف علی بعض الجوانب من عظمة کل من آبائه</w:t>
      </w:r>
    </w:p>
    <w:p>
      <w:pPr>
        <w:pStyle w:val="BookText"/>
        <w:rPr/>
      </w:pPr>
      <w:r>
        <w:rPr>
          <w:rFonts w:ascii="IRNazanin" w:hAnsi="IRNazanin" w:eastAsia="IRNazanin"/>
          <w:color w:val="111111"/>
          <w:sz w:val="28"/>
          <w:sz w:val="28"/>
          <w:szCs w:val="28"/>
          <w:rtl w:val="true"/>
          <w:lang w:bidi="fa-IR"/>
        </w:rPr>
        <w:t xml:space="preserve">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موسوعة تشتمل علی آیات عظمتهم،</w:t>
      </w:r>
    </w:p>
    <w:p>
      <w:pPr>
        <w:pStyle w:val="BookText"/>
        <w:rPr/>
      </w:pPr>
      <w:r>
        <w:rPr>
          <w:rFonts w:ascii="IRNazanin" w:hAnsi="IRNazanin" w:eastAsia="IRNazanin"/>
          <w:color w:val="111111"/>
          <w:sz w:val="28"/>
          <w:sz w:val="28"/>
          <w:szCs w:val="28"/>
          <w:rtl w:val="true"/>
          <w:lang w:bidi="fa-IR"/>
        </w:rPr>
        <w:t>وتحتوی علی مواهبهم ومزایاهم وخصائصهم التی لا یشارکهم فیها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وعسی الله أن یوفقنا لأداء هذا الواجب وهذه الخدمة، انه ولی</w:t>
      </w:r>
    </w:p>
    <w:p>
      <w:pPr>
        <w:pStyle w:val="BookText"/>
        <w:rPr/>
      </w:pP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w:t>
      </w:r>
    </w:p>
    <w:p>
      <w:pPr>
        <w:pStyle w:val="Heading2"/>
        <w:numPr>
          <w:ilvl w:val="1"/>
          <w:numId w:val="1"/>
        </w:numPr>
        <w:rPr/>
      </w:pPr>
      <w:bookmarkStart w:id="53" w:name="__RefHeading___Toc259554_3830689328"/>
      <w:bookmarkStart w:id="54" w:name="_Toc18"/>
      <w:bookmarkEnd w:id="53"/>
      <w:r>
        <w:rPr>
          <w:rtl w:val="true"/>
        </w:rPr>
        <w:t>والدته</w:t>
      </w:r>
      <w:r>
        <w:rPr>
          <w:rtl w:val="true"/>
        </w:rPr>
        <w:t>:</w:t>
      </w:r>
      <w:bookmarkEnd w:id="54"/>
    </w:p>
    <w:p>
      <w:pPr>
        <w:pStyle w:val="BookText"/>
        <w:rPr/>
      </w:pPr>
      <w:r>
        <w:rPr>
          <w:rFonts w:ascii="IRNazanin" w:hAnsi="IRNazanin" w:eastAsia="IRNazanin"/>
          <w:color w:val="111111"/>
          <w:sz w:val="28"/>
          <w:sz w:val="28"/>
          <w:szCs w:val="28"/>
          <w:rtl w:val="true"/>
          <w:lang w:bidi="fa-IR"/>
        </w:rPr>
        <w:t>السیدة المکرمة المعظمة الجلیلة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وتکتی أم فروة، بنت القاسم</w:t>
      </w:r>
    </w:p>
    <w:p>
      <w:pPr>
        <w:pStyle w:val="BookText"/>
        <w:rPr/>
      </w:pPr>
      <w:r>
        <w:rPr>
          <w:rFonts w:ascii="IRNazanin" w:hAnsi="IRNazanin" w:eastAsia="IRNazanin"/>
          <w:color w:val="111111"/>
          <w:sz w:val="28"/>
          <w:sz w:val="28"/>
          <w:szCs w:val="28"/>
          <w:rtl w:val="true"/>
          <w:lang w:bidi="fa-IR"/>
        </w:rPr>
        <w:t>ابن محمد بن أبی بکر، وأمها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عبدالرحمن بن أبی بکر، ولعل</w:t>
      </w:r>
    </w:p>
    <w:p>
      <w:pPr>
        <w:pStyle w:val="BookText"/>
        <w:rPr/>
      </w:pPr>
      <w:r>
        <w:rPr>
          <w:rFonts w:ascii="IRNazanin" w:hAnsi="IRNazanin" w:eastAsia="IRNazanin"/>
          <w:color w:val="111111"/>
          <w:sz w:val="28"/>
          <w:sz w:val="28"/>
          <w:szCs w:val="28"/>
          <w:rtl w:val="true"/>
          <w:lang w:bidi="fa-IR"/>
        </w:rPr>
        <w:t xml:space="preserve">هذا معنی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ولدنی أبو بکر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بن</w:t>
      </w:r>
    </w:p>
    <w:p>
      <w:pPr>
        <w:pStyle w:val="BookText"/>
        <w:rPr/>
      </w:pPr>
      <w:r>
        <w:rPr>
          <w:rFonts w:ascii="IRNazanin" w:hAnsi="IRNazanin" w:eastAsia="IRNazanin"/>
          <w:color w:val="111111"/>
          <w:sz w:val="28"/>
          <w:sz w:val="28"/>
          <w:szCs w:val="28"/>
          <w:rtl w:val="true"/>
          <w:lang w:bidi="fa-IR"/>
        </w:rPr>
        <w:t>سعید، عن علی بن النعمان، عن داود بن فرقد،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أم فروة تطوف بالکعبة علیها کساء متنکرة فاستلمت الحجر بیدها الیسری</w:t>
      </w:r>
    </w:p>
    <w:p>
      <w:pPr>
        <w:pStyle w:val="BookText"/>
        <w:rPr/>
      </w:pPr>
      <w:r>
        <w:rPr>
          <w:rFonts w:ascii="IRNazanin" w:hAnsi="IRNazanin" w:eastAsia="IRNazanin"/>
          <w:color w:val="111111"/>
          <w:sz w:val="28"/>
          <w:sz w:val="28"/>
          <w:szCs w:val="28"/>
          <w:rtl w:val="true"/>
          <w:lang w:bidi="fa-IR"/>
        </w:rPr>
        <w:t>فقال لها رجل ممن 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أخطأت السنة،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لأغنیاء عن</w:t>
      </w:r>
    </w:p>
    <w:p>
      <w:pPr>
        <w:pStyle w:val="BookText"/>
        <w:rPr/>
      </w:pP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عبدالله بن</w:t>
      </w:r>
    </w:p>
    <w:p>
      <w:pPr>
        <w:pStyle w:val="BookText"/>
        <w:rPr/>
      </w:pPr>
      <w:r>
        <w:rPr>
          <w:rFonts w:ascii="IRNazanin" w:hAnsi="IRNazanin" w:eastAsia="IRNazanin"/>
          <w:color w:val="111111"/>
          <w:sz w:val="28"/>
          <w:sz w:val="28"/>
          <w:szCs w:val="28"/>
          <w:rtl w:val="true"/>
          <w:lang w:bidi="fa-IR"/>
        </w:rPr>
        <w:t>أحمد، عن ابراهیم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وهب بن حفص، عن اسحاق</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55" w:name="pg13603_124679"/>
    </w:p>
    <w:p>
      <w:pPr>
        <w:pStyle w:val="BookText"/>
        <w:rPr/>
      </w:pPr>
      <w:bookmarkEnd w:id="55"/>
      <w:r>
        <w:rPr>
          <w:rFonts w:ascii="IRNazanin" w:hAnsi="IRNazanin" w:eastAsia="IRNazanin"/>
          <w:color w:val="111111"/>
          <w:sz w:val="28"/>
          <w:sz w:val="28"/>
          <w:szCs w:val="28"/>
          <w:rtl w:val="true"/>
          <w:lang w:bidi="fa-IR"/>
        </w:rPr>
        <w:t>ابن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سعید بن المسیب، والقاسم بن محمد بن أبی بکر، وأبو خالد</w:t>
      </w:r>
    </w:p>
    <w:p>
      <w:pPr>
        <w:pStyle w:val="BookText"/>
        <w:rPr/>
      </w:pPr>
      <w:r>
        <w:rPr>
          <w:rFonts w:ascii="IRNazanin" w:hAnsi="IRNazanin" w:eastAsia="IRNazanin"/>
          <w:color w:val="111111"/>
          <w:sz w:val="28"/>
          <w:sz w:val="28"/>
          <w:szCs w:val="28"/>
          <w:rtl w:val="true"/>
          <w:lang w:bidi="fa-IR"/>
        </w:rPr>
        <w:t xml:space="preserve">الکابلی من ثقات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أمی ممن آمنت واتقت وأحسنت والله یحب المحسنین؛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لأدعو الله لمذنبی شیعتنا فی الیوم واللیلة الف مرة،</w:t>
      </w:r>
    </w:p>
    <w:p>
      <w:pPr>
        <w:pStyle w:val="BookText"/>
        <w:rPr/>
      </w:pPr>
      <w:r>
        <w:rPr>
          <w:rFonts w:ascii="IRNazanin" w:hAnsi="IRNazanin" w:eastAsia="IRNazanin"/>
          <w:color w:val="111111"/>
          <w:sz w:val="28"/>
          <w:sz w:val="28"/>
          <w:szCs w:val="28"/>
          <w:rtl w:val="true"/>
          <w:lang w:bidi="fa-IR"/>
        </w:rPr>
        <w:t xml:space="preserve">الإنا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ینوبنا من الرزایا – نصبر علی مانعلم من الثواب، وهم</w:t>
      </w:r>
    </w:p>
    <w:p>
      <w:pPr>
        <w:pStyle w:val="BookText"/>
        <w:rPr/>
      </w:pPr>
      <w:r>
        <w:rPr>
          <w:rFonts w:ascii="IRNazanin" w:hAnsi="IRNazanin" w:eastAsia="IRNazanin"/>
          <w:color w:val="111111"/>
          <w:sz w:val="28"/>
          <w:sz w:val="28"/>
          <w:szCs w:val="28"/>
          <w:rtl w:val="true"/>
          <w:lang w:bidi="fa-IR"/>
        </w:rPr>
        <w:t>یصبرون علی ما لا یعلمون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فروة بنت قاسم بن محمد بن ابی سمرة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غیر مشهور، ولا یوجد فی کتب التراجم ذکر لأبی</w:t>
      </w:r>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59556_3830689328"/>
      <w:bookmarkStart w:id="57" w:name="_Toc19"/>
      <w:bookmarkEnd w:id="56"/>
      <w:r>
        <w:rPr>
          <w:rtl w:val="true"/>
        </w:rPr>
        <w:t>مولده</w:t>
      </w:r>
      <w:r>
        <w:rPr>
          <w:rtl w:val="true"/>
        </w:rPr>
        <w:t>:</w:t>
      </w:r>
      <w:bookmarkEnd w:id="57"/>
    </w:p>
    <w:p>
      <w:pPr>
        <w:pStyle w:val="BookText"/>
        <w:rPr/>
      </w:pPr>
      <w:r>
        <w:rPr>
          <w:rFonts w:ascii="IRNazanin" w:hAnsi="IRNazanin" w:eastAsia="IRNazanin"/>
          <w:color w:val="111111"/>
          <w:sz w:val="28"/>
          <w:sz w:val="28"/>
          <w:szCs w:val="28"/>
          <w:rtl w:val="true"/>
          <w:lang w:bidi="fa-IR"/>
        </w:rPr>
        <w:t xml:space="preserve">اختلف المؤرخون فی سنة ولادة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شهرها ویومها إختلافا عجیباً، وما أدری هل هذا الإختلاف مقصود</w:t>
      </w:r>
    </w:p>
    <w:p>
      <w:pPr>
        <w:pStyle w:val="BookText"/>
        <w:rPr/>
      </w:pPr>
      <w:r>
        <w:rPr>
          <w:rFonts w:ascii="IRNazanin" w:hAnsi="IRNazanin" w:eastAsia="IRNazanin"/>
          <w:color w:val="111111"/>
          <w:sz w:val="28"/>
          <w:sz w:val="28"/>
          <w:szCs w:val="28"/>
          <w:rtl w:val="true"/>
          <w:lang w:bidi="fa-IR"/>
        </w:rPr>
        <w:t>ومتعمد بقصد التشویش فی هذه الشخصیة الفذة؟ أم غیر مقصود، وعلی</w:t>
      </w:r>
    </w:p>
    <w:p>
      <w:pPr>
        <w:pStyle w:val="BookText"/>
        <w:rPr/>
      </w:pPr>
      <w:r>
        <w:rPr>
          <w:rFonts w:ascii="IRNazanin" w:hAnsi="IRNazanin" w:eastAsia="IRNazanin"/>
          <w:color w:val="111111"/>
          <w:sz w:val="28"/>
          <w:sz w:val="28"/>
          <w:szCs w:val="28"/>
          <w:rtl w:val="true"/>
          <w:lang w:bidi="fa-IR"/>
        </w:rPr>
        <w:t>کل تقدیر فإن أسلوب الموسوعة یفرض علینا أن نستعرض تلک الأقوال مع</w:t>
      </w:r>
    </w:p>
    <w:p>
      <w:pPr>
        <w:pStyle w:val="BookText"/>
        <w:rPr/>
      </w:pPr>
      <w:r>
        <w:rPr>
          <w:rFonts w:ascii="IRNazanin" w:hAnsi="IRNazanin" w:eastAsia="IRNazanin"/>
          <w:color w:val="111111"/>
          <w:sz w:val="28"/>
          <w:sz w:val="28"/>
          <w:szCs w:val="28"/>
          <w:rtl w:val="true"/>
          <w:lang w:bidi="fa-IR"/>
        </w:rPr>
        <w:t>العلم أنه لیس هناک فائدة تترتب علی نقل تلک الأقوال، فقد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ولادته فی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رمضان فی سنة </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من الهجرة، وهی سنة سیل الحجاف، وهکذا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الدول و آثار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المالکی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طلحة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الشبلنجی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الدیار بکری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محمد الحسینی الجرجانی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الشحنة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 فی أخبار الأوائل</w:t>
      </w:r>
    </w:p>
    <w:p>
      <w:pPr>
        <w:pStyle w:val="BookText"/>
        <w:rPr/>
      </w:pPr>
      <w:r>
        <w:rPr>
          <w:rFonts w:ascii="IRNazanin" w:hAnsi="IRNazanin" w:eastAsia="IRNazanin"/>
          <w:color w:val="111111"/>
          <w:sz w:val="28"/>
          <w:sz w:val="28"/>
          <w:szCs w:val="28"/>
          <w:rtl w:val="true"/>
          <w:lang w:bidi="fa-IR"/>
        </w:rPr>
        <w:t>والأواخر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ربیع الأول سنة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ربیع الأول سنة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p>
    <w:p>
      <w:pPr>
        <w:pStyle w:val="BookText"/>
        <w:rPr/>
      </w:pPr>
      <w:r>
        <w:rPr>
          <w:rFonts w:ascii="IRNazanin" w:hAnsi="IRNazanin" w:eastAsia="IRNazanin"/>
          <w:color w:val="111111"/>
          <w:sz w:val="28"/>
          <w:sz w:val="28"/>
          <w:szCs w:val="28"/>
          <w:rtl w:val="true"/>
          <w:lang w:bidi="fa-IR"/>
        </w:rPr>
        <w:t>أیضا تعرضوا الی تاریخ ولادة الامام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استعراض هذه الأقوال،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المشهور عند الشیعة هو</w:t>
      </w:r>
    </w:p>
    <w:p>
      <w:pPr>
        <w:pStyle w:val="BookText"/>
        <w:rPr/>
      </w:pPr>
      <w:r>
        <w:rPr>
          <w:rFonts w:ascii="IRNazanin" w:hAnsi="IRNazanin" w:eastAsia="IRNazanin"/>
          <w:color w:val="111111"/>
          <w:sz w:val="28"/>
          <w:sz w:val="28"/>
          <w:szCs w:val="28"/>
          <w:rtl w:val="true"/>
          <w:lang w:bidi="fa-IR"/>
        </w:rPr>
        <w:t>الیوم السابع عشر من شهر ربیع الأول، وهو الیوم الذی ولد فیه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الثابت عند أئمة أهل البیت، وأهل البیت</w:t>
      </w:r>
    </w:p>
    <w:p>
      <w:pPr>
        <w:pStyle w:val="BookText"/>
        <w:rPr/>
      </w:pPr>
      <w:r>
        <w:rPr>
          <w:rFonts w:ascii="IRNazanin" w:hAnsi="IRNazanin" w:eastAsia="IRNazanin"/>
          <w:color w:val="111111"/>
          <w:sz w:val="28"/>
          <w:sz w:val="28"/>
          <w:szCs w:val="28"/>
          <w:rtl w:val="true"/>
          <w:lang w:bidi="fa-IR"/>
        </w:rPr>
        <w:t>أدری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الله تعالی إختار یوم السابع عشر من شهر ربیع الأول لولادة</w:t>
      </w:r>
    </w:p>
    <w:p>
      <w:pPr>
        <w:pStyle w:val="BookText"/>
        <w:rPr/>
      </w:pPr>
      <w:r>
        <w:rPr>
          <w:rFonts w:ascii="IRNazanin" w:hAnsi="IRNazanin" w:eastAsia="IRNazanin"/>
          <w:color w:val="111111"/>
          <w:sz w:val="28"/>
          <w:sz w:val="28"/>
          <w:szCs w:val="28"/>
          <w:rtl w:val="true"/>
          <w:lang w:bidi="fa-IR"/>
        </w:rPr>
        <w:t xml:space="preserve">نبیه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إختار ذلک الیوم لولادة الامام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أکثر الأئمة نشرة لدین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وأکبر مدافع عن شریعته فی ذلک العصر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58" w:name="pg13603_124682"/>
    </w:p>
    <w:p>
      <w:pPr>
        <w:pStyle w:val="Heading2"/>
        <w:numPr>
          <w:ilvl w:val="1"/>
          <w:numId w:val="1"/>
        </w:numPr>
        <w:rPr/>
      </w:pPr>
      <w:bookmarkStart w:id="59" w:name="__RefHeading___Toc259558_3830689328"/>
      <w:bookmarkStart w:id="60" w:name="_Toc20"/>
      <w:bookmarkEnd w:id="58"/>
      <w:bookmarkEnd w:id="59"/>
      <w:r>
        <w:rPr>
          <w:rtl w:val="true"/>
        </w:rPr>
        <w:t>إسمه وألقابه و کناه</w:t>
      </w:r>
      <w:bookmarkEnd w:id="60"/>
    </w:p>
    <w:p>
      <w:pPr>
        <w:pStyle w:val="BookText"/>
        <w:rPr/>
      </w:pPr>
      <w:r>
        <w:rPr>
          <w:rFonts w:ascii="IRNazanin" w:hAnsi="IRNazanin" w:eastAsia="IRNazanin"/>
          <w:color w:val="111111"/>
          <w:sz w:val="28"/>
          <w:sz w:val="28"/>
          <w:szCs w:val="28"/>
          <w:rtl w:val="true"/>
          <w:lang w:bidi="fa-IR"/>
        </w:rPr>
        <w:t>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لضریس الکناسی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سماک أبوک</w:t>
      </w:r>
    </w:p>
    <w:p>
      <w:pPr>
        <w:pStyle w:val="BookText"/>
        <w:rPr/>
      </w:pPr>
      <w:r>
        <w:rPr>
          <w:rFonts w:ascii="IRNazanin" w:hAnsi="IRNazanin" w:eastAsia="IRNazanin"/>
          <w:color w:val="111111"/>
          <w:sz w:val="28"/>
          <w:sz w:val="28"/>
          <w:szCs w:val="28"/>
          <w:rtl w:val="true"/>
          <w:lang w:bidi="fa-IR"/>
        </w:rPr>
        <w:t>ضریساً؟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سماک أبوک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سماک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ضریساً ۔</w:t>
      </w:r>
    </w:p>
    <w:p>
      <w:pPr>
        <w:pStyle w:val="BookText"/>
        <w:rPr/>
      </w:pPr>
      <w:r>
        <w:rPr>
          <w:rFonts w:ascii="IRNazanin" w:hAnsi="IRNazanin" w:eastAsia="IRNazanin"/>
          <w:color w:val="111111"/>
          <w:sz w:val="28"/>
          <w:sz w:val="28"/>
          <w:szCs w:val="28"/>
          <w:rtl w:val="true"/>
          <w:lang w:bidi="fa-IR"/>
        </w:rPr>
        <w:t xml:space="preserve">بجهل، لأن لإبلیس إبنة یقال له ضریس، وإن أبی 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w:t>
      </w:r>
    </w:p>
    <w:p>
      <w:pPr>
        <w:pStyle w:val="BookText"/>
        <w:rPr/>
      </w:pPr>
      <w:r>
        <w:rPr>
          <w:rFonts w:ascii="IRNazanin" w:hAnsi="IRNazanin" w:eastAsia="IRNazanin"/>
          <w:color w:val="111111"/>
          <w:sz w:val="28"/>
          <w:sz w:val="28"/>
          <w:szCs w:val="28"/>
          <w:rtl w:val="true"/>
          <w:lang w:bidi="fa-IR"/>
        </w:rPr>
        <w:t>علی أنه إسم لنهر فی الجنة، أما سمعت قول ذی الرمة؟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أبکی الولید أبا الولید أخا الولید فتی العشیره</w:t>
      </w:r>
    </w:p>
    <w:p>
      <w:pPr>
        <w:pStyle w:val="BookText"/>
        <w:rPr/>
      </w:pPr>
      <w:r>
        <w:rPr>
          <w:rFonts w:ascii="IRNazanin" w:hAnsi="IRNazanin" w:eastAsia="IRNazanin"/>
          <w:color w:val="111111"/>
          <w:sz w:val="28"/>
          <w:sz w:val="28"/>
          <w:szCs w:val="28"/>
          <w:rtl w:val="true"/>
          <w:lang w:bidi="fa-IR"/>
        </w:rPr>
        <w:t>قد کان غیثاً فی السنین وجعفراً غدقاً و میره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ویلقب بالصادق، ولم یلقبه بهذا اللقب أحد من الناس، بل لقبه</w:t>
      </w:r>
    </w:p>
    <w:p>
      <w:pPr>
        <w:pStyle w:val="BookText"/>
        <w:rPr/>
      </w:pPr>
      <w:r>
        <w:rPr>
          <w:rFonts w:ascii="IRNazanin" w:hAnsi="IRNazanin" w:eastAsia="IRNazanin"/>
          <w:color w:val="111111"/>
          <w:sz w:val="28"/>
          <w:sz w:val="28"/>
          <w:szCs w:val="28"/>
          <w:rtl w:val="true"/>
          <w:lang w:bidi="fa-IR"/>
        </w:rPr>
        <w:t>بذلک جده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کماروی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عبدالله، وأبا إسماعیل، وأبا اسحاق، والکنیة الأولی هی</w:t>
      </w:r>
    </w:p>
    <w:p>
      <w:pPr>
        <w:pStyle w:val="BookText"/>
        <w:rPr/>
      </w:pPr>
      <w:r>
        <w:rPr>
          <w:rFonts w:ascii="IRNazanin" w:hAnsi="IRNazanin" w:eastAsia="IRNazanin"/>
          <w:color w:val="111111"/>
          <w:sz w:val="28"/>
          <w:sz w:val="28"/>
          <w:szCs w:val="28"/>
          <w:rtl w:val="true"/>
          <w:lang w:bidi="fa-IR"/>
        </w:rPr>
        <w:t>أشهر کناه، وأکثرها وروداً فی الروایات والأحادیث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ذکره بغیر هذه الکنیة کان بدافع التقنیة، فالظروف ما کانت</w:t>
      </w:r>
    </w:p>
    <w:p>
      <w:pPr>
        <w:pStyle w:val="BookText"/>
        <w:rPr/>
      </w:pPr>
      <w:r>
        <w:rPr>
          <w:rFonts w:ascii="IRNazanin" w:hAnsi="IRNazanin" w:eastAsia="IRNazanin"/>
          <w:color w:val="111111"/>
          <w:sz w:val="28"/>
          <w:sz w:val="28"/>
          <w:szCs w:val="28"/>
          <w:rtl w:val="true"/>
          <w:lang w:bidi="fa-IR"/>
        </w:rPr>
        <w:t>تسمح بالتصریح باسم الامام الصادق وکنیته المشهورة، ولهذا کان البعض</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یستعمل بعض الکنی غیر المشهورة رعایة للظروف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عبیدالله بن</w:t>
      </w:r>
    </w:p>
    <w:p>
      <w:pPr>
        <w:pStyle w:val="BookText"/>
        <w:rPr/>
      </w:pPr>
      <w:r>
        <w:rPr>
          <w:rFonts w:ascii="IRNazanin" w:hAnsi="IRNazanin" w:eastAsia="IRNazanin"/>
          <w:color w:val="111111"/>
          <w:sz w:val="28"/>
          <w:sz w:val="28"/>
          <w:szCs w:val="28"/>
          <w:rtl w:val="true"/>
          <w:lang w:bidi="fa-IR"/>
        </w:rPr>
        <w:t>موسی الحبال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المفضل بن عمر، عن أبی حمزة ثابت بن</w:t>
      </w:r>
    </w:p>
    <w:p>
      <w:pPr>
        <w:pStyle w:val="BookText"/>
        <w:rPr/>
      </w:pPr>
      <w:r>
        <w:rPr>
          <w:rFonts w:ascii="IRNazanin" w:hAnsi="IRNazanin" w:eastAsia="IRNazanin"/>
          <w:color w:val="111111"/>
          <w:sz w:val="28"/>
          <w:sz w:val="28"/>
          <w:szCs w:val="28"/>
          <w:rtl w:val="true"/>
          <w:lang w:bidi="fa-IR"/>
        </w:rPr>
        <w:t xml:space="preserve">دینار الثمالی، عن علی بن الحسین،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إبنی جعفر بن محمد</w:t>
      </w:r>
    </w:p>
    <w:p>
      <w:pPr>
        <w:pStyle w:val="BookText"/>
        <w:rPr/>
      </w:pPr>
      <w:r>
        <w:rPr>
          <w:rFonts w:ascii="IRNazanin" w:hAnsi="IRNazanin" w:eastAsia="IRNazanin"/>
          <w:color w:val="111111"/>
          <w:sz w:val="28"/>
          <w:sz w:val="28"/>
          <w:szCs w:val="28"/>
          <w:rtl w:val="true"/>
          <w:lang w:bidi="fa-IR"/>
        </w:rPr>
        <w:t>ابن علی بن الحسین بن علی بن أبی طالب فسموه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فإنه سیکون</w:t>
      </w:r>
    </w:p>
    <w:p>
      <w:pPr>
        <w:pStyle w:val="BookText"/>
        <w:rPr/>
      </w:pPr>
      <w:r>
        <w:rPr>
          <w:rFonts w:ascii="IRNazanin" w:hAnsi="IRNazanin" w:eastAsia="IRNazanin"/>
          <w:color w:val="111111"/>
          <w:sz w:val="28"/>
          <w:sz w:val="28"/>
          <w:szCs w:val="28"/>
          <w:rtl w:val="true"/>
          <w:lang w:bidi="fa-IR"/>
        </w:rPr>
        <w:t>فی ولده سمی له، یدعی الإمامة بغیر حقها ویسمی کذاباً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الصادق صادقاً لیتمیز</w:t>
      </w:r>
    </w:p>
    <w:p>
      <w:pPr>
        <w:pStyle w:val="BookText"/>
        <w:rPr/>
      </w:pPr>
      <w:r>
        <w:rPr>
          <w:rFonts w:ascii="IRNazanin" w:hAnsi="IRNazanin" w:eastAsia="IRNazanin"/>
          <w:color w:val="111111"/>
          <w:sz w:val="28"/>
          <w:sz w:val="28"/>
          <w:szCs w:val="28"/>
          <w:rtl w:val="true"/>
          <w:lang w:bidi="fa-IR"/>
        </w:rPr>
        <w:t xml:space="preserve">من المدعی للإمامة بغیر حقها، وهو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الفطحیة</w:t>
      </w:r>
    </w:p>
    <w:p>
      <w:pPr>
        <w:pStyle w:val="BookText"/>
        <w:rPr/>
      </w:pPr>
      <w:r>
        <w:rPr>
          <w:rFonts w:ascii="IRNazanin" w:hAnsi="IRNazanin" w:eastAsia="IRNazanin"/>
          <w:color w:val="111111"/>
          <w:sz w:val="28"/>
          <w:sz w:val="28"/>
          <w:szCs w:val="28"/>
          <w:rtl w:val="true"/>
          <w:lang w:bidi="fa-IR"/>
        </w:rPr>
        <w:t>الثانیة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خالد الکابلی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إبنی یبقر العلم بقراً،</w:t>
      </w:r>
    </w:p>
    <w:p>
      <w:pPr>
        <w:pStyle w:val="BookText"/>
        <w:rPr/>
      </w:pPr>
      <w:r>
        <w:rPr>
          <w:rFonts w:ascii="IRNazanin" w:hAnsi="IRNazanin" w:eastAsia="IRNazanin"/>
          <w:color w:val="111111"/>
          <w:sz w:val="28"/>
          <w:sz w:val="28"/>
          <w:szCs w:val="28"/>
          <w:rtl w:val="true"/>
          <w:lang w:bidi="fa-IR"/>
        </w:rPr>
        <w:t>ومن بعد محمد جعفر، إسمه عند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إسمه الصادق وکلکم الصادقون؟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w:t>
      </w:r>
    </w:p>
    <w:p>
      <w:pPr>
        <w:pStyle w:val="BookText"/>
        <w:rPr/>
      </w:pPr>
      <w:r>
        <w:rPr>
          <w:rFonts w:ascii="IRNazanin" w:hAnsi="IRNazanin" w:eastAsia="IRNazanin"/>
          <w:color w:val="111111"/>
          <w:sz w:val="28"/>
          <w:sz w:val="28"/>
          <w:szCs w:val="28"/>
          <w:rtl w:val="true"/>
          <w:lang w:bidi="fa-IR"/>
        </w:rPr>
        <w:t>إبنی جعفر بن محمد بن علی بن الحسین بن علی بن أبی طالب فسموه</w:t>
      </w:r>
    </w:p>
    <w:p>
      <w:pPr>
        <w:pStyle w:val="BookText"/>
        <w:rPr/>
      </w:pPr>
      <w:r>
        <w:rPr>
          <w:rFonts w:ascii="IRNazanin" w:hAnsi="IRNazanin" w:eastAsia="IRNazanin"/>
          <w:color w:val="111111"/>
          <w:sz w:val="28"/>
          <w:sz w:val="28"/>
          <w:szCs w:val="28"/>
          <w:rtl w:val="true"/>
          <w:lang w:bidi="fa-IR"/>
        </w:rPr>
        <w:t>الصادق، فإن الخامس من ولده الذی اسمه جعفر یدعی الإمامة إجتراء علی</w:t>
      </w:r>
    </w:p>
    <w:p>
      <w:pPr>
        <w:pStyle w:val="BookText"/>
        <w:rPr/>
      </w:pPr>
      <w:r>
        <w:rPr>
          <w:rFonts w:ascii="IRNazanin" w:hAnsi="IRNazanin" w:eastAsia="IRNazanin"/>
          <w:color w:val="111111"/>
          <w:sz w:val="28"/>
          <w:sz w:val="28"/>
          <w:szCs w:val="28"/>
          <w:rtl w:val="true"/>
          <w:lang w:bidi="fa-IR"/>
        </w:rPr>
        <w:t>الله، و کذبا علیه، فهو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الکذاب، المفتری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بکی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61" w:name="pg13603_124684"/>
    </w:p>
    <w:p>
      <w:pPr>
        <w:pStyle w:val="BookText"/>
        <w:rPr/>
      </w:pPr>
      <w:bookmarkEnd w:id="61"/>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طاغیة زمانه علی تفتیش أمر ولی الله، والمغیب فی</w:t>
      </w:r>
    </w:p>
    <w:p>
      <w:pPr>
        <w:pStyle w:val="BookText"/>
        <w:rPr/>
      </w:pPr>
      <w:r>
        <w:rPr>
          <w:rFonts w:ascii="IRNazanin" w:hAnsi="IRNazanin" w:eastAsia="IRNazanin"/>
          <w:color w:val="111111"/>
          <w:sz w:val="28"/>
          <w:sz w:val="28"/>
          <w:szCs w:val="28"/>
          <w:rtl w:val="true"/>
          <w:lang w:bidi="fa-IR"/>
        </w:rPr>
        <w:t>حفظ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کما ذکر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جعفر الذی ادعی الإمامة کذبة هو جعفر الکذاب</w:t>
      </w:r>
    </w:p>
    <w:p>
      <w:pPr>
        <w:pStyle w:val="BookText"/>
        <w:rPr/>
      </w:pPr>
      <w:r>
        <w:rPr>
          <w:rFonts w:ascii="IRNazanin" w:hAnsi="IRNazanin" w:eastAsia="IRNazanin"/>
          <w:color w:val="111111"/>
          <w:sz w:val="28"/>
          <w:sz w:val="28"/>
          <w:szCs w:val="28"/>
          <w:rtl w:val="true"/>
          <w:lang w:bidi="fa-IR"/>
        </w:rPr>
        <w:t xml:space="preserve">ابن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بعض ما ینبغی فی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من المهد الی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أخری وإن کانت غیر مشهورة،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الفاضل، والطاهر والقائم، والکافل، والمنجی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59560_3830689328"/>
      <w:bookmarkStart w:id="63" w:name="_Toc21"/>
      <w:bookmarkEnd w:id="62"/>
      <w:r>
        <w:rPr>
          <w:rtl w:val="true"/>
        </w:rPr>
        <w:t>شمائله</w:t>
      </w:r>
      <w:r>
        <w:rPr>
          <w:rtl w:val="true"/>
        </w:rPr>
        <w:t>:</w:t>
      </w:r>
      <w:bookmarkEnd w:id="63"/>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القامة</w:t>
      </w:r>
      <w:r>
        <w:rPr>
          <w:rStyle w:val="FootnoteAnchor"/>
          <w:rtl w:val="true"/>
        </w:rPr>
        <w:footnoteReference w:id="162"/>
      </w:r>
      <w:r>
        <w:rPr>
          <w:rFonts w:ascii="IRNazanin" w:hAnsi="IRNazanin" w:eastAsia="IRNazanin"/>
          <w:color w:val="111111"/>
          <w:sz w:val="28"/>
          <w:sz w:val="28"/>
          <w:szCs w:val="28"/>
          <w:rtl w:val="true"/>
          <w:lang w:bidi="fa-IR"/>
        </w:rPr>
        <w:t>از هر الوجه،</w:t>
      </w:r>
    </w:p>
    <w:p>
      <w:pPr>
        <w:pStyle w:val="BookText"/>
        <w:rPr/>
      </w:pPr>
      <w:r>
        <w:rPr>
          <w:rFonts w:ascii="IRNazanin" w:hAnsi="IRNazanin" w:eastAsia="IRNazanin"/>
          <w:color w:val="111111"/>
          <w:sz w:val="28"/>
          <w:sz w:val="28"/>
          <w:szCs w:val="28"/>
          <w:rtl w:val="true"/>
          <w:lang w:bidi="fa-IR"/>
        </w:rPr>
        <w:t>حالک</w:t>
      </w:r>
      <w:r>
        <w:rPr>
          <w:rStyle w:val="FootnoteAnchor"/>
          <w:rtl w:val="true"/>
        </w:rPr>
        <w:footnoteReference w:id="163"/>
      </w:r>
      <w:r>
        <w:rPr>
          <w:rFonts w:ascii="IRNazanin" w:hAnsi="IRNazanin" w:eastAsia="IRNazanin"/>
          <w:color w:val="111111"/>
          <w:sz w:val="28"/>
          <w:sz w:val="28"/>
          <w:szCs w:val="28"/>
          <w:rtl w:val="true"/>
          <w:lang w:bidi="fa-IR"/>
        </w:rPr>
        <w:t xml:space="preserve">الشعر بعد أشم الأنف </w:t>
      </w:r>
      <w:r>
        <w:rPr>
          <w:rStyle w:val="FootnoteAnchor"/>
          <w:rtl w:val="true"/>
        </w:rPr>
        <w:footnoteReference w:id="164"/>
      </w:r>
      <w:r>
        <w:rPr>
          <w:rFonts w:ascii="IRNazanin" w:hAnsi="IRNazanin" w:eastAsia="IRNazanin"/>
          <w:color w:val="111111"/>
          <w:sz w:val="28"/>
          <w:sz w:val="28"/>
          <w:szCs w:val="28"/>
          <w:rtl w:val="true"/>
          <w:lang w:bidi="fa-IR"/>
        </w:rPr>
        <w:t>انزع رقیق البشرة، دقیق المسربة</w:t>
      </w:r>
      <w:r>
        <w:rPr>
          <w:rStyle w:val="FootnoteAnchor"/>
          <w:rtl w:val="true"/>
        </w:rPr>
        <w:footnoteReference w:id="165"/>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خده خال أسود، وعلی جسده خیلان حمرة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 کتاب حول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w:t>
      </w:r>
    </w:p>
    <w:p>
      <w:pPr>
        <w:pStyle w:val="BookText"/>
        <w:rPr/>
      </w:pPr>
      <w:r>
        <w:rPr>
          <w:rFonts w:ascii="IRNazanin" w:hAnsi="IRNazanin" w:eastAsia="IRNazanin"/>
          <w:color w:val="111111"/>
          <w:sz w:val="28"/>
          <w:sz w:val="28"/>
          <w:szCs w:val="28"/>
          <w:rtl w:val="true"/>
          <w:lang w:bidi="fa-IR"/>
        </w:rPr>
        <w:t>فی تألیفه عدد من الشخصیات الغربیة باللغة الأجنبیة، وترجم الکتاب الی</w:t>
      </w:r>
    </w:p>
    <w:p>
      <w:pPr>
        <w:pStyle w:val="BookText"/>
        <w:rPr/>
      </w:pPr>
      <w:r>
        <w:rPr>
          <w:rFonts w:ascii="IRNazanin" w:hAnsi="IRNazanin" w:eastAsia="IRNazanin"/>
          <w:color w:val="111111"/>
          <w:sz w:val="28"/>
          <w:sz w:val="28"/>
          <w:szCs w:val="28"/>
          <w:rtl w:val="true"/>
          <w:lang w:bidi="fa-IR"/>
        </w:rPr>
        <w:t>اللغة الفارسیة والعربیة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الصادق عند علماء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64" w:name="pg13603_124685"/>
    </w:p>
    <w:p>
      <w:pPr>
        <w:pStyle w:val="BookText"/>
        <w:rPr/>
      </w:pPr>
      <w:bookmarkEnd w:id="64"/>
      <w:r>
        <w:rPr>
          <w:rFonts w:ascii="IRNazanin" w:hAnsi="IRNazanin" w:eastAsia="IRNazanin"/>
          <w:color w:val="111111"/>
          <w:sz w:val="28"/>
          <w:sz w:val="28"/>
          <w:szCs w:val="28"/>
          <w:rtl w:val="true"/>
          <w:lang w:bidi="fa-IR"/>
        </w:rPr>
        <w:t>الکتاب شرح وافی حول شمائل الإمام، وقد تفرد ذلک الکتاب بأشیاء</w:t>
      </w:r>
    </w:p>
    <w:p>
      <w:pPr>
        <w:pStyle w:val="BookText"/>
        <w:rPr/>
      </w:pPr>
      <w:r>
        <w:rPr>
          <w:rFonts w:ascii="IRNazanin" w:hAnsi="IRNazanin" w:eastAsia="IRNazanin"/>
          <w:color w:val="111111"/>
          <w:sz w:val="28"/>
          <w:sz w:val="28"/>
          <w:szCs w:val="28"/>
          <w:rtl w:val="true"/>
          <w:lang w:bidi="fa-IR"/>
        </w:rPr>
        <w:t>کثیرة، ولکنها غیر مدعمة بذکر المصادر فلااعتبار بها، ولعلنا نتطرق فی</w:t>
      </w:r>
    </w:p>
    <w:p>
      <w:pPr>
        <w:pStyle w:val="BookText"/>
        <w:rPr/>
      </w:pPr>
      <w:r>
        <w:rPr>
          <w:rFonts w:ascii="IRNazanin" w:hAnsi="IRNazanin" w:eastAsia="IRNazanin"/>
          <w:color w:val="111111"/>
          <w:sz w:val="28"/>
          <w:sz w:val="28"/>
          <w:szCs w:val="28"/>
          <w:rtl w:val="true"/>
          <w:lang w:bidi="fa-IR"/>
        </w:rPr>
        <w:t xml:space="preserve">أواخر الموسوعة الی أقوال غیر المسلمین فی حق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Heading2"/>
        <w:numPr>
          <w:ilvl w:val="1"/>
          <w:numId w:val="1"/>
        </w:numPr>
        <w:rPr/>
      </w:pPr>
      <w:bookmarkStart w:id="65" w:name="__RefHeading___Toc259562_3830689328"/>
      <w:bookmarkStart w:id="66" w:name="_Toc22"/>
      <w:bookmarkEnd w:id="65"/>
      <w:r>
        <w:rPr>
          <w:rtl w:val="true"/>
        </w:rPr>
        <w:t>نقش خاتمه</w:t>
      </w:r>
      <w:r>
        <w:rPr>
          <w:rtl w:val="true"/>
        </w:rPr>
        <w:t>:</w:t>
      </w:r>
      <w:bookmarkEnd w:id="66"/>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قاوموا</w:t>
      </w:r>
      <w:r>
        <w:rPr>
          <w:rStyle w:val="FootnoteAnchor"/>
          <w:rtl w:val="true"/>
        </w:rPr>
        <w:footnoteReference w:id="168"/>
      </w:r>
      <w:r>
        <w:rPr>
          <w:rFonts w:ascii="IRNazanin" w:hAnsi="IRNazanin" w:eastAsia="IRNazanin"/>
          <w:color w:val="111111"/>
          <w:sz w:val="28"/>
          <w:sz w:val="28"/>
          <w:szCs w:val="28"/>
          <w:rtl w:val="true"/>
          <w:lang w:bidi="fa-IR"/>
        </w:rPr>
        <w:t>خاتم أبی عبدلله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أبی بسبعة،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w:t>
      </w:r>
    </w:p>
    <w:p>
      <w:pPr>
        <w:pStyle w:val="BookText"/>
        <w:rPr/>
      </w:pPr>
      <w:r>
        <w:rPr>
          <w:rFonts w:ascii="IRNazanin" w:hAnsi="IRNazanin" w:eastAsia="IRNazanin"/>
          <w:color w:val="111111"/>
          <w:sz w:val="28"/>
          <w:sz w:val="28"/>
          <w:szCs w:val="28"/>
          <w:rtl w:val="true"/>
          <w:lang w:bidi="fa-IR"/>
        </w:rPr>
        <w:t>دنانیر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عیسی،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إلینا خاتم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اسماعیل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خاتم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 کله، وعلیه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یاثقتی قنی شر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بلغ</w:t>
      </w:r>
    </w:p>
    <w:p>
      <w:pPr>
        <w:pStyle w:val="BookText"/>
        <w:rPr/>
      </w:pPr>
      <w:r>
        <w:rPr>
          <w:rFonts w:ascii="IRNazanin" w:hAnsi="IRNazanin" w:eastAsia="IRNazanin"/>
          <w:color w:val="111111"/>
          <w:sz w:val="28"/>
          <w:sz w:val="28"/>
          <w:szCs w:val="28"/>
          <w:rtl w:val="true"/>
          <w:lang w:bidi="fa-IR"/>
        </w:rPr>
        <w:t>فی المیراث خمسین دیناراً زائداً أبی علی عبدالله بن جعفر، فاشتراه أبی</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جمیل بن</w:t>
      </w:r>
    </w:p>
    <w:p>
      <w:pPr>
        <w:pStyle w:val="BookText"/>
        <w:rPr/>
      </w:pPr>
      <w:r>
        <w:rPr>
          <w:rFonts w:ascii="IRNazanin" w:hAnsi="IRNazanin" w:eastAsia="IRNazanin"/>
          <w:color w:val="111111"/>
          <w:sz w:val="28"/>
          <w:sz w:val="28"/>
          <w:szCs w:val="28"/>
          <w:rtl w:val="true"/>
          <w:lang w:bidi="fa-IR"/>
        </w:rPr>
        <w:t xml:space="preserve">دراج، عن یونس بن ظبیان وحفص بن غیاث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جعلنا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أیکره أن یکتب الرجل فی خاتمه غیر اسمه واسم أبیه؟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خاتمی مکتوب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خاتم أبی</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خیر محمدی رأیته بعینی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والعزة لله، وفی خاتم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w:t>
      </w:r>
    </w:p>
    <w:p>
      <w:pPr>
        <w:pStyle w:val="BookText"/>
        <w:rPr/>
      </w:pPr>
      <w:r>
        <w:rPr>
          <w:rFonts w:ascii="IRNazanin" w:hAnsi="IRNazanin" w:eastAsia="IRNazanin"/>
          <w:color w:val="111111"/>
          <w:sz w:val="28"/>
          <w:sz w:val="28"/>
          <w:szCs w:val="28"/>
          <w:rtl w:val="true"/>
          <w:lang w:bidi="fa-IR"/>
        </w:rPr>
        <w:t xml:space="preserve">العظیم، وفی خاتم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p>
    <w:p>
      <w:pPr>
        <w:pStyle w:val="BookText"/>
        <w:rPr/>
      </w:pPr>
      <w:r>
        <w:rPr>
          <w:rFonts w:ascii="IRNazanin" w:hAnsi="IRNazanin" w:eastAsia="IRNazanin"/>
          <w:color w:val="111111"/>
          <w:sz w:val="28"/>
          <w:sz w:val="28"/>
          <w:szCs w:val="28"/>
          <w:rtl w:val="true"/>
          <w:lang w:bidi="fa-IR"/>
        </w:rPr>
        <w:t xml:space="preserve">خاتم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عبدالله بن</w:t>
      </w:r>
    </w:p>
    <w:p>
      <w:pPr>
        <w:pStyle w:val="BookText"/>
        <w:rPr/>
      </w:pPr>
      <w:r>
        <w:rPr>
          <w:rFonts w:ascii="IRNazanin" w:hAnsi="IRNazanin" w:eastAsia="IRNazanin"/>
          <w:color w:val="111111"/>
          <w:sz w:val="28"/>
          <w:sz w:val="28"/>
          <w:szCs w:val="28"/>
          <w:rtl w:val="true"/>
          <w:lang w:bidi="fa-IR"/>
        </w:rPr>
        <w:t>محمد النهیکی، عن ابراهیم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معتب ومعه خاتم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w:t>
      </w:r>
    </w:p>
    <w:p>
      <w:pPr>
        <w:pStyle w:val="BookText"/>
        <w:rPr/>
      </w:pPr>
      <w:r>
        <w:rPr>
          <w:rFonts w:ascii="IRNazanin" w:hAnsi="IRNazanin" w:eastAsia="IRNazanin"/>
          <w:color w:val="111111"/>
          <w:sz w:val="28"/>
          <w:sz w:val="28"/>
          <w:szCs w:val="28"/>
          <w:rtl w:val="true"/>
          <w:lang w:bidi="fa-IR"/>
        </w:rPr>
        <w:t>الأقرأ ما فیه، فاذا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فقنی شر خلقک</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عبدالله، عن أحمد بن</w:t>
      </w:r>
    </w:p>
    <w:p>
      <w:pPr>
        <w:pStyle w:val="BookText"/>
        <w:rPr/>
      </w:pPr>
      <w:r>
        <w:rPr>
          <w:rFonts w:ascii="IRNazanin" w:hAnsi="IRNazanin" w:eastAsia="IRNazanin"/>
          <w:color w:val="111111"/>
          <w:sz w:val="28"/>
          <w:sz w:val="28"/>
          <w:szCs w:val="28"/>
          <w:rtl w:val="true"/>
          <w:lang w:bidi="fa-IR"/>
        </w:rPr>
        <w:t>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 إلینا خاتم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خاتم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w:t>
      </w:r>
    </w:p>
    <w:p>
      <w:pPr>
        <w:pStyle w:val="BookText"/>
        <w:rPr/>
      </w:pPr>
      <w:r>
        <w:rPr>
          <w:rFonts w:ascii="IRNazanin" w:hAnsi="IRNazanin" w:eastAsia="IRNazanin"/>
          <w:color w:val="111111"/>
          <w:sz w:val="28"/>
          <w:sz w:val="28"/>
          <w:szCs w:val="28"/>
          <w:rtl w:val="true"/>
          <w:lang w:bidi="fa-IR"/>
        </w:rPr>
        <w:t>فاعصمنی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ونقش خاتم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وردة وهلال فی أعلاه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عونی وعصمتی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p>
    <w:p>
      <w:pPr>
        <w:pStyle w:val="BookText"/>
        <w:rPr/>
      </w:pP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ثقتی فاعصمنی 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عصمنی من خلقه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 استغفر</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67" w:name="pg13603_124687"/>
    </w:p>
    <w:p>
      <w:pPr>
        <w:pStyle w:val="Heading2"/>
        <w:numPr>
          <w:ilvl w:val="1"/>
          <w:numId w:val="1"/>
        </w:numPr>
        <w:rPr/>
      </w:pPr>
      <w:bookmarkStart w:id="68" w:name="__RefHeading___Toc259564_3830689328"/>
      <w:bookmarkStart w:id="69" w:name="_Toc23"/>
      <w:bookmarkEnd w:id="67"/>
      <w:bookmarkEnd w:id="68"/>
      <w:r>
        <w:rPr>
          <w:rtl w:val="true"/>
        </w:rPr>
        <w:t xml:space="preserve">النصوص الخاصة حدیث </w:t>
      </w:r>
      <w:r>
        <w:rPr>
          <w:rtl w:val="true"/>
        </w:rPr>
        <w:t>(</w:t>
      </w:r>
      <w:r>
        <w:rPr>
          <w:rtl w:val="true"/>
        </w:rPr>
        <w:t>من مات ولم یعرف امام زمانه</w:t>
      </w:r>
      <w:r>
        <w:rPr>
          <w:rtl w:val="true"/>
        </w:rPr>
        <w:t>)</w:t>
      </w:r>
      <w:bookmarkEnd w:id="69"/>
    </w:p>
    <w:p>
      <w:pPr>
        <w:pStyle w:val="BookText"/>
        <w:rPr/>
      </w:pPr>
      <w:r>
        <w:rPr>
          <w:rFonts w:ascii="IRNazanin" w:hAnsi="IRNazanin" w:eastAsia="IRNazanin"/>
          <w:color w:val="111111"/>
          <w:sz w:val="28"/>
          <w:sz w:val="28"/>
          <w:szCs w:val="28"/>
          <w:rtl w:val="true"/>
          <w:lang w:bidi="fa-IR"/>
        </w:rPr>
        <w:t>لقد ذکرنا فی کثیر من مؤلفاتنا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من الواجب علی کل إمام</w:t>
      </w:r>
    </w:p>
    <w:p>
      <w:pPr>
        <w:pStyle w:val="BookText"/>
        <w:rPr/>
      </w:pPr>
      <w:r>
        <w:rPr>
          <w:rFonts w:ascii="IRNazanin" w:hAnsi="IRNazanin" w:eastAsia="IRNazanin"/>
          <w:color w:val="111111"/>
          <w:sz w:val="28"/>
          <w:sz w:val="28"/>
          <w:szCs w:val="28"/>
          <w:rtl w:val="true"/>
          <w:lang w:bidi="fa-IR"/>
        </w:rPr>
        <w:t>أن ینص علی الامام الذی من بعده، ویعرفه لشیعته، إتماما للحجة، و کشفا</w:t>
      </w:r>
    </w:p>
    <w:p>
      <w:pPr>
        <w:pStyle w:val="BookText"/>
        <w:rPr/>
      </w:pPr>
      <w:r>
        <w:rPr>
          <w:rFonts w:ascii="IRNazanin" w:hAnsi="IRNazanin" w:eastAsia="IRNazanin"/>
          <w:color w:val="111111"/>
          <w:sz w:val="28"/>
          <w:sz w:val="28"/>
          <w:szCs w:val="28"/>
          <w:rtl w:val="true"/>
          <w:lang w:bidi="fa-IR"/>
        </w:rPr>
        <w:t>للحقیقة، ولئلا یقع الناس فی ظلمة الجهالة، وحیرة الضلالة؛</w:t>
      </w:r>
    </w:p>
    <w:p>
      <w:pPr>
        <w:pStyle w:val="BookText"/>
        <w:rPr/>
      </w:pPr>
      <w:r>
        <w:rPr>
          <w:rFonts w:ascii="IRNazanin" w:hAnsi="IRNazanin" w:eastAsia="IRNazanin"/>
          <w:color w:val="111111"/>
          <w:sz w:val="28"/>
          <w:sz w:val="28"/>
          <w:szCs w:val="28"/>
          <w:rtl w:val="true"/>
          <w:lang w:bidi="fa-IR"/>
        </w:rPr>
        <w:t>وکیف یمکن إهمال هذا التکلیف الشرعی، أو الاستخفاف بهذا</w:t>
      </w:r>
    </w:p>
    <w:p>
      <w:pPr>
        <w:pStyle w:val="BookText"/>
        <w:rPr/>
      </w:pPr>
      <w:r>
        <w:rPr>
          <w:rFonts w:ascii="IRNazanin" w:hAnsi="IRNazanin" w:eastAsia="IRNazanin"/>
          <w:color w:val="111111"/>
          <w:sz w:val="28"/>
          <w:sz w:val="28"/>
          <w:szCs w:val="28"/>
          <w:rtl w:val="true"/>
          <w:lang w:bidi="fa-IR"/>
        </w:rPr>
        <w:t>الحکم الإلهی الذی علیه مدار الحق أو الباطل والإیمان والکفر، وعلیه</w:t>
      </w:r>
    </w:p>
    <w:p>
      <w:pPr>
        <w:pStyle w:val="BookText"/>
        <w:rPr/>
      </w:pPr>
      <w:r>
        <w:rPr>
          <w:rFonts w:ascii="Amiri" w:hAnsi="Amiri" w:eastAsia="Amiri" w:cs="Amiri"/>
          <w:color w:val="111111"/>
          <w:sz w:val="28"/>
          <w:sz w:val="28"/>
          <w:szCs w:val="28"/>
          <w:rtl w:val="true"/>
          <w:lang w:bidi="ar-SA"/>
        </w:rPr>
        <w:t>الثواب والعقاب، والجنة والنار؟</w:t>
      </w:r>
    </w:p>
    <w:p>
      <w:pPr>
        <w:pStyle w:val="BookText"/>
        <w:rPr/>
      </w:pPr>
      <w:r>
        <w:rPr>
          <w:rFonts w:ascii="IRNazanin" w:hAnsi="IRNazanin" w:eastAsia="IRNazanin"/>
          <w:color w:val="111111"/>
          <w:sz w:val="28"/>
          <w:sz w:val="28"/>
          <w:szCs w:val="28"/>
          <w:rtl w:val="true"/>
          <w:lang w:bidi="fa-IR"/>
        </w:rPr>
        <w:t xml:space="preserve">الأن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w:t>
      </w:r>
    </w:p>
    <w:p>
      <w:pPr>
        <w:pStyle w:val="BookText"/>
        <w:rPr/>
      </w:pPr>
      <w:r>
        <w:rPr>
          <w:rFonts w:ascii="IRNazanin" w:hAnsi="IRNazanin" w:eastAsia="IRNazanin"/>
          <w:color w:val="111111"/>
          <w:sz w:val="28"/>
          <w:sz w:val="28"/>
          <w:szCs w:val="28"/>
          <w:rtl w:val="true"/>
          <w:lang w:bidi="fa-IR"/>
        </w:rPr>
        <w:t>الحدیث النبوی والیک شیئا من مصادر هذا الحدیث من کتب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رواة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الصحابة، وقد</w:t>
      </w:r>
    </w:p>
    <w:p>
      <w:pPr>
        <w:pStyle w:val="BookText"/>
        <w:rPr/>
      </w:pPr>
      <w:r>
        <w:rPr>
          <w:rFonts w:ascii="IRNazanin" w:hAnsi="IRNazanin" w:eastAsia="IRNazanin"/>
          <w:color w:val="111111"/>
          <w:sz w:val="28"/>
          <w:sz w:val="28"/>
          <w:szCs w:val="28"/>
          <w:rtl w:val="true"/>
          <w:lang w:bidi="fa-IR"/>
        </w:rPr>
        <w:t>وردت اسماؤهم فی الصحاح الستة، مما یدل علی صحة روایاتهم عند</w:t>
      </w:r>
    </w:p>
    <w:p>
      <w:pPr>
        <w:pStyle w:val="BookText"/>
        <w:rPr/>
      </w:pPr>
      <w:r>
        <w:rPr>
          <w:rFonts w:ascii="IRNazanin" w:hAnsi="IRNazanin" w:eastAsia="IRNazanin"/>
          <w:color w:val="111111"/>
          <w:sz w:val="28"/>
          <w:sz w:val="28"/>
          <w:szCs w:val="28"/>
          <w:rtl w:val="true"/>
          <w:lang w:bidi="fa-IR"/>
        </w:rPr>
        <w:t>أصحاب الصحاح،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ربیعة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p>
    <w:p>
      <w:pPr>
        <w:pStyle w:val="BookText"/>
        <w:rPr/>
      </w:pPr>
      <w:r>
        <w:rPr>
          <w:rFonts w:ascii="IRNazanin" w:hAnsi="IRNazanin" w:eastAsia="IRNazanin"/>
          <w:color w:val="111111"/>
          <w:sz w:val="28"/>
          <w:sz w:val="28"/>
          <w:szCs w:val="28"/>
          <w:rtl w:val="true"/>
          <w:lang w:bidi="fa-IR"/>
        </w:rPr>
        <w:t xml:space="preserve">ابن عمر بن الخطاب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عویمر بن مالک المعروف بأبی الدرداء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w:t>
      </w:r>
    </w:p>
    <w:p>
      <w:pPr>
        <w:pStyle w:val="BookText"/>
        <w:rPr/>
      </w:pPr>
      <w:r>
        <w:rPr>
          <w:rFonts w:ascii="IRNazanin" w:hAnsi="IRNazanin" w:eastAsia="IRNazanin"/>
          <w:color w:val="111111"/>
          <w:sz w:val="28"/>
          <w:sz w:val="28"/>
          <w:szCs w:val="28"/>
          <w:rtl w:val="true"/>
          <w:lang w:bidi="fa-IR"/>
        </w:rPr>
        <w:t xml:space="preserve">جبل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 وقد وردت روایاتهم کما یلی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الطیالسی،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عن عبدالله بن عمر،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عن طریق أبی صالح، عن معاویة،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w:t>
      </w:r>
    </w:p>
    <w:p>
      <w:pPr>
        <w:pStyle w:val="BookText"/>
        <w:rPr/>
      </w:pPr>
      <w:r>
        <w:rPr>
          <w:rFonts w:ascii="IRNazanin" w:hAnsi="IRNazanin" w:eastAsia="IRNazanin"/>
          <w:color w:val="111111"/>
          <w:sz w:val="28"/>
          <w:sz w:val="28"/>
          <w:szCs w:val="28"/>
          <w:rtl w:val="true"/>
          <w:lang w:bidi="fa-IR"/>
        </w:rPr>
        <w:t>بغیر إمام مات میتة جاهلیة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مسلم فی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نقض کتاب العثمانیة للجاحظ ، تألیف أبی جعفر</w:t>
      </w:r>
    </w:p>
    <w:p>
      <w:pPr>
        <w:pStyle w:val="BookText"/>
        <w:rPr/>
      </w:pPr>
      <w:r>
        <w:rPr>
          <w:rFonts w:ascii="IRNazanin" w:hAnsi="IRNazanin" w:eastAsia="IRNazanin"/>
          <w:color w:val="111111"/>
          <w:sz w:val="28"/>
          <w:sz w:val="28"/>
          <w:szCs w:val="28"/>
          <w:rtl w:val="true"/>
          <w:lang w:bidi="fa-IR"/>
        </w:rPr>
        <w:t>الإسکافی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إمام له مات میتة جاهلیة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w:t>
      </w:r>
    </w:p>
    <w:p>
      <w:pPr>
        <w:pStyle w:val="BookText"/>
        <w:rPr/>
      </w:pPr>
      <w:r>
        <w:rPr>
          <w:rFonts w:ascii="IRNazanin" w:hAnsi="IRNazanin" w:eastAsia="IRNazanin"/>
          <w:color w:val="111111"/>
          <w:sz w:val="28"/>
          <w:sz w:val="28"/>
          <w:szCs w:val="28"/>
          <w:rtl w:val="true"/>
          <w:lang w:bidi="fa-IR"/>
        </w:rPr>
        <w:t>امام زمانه مات میتة جاهلیة</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وذکره الشیخ علی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الجواهر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w:t>
      </w:r>
    </w:p>
    <w:p>
      <w:pPr>
        <w:pStyle w:val="BookText"/>
        <w:rPr/>
      </w:pPr>
      <w:r>
        <w:rPr>
          <w:rFonts w:ascii="IRNazanin" w:hAnsi="IRNazanin" w:eastAsia="IRNazanin"/>
          <w:color w:val="111111"/>
          <w:sz w:val="28"/>
          <w:sz w:val="28"/>
          <w:szCs w:val="28"/>
          <w:rtl w:val="true"/>
          <w:lang w:bidi="fa-IR"/>
        </w:rPr>
        <w:t>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من یجب علیه الإقتداء والإهتداء به فی أوانه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عبدالجبار المعتزلی المتوفی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الجزء المتمم للجزء</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ومسلم تألیف محمد</w:t>
      </w:r>
    </w:p>
    <w:p>
      <w:pPr>
        <w:pStyle w:val="BookText"/>
        <w:rPr/>
      </w:pPr>
      <w:r>
        <w:rPr>
          <w:rFonts w:ascii="IRNazanin" w:hAnsi="IRNazanin" w:eastAsia="IRNazanin"/>
          <w:color w:val="111111"/>
          <w:sz w:val="28"/>
          <w:sz w:val="28"/>
          <w:szCs w:val="28"/>
          <w:rtl w:val="true"/>
          <w:lang w:bidi="fa-IR"/>
        </w:rPr>
        <w:t xml:space="preserve">ابن فتوح الحمیدی،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فخر الرازی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فلیمت إن شاء یهودیاً وان شاء</w:t>
      </w:r>
    </w:p>
    <w:p>
      <w:pPr>
        <w:pStyle w:val="BookText"/>
        <w:rPr/>
      </w:pPr>
      <w:r>
        <w:rPr>
          <w:rFonts w:ascii="Amiri" w:hAnsi="Amiri" w:eastAsia="Amiri" w:cs="Amiri"/>
          <w:color w:val="111111"/>
          <w:sz w:val="28"/>
          <w:sz w:val="28"/>
          <w:szCs w:val="28"/>
          <w:rtl w:val="true"/>
          <w:lang w:bidi="ar-SA"/>
        </w:rPr>
        <w:t>نصرانیاً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المعتزلی المترقی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مات بغیر إمام مات میتة جاهلیة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سعید الحنفی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البریقة المحمودیة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w:t>
      </w:r>
    </w:p>
    <w:p>
      <w:pPr>
        <w:pStyle w:val="BookText"/>
        <w:rPr/>
      </w:pPr>
      <w:r>
        <w:rPr>
          <w:rFonts w:ascii="IRNazanin" w:hAnsi="IRNazanin" w:eastAsia="IRNazanin"/>
          <w:color w:val="111111"/>
          <w:sz w:val="28"/>
          <w:sz w:val="28"/>
          <w:szCs w:val="28"/>
          <w:rtl w:val="true"/>
          <w:lang w:bidi="fa-IR"/>
        </w:rPr>
        <w:t>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نور الدین الهیثمی،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أبی سفیان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علیه أمام، فمیتته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علیه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أبی</w:t>
      </w:r>
    </w:p>
    <w:p>
      <w:pPr>
        <w:pStyle w:val="BookText"/>
        <w:rPr/>
      </w:pPr>
      <w:r>
        <w:rPr>
          <w:rFonts w:ascii="IRNazanin" w:hAnsi="IRNazanin" w:eastAsia="IRNazanin"/>
          <w:color w:val="111111"/>
          <w:sz w:val="28"/>
          <w:sz w:val="28"/>
          <w:szCs w:val="28"/>
          <w:rtl w:val="true"/>
          <w:lang w:bidi="fa-IR"/>
        </w:rPr>
        <w:t>سفیان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المتوفی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ولا بیعة علیه مات میتة جاهلیة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هذا الحدیث بألفاظ مختلفة فی أکثر من سبعین</w:t>
      </w:r>
    </w:p>
    <w:p>
      <w:pPr>
        <w:pStyle w:val="BookText"/>
        <w:rPr/>
      </w:pPr>
      <w:r>
        <w:rPr>
          <w:rFonts w:ascii="IRNazanin" w:hAnsi="IRNazanin" w:eastAsia="IRNazanin"/>
          <w:color w:val="111111"/>
          <w:sz w:val="28"/>
          <w:sz w:val="28"/>
          <w:szCs w:val="28"/>
          <w:rtl w:val="true"/>
          <w:lang w:bidi="fa-IR"/>
        </w:rPr>
        <w:t>مصدراً من مصادر أهل السنة، ورواة الحدیث من الصحابة المتفق علی قبول</w:t>
      </w:r>
    </w:p>
    <w:p>
      <w:pPr>
        <w:pStyle w:val="BookText"/>
        <w:rPr/>
      </w:pPr>
      <w:r>
        <w:rPr>
          <w:rFonts w:ascii="IRNazanin" w:hAnsi="IRNazanin" w:eastAsia="IRNazanin"/>
          <w:color w:val="111111"/>
          <w:sz w:val="28"/>
          <w:sz w:val="28"/>
          <w:szCs w:val="28"/>
          <w:rtl w:val="true"/>
          <w:lang w:bidi="fa-IR"/>
        </w:rPr>
        <w:t>کلامهم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عرفت شیئا من أهمیة الاعتقاد بالامامة، وان من مات ولم یعرف</w:t>
      </w:r>
    </w:p>
    <w:p>
      <w:pPr>
        <w:pStyle w:val="BookText"/>
        <w:rPr/>
      </w:pPr>
      <w:r>
        <w:rPr>
          <w:rFonts w:ascii="IRNazanin" w:hAnsi="IRNazanin" w:eastAsia="IRNazanin"/>
          <w:color w:val="111111"/>
          <w:sz w:val="28"/>
          <w:sz w:val="28"/>
          <w:szCs w:val="28"/>
          <w:rtl w:val="true"/>
          <w:lang w:bidi="fa-IR"/>
        </w:rPr>
        <w:t>إمام زمانه مات میتة جاهلیة، أی میتة کفر وضلال، أما ینبغی لنا أن نطیل</w:t>
      </w:r>
    </w:p>
    <w:p>
      <w:pPr>
        <w:pStyle w:val="BookText"/>
        <w:rPr/>
      </w:pPr>
      <w:r>
        <w:rPr>
          <w:rFonts w:ascii="IRNazanin" w:hAnsi="IRNazanin" w:eastAsia="IRNazanin"/>
          <w:color w:val="111111"/>
          <w:sz w:val="28"/>
          <w:sz w:val="28"/>
          <w:szCs w:val="28"/>
          <w:rtl w:val="true"/>
          <w:lang w:bidi="fa-IR"/>
        </w:rPr>
        <w:t>الکلام حول هذا الموضوع؟</w:t>
      </w:r>
    </w:p>
    <w:p>
      <w:pPr>
        <w:pStyle w:val="BookText"/>
        <w:rPr/>
      </w:pPr>
      <w:r>
        <w:rPr>
          <w:rFonts w:ascii="IRNazanin" w:hAnsi="IRNazanin" w:eastAsia="IRNazanin"/>
          <w:color w:val="111111"/>
          <w:sz w:val="28"/>
          <w:sz w:val="28"/>
          <w:szCs w:val="28"/>
          <w:rtl w:val="true"/>
          <w:lang w:bidi="fa-IR"/>
        </w:rPr>
        <w:t>وقد مر علیک فیما مضی أن الإمامة باقیة ومستمرة إلی یومنا هذا،</w:t>
      </w:r>
    </w:p>
    <w:p>
      <w:pPr>
        <w:pStyle w:val="BookText"/>
        <w:rPr/>
      </w:pPr>
      <w:r>
        <w:rPr>
          <w:rFonts w:ascii="IRNazanin" w:hAnsi="IRNazanin" w:eastAsia="IRNazanin"/>
          <w:color w:val="111111"/>
          <w:sz w:val="28"/>
          <w:sz w:val="28"/>
          <w:szCs w:val="28"/>
          <w:rtl w:val="true"/>
          <w:lang w:bidi="fa-IR"/>
        </w:rPr>
        <w:t xml:space="preserve">والامام هو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سیظهر فی یوم یعلمه الله</w:t>
      </w:r>
    </w:p>
    <w:p>
      <w:pPr>
        <w:pStyle w:val="BookText"/>
        <w:rPr/>
      </w:pPr>
      <w:r>
        <w:rPr>
          <w:rFonts w:ascii="IRNazanin" w:hAnsi="IRNazanin" w:eastAsia="IRNazanin"/>
          <w:color w:val="111111"/>
          <w:sz w:val="28"/>
          <w:sz w:val="28"/>
          <w:szCs w:val="28"/>
          <w:rtl w:val="true"/>
          <w:lang w:bidi="fa-IR"/>
        </w:rPr>
        <w:t>ویملأ الأرض قسطاً وعدلاً بعد أن تملأ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أطلنا الکلام حول مصادر هذا الحدیث من کتب السنة،</w:t>
      </w:r>
    </w:p>
    <w:p>
      <w:pPr>
        <w:pStyle w:val="BookText"/>
        <w:rPr/>
      </w:pPr>
      <w:r>
        <w:rPr>
          <w:rFonts w:ascii="IRNazanin" w:hAnsi="IRNazanin" w:eastAsia="IRNazanin"/>
          <w:color w:val="111111"/>
          <w:sz w:val="28"/>
          <w:sz w:val="28"/>
          <w:szCs w:val="28"/>
          <w:rtl w:val="true"/>
          <w:lang w:bidi="fa-IR"/>
        </w:rPr>
        <w:t>توضیحا للحق، ولعل بعض المسلمین لم یعلم بهذه الأحادیث، ولم یطلع</w:t>
      </w:r>
    </w:p>
    <w:p>
      <w:pPr>
        <w:pStyle w:val="BookText"/>
        <w:rPr/>
      </w:pPr>
      <w:r>
        <w:rPr>
          <w:rFonts w:ascii="IRNazanin" w:hAnsi="IRNazanin" w:eastAsia="IRNazanin"/>
          <w:color w:val="111111"/>
          <w:sz w:val="28"/>
          <w:sz w:val="28"/>
          <w:szCs w:val="28"/>
          <w:rtl w:val="true"/>
          <w:lang w:bidi="fa-IR"/>
        </w:rPr>
        <w:t>علی هذه المصادر الکثیرة التی لایمکن تکذیبها وتزییفها إلا للمعاند الجاحد</w:t>
      </w:r>
    </w:p>
    <w:p>
      <w:pPr>
        <w:pStyle w:val="BookText"/>
        <w:rPr/>
      </w:pPr>
      <w:r>
        <w:rPr>
          <w:rFonts w:ascii="Amiri" w:hAnsi="Amiri" w:eastAsia="Amiri" w:cs="Amiri"/>
          <w:color w:val="111111"/>
          <w:sz w:val="28"/>
          <w:sz w:val="28"/>
          <w:szCs w:val="28"/>
          <w:rtl w:val="true"/>
          <w:lang w:bidi="ar-SA"/>
        </w:rPr>
        <w:t xml:space="preserve">للحق الذی تشمله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کُلَّ آیَةٍ لَا یُؤْمِنُوا بِهَا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ولیت شعری ما یکون موقف أهل السنة تجاه هذه الأحادیث؟ فهل</w:t>
      </w:r>
    </w:p>
    <w:p>
      <w:pPr>
        <w:pStyle w:val="BookText"/>
        <w:rPr/>
      </w:pPr>
      <w:r>
        <w:rPr>
          <w:rFonts w:ascii="IRNazanin" w:hAnsi="IRNazanin" w:eastAsia="IRNazanin"/>
          <w:color w:val="111111"/>
          <w:sz w:val="28"/>
          <w:sz w:val="28"/>
          <w:szCs w:val="28"/>
          <w:rtl w:val="true"/>
          <w:lang w:bidi="fa-IR"/>
        </w:rPr>
        <w:t>لهم إمام فی زمانهم یعرفونه ویعترفون به؟ فمن هو؟</w:t>
      </w:r>
    </w:p>
    <w:p>
      <w:pPr>
        <w:pStyle w:val="BookText"/>
        <w:rPr/>
      </w:pPr>
      <w:r>
        <w:rPr>
          <w:rFonts w:ascii="IRNazanin" w:hAnsi="IRNazanin" w:eastAsia="IRNazanin"/>
          <w:color w:val="111111"/>
          <w:sz w:val="28"/>
          <w:sz w:val="28"/>
          <w:szCs w:val="28"/>
          <w:rtl w:val="true"/>
          <w:lang w:bidi="fa-IR"/>
        </w:rPr>
        <w:t xml:space="preserve">و حاشا نبی العظمة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من 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w:t>
      </w:r>
    </w:p>
    <w:p>
      <w:pPr>
        <w:pStyle w:val="BookText"/>
        <w:rPr/>
      </w:pP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بنی أمیة الطواغیت، أو فراعنة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الحکام الذین یحکمون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البلاد، هم الأئمة الذین</w:t>
      </w:r>
    </w:p>
    <w:p>
      <w:pPr>
        <w:pStyle w:val="BookText"/>
        <w:rPr/>
      </w:pPr>
      <w:r>
        <w:rPr>
          <w:rFonts w:ascii="IRNazanin" w:hAnsi="IRNazanin" w:eastAsia="IRNazanin"/>
          <w:color w:val="111111"/>
          <w:sz w:val="28"/>
          <w:sz w:val="28"/>
          <w:szCs w:val="28"/>
          <w:rtl w:val="true"/>
          <w:lang w:bidi="fa-IR"/>
        </w:rPr>
        <w:t>من مات ولم یعرفهم، مات میتة جاهلیة؟ لا أظن أن مسلماً عاقلا یعتقد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الأحادیث الثابتة التی</w:t>
      </w:r>
    </w:p>
    <w:p>
      <w:pPr>
        <w:pStyle w:val="BookText"/>
        <w:rPr/>
      </w:pPr>
      <w:r>
        <w:rPr>
          <w:rFonts w:ascii="IRNazanin" w:hAnsi="IRNazanin" w:eastAsia="IRNazanin"/>
          <w:color w:val="111111"/>
          <w:sz w:val="28"/>
          <w:sz w:val="28"/>
          <w:szCs w:val="28"/>
          <w:rtl w:val="true"/>
          <w:lang w:bidi="fa-IR"/>
        </w:rPr>
        <w:t>لایشکون فی صحتها، ولهذا کانوا یبذلون جهودا کثیرة فی سبیل معرفة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إمام زمانهم، وخاصة بعد وفاة کل إمام کانوا یبحثون عن الامام الذی</w:t>
      </w:r>
    </w:p>
    <w:p>
      <w:pPr>
        <w:pStyle w:val="BookText"/>
        <w:rPr/>
      </w:pPr>
      <w:r>
        <w:rPr>
          <w:rFonts w:ascii="IRNazanin" w:hAnsi="IRNazanin" w:eastAsia="IRNazanin"/>
          <w:color w:val="111111"/>
          <w:sz w:val="28"/>
          <w:sz w:val="28"/>
          <w:szCs w:val="28"/>
          <w:rtl w:val="true"/>
          <w:lang w:bidi="fa-IR"/>
        </w:rPr>
        <w:t>بعده، حتی لایموتوا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فالشیعة الاثنی عشریة یعتقدون بوجود الامام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ویعتبرونه إمام زمانهم، وقد ذکرنا بعض ما یتعلق بهذا</w:t>
      </w:r>
    </w:p>
    <w:p>
      <w:pPr>
        <w:pStyle w:val="BookText"/>
        <w:rPr/>
      </w:pPr>
      <w:r>
        <w:rPr>
          <w:rFonts w:ascii="IRNazanin" w:hAnsi="IRNazanin" w:eastAsia="IRNazanin"/>
          <w:color w:val="111111"/>
          <w:sz w:val="28"/>
          <w:sz w:val="28"/>
          <w:szCs w:val="28"/>
          <w:rtl w:val="true"/>
          <w:lang w:bidi="fa-IR"/>
        </w:rPr>
        <w:t xml:space="preserve">الموضوع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 من المهد إلی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الأجزاء القادمة أحادیث کثیرة عن</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هشام بن</w:t>
      </w:r>
    </w:p>
    <w:p>
      <w:pPr>
        <w:pStyle w:val="BookText"/>
        <w:rPr/>
      </w:pPr>
      <w:r>
        <w:rPr>
          <w:rFonts w:ascii="IRNazanin" w:hAnsi="IRNazanin" w:eastAsia="IRNazanin"/>
          <w:color w:val="111111"/>
          <w:sz w:val="28"/>
          <w:sz w:val="28"/>
          <w:szCs w:val="28"/>
          <w:rtl w:val="true"/>
          <w:lang w:bidi="fa-IR"/>
        </w:rPr>
        <w:t>المشی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سعادة الرجل أن یکون له الولد، یعرف فیه شبه خلقه</w:t>
      </w:r>
    </w:p>
    <w:p>
      <w:pPr>
        <w:pStyle w:val="BookText"/>
        <w:rPr/>
      </w:pPr>
      <w:r>
        <w:rPr>
          <w:rFonts w:ascii="IRNazanin" w:hAnsi="IRNazanin" w:eastAsia="IRNazanin"/>
          <w:color w:val="111111"/>
          <w:sz w:val="28"/>
          <w:sz w:val="28"/>
          <w:szCs w:val="28"/>
          <w:rtl w:val="true"/>
          <w:lang w:bidi="fa-IR"/>
        </w:rPr>
        <w:t>وخلقه، وشمائله، وإنی لأعرف من إبنی هذا شبه خلقی وخلقی وشمائلی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علی بن محمد، عن الوشاء، عن</w:t>
      </w:r>
    </w:p>
    <w:p>
      <w:pPr>
        <w:pStyle w:val="BookText"/>
        <w:rPr/>
      </w:pPr>
      <w:r>
        <w:rPr>
          <w:rFonts w:ascii="IRNazanin" w:hAnsi="IRNazanin" w:eastAsia="IRNazanin"/>
          <w:color w:val="111111"/>
          <w:sz w:val="28"/>
          <w:sz w:val="28"/>
          <w:szCs w:val="28"/>
          <w:rtl w:val="true"/>
          <w:lang w:bidi="fa-IR"/>
        </w:rPr>
        <w:t>أبان بن عثمان،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هذا؟ هذا من الذین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w:t>
      </w:r>
    </w:p>
    <w:p>
      <w:pPr>
        <w:pStyle w:val="BookText"/>
        <w:rPr/>
      </w:pPr>
      <w:r>
        <w:rPr>
          <w:rFonts w:ascii="IRNazanin" w:hAnsi="IRNazanin" w:eastAsia="IRNazanin"/>
          <w:color w:val="111111"/>
          <w:sz w:val="28"/>
          <w:sz w:val="28"/>
          <w:szCs w:val="28"/>
          <w:rtl w:val="true"/>
          <w:lang w:bidi="fa-IR"/>
        </w:rPr>
        <w:t>الذین استضعفوا فی الأرض و نجعلهم أئمة ونجعلهم الوارثین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ابان بن عثمان عن أبی الصباح الکنانی مثله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 xml:space="preserve">عن هشام بن سالم، عن جابر بن یزید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أبی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p>
    <w:p>
      <w:pPr>
        <w:pStyle w:val="BookText"/>
        <w:rPr/>
      </w:pPr>
      <w:r>
        <w:rPr>
          <w:rFonts w:ascii="IRNazanin" w:hAnsi="IRNazanin" w:eastAsia="IRNazanin"/>
          <w:color w:val="111111"/>
          <w:sz w:val="28"/>
          <w:sz w:val="28"/>
          <w:szCs w:val="28"/>
          <w:rtl w:val="true"/>
          <w:lang w:bidi="fa-IR"/>
        </w:rPr>
        <w:t xml:space="preserve">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ترون أن لیس کل امام هو القائم بعد الامام الذی کان</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هشام بن سالم،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بعده فضرب بیده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الحکم عن طاهر صاحب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عنده فأقبل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الحسن بن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بزیع</w:t>
      </w:r>
      <w:r>
        <w:rPr>
          <w:rStyle w:val="FootnoteAnchor"/>
          <w:rtl w:val="true"/>
        </w:rPr>
        <w:footnoteReference w:id="1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الحسن بن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w:t>
      </w:r>
    </w:p>
    <w:p>
      <w:pPr>
        <w:pStyle w:val="BookText"/>
        <w:rPr/>
      </w:pPr>
      <w:r>
        <w:rPr>
          <w:rFonts w:ascii="IRNazanin" w:hAnsi="IRNazanin" w:eastAsia="IRNazanin"/>
          <w:color w:val="111111"/>
          <w:sz w:val="28"/>
          <w:sz w:val="28"/>
          <w:szCs w:val="28"/>
          <w:rtl w:val="true"/>
          <w:lang w:bidi="fa-IR"/>
        </w:rPr>
        <w:t>ابن هاشم بن البرید،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إبنه</w:t>
      </w:r>
    </w:p>
    <w:p>
      <w:pPr>
        <w:pStyle w:val="BookText"/>
        <w:rPr/>
      </w:pPr>
      <w:r>
        <w:rPr>
          <w:rFonts w:ascii="IRNazanin" w:hAnsi="IRNazanin" w:eastAsia="IRNazanin"/>
          <w:color w:val="111111"/>
          <w:sz w:val="28"/>
          <w:sz w:val="28"/>
          <w:szCs w:val="28"/>
          <w:rtl w:val="true"/>
          <w:lang w:bidi="fa-IR"/>
        </w:rPr>
        <w:t xml:space="preserve">جعفر، وعلی رأسه ذؤابة وفی یده عصا یلعب بها، فأخذه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إلیه ضما،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لاتلهو ولاتلعب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 هذا إمامک بعدی؛ فاقتد به، واقتبس من علمه، والله انه</w:t>
      </w:r>
    </w:p>
    <w:p>
      <w:pPr>
        <w:pStyle w:val="BookText"/>
        <w:rPr/>
      </w:pPr>
      <w:r>
        <w:rPr>
          <w:rFonts w:ascii="IRNazanin" w:hAnsi="IRNazanin" w:eastAsia="IRNazanin"/>
          <w:color w:val="111111"/>
          <w:sz w:val="28"/>
          <w:sz w:val="28"/>
          <w:szCs w:val="28"/>
          <w:rtl w:val="true"/>
          <w:lang w:bidi="fa-IR"/>
        </w:rPr>
        <w:t xml:space="preserve">لهو الصادق، الذی وصفه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شیعته</w:t>
      </w:r>
    </w:p>
    <w:p>
      <w:pPr>
        <w:pStyle w:val="BookText"/>
        <w:rPr/>
      </w:pPr>
      <w:r>
        <w:rPr>
          <w:rFonts w:ascii="IRNazanin" w:hAnsi="IRNazanin" w:eastAsia="IRNazanin"/>
          <w:color w:val="111111"/>
          <w:sz w:val="28"/>
          <w:sz w:val="28"/>
          <w:szCs w:val="28"/>
          <w:rtl w:val="true"/>
          <w:lang w:bidi="fa-IR"/>
        </w:rPr>
        <w:t>منصورون فی الدنیا والآخرة وأعداءه ملعونون فی الدنیا والآخرة علی</w:t>
      </w:r>
    </w:p>
    <w:p>
      <w:pPr>
        <w:pStyle w:val="BookText"/>
        <w:rPr/>
      </w:pPr>
      <w:r>
        <w:rPr>
          <w:rFonts w:ascii="IRNazanin" w:hAnsi="IRNazanin" w:eastAsia="IRNazanin"/>
          <w:color w:val="111111"/>
          <w:sz w:val="28"/>
          <w:sz w:val="28"/>
          <w:szCs w:val="28"/>
          <w:rtl w:val="true"/>
          <w:lang w:bidi="fa-IR"/>
        </w:rPr>
        <w:t>لسان کل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فضحک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 وجهه، فالتفت إلی أبو جعفر</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أین الضحک؟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 العقل</w:t>
      </w:r>
      <w:r>
        <w:rPr>
          <w:rStyle w:val="FootnoteAnchor"/>
          <w:rtl w:val="true"/>
        </w:rPr>
        <w:footnoteReference w:id="19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القلب، والحزن من الکبد، والنفس من الریة، والضحک من الطحال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فقمت وقبلت رأسه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الحسین</w:t>
      </w:r>
      <w:r>
        <w:rPr>
          <w:rStyle w:val="FootnoteAnchor"/>
          <w:rtl w:val="true"/>
        </w:rPr>
        <w:footnoteReference w:id="199"/>
      </w:r>
      <w:r>
        <w:rPr>
          <w:rFonts w:ascii="IRNazanin" w:hAnsi="IRNazanin" w:eastAsia="IRNazanin"/>
          <w:color w:val="111111"/>
          <w:sz w:val="28"/>
          <w:sz w:val="28"/>
          <w:szCs w:val="28"/>
          <w:rtl w:val="true"/>
          <w:lang w:bidi="fa-IR"/>
        </w:rPr>
        <w:t>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القاسم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الحسین بن علی المغالی</w:t>
      </w:r>
      <w:r>
        <w:rPr>
          <w:rStyle w:val="FootnoteAnchor"/>
          <w:rtl w:val="true"/>
        </w:rPr>
        <w:footnoteReference w:id="2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عبدالوهاب بن همام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افتقدتمونی فاقتدوا بهذا،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الامام و الخلیفة بعدی، وأشار الی إبنه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محمد بن عیسی، عن یونس بن</w:t>
      </w:r>
    </w:p>
    <w:p>
      <w:pPr>
        <w:pStyle w:val="BookText"/>
        <w:rPr/>
      </w:pPr>
      <w:r>
        <w:rPr>
          <w:rFonts w:ascii="IRNazanin" w:hAnsi="IRNazanin" w:eastAsia="IRNazanin"/>
          <w:color w:val="111111"/>
          <w:sz w:val="28"/>
          <w:sz w:val="28"/>
          <w:szCs w:val="28"/>
          <w:rtl w:val="true"/>
          <w:lang w:bidi="fa-IR"/>
        </w:rPr>
        <w:t xml:space="preserve">عبدالرحمن، عن عبد الأعلی،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استودعنی ما هناک </w:t>
      </w:r>
      <w:r>
        <w:rPr>
          <w:rStyle w:val="FootnoteAnchor"/>
          <w:rtl w:val="true"/>
        </w:rPr>
        <w:footnoteReference w:id="203"/>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أدع لی شهوداً، فدعوت له أربعة من قریش، فیهم نافع مولی عبدالله</w:t>
      </w:r>
    </w:p>
    <w:p>
      <w:pPr>
        <w:pStyle w:val="BookText"/>
        <w:rPr/>
      </w:pPr>
      <w:r>
        <w:rPr>
          <w:rFonts w:ascii="IRNazanin" w:hAnsi="IRNazanin" w:eastAsia="IRNazanin"/>
          <w:color w:val="111111"/>
          <w:sz w:val="28"/>
          <w:sz w:val="28"/>
          <w:szCs w:val="28"/>
          <w:rtl w:val="true"/>
          <w:lang w:bidi="fa-IR"/>
        </w:rPr>
        <w:t>ابن 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أوصی به یعقوب بنیه</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إِنَّ اللَّهَ اصْطَفَی لَکُمُ الدِّینَ فَلَا تَمُوتُنَّ إِلَّا وَأَنْتُمْ مُسْلِمُونَ </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وأوصی محمد بن علی الی جعفر بن محمد، وأمره أن یکفنه فی برده الذی کان یصلی فیه الجمعة وأن یعممه بعمامته، وأن یربع قبره، ویرفعه أربع أصابع، وأن یحل عنه أطماره عند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إنصرفوا، رحمکم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انصرفوا ۔ ما کان فی هذا بأن تشهد علیه؟</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تغلب، وأن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یوص إلیه، فأردت أن</w:t>
      </w:r>
    </w:p>
    <w:p>
      <w:pPr>
        <w:pStyle w:val="BookText"/>
        <w:rPr/>
      </w:pPr>
      <w:r>
        <w:rPr>
          <w:rFonts w:ascii="IRNazanin" w:hAnsi="IRNazanin" w:eastAsia="IRNazanin"/>
          <w:color w:val="111111"/>
          <w:sz w:val="28"/>
          <w:sz w:val="28"/>
          <w:szCs w:val="28"/>
          <w:rtl w:val="true"/>
          <w:lang w:bidi="fa-IR"/>
        </w:rPr>
        <w:t>تکون لک الحجة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Style w:val="FootnoteAnchor"/>
          <w:rtl w:val="true"/>
        </w:rPr>
        <w:footnoteReference w:id="208"/>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 یسیر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علی بن الحکم، عن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ومنه أیضا أحمد بن محمد، عن محمد بن خالد، عن بعض أصحابنا، عن</w:t>
      </w:r>
    </w:p>
    <w:p>
      <w:pPr>
        <w:pStyle w:val="BookText"/>
        <w:rPr/>
      </w:pPr>
      <w:r>
        <w:rPr>
          <w:rFonts w:ascii="IRNazanin" w:hAnsi="IRNazanin" w:eastAsia="IRNazanin"/>
          <w:color w:val="111111"/>
          <w:sz w:val="28"/>
          <w:sz w:val="28"/>
          <w:szCs w:val="28"/>
          <w:rtl w:val="true"/>
          <w:lang w:bidi="fa-IR"/>
        </w:rPr>
        <w:t>یونس بن یعقوب، عن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w:t>
      </w:r>
    </w:p>
    <w:p>
      <w:pPr>
        <w:pStyle w:val="BookText"/>
        <w:rPr/>
      </w:pP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علی، عن فضیل بن عثمان</w:t>
      </w:r>
    </w:p>
    <w:p>
      <w:pPr>
        <w:pStyle w:val="BookText"/>
        <w:rPr/>
      </w:pPr>
      <w:r>
        <w:rPr>
          <w:rFonts w:ascii="IRNazanin" w:hAnsi="IRNazanin" w:eastAsia="IRNazanin"/>
          <w:color w:val="111111"/>
          <w:sz w:val="28"/>
          <w:sz w:val="28"/>
          <w:szCs w:val="28"/>
          <w:rtl w:val="true"/>
          <w:lang w:bidi="fa-IR"/>
        </w:rPr>
        <w:t>عن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قاعدة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خیر البریة</w:t>
      </w:r>
      <w:r>
        <w:rPr>
          <w:rFonts w:eastAsia="IRNazanin" w:cs="IRNazanin"/>
          <w:color w:val="111111"/>
          <w:sz w:val="28"/>
          <w:szCs w:val="28"/>
          <w:rtl w:val="true"/>
          <w:lang w:bidi="fa-IR"/>
        </w:rPr>
        <w:t>».</w:t>
      </w:r>
      <w:r>
        <w:rPr>
          <w:rStyle w:val="FootnoteAnchor"/>
          <w:rtl w:val="true"/>
        </w:rPr>
        <w:footnoteReference w:id="21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70" w:name="pg13603_124696"/>
    </w:p>
    <w:p>
      <w:pPr>
        <w:pStyle w:val="Heading2"/>
        <w:numPr>
          <w:ilvl w:val="1"/>
          <w:numId w:val="1"/>
        </w:numPr>
        <w:rPr/>
      </w:pPr>
      <w:bookmarkStart w:id="71" w:name="__RefHeading___Toc259566_3830689328"/>
      <w:bookmarkStart w:id="72" w:name="_Toc24"/>
      <w:bookmarkEnd w:id="70"/>
      <w:bookmarkEnd w:id="71"/>
      <w:r>
        <w:rPr>
          <w:rtl w:val="true"/>
        </w:rPr>
        <w:t xml:space="preserve">الامام الصادق </w:t>
      </w:r>
      <w:r>
        <w:rPr>
          <w:rtl w:val="true"/>
        </w:rPr>
        <w:t>(</w:t>
      </w:r>
      <w:r>
        <w:rPr>
          <w:rtl w:val="true"/>
        </w:rPr>
        <w:t>علیه السلام</w:t>
      </w:r>
      <w:r>
        <w:rPr>
          <w:rtl w:val="true"/>
        </w:rPr>
        <w:t xml:space="preserve">) </w:t>
      </w:r>
      <w:r>
        <w:rPr>
          <w:rtl w:val="true"/>
        </w:rPr>
        <w:t>فی کتب العامة</w:t>
      </w:r>
      <w:bookmarkEnd w:id="72"/>
    </w:p>
    <w:p>
      <w:pPr>
        <w:pStyle w:val="BookText"/>
        <w:rPr/>
      </w:pPr>
      <w:r>
        <w:rPr>
          <w:rFonts w:ascii="IRNazanin" w:hAnsi="IRNazanin" w:eastAsia="IRNazanin"/>
          <w:color w:val="111111"/>
          <w:sz w:val="28"/>
          <w:sz w:val="28"/>
          <w:szCs w:val="28"/>
          <w:rtl w:val="true"/>
          <w:lang w:bidi="fa-IR"/>
        </w:rPr>
        <w:t xml:space="preserve">الذین ذکروا إسم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العامة فی</w:t>
      </w:r>
    </w:p>
    <w:p>
      <w:pPr>
        <w:pStyle w:val="BookText"/>
        <w:rPr/>
      </w:pPr>
      <w:r>
        <w:rPr>
          <w:rFonts w:ascii="IRNazanin" w:hAnsi="IRNazanin" w:eastAsia="IRNazanin"/>
          <w:color w:val="111111"/>
          <w:sz w:val="28"/>
          <w:sz w:val="28"/>
          <w:szCs w:val="28"/>
          <w:rtl w:val="true"/>
          <w:lang w:bidi="fa-IR"/>
        </w:rPr>
        <w:t>مؤلفاتهم، کثیرون، ولعله من المتعذر إحصاؤهم واستیعاب مؤلفاتهم</w:t>
      </w:r>
    </w:p>
    <w:p>
      <w:pPr>
        <w:pStyle w:val="BookText"/>
        <w:rPr/>
      </w:pPr>
      <w:r>
        <w:rPr>
          <w:rFonts w:ascii="IRNazanin" w:hAnsi="IRNazanin" w:eastAsia="IRNazanin"/>
          <w:color w:val="111111"/>
          <w:sz w:val="28"/>
          <w:sz w:val="28"/>
          <w:szCs w:val="28"/>
          <w:rtl w:val="true"/>
          <w:lang w:bidi="fa-IR"/>
        </w:rPr>
        <w:t xml:space="preserve">وأقوالهم، وقد جمعنا بعض تلک الأقوال من مصادر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الامام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التی کانت فی متناول الأیدی ولعل الذی فاتنا،</w:t>
      </w:r>
    </w:p>
    <w:p>
      <w:pPr>
        <w:pStyle w:val="BookText"/>
        <w:rPr/>
      </w:pPr>
      <w:r>
        <w:rPr>
          <w:rFonts w:ascii="IRNazanin" w:hAnsi="IRNazanin" w:eastAsia="IRNazanin"/>
          <w:color w:val="111111"/>
          <w:sz w:val="28"/>
          <w:sz w:val="28"/>
          <w:szCs w:val="28"/>
          <w:rtl w:val="true"/>
          <w:lang w:bidi="fa-IR"/>
        </w:rPr>
        <w:t>ولم نظفر به أکثر من هذا المذکور، وفی هذا القلیل کفایة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من سرد کلمات هؤلاء وذکر مؤلفاتهم، هو أن نثبت بأن</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شخصیة مجهولة خاملة، إنفردت الشیعة</w:t>
      </w:r>
    </w:p>
    <w:p>
      <w:pPr>
        <w:pStyle w:val="BookText"/>
        <w:rPr/>
      </w:pPr>
      <w:r>
        <w:rPr>
          <w:rFonts w:ascii="IRNazanin" w:hAnsi="IRNazanin" w:eastAsia="IRNazanin"/>
          <w:color w:val="111111"/>
          <w:sz w:val="28"/>
          <w:sz w:val="28"/>
          <w:szCs w:val="28"/>
          <w:rtl w:val="true"/>
          <w:lang w:bidi="fa-IR"/>
        </w:rPr>
        <w:t>بالإعتقاد بإمامته وجلالة قدره وعظم شأنه، بل وحتی غیر الشیعة أیضا نقلوا</w:t>
      </w:r>
    </w:p>
    <w:p>
      <w:pPr>
        <w:pStyle w:val="BookText"/>
        <w:rPr/>
      </w:pPr>
      <w:r>
        <w:rPr>
          <w:rFonts w:ascii="IRNazanin" w:hAnsi="IRNazanin" w:eastAsia="IRNazanin"/>
          <w:color w:val="111111"/>
          <w:sz w:val="28"/>
          <w:sz w:val="28"/>
          <w:szCs w:val="28"/>
          <w:rtl w:val="true"/>
          <w:lang w:bidi="fa-IR"/>
        </w:rPr>
        <w:t>الکثیر الکثیر من هذا الإمام الهمام، خلال هذه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أن أقوال بعض هؤلاء مدسوسة، وغیر صحیحة، ولو أردنا</w:t>
      </w:r>
    </w:p>
    <w:p>
      <w:pPr>
        <w:pStyle w:val="BookText"/>
        <w:rPr/>
      </w:pPr>
      <w:r>
        <w:rPr>
          <w:rFonts w:ascii="IRNazanin" w:hAnsi="IRNazanin" w:eastAsia="IRNazanin"/>
          <w:color w:val="111111"/>
          <w:sz w:val="28"/>
          <w:sz w:val="28"/>
          <w:szCs w:val="28"/>
          <w:rtl w:val="true"/>
          <w:lang w:bidi="fa-IR"/>
        </w:rPr>
        <w:t>أن نعلق علی جمیع تلک الأقوال، ونذکر زیفها وبطلانها إذن لخرج الکتاب</w:t>
      </w:r>
    </w:p>
    <w:p>
      <w:pPr>
        <w:pStyle w:val="BookText"/>
        <w:rPr/>
      </w:pPr>
      <w:r>
        <w:rPr>
          <w:rFonts w:ascii="IRNazanin" w:hAnsi="IRNazanin" w:eastAsia="IRNazanin"/>
          <w:color w:val="111111"/>
          <w:sz w:val="28"/>
          <w:sz w:val="28"/>
          <w:szCs w:val="28"/>
          <w:rtl w:val="true"/>
          <w:lang w:bidi="fa-IR"/>
        </w:rPr>
        <w:t xml:space="preserve">من أسلوبه، وطال بنا الکلام ولکننا فی المستقبل القریب والبعید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w:t>
      </w:r>
    </w:p>
    <w:p>
      <w:pPr>
        <w:pStyle w:val="BookText"/>
        <w:rPr/>
      </w:pPr>
      <w:r>
        <w:rPr>
          <w:rFonts w:ascii="IRNazanin" w:hAnsi="IRNazanin" w:eastAsia="IRNazanin"/>
          <w:color w:val="111111"/>
          <w:sz w:val="28"/>
          <w:sz w:val="28"/>
          <w:szCs w:val="28"/>
          <w:rtl w:val="true"/>
          <w:lang w:bidi="fa-IR"/>
        </w:rPr>
        <w:t>إلی تلک الأباطیل المندمجة فی أقوال بعضهم ان شاء الله، فلعل القاریء</w:t>
      </w:r>
    </w:p>
    <w:p>
      <w:pPr>
        <w:pStyle w:val="BookText"/>
        <w:rPr/>
      </w:pPr>
      <w:r>
        <w:rPr>
          <w:rFonts w:ascii="IRNazanin" w:hAnsi="IRNazanin" w:eastAsia="IRNazanin"/>
          <w:color w:val="111111"/>
          <w:sz w:val="28"/>
          <w:sz w:val="28"/>
          <w:szCs w:val="28"/>
          <w:rtl w:val="true"/>
          <w:lang w:bidi="fa-IR"/>
        </w:rPr>
        <w:t>الکریم ینتبه الی هذا الموضوع اثناء المطالعة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73" w:name="pg13603_124697"/>
    </w:p>
    <w:p>
      <w:pPr>
        <w:pStyle w:val="BookText"/>
        <w:rPr/>
      </w:pPr>
      <w:bookmarkEnd w:id="73"/>
      <w:r>
        <w:rPr>
          <w:rFonts w:ascii="IRNazanin" w:hAnsi="IRNazanin" w:eastAsia="IRNazanin"/>
          <w:color w:val="111111"/>
          <w:sz w:val="28"/>
          <w:sz w:val="28"/>
          <w:szCs w:val="28"/>
          <w:rtl w:val="true"/>
          <w:lang w:bidi="fa-IR"/>
        </w:rPr>
        <w:t>وإلیک اسماء الکتب والمؤلفین و مرویاتهم حسب تواریخ وفیاتهم</w:t>
      </w:r>
      <w:r>
        <w:rPr>
          <w:rFonts w:eastAsia="IRNazanin" w:cs="IRNazanin"/>
          <w:color w:val="111111"/>
          <w:sz w:val="28"/>
          <w:szCs w:val="28"/>
          <w:rtl w:val="true"/>
          <w:lang w:bidi="fa-IR"/>
        </w:rPr>
        <w:t>:</w:t>
      </w:r>
    </w:p>
    <w:p>
      <w:pPr>
        <w:pStyle w:val="Heading2"/>
        <w:numPr>
          <w:ilvl w:val="1"/>
          <w:numId w:val="1"/>
        </w:numPr>
        <w:rPr/>
      </w:pPr>
      <w:bookmarkStart w:id="74" w:name="__RefHeading___Toc259568_3830689328"/>
      <w:bookmarkStart w:id="75" w:name="_Toc25"/>
      <w:bookmarkEnd w:id="74"/>
      <w:r>
        <w:rPr/>
        <w:t>۱</w:t>
      </w:r>
      <w:r>
        <w:rPr>
          <w:rtl w:val="true"/>
        </w:rPr>
        <w:t xml:space="preserve">. </w:t>
      </w:r>
      <w:r>
        <w:rPr>
          <w:rtl w:val="true"/>
        </w:rPr>
        <w:t>الموطاء</w:t>
      </w:r>
      <w:r>
        <w:rPr>
          <w:rtl w:val="true"/>
        </w:rPr>
        <w:t xml:space="preserve">: </w:t>
      </w:r>
      <w:r>
        <w:rPr>
          <w:rtl w:val="true"/>
        </w:rPr>
        <w:t xml:space="preserve">مالک بن أنس </w:t>
      </w:r>
      <w:r>
        <w:rPr>
          <w:rtl w:val="true"/>
        </w:rPr>
        <w:t xml:space="preserve">- </w:t>
      </w:r>
      <w:r>
        <w:rPr/>
        <w:t>۹۵</w:t>
      </w:r>
      <w:r>
        <w:rPr>
          <w:rtl w:val="true"/>
        </w:rPr>
        <w:t xml:space="preserve">ت </w:t>
      </w:r>
      <w:r>
        <w:rPr/>
        <w:t>۱۷۹</w:t>
      </w:r>
      <w:bookmarkEnd w:id="75"/>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عن مالک، عن جعفر بن محمد، عن أبیه، 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فی قمیص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مالک، عن جعفر بن محمد بن علی، عن أبیه، أن</w:t>
      </w:r>
    </w:p>
    <w:p>
      <w:pPr>
        <w:pStyle w:val="BookText"/>
        <w:rPr/>
      </w:pPr>
      <w:r>
        <w:rPr>
          <w:rFonts w:ascii="IRNazanin" w:hAnsi="IRNazanin" w:eastAsia="IRNazanin"/>
          <w:color w:val="111111"/>
          <w:sz w:val="28"/>
          <w:sz w:val="28"/>
          <w:szCs w:val="28"/>
          <w:rtl w:val="true"/>
          <w:lang w:bidi="fa-IR"/>
        </w:rPr>
        <w:t>عمر بن الخطاب ذکر المجوس،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کیف أصنع فی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لسمعت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الکتاب</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مالک، عن جعفر بن محمد، عن أبیه، أن علی بن أبی</w:t>
      </w:r>
    </w:p>
    <w:p>
      <w:pPr>
        <w:pStyle w:val="BookText"/>
        <w:rPr/>
      </w:pPr>
      <w:r>
        <w:rPr>
          <w:rFonts w:ascii="IRNazanin" w:hAnsi="IRNazanin" w:eastAsia="IRNazanin"/>
          <w:color w:val="111111"/>
          <w:sz w:val="28"/>
          <w:sz w:val="28"/>
          <w:szCs w:val="28"/>
          <w:rtl w:val="true"/>
          <w:lang w:bidi="fa-IR"/>
        </w:rPr>
        <w:t>طالب کان یلبی فی الحج، حتی اذا زاغت الشمس من یوم عرفة قطع</w:t>
      </w:r>
    </w:p>
    <w:p>
      <w:pPr>
        <w:pStyle w:val="BookText"/>
        <w:rPr/>
      </w:pPr>
      <w:r>
        <w:rPr>
          <w:rFonts w:ascii="IRNazanin" w:hAnsi="IRNazanin" w:eastAsia="IRNazanin"/>
          <w:color w:val="111111"/>
          <w:sz w:val="28"/>
          <w:sz w:val="28"/>
          <w:szCs w:val="28"/>
          <w:rtl w:val="true"/>
          <w:lang w:bidi="fa-IR"/>
        </w:rPr>
        <w:t>التلبیة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عن مالک، عن جعفر بن محمد، عن أبیه، عن</w:t>
      </w:r>
    </w:p>
    <w:p>
      <w:pPr>
        <w:pStyle w:val="BookText"/>
        <w:rPr/>
      </w:pPr>
      <w:r>
        <w:rPr>
          <w:rFonts w:ascii="IRNazanin" w:hAnsi="IRNazanin" w:eastAsia="IRNazanin"/>
          <w:color w:val="111111"/>
          <w:sz w:val="28"/>
          <w:sz w:val="28"/>
          <w:szCs w:val="28"/>
          <w:rtl w:val="true"/>
          <w:lang w:bidi="fa-IR"/>
        </w:rPr>
        <w:t>جابر بن عبدالله،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رمل</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من الحجر الأسود حتی انتهی الیه، ثلاثة أطوافه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عن مالک، عن جعفر بن محمد، عن أبیه، عن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یحیی، عن مالک، عن جعفر بن محمد، عن أبیه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حسن وحسین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76" w:name="pg13603_124698"/>
    </w:p>
    <w:p>
      <w:pPr>
        <w:pStyle w:val="BookText"/>
        <w:rPr/>
      </w:pPr>
      <w:bookmarkEnd w:id="76"/>
      <w:r>
        <w:rPr>
          <w:rFonts w:ascii="IRNazanin" w:hAnsi="IRNazanin" w:eastAsia="IRNazanin"/>
          <w:color w:val="111111"/>
          <w:sz w:val="28"/>
          <w:sz w:val="28"/>
          <w:szCs w:val="28"/>
          <w:rtl w:val="true"/>
          <w:lang w:bidi="fa-IR"/>
        </w:rPr>
        <w:t>وزینب وام کلثوم، فتصدقت بزنة ذلک فضة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عن مالک، عن جعفر بن محمد، عن أبیه، عن</w:t>
      </w:r>
    </w:p>
    <w:p>
      <w:pPr>
        <w:pStyle w:val="BookText"/>
        <w:rPr/>
      </w:pPr>
      <w:r>
        <w:rPr>
          <w:rFonts w:ascii="IRNazanin" w:hAnsi="IRNazanin" w:eastAsia="IRNazanin"/>
          <w:color w:val="111111"/>
          <w:sz w:val="28"/>
          <w:sz w:val="28"/>
          <w:szCs w:val="28"/>
          <w:rtl w:val="true"/>
          <w:lang w:bidi="fa-IR"/>
        </w:rPr>
        <w:t>علی بن أبی طالب،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آلی الرجل من أمراته، لم یقع علیه</w:t>
      </w:r>
    </w:p>
    <w:p>
      <w:pPr>
        <w:pStyle w:val="BookText"/>
        <w:rPr/>
      </w:pPr>
      <w:r>
        <w:rPr>
          <w:rFonts w:ascii="IRNazanin" w:hAnsi="IRNazanin" w:eastAsia="IRNazanin"/>
          <w:color w:val="111111"/>
          <w:sz w:val="28"/>
          <w:sz w:val="28"/>
          <w:szCs w:val="28"/>
          <w:rtl w:val="true"/>
          <w:lang w:bidi="fa-IR"/>
        </w:rPr>
        <w:t>طلاق، وأن مضت الأربعة الأشهر حتی یوقف، فإما أن یطلق، واما أن یفیء</w:t>
      </w:r>
      <w:r>
        <w:rPr>
          <w:rFonts w:eastAsia="IRNazanin" w:cs="IRNazanin"/>
          <w:color w:val="111111"/>
          <w:sz w:val="28"/>
          <w:szCs w:val="28"/>
          <w:rtl w:val="true"/>
          <w:lang w:bidi="fa-IR"/>
        </w:rPr>
        <w:t>.</w:t>
      </w:r>
      <w:r>
        <w:rPr>
          <w:rStyle w:val="FootnoteAnchor"/>
          <w:rtl w:val="true"/>
        </w:rPr>
        <w:footnoteReference w:id="220"/>
      </w:r>
    </w:p>
    <w:p>
      <w:pPr>
        <w:pStyle w:val="Heading2"/>
        <w:numPr>
          <w:ilvl w:val="1"/>
          <w:numId w:val="1"/>
        </w:numPr>
        <w:rPr/>
      </w:pPr>
      <w:bookmarkStart w:id="77" w:name="__RefHeading___Toc259570_3830689328"/>
      <w:bookmarkStart w:id="78" w:name="_Toc26"/>
      <w:bookmarkEnd w:id="77"/>
      <w:r>
        <w:rPr/>
        <w:t>٢</w:t>
      </w:r>
      <w:r>
        <w:rPr>
          <w:rtl w:val="true"/>
        </w:rPr>
        <w:t xml:space="preserve">. </w:t>
      </w:r>
      <w:r>
        <w:rPr>
          <w:rtl w:val="true"/>
        </w:rPr>
        <w:t>الخرائج</w:t>
      </w:r>
      <w:r>
        <w:rPr>
          <w:rtl w:val="true"/>
        </w:rPr>
        <w:t xml:space="preserve">: </w:t>
      </w:r>
      <w:r>
        <w:rPr>
          <w:rtl w:val="true"/>
        </w:rPr>
        <w:t xml:space="preserve">القاضی أبو یوسف </w:t>
      </w:r>
      <w:r>
        <w:rPr>
          <w:rtl w:val="true"/>
        </w:rPr>
        <w:t>.</w:t>
      </w:r>
      <w:r>
        <w:rPr>
          <w:rtl w:val="true"/>
        </w:rPr>
        <w:t xml:space="preserve">ت </w:t>
      </w:r>
      <w:r>
        <w:rPr/>
        <w:t>۱۸۲</w:t>
      </w:r>
      <w:bookmarkEnd w:id="78"/>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المشیخة،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العمر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یعبدون النار وقد تقدم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المشیخة، عن جعفر بن محمد، عن أبیه، أن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منادیه فنادی یوم البصرة ولایتبع مدبر ولایدنف علی</w:t>
      </w:r>
    </w:p>
    <w:p>
      <w:pPr>
        <w:pStyle w:val="BookText"/>
        <w:rPr/>
      </w:pPr>
      <w:r>
        <w:rPr>
          <w:rFonts w:ascii="IRNazanin" w:hAnsi="IRNazanin" w:eastAsia="IRNazanin"/>
          <w:color w:val="111111"/>
          <w:sz w:val="28"/>
          <w:sz w:val="28"/>
          <w:szCs w:val="28"/>
          <w:rtl w:val="true"/>
          <w:lang w:bidi="fa-IR"/>
        </w:rPr>
        <w:t>جریح ولایقتل أسیر، ومن أغلق بابه فهو آمن، ومن ألقی سلاحه فهو آمن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یأخذ من متاعهم شیئا</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79" w:name="__RefHeading___Toc259572_3830689328"/>
      <w:bookmarkStart w:id="80" w:name="_Toc27"/>
      <w:bookmarkEnd w:id="79"/>
      <w:r>
        <w:rPr/>
        <w:t>٣</w:t>
      </w:r>
      <w:r>
        <w:rPr>
          <w:rtl w:val="true"/>
        </w:rPr>
        <w:t xml:space="preserve">. </w:t>
      </w:r>
      <w:r>
        <w:rPr>
          <w:rtl w:val="true"/>
        </w:rPr>
        <w:t>الخراج</w:t>
      </w:r>
      <w:r>
        <w:rPr>
          <w:rtl w:val="true"/>
        </w:rPr>
        <w:t xml:space="preserve">: </w:t>
      </w:r>
      <w:r>
        <w:rPr>
          <w:rtl w:val="true"/>
        </w:rPr>
        <w:t xml:space="preserve">یحیی بن ادم القرشی </w:t>
      </w:r>
      <w:r>
        <w:rPr>
          <w:rtl w:val="true"/>
        </w:rPr>
        <w:t xml:space="preserve">- </w:t>
      </w:r>
      <w:r>
        <w:rPr>
          <w:rtl w:val="true"/>
        </w:rPr>
        <w:t xml:space="preserve">ت </w:t>
      </w:r>
      <w:r>
        <w:rPr/>
        <w:t>۲۰۳</w:t>
      </w:r>
      <w:bookmarkEnd w:id="80"/>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حسین بن زید، عن جعفر بن محمد، عن أبیه، عن علی بن الحسین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العسل زکاة</w:t>
      </w:r>
      <w:r>
        <w:rPr>
          <w:rFonts w:eastAsia="IRNazanin" w:cs="IRNazanin"/>
          <w:color w:val="111111"/>
          <w:sz w:val="28"/>
          <w:szCs w:val="28"/>
          <w:rtl w:val="true"/>
          <w:lang w:bidi="fa-IR"/>
        </w:rPr>
        <w:t>.</w:t>
      </w:r>
      <w:r>
        <w:rPr>
          <w:rStyle w:val="FootnoteAnchor"/>
          <w:rtl w:val="true"/>
        </w:rPr>
        <w:footnoteReference w:id="22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عفان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سیل مهزور</w:t>
      </w:r>
      <w:r>
        <w:rPr>
          <w:rStyle w:val="FootnoteAnchor"/>
          <w:rtl w:val="true"/>
        </w:rPr>
        <w:footnoteReference w:id="224"/>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لأهل النخل الی العقبین ولأهل الزرع إلی الشراکین ثم یرسلون الماء الی من</w:t>
      </w:r>
    </w:p>
    <w:p>
      <w:pPr>
        <w:pStyle w:val="BookText"/>
        <w:rPr/>
      </w:pPr>
      <w:r>
        <w:rPr>
          <w:rFonts w:ascii="IRNazanin" w:hAnsi="IRNazanin" w:eastAsia="IRNazanin"/>
          <w:color w:val="111111"/>
          <w:sz w:val="28"/>
          <w:sz w:val="28"/>
          <w:szCs w:val="28"/>
          <w:rtl w:val="true"/>
          <w:lang w:bidi="fa-IR"/>
        </w:rPr>
        <w:t>هو أسفل منهم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حاتم بن اسماعیل،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أو سقی بالسیل والغیل</w:t>
      </w:r>
    </w:p>
    <w:p>
      <w:pPr>
        <w:pStyle w:val="BookText"/>
        <w:rPr/>
      </w:pPr>
      <w:r>
        <w:rPr>
          <w:rFonts w:ascii="IRNazanin" w:hAnsi="IRNazanin" w:eastAsia="IRNazanin"/>
          <w:color w:val="111111"/>
          <w:sz w:val="28"/>
          <w:sz w:val="28"/>
          <w:szCs w:val="28"/>
          <w:rtl w:val="true"/>
          <w:lang w:bidi="fa-IR"/>
        </w:rPr>
        <w:t>والبعل العشر، وما سقی بالنواضح فنصف العشر</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سفیان بن عینیه، عن جعفر بن محمد، عن أبیه، عن علی بن حسین</w:t>
      </w:r>
    </w:p>
    <w:p>
      <w:pPr>
        <w:pStyle w:val="BookText"/>
        <w:rPr/>
      </w:pP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لقیم له ج نخله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 جذاذ اللیل وصیام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حصاد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قال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بالنهار ویحضره المساکین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حفص بن غیاث، عن جعفر بن محمد، عن أبیه، عن علی بن حسین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جذاذ اللیل وحصاده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سفیان بن سعید، عن جعفر 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81" w:name="pg13603_124700"/>
    </w:p>
    <w:p>
      <w:pPr>
        <w:pStyle w:val="BookText"/>
        <w:rPr/>
      </w:pPr>
      <w:bookmarkEnd w:id="81"/>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بالفطرة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رجل بتمر ردیء فنزلت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ولاتیمموا الخبیث منه تنفقون</w:t>
      </w:r>
      <w:r>
        <w:rPr>
          <w:rFonts w:eastAsia="IRNazanin" w:cs="IRNazanin"/>
          <w:color w:val="111111"/>
          <w:sz w:val="28"/>
          <w:szCs w:val="28"/>
          <w:rtl w:val="true"/>
          <w:lang w:bidi="fa-IR"/>
        </w:rPr>
        <w:t>».</w:t>
      </w:r>
      <w:r>
        <w:rPr>
          <w:rStyle w:val="FootnoteAnchor"/>
          <w:rtl w:val="true"/>
        </w:rPr>
        <w:footnoteReference w:id="229"/>
      </w:r>
    </w:p>
    <w:p>
      <w:pPr>
        <w:pStyle w:val="Heading2"/>
        <w:numPr>
          <w:ilvl w:val="1"/>
          <w:numId w:val="1"/>
        </w:numPr>
        <w:rPr/>
      </w:pPr>
      <w:bookmarkStart w:id="82" w:name="__RefHeading___Toc259574_3830689328"/>
      <w:bookmarkStart w:id="83" w:name="_Toc28"/>
      <w:bookmarkEnd w:id="82"/>
      <w:r>
        <w:rPr/>
        <w:t>۴</w:t>
      </w:r>
      <w:r>
        <w:rPr>
          <w:rtl w:val="true"/>
        </w:rPr>
        <w:t xml:space="preserve">. </w:t>
      </w:r>
      <w:r>
        <w:rPr>
          <w:rtl w:val="true"/>
        </w:rPr>
        <w:t>السنن المأثورة</w:t>
      </w:r>
      <w:r>
        <w:rPr>
          <w:rtl w:val="true"/>
        </w:rPr>
        <w:t xml:space="preserve">: </w:t>
      </w:r>
      <w:r>
        <w:rPr>
          <w:rtl w:val="true"/>
        </w:rPr>
        <w:t>محمد بن ادریس الشافعی</w:t>
      </w:r>
      <w:r>
        <w:rPr>
          <w:rtl w:val="true"/>
        </w:rPr>
        <w:t xml:space="preserve">. </w:t>
      </w:r>
      <w:r>
        <w:rPr/>
        <w:t>۱۵۰</w:t>
      </w:r>
      <w:r>
        <w:rPr>
          <w:rtl w:val="true"/>
        </w:rPr>
        <w:t xml:space="preserve">ت </w:t>
      </w:r>
      <w:r>
        <w:rPr/>
        <w:t>۲۰۴</w:t>
      </w:r>
      <w:bookmarkEnd w:id="83"/>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 ابن</w:t>
      </w:r>
    </w:p>
    <w:p>
      <w:pPr>
        <w:pStyle w:val="BookText"/>
        <w:rPr/>
      </w:pPr>
      <w:r>
        <w:rPr>
          <w:rFonts w:ascii="IRNazanin" w:hAnsi="IRNazanin" w:eastAsia="IRNazanin"/>
          <w:color w:val="111111"/>
          <w:sz w:val="28"/>
          <w:sz w:val="28"/>
          <w:szCs w:val="28"/>
          <w:rtl w:val="true"/>
          <w:lang w:bidi="fa-IR"/>
        </w:rPr>
        <w:t xml:space="preserve">أبی یحیی، عن 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زکاة الفطر علی کل حر، وعبد، ذکر أو أنثی</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 سعید،</w:t>
      </w:r>
    </w:p>
    <w:p>
      <w:pPr>
        <w:pStyle w:val="BookText"/>
        <w:rPr/>
      </w:pPr>
      <w:r>
        <w:rPr>
          <w:rFonts w:ascii="IRNazanin" w:hAnsi="IRNazanin" w:eastAsia="IRNazanin"/>
          <w:color w:val="111111"/>
          <w:sz w:val="28"/>
          <w:sz w:val="28"/>
          <w:szCs w:val="28"/>
          <w:rtl w:val="true"/>
          <w:lang w:bidi="fa-IR"/>
        </w:rPr>
        <w:t xml:space="preserve">عن سلمة الکلبی، عن 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المعروف الی من هو أهله، والی من لیس بأهله، فإن</w:t>
      </w:r>
    </w:p>
    <w:p>
      <w:pPr>
        <w:pStyle w:val="BookText"/>
        <w:rPr/>
      </w:pPr>
      <w:r>
        <w:rPr>
          <w:rFonts w:ascii="IRNazanin" w:hAnsi="IRNazanin" w:eastAsia="IRNazanin"/>
          <w:color w:val="111111"/>
          <w:sz w:val="28"/>
          <w:sz w:val="28"/>
          <w:szCs w:val="28"/>
          <w:rtl w:val="true"/>
          <w:lang w:bidi="fa-IR"/>
        </w:rPr>
        <w:t xml:space="preserve">أصبتم أهله، فقد اصبتم أهله، وإن لم تصیبوا أهله، فأنتم أهله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الطحاوی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w:t>
      </w:r>
    </w:p>
    <w:p>
      <w:pPr>
        <w:pStyle w:val="BookText"/>
        <w:rPr/>
      </w:pPr>
      <w:r>
        <w:rPr>
          <w:rFonts w:ascii="IRNazanin" w:hAnsi="IRNazanin" w:eastAsia="IRNazanin"/>
          <w:color w:val="111111"/>
          <w:sz w:val="28"/>
          <w:sz w:val="28"/>
          <w:szCs w:val="28"/>
          <w:rtl w:val="true"/>
          <w:lang w:bidi="fa-IR"/>
        </w:rPr>
        <w:t>القاسم بن عبدالله بن عمر، عن حفص، عن جعفر بن محمد، عن أبیه، أن</w:t>
      </w:r>
    </w:p>
    <w:p>
      <w:pPr>
        <w:pStyle w:val="BookText"/>
        <w:rPr/>
      </w:pPr>
      <w:r>
        <w:rPr>
          <w:rFonts w:ascii="IRNazanin" w:hAnsi="IRNazanin" w:eastAsia="IRNazanin"/>
          <w:color w:val="111111"/>
          <w:sz w:val="28"/>
          <w:sz w:val="28"/>
          <w:szCs w:val="28"/>
          <w:rtl w:val="true"/>
          <w:lang w:bidi="fa-IR"/>
        </w:rPr>
        <w:t>رجالا من قریش دخلوا علی أبیه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أبی القاسم</w:t>
      </w:r>
    </w:p>
    <w:p>
      <w:pPr>
        <w:pStyle w:val="BookText"/>
        <w:rPr/>
      </w:pPr>
      <w:r>
        <w:rPr>
          <w:rFonts w:ascii="IRNazanin" w:hAnsi="IRNazanin" w:eastAsia="IRNazanin"/>
          <w:color w:val="111111"/>
          <w:sz w:val="28"/>
          <w:sz w:val="28"/>
          <w:szCs w:val="28"/>
          <w:rtl w:val="true"/>
          <w:lang w:bidi="fa-IR"/>
        </w:rPr>
        <w:t>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أرسلنی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تکریما لک،</w:t>
      </w:r>
    </w:p>
    <w:p>
      <w:pPr>
        <w:pStyle w:val="BookText"/>
        <w:rPr/>
      </w:pPr>
      <w:r>
        <w:rPr>
          <w:rFonts w:ascii="IRNazanin" w:hAnsi="IRNazanin" w:eastAsia="IRNazanin"/>
          <w:color w:val="111111"/>
          <w:sz w:val="28"/>
          <w:sz w:val="28"/>
          <w:szCs w:val="28"/>
          <w:rtl w:val="true"/>
          <w:lang w:bidi="fa-IR"/>
        </w:rPr>
        <w:t>وتشریفاً لک، وخاصة لک، اسألک عما هو أعلم به منک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تجدک؟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اجدنی یاجبریل مغموما وأجدنی یاجبریل مکروبا، ثم جاء</w:t>
      </w:r>
    </w:p>
    <w:p>
      <w:pPr>
        <w:pStyle w:val="BookText"/>
        <w:rPr/>
      </w:pPr>
      <w:r>
        <w:rPr>
          <w:rFonts w:ascii="IRNazanin" w:hAnsi="IRNazanin" w:eastAsia="IRNazanin"/>
          <w:color w:val="111111"/>
          <w:sz w:val="28"/>
          <w:sz w:val="28"/>
          <w:szCs w:val="28"/>
          <w:rtl w:val="true"/>
          <w:lang w:bidi="fa-IR"/>
        </w:rPr>
        <w:t xml:space="preserve">الیوم التالی، فقال ذلک له، فرد علیه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 یوم، ثم جاءه الیوم الثالث فقال له کما قال له اول یوم، ورد علیه کما</w:t>
      </w:r>
    </w:p>
    <w:p>
      <w:pPr>
        <w:pStyle w:val="BookText"/>
        <w:rPr/>
      </w:pPr>
      <w:r>
        <w:rPr>
          <w:rFonts w:ascii="IRNazanin" w:hAnsi="IRNazanin" w:eastAsia="IRNazanin"/>
          <w:color w:val="111111"/>
          <w:sz w:val="28"/>
          <w:sz w:val="28"/>
          <w:szCs w:val="28"/>
          <w:rtl w:val="true"/>
          <w:lang w:bidi="fa-IR"/>
        </w:rPr>
        <w:t>هو رد علیه، وجاء معه ملک یقال له اسماعیل علی مائة الف ملک، کل</w:t>
      </w:r>
    </w:p>
    <w:p>
      <w:pPr>
        <w:pStyle w:val="BookText"/>
        <w:rPr/>
      </w:pPr>
      <w:r>
        <w:rPr>
          <w:rFonts w:ascii="IRNazanin" w:hAnsi="IRNazanin" w:eastAsia="IRNazanin"/>
          <w:color w:val="111111"/>
          <w:sz w:val="28"/>
          <w:sz w:val="28"/>
          <w:szCs w:val="28"/>
          <w:rtl w:val="true"/>
          <w:lang w:bidi="fa-IR"/>
        </w:rPr>
        <w:t xml:space="preserve">ملک منهم علی مائة ألف ملک فاستأذن، فسأل عنه، ثم قال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یستأذن علیک، ما استأذن علی آدمی قبلک،</w:t>
      </w:r>
    </w:p>
    <w:p>
      <w:pPr>
        <w:pStyle w:val="BookText"/>
        <w:rPr/>
      </w:pPr>
      <w:r>
        <w:rPr>
          <w:rFonts w:ascii="IRNazanin" w:hAnsi="IRNazanin" w:eastAsia="IRNazanin"/>
          <w:color w:val="111111"/>
          <w:sz w:val="28"/>
          <w:sz w:val="28"/>
          <w:szCs w:val="28"/>
          <w:rtl w:val="true"/>
          <w:lang w:bidi="fa-IR"/>
        </w:rPr>
        <w:t xml:space="preserve">ولایستأذن علی آدمی بعدک،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w:t>
      </w:r>
    </w:p>
    <w:p>
      <w:pPr>
        <w:pStyle w:val="BookText"/>
        <w:rPr/>
      </w:pPr>
      <w:r>
        <w:rPr>
          <w:rFonts w:ascii="IRNazanin" w:hAnsi="IRNazanin" w:eastAsia="IRNazanin"/>
          <w:color w:val="111111"/>
          <w:sz w:val="28"/>
          <w:sz w:val="28"/>
          <w:szCs w:val="28"/>
          <w:rtl w:val="true"/>
          <w:lang w:bidi="fa-IR"/>
        </w:rPr>
        <w:t>له، فأذن له،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الیک،</w:t>
      </w:r>
    </w:p>
    <w:p>
      <w:pPr>
        <w:pStyle w:val="BookText"/>
        <w:rPr/>
      </w:pPr>
      <w:r>
        <w:rPr>
          <w:rFonts w:ascii="IRNazanin" w:hAnsi="IRNazanin" w:eastAsia="IRNazanin"/>
          <w:color w:val="111111"/>
          <w:sz w:val="28"/>
          <w:sz w:val="28"/>
          <w:szCs w:val="28"/>
          <w:rtl w:val="true"/>
          <w:lang w:bidi="fa-IR"/>
        </w:rPr>
        <w:t>فإن أمرتنی أن اقبض روحک قبضته، وإن أمرتنی أن أتر که، ترکته،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تفعل یا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وبذلک أمرت، وامرت أن أطیعک،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اشتاق الی لقائک،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 لما أمرت به، فقبض روحه، فلما توفی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التعزیة، سمعوا صوتا من ناحیة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أهل البیت ورحمة الله وبرکاته، أن فی الله عزاء من کل</w:t>
      </w:r>
    </w:p>
    <w:p>
      <w:pPr>
        <w:pStyle w:val="BookText"/>
        <w:rPr/>
      </w:pPr>
      <w:r>
        <w:rPr>
          <w:rFonts w:ascii="IRNazanin" w:hAnsi="IRNazanin" w:eastAsia="IRNazanin"/>
          <w:color w:val="111111"/>
          <w:sz w:val="28"/>
          <w:sz w:val="28"/>
          <w:szCs w:val="28"/>
          <w:rtl w:val="true"/>
          <w:lang w:bidi="fa-IR"/>
        </w:rPr>
        <w:t>مصاب، وخلفاً من کل هالک ودرکا من کل مافات، بالله فثقوا، وایاه</w:t>
      </w:r>
    </w:p>
    <w:p>
      <w:pPr>
        <w:pStyle w:val="BookText"/>
        <w:rPr/>
      </w:pPr>
      <w:r>
        <w:rPr>
          <w:rFonts w:ascii="IRNazanin" w:hAnsi="IRNazanin" w:eastAsia="IRNazanin"/>
          <w:color w:val="111111"/>
          <w:sz w:val="28"/>
          <w:sz w:val="28"/>
          <w:szCs w:val="28"/>
          <w:rtl w:val="true"/>
          <w:lang w:bidi="fa-IR"/>
        </w:rPr>
        <w:t xml:space="preserve">فارجوا، فإنما المصاب من حرم الثواب،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w:t>
      </w:r>
    </w:p>
    <w:p>
      <w:pPr>
        <w:pStyle w:val="BookText"/>
        <w:rPr/>
      </w:pPr>
      <w:r>
        <w:rPr>
          <w:rFonts w:ascii="IRNazanin" w:hAnsi="IRNazanin" w:eastAsia="IRNazanin"/>
          <w:color w:val="111111"/>
          <w:sz w:val="28"/>
          <w:sz w:val="28"/>
          <w:szCs w:val="28"/>
          <w:rtl w:val="true"/>
          <w:lang w:bidi="fa-IR"/>
        </w:rPr>
        <w:t xml:space="preserve">من هذا؟ 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 مالک</w:t>
      </w:r>
    </w:p>
    <w:p>
      <w:pPr>
        <w:pStyle w:val="BookText"/>
        <w:rPr/>
      </w:pPr>
      <w:r>
        <w:rPr>
          <w:rFonts w:ascii="IRNazanin" w:hAnsi="IRNazanin" w:eastAsia="IRNazanin"/>
          <w:color w:val="111111"/>
          <w:sz w:val="28"/>
          <w:sz w:val="28"/>
          <w:szCs w:val="28"/>
          <w:rtl w:val="true"/>
          <w:lang w:bidi="fa-IR"/>
        </w:rPr>
        <w:t>ابن انس، عن جعفر بن محمد بن علی، عن أبیه، عن جابر بن عبدالله</w:t>
      </w:r>
    </w:p>
    <w:p>
      <w:pPr>
        <w:pStyle w:val="BookText"/>
        <w:rPr/>
      </w:pPr>
      <w:r>
        <w:rPr>
          <w:rFonts w:ascii="IRNazanin" w:hAnsi="IRNazanin" w:eastAsia="IRNazanin"/>
          <w:color w:val="111111"/>
          <w:sz w:val="28"/>
          <w:sz w:val="28"/>
          <w:szCs w:val="28"/>
          <w:rtl w:val="true"/>
          <w:lang w:bidi="fa-IR"/>
        </w:rPr>
        <w:t>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یرمل من الحجر</w:t>
      </w:r>
    </w:p>
    <w:p>
      <w:pPr>
        <w:pStyle w:val="BookText"/>
        <w:rPr/>
      </w:pPr>
      <w:r>
        <w:rPr>
          <w:rFonts w:ascii="IRNazanin" w:hAnsi="IRNazanin" w:eastAsia="IRNazanin"/>
          <w:color w:val="111111"/>
          <w:sz w:val="28"/>
          <w:sz w:val="28"/>
          <w:szCs w:val="28"/>
          <w:rtl w:val="true"/>
          <w:lang w:bidi="fa-IR"/>
        </w:rPr>
        <w:t>الأسود، حتی انتهی الیه ثلاثة اطواف</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 حاتم بن اسماعیل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84" w:name="pg13603_124702"/>
    </w:p>
    <w:p>
      <w:pPr>
        <w:pStyle w:val="BookText"/>
        <w:rPr/>
      </w:pPr>
      <w:bookmarkEnd w:id="84"/>
      <w:r>
        <w:rPr>
          <w:rFonts w:ascii="IRNazanin" w:hAnsi="IRNazanin" w:eastAsia="IRNazanin"/>
          <w:color w:val="111111"/>
          <w:sz w:val="28"/>
          <w:sz w:val="28"/>
          <w:szCs w:val="28"/>
          <w:rtl w:val="true"/>
          <w:lang w:bidi="fa-IR"/>
        </w:rPr>
        <w:t>و ابراهیم بن أبی یحیی، عن جعفر بن محمد، عن أبیه، عن جابر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کنا بالبیداء، ولدت أسماء ابنة عمیس محمد بن أبی بکر، فذکر</w:t>
      </w:r>
    </w:p>
    <w:p>
      <w:pPr>
        <w:pStyle w:val="BookText"/>
        <w:rPr/>
      </w:pPr>
      <w:r>
        <w:rPr>
          <w:rFonts w:ascii="IRNazanin" w:hAnsi="IRNazanin" w:eastAsia="IRNazanin"/>
          <w:color w:val="111111"/>
          <w:sz w:val="28"/>
          <w:sz w:val="28"/>
          <w:szCs w:val="28"/>
          <w:rtl w:val="true"/>
          <w:lang w:bidi="fa-IR"/>
        </w:rPr>
        <w:t xml:space="preserve">ذلک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فلتغتسل، ثم لتهل</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الشافعی، عن أبی</w:t>
      </w:r>
    </w:p>
    <w:p>
      <w:pPr>
        <w:pStyle w:val="BookText"/>
        <w:rPr/>
      </w:pPr>
      <w:r>
        <w:rPr>
          <w:rFonts w:ascii="IRNazanin" w:hAnsi="IRNazanin" w:eastAsia="IRNazanin"/>
          <w:color w:val="111111"/>
          <w:sz w:val="28"/>
          <w:sz w:val="28"/>
          <w:szCs w:val="28"/>
          <w:rtl w:val="true"/>
          <w:lang w:bidi="fa-IR"/>
        </w:rPr>
        <w:t>یحیی، عن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ماسمل رسول الله</w:t>
      </w:r>
    </w:p>
    <w:p>
      <w:pPr>
        <w:pStyle w:val="BookText"/>
        <w:rPr/>
      </w:pPr>
      <w:r>
        <w:rPr>
          <w:rFonts w:ascii="IRNazanin" w:hAnsi="IRNazanin" w:eastAsia="IRNazanin"/>
          <w:color w:val="111111"/>
          <w:sz w:val="28"/>
          <w:sz w:val="28"/>
          <w:szCs w:val="28"/>
          <w:rtl w:val="true"/>
          <w:lang w:bidi="fa-IR"/>
        </w:rPr>
        <w:t>صلی الله علیه وسلم عینا ومازاد أهل اللقاح علی أن قطع أیدیهم</w:t>
      </w:r>
    </w:p>
    <w:p>
      <w:pPr>
        <w:pStyle w:val="BookText"/>
        <w:rPr/>
      </w:pPr>
      <w:r>
        <w:rPr>
          <w:rFonts w:ascii="IRNazanin" w:hAnsi="IRNazanin" w:eastAsia="IRNazanin"/>
          <w:color w:val="111111"/>
          <w:sz w:val="28"/>
          <w:sz w:val="28"/>
          <w:szCs w:val="28"/>
          <w:rtl w:val="true"/>
          <w:lang w:bidi="fa-IR"/>
        </w:rPr>
        <w:t>وأرجلهم</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85" w:name="__RefHeading___Toc259576_3830689328"/>
      <w:bookmarkStart w:id="86" w:name="_Toc29"/>
      <w:bookmarkEnd w:id="85"/>
      <w:r>
        <w:rPr/>
        <w:t>۵</w:t>
      </w:r>
      <w:r>
        <w:rPr>
          <w:rtl w:val="true"/>
        </w:rPr>
        <w:t xml:space="preserve">. </w:t>
      </w:r>
      <w:r>
        <w:rPr>
          <w:rtl w:val="true"/>
        </w:rPr>
        <w:t>المغازی</w:t>
      </w:r>
      <w:r>
        <w:rPr>
          <w:rtl w:val="true"/>
        </w:rPr>
        <w:t xml:space="preserve">: </w:t>
      </w:r>
      <w:r>
        <w:rPr>
          <w:rtl w:val="true"/>
        </w:rPr>
        <w:t xml:space="preserve">محمد بن عمر الواقدی </w:t>
      </w:r>
      <w:r>
        <w:rPr>
          <w:rtl w:val="true"/>
        </w:rPr>
        <w:t xml:space="preserve">- </w:t>
      </w:r>
      <w:r>
        <w:rPr>
          <w:rtl w:val="true"/>
        </w:rPr>
        <w:t xml:space="preserve">ت </w:t>
      </w:r>
      <w:r>
        <w:rPr/>
        <w:t>۲۰۷</w:t>
      </w:r>
      <w:bookmarkEnd w:id="86"/>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عبدالعزیز بن محمد، عن جعفر بن محمد،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لجعفر بن أبی طالب بسهمه وأجره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أصحابنا، ولیس فی صدر الکتاب تسمیة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بلال، عن جعفر بن محمد، عن أبیه، عن جده،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یقطع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قط، ولم یسمل</w:t>
      </w:r>
    </w:p>
    <w:p>
      <w:pPr>
        <w:pStyle w:val="BookText"/>
        <w:rPr/>
      </w:pPr>
      <w:r>
        <w:rPr>
          <w:rFonts w:ascii="IRNazanin" w:hAnsi="IRNazanin" w:eastAsia="IRNazanin"/>
          <w:color w:val="111111"/>
          <w:sz w:val="28"/>
          <w:sz w:val="28"/>
          <w:szCs w:val="28"/>
          <w:rtl w:val="true"/>
          <w:lang w:bidi="fa-IR"/>
        </w:rPr>
        <w:t>عینا، ولم یزد علی قطع الید والرجل</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بن عبدالله، وحاتم بن إسماعیل مولی لآل</w:t>
      </w:r>
    </w:p>
    <w:p>
      <w:pPr>
        <w:pStyle w:val="BookText"/>
        <w:rPr/>
      </w:pPr>
      <w:r>
        <w:rPr>
          <w:rFonts w:ascii="IRNazanin" w:hAnsi="IRNazanin" w:eastAsia="IRNazanin"/>
          <w:color w:val="111111"/>
          <w:sz w:val="28"/>
          <w:sz w:val="28"/>
          <w:szCs w:val="28"/>
          <w:rtl w:val="true"/>
          <w:lang w:bidi="fa-IR"/>
        </w:rPr>
        <w:t xml:space="preserve">الحارث بن کعب، عن جعفر بن محمد، عن أبیه، عن جابر بن عبدالله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فوجد فاطمة ممن حل ولبست ثیابا</w:t>
      </w:r>
    </w:p>
    <w:p>
      <w:pPr>
        <w:pStyle w:val="BookText"/>
        <w:rPr/>
      </w:pPr>
      <w:r>
        <w:rPr>
          <w:rFonts w:ascii="IRNazanin" w:hAnsi="IRNazanin" w:eastAsia="IRNazanin"/>
          <w:color w:val="111111"/>
          <w:sz w:val="28"/>
          <w:sz w:val="28"/>
          <w:szCs w:val="28"/>
          <w:rtl w:val="true"/>
          <w:lang w:bidi="fa-IR"/>
        </w:rPr>
        <w:t>صبغاً واکتحلت، فأنکر ذلک علی علیها،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بهذا أبی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فذهبت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87" w:name="pg13603_124703"/>
    </w:p>
    <w:p>
      <w:pPr>
        <w:pStyle w:val="BookText"/>
        <w:rPr/>
      </w:pPr>
      <w:bookmarkEnd w:id="87"/>
      <w:r>
        <w:rPr>
          <w:rFonts w:ascii="IRNazanin" w:hAnsi="IRNazanin" w:eastAsia="IRNazanin"/>
          <w:color w:val="111111"/>
          <w:sz w:val="28"/>
          <w:sz w:val="28"/>
          <w:szCs w:val="28"/>
          <w:rtl w:val="true"/>
          <w:lang w:bidi="fa-IR"/>
        </w:rPr>
        <w:t xml:space="preserve">محرشا علی فاطمة للذی صنعت، مستفتیا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ذکرت عنه، وأخبرته أنی انکرت ذلک علیها،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أمرنی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w:t>
      </w:r>
    </w:p>
    <w:p>
      <w:pPr>
        <w:pStyle w:val="BookText"/>
        <w:rPr/>
      </w:pPr>
      <w:r>
        <w:rPr>
          <w:rFonts w:ascii="IRNazanin" w:hAnsi="IRNazanin" w:eastAsia="IRNazanin"/>
          <w:color w:val="111111"/>
          <w:sz w:val="28"/>
          <w:sz w:val="28"/>
          <w:szCs w:val="28"/>
          <w:rtl w:val="true"/>
          <w:lang w:bidi="fa-IR"/>
        </w:rPr>
        <w:t>حین فرضت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اهل بما اهل به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معی الهدی فلاتحل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جماعة الهدی الذی جاء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ساقه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مائة بدنة،</w:t>
      </w:r>
    </w:p>
    <w:p>
      <w:pPr>
        <w:pStyle w:val="BookText"/>
        <w:rPr/>
      </w:pPr>
      <w:r>
        <w:rPr>
          <w:rFonts w:ascii="IRNazanin" w:hAnsi="IRNazanin" w:eastAsia="IRNazanin"/>
          <w:color w:val="111111"/>
          <w:sz w:val="28"/>
          <w:sz w:val="28"/>
          <w:szCs w:val="28"/>
          <w:rtl w:val="true"/>
          <w:lang w:bidi="fa-IR"/>
        </w:rPr>
        <w:t xml:space="preserve">فحل الناس، وقصر من لم یکن معه هدی، ثم 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وأشرک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هدیه</w:t>
      </w:r>
      <w:r>
        <w:rPr>
          <w:rFonts w:eastAsia="IRNazanin" w:cs="IRNazanin"/>
          <w:color w:val="111111"/>
          <w:sz w:val="28"/>
          <w:szCs w:val="28"/>
          <w:rtl w:val="true"/>
          <w:lang w:bidi="fa-IR"/>
        </w:rPr>
        <w:t>.</w:t>
      </w:r>
      <w:r>
        <w:rPr>
          <w:rStyle w:val="FootnoteAnchor"/>
          <w:rtl w:val="true"/>
        </w:rPr>
        <w:footnoteReference w:id="238"/>
      </w:r>
    </w:p>
    <w:p>
      <w:pPr>
        <w:pStyle w:val="Heading2"/>
        <w:numPr>
          <w:ilvl w:val="1"/>
          <w:numId w:val="1"/>
        </w:numPr>
        <w:rPr/>
      </w:pPr>
      <w:bookmarkStart w:id="88" w:name="__RefHeading___Toc259578_3830689328"/>
      <w:bookmarkStart w:id="89" w:name="_Toc30"/>
      <w:bookmarkEnd w:id="88"/>
      <w:r>
        <w:rPr/>
        <w:t>۶</w:t>
      </w:r>
      <w:r>
        <w:rPr>
          <w:rtl w:val="true"/>
        </w:rPr>
        <w:t xml:space="preserve">. </w:t>
      </w:r>
      <w:r>
        <w:rPr>
          <w:rtl w:val="true"/>
        </w:rPr>
        <w:t>المسند</w:t>
      </w:r>
      <w:r>
        <w:rPr>
          <w:rtl w:val="true"/>
        </w:rPr>
        <w:t xml:space="preserve">: </w:t>
      </w:r>
      <w:r>
        <w:rPr>
          <w:rtl w:val="true"/>
        </w:rPr>
        <w:t xml:space="preserve">الحمیدی </w:t>
      </w:r>
      <w:r>
        <w:rPr>
          <w:rtl w:val="true"/>
        </w:rPr>
        <w:t>-</w:t>
      </w:r>
      <w:r>
        <w:rPr>
          <w:rtl w:val="true"/>
        </w:rPr>
        <w:t xml:space="preserve">ت </w:t>
      </w:r>
      <w:r>
        <w:rPr/>
        <w:t>۲۱۹</w:t>
      </w:r>
      <w:bookmarkEnd w:id="89"/>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w:t>
      </w:r>
    </w:p>
    <w:p>
      <w:pPr>
        <w:pStyle w:val="BookText"/>
        <w:rPr/>
      </w:pPr>
      <w:r>
        <w:rPr>
          <w:rFonts w:ascii="IRNazanin" w:hAnsi="IRNazanin" w:eastAsia="IRNazanin"/>
          <w:color w:val="111111"/>
          <w:sz w:val="28"/>
          <w:sz w:val="28"/>
          <w:szCs w:val="28"/>
          <w:rtl w:val="true"/>
          <w:lang w:bidi="fa-IR"/>
        </w:rPr>
        <w:t>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یغرف علی رأسه ثلاثا وهو جنب</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 xml:space="preserve">محمد،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طاف بالبیت وصلی خلف المقام رکعتین عاد الی الحجر فأستلمه ثم خرج</w:t>
      </w:r>
    </w:p>
    <w:p>
      <w:pPr>
        <w:pStyle w:val="BookText"/>
        <w:rPr/>
      </w:pPr>
      <w:r>
        <w:rPr>
          <w:rFonts w:ascii="IRNazanin" w:hAnsi="IRNazanin" w:eastAsia="IRNazanin"/>
          <w:color w:val="111111"/>
          <w:sz w:val="28"/>
          <w:sz w:val="28"/>
          <w:szCs w:val="28"/>
          <w:rtl w:val="true"/>
          <w:lang w:bidi="fa-IR"/>
        </w:rPr>
        <w:t>الی الصفا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بما بدأ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تصویت قدما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الوادی رمل حتی جاز الوادی</w:t>
      </w:r>
      <w:r>
        <w:rPr>
          <w:rFonts w:eastAsia="IRNazanin" w:cs="IRNazanin"/>
          <w:color w:val="111111"/>
          <w:sz w:val="28"/>
          <w:szCs w:val="28"/>
          <w:rtl w:val="true"/>
          <w:lang w:bidi="fa-IR"/>
        </w:rPr>
        <w:t>.</w:t>
      </w:r>
      <w:r>
        <w:rPr>
          <w:rStyle w:val="FootnoteAnchor"/>
          <w:rtl w:val="true"/>
        </w:rPr>
        <w:footnoteReference w:id="24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بدنة فقدم علی من الیمن فأشرکه فی بدنه بالثلث فنحر</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وستین بدنة وأمر علیاً فنحر أربعاً</w:t>
      </w:r>
    </w:p>
    <w:p>
      <w:pPr>
        <w:pStyle w:val="BookText"/>
        <w:rPr/>
      </w:pPr>
      <w:r>
        <w:rPr>
          <w:rFonts w:ascii="IRNazanin" w:hAnsi="IRNazanin" w:eastAsia="IRNazanin"/>
          <w:color w:val="111111"/>
          <w:sz w:val="28"/>
          <w:sz w:val="28"/>
          <w:szCs w:val="28"/>
          <w:rtl w:val="true"/>
          <w:lang w:bidi="fa-IR"/>
        </w:rPr>
        <w:t xml:space="preserve">وثلاثین وامر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جزور ببضعة فطبخت</w:t>
      </w:r>
    </w:p>
    <w:p>
      <w:pPr>
        <w:pStyle w:val="BookText"/>
        <w:rPr/>
      </w:pPr>
      <w:r>
        <w:rPr>
          <w:rFonts w:ascii="IRNazanin" w:hAnsi="IRNazanin" w:eastAsia="IRNazanin"/>
          <w:color w:val="111111"/>
          <w:sz w:val="28"/>
          <w:sz w:val="28"/>
          <w:szCs w:val="28"/>
          <w:rtl w:val="true"/>
          <w:lang w:bidi="fa-IR"/>
        </w:rPr>
        <w:t>فأکلا من اللحم وحسیاً من المرق 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العربیة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وحسوا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فی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الحج فامتلأت المدینة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الحج وفی حین الحج فلما أشرف علی البیداء أهل منها</w:t>
      </w:r>
    </w:p>
    <w:p>
      <w:pPr>
        <w:pStyle w:val="BookText"/>
        <w:rPr/>
      </w:pPr>
      <w:r>
        <w:rPr>
          <w:rFonts w:ascii="IRNazanin" w:hAnsi="IRNazanin" w:eastAsia="IRNazanin"/>
          <w:color w:val="111111"/>
          <w:sz w:val="28"/>
          <w:sz w:val="28"/>
          <w:szCs w:val="28"/>
          <w:rtl w:val="true"/>
          <w:lang w:bidi="fa-IR"/>
        </w:rPr>
        <w:t>وأهل الناس معه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الحمیدی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صائما حتی اذا کان بکراع الغمیم رفع اناء فوضعه</w:t>
      </w:r>
    </w:p>
    <w:p>
      <w:pPr>
        <w:pStyle w:val="BookText"/>
        <w:rPr/>
      </w:pPr>
      <w:r>
        <w:rPr>
          <w:rFonts w:ascii="IRNazanin" w:hAnsi="IRNazanin" w:eastAsia="IRNazanin"/>
          <w:color w:val="111111"/>
          <w:sz w:val="28"/>
          <w:sz w:val="28"/>
          <w:szCs w:val="28"/>
          <w:rtl w:val="true"/>
          <w:lang w:bidi="fa-IR"/>
        </w:rPr>
        <w:t>علی کفه وهو علی الرحل فحبس من بین یدیه حتی أدر که من خلفه ثم</w:t>
      </w:r>
    </w:p>
    <w:p>
      <w:pPr>
        <w:pStyle w:val="BookText"/>
        <w:rPr/>
      </w:pPr>
      <w:r>
        <w:rPr>
          <w:rFonts w:ascii="IRNazanin" w:hAnsi="IRNazanin" w:eastAsia="IRNazanin"/>
          <w:color w:val="111111"/>
          <w:sz w:val="28"/>
          <w:sz w:val="28"/>
          <w:szCs w:val="28"/>
          <w:rtl w:val="true"/>
          <w:lang w:bidi="fa-IR"/>
        </w:rPr>
        <w:t>شرب والناس ینظرون الیه ثم بلغه بعد ذلک أن اناسا صاموا، فقال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العصاة</w:t>
      </w:r>
      <w:r>
        <w:rPr>
          <w:rFonts w:eastAsia="IRNazanin" w:cs="IRNazanin"/>
          <w:color w:val="111111"/>
          <w:sz w:val="28"/>
          <w:szCs w:val="28"/>
          <w:rtl w:val="true"/>
          <w:lang w:bidi="fa-IR"/>
        </w:rPr>
        <w:t>.</w:t>
      </w:r>
      <w:r>
        <w:rPr>
          <w:rStyle w:val="FootnoteAnchor"/>
          <w:rtl w:val="true"/>
        </w:rPr>
        <w:footnoteReference w:id="24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90" w:name="pg13603_124705"/>
    </w:p>
    <w:p>
      <w:pPr>
        <w:pStyle w:val="Heading2"/>
        <w:numPr>
          <w:ilvl w:val="1"/>
          <w:numId w:val="1"/>
        </w:numPr>
        <w:rPr/>
      </w:pPr>
      <w:bookmarkStart w:id="91" w:name="__RefHeading___Toc259580_3830689328"/>
      <w:bookmarkStart w:id="92" w:name="_Toc31"/>
      <w:bookmarkEnd w:id="90"/>
      <w:bookmarkEnd w:id="91"/>
      <w:r>
        <w:rPr/>
        <w:t>۷</w:t>
      </w:r>
      <w:r>
        <w:rPr>
          <w:rtl w:val="true"/>
        </w:rPr>
        <w:t xml:space="preserve">. </w:t>
      </w:r>
      <w:r>
        <w:rPr>
          <w:rtl w:val="true"/>
        </w:rPr>
        <w:t>الطبقات الکبری</w:t>
      </w:r>
      <w:r>
        <w:rPr>
          <w:rtl w:val="true"/>
        </w:rPr>
        <w:t xml:space="preserve">: </w:t>
      </w:r>
      <w:r>
        <w:rPr>
          <w:rtl w:val="true"/>
        </w:rPr>
        <w:t xml:space="preserve">ابن سعد </w:t>
      </w:r>
      <w:r>
        <w:rPr>
          <w:rtl w:val="true"/>
        </w:rPr>
        <w:t xml:space="preserve">. </w:t>
      </w:r>
      <w:r>
        <w:rPr>
          <w:rtl w:val="true"/>
        </w:rPr>
        <w:t xml:space="preserve">ت </w:t>
      </w:r>
      <w:r>
        <w:rPr/>
        <w:t>۲۳۰</w:t>
      </w:r>
      <w:bookmarkEnd w:id="92"/>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أنس بن عیاض، عن جعفر بن محمد، عن أبیه أن</w:t>
      </w:r>
    </w:p>
    <w:p>
      <w:pPr>
        <w:pStyle w:val="BookText"/>
        <w:rPr/>
      </w:pPr>
      <w:r>
        <w:rPr>
          <w:rFonts w:ascii="IRNazanin" w:hAnsi="IRNazanin" w:eastAsia="IRNazanin"/>
          <w:color w:val="111111"/>
          <w:sz w:val="28"/>
          <w:sz w:val="28"/>
          <w:szCs w:val="28"/>
          <w:rtl w:val="true"/>
          <w:lang w:bidi="fa-IR"/>
        </w:rPr>
        <w:t>علیاً حین دخل بفاطمة کان فراشهما أهاب کبش إذا أرادا أن یناما قلباه</w:t>
      </w:r>
    </w:p>
    <w:p>
      <w:pPr>
        <w:pStyle w:val="BookText"/>
        <w:rPr/>
      </w:pPr>
      <w:r>
        <w:rPr>
          <w:rFonts w:ascii="IRNazanin" w:hAnsi="IRNazanin" w:eastAsia="IRNazanin"/>
          <w:color w:val="111111"/>
          <w:sz w:val="28"/>
          <w:sz w:val="28"/>
          <w:szCs w:val="28"/>
          <w:rtl w:val="true"/>
          <w:lang w:bidi="fa-IR"/>
        </w:rPr>
        <w:t>علی صوفه، ووسادتهما من أدم حشوها لیف</w:t>
      </w:r>
      <w:r>
        <w:rPr>
          <w:rFonts w:eastAsia="IRNazanin" w:cs="IRNazanin"/>
          <w:color w:val="111111"/>
          <w:sz w:val="28"/>
          <w:szCs w:val="28"/>
          <w:rtl w:val="true"/>
          <w:lang w:bidi="fa-IR"/>
        </w:rPr>
        <w:t>.</w:t>
      </w:r>
      <w:r>
        <w:rPr>
          <w:rStyle w:val="FootnoteAnchor"/>
          <w:rtl w:val="true"/>
        </w:rPr>
        <w:footnoteReference w:id="245"/>
      </w:r>
    </w:p>
    <w:p>
      <w:pPr>
        <w:pStyle w:val="Heading2"/>
        <w:numPr>
          <w:ilvl w:val="1"/>
          <w:numId w:val="1"/>
        </w:numPr>
        <w:rPr/>
      </w:pPr>
      <w:bookmarkStart w:id="93" w:name="__RefHeading___Toc259582_3830689328"/>
      <w:bookmarkStart w:id="94" w:name="_Toc32"/>
      <w:bookmarkEnd w:id="93"/>
      <w:r>
        <w:rPr/>
        <w:t>۸</w:t>
      </w:r>
      <w:r>
        <w:rPr>
          <w:rtl w:val="true"/>
        </w:rPr>
        <w:t xml:space="preserve">. </w:t>
      </w:r>
      <w:r>
        <w:rPr>
          <w:rtl w:val="true"/>
        </w:rPr>
        <w:t>المسند احمد بن حنبل</w:t>
      </w:r>
      <w:r>
        <w:rPr>
          <w:rtl w:val="true"/>
        </w:rPr>
        <w:t xml:space="preserve">: - </w:t>
      </w:r>
      <w:r>
        <w:rPr/>
        <w:t>۱۶۴</w:t>
      </w:r>
      <w:r>
        <w:rPr>
          <w:rtl w:val="true"/>
        </w:rPr>
        <w:t xml:space="preserve">ت </w:t>
      </w:r>
      <w:r>
        <w:rPr/>
        <w:t>۲۴۱</w:t>
      </w:r>
      <w:bookmarkEnd w:id="94"/>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نصر بن علی الأزدی، أخبرنی علی بن</w:t>
      </w:r>
    </w:p>
    <w:p>
      <w:pPr>
        <w:pStyle w:val="BookText"/>
        <w:rPr/>
      </w:pPr>
      <w:r>
        <w:rPr>
          <w:rFonts w:ascii="IRNazanin" w:hAnsi="IRNazanin" w:eastAsia="IRNazanin"/>
          <w:color w:val="111111"/>
          <w:sz w:val="28"/>
          <w:sz w:val="28"/>
          <w:szCs w:val="28"/>
          <w:rtl w:val="true"/>
          <w:lang w:bidi="fa-IR"/>
        </w:rPr>
        <w:t>جعفر بن محمد بن علی بن الحسین بن علی، حدثنی أخی موسی بن</w:t>
      </w:r>
    </w:p>
    <w:p>
      <w:pPr>
        <w:pStyle w:val="BookText"/>
        <w:rPr/>
      </w:pPr>
      <w:r>
        <w:rPr>
          <w:rFonts w:ascii="IRNazanin" w:hAnsi="IRNazanin" w:eastAsia="IRNazanin"/>
          <w:color w:val="111111"/>
          <w:sz w:val="28"/>
          <w:sz w:val="28"/>
          <w:szCs w:val="28"/>
          <w:rtl w:val="true"/>
          <w:lang w:bidi="fa-IR"/>
        </w:rPr>
        <w:t xml:space="preserve">جعفر، عن أبیه جعفر بن محمد، عن أبیه، عن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w:t>
      </w:r>
    </w:p>
    <w:p>
      <w:pPr>
        <w:pStyle w:val="BookText"/>
        <w:rPr/>
      </w:pP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w:t>
      </w:r>
    </w:p>
    <w:p>
      <w:pPr>
        <w:pStyle w:val="BookText"/>
        <w:rPr/>
      </w:pPr>
      <w:r>
        <w:rPr>
          <w:rFonts w:ascii="IRNazanin" w:hAnsi="IRNazanin" w:eastAsia="IRNazanin"/>
          <w:color w:val="111111"/>
          <w:sz w:val="28"/>
          <w:sz w:val="28"/>
          <w:szCs w:val="28"/>
          <w:rtl w:val="true"/>
          <w:lang w:bidi="fa-IR"/>
        </w:rPr>
        <w:t>وأمهما کان معی فی درجتی یوم القیامة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عبدالله بن محمد قال</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أنا من عبدالله بن محمد، حدثنا حفص، عن جعفر، عن</w:t>
      </w:r>
    </w:p>
    <w:p>
      <w:pPr>
        <w:pStyle w:val="BookText"/>
        <w:rPr/>
      </w:pPr>
      <w:r>
        <w:rPr>
          <w:rFonts w:ascii="IRNazanin" w:hAnsi="IRNazanin" w:eastAsia="IRNazanin"/>
          <w:color w:val="111111"/>
          <w:sz w:val="28"/>
          <w:sz w:val="28"/>
          <w:szCs w:val="28"/>
          <w:rtl w:val="true"/>
          <w:lang w:bidi="fa-IR"/>
        </w:rPr>
        <w:t>أبیه، عن علی بن الحسین، عن ابن عباس، عن الفضل بن عباس أن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یلبی حتی رمی جمرة العقبة، فرماها بسبع</w:t>
      </w:r>
    </w:p>
    <w:p>
      <w:pPr>
        <w:pStyle w:val="BookText"/>
        <w:rPr/>
      </w:pPr>
      <w:r>
        <w:rPr>
          <w:rFonts w:ascii="IRNazanin" w:hAnsi="IRNazanin" w:eastAsia="IRNazanin"/>
          <w:color w:val="111111"/>
          <w:sz w:val="28"/>
          <w:sz w:val="28"/>
          <w:szCs w:val="28"/>
          <w:rtl w:val="true"/>
          <w:lang w:bidi="fa-IR"/>
        </w:rPr>
        <w:t xml:space="preserve">حصیات یکبر مع کل حصاة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عبدالوهاب الثقفی، عن</w:t>
      </w:r>
    </w:p>
    <w:p>
      <w:pPr>
        <w:pStyle w:val="BookText"/>
        <w:rPr/>
      </w:pPr>
      <w:r>
        <w:rPr>
          <w:rFonts w:ascii="IRNazanin" w:hAnsi="IRNazanin" w:eastAsia="IRNazanin"/>
          <w:color w:val="111111"/>
          <w:sz w:val="28"/>
          <w:sz w:val="28"/>
          <w:szCs w:val="28"/>
          <w:rtl w:val="true"/>
          <w:lang w:bidi="fa-IR"/>
        </w:rPr>
        <w:t xml:space="preserve">جعفر، 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بالیمین مع الشاهد،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به علی بالعراق</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مصعب بن سلام، حدثنا</w:t>
      </w:r>
    </w:p>
    <w:p>
      <w:pPr>
        <w:pStyle w:val="BookText"/>
        <w:rPr/>
      </w:pPr>
      <w:r>
        <w:rPr>
          <w:rFonts w:ascii="IRNazanin" w:hAnsi="IRNazanin" w:eastAsia="IRNazanin"/>
          <w:color w:val="111111"/>
          <w:sz w:val="28"/>
          <w:sz w:val="28"/>
          <w:szCs w:val="28"/>
          <w:rtl w:val="true"/>
          <w:lang w:bidi="fa-IR"/>
        </w:rPr>
        <w:t>جعفر،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وأثنی علیه بما هو له أهل،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أصدق الحدیث</w:t>
      </w:r>
    </w:p>
    <w:p>
      <w:pPr>
        <w:pStyle w:val="BookText"/>
        <w:rPr/>
      </w:pPr>
      <w:r>
        <w:rPr>
          <w:rFonts w:ascii="IRNazanin" w:hAnsi="IRNazanin" w:eastAsia="IRNazanin"/>
          <w:color w:val="111111"/>
          <w:sz w:val="28"/>
          <w:sz w:val="28"/>
          <w:szCs w:val="28"/>
          <w:rtl w:val="true"/>
          <w:lang w:bidi="fa-IR"/>
        </w:rPr>
        <w:t>کتاب الله، وإن أفضل الهدی هدی محمد، وشر الأمور محدثاتها، وکل</w:t>
      </w:r>
    </w:p>
    <w:p>
      <w:pPr>
        <w:pStyle w:val="BookText"/>
        <w:rPr/>
      </w:pPr>
      <w:r>
        <w:rPr>
          <w:rFonts w:ascii="IRNazanin" w:hAnsi="IRNazanin" w:eastAsia="IRNazanin"/>
          <w:color w:val="111111"/>
          <w:sz w:val="28"/>
          <w:sz w:val="28"/>
          <w:szCs w:val="28"/>
          <w:rtl w:val="true"/>
          <w:lang w:bidi="fa-IR"/>
        </w:rPr>
        <w:t>بدعة ضلالة، ثم یرفع صوته وتحمر وجنتاه، ویشتد غضبه، اذا ذکر الساعة</w:t>
      </w:r>
    </w:p>
    <w:p>
      <w:pPr>
        <w:pStyle w:val="BookText"/>
        <w:rPr/>
      </w:pPr>
      <w:r>
        <w:rPr>
          <w:rFonts w:ascii="IRNazanin" w:hAnsi="IRNazanin" w:eastAsia="IRNazanin"/>
          <w:color w:val="111111"/>
          <w:sz w:val="28"/>
          <w:sz w:val="28"/>
          <w:szCs w:val="28"/>
          <w:rtl w:val="true"/>
          <w:lang w:bidi="fa-IR"/>
        </w:rPr>
        <w:t>کأنه منذر جیش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أتتکم الساعة، بعثت أنا والساعة هکذا</w:t>
      </w:r>
    </w:p>
    <w:p>
      <w:pPr>
        <w:pStyle w:val="BookText"/>
        <w:rPr/>
      </w:pPr>
      <w:r>
        <w:rPr>
          <w:rFonts w:ascii="IRNazanin" w:hAnsi="IRNazanin" w:eastAsia="IRNazanin"/>
          <w:color w:val="111111"/>
          <w:sz w:val="28"/>
          <w:sz w:val="28"/>
          <w:szCs w:val="28"/>
          <w:rtl w:val="true"/>
          <w:lang w:bidi="fa-IR"/>
        </w:rPr>
        <w:t>وأشار باصبعیه السبابة والوسطی صحتکم الساعة ومکم، من ترک مالا</w:t>
      </w:r>
    </w:p>
    <w:p>
      <w:pPr>
        <w:pStyle w:val="BookText"/>
        <w:rPr/>
      </w:pPr>
      <w:r>
        <w:rPr>
          <w:rFonts w:ascii="IRNazanin" w:hAnsi="IRNazanin" w:eastAsia="IRNazanin"/>
          <w:color w:val="111111"/>
          <w:sz w:val="28"/>
          <w:sz w:val="28"/>
          <w:szCs w:val="28"/>
          <w:rtl w:val="true"/>
          <w:lang w:bidi="fa-IR"/>
        </w:rPr>
        <w:t>فلأهله، ومن ترک دینا أو ضیاعا فالی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والضیاع یعنی ولده المساکین</w:t>
      </w:r>
      <w:r>
        <w:rPr>
          <w:rStyle w:val="FootnoteAnchor"/>
          <w:rtl w:val="true"/>
        </w:rPr>
        <w:footnoteReference w:id="249"/>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یحیی، عن جعفر، حدثنی</w:t>
      </w:r>
    </w:p>
    <w:p>
      <w:pPr>
        <w:pStyle w:val="BookText"/>
        <w:rPr/>
      </w:pP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ابن عمک الحسن بن محمد عن غسل</w:t>
      </w:r>
    </w:p>
    <w:p>
      <w:pPr>
        <w:pStyle w:val="BookText"/>
        <w:rPr/>
      </w:pPr>
      <w:r>
        <w:rPr>
          <w:rFonts w:ascii="IRNazanin" w:hAnsi="IRNazanin" w:eastAsia="IRNazanin"/>
          <w:color w:val="111111"/>
          <w:sz w:val="28"/>
          <w:sz w:val="28"/>
          <w:szCs w:val="28"/>
          <w:rtl w:val="true"/>
          <w:lang w:bidi="fa-IR"/>
        </w:rPr>
        <w:t>الجنابة؟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بیدیه علی</w:t>
      </w:r>
    </w:p>
    <w:p>
      <w:pPr>
        <w:pStyle w:val="BookText"/>
        <w:rPr/>
      </w:pPr>
      <w:r>
        <w:rPr>
          <w:rFonts w:ascii="IRNazanin" w:hAnsi="IRNazanin" w:eastAsia="IRNazanin"/>
          <w:color w:val="111111"/>
          <w:sz w:val="28"/>
          <w:sz w:val="28"/>
          <w:szCs w:val="28"/>
          <w:rtl w:val="true"/>
          <w:lang w:bidi="fa-IR"/>
        </w:rPr>
        <w:t>رأسه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کثیر الشعر،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کان شعر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شعرک وأطیب</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یحیی، عن جعفر، حدثنی</w:t>
      </w:r>
    </w:p>
    <w:p>
      <w:pPr>
        <w:pStyle w:val="BookText"/>
        <w:rPr/>
      </w:pPr>
      <w:r>
        <w:rPr>
          <w:rFonts w:ascii="IRNazanin" w:hAnsi="IRNazanin" w:eastAsia="IRNazanin"/>
          <w:color w:val="111111"/>
          <w:sz w:val="28"/>
          <w:sz w:val="28"/>
          <w:szCs w:val="28"/>
          <w:rtl w:val="true"/>
          <w:lang w:bidi="fa-IR"/>
        </w:rPr>
        <w:t xml:space="preserve">أبی،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p>
    <w:p>
      <w:pPr>
        <w:pStyle w:val="BookText"/>
        <w:rPr/>
      </w:pPr>
      <w:r>
        <w:rPr>
          <w:rFonts w:ascii="IRNazanin" w:hAnsi="IRNazanin" w:eastAsia="IRNazanin"/>
          <w:color w:val="111111"/>
          <w:sz w:val="28"/>
          <w:sz w:val="28"/>
          <w:szCs w:val="28"/>
          <w:rtl w:val="true"/>
          <w:lang w:bidi="fa-IR"/>
        </w:rPr>
        <w:t>فی خطبته بعد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الحدیث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w:t>
      </w:r>
    </w:p>
    <w:p>
      <w:pPr>
        <w:pStyle w:val="BookText"/>
        <w:rPr/>
      </w:pPr>
      <w:r>
        <w:rPr>
          <w:rFonts w:ascii="IRNazanin" w:hAnsi="IRNazanin" w:eastAsia="IRNazanin"/>
          <w:color w:val="111111"/>
          <w:sz w:val="28"/>
          <w:sz w:val="28"/>
          <w:szCs w:val="28"/>
          <w:rtl w:val="true"/>
          <w:lang w:bidi="fa-IR"/>
        </w:rPr>
        <w:t>الهدی 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أعلمه الآ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الأمور محدثاتها،</w:t>
      </w:r>
    </w:p>
    <w:p>
      <w:pPr>
        <w:pStyle w:val="BookText"/>
        <w:rPr/>
      </w:pPr>
      <w:r>
        <w:rPr>
          <w:rFonts w:ascii="IRNazanin" w:hAnsi="IRNazanin" w:eastAsia="IRNazanin"/>
          <w:color w:val="111111"/>
          <w:sz w:val="28"/>
          <w:sz w:val="28"/>
          <w:szCs w:val="28"/>
          <w:rtl w:val="true"/>
          <w:lang w:bidi="fa-IR"/>
        </w:rPr>
        <w:t>وکان اذا ذکر الساعة أعلی بها صوته، واشتد غضبه کأنه منذر جیش ثم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والساعة کهاتین، وأومأ وصف یحیی بالسبابة والوسطی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یحیی بن آدم، حدثنا حسن</w:t>
      </w:r>
    </w:p>
    <w:p>
      <w:pPr>
        <w:pStyle w:val="BookText"/>
        <w:rPr/>
      </w:pPr>
      <w:r>
        <w:rPr>
          <w:rFonts w:ascii="IRNazanin" w:hAnsi="IRNazanin" w:eastAsia="IRNazanin"/>
          <w:color w:val="111111"/>
          <w:sz w:val="28"/>
          <w:sz w:val="28"/>
          <w:szCs w:val="28"/>
          <w:rtl w:val="true"/>
          <w:lang w:bidi="fa-IR"/>
        </w:rPr>
        <w:t>ابن عیاش أخو أبی بکر،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p>
    <w:p>
      <w:pPr>
        <w:pStyle w:val="BookText"/>
        <w:rPr/>
      </w:pPr>
      <w:r>
        <w:rPr>
          <w:rFonts w:ascii="IRNazanin" w:hAnsi="IRNazanin" w:eastAsia="IRNazanin"/>
          <w:color w:val="111111"/>
          <w:sz w:val="28"/>
          <w:sz w:val="28"/>
          <w:szCs w:val="28"/>
          <w:rtl w:val="true"/>
          <w:lang w:bidi="fa-IR"/>
        </w:rPr>
        <w:t xml:space="preserve">نصلی الجمعة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فنریح نواضحنا،قال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أبو سلمة الخزاعی، أنبأنا</w:t>
      </w:r>
    </w:p>
    <w:p>
      <w:pPr>
        <w:pStyle w:val="BookText"/>
        <w:rPr/>
      </w:pPr>
      <w:r>
        <w:rPr>
          <w:rFonts w:ascii="IRNazanin" w:hAnsi="IRNazanin" w:eastAsia="IRNazanin"/>
          <w:color w:val="111111"/>
          <w:sz w:val="28"/>
          <w:sz w:val="28"/>
          <w:szCs w:val="28"/>
          <w:rtl w:val="true"/>
          <w:lang w:bidi="fa-IR"/>
        </w:rPr>
        <w:t>سلیمان یعنی ابن بلال، أخبره أو حدثه جعفر بن محمد، عن أبیه، عن جابر</w:t>
      </w:r>
    </w:p>
    <w:p>
      <w:pPr>
        <w:pStyle w:val="BookText"/>
        <w:rPr/>
      </w:pPr>
      <w:r>
        <w:rPr>
          <w:rFonts w:ascii="IRNazanin" w:hAnsi="IRNazanin" w:eastAsia="IRNazanin"/>
          <w:color w:val="111111"/>
          <w:sz w:val="28"/>
          <w:sz w:val="28"/>
          <w:szCs w:val="28"/>
          <w:rtl w:val="true"/>
          <w:lang w:bidi="fa-IR"/>
        </w:rPr>
        <w:t>ابن عبدالله سمعه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سبعاً ورمل ثلاثاً ومشی أربعاً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عفان، حدثنا وهیب، حدثنا</w:t>
      </w:r>
    </w:p>
    <w:p>
      <w:pPr>
        <w:pStyle w:val="BookText"/>
        <w:rPr/>
      </w:pPr>
      <w:r>
        <w:rPr>
          <w:rFonts w:ascii="IRNazanin" w:hAnsi="IRNazanin" w:eastAsia="IRNazanin"/>
          <w:color w:val="111111"/>
          <w:sz w:val="28"/>
          <w:sz w:val="28"/>
          <w:szCs w:val="28"/>
          <w:rtl w:val="true"/>
          <w:lang w:bidi="fa-IR"/>
        </w:rPr>
        <w:t xml:space="preserve">جعفر، 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العالیة</w:t>
      </w:r>
    </w:p>
    <w:p>
      <w:pPr>
        <w:pStyle w:val="BookText"/>
        <w:rPr/>
      </w:pPr>
      <w:r>
        <w:rPr>
          <w:rFonts w:ascii="IRNazanin" w:hAnsi="IRNazanin" w:eastAsia="IRNazanin"/>
          <w:color w:val="111111"/>
          <w:sz w:val="28"/>
          <w:sz w:val="28"/>
          <w:szCs w:val="28"/>
          <w:rtl w:val="true"/>
          <w:lang w:bidi="fa-IR"/>
        </w:rPr>
        <w:t>فمر بالسوق فمر بجدی أسک</w:t>
      </w:r>
      <w:r>
        <w:rPr>
          <w:rStyle w:val="FootnoteAnchor"/>
          <w:rtl w:val="true"/>
        </w:rPr>
        <w:footnoteReference w:id="254"/>
      </w:r>
      <w:r>
        <w:rPr>
          <w:rFonts w:ascii="IRNazanin" w:hAnsi="IRNazanin" w:eastAsia="IRNazanin"/>
          <w:color w:val="111111"/>
          <w:sz w:val="28"/>
          <w:sz w:val="28"/>
          <w:szCs w:val="28"/>
          <w:rtl w:val="true"/>
          <w:lang w:bidi="fa-IR"/>
        </w:rPr>
        <w:t>میت فتناوله فرفعه،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تحبون أن</w:t>
      </w:r>
    </w:p>
    <w:p>
      <w:pPr>
        <w:pStyle w:val="BookText"/>
        <w:rPr/>
      </w:pPr>
      <w:r>
        <w:rPr>
          <w:rFonts w:ascii="IRNazanin" w:hAnsi="IRNazanin" w:eastAsia="IRNazanin"/>
          <w:color w:val="111111"/>
          <w:sz w:val="28"/>
          <w:sz w:val="28"/>
          <w:szCs w:val="28"/>
          <w:rtl w:val="true"/>
          <w:lang w:bidi="fa-IR"/>
        </w:rPr>
        <w:t>هذا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نحب انه لنا بشیء وما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تحبون انه</w:t>
      </w:r>
    </w:p>
    <w:p>
      <w:pPr>
        <w:pStyle w:val="BookText"/>
        <w:rPr/>
      </w:pPr>
      <w:r>
        <w:rPr>
          <w:rFonts w:ascii="IRNazanin" w:hAnsi="IRNazanin" w:eastAsia="IRNazanin"/>
          <w:color w:val="111111"/>
          <w:sz w:val="28"/>
          <w:sz w:val="28"/>
          <w:szCs w:val="28"/>
          <w:rtl w:val="true"/>
          <w:lang w:bidi="fa-IR"/>
        </w:rPr>
        <w:t>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حیا لکان عیبا فیه انه أسک فکیف وهو میت؟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للدنیا أهون علی الله من هذا علیکم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وکیع، عن سفیان، عن</w:t>
      </w:r>
    </w:p>
    <w:p>
      <w:pPr>
        <w:pStyle w:val="BookText"/>
        <w:rPr/>
      </w:pPr>
      <w:r>
        <w:rPr>
          <w:rFonts w:ascii="IRNazanin" w:hAnsi="IRNazanin" w:eastAsia="IRNazanin"/>
          <w:color w:val="111111"/>
          <w:sz w:val="28"/>
          <w:sz w:val="28"/>
          <w:szCs w:val="28"/>
          <w:rtl w:val="true"/>
          <w:lang w:bidi="fa-IR"/>
        </w:rPr>
        <w:t>جعفر،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فیخطب فیحمد الله ویثنی علیه بما هو أهله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یهده الله</w:t>
      </w:r>
    </w:p>
    <w:p>
      <w:pPr>
        <w:pStyle w:val="BookText"/>
        <w:rPr/>
      </w:pPr>
      <w:r>
        <w:rPr>
          <w:rFonts w:ascii="IRNazanin" w:hAnsi="IRNazanin" w:eastAsia="IRNazanin"/>
          <w:color w:val="111111"/>
          <w:sz w:val="28"/>
          <w:sz w:val="28"/>
          <w:szCs w:val="28"/>
          <w:rtl w:val="true"/>
          <w:lang w:bidi="fa-IR"/>
        </w:rPr>
        <w:t>فلا مضل له، ومن یضلل فلا هادی له، إن خیر الحدیث کتاب الله، وخیر</w:t>
      </w:r>
    </w:p>
    <w:p>
      <w:pPr>
        <w:pStyle w:val="BookText"/>
        <w:rPr/>
      </w:pPr>
      <w:r>
        <w:rPr>
          <w:rFonts w:ascii="IRNazanin" w:hAnsi="IRNazanin" w:eastAsia="IRNazanin"/>
          <w:color w:val="111111"/>
          <w:sz w:val="28"/>
          <w:sz w:val="28"/>
          <w:szCs w:val="28"/>
          <w:rtl w:val="true"/>
          <w:lang w:bidi="fa-IR"/>
        </w:rPr>
        <w:t xml:space="preserve">الهدی هدی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 الأمور محدثاتها، وکل</w:t>
      </w:r>
    </w:p>
    <w:p>
      <w:pPr>
        <w:pStyle w:val="BookText"/>
        <w:rPr/>
      </w:pPr>
      <w:r>
        <w:rPr>
          <w:rFonts w:ascii="IRNazanin" w:hAnsi="IRNazanin" w:eastAsia="IRNazanin"/>
          <w:color w:val="111111"/>
          <w:sz w:val="28"/>
          <w:sz w:val="28"/>
          <w:szCs w:val="28"/>
          <w:rtl w:val="true"/>
          <w:lang w:bidi="fa-IR"/>
        </w:rPr>
        <w:t>محدثة بدعة، وکان اذا ذکر الساعة احمرت وجنتاه، وعلا صوته، واشتد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غضبه کأنه منذر جیش صبحکم مساکم من ترک مالا فللورثة، ومن ترک</w:t>
      </w:r>
    </w:p>
    <w:p>
      <w:pPr>
        <w:pStyle w:val="BookText"/>
        <w:rPr/>
      </w:pPr>
      <w:r>
        <w:rPr>
          <w:rFonts w:ascii="IRNazanin" w:hAnsi="IRNazanin" w:eastAsia="IRNazanin"/>
          <w:color w:val="111111"/>
          <w:sz w:val="28"/>
          <w:sz w:val="28"/>
          <w:szCs w:val="28"/>
          <w:rtl w:val="true"/>
          <w:lang w:bidi="fa-IR"/>
        </w:rPr>
        <w:t>ضیاعاً أو دیناً فعلی والی وأنا ولی المؤمنین</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حماد بن خالد، عن مالک،</w:t>
      </w:r>
    </w:p>
    <w:p>
      <w:pPr>
        <w:pStyle w:val="BookText"/>
        <w:rPr/>
      </w:pPr>
      <w:r>
        <w:rPr>
          <w:rFonts w:ascii="IRNazanin" w:hAnsi="IRNazanin" w:eastAsia="IRNazanin"/>
          <w:color w:val="111111"/>
          <w:sz w:val="28"/>
          <w:sz w:val="28"/>
          <w:szCs w:val="28"/>
          <w:rtl w:val="true"/>
          <w:lang w:bidi="fa-IR"/>
        </w:rPr>
        <w:t xml:space="preserve">عن جعفر، 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r>
        <w:rPr>
          <w:rStyle w:val="FootnoteAnchor"/>
          <w:rtl w:val="true"/>
        </w:rPr>
        <w:footnoteReference w:id="257"/>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الحجر الی الحجر</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عبدالوهاب الثقفی، عن</w:t>
      </w:r>
    </w:p>
    <w:p>
      <w:pPr>
        <w:pStyle w:val="BookText"/>
        <w:rPr/>
      </w:pPr>
      <w:r>
        <w:rPr>
          <w:rFonts w:ascii="IRNazanin" w:hAnsi="IRNazanin" w:eastAsia="IRNazanin"/>
          <w:color w:val="111111"/>
          <w:sz w:val="28"/>
          <w:sz w:val="28"/>
          <w:szCs w:val="28"/>
          <w:rtl w:val="true"/>
          <w:lang w:bidi="fa-IR"/>
        </w:rPr>
        <w:t>جعفر،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w:t>
      </w:r>
    </w:p>
    <w:p>
      <w:pPr>
        <w:pStyle w:val="BookText"/>
        <w:rPr/>
      </w:pPr>
      <w:r>
        <w:rPr>
          <w:rFonts w:ascii="IRNazanin" w:hAnsi="IRNazanin" w:eastAsia="IRNazanin"/>
          <w:color w:val="111111"/>
          <w:sz w:val="28"/>
          <w:sz w:val="28"/>
          <w:szCs w:val="28"/>
          <w:rtl w:val="true"/>
          <w:lang w:bidi="fa-IR"/>
        </w:rPr>
        <w:t>اغتسل من جنابة یصب علی رأسه ثلاث حفنات، فقال له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شعری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 حدثنی أبی، حدثنا اسحاق ، أخبرنی مالک، عن جعفر،</w:t>
      </w:r>
    </w:p>
    <w:p>
      <w:pPr>
        <w:pStyle w:val="BookText"/>
        <w:rPr/>
      </w:pPr>
      <w:r>
        <w:rPr>
          <w:rFonts w:ascii="IRNazanin" w:hAnsi="IRNazanin" w:eastAsia="IRNazanin"/>
          <w:color w:val="111111"/>
          <w:sz w:val="28"/>
          <w:sz w:val="28"/>
          <w:szCs w:val="28"/>
          <w:rtl w:val="true"/>
          <w:lang w:bidi="fa-IR"/>
        </w:rPr>
        <w:t>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رمل من الحجر الأسود حتی انتهی الیه بثلاثة أطواف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عبدالرحمن مالک</w:t>
      </w:r>
    </w:p>
    <w:p>
      <w:pPr>
        <w:pStyle w:val="BookText"/>
        <w:rPr/>
      </w:pPr>
      <w:r>
        <w:rPr>
          <w:rFonts w:ascii="IRNazanin" w:hAnsi="IRNazanin" w:eastAsia="IRNazanin"/>
          <w:color w:val="111111"/>
          <w:sz w:val="28"/>
          <w:sz w:val="28"/>
          <w:szCs w:val="28"/>
          <w:rtl w:val="true"/>
          <w:lang w:bidi="fa-IR"/>
        </w:rPr>
        <w:t>وحدثنا اسحاق، أنبأنا مالک، عن جعفر بن محمد، عن أبیه، أن جابر بن</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خرج من</w:t>
      </w:r>
    </w:p>
    <w:p>
      <w:pPr>
        <w:pStyle w:val="BookText"/>
        <w:rPr/>
      </w:pPr>
      <w:r>
        <w:rPr>
          <w:rFonts w:ascii="IRNazanin" w:hAnsi="IRNazanin" w:eastAsia="IRNazanin"/>
          <w:color w:val="111111"/>
          <w:sz w:val="28"/>
          <w:sz w:val="28"/>
          <w:szCs w:val="28"/>
          <w:rtl w:val="true"/>
          <w:lang w:bidi="fa-IR"/>
        </w:rPr>
        <w:t>المسجد وهو یرید الصفا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بما بدأ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عبدالرحمن مالک</w:t>
      </w:r>
    </w:p>
    <w:p>
      <w:pPr>
        <w:pStyle w:val="BookText"/>
        <w:rPr/>
      </w:pPr>
      <w:r>
        <w:rPr>
          <w:rFonts w:ascii="IRNazanin" w:hAnsi="IRNazanin" w:eastAsia="IRNazanin"/>
          <w:color w:val="111111"/>
          <w:sz w:val="28"/>
          <w:sz w:val="28"/>
          <w:szCs w:val="28"/>
          <w:rtl w:val="true"/>
          <w:lang w:bidi="fa-IR"/>
        </w:rPr>
        <w:t>وحدثنا إسحاق، أنبأنا مالک، عن جعفر، عن أبیه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کان إذا وقف علی الصفا یکبر ثلاثة</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وحده لاشریک له، له الملک وله الحمد وهو علی کل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شیء قدیر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عبدالرحمن مالک</w:t>
      </w:r>
    </w:p>
    <w:p>
      <w:pPr>
        <w:pStyle w:val="BookText"/>
        <w:rPr/>
      </w:pPr>
      <w:r>
        <w:rPr>
          <w:rFonts w:ascii="IRNazanin" w:hAnsi="IRNazanin" w:eastAsia="IRNazanin"/>
          <w:color w:val="111111"/>
          <w:sz w:val="28"/>
          <w:sz w:val="28"/>
          <w:szCs w:val="28"/>
          <w:rtl w:val="true"/>
          <w:lang w:bidi="fa-IR"/>
        </w:rPr>
        <w:t>وحدثنا اسحاق، أنبأنا مالک، عن جعفر، عن أبیه، عن جابر بن عبدالله، 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نزل من الصفا مشی حتی اذا</w:t>
      </w:r>
    </w:p>
    <w:p>
      <w:pPr>
        <w:pStyle w:val="BookText"/>
        <w:rPr/>
      </w:pPr>
      <w:r>
        <w:rPr>
          <w:rFonts w:ascii="IRNazanin" w:hAnsi="IRNazanin" w:eastAsia="IRNazanin"/>
          <w:color w:val="111111"/>
          <w:sz w:val="28"/>
          <w:sz w:val="28"/>
          <w:szCs w:val="28"/>
          <w:rtl w:val="true"/>
          <w:lang w:bidi="fa-IR"/>
        </w:rPr>
        <w:t>انصبت قدماه فی بطن الوادی سعی حتی یخرج منه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حدثنا اسحاق، أنبأنا مالک، عن</w:t>
      </w:r>
    </w:p>
    <w:p>
      <w:pPr>
        <w:pStyle w:val="BookText"/>
        <w:rPr/>
      </w:pPr>
      <w:r>
        <w:rPr>
          <w:rFonts w:ascii="IRNazanin" w:hAnsi="IRNazanin" w:eastAsia="IRNazanin"/>
          <w:color w:val="111111"/>
          <w:sz w:val="28"/>
          <w:sz w:val="28"/>
          <w:szCs w:val="28"/>
          <w:rtl w:val="true"/>
          <w:lang w:bidi="fa-IR"/>
        </w:rPr>
        <w:t xml:space="preserve">جعفر،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نحر بعض هدیه بیده و بعضه نحره غیره </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موسی بن داود، حدثنا</w:t>
      </w:r>
    </w:p>
    <w:p>
      <w:pPr>
        <w:pStyle w:val="BookText"/>
        <w:rPr/>
      </w:pPr>
      <w:r>
        <w:rPr>
          <w:rFonts w:ascii="IRNazanin" w:hAnsi="IRNazanin" w:eastAsia="IRNazanin"/>
          <w:color w:val="111111"/>
          <w:sz w:val="28"/>
          <w:sz w:val="28"/>
          <w:szCs w:val="28"/>
          <w:rtl w:val="true"/>
          <w:lang w:bidi="fa-IR"/>
        </w:rPr>
        <w:t xml:space="preserve">سلیمان بن بلال، عن جعفر، عن أبیه، عن جابر بن عبدالله،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ثلاثة أطواف من الحجر الی الحجر وصلی رکعتین ثم</w:t>
      </w:r>
    </w:p>
    <w:p>
      <w:pPr>
        <w:pStyle w:val="BookText"/>
        <w:rPr/>
      </w:pPr>
      <w:r>
        <w:rPr>
          <w:rFonts w:ascii="IRNazanin" w:hAnsi="IRNazanin" w:eastAsia="IRNazanin"/>
          <w:color w:val="111111"/>
          <w:sz w:val="28"/>
          <w:sz w:val="28"/>
          <w:szCs w:val="28"/>
          <w:rtl w:val="true"/>
          <w:lang w:bidi="fa-IR"/>
        </w:rPr>
        <w:t>عاد إلی الحجر ثم ذهب إلی زمزم فشرب منها وصب علی رأسه، ثم رجع</w:t>
      </w:r>
    </w:p>
    <w:p>
      <w:pPr>
        <w:pStyle w:val="BookText"/>
        <w:rPr/>
      </w:pPr>
      <w:r>
        <w:rPr>
          <w:rFonts w:ascii="IRNazanin" w:hAnsi="IRNazanin" w:eastAsia="IRNazanin"/>
          <w:color w:val="111111"/>
          <w:sz w:val="28"/>
          <w:sz w:val="28"/>
          <w:szCs w:val="28"/>
          <w:rtl w:val="true"/>
          <w:lang w:bidi="fa-IR"/>
        </w:rPr>
        <w:t>فاستلم الرکن، ثم رجع الی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إبداؤا بما بدأ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عبدالله، حدثنی أبی، حدثنا موسی بن داود، حدثنا</w:t>
      </w:r>
    </w:p>
    <w:p>
      <w:pPr>
        <w:pStyle w:val="BookText"/>
        <w:rPr/>
      </w:pPr>
      <w:r>
        <w:rPr>
          <w:rFonts w:ascii="IRNazanin" w:hAnsi="IRNazanin" w:eastAsia="IRNazanin"/>
          <w:color w:val="111111"/>
          <w:sz w:val="28"/>
          <w:sz w:val="28"/>
          <w:szCs w:val="28"/>
          <w:rtl w:val="true"/>
          <w:lang w:bidi="fa-IR"/>
        </w:rPr>
        <w:t xml:space="preserve">مالک، عن جعفر،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من الحجر حتی عاد الیه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أبو بکر بن أبی شیبة، حدثنا</w:t>
      </w:r>
    </w:p>
    <w:p>
      <w:pPr>
        <w:pStyle w:val="BookText"/>
        <w:rPr/>
      </w:pPr>
      <w:r>
        <w:rPr>
          <w:rFonts w:ascii="IRNazanin" w:hAnsi="IRNazanin" w:eastAsia="IRNazanin"/>
          <w:color w:val="111111"/>
          <w:sz w:val="28"/>
          <w:sz w:val="28"/>
          <w:szCs w:val="28"/>
          <w:rtl w:val="true"/>
          <w:lang w:bidi="fa-IR"/>
        </w:rPr>
        <w:t>محمد بن عبدالله الأسدی، عن سفیان، عن جعفر، عن أبیه، عن ابن عباس</w:t>
      </w:r>
    </w:p>
    <w:p>
      <w:pPr>
        <w:pStyle w:val="BookText"/>
        <w:rPr/>
      </w:pPr>
      <w:r>
        <w:rPr>
          <w:rFonts w:ascii="IRNazanin" w:hAnsi="IRNazanin" w:eastAsia="IRNazanin"/>
          <w:color w:val="111111"/>
          <w:sz w:val="28"/>
          <w:sz w:val="28"/>
          <w:szCs w:val="28"/>
          <w:rtl w:val="true"/>
          <w:lang w:bidi="fa-IR"/>
        </w:rPr>
        <w:t>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یقصر بمشقص</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البحرین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ابراهیم بن عبدالله بن یسار</w:t>
      </w:r>
    </w:p>
    <w:p>
      <w:pPr>
        <w:pStyle w:val="BookText"/>
        <w:rPr/>
      </w:pPr>
      <w:r>
        <w:rPr>
          <w:rFonts w:ascii="IRNazanin" w:hAnsi="IRNazanin" w:eastAsia="IRNazanin"/>
          <w:color w:val="111111"/>
          <w:sz w:val="28"/>
          <w:sz w:val="28"/>
          <w:szCs w:val="28"/>
          <w:rtl w:val="true"/>
          <w:lang w:bidi="fa-IR"/>
        </w:rPr>
        <w:t>الواسطی، حدثنا مؤمل وأبو أحمد أحدهما، عن سفیان، عن جعفر بن</w:t>
      </w:r>
    </w:p>
    <w:p>
      <w:pPr>
        <w:pStyle w:val="BookText"/>
        <w:rPr/>
      </w:pPr>
      <w:r>
        <w:rPr>
          <w:rFonts w:ascii="IRNazanin" w:hAnsi="IRNazanin" w:eastAsia="IRNazanin"/>
          <w:color w:val="111111"/>
          <w:sz w:val="28"/>
          <w:sz w:val="28"/>
          <w:szCs w:val="28"/>
          <w:rtl w:val="true"/>
          <w:lang w:bidi="fa-IR"/>
        </w:rPr>
        <w:t xml:space="preserve">محمد، عن أبیه، عن ابن عباس، عن معاویة،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بمشقص</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حدثنا محمد بن عباد المکی، عن عبدالله بن</w:t>
      </w:r>
    </w:p>
    <w:p>
      <w:pPr>
        <w:pStyle w:val="BookText"/>
        <w:rPr/>
      </w:pPr>
      <w:r>
        <w:rPr>
          <w:rFonts w:ascii="IRNazanin" w:hAnsi="IRNazanin" w:eastAsia="IRNazanin"/>
          <w:color w:val="111111"/>
          <w:sz w:val="28"/>
          <w:sz w:val="28"/>
          <w:szCs w:val="28"/>
          <w:rtl w:val="true"/>
          <w:lang w:bidi="fa-IR"/>
        </w:rPr>
        <w:t>میمون القداح، حدثنا جعفر بن محمد الصادق، عن ابن شهاب، عن عبید</w:t>
      </w:r>
    </w:p>
    <w:p>
      <w:pPr>
        <w:pStyle w:val="BookText"/>
        <w:rPr/>
      </w:pPr>
      <w:r>
        <w:rPr>
          <w:rFonts w:ascii="IRNazanin" w:hAnsi="IRNazanin" w:eastAsia="IRNazanin"/>
          <w:color w:val="111111"/>
          <w:sz w:val="28"/>
          <w:sz w:val="28"/>
          <w:szCs w:val="28"/>
          <w:rtl w:val="true"/>
          <w:lang w:bidi="fa-IR"/>
        </w:rPr>
        <w:t>ابن عبدالله،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مارانی رجل من بنی فزارة فی الرجل الذی</w:t>
      </w:r>
    </w:p>
    <w:p>
      <w:pPr>
        <w:pStyle w:val="BookText"/>
        <w:rPr/>
      </w:pPr>
      <w:r>
        <w:rPr>
          <w:rFonts w:ascii="IRNazanin" w:hAnsi="IRNazanin" w:eastAsia="IRNazanin"/>
          <w:color w:val="111111"/>
          <w:sz w:val="28"/>
          <w:sz w:val="28"/>
          <w:szCs w:val="28"/>
          <w:rtl w:val="true"/>
          <w:lang w:bidi="fa-IR"/>
        </w:rPr>
        <w:t xml:space="preserve">اتبعه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رجل آخر فمر بنا أبی بن کعب، قال ابن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 فسألته</w:t>
      </w:r>
    </w:p>
    <w:p>
      <w:pPr>
        <w:pStyle w:val="BookText"/>
        <w:rPr/>
      </w:pPr>
      <w:r>
        <w:rPr>
          <w:rFonts w:ascii="IRNazanin" w:hAnsi="IRNazanin" w:eastAsia="IRNazanin"/>
          <w:color w:val="111111"/>
          <w:sz w:val="28"/>
          <w:sz w:val="28"/>
          <w:szCs w:val="28"/>
          <w:rtl w:val="true"/>
          <w:lang w:bidi="fa-IR"/>
        </w:rPr>
        <w:t xml:space="preserve">سمعت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الذی تبعه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موسی جالس فی ملأ من بنی اسرائیل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أحد اعلم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عبدی الخضر</w:t>
      </w:r>
    </w:p>
    <w:p>
      <w:pPr>
        <w:pStyle w:val="BookText"/>
        <w:rPr/>
      </w:pPr>
      <w:r>
        <w:rPr>
          <w:rFonts w:ascii="IRNazanin" w:hAnsi="IRNazanin" w:eastAsia="IRNazanin"/>
          <w:color w:val="111111"/>
          <w:sz w:val="28"/>
          <w:sz w:val="28"/>
          <w:szCs w:val="28"/>
          <w:rtl w:val="true"/>
          <w:lang w:bidi="fa-IR"/>
        </w:rPr>
        <w:t xml:space="preserve">فسأل السبیل الیه فجعل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الحوت آیة أن افتقده وکان</w:t>
      </w:r>
    </w:p>
    <w:p>
      <w:pPr>
        <w:pStyle w:val="BookText"/>
        <w:rPr/>
      </w:pPr>
      <w:r>
        <w:rPr>
          <w:rFonts w:ascii="IRNazanin" w:hAnsi="IRNazanin" w:eastAsia="IRNazanin"/>
          <w:color w:val="111111"/>
          <w:sz w:val="28"/>
          <w:sz w:val="28"/>
          <w:szCs w:val="28"/>
          <w:rtl w:val="true"/>
          <w:lang w:bidi="fa-IR"/>
        </w:rPr>
        <w:t>من شأنه ما قص الله تبارک وتعالی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حدثنا یحیی بن سعید، عن جعفر</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علی بن حسین، عن زینب ابنة أم سلمة،</w:t>
      </w:r>
    </w:p>
    <w:p>
      <w:pPr>
        <w:pStyle w:val="BookText"/>
        <w:rPr/>
      </w:pPr>
      <w:r>
        <w:rPr>
          <w:rFonts w:ascii="IRNazanin" w:hAnsi="IRNazanin" w:eastAsia="IRNazanin"/>
          <w:color w:val="111111"/>
          <w:sz w:val="28"/>
          <w:sz w:val="28"/>
          <w:szCs w:val="28"/>
          <w:rtl w:val="true"/>
          <w:lang w:bidi="fa-IR"/>
        </w:rPr>
        <w:t xml:space="preserve">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وسلم أکل کتفة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لحم</w:t>
      </w:r>
    </w:p>
    <w:p>
      <w:pPr>
        <w:pStyle w:val="BookText"/>
        <w:rPr/>
      </w:pP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بلال فخرج إلی الصلاة ولم یمس ماء</w:t>
      </w:r>
      <w:r>
        <w:rPr>
          <w:rStyle w:val="FootnoteAnchor"/>
          <w:rtl w:val="true"/>
        </w:rPr>
        <w:footnoteReference w:id="270"/>
      </w:r>
      <w:r>
        <w:rPr>
          <w:rFonts w:ascii="IRNazanin" w:hAnsi="IRNazanin" w:eastAsia="IRNazanin"/>
          <w:color w:val="111111"/>
          <w:sz w:val="28"/>
          <w:sz w:val="28"/>
          <w:szCs w:val="28"/>
          <w:rtl w:val="true"/>
          <w:lang w:bidi="fa-IR"/>
        </w:rPr>
        <w:t>و</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95" w:name="pg13603_124711"/>
    </w:p>
    <w:p>
      <w:pPr>
        <w:pStyle w:val="Heading2"/>
        <w:numPr>
          <w:ilvl w:val="1"/>
          <w:numId w:val="1"/>
        </w:numPr>
        <w:rPr/>
      </w:pPr>
      <w:bookmarkStart w:id="96" w:name="__RefHeading___Toc259584_3830689328"/>
      <w:bookmarkStart w:id="97" w:name="_Toc33"/>
      <w:bookmarkEnd w:id="95"/>
      <w:bookmarkEnd w:id="96"/>
      <w:r>
        <w:rPr/>
        <w:t>۹</w:t>
      </w:r>
      <w:r>
        <w:rPr>
          <w:rtl w:val="true"/>
        </w:rPr>
        <w:t>.</w:t>
      </w:r>
      <w:r>
        <w:rPr>
          <w:rtl w:val="true"/>
        </w:rPr>
        <w:t>فضائل الصحابة</w:t>
      </w:r>
      <w:r>
        <w:rPr>
          <w:rtl w:val="true"/>
        </w:rPr>
        <w:t xml:space="preserve">: </w:t>
      </w:r>
      <w:r>
        <w:rPr>
          <w:rtl w:val="true"/>
        </w:rPr>
        <w:t>أحمد بن حنبل</w:t>
      </w:r>
      <w:r>
        <w:rPr>
          <w:rtl w:val="true"/>
        </w:rPr>
        <w:t xml:space="preserve">- </w:t>
      </w:r>
      <w:r>
        <w:rPr/>
        <w:t>۱۶۴</w:t>
      </w:r>
      <w:r>
        <w:rPr>
          <w:rtl w:val="true"/>
        </w:rPr>
        <w:t xml:space="preserve"> ت </w:t>
      </w:r>
      <w:r>
        <w:rPr/>
        <w:t>۲۴۱</w:t>
      </w:r>
      <w:bookmarkEnd w:id="97"/>
    </w:p>
    <w:p>
      <w:pPr>
        <w:pStyle w:val="BookText"/>
        <w:rPr/>
      </w:pPr>
      <w:r>
        <w:rPr>
          <w:rFonts w:ascii="IRNazanin" w:hAnsi="IRNazanin" w:eastAsia="IRNazanin"/>
          <w:color w:val="111111"/>
          <w:sz w:val="28"/>
          <w:sz w:val="28"/>
          <w:szCs w:val="28"/>
          <w:rtl w:val="true"/>
          <w:lang w:bidi="fa-IR"/>
        </w:rPr>
        <w:t xml:space="preserve">روی أحمد بن حنبل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p>
    <w:p>
      <w:pPr>
        <w:pStyle w:val="BookText"/>
        <w:rPr/>
      </w:pPr>
      <w:r>
        <w:rPr>
          <w:rFonts w:ascii="IRNazanin" w:hAnsi="IRNazanin" w:eastAsia="IRNazanin"/>
          <w:color w:val="111111"/>
          <w:sz w:val="28"/>
          <w:sz w:val="28"/>
          <w:szCs w:val="28"/>
          <w:rtl w:val="true"/>
          <w:lang w:bidi="fa-IR"/>
        </w:rPr>
        <w:t>عدیدة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عمرو بن محمد الناقد،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سفیان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وهو ابن ثمان وخمسین یعنی سنة</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حدثنی أبی، أنبأنا وکیع، عن سفیان، عن جعفر</w:t>
      </w:r>
    </w:p>
    <w:p>
      <w:pPr>
        <w:pStyle w:val="BookText"/>
        <w:rPr/>
      </w:pPr>
      <w:r>
        <w:rPr>
          <w:rFonts w:ascii="IRNazanin" w:hAnsi="IRNazanin" w:eastAsia="IRNazanin"/>
          <w:color w:val="111111"/>
          <w:sz w:val="28"/>
          <w:sz w:val="28"/>
          <w:szCs w:val="28"/>
          <w:rtl w:val="true"/>
          <w:lang w:bidi="fa-IR"/>
        </w:rPr>
        <w:t>ابن محمد، عن أبیه، 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أرسلنی علی إلی طلحة والزبیر یوم الجمل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أخاکما</w:t>
      </w:r>
    </w:p>
    <w:p>
      <w:pPr>
        <w:pStyle w:val="BookText"/>
        <w:rPr/>
      </w:pPr>
      <w:r>
        <w:rPr>
          <w:rFonts w:ascii="IRNazanin" w:hAnsi="IRNazanin" w:eastAsia="IRNazanin"/>
          <w:color w:val="111111"/>
          <w:sz w:val="28"/>
          <w:sz w:val="28"/>
          <w:szCs w:val="28"/>
          <w:rtl w:val="true"/>
          <w:lang w:bidi="fa-IR"/>
        </w:rPr>
        <w:t>یقرئکما السلام ویقول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وجدتما علی فی حیف فی حکم؟ أو فی</w:t>
      </w:r>
    </w:p>
    <w:p>
      <w:pPr>
        <w:pStyle w:val="BookText"/>
        <w:rPr/>
      </w:pPr>
      <w:r>
        <w:rPr>
          <w:rFonts w:ascii="IRNazanin" w:hAnsi="IRNazanin" w:eastAsia="IRNazanin"/>
          <w:color w:val="111111"/>
          <w:sz w:val="28"/>
          <w:sz w:val="28"/>
          <w:szCs w:val="28"/>
          <w:rtl w:val="true"/>
          <w:lang w:bidi="fa-IR"/>
        </w:rPr>
        <w:t>استئثار فیئی أو فی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ولافی واحدة منها، ولکن مع</w:t>
      </w:r>
    </w:p>
    <w:p>
      <w:pPr>
        <w:pStyle w:val="BookText"/>
        <w:rPr/>
      </w:pPr>
      <w:r>
        <w:rPr>
          <w:rFonts w:ascii="Amiri" w:hAnsi="Amiri" w:eastAsia="Amiri" w:cs="Amiri"/>
          <w:color w:val="111111"/>
          <w:sz w:val="28"/>
          <w:sz w:val="28"/>
          <w:szCs w:val="28"/>
          <w:rtl w:val="true"/>
          <w:lang w:bidi="ar-SA"/>
        </w:rPr>
        <w:t>الخوف شدة المطامع</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الواسطی، أنبأنا عباد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موسی بن عمیر، عن جعفر بن محمد، عن أبیه، عن جده، عن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p>
    <w:p>
      <w:pPr>
        <w:pStyle w:val="BookText"/>
        <w:rPr/>
      </w:pPr>
      <w:r>
        <w:rPr>
          <w:rFonts w:ascii="IRNazanin" w:hAnsi="IRNazanin" w:eastAsia="IRNazanin"/>
          <w:color w:val="111111"/>
          <w:sz w:val="28"/>
          <w:sz w:val="28"/>
          <w:szCs w:val="28"/>
          <w:rtl w:val="true"/>
          <w:lang w:bidi="fa-IR"/>
        </w:rPr>
        <w:t>بعثنی بالحق لو اخذت بحلقة باب الجنة ما بدأت إلا بکم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الجهنی،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جابر بن عبدالله الانصاری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w:t>
      </w:r>
    </w:p>
    <w:p>
      <w:pPr>
        <w:pStyle w:val="BookText"/>
        <w:rPr/>
      </w:pPr>
      <w:r>
        <w:rPr>
          <w:rFonts w:ascii="IRNazanin" w:hAnsi="IRNazanin" w:eastAsia="IRNazanin"/>
          <w:color w:val="111111"/>
          <w:sz w:val="28"/>
          <w:sz w:val="28"/>
          <w:szCs w:val="28"/>
          <w:rtl w:val="true"/>
          <w:lang w:bidi="fa-IR"/>
        </w:rPr>
        <w:t>الریحانتین من الدنیا فعن قلیل یذهب رکناک والله خلیفتی علیک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الرکنین</w:t>
      </w:r>
    </w:p>
    <w:p>
      <w:pPr>
        <w:pStyle w:val="BookText"/>
        <w:rPr/>
      </w:pPr>
      <w:r>
        <w:rPr>
          <w:rFonts w:ascii="IRNazanin" w:hAnsi="IRNazanin" w:eastAsia="IRNazanin"/>
          <w:color w:val="111111"/>
          <w:sz w:val="28"/>
          <w:sz w:val="28"/>
          <w:szCs w:val="28"/>
          <w:rtl w:val="true"/>
          <w:lang w:bidi="fa-IR"/>
        </w:rPr>
        <w:t xml:space="preserve">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الرکن الآخر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الینا أبو جعفر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جندل بن والق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عمر، عن عباد الکلبی، عن جعفر بن محمد، عن أبیه،</w:t>
      </w:r>
    </w:p>
    <w:p>
      <w:pPr>
        <w:pStyle w:val="BookText"/>
        <w:rPr/>
      </w:pPr>
      <w:r>
        <w:rPr>
          <w:rFonts w:ascii="IRNazanin" w:hAnsi="IRNazanin" w:eastAsia="IRNazanin"/>
          <w:color w:val="111111"/>
          <w:sz w:val="28"/>
          <w:sz w:val="28"/>
          <w:szCs w:val="28"/>
          <w:rtl w:val="true"/>
          <w:lang w:bidi="fa-IR"/>
        </w:rPr>
        <w:t>عن علی بن حسین، عن فاطمة الصغری، عن حسین بن علی، عن أمه</w:t>
      </w:r>
    </w:p>
    <w:p>
      <w:pPr>
        <w:pStyle w:val="BookText"/>
        <w:rPr/>
      </w:pPr>
      <w:r>
        <w:rPr>
          <w:rFonts w:ascii="IRNazanin" w:hAnsi="IRNazanin" w:eastAsia="IRNazanin"/>
          <w:color w:val="111111"/>
          <w:sz w:val="28"/>
          <w:sz w:val="28"/>
          <w:szCs w:val="28"/>
          <w:rtl w:val="true"/>
          <w:lang w:bidi="fa-IR"/>
        </w:rPr>
        <w:t xml:space="preserve">فاطمة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w:t>
      </w:r>
    </w:p>
    <w:p>
      <w:pPr>
        <w:pStyle w:val="BookText"/>
        <w:rPr/>
      </w:pPr>
      <w:r>
        <w:rPr>
          <w:rFonts w:ascii="IRNazanin" w:hAnsi="IRNazanin" w:eastAsia="IRNazanin"/>
          <w:color w:val="111111"/>
          <w:sz w:val="28"/>
          <w:sz w:val="28"/>
          <w:szCs w:val="28"/>
          <w:rtl w:val="true"/>
          <w:lang w:bidi="fa-IR"/>
        </w:rPr>
        <w:t>صلی الله علیه وسلم 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 بکم</w:t>
      </w:r>
    </w:p>
    <w:p>
      <w:pPr>
        <w:pStyle w:val="BookText"/>
        <w:rPr/>
      </w:pPr>
      <w:r>
        <w:rPr>
          <w:rFonts w:ascii="IRNazanin" w:hAnsi="IRNazanin" w:eastAsia="IRNazanin"/>
          <w:color w:val="111111"/>
          <w:sz w:val="28"/>
          <w:sz w:val="28"/>
          <w:szCs w:val="28"/>
          <w:rtl w:val="true"/>
          <w:lang w:bidi="fa-IR"/>
        </w:rPr>
        <w:t>وغفر لکم عامة، ولعلی خاصة وانی رسول الله الیکم، غیر محاب بقرابتی،</w:t>
      </w:r>
    </w:p>
    <w:p>
      <w:pPr>
        <w:pStyle w:val="BookText"/>
        <w:rPr/>
      </w:pPr>
      <w:r>
        <w:rPr>
          <w:rFonts w:ascii="IRNazanin" w:hAnsi="IRNazanin" w:eastAsia="IRNazanin"/>
          <w:color w:val="111111"/>
          <w:sz w:val="28"/>
          <w:sz w:val="28"/>
          <w:szCs w:val="28"/>
          <w:rtl w:val="true"/>
          <w:lang w:bidi="fa-IR"/>
        </w:rPr>
        <w:t>ان السعید کل السعید من أحب علیاً فی حیاته وبعد موته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سلیمان السجستانی، أنبأنا عباد بن یعقوب،</w:t>
      </w:r>
    </w:p>
    <w:p>
      <w:pPr>
        <w:pStyle w:val="BookText"/>
        <w:rPr/>
      </w:pPr>
      <w:r>
        <w:rPr>
          <w:rFonts w:ascii="IRNazanin" w:hAnsi="IRNazanin" w:eastAsia="IRNazanin"/>
          <w:color w:val="111111"/>
          <w:sz w:val="28"/>
          <w:sz w:val="28"/>
          <w:szCs w:val="28"/>
          <w:rtl w:val="true"/>
          <w:lang w:bidi="fa-IR"/>
        </w:rPr>
        <w:t>أنبأنا موسی بن عمیر، عن جعفر بن محمد، عن أبیه، عن جده، عن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والذی بعثنی</w:t>
      </w:r>
    </w:p>
    <w:p>
      <w:pPr>
        <w:pStyle w:val="BookText"/>
        <w:rPr/>
      </w:pPr>
      <w:r>
        <w:rPr>
          <w:rFonts w:ascii="IRNazanin" w:hAnsi="IRNazanin" w:eastAsia="IRNazanin"/>
          <w:color w:val="111111"/>
          <w:sz w:val="28"/>
          <w:sz w:val="28"/>
          <w:szCs w:val="28"/>
          <w:rtl w:val="true"/>
          <w:lang w:bidi="fa-IR"/>
        </w:rPr>
        <w:t>بالحق لو اخذت بحلقة باب الجنة ما بدأت الاّ بکم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یوسف بن</w:t>
      </w:r>
    </w:p>
    <w:p>
      <w:pPr>
        <w:pStyle w:val="BookText"/>
        <w:rPr/>
      </w:pPr>
      <w:r>
        <w:rPr>
          <w:rFonts w:ascii="IRNazanin" w:hAnsi="IRNazanin" w:eastAsia="IRNazanin"/>
          <w:color w:val="111111"/>
          <w:sz w:val="28"/>
          <w:sz w:val="28"/>
          <w:szCs w:val="28"/>
          <w:rtl w:val="true"/>
          <w:lang w:bidi="fa-IR"/>
        </w:rPr>
        <w:t>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سابق، عن جعفر بن</w:t>
      </w:r>
    </w:p>
    <w:p>
      <w:pPr>
        <w:pStyle w:val="BookText"/>
        <w:rPr/>
      </w:pPr>
      <w:r>
        <w:rPr>
          <w:rFonts w:ascii="IRNazanin" w:hAnsi="IRNazanin" w:eastAsia="IRNazanin"/>
          <w:color w:val="111111"/>
          <w:sz w:val="28"/>
          <w:sz w:val="28"/>
          <w:szCs w:val="28"/>
          <w:rtl w:val="true"/>
          <w:lang w:bidi="fa-IR"/>
        </w:rPr>
        <w:t xml:space="preserve">محمد، عن أبیه، عن جابر بن عبدالله،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بالشاهد مع الیمین بالحجاز وقضی به علی بالکوفة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علی الجهضمی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علی بن جعفر بن محمد بن علی بن 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98" w:name="pg13603_124713"/>
    </w:p>
    <w:p>
      <w:pPr>
        <w:pStyle w:val="BookText"/>
        <w:rPr/>
      </w:pPr>
      <w:bookmarkEnd w:id="98"/>
      <w:r>
        <w:rPr>
          <w:rFonts w:ascii="IRNazanin" w:hAnsi="IRNazanin" w:eastAsia="IRNazanin"/>
          <w:color w:val="111111"/>
          <w:sz w:val="28"/>
          <w:sz w:val="28"/>
          <w:szCs w:val="28"/>
          <w:rtl w:val="true"/>
          <w:lang w:bidi="fa-IR"/>
        </w:rPr>
        <w:t>أخی موسی بن جعفر، عن أبیه جعفر بن محمد، عن أبیه، عن علی بن</w:t>
      </w:r>
    </w:p>
    <w:p>
      <w:pPr>
        <w:pStyle w:val="BookText"/>
        <w:rPr/>
      </w:pPr>
      <w:r>
        <w:rPr>
          <w:rFonts w:ascii="IRNazanin" w:hAnsi="IRNazanin" w:eastAsia="IRNazanin"/>
          <w:color w:val="111111"/>
          <w:sz w:val="28"/>
          <w:sz w:val="28"/>
          <w:szCs w:val="28"/>
          <w:rtl w:val="true"/>
          <w:lang w:bidi="fa-IR"/>
        </w:rPr>
        <w:t>حسین،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بید</w:t>
      </w:r>
    </w:p>
    <w:p>
      <w:pPr>
        <w:pStyle w:val="BookText"/>
        <w:rPr/>
      </w:pPr>
      <w:r>
        <w:rPr>
          <w:rFonts w:ascii="IRNazanin" w:hAnsi="IRNazanin" w:eastAsia="IRNazanin"/>
          <w:color w:val="111111"/>
          <w:sz w:val="28"/>
          <w:sz w:val="28"/>
          <w:szCs w:val="28"/>
          <w:rtl w:val="true"/>
          <w:lang w:bidi="fa-IR"/>
        </w:rPr>
        <w:t xml:space="preserve">حسن وحسین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احبنی وأحب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279"/>
      </w:r>
    </w:p>
    <w:p>
      <w:pPr>
        <w:pStyle w:val="Heading2"/>
        <w:numPr>
          <w:ilvl w:val="1"/>
          <w:numId w:val="1"/>
        </w:numPr>
        <w:rPr/>
      </w:pPr>
      <w:bookmarkStart w:id="99" w:name="__RefHeading___Toc259586_3830689328"/>
      <w:bookmarkStart w:id="100" w:name="_Toc34"/>
      <w:bookmarkEnd w:id="99"/>
      <w:r>
        <w:rPr/>
        <w:t>۱۰</w:t>
      </w:r>
      <w:r>
        <w:rPr>
          <w:rtl w:val="true"/>
        </w:rPr>
        <w:t xml:space="preserve">. </w:t>
      </w:r>
      <w:r>
        <w:rPr>
          <w:rtl w:val="true"/>
        </w:rPr>
        <w:t>السنن</w:t>
      </w:r>
      <w:r>
        <w:rPr>
          <w:rtl w:val="true"/>
        </w:rPr>
        <w:t xml:space="preserve">: </w:t>
      </w:r>
      <w:r>
        <w:rPr>
          <w:rtl w:val="true"/>
        </w:rPr>
        <w:t xml:space="preserve">عبدالله بن عبدالرحمن الدارمی </w:t>
      </w:r>
      <w:r>
        <w:rPr>
          <w:rtl w:val="true"/>
        </w:rPr>
        <w:t xml:space="preserve">- </w:t>
      </w:r>
      <w:r>
        <w:rPr/>
        <w:t>۱۸۱</w:t>
      </w:r>
      <w:r>
        <w:rPr>
          <w:rtl w:val="true"/>
        </w:rPr>
        <w:t xml:space="preserve">ت </w:t>
      </w:r>
      <w:r>
        <w:rPr/>
        <w:t>۲۵۵</w:t>
      </w:r>
      <w:bookmarkEnd w:id="100"/>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المنذر، حدثنا داود بن عطاء، عن جعفر بن</w:t>
      </w:r>
    </w:p>
    <w:p>
      <w:pPr>
        <w:pStyle w:val="BookText"/>
        <w:rPr/>
      </w:pPr>
      <w:r>
        <w:rPr>
          <w:rFonts w:ascii="IRNazanin" w:hAnsi="IRNazanin" w:eastAsia="IRNazanin"/>
          <w:color w:val="111111"/>
          <w:sz w:val="28"/>
          <w:sz w:val="28"/>
          <w:szCs w:val="28"/>
          <w:rtl w:val="true"/>
          <w:lang w:bidi="fa-IR"/>
        </w:rPr>
        <w:t>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الکتاب والحدیث سواء</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مروان بن محمد، حدثنا سلیمان بن بلال، حدثنا جعفر</w:t>
      </w:r>
    </w:p>
    <w:p>
      <w:pPr>
        <w:pStyle w:val="BookText"/>
        <w:rPr/>
      </w:pPr>
      <w:r>
        <w:rPr>
          <w:rFonts w:ascii="IRNazanin" w:hAnsi="IRNazanin" w:eastAsia="IRNazanin"/>
          <w:color w:val="111111"/>
          <w:sz w:val="28"/>
          <w:sz w:val="28"/>
          <w:szCs w:val="28"/>
          <w:rtl w:val="true"/>
          <w:lang w:bidi="fa-IR"/>
        </w:rPr>
        <w:t>ابن محمد، عن یزید بن عبدالله بن قسیط،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أحق بثلث ماله، یضعه فی أی مال شاء</w:t>
      </w:r>
      <w:r>
        <w:rPr>
          <w:rFonts w:eastAsia="IRNazanin" w:cs="IRNazanin"/>
          <w:color w:val="111111"/>
          <w:sz w:val="28"/>
          <w:szCs w:val="28"/>
          <w:rtl w:val="true"/>
          <w:lang w:bidi="fa-IR"/>
        </w:rPr>
        <w:t>.</w:t>
      </w:r>
      <w:r>
        <w:rPr>
          <w:rStyle w:val="FootnoteAnchor"/>
          <w:rtl w:val="true"/>
        </w:rPr>
        <w:footnoteReference w:id="281"/>
      </w:r>
    </w:p>
    <w:p>
      <w:pPr>
        <w:pStyle w:val="Heading2"/>
        <w:numPr>
          <w:ilvl w:val="1"/>
          <w:numId w:val="1"/>
        </w:numPr>
        <w:rPr/>
      </w:pPr>
      <w:bookmarkStart w:id="101" w:name="__RefHeading___Toc259588_3830689328"/>
      <w:bookmarkStart w:id="102" w:name="_Toc35"/>
      <w:bookmarkEnd w:id="101"/>
      <w:r>
        <w:rPr/>
        <w:t>۱۱</w:t>
      </w:r>
      <w:r>
        <w:rPr>
          <w:rtl w:val="true"/>
        </w:rPr>
        <w:t xml:space="preserve">. </w:t>
      </w:r>
      <w:r>
        <w:rPr>
          <w:rtl w:val="true"/>
        </w:rPr>
        <w:t>الأخبار الموفقیات</w:t>
      </w:r>
      <w:r>
        <w:rPr>
          <w:rtl w:val="true"/>
        </w:rPr>
        <w:t xml:space="preserve">: </w:t>
      </w:r>
      <w:r>
        <w:rPr>
          <w:rtl w:val="true"/>
        </w:rPr>
        <w:t xml:space="preserve">الزبیر بن بکار </w:t>
      </w:r>
      <w:r>
        <w:rPr>
          <w:rtl w:val="true"/>
        </w:rPr>
        <w:t xml:space="preserve">- </w:t>
      </w:r>
      <w:r>
        <w:rPr>
          <w:rtl w:val="true"/>
        </w:rPr>
        <w:t xml:space="preserve">ت </w:t>
      </w:r>
      <w:r>
        <w:rPr/>
        <w:t>۲۵۶</w:t>
      </w:r>
      <w:bookmarkEnd w:id="102"/>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سعید الدمشقی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الزبیر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صالح، عن عامر بن صالح؛ سمعت الفضل بن الربیع</w:t>
      </w:r>
    </w:p>
    <w:p>
      <w:pPr>
        <w:pStyle w:val="BookText"/>
        <w:rPr/>
      </w:pPr>
      <w:r>
        <w:rPr>
          <w:rFonts w:ascii="IRNazanin" w:hAnsi="IRNazanin" w:eastAsia="IRNazanin"/>
          <w:color w:val="111111"/>
          <w:sz w:val="28"/>
          <w:sz w:val="28"/>
          <w:szCs w:val="28"/>
          <w:rtl w:val="true"/>
          <w:lang w:bidi="fa-IR"/>
        </w:rPr>
        <w:t xml:space="preserve">یحدث عن أبیه الربیع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المنصور المدینة فأتاه قوم فوشوا بجعفر بن</w:t>
      </w:r>
    </w:p>
    <w:p>
      <w:pPr>
        <w:pStyle w:val="BookText"/>
        <w:rPr/>
      </w:pPr>
      <w:r>
        <w:rPr>
          <w:rFonts w:ascii="IRNazanin" w:hAnsi="IRNazanin" w:eastAsia="IRNazanin"/>
          <w:color w:val="111111"/>
          <w:sz w:val="28"/>
          <w:sz w:val="28"/>
          <w:szCs w:val="28"/>
          <w:rtl w:val="true"/>
          <w:lang w:bidi="fa-IR"/>
        </w:rPr>
        <w:t>محمد،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لایری الصلاة خلفک، وینتقصک ولایری التسلیم</w:t>
      </w:r>
    </w:p>
    <w:p>
      <w:pPr>
        <w:pStyle w:val="BookText"/>
        <w:rPr/>
      </w:pPr>
      <w:r>
        <w:rPr>
          <w:rFonts w:ascii="IRNazanin" w:hAnsi="IRNazanin" w:eastAsia="IRNazanin"/>
          <w:color w:val="111111"/>
          <w:sz w:val="28"/>
          <w:sz w:val="28"/>
          <w:szCs w:val="28"/>
          <w:rtl w:val="true"/>
          <w:lang w:bidi="fa-IR"/>
        </w:rPr>
        <w:t>علیک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أقف علی صدق 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ثلاث</w:t>
      </w:r>
    </w:p>
    <w:p>
      <w:pPr>
        <w:pStyle w:val="BookText"/>
        <w:rPr/>
      </w:pPr>
      <w:r>
        <w:rPr>
          <w:rFonts w:ascii="IRNazanin" w:hAnsi="IRNazanin" w:eastAsia="IRNazanin"/>
          <w:color w:val="111111"/>
          <w:sz w:val="28"/>
          <w:sz w:val="28"/>
          <w:szCs w:val="28"/>
          <w:rtl w:val="true"/>
          <w:lang w:bidi="fa-IR"/>
        </w:rPr>
        <w:t>لیال فلایصیر الیک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ذلک لدلیلاً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الرابع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ایتنی بجعفر بن محمد فقتلنی</w:t>
      </w:r>
    </w:p>
    <w:p>
      <w:pPr>
        <w:pStyle w:val="BookText"/>
        <w:rPr/>
      </w:pPr>
      <w:r>
        <w:rPr>
          <w:rFonts w:ascii="IRNazanin" w:hAnsi="IRNazanin" w:eastAsia="IRNazanin"/>
          <w:color w:val="111111"/>
          <w:sz w:val="28"/>
          <w:sz w:val="28"/>
          <w:szCs w:val="28"/>
          <w:rtl w:val="true"/>
          <w:lang w:bidi="fa-IR"/>
        </w:rPr>
        <w:t>الله إن لم أقتله،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ما قدم وما حدث فدافعت بإحضاره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یومی ذلک، فلما کان من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أمرتک باحضار جعفر بن محمد</w:t>
      </w:r>
    </w:p>
    <w:p>
      <w:pPr>
        <w:pStyle w:val="BookText"/>
        <w:rPr/>
      </w:pPr>
      <w:r>
        <w:rPr>
          <w:rFonts w:ascii="IRNazanin" w:hAnsi="IRNazanin" w:eastAsia="IRNazanin"/>
          <w:color w:val="111111"/>
          <w:sz w:val="28"/>
          <w:sz w:val="28"/>
          <w:szCs w:val="28"/>
          <w:rtl w:val="true"/>
          <w:lang w:bidi="fa-IR"/>
        </w:rPr>
        <w:t>فوریت عن ذلک ائتنی به فقتلنی الله إن لم أقتله وقتلنی الله إن لم أبدء بک</w:t>
      </w:r>
    </w:p>
    <w:p>
      <w:pPr>
        <w:pStyle w:val="BookText"/>
        <w:rPr/>
      </w:pPr>
      <w:r>
        <w:rPr>
          <w:rFonts w:ascii="IRNazanin" w:hAnsi="IRNazanin" w:eastAsia="IRNazanin"/>
          <w:color w:val="111111"/>
          <w:sz w:val="28"/>
          <w:sz w:val="28"/>
          <w:szCs w:val="28"/>
          <w:rtl w:val="true"/>
          <w:lang w:bidi="fa-IR"/>
        </w:rPr>
        <w:t>إن انت لم تأتنی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الی أبی عبدالله فوافیته یصلی إلی جنب اسطوانة</w:t>
      </w:r>
    </w:p>
    <w:p>
      <w:pPr>
        <w:pStyle w:val="BookText"/>
        <w:rPr/>
      </w:pPr>
      <w:r>
        <w:rPr>
          <w:rFonts w:ascii="IRNazanin" w:hAnsi="IRNazanin" w:eastAsia="IRNazanin"/>
          <w:color w:val="111111"/>
          <w:sz w:val="28"/>
          <w:sz w:val="28"/>
          <w:szCs w:val="28"/>
          <w:rtl w:val="true"/>
          <w:lang w:bidi="fa-IR"/>
        </w:rPr>
        <w:t>التوبة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أجب أمیر المؤمنین للتی لاشوی لها، فأوجز فی</w:t>
      </w:r>
    </w:p>
    <w:p>
      <w:pPr>
        <w:pStyle w:val="BookText"/>
        <w:rPr/>
      </w:pPr>
      <w:r>
        <w:rPr>
          <w:rFonts w:ascii="IRNazanin" w:hAnsi="IRNazanin" w:eastAsia="IRNazanin"/>
          <w:color w:val="111111"/>
          <w:sz w:val="28"/>
          <w:sz w:val="28"/>
          <w:szCs w:val="28"/>
          <w:rtl w:val="true"/>
          <w:lang w:bidi="fa-IR"/>
        </w:rPr>
        <w:t>صلاته وتشهد وسلم وأخذ نعله ومضی معی وجعل یهمس بشیء أنهم</w:t>
      </w:r>
    </w:p>
    <w:p>
      <w:pPr>
        <w:pStyle w:val="BookText"/>
        <w:rPr/>
      </w:pPr>
      <w:r>
        <w:rPr>
          <w:rFonts w:ascii="IRNazanin" w:hAnsi="IRNazanin" w:eastAsia="IRNazanin"/>
          <w:color w:val="111111"/>
          <w:sz w:val="28"/>
          <w:sz w:val="28"/>
          <w:szCs w:val="28"/>
          <w:rtl w:val="true"/>
          <w:lang w:bidi="fa-IR"/>
        </w:rPr>
        <w:t>بعضه وبعضاً لم أفهم فلما أدخلته علی أبی جعفر سلم علیه بالخلافة، فلم</w:t>
      </w:r>
    </w:p>
    <w:p>
      <w:pPr>
        <w:pStyle w:val="BookText"/>
        <w:rPr/>
      </w:pPr>
      <w:r>
        <w:rPr>
          <w:rFonts w:ascii="IRNazanin" w:hAnsi="IRNazanin" w:eastAsia="IRNazanin"/>
          <w:color w:val="111111"/>
          <w:sz w:val="28"/>
          <w:sz w:val="28"/>
          <w:szCs w:val="28"/>
          <w:rtl w:val="true"/>
          <w:lang w:bidi="fa-IR"/>
        </w:rPr>
        <w:t>یرد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مکانی فوریت منی</w:t>
      </w:r>
    </w:p>
    <w:p>
      <w:pPr>
        <w:pStyle w:val="BookText"/>
        <w:rPr/>
      </w:pPr>
      <w:r>
        <w:rPr>
          <w:rFonts w:ascii="IRNazanin" w:hAnsi="IRNazanin" w:eastAsia="IRNazanin"/>
          <w:color w:val="111111"/>
          <w:sz w:val="28"/>
          <w:sz w:val="28"/>
          <w:szCs w:val="28"/>
          <w:rtl w:val="true"/>
          <w:lang w:bidi="fa-IR"/>
        </w:rPr>
        <w:t>ولم تر الصلاة خلفی، والتسلیم علی؟</w:t>
      </w:r>
    </w:p>
    <w:p>
      <w:pPr>
        <w:pStyle w:val="BookText"/>
        <w:rPr/>
      </w:pPr>
      <w:r>
        <w:rPr>
          <w:rFonts w:ascii="IRNazanin" w:hAnsi="IRNazanin" w:eastAsia="IRNazanin"/>
          <w:color w:val="111111"/>
          <w:sz w:val="28"/>
          <w:sz w:val="28"/>
          <w:szCs w:val="28"/>
          <w:rtl w:val="true"/>
          <w:lang w:bidi="fa-IR"/>
        </w:rPr>
        <w:t>فلما فرغ من کلامه رفع جعفر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w:t>
      </w:r>
    </w:p>
    <w:p>
      <w:pPr>
        <w:pStyle w:val="BookText"/>
        <w:rPr/>
      </w:pPr>
      <w:r>
        <w:rPr>
          <w:rFonts w:ascii="IRNazanin" w:hAnsi="IRNazanin" w:eastAsia="IRNazanin"/>
          <w:color w:val="111111"/>
          <w:sz w:val="28"/>
          <w:sz w:val="28"/>
          <w:szCs w:val="28"/>
          <w:rtl w:val="true"/>
          <w:lang w:bidi="fa-IR"/>
        </w:rPr>
        <w:t xml:space="preserve">داود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فشکر، وإن أیوب إبتلی فصبر وان یوسف</w:t>
      </w:r>
    </w:p>
    <w:p>
      <w:pPr>
        <w:pStyle w:val="BookText"/>
        <w:rPr/>
      </w:pPr>
      <w:r>
        <w:rPr>
          <w:rFonts w:ascii="IRNazanin" w:hAnsi="IRNazanin" w:eastAsia="IRNazanin"/>
          <w:color w:val="111111"/>
          <w:sz w:val="28"/>
          <w:sz w:val="28"/>
          <w:szCs w:val="28"/>
          <w:rtl w:val="true"/>
          <w:lang w:bidi="fa-IR"/>
        </w:rPr>
        <w:t xml:space="preserve">ظلم فغفر، وهؤلاء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أنبیاؤه وصفوته من خلقه وأمیر</w:t>
      </w:r>
    </w:p>
    <w:p>
      <w:pPr>
        <w:pStyle w:val="BookText"/>
        <w:rPr/>
      </w:pPr>
      <w:r>
        <w:rPr>
          <w:rFonts w:ascii="IRNazanin" w:hAnsi="IRNazanin" w:eastAsia="IRNazanin"/>
          <w:color w:val="111111"/>
          <w:sz w:val="28"/>
          <w:sz w:val="28"/>
          <w:szCs w:val="28"/>
          <w:rtl w:val="true"/>
          <w:lang w:bidi="fa-IR"/>
        </w:rPr>
        <w:t>المؤمنین من أهل بیت النبوة والیهم یؤل نسبه، وأحق من أخذ بآداب الأنبیاء</w:t>
      </w:r>
    </w:p>
    <w:p>
      <w:pPr>
        <w:pStyle w:val="BookText"/>
        <w:rPr/>
      </w:pPr>
      <w:r>
        <w:rPr>
          <w:rFonts w:ascii="Amiri" w:hAnsi="Amiri" w:eastAsia="Amiri" w:cs="Amiri"/>
          <w:color w:val="111111"/>
          <w:sz w:val="28"/>
          <w:sz w:val="28"/>
          <w:szCs w:val="28"/>
          <w:rtl w:val="true"/>
          <w:lang w:bidi="ar-SA"/>
        </w:rPr>
        <w:t>من جعل له مثل حظک یا أمیر المؤمنین؟ یقول الله 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یا أمیر المؤمنین یصح لک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عن أبی جعفر، وزال عنه الغضب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أبا</w:t>
      </w:r>
    </w:p>
    <w:p>
      <w:pPr>
        <w:pStyle w:val="BookText"/>
        <w:rPr/>
      </w:pPr>
      <w:r>
        <w:rPr>
          <w:rFonts w:ascii="IRNazanin" w:hAnsi="IRNazanin" w:eastAsia="IRNazanin"/>
          <w:color w:val="111111"/>
          <w:sz w:val="28"/>
          <w:sz w:val="28"/>
          <w:szCs w:val="28"/>
          <w:rtl w:val="true"/>
          <w:lang w:bidi="fa-IR"/>
        </w:rPr>
        <w:t>عبدالله أنک صادق، وأخذ بیده فرفعه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وابن عمی، وأجلسه</w:t>
      </w:r>
    </w:p>
    <w:p>
      <w:pPr>
        <w:pStyle w:val="BookText"/>
        <w:rPr/>
      </w:pPr>
      <w:r>
        <w:rPr>
          <w:rFonts w:ascii="IRNazanin" w:hAnsi="IRNazanin" w:eastAsia="IRNazanin"/>
          <w:color w:val="111111"/>
          <w:sz w:val="28"/>
          <w:sz w:val="28"/>
          <w:szCs w:val="28"/>
          <w:rtl w:val="true"/>
          <w:lang w:bidi="fa-IR"/>
        </w:rPr>
        <w:t>معه علی السریر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حاجتک، صغیرها وکبیرها،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pStyle w:val="BookText"/>
        <w:rPr/>
      </w:pPr>
      <w:r>
        <w:rPr>
          <w:rFonts w:ascii="IRNazanin" w:hAnsi="IRNazanin" w:eastAsia="IRNazanin"/>
          <w:color w:val="111111"/>
          <w:sz w:val="28"/>
          <w:sz w:val="28"/>
          <w:szCs w:val="28"/>
          <w:rtl w:val="true"/>
          <w:lang w:bidi="fa-IR"/>
        </w:rPr>
        <w:t>المؤمنین قد أذهلنی ما کان من لقائک وکلامک عن حاجاتی ولکنی افکر</w:t>
      </w:r>
    </w:p>
    <w:p>
      <w:pPr>
        <w:pStyle w:val="BookText"/>
        <w:rPr/>
      </w:pPr>
      <w:r>
        <w:rPr>
          <w:rFonts w:ascii="IRNazanin" w:hAnsi="IRNazanin" w:eastAsia="IRNazanin"/>
          <w:color w:val="111111"/>
          <w:sz w:val="28"/>
          <w:sz w:val="28"/>
          <w:szCs w:val="28"/>
          <w:rtl w:val="true"/>
          <w:lang w:bidi="fa-IR"/>
        </w:rPr>
        <w:t>وأجمع حوائجی ان شاء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103" w:name="pg13603_124715"/>
    </w:p>
    <w:p>
      <w:pPr>
        <w:pStyle w:val="BookText"/>
        <w:rPr/>
      </w:pPr>
      <w:bookmarkEnd w:id="103"/>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سمعتک همست</w:t>
      </w:r>
    </w:p>
    <w:p>
      <w:pPr>
        <w:pStyle w:val="BookText"/>
        <w:rPr/>
      </w:pPr>
      <w:r>
        <w:rPr>
          <w:rFonts w:ascii="IRNazanin" w:hAnsi="IRNazanin" w:eastAsia="IRNazanin"/>
          <w:color w:val="111111"/>
          <w:sz w:val="28"/>
          <w:sz w:val="28"/>
          <w:szCs w:val="28"/>
          <w:rtl w:val="true"/>
          <w:lang w:bidi="fa-IR"/>
        </w:rPr>
        <w:t>بکلام أحب أن أعرفه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جدی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 سلطان ظلام أو تغطرساً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احرسنی بعینک التی لاتنام، واکنفنی برکنک الذی لایرام، واغفر بقدرتک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وارحمنی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 أهلکن وأنت رجائی، فکم من نعمة قد أنعمت</w:t>
      </w:r>
    </w:p>
    <w:p>
      <w:pPr>
        <w:pStyle w:val="BookText"/>
        <w:rPr/>
      </w:pPr>
      <w:r>
        <w:rPr>
          <w:rFonts w:ascii="IRNazanin" w:hAnsi="IRNazanin" w:eastAsia="IRNazanin"/>
          <w:color w:val="111111"/>
          <w:sz w:val="28"/>
          <w:sz w:val="28"/>
          <w:szCs w:val="28"/>
          <w:rtl w:val="true"/>
          <w:lang w:bidi="fa-IR"/>
        </w:rPr>
        <w:t>علی قل عندها شکری، وکم من بلیة ابتلیتنی بها تل لک عندها صبری،</w:t>
      </w:r>
    </w:p>
    <w:p>
      <w:pPr>
        <w:pStyle w:val="BookText"/>
        <w:rPr/>
      </w:pPr>
      <w:r>
        <w:rPr>
          <w:rFonts w:ascii="IRNazanin" w:hAnsi="IRNazanin" w:eastAsia="IRNazanin"/>
          <w:color w:val="111111"/>
          <w:sz w:val="28"/>
          <w:sz w:val="28"/>
          <w:szCs w:val="28"/>
          <w:rtl w:val="true"/>
          <w:lang w:bidi="fa-IR"/>
        </w:rPr>
        <w:t>فیامن قل عند نعمته شکری فلم یحرمنی، ویامن قل عند نقمته صبری فلم</w:t>
      </w:r>
    </w:p>
    <w:p>
      <w:pPr>
        <w:pStyle w:val="BookText"/>
        <w:rPr/>
      </w:pPr>
      <w:r>
        <w:rPr>
          <w:rFonts w:ascii="IRNazanin" w:hAnsi="IRNazanin" w:eastAsia="IRNazanin"/>
          <w:color w:val="111111"/>
          <w:sz w:val="28"/>
          <w:sz w:val="28"/>
          <w:szCs w:val="28"/>
          <w:rtl w:val="true"/>
          <w:lang w:bidi="fa-IR"/>
        </w:rPr>
        <w:t>یخذلنی، ویامن رآنی علی الخطایا فلم یفضحنی، ویاذا النعماء التی</w:t>
      </w:r>
    </w:p>
    <w:p>
      <w:pPr>
        <w:pStyle w:val="BookText"/>
        <w:rPr/>
      </w:pPr>
      <w:r>
        <w:rPr>
          <w:rFonts w:ascii="IRNazanin" w:hAnsi="IRNazanin" w:eastAsia="IRNazanin"/>
          <w:color w:val="111111"/>
          <w:sz w:val="28"/>
          <w:sz w:val="28"/>
          <w:szCs w:val="28"/>
          <w:rtl w:val="true"/>
          <w:lang w:bidi="fa-IR"/>
        </w:rPr>
        <w:t>لاتحصی، ویاذا الأیادی التی لاتنقضی، بک أستدفع مکروه ما أنا فیه،</w:t>
      </w:r>
    </w:p>
    <w:p>
      <w:pPr>
        <w:pStyle w:val="BookText"/>
        <w:rPr/>
      </w:pPr>
      <w:r>
        <w:rPr>
          <w:rFonts w:ascii="IRNazanin" w:hAnsi="IRNazanin" w:eastAsia="IRNazanin"/>
          <w:color w:val="111111"/>
          <w:sz w:val="28"/>
          <w:sz w:val="28"/>
          <w:szCs w:val="28"/>
          <w:rtl w:val="true"/>
          <w:lang w:bidi="fa-IR"/>
        </w:rPr>
        <w:t>وأعوذ بک من شره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الدعاء، ولم یلتق مع أمیر المؤمنین المنصور ولاسأله</w:t>
      </w:r>
    </w:p>
    <w:p>
      <w:pPr>
        <w:pStyle w:val="BookText"/>
        <w:rPr/>
      </w:pPr>
      <w:r>
        <w:rPr>
          <w:rFonts w:ascii="IRNazanin" w:hAnsi="IRNazanin" w:eastAsia="IRNazanin"/>
          <w:color w:val="111111"/>
          <w:sz w:val="28"/>
          <w:sz w:val="28"/>
          <w:szCs w:val="28"/>
          <w:rtl w:val="true"/>
          <w:lang w:bidi="fa-IR"/>
        </w:rPr>
        <w:t>حاجة حتی فارق الدنیا</w:t>
      </w:r>
      <w:r>
        <w:rPr>
          <w:rFonts w:eastAsia="IRNazanin" w:cs="IRNazanin"/>
          <w:color w:val="111111"/>
          <w:sz w:val="28"/>
          <w:szCs w:val="28"/>
          <w:rtl w:val="true"/>
          <w:lang w:bidi="fa-IR"/>
        </w:rPr>
        <w:t>».</w:t>
      </w:r>
      <w:r>
        <w:rPr>
          <w:rStyle w:val="FootnoteAnchor"/>
          <w:rtl w:val="true"/>
        </w:rPr>
        <w:footnoteReference w:id="283"/>
      </w:r>
    </w:p>
    <w:p>
      <w:pPr>
        <w:pStyle w:val="Heading2"/>
        <w:numPr>
          <w:ilvl w:val="1"/>
          <w:numId w:val="1"/>
        </w:numPr>
        <w:rPr/>
      </w:pPr>
      <w:bookmarkStart w:id="104" w:name="__RefHeading___Toc259590_3830689328"/>
      <w:bookmarkStart w:id="105" w:name="_Toc36"/>
      <w:bookmarkEnd w:id="104"/>
      <w:r>
        <w:rPr/>
        <w:t>۱۲</w:t>
      </w:r>
      <w:r>
        <w:rPr>
          <w:rtl w:val="true"/>
        </w:rPr>
        <w:t xml:space="preserve">. </w:t>
      </w:r>
      <w:r>
        <w:rPr>
          <w:rtl w:val="true"/>
        </w:rPr>
        <w:t>التاریخ الکبیر</w:t>
      </w:r>
      <w:r>
        <w:rPr>
          <w:rtl w:val="true"/>
        </w:rPr>
        <w:t xml:space="preserve">: </w:t>
      </w:r>
      <w:r>
        <w:rPr>
          <w:rtl w:val="true"/>
        </w:rPr>
        <w:t xml:space="preserve">محمد بن اسماعیل البخاری </w:t>
      </w:r>
      <w:r>
        <w:rPr>
          <w:rtl w:val="true"/>
        </w:rPr>
        <w:t>-</w:t>
      </w:r>
      <w:r>
        <w:rPr/>
        <w:t>۲۵۶</w:t>
      </w:r>
      <w:bookmarkEnd w:id="105"/>
    </w:p>
    <w:p>
      <w:pPr>
        <w:pStyle w:val="BookText"/>
        <w:rPr/>
      </w:pPr>
      <w:r>
        <w:rPr>
          <w:rFonts w:ascii="IRNazanin" w:hAnsi="IRNazanin" w:eastAsia="IRNazanin"/>
          <w:color w:val="111111"/>
          <w:sz w:val="28"/>
          <w:sz w:val="28"/>
          <w:szCs w:val="28"/>
          <w:rtl w:val="true"/>
          <w:lang w:bidi="fa-IR"/>
        </w:rPr>
        <w:t>جعفر بن محمد بن علی بن حسین بن علی بن أبی طالب الهاشمی</w:t>
      </w:r>
    </w:p>
    <w:p>
      <w:pPr>
        <w:pStyle w:val="BookText"/>
        <w:rPr/>
      </w:pPr>
      <w:r>
        <w:rPr>
          <w:rFonts w:ascii="IRNazanin" w:hAnsi="IRNazanin" w:eastAsia="IRNazanin"/>
          <w:color w:val="111111"/>
          <w:sz w:val="28"/>
          <w:sz w:val="28"/>
          <w:szCs w:val="28"/>
          <w:rtl w:val="true"/>
          <w:lang w:bidi="fa-IR"/>
        </w:rPr>
        <w:t>المدنی أبو عبدالله الهاشمی، سمع أباه والقاسم وعطاء، سمع منه مالک</w:t>
      </w:r>
    </w:p>
    <w:p>
      <w:pPr>
        <w:pStyle w:val="BookText"/>
        <w:rPr/>
      </w:pPr>
      <w:r>
        <w:rPr>
          <w:rFonts w:ascii="IRNazanin" w:hAnsi="IRNazanin" w:eastAsia="IRNazanin"/>
          <w:color w:val="111111"/>
          <w:sz w:val="28"/>
          <w:sz w:val="28"/>
          <w:szCs w:val="28"/>
          <w:rtl w:val="true"/>
          <w:lang w:bidi="fa-IR"/>
        </w:rPr>
        <w:t>والثوری وشعبة،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 وأربعین ومائة، وقال لی</w:t>
      </w:r>
    </w:p>
    <w:p>
      <w:pPr>
        <w:pStyle w:val="BookText"/>
        <w:rPr/>
      </w:pPr>
      <w:r>
        <w:rPr>
          <w:rFonts w:ascii="IRNazanin" w:hAnsi="IRNazanin" w:eastAsia="IRNazanin"/>
          <w:color w:val="111111"/>
          <w:sz w:val="28"/>
          <w:sz w:val="28"/>
          <w:szCs w:val="28"/>
          <w:rtl w:val="true"/>
          <w:lang w:bidi="fa-IR"/>
        </w:rPr>
        <w:t>عیاش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الحجاف سنة ثمانین، وقال لی عبدالله بن أبی</w:t>
      </w:r>
    </w:p>
    <w:p>
      <w:pPr>
        <w:pStyle w:val="BookText"/>
        <w:rPr/>
      </w:pPr>
      <w:r>
        <w:rPr>
          <w:rFonts w:ascii="IRNazanin" w:hAnsi="IRNazanin" w:eastAsia="IRNazanin"/>
          <w:color w:val="111111"/>
          <w:sz w:val="28"/>
          <w:sz w:val="28"/>
          <w:szCs w:val="28"/>
          <w:rtl w:val="true"/>
          <w:lang w:bidi="fa-IR"/>
        </w:rPr>
        <w:t>الأسود 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اذا أخذت منه العفو لم یکن به</w:t>
      </w:r>
    </w:p>
    <w:p>
      <w:pPr>
        <w:pStyle w:val="BookText"/>
        <w:rPr/>
      </w:pPr>
      <w:r>
        <w:rPr>
          <w:rFonts w:ascii="IRNazanin" w:hAnsi="IRNazanin" w:eastAsia="IRNazanin"/>
          <w:color w:val="111111"/>
          <w:sz w:val="28"/>
          <w:sz w:val="28"/>
          <w:szCs w:val="28"/>
          <w:rtl w:val="true"/>
          <w:lang w:bidi="fa-IR"/>
        </w:rPr>
        <w:t>بأس وإذا حملته حمل علی نفسه</w:t>
      </w:r>
      <w:r>
        <w:rPr>
          <w:rFonts w:eastAsia="IRNazanin" w:cs="IRNazanin"/>
          <w:color w:val="111111"/>
          <w:sz w:val="28"/>
          <w:szCs w:val="28"/>
          <w:rtl w:val="true"/>
          <w:lang w:bidi="fa-IR"/>
        </w:rPr>
        <w:t>.</w:t>
      </w:r>
      <w:r>
        <w:rPr>
          <w:rStyle w:val="FootnoteAnchor"/>
          <w:rtl w:val="true"/>
        </w:rPr>
        <w:footnoteReference w:id="28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106" w:name="pg13603_124716"/>
    </w:p>
    <w:p>
      <w:pPr>
        <w:pStyle w:val="Heading2"/>
        <w:numPr>
          <w:ilvl w:val="1"/>
          <w:numId w:val="1"/>
        </w:numPr>
        <w:rPr/>
      </w:pPr>
      <w:bookmarkStart w:id="107" w:name="__RefHeading___Toc259592_3830689328"/>
      <w:bookmarkStart w:id="108" w:name="_Toc37"/>
      <w:bookmarkEnd w:id="106"/>
      <w:bookmarkEnd w:id="107"/>
      <w:r>
        <w:rPr/>
        <w:t>۱۳</w:t>
      </w:r>
      <w:r>
        <w:rPr>
          <w:rtl w:val="true"/>
        </w:rPr>
        <w:t xml:space="preserve">. </w:t>
      </w:r>
      <w:r>
        <w:rPr>
          <w:rtl w:val="true"/>
        </w:rPr>
        <w:t xml:space="preserve">صحیح مسلم </w:t>
      </w:r>
      <w:r>
        <w:rPr>
          <w:rtl w:val="true"/>
        </w:rPr>
        <w:t xml:space="preserve">- </w:t>
      </w:r>
      <w:r>
        <w:rPr/>
        <w:t>۲۶۱</w:t>
      </w:r>
      <w:bookmarkEnd w:id="108"/>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المثنی، حدثنا عبدالوهاب یعنی الثقفی، حدثنا</w:t>
      </w:r>
    </w:p>
    <w:p>
      <w:pPr>
        <w:pStyle w:val="BookText"/>
        <w:rPr/>
      </w:pPr>
      <w:r>
        <w:rPr>
          <w:rFonts w:ascii="IRNazanin" w:hAnsi="IRNazanin" w:eastAsia="IRNazanin"/>
          <w:color w:val="111111"/>
          <w:sz w:val="28"/>
          <w:sz w:val="28"/>
          <w:szCs w:val="28"/>
          <w:rtl w:val="true"/>
          <w:lang w:bidi="fa-IR"/>
        </w:rPr>
        <w:t>جعفر،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من جنابة صب علی رأسه ثلاث حفنات من ماء،</w:t>
      </w:r>
    </w:p>
    <w:p>
      <w:pPr>
        <w:pStyle w:val="BookText"/>
        <w:rPr/>
      </w:pPr>
      <w:r>
        <w:rPr>
          <w:rFonts w:ascii="IRNazanin" w:hAnsi="IRNazanin" w:eastAsia="IRNazanin"/>
          <w:color w:val="111111"/>
          <w:sz w:val="28"/>
          <w:sz w:val="28"/>
          <w:szCs w:val="28"/>
          <w:rtl w:val="true"/>
          <w:lang w:bidi="fa-IR"/>
        </w:rPr>
        <w:t>فقال له 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شعری کثیر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بکر بن أبی شیبة واسحاق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بکر، حدثنا یحیی بن آدم، حدثنا حسن بن عیاش، عن جعفر بن محمد،</w:t>
      </w:r>
    </w:p>
    <w:p>
      <w:pPr>
        <w:pStyle w:val="BookText"/>
        <w:rPr/>
      </w:pPr>
      <w:r>
        <w:rPr>
          <w:rFonts w:ascii="IRNazanin" w:hAnsi="IRNazanin" w:eastAsia="IRNazanin"/>
          <w:color w:val="111111"/>
          <w:sz w:val="28"/>
          <w:sz w:val="28"/>
          <w:szCs w:val="28"/>
          <w:rtl w:val="true"/>
          <w:lang w:bidi="fa-IR"/>
        </w:rPr>
        <w:t>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نرجع فنریح نواضحنا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w:t>
      </w:r>
    </w:p>
    <w:p>
      <w:pPr>
        <w:pStyle w:val="BookText"/>
        <w:rPr/>
      </w:pPr>
      <w:r>
        <w:rPr>
          <w:rFonts w:ascii="IRNazanin" w:hAnsi="IRNazanin" w:eastAsia="IRNazanin"/>
          <w:color w:val="111111"/>
          <w:sz w:val="28"/>
          <w:sz w:val="28"/>
          <w:szCs w:val="28"/>
          <w:rtl w:val="true"/>
          <w:lang w:bidi="fa-IR"/>
        </w:rPr>
        <w:t>ساعة تلک؟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الشمس</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القاسم بن زکریا ، حدثنا خالد بن مخلد، وحدثنی عبدالله</w:t>
      </w:r>
    </w:p>
    <w:p>
      <w:pPr>
        <w:pStyle w:val="BookText"/>
        <w:rPr/>
      </w:pPr>
      <w:r>
        <w:rPr>
          <w:rFonts w:ascii="IRNazanin" w:hAnsi="IRNazanin" w:eastAsia="IRNazanin"/>
          <w:color w:val="111111"/>
          <w:sz w:val="28"/>
          <w:sz w:val="28"/>
          <w:szCs w:val="28"/>
          <w:rtl w:val="true"/>
          <w:lang w:bidi="fa-IR"/>
        </w:rPr>
        <w:t>ابن عبدالرحمن الدارمی، حدثنا یحیی بن حسان،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w:t>
      </w:r>
    </w:p>
    <w:p>
      <w:pPr>
        <w:pStyle w:val="BookText"/>
        <w:rPr/>
      </w:pPr>
      <w:r>
        <w:rPr>
          <w:rFonts w:ascii="IRNazanin" w:hAnsi="IRNazanin" w:eastAsia="IRNazanin"/>
          <w:color w:val="111111"/>
          <w:sz w:val="28"/>
          <w:sz w:val="28"/>
          <w:szCs w:val="28"/>
          <w:rtl w:val="true"/>
          <w:lang w:bidi="fa-IR"/>
        </w:rPr>
        <w:t>ابن بلال، عن جعفر عن أبیه أنه سأل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رسول الله</w:t>
      </w:r>
    </w:p>
    <w:p>
      <w:pPr>
        <w:pStyle w:val="BookText"/>
        <w:rPr/>
      </w:pPr>
      <w:r>
        <w:rPr>
          <w:rFonts w:ascii="IRNazanin" w:hAnsi="IRNazanin" w:eastAsia="IRNazanin"/>
          <w:color w:val="111111"/>
          <w:sz w:val="28"/>
          <w:sz w:val="28"/>
          <w:szCs w:val="28"/>
          <w:rtl w:val="true"/>
          <w:lang w:bidi="fa-IR"/>
        </w:rPr>
        <w:t>صلی الله علیه وسلم یصلی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ثم نذهب إلی</w:t>
      </w:r>
    </w:p>
    <w:p>
      <w:pPr>
        <w:pStyle w:val="BookText"/>
        <w:rPr/>
      </w:pPr>
      <w:r>
        <w:rPr>
          <w:rFonts w:ascii="IRNazanin" w:hAnsi="IRNazanin" w:eastAsia="IRNazanin"/>
          <w:color w:val="111111"/>
          <w:sz w:val="28"/>
          <w:sz w:val="28"/>
          <w:szCs w:val="28"/>
          <w:rtl w:val="true"/>
          <w:lang w:bidi="fa-IR"/>
        </w:rPr>
        <w:t>جمالنا فنریحها زاد عبدالله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تزول الشمس یعنی النواضح</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المثنی، حدثنا عبدالوهاب بن عبدالمجید، عن</w:t>
      </w:r>
    </w:p>
    <w:p>
      <w:pPr>
        <w:pStyle w:val="BookText"/>
        <w:rPr/>
      </w:pPr>
      <w:r>
        <w:rPr>
          <w:rFonts w:ascii="IRNazanin" w:hAnsi="IRNazanin" w:eastAsia="IRNazanin"/>
          <w:color w:val="111111"/>
          <w:sz w:val="28"/>
          <w:sz w:val="28"/>
          <w:szCs w:val="28"/>
          <w:rtl w:val="true"/>
          <w:lang w:bidi="fa-IR"/>
        </w:rPr>
        <w:t>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احمرت عیناه وعلا صوته واشتد غضبه حتی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کأنه منذر جیش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صبحکم ومساکم،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والساعة</w:t>
      </w:r>
    </w:p>
    <w:p>
      <w:pPr>
        <w:pStyle w:val="BookText"/>
        <w:rPr/>
      </w:pPr>
      <w:r>
        <w:rPr>
          <w:rFonts w:ascii="IRNazanin" w:hAnsi="IRNazanin" w:eastAsia="IRNazanin"/>
          <w:color w:val="111111"/>
          <w:sz w:val="28"/>
          <w:sz w:val="28"/>
          <w:szCs w:val="28"/>
          <w:rtl w:val="true"/>
          <w:lang w:bidi="fa-IR"/>
        </w:rPr>
        <w:t>کهاتین ویقرن بین إصبعیه السبابة والوسطی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خیر</w:t>
      </w:r>
    </w:p>
    <w:p>
      <w:pPr>
        <w:pStyle w:val="BookText"/>
        <w:rPr/>
      </w:pPr>
      <w:r>
        <w:rPr>
          <w:rFonts w:ascii="IRNazanin" w:hAnsi="IRNazanin" w:eastAsia="IRNazanin"/>
          <w:color w:val="111111"/>
          <w:sz w:val="28"/>
          <w:sz w:val="28"/>
          <w:szCs w:val="28"/>
          <w:rtl w:val="true"/>
          <w:lang w:bidi="fa-IR"/>
        </w:rPr>
        <w:t>الحدیث کتاب الله وخیر الهدی هدی محمد وشر الأمور محدثاتها و کل</w:t>
      </w:r>
    </w:p>
    <w:p>
      <w:pPr>
        <w:pStyle w:val="BookText"/>
        <w:rPr/>
      </w:pPr>
      <w:r>
        <w:rPr>
          <w:rFonts w:ascii="IRNazanin" w:hAnsi="IRNazanin" w:eastAsia="IRNazanin"/>
          <w:color w:val="111111"/>
          <w:sz w:val="28"/>
          <w:sz w:val="28"/>
          <w:szCs w:val="28"/>
          <w:rtl w:val="true"/>
          <w:lang w:bidi="fa-IR"/>
        </w:rPr>
        <w:t>بدعة ضلالة،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بکل مؤمن من نفسه من ترک مالأ فلأهله،</w:t>
      </w:r>
    </w:p>
    <w:p>
      <w:pPr>
        <w:pStyle w:val="BookText"/>
        <w:rPr/>
      </w:pPr>
      <w:r>
        <w:rPr>
          <w:rFonts w:ascii="IRNazanin" w:hAnsi="IRNazanin" w:eastAsia="IRNazanin"/>
          <w:color w:val="111111"/>
          <w:sz w:val="28"/>
          <w:sz w:val="28"/>
          <w:szCs w:val="28"/>
          <w:rtl w:val="true"/>
          <w:lang w:bidi="fa-IR"/>
        </w:rPr>
        <w:t>ومن ترک دیناً أو ضیاعا فإلی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عبد بن حمید، حدثنا خالد بن مخلد، حدثنی سلیمان</w:t>
      </w:r>
    </w:p>
    <w:p>
      <w:pPr>
        <w:pStyle w:val="BookText"/>
        <w:rPr/>
      </w:pPr>
      <w:r>
        <w:rPr>
          <w:rFonts w:ascii="IRNazanin" w:hAnsi="IRNazanin" w:eastAsia="IRNazanin"/>
          <w:color w:val="111111"/>
          <w:sz w:val="28"/>
          <w:sz w:val="28"/>
          <w:szCs w:val="28"/>
          <w:rtl w:val="true"/>
          <w:lang w:bidi="fa-IR"/>
        </w:rPr>
        <w:t>ابن بلال، حدثنی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عبدالله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خطبة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یحمد الله</w:t>
      </w:r>
    </w:p>
    <w:p>
      <w:pPr>
        <w:pStyle w:val="BookText"/>
        <w:rPr/>
      </w:pPr>
      <w:r>
        <w:rPr>
          <w:rFonts w:ascii="IRNazanin" w:hAnsi="IRNazanin" w:eastAsia="IRNazanin"/>
          <w:color w:val="111111"/>
          <w:sz w:val="28"/>
          <w:sz w:val="28"/>
          <w:szCs w:val="28"/>
          <w:rtl w:val="true"/>
          <w:lang w:bidi="fa-IR"/>
        </w:rPr>
        <w:t>ویثنی علیه ثم یقول علی إثر ذلک وقد علا صوته ثم ساق الحدیث بمثله</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بکر بن أبی شیبة، حدثنا وکیع، عن سفیان، عن</w:t>
      </w:r>
    </w:p>
    <w:p>
      <w:pPr>
        <w:pStyle w:val="BookText"/>
        <w:rPr/>
      </w:pPr>
      <w:r>
        <w:rPr>
          <w:rFonts w:ascii="IRNazanin" w:hAnsi="IRNazanin" w:eastAsia="IRNazanin"/>
          <w:color w:val="111111"/>
          <w:sz w:val="28"/>
          <w:sz w:val="28"/>
          <w:szCs w:val="28"/>
          <w:rtl w:val="true"/>
          <w:lang w:bidi="fa-IR"/>
        </w:rPr>
        <w:t>جعفر،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یخطب الناس، یحمد الله ویثنی علیه بما هو أهله،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یهده الله</w:t>
      </w:r>
    </w:p>
    <w:p>
      <w:pPr>
        <w:pStyle w:val="BookText"/>
        <w:rPr/>
      </w:pPr>
      <w:r>
        <w:rPr>
          <w:rFonts w:ascii="IRNazanin" w:hAnsi="IRNazanin" w:eastAsia="IRNazanin"/>
          <w:color w:val="111111"/>
          <w:sz w:val="28"/>
          <w:sz w:val="28"/>
          <w:szCs w:val="28"/>
          <w:rtl w:val="true"/>
          <w:lang w:bidi="fa-IR"/>
        </w:rPr>
        <w:t>فلا مضل له، ومن یضلل فلا هادی له، وخیر الحدیث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w:t>
      </w:r>
    </w:p>
    <w:p>
      <w:pPr>
        <w:pStyle w:val="BookText"/>
        <w:rPr/>
      </w:pPr>
      <w:r>
        <w:rPr>
          <w:rFonts w:ascii="IRNazanin" w:hAnsi="IRNazanin" w:eastAsia="IRNazanin"/>
          <w:color w:val="111111"/>
          <w:sz w:val="28"/>
          <w:sz w:val="28"/>
          <w:szCs w:val="28"/>
          <w:rtl w:val="true"/>
          <w:lang w:bidi="fa-IR"/>
        </w:rPr>
        <w:t>الحدیث بمثل حدیث الثقفی</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 قعنب حدثنا سلیمان وهو ابن</w:t>
      </w:r>
    </w:p>
    <w:p>
      <w:pPr>
        <w:pStyle w:val="BookText"/>
        <w:rPr/>
      </w:pPr>
      <w:r>
        <w:rPr>
          <w:rFonts w:ascii="IRNazanin" w:hAnsi="IRNazanin" w:eastAsia="IRNazanin"/>
          <w:color w:val="111111"/>
          <w:sz w:val="28"/>
          <w:sz w:val="28"/>
          <w:szCs w:val="28"/>
          <w:rtl w:val="true"/>
          <w:lang w:bidi="fa-IR"/>
        </w:rPr>
        <w:t>بلال، عن جعفر، عن أبیه، عن ابن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مروان أبا هریرة</w:t>
      </w:r>
    </w:p>
    <w:p>
      <w:pPr>
        <w:pStyle w:val="BookText"/>
        <w:rPr/>
      </w:pPr>
      <w:r>
        <w:rPr>
          <w:rFonts w:ascii="IRNazanin" w:hAnsi="IRNazanin" w:eastAsia="IRNazanin"/>
          <w:color w:val="111111"/>
          <w:sz w:val="28"/>
          <w:sz w:val="28"/>
          <w:szCs w:val="28"/>
          <w:rtl w:val="true"/>
          <w:lang w:bidi="fa-IR"/>
        </w:rPr>
        <w:t>علی المدینة وخرج إلی مکة فصلی بنا ابو هریرة الجمعة فقرة بعد سورة</w:t>
      </w:r>
    </w:p>
    <w:p>
      <w:pPr>
        <w:pStyle w:val="BookText"/>
        <w:rPr/>
      </w:pPr>
      <w:r>
        <w:rPr>
          <w:rFonts w:ascii="IRNazanin" w:hAnsi="IRNazanin" w:eastAsia="IRNazanin"/>
          <w:color w:val="111111"/>
          <w:sz w:val="28"/>
          <w:sz w:val="28"/>
          <w:szCs w:val="28"/>
          <w:rtl w:val="true"/>
          <w:lang w:bidi="fa-IR"/>
        </w:rPr>
        <w:t>الجمعة فی الرکعة الآخرة إذا جاءک المنافقون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 کت أبا هریرة حین</w:t>
      </w:r>
    </w:p>
    <w:p>
      <w:pPr>
        <w:pStyle w:val="BookText"/>
        <w:rPr/>
      </w:pPr>
      <w:r>
        <w:rPr>
          <w:rFonts w:ascii="IRNazanin" w:hAnsi="IRNazanin" w:eastAsia="IRNazanin"/>
          <w:color w:val="111111"/>
          <w:sz w:val="28"/>
          <w:sz w:val="28"/>
          <w:szCs w:val="28"/>
          <w:rtl w:val="true"/>
          <w:lang w:bidi="fa-IR"/>
        </w:rPr>
        <w:t>انصرف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قرأت سورتین کان علی بن أبی طالب یقرأ بهما</w:t>
      </w:r>
    </w:p>
    <w:p>
      <w:pPr>
        <w:pStyle w:val="BookText"/>
        <w:rPr/>
      </w:pPr>
      <w:r>
        <w:rPr>
          <w:rFonts w:ascii="IRNazanin" w:hAnsi="IRNazanin" w:eastAsia="IRNazanin"/>
          <w:color w:val="111111"/>
          <w:sz w:val="28"/>
          <w:sz w:val="28"/>
          <w:szCs w:val="28"/>
          <w:rtl w:val="true"/>
          <w:lang w:bidi="fa-IR"/>
        </w:rPr>
        <w:t>بالکوفة،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یقرأ بهما یوم الجمعة</w:t>
      </w:r>
      <w:r>
        <w:rPr>
          <w:rFonts w:eastAsia="IRNazanin" w:cs="IRNazanin"/>
          <w:color w:val="111111"/>
          <w:sz w:val="28"/>
          <w:szCs w:val="28"/>
          <w:rtl w:val="true"/>
          <w:lang w:bidi="fa-IR"/>
        </w:rPr>
        <w:t>.</w:t>
      </w:r>
      <w:r>
        <w:rPr>
          <w:rStyle w:val="FootnoteAnchor"/>
          <w:rtl w:val="true"/>
        </w:rPr>
        <w:footnoteReference w:id="2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قتیبة بن سعید وأبو بکر بن أبی شیبة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w:t>
      </w:r>
    </w:p>
    <w:p>
      <w:pPr>
        <w:pStyle w:val="BookText"/>
        <w:rPr/>
      </w:pPr>
      <w:r>
        <w:rPr>
          <w:rFonts w:ascii="IRNazanin" w:hAnsi="IRNazanin" w:eastAsia="IRNazanin"/>
          <w:color w:val="111111"/>
          <w:sz w:val="28"/>
          <w:sz w:val="28"/>
          <w:szCs w:val="28"/>
          <w:rtl w:val="true"/>
          <w:lang w:bidi="fa-IR"/>
        </w:rPr>
        <w:t>ابن إسماعیل وحدثنا قتیبة حدثنا عبدالعزیز یعنی الدراوردی کلاهما عن</w:t>
      </w:r>
    </w:p>
    <w:p>
      <w:pPr>
        <w:pStyle w:val="BookText"/>
        <w:rPr/>
      </w:pPr>
      <w:r>
        <w:rPr>
          <w:rFonts w:ascii="IRNazanin" w:hAnsi="IRNazanin" w:eastAsia="IRNazanin"/>
          <w:color w:val="111111"/>
          <w:sz w:val="28"/>
          <w:sz w:val="28"/>
          <w:szCs w:val="28"/>
          <w:rtl w:val="true"/>
          <w:lang w:bidi="fa-IR"/>
        </w:rPr>
        <w:t>جعفر، عن أبیه، عن عبدالله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مروان أبا هریرة</w:t>
      </w:r>
    </w:p>
    <w:p>
      <w:pPr>
        <w:pStyle w:val="BookText"/>
        <w:rPr/>
      </w:pPr>
      <w:r>
        <w:rPr>
          <w:rFonts w:ascii="IRNazanin" w:hAnsi="IRNazanin" w:eastAsia="IRNazanin"/>
          <w:color w:val="111111"/>
          <w:sz w:val="28"/>
          <w:sz w:val="28"/>
          <w:szCs w:val="28"/>
          <w:rtl w:val="true"/>
          <w:lang w:bidi="fa-IR"/>
        </w:rPr>
        <w:t>بمثله غیر أن فی روایة حاتم فقرأ سورة الجمعة فی السجدة الأولی وفی</w:t>
      </w:r>
    </w:p>
    <w:p>
      <w:pPr>
        <w:pStyle w:val="BookText"/>
        <w:rPr/>
      </w:pPr>
      <w:r>
        <w:rPr>
          <w:rFonts w:ascii="IRNazanin" w:hAnsi="IRNazanin" w:eastAsia="IRNazanin"/>
          <w:color w:val="111111"/>
          <w:sz w:val="28"/>
          <w:sz w:val="28"/>
          <w:szCs w:val="28"/>
          <w:rtl w:val="true"/>
          <w:lang w:bidi="fa-IR"/>
        </w:rPr>
        <w:t>الآخرة إذا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عبدالعزیز مثل حدیث سلیمان بن بلال</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 قعنب، حدثنا مالک وحدثنا یحیی</w:t>
      </w:r>
    </w:p>
    <w:p>
      <w:pPr>
        <w:pStyle w:val="BookText"/>
        <w:rPr/>
      </w:pPr>
      <w:r>
        <w:rPr>
          <w:rFonts w:ascii="IRNazanin" w:hAnsi="IRNazanin" w:eastAsia="IRNazanin"/>
          <w:color w:val="111111"/>
          <w:sz w:val="28"/>
          <w:sz w:val="28"/>
          <w:szCs w:val="28"/>
          <w:rtl w:val="true"/>
          <w:lang w:bidi="fa-IR"/>
        </w:rPr>
        <w:t>ابن یحیی، واللفظ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جعفر بن محمد، عن أبیه،</w:t>
      </w:r>
    </w:p>
    <w:p>
      <w:pPr>
        <w:pStyle w:val="BookText"/>
        <w:rPr/>
      </w:pP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من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الطاهر، أخبرنا عبدالله بن وهب، أخبرنی مالک وابن</w:t>
      </w:r>
    </w:p>
    <w:p>
      <w:pPr>
        <w:pStyle w:val="BookText"/>
        <w:rPr/>
      </w:pPr>
      <w:r>
        <w:rPr>
          <w:rFonts w:ascii="IRNazanin" w:hAnsi="IRNazanin" w:eastAsia="IRNazanin"/>
          <w:color w:val="111111"/>
          <w:sz w:val="28"/>
          <w:sz w:val="28"/>
          <w:szCs w:val="28"/>
          <w:rtl w:val="true"/>
          <w:lang w:bidi="fa-IR"/>
        </w:rPr>
        <w:t>جریح عن جعفر بن محمد، عن أبیه، عن جابر بن عبدالله، 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الثلاثة أطواف من الحجر إلی الحجر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 قعنب، حدثنا سلیمان یعنی ابن</w:t>
      </w:r>
    </w:p>
    <w:p>
      <w:pPr>
        <w:pStyle w:val="BookText"/>
        <w:rPr/>
      </w:pPr>
      <w:r>
        <w:rPr>
          <w:rFonts w:ascii="IRNazanin" w:hAnsi="IRNazanin" w:eastAsia="IRNazanin"/>
          <w:color w:val="111111"/>
          <w:sz w:val="28"/>
          <w:sz w:val="28"/>
          <w:szCs w:val="28"/>
          <w:rtl w:val="true"/>
          <w:lang w:bidi="fa-IR"/>
        </w:rPr>
        <w:t>بلال، عن جعفر بن محمد، عن أبیه، عن یزید بن هرمز أن نجدة کتب إلی</w:t>
      </w:r>
    </w:p>
    <w:p>
      <w:pPr>
        <w:pStyle w:val="BookText"/>
        <w:rPr/>
      </w:pPr>
      <w:r>
        <w:rPr>
          <w:rFonts w:ascii="IRNazanin" w:hAnsi="IRNazanin" w:eastAsia="IRNazanin"/>
          <w:color w:val="111111"/>
          <w:sz w:val="28"/>
          <w:sz w:val="28"/>
          <w:szCs w:val="28"/>
          <w:rtl w:val="true"/>
          <w:lang w:bidi="fa-IR"/>
        </w:rPr>
        <w:t>ابن عباس یسأله عن خمس خلال،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أکتم علما ما</w:t>
      </w:r>
    </w:p>
    <w:p>
      <w:pPr>
        <w:pStyle w:val="BookText"/>
        <w:rPr/>
      </w:pP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نجدة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 بالنساء؟ وهل کان یضرب لهن بسهم؟ وهل کان یقتل</w:t>
      </w:r>
    </w:p>
    <w:p>
      <w:pPr>
        <w:pStyle w:val="BookText"/>
        <w:rPr/>
      </w:pP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ینقضی یتم الیتیم؟ وعن الخمس لمن هو؟ فکتب إلیه ابن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تسألنی 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w:t>
      </w:r>
    </w:p>
    <w:p>
      <w:pPr>
        <w:pStyle w:val="BookText"/>
        <w:rPr/>
      </w:pPr>
      <w:r>
        <w:rPr>
          <w:rFonts w:ascii="IRNazanin" w:hAnsi="IRNazanin" w:eastAsia="IRNazanin"/>
          <w:color w:val="111111"/>
          <w:sz w:val="28"/>
          <w:sz w:val="28"/>
          <w:szCs w:val="28"/>
          <w:rtl w:val="true"/>
          <w:lang w:bidi="fa-IR"/>
        </w:rPr>
        <w:t>بالنساء؟ وقد کان یغزو بهن فیداوین الجرحی، ویحذین من الغنیمة، وأما</w:t>
      </w:r>
    </w:p>
    <w:p>
      <w:pPr>
        <w:pStyle w:val="BookText"/>
        <w:rPr/>
      </w:pPr>
      <w:r>
        <w:rPr>
          <w:rFonts w:ascii="IRNazanin" w:hAnsi="IRNazanin" w:eastAsia="IRNazanin"/>
          <w:color w:val="111111"/>
          <w:sz w:val="28"/>
          <w:sz w:val="28"/>
          <w:szCs w:val="28"/>
          <w:rtl w:val="true"/>
          <w:lang w:bidi="fa-IR"/>
        </w:rPr>
        <w:t xml:space="preserve">بسهم فلم یضرب لهن،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یقتل الصبیان فلاتقتل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تسألنی متی ینقضی یتم الیتیم؟</w:t>
      </w:r>
    </w:p>
    <w:p>
      <w:pPr>
        <w:pStyle w:val="BookText"/>
        <w:rPr/>
      </w:pPr>
      <w:r>
        <w:rPr>
          <w:rFonts w:ascii="IRNazanin" w:hAnsi="IRNazanin" w:eastAsia="IRNazanin"/>
          <w:color w:val="111111"/>
          <w:sz w:val="28"/>
          <w:sz w:val="28"/>
          <w:szCs w:val="28"/>
          <w:rtl w:val="true"/>
          <w:lang w:bidi="fa-IR"/>
        </w:rPr>
        <w:t>فلعمری ان الرجل لتنبت لحیته وانه لضعیف الأخذ لنفسه ضعیف العطاء</w:t>
      </w:r>
    </w:p>
    <w:p>
      <w:pPr>
        <w:pStyle w:val="BookText"/>
        <w:rPr/>
      </w:pPr>
      <w:r>
        <w:rPr>
          <w:rFonts w:ascii="IRNazanin" w:hAnsi="IRNazanin" w:eastAsia="IRNazanin"/>
          <w:color w:val="111111"/>
          <w:sz w:val="28"/>
          <w:sz w:val="28"/>
          <w:szCs w:val="28"/>
          <w:rtl w:val="true"/>
          <w:lang w:bidi="fa-IR"/>
        </w:rPr>
        <w:t>منها فإذا أخذ لنفسه من صالح مایأخذ الناس فقد ذهب عنه الیتم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w:t>
      </w:r>
    </w:p>
    <w:p>
      <w:pPr>
        <w:pStyle w:val="BookText"/>
        <w:rPr/>
      </w:pPr>
      <w:r>
        <w:rPr>
          <w:rFonts w:ascii="IRNazanin" w:hAnsi="IRNazanin" w:eastAsia="IRNazanin"/>
          <w:color w:val="111111"/>
          <w:sz w:val="28"/>
          <w:sz w:val="28"/>
          <w:szCs w:val="28"/>
          <w:rtl w:val="true"/>
          <w:lang w:bidi="fa-IR"/>
        </w:rPr>
        <w:t>تسألنی عن الخمس لمن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فأبی علینا قومنا ذلک</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وإسحاق بن إبراهیم کلاهما عن</w:t>
      </w:r>
    </w:p>
    <w:p>
      <w:pPr>
        <w:pStyle w:val="BookText"/>
        <w:rPr/>
      </w:pPr>
      <w:r>
        <w:rPr>
          <w:rFonts w:ascii="IRNazanin" w:hAnsi="IRNazanin" w:eastAsia="IRNazanin"/>
          <w:color w:val="111111"/>
          <w:sz w:val="28"/>
          <w:sz w:val="28"/>
          <w:szCs w:val="28"/>
          <w:rtl w:val="true"/>
          <w:lang w:bidi="fa-IR"/>
        </w:rPr>
        <w:t>حاتم بن إسماعیل، عن جعفر بن محمد، عن أبیه، عن یزید بن هرمز أن</w:t>
      </w:r>
    </w:p>
    <w:p>
      <w:pPr>
        <w:pStyle w:val="BookText"/>
        <w:rPr/>
      </w:pPr>
      <w:r>
        <w:rPr>
          <w:rFonts w:ascii="IRNazanin" w:hAnsi="IRNazanin" w:eastAsia="IRNazanin"/>
          <w:color w:val="111111"/>
          <w:sz w:val="28"/>
          <w:sz w:val="28"/>
          <w:szCs w:val="28"/>
          <w:rtl w:val="true"/>
          <w:lang w:bidi="fa-IR"/>
        </w:rPr>
        <w:t>نجدة کتب إلی ابن عباس یسأله عن خلال بمثل حدیث سلیمان بن بلال</w:t>
      </w:r>
    </w:p>
    <w:p>
      <w:pPr>
        <w:pStyle w:val="BookText"/>
        <w:rPr/>
      </w:pPr>
      <w:r>
        <w:rPr>
          <w:rFonts w:ascii="IRNazanin" w:hAnsi="IRNazanin" w:eastAsia="IRNazanin"/>
          <w:color w:val="111111"/>
          <w:sz w:val="28"/>
          <w:sz w:val="28"/>
          <w:szCs w:val="28"/>
          <w:rtl w:val="true"/>
          <w:lang w:bidi="fa-IR"/>
        </w:rPr>
        <w:t>غیر أن فی حدیث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w:t>
      </w:r>
    </w:p>
    <w:p>
      <w:pPr>
        <w:pStyle w:val="BookText"/>
        <w:rPr/>
      </w:pPr>
      <w:r>
        <w:rPr>
          <w:rFonts w:ascii="IRNazanin" w:hAnsi="IRNazanin" w:eastAsia="IRNazanin"/>
          <w:color w:val="111111"/>
          <w:sz w:val="28"/>
          <w:sz w:val="28"/>
          <w:szCs w:val="28"/>
          <w:rtl w:val="true"/>
          <w:lang w:bidi="fa-IR"/>
        </w:rPr>
        <w:t>یقتل الصبیان فلاتقتل الصبیان إلا أن تکون تعلم ما علم الحضر من الصبی</w:t>
      </w:r>
    </w:p>
    <w:p>
      <w:pPr>
        <w:pStyle w:val="BookText"/>
        <w:rPr/>
      </w:pPr>
      <w:r>
        <w:rPr>
          <w:rFonts w:ascii="IRNazanin" w:hAnsi="IRNazanin" w:eastAsia="IRNazanin"/>
          <w:color w:val="111111"/>
          <w:sz w:val="28"/>
          <w:sz w:val="28"/>
          <w:szCs w:val="28"/>
          <w:rtl w:val="true"/>
          <w:lang w:bidi="fa-IR"/>
        </w:rPr>
        <w:t>الذی قتل</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مسلمة بن قعنب، حدثنا سلیمان یعنی ابن</w:t>
      </w:r>
    </w:p>
    <w:p>
      <w:pPr>
        <w:pStyle w:val="BookText"/>
        <w:rPr/>
      </w:pPr>
      <w:r>
        <w:rPr>
          <w:rFonts w:ascii="IRNazanin" w:hAnsi="IRNazanin" w:eastAsia="IRNazanin"/>
          <w:color w:val="111111"/>
          <w:sz w:val="28"/>
          <w:sz w:val="28"/>
          <w:szCs w:val="28"/>
          <w:rtl w:val="true"/>
          <w:lang w:bidi="fa-IR"/>
        </w:rPr>
        <w:t>بلال، عن جعفر، عن أبیه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بالسوق داخلا من بعض العالیة والناس کنفیه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بجدی أسک</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میت فتناوله فأخذ بأذنه،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المثتی العنزی وإبراهیم بن محمد بن عرعرة</w:t>
      </w:r>
    </w:p>
    <w:p>
      <w:pPr>
        <w:pStyle w:val="BookText"/>
        <w:rPr/>
      </w:pPr>
      <w:r>
        <w:rPr>
          <w:rFonts w:ascii="IRNazanin" w:hAnsi="IRNazanin" w:eastAsia="IRNazanin"/>
          <w:color w:val="111111"/>
          <w:sz w:val="28"/>
          <w:sz w:val="28"/>
          <w:szCs w:val="28"/>
          <w:rtl w:val="true"/>
          <w:lang w:bidi="fa-IR"/>
        </w:rPr>
        <w:t>السامی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یعنیان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عن</w:t>
      </w:r>
    </w:p>
    <w:p>
      <w:pPr>
        <w:pStyle w:val="BookText"/>
        <w:rPr/>
      </w:pPr>
      <w:r>
        <w:rPr>
          <w:rFonts w:ascii="IRNazanin" w:hAnsi="IRNazanin" w:eastAsia="IRNazanin"/>
          <w:color w:val="111111"/>
          <w:sz w:val="28"/>
          <w:sz w:val="28"/>
          <w:szCs w:val="28"/>
          <w:rtl w:val="true"/>
          <w:lang w:bidi="fa-IR"/>
        </w:rPr>
        <w:t xml:space="preserve">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حیا کان</w:t>
      </w:r>
    </w:p>
    <w:p>
      <w:pPr>
        <w:pStyle w:val="BookText"/>
        <w:rPr/>
      </w:pPr>
      <w:r>
        <w:rPr>
          <w:rFonts w:ascii="IRNazanin" w:hAnsi="IRNazanin" w:eastAsia="IRNazanin"/>
          <w:color w:val="111111"/>
          <w:sz w:val="28"/>
          <w:sz w:val="28"/>
          <w:szCs w:val="28"/>
          <w:rtl w:val="true"/>
          <w:lang w:bidi="fa-IR"/>
        </w:rPr>
        <w:t>هذا السک به عیباً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وإسحاق بن إبراهیم جمیعا عن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حاتم،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المدنی عن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 بن عبدالله فسأل عن القوم حتی انتهی إلی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حسین فأهوی بیده إلی رأسی فنزع زری</w:t>
      </w:r>
    </w:p>
    <w:p>
      <w:pPr>
        <w:pStyle w:val="BookText"/>
        <w:rPr/>
      </w:pPr>
      <w:r>
        <w:rPr>
          <w:rFonts w:ascii="IRNazanin" w:hAnsi="IRNazanin" w:eastAsia="IRNazanin"/>
          <w:color w:val="111111"/>
          <w:sz w:val="28"/>
          <w:sz w:val="28"/>
          <w:szCs w:val="28"/>
          <w:rtl w:val="true"/>
          <w:lang w:bidi="fa-IR"/>
        </w:rPr>
        <w:t>الأعلی ثم نزع زری الأسفل ثم وضع کفه بین ثدیی وأنا یومئذ غلام شاب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ابن أخی 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وهو أعمی وحضر</w:t>
      </w:r>
    </w:p>
    <w:p>
      <w:pPr>
        <w:pStyle w:val="BookText"/>
        <w:rPr/>
      </w:pPr>
      <w:r>
        <w:rPr>
          <w:rFonts w:ascii="IRNazanin" w:hAnsi="IRNazanin" w:eastAsia="IRNazanin"/>
          <w:color w:val="111111"/>
          <w:sz w:val="28"/>
          <w:sz w:val="28"/>
          <w:szCs w:val="28"/>
          <w:rtl w:val="true"/>
          <w:lang w:bidi="fa-IR"/>
        </w:rPr>
        <w:t>وقت الصلاة فقام فی نساجة، ملتحفاً بها کلما وضعها علی منکبه رجع</w:t>
      </w:r>
    </w:p>
    <w:p>
      <w:pPr>
        <w:pStyle w:val="BookText"/>
        <w:rPr/>
      </w:pPr>
      <w:r>
        <w:rPr>
          <w:rFonts w:ascii="IRNazanin" w:hAnsi="IRNazanin" w:eastAsia="IRNazanin"/>
          <w:color w:val="111111"/>
          <w:sz w:val="28"/>
          <w:sz w:val="28"/>
          <w:szCs w:val="28"/>
          <w:rtl w:val="true"/>
          <w:lang w:bidi="fa-IR"/>
        </w:rPr>
        <w:t>طرفاها إلیه من صغرها، ورداؤه الی جنبه علی المشجب، فصلی بنا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عن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بیده فعقد تسعة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تسع سنین لم یحج، ثم</w:t>
      </w:r>
    </w:p>
    <w:p>
      <w:pPr>
        <w:pStyle w:val="BookText"/>
        <w:rPr/>
      </w:pPr>
      <w:r>
        <w:rPr>
          <w:rFonts w:ascii="IRNazanin" w:hAnsi="IRNazanin" w:eastAsia="IRNazanin"/>
          <w:color w:val="111111"/>
          <w:sz w:val="28"/>
          <w:sz w:val="28"/>
          <w:szCs w:val="28"/>
          <w:rtl w:val="true"/>
          <w:lang w:bidi="fa-IR"/>
        </w:rPr>
        <w:t>أذن فی الناس فی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فقدم المدینة بشر کثیر کلهم یلتمس أن یأتم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مثل عمله، فخرجنا معه حتی أتینا ذا الحلیفة فولدت أسماء</w:t>
      </w:r>
    </w:p>
    <w:p>
      <w:pPr>
        <w:pStyle w:val="BookText"/>
        <w:rPr/>
      </w:pPr>
      <w:r>
        <w:rPr>
          <w:rFonts w:ascii="IRNazanin" w:hAnsi="IRNazanin" w:eastAsia="IRNazanin"/>
          <w:color w:val="111111"/>
          <w:sz w:val="28"/>
          <w:sz w:val="28"/>
          <w:szCs w:val="28"/>
          <w:rtl w:val="true"/>
          <w:lang w:bidi="fa-IR"/>
        </w:rPr>
        <w:t xml:space="preserve">بنت عمیس محمد بن أبی بکر فأرسلت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اغتسلی واستنفری بثوب وأحرمی فصلی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المسجد، ثم رکب القصواء حتی إذا استوت</w:t>
      </w:r>
    </w:p>
    <w:p>
      <w:pPr>
        <w:pStyle w:val="BookText"/>
        <w:rPr/>
      </w:pPr>
      <w:r>
        <w:rPr>
          <w:rFonts w:ascii="IRNazanin" w:hAnsi="IRNazanin" w:eastAsia="IRNazanin"/>
          <w:color w:val="111111"/>
          <w:sz w:val="28"/>
          <w:sz w:val="28"/>
          <w:szCs w:val="28"/>
          <w:rtl w:val="true"/>
          <w:lang w:bidi="fa-IR"/>
        </w:rPr>
        <w:t>به ناقته علی البیداء نظرت الی مد بصری بین یدیه من راکب وماش، وعن</w:t>
      </w:r>
    </w:p>
    <w:p>
      <w:pPr>
        <w:pStyle w:val="BookText"/>
        <w:rPr/>
      </w:pPr>
      <w:r>
        <w:rPr>
          <w:rFonts w:ascii="IRNazanin" w:hAnsi="IRNazanin" w:eastAsia="IRNazanin"/>
          <w:color w:val="111111"/>
          <w:sz w:val="28"/>
          <w:sz w:val="28"/>
          <w:szCs w:val="28"/>
          <w:rtl w:val="true"/>
          <w:lang w:bidi="fa-IR"/>
        </w:rPr>
        <w:t>یمینه مثل ذلک وعن یساره مثل ذلک، ومن خلفه مثل ذلک، ورسول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أظهرنا وعلیه ینزل القرآن وهو یعرف تأویله،</w:t>
      </w:r>
    </w:p>
    <w:p>
      <w:pPr>
        <w:pStyle w:val="BookText"/>
        <w:rPr/>
      </w:pPr>
      <w:r>
        <w:rPr>
          <w:rFonts w:ascii="IRNazanin" w:hAnsi="IRNazanin" w:eastAsia="IRNazanin"/>
          <w:color w:val="111111"/>
          <w:sz w:val="28"/>
          <w:sz w:val="28"/>
          <w:szCs w:val="28"/>
          <w:rtl w:val="true"/>
          <w:lang w:bidi="fa-IR"/>
        </w:rPr>
        <w:t>وما عمل به من شیء عملنا به، فأهل بالتوحید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w:t>
      </w:r>
    </w:p>
    <w:p>
      <w:pPr>
        <w:pStyle w:val="BookText"/>
        <w:rPr/>
      </w:pPr>
      <w:r>
        <w:rPr>
          <w:rFonts w:ascii="IRNazanin" w:hAnsi="IRNazanin" w:eastAsia="IRNazanin"/>
          <w:color w:val="111111"/>
          <w:sz w:val="28"/>
          <w:sz w:val="28"/>
          <w:szCs w:val="28"/>
          <w:rtl w:val="true"/>
          <w:lang w:bidi="fa-IR"/>
        </w:rPr>
        <w:t>لاشریک لک لبیک إن الحمد والنعمة لک والملک لا شریک لک، وأهل الناس</w:t>
      </w:r>
    </w:p>
    <w:p>
      <w:pPr>
        <w:pStyle w:val="BookText"/>
        <w:rPr/>
      </w:pPr>
      <w:r>
        <w:rPr>
          <w:rFonts w:ascii="IRNazanin" w:hAnsi="IRNazanin" w:eastAsia="IRNazanin"/>
          <w:color w:val="111111"/>
          <w:sz w:val="28"/>
          <w:sz w:val="28"/>
          <w:szCs w:val="28"/>
          <w:rtl w:val="true"/>
          <w:lang w:bidi="fa-IR"/>
        </w:rPr>
        <w:t xml:space="preserve">بهذا الذی یهلون به فلم یزد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شیئا</w:t>
      </w:r>
    </w:p>
    <w:p>
      <w:pPr>
        <w:pStyle w:val="BookText"/>
        <w:rPr/>
      </w:pPr>
      <w:r>
        <w:rPr>
          <w:rFonts w:ascii="IRNazanin" w:hAnsi="IRNazanin" w:eastAsia="IRNazanin"/>
          <w:color w:val="111111"/>
          <w:sz w:val="28"/>
          <w:sz w:val="28"/>
          <w:szCs w:val="28"/>
          <w:rtl w:val="true"/>
          <w:lang w:bidi="fa-IR"/>
        </w:rPr>
        <w:t xml:space="preserve">منه ولزم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لسنا ننوی إلا الحج لسنا نعرف العمرة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إذا أتینا البیت معه استلم الرکن فرمل ثلاثا ومشی أربعة ثم نفذ إلی</w:t>
      </w:r>
    </w:p>
    <w:p>
      <w:pPr>
        <w:pStyle w:val="BookText"/>
        <w:rPr/>
      </w:pPr>
      <w:r>
        <w:rPr>
          <w:rFonts w:ascii="Amiri" w:hAnsi="Amiri" w:eastAsia="Amiri" w:cs="Amiri"/>
          <w:color w:val="111111"/>
          <w:sz w:val="28"/>
          <w:sz w:val="28"/>
          <w:szCs w:val="28"/>
          <w:rtl w:val="true"/>
          <w:lang w:bidi="ar-SA"/>
        </w:rPr>
        <w:t xml:space="preserve">مقام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فجعل المقام بینه وبین البیت فکان أبی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أعلمه ذکره إلا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یقرأ فی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w:t>
      </w:r>
    </w:p>
    <w:p>
      <w:pPr>
        <w:pStyle w:val="BookText"/>
        <w:rPr/>
      </w:pPr>
      <w:r>
        <w:rPr>
          <w:rFonts w:ascii="IRNazanin" w:hAnsi="IRNazanin" w:eastAsia="IRNazanin"/>
          <w:color w:val="111111"/>
          <w:sz w:val="28"/>
          <w:sz w:val="28"/>
          <w:szCs w:val="28"/>
          <w:rtl w:val="true"/>
          <w:lang w:bidi="fa-IR"/>
        </w:rPr>
        <w:t>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رجع إلی الرکن فاستلمه، ثم خرج من الباب الی الصفا</w:t>
      </w:r>
    </w:p>
    <w:p>
      <w:pPr>
        <w:pStyle w:val="BookText"/>
        <w:rPr/>
      </w:pPr>
      <w:r>
        <w:rPr>
          <w:rFonts w:ascii="Amiri" w:hAnsi="Amiri" w:eastAsia="Amiri" w:cs="Amiri"/>
          <w:color w:val="111111"/>
          <w:sz w:val="28"/>
          <w:sz w:val="28"/>
          <w:szCs w:val="28"/>
          <w:rtl w:val="true"/>
          <w:lang w:bidi="ar-SA"/>
        </w:rPr>
        <w:t>فلما دنا من الصفا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أبدأ بما بدأ الله</w:t>
      </w:r>
    </w:p>
    <w:p>
      <w:pPr>
        <w:pStyle w:val="BookText"/>
        <w:rPr/>
      </w:pPr>
      <w:r>
        <w:rPr>
          <w:rFonts w:ascii="IRNazanin" w:hAnsi="IRNazanin" w:eastAsia="IRNazanin"/>
          <w:color w:val="111111"/>
          <w:sz w:val="28"/>
          <w:sz w:val="28"/>
          <w:szCs w:val="28"/>
          <w:rtl w:val="true"/>
          <w:lang w:bidi="fa-IR"/>
        </w:rPr>
        <w:t>به، فبدأ بالصفا فرقی علیه حتی رأی البیت، فاستقبل القبلة فوحد الله</w:t>
      </w:r>
    </w:p>
    <w:p>
      <w:pPr>
        <w:pStyle w:val="BookText"/>
        <w:rPr/>
      </w:pPr>
      <w:r>
        <w:rPr>
          <w:rFonts w:ascii="IRNazanin" w:hAnsi="IRNazanin" w:eastAsia="IRNazanin"/>
          <w:color w:val="111111"/>
          <w:sz w:val="28"/>
          <w:sz w:val="28"/>
          <w:szCs w:val="28"/>
          <w:rtl w:val="true"/>
          <w:lang w:bidi="fa-IR"/>
        </w:rPr>
        <w:t>وکبره،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لاشریک له له الملک وله الحمد وهو</w:t>
      </w:r>
    </w:p>
    <w:p>
      <w:pPr>
        <w:pStyle w:val="BookText"/>
        <w:rPr/>
      </w:pPr>
      <w:r>
        <w:rPr>
          <w:rFonts w:ascii="IRNazanin" w:hAnsi="IRNazanin" w:eastAsia="IRNazanin"/>
          <w:color w:val="111111"/>
          <w:sz w:val="28"/>
          <w:sz w:val="28"/>
          <w:szCs w:val="28"/>
          <w:rtl w:val="true"/>
          <w:lang w:bidi="fa-IR"/>
        </w:rPr>
        <w:t>علی کل شیء قدیر لا إله إلا الله وحده أنجز وعده ونصر عبده وهزم</w:t>
      </w:r>
    </w:p>
    <w:p>
      <w:pPr>
        <w:pStyle w:val="BookText"/>
        <w:rPr/>
      </w:pPr>
      <w:r>
        <w:rPr>
          <w:rFonts w:ascii="IRNazanin" w:hAnsi="IRNazanin" w:eastAsia="IRNazanin"/>
          <w:color w:val="111111"/>
          <w:sz w:val="28"/>
          <w:sz w:val="28"/>
          <w:szCs w:val="28"/>
          <w:rtl w:val="true"/>
          <w:lang w:bidi="fa-IR"/>
        </w:rPr>
        <w:t>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بین ذلک قال مثل هذا ثلاث مرات ثم نزل إلی</w:t>
      </w:r>
    </w:p>
    <w:p>
      <w:pPr>
        <w:pStyle w:val="BookText"/>
        <w:rPr/>
      </w:pPr>
      <w:r>
        <w:rPr>
          <w:rFonts w:ascii="IRNazanin" w:hAnsi="IRNazanin" w:eastAsia="IRNazanin"/>
          <w:color w:val="111111"/>
          <w:sz w:val="28"/>
          <w:sz w:val="28"/>
          <w:szCs w:val="28"/>
          <w:rtl w:val="true"/>
          <w:lang w:bidi="fa-IR"/>
        </w:rPr>
        <w:t>المروة حتی إذا أنصبت قدماه فی بطن الوادی سعی حتی اذا صعدتا مشی</w:t>
      </w:r>
    </w:p>
    <w:p>
      <w:pPr>
        <w:pStyle w:val="BookText"/>
        <w:rPr/>
      </w:pPr>
      <w:r>
        <w:rPr>
          <w:rFonts w:ascii="IRNazanin" w:hAnsi="IRNazanin" w:eastAsia="IRNazanin"/>
          <w:color w:val="111111"/>
          <w:sz w:val="28"/>
          <w:sz w:val="28"/>
          <w:szCs w:val="28"/>
          <w:rtl w:val="true"/>
          <w:lang w:bidi="fa-IR"/>
        </w:rPr>
        <w:t>حتی أتی المروة ففعل علی المروة کما فعل علی الصفا حتی اذا کان آخر</w:t>
      </w:r>
    </w:p>
    <w:p>
      <w:pPr>
        <w:pStyle w:val="BookText"/>
        <w:rPr/>
      </w:pPr>
      <w:r>
        <w:rPr>
          <w:rFonts w:ascii="IRNazanin" w:hAnsi="IRNazanin" w:eastAsia="IRNazanin"/>
          <w:color w:val="111111"/>
          <w:sz w:val="28"/>
          <w:sz w:val="28"/>
          <w:szCs w:val="28"/>
          <w:rtl w:val="true"/>
          <w:lang w:bidi="fa-IR"/>
        </w:rPr>
        <w:t>طوافه علی المروة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أنی استقبلت من أمری ما استدبرت لم أسق</w:t>
      </w:r>
    </w:p>
    <w:p>
      <w:pPr>
        <w:pStyle w:val="BookText"/>
        <w:rPr/>
      </w:pPr>
      <w:r>
        <w:rPr>
          <w:rFonts w:ascii="IRNazanin" w:hAnsi="IRNazanin" w:eastAsia="IRNazanin"/>
          <w:color w:val="111111"/>
          <w:sz w:val="28"/>
          <w:sz w:val="28"/>
          <w:szCs w:val="28"/>
          <w:rtl w:val="true"/>
          <w:lang w:bidi="fa-IR"/>
        </w:rPr>
        <w:t>الهدی وجعلتها عمرة فمن کان منکم لیس معه هدی فلیحل ولیجعلها</w:t>
      </w:r>
    </w:p>
    <w:p>
      <w:pPr>
        <w:pStyle w:val="BookText"/>
        <w:rPr/>
      </w:pP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سراقة بن مالک بن جعشم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ألعامنا هذا أم</w:t>
      </w:r>
    </w:p>
    <w:p>
      <w:pPr>
        <w:pStyle w:val="BookText"/>
        <w:rPr/>
      </w:pPr>
      <w:r>
        <w:rPr>
          <w:rFonts w:ascii="IRNazanin" w:hAnsi="IRNazanin" w:eastAsia="IRNazanin"/>
          <w:color w:val="111111"/>
          <w:sz w:val="28"/>
          <w:sz w:val="28"/>
          <w:szCs w:val="28"/>
          <w:rtl w:val="true"/>
          <w:lang w:bidi="fa-IR"/>
        </w:rPr>
        <w:t xml:space="preserve">الأبد؟ فشبک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أصابعه الأخری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ودخلت العمرة فی الحج مرتین لابل لأبد 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علی من الیمن بدن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فاطمة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حل ولبست ثیابا صبیغة واکتحلت، فأنکر ذلک علیها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أمرنی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یقول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محرشاً علی فاطمة الذی صنعت،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مستفتیا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ذکرت عنه، فأخبرته أنی انکرت ذلک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ماذا قلت حین فرضت الحج؟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أهل بما أهل به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معی الهدی قلاتحل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فکان جماعة الهدی الذی قدم به علی من الیمن والذی أتی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فحل الناس کلهم وقصروا إلآ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معه هدی، فلما کان یوم الترویة توجهوا إلی منی فأهلوا بالحج، ورکب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بها</w:t>
      </w:r>
    </w:p>
    <w:p>
      <w:pPr>
        <w:pStyle w:val="BookText"/>
        <w:rPr/>
      </w:pPr>
      <w:r>
        <w:rPr>
          <w:rFonts w:ascii="IRNazanin" w:hAnsi="IRNazanin" w:eastAsia="IRNazanin"/>
          <w:color w:val="111111"/>
          <w:sz w:val="28"/>
          <w:sz w:val="28"/>
          <w:szCs w:val="28"/>
          <w:rtl w:val="true"/>
          <w:lang w:bidi="fa-IR"/>
        </w:rPr>
        <w:t xml:space="preserve">الظهر والعصر والمغرب والعشاء والفجر، ثم مکث قلیلا حتی طلعت الشمس وأمر بقبة من شعر تضرب له بنمرة، 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ولاتشک قریش إلا أنه واقف عند المشعر الحرام کما کانت قریش تصنع فی الجاهلیة فأجاز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عرفة فوجد القبة قد ضربت له بتمرة، فنزل بها حتی اذا زاغت الشمس أمر</w:t>
      </w:r>
    </w:p>
    <w:p>
      <w:pPr>
        <w:pStyle w:val="BookText"/>
        <w:rPr/>
      </w:pPr>
      <w:r>
        <w:rPr>
          <w:rFonts w:ascii="IRNazanin" w:hAnsi="IRNazanin" w:eastAsia="IRNazanin"/>
          <w:color w:val="111111"/>
          <w:sz w:val="28"/>
          <w:sz w:val="28"/>
          <w:szCs w:val="28"/>
          <w:rtl w:val="true"/>
          <w:lang w:bidi="fa-IR"/>
        </w:rPr>
        <w:t>بالقصواء فرحلت له فأتی بطن الوادی فخطب الناس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دماءکم وأموالکم حرام علیکم کحرمة یومکم هذا، فی شهرکم هذا، فی بلدکم هذا،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أمر الجاهلیة تحت قدمی موضوع، ودماء الجاهلیة موضوعة، وان أول دم أضع من دمائنا دم ابن ربیعة بن الحارث کان مسترضعة فی بنی سعد فقتلته هذیل، وربا الجاهلیة موضوع، وأول ربة أضع 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عباس بن عبدالمطلب فإنه موضوع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فی النساء فانکم اخذتموهن بأمان الله واستحللتم فروجهن بکلمة الله، ولکم علیهن أن لایوطین فرشکم أحدة تکرهونه فإن فعلن ذلک فاضربوهن ضربة غیر مبرح، ولهن علیکم رزقهن وکسوتهن بالمعروف وقدترکت فیکم ما لن تضلوا بعده أن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وأنتم تسألون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عنی 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وأدیت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باصبعه السبابة یرفعها إلی السماء وینکتها الی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اشهد اللهم أشهد ثلاث مرات ثم أذن ثم أقام فصلی الظهر ثم أقام فصلی العصر ولم یصل بینهما شیئا، ثم 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أتی الموقف فجعل بطن ناقته القصواء إلی الصخرات وجعل حبل المشاة بین یدیه واستقبل القبلة فلم یزل واقفا حتی غربت الشمس وذهبت الصفرة قلیلا حتی غاب القرص وأردف أسامة خلفه ودفع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شنق للقصواء الزمام حتی إن رأسها لیصیب مورک رحله ویقول بیده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أتی حبة من الحبال</w:t>
      </w:r>
    </w:p>
    <w:p>
      <w:pPr>
        <w:pStyle w:val="BookText"/>
        <w:rPr/>
      </w:pPr>
      <w:r>
        <w:rPr>
          <w:rFonts w:ascii="IRNazanin" w:hAnsi="IRNazanin" w:eastAsia="IRNazanin"/>
          <w:color w:val="111111"/>
          <w:sz w:val="28"/>
          <w:sz w:val="28"/>
          <w:szCs w:val="28"/>
          <w:rtl w:val="true"/>
          <w:lang w:bidi="fa-IR"/>
        </w:rPr>
        <w:t xml:space="preserve">أرخی لها قلیلا حتی تصعد حتی أتی المزدلفة فصلی بها المغرب والعشاء بأذان واحد واقامتین ولم یسبح بینهما شیئا، ثم اضطجع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طلع الفجر وصلی الفجر حین تبین له الصبح بأذان واقامة، ثم رکب القصواء حتی أتی المشعر الحرام فاستقبل القبلة فدعاه وکبره وهله ووحده، فلم یزل واقفا حتی أسفر جدا فدفع قبل أن تطلع</w:t>
      </w:r>
    </w:p>
    <w:p>
      <w:pPr>
        <w:pStyle w:val="BookText"/>
        <w:rPr/>
      </w:pPr>
      <w:r>
        <w:rPr>
          <w:rFonts w:ascii="IRNazanin" w:hAnsi="IRNazanin" w:eastAsia="IRNazanin"/>
          <w:color w:val="111111"/>
          <w:sz w:val="28"/>
          <w:sz w:val="28"/>
          <w:szCs w:val="28"/>
          <w:rtl w:val="true"/>
          <w:lang w:bidi="fa-IR"/>
        </w:rPr>
        <w:t xml:space="preserve">الشمس وأردف الفضل بن عباس وکان رجلا حسن الشعر أبیض وسیما فلما دفع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به ظعن یجرین فطفق الفضل ینظر إلیهن فوضع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علی وجه الفضل فحول الفضل وجهه الی الشق الآخر ینظر فحول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من الشق الآخر علی وجه الفضل یصرف وجهه من الشق الآخر ینظر حتی أتی بطن محسر فحرک قلیلا ثم سلک الطریق</w:t>
      </w:r>
    </w:p>
    <w:p>
      <w:pPr>
        <w:pStyle w:val="BookText"/>
        <w:rPr/>
      </w:pPr>
      <w:r>
        <w:rPr>
          <w:rFonts w:ascii="IRNazanin" w:hAnsi="IRNazanin" w:eastAsia="IRNazanin"/>
          <w:color w:val="111111"/>
          <w:sz w:val="28"/>
          <w:sz w:val="28"/>
          <w:szCs w:val="28"/>
          <w:rtl w:val="true"/>
          <w:lang w:bidi="fa-IR"/>
        </w:rPr>
        <w:t>الوسطی التی تخرج علی الجمرة الکبری حتی أتی الجمرة التی عند الشجرة فرماها بسبع حصیات یکبر مع کل حصاة منها مثل حصی الخذف رمی من بطن الوادی، ثم انصرف إلی المنحر فنحر ثلاثة وستین بیده ثم اعطی علیا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109" w:name="pg13603_124724"/>
    </w:p>
    <w:p>
      <w:pPr>
        <w:pStyle w:val="BookText"/>
        <w:rPr/>
      </w:pPr>
      <w:bookmarkEnd w:id="109"/>
      <w:r>
        <w:rPr>
          <w:rFonts w:ascii="IRNazanin" w:hAnsi="IRNazanin" w:eastAsia="IRNazanin"/>
          <w:color w:val="111111"/>
          <w:sz w:val="28"/>
          <w:sz w:val="28"/>
          <w:szCs w:val="28"/>
          <w:rtl w:val="true"/>
          <w:lang w:bidi="fa-IR"/>
        </w:rPr>
        <w:t xml:space="preserve">فنحر ما غبر وأشرکه فی هدیه، ثم أمر من کل بدنة ببضعة فجعلت فی قدر نطبخت فأکلا من لحمها وشربا من مرقها، ثم رکب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فأفاض الی البیت فصلی بمکة الظهر فأتی بنی عبدالمطلب یسقون علی زمزم فقال انزعواء بنی عبدالمطلب فلولا أن یغلبکم الناس علی</w:t>
      </w:r>
    </w:p>
    <w:p>
      <w:pPr>
        <w:pStyle w:val="BookText"/>
        <w:rPr/>
      </w:pPr>
      <w:r>
        <w:rPr>
          <w:rFonts w:ascii="IRNazanin" w:hAnsi="IRNazanin" w:eastAsia="IRNazanin"/>
          <w:color w:val="111111"/>
          <w:sz w:val="28"/>
          <w:sz w:val="28"/>
          <w:szCs w:val="28"/>
          <w:rtl w:val="true"/>
          <w:lang w:bidi="fa-IR"/>
        </w:rPr>
        <w:t>سقایتکم لنزعت معکم فناولوه دلوا فشرب منه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واسحاق بن ابراهیم جمیعا، عن حاتم،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اسماعیل المدنی، عن جعفر بن محمد، عن أبیه، عن جابر بن عبدالله فی حدیث طویل لتفاصیل فی حجة رسول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قلت حین فرضت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303"/>
      </w:r>
    </w:p>
    <w:p>
      <w:pPr>
        <w:pStyle w:val="Heading2"/>
        <w:numPr>
          <w:ilvl w:val="1"/>
          <w:numId w:val="1"/>
        </w:numPr>
        <w:rPr/>
      </w:pPr>
      <w:bookmarkStart w:id="110" w:name="__RefHeading___Toc259594_3830689328"/>
      <w:bookmarkStart w:id="111" w:name="_Toc38"/>
      <w:bookmarkEnd w:id="110"/>
      <w:r>
        <w:rPr/>
        <w:t>۱۴</w:t>
      </w:r>
      <w:r>
        <w:rPr>
          <w:rtl w:val="true"/>
        </w:rPr>
        <w:t xml:space="preserve">. </w:t>
      </w:r>
      <w:r>
        <w:rPr>
          <w:rtl w:val="true"/>
        </w:rPr>
        <w:t>تاریخ المدینة المنورة</w:t>
      </w:r>
      <w:r>
        <w:rPr>
          <w:rtl w:val="true"/>
        </w:rPr>
        <w:t xml:space="preserve">: </w:t>
      </w:r>
      <w:r>
        <w:rPr>
          <w:rtl w:val="true"/>
        </w:rPr>
        <w:t xml:space="preserve">ابن شبة </w:t>
      </w:r>
      <w:r>
        <w:rPr>
          <w:rtl w:val="true"/>
        </w:rPr>
        <w:t xml:space="preserve">- </w:t>
      </w:r>
      <w:r>
        <w:rPr/>
        <w:t>۱۷۳</w:t>
      </w:r>
      <w:r>
        <w:rPr>
          <w:rtl w:val="true"/>
        </w:rPr>
        <w:t xml:space="preserve"> ت </w:t>
      </w:r>
      <w:r>
        <w:rPr/>
        <w:t>۲۶۲</w:t>
      </w:r>
      <w:bookmarkEnd w:id="111"/>
    </w:p>
    <w:p>
      <w:pPr>
        <w:pStyle w:val="BookText"/>
        <w:rPr/>
      </w:pP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أخبرنی عبدالعزیز بن عمران، عن حماد بن عیسی، عن جعفر ابن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فی منزلها الذی دخل فی المسجد، فقبرها عند باب المسجد المواجه دار أسماء بنت حسین بن عبدالله بن 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زید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هذا الحدیث غلطة، لأن الثبت جاء فی غیره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عن عبدالله بن ابراهیم بن عبید الله، أن جعفر ابن محمد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الذی أدخله عمر بن عبدالعزیز فی المسجد</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بن جیاد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عن محمد بن أبان،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یستسقی، فاستقبل القبلة وحول رداءه، وأومأ إلی الناس أن قوموا، فدعا قائمة والناس قیام،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بتحویل ردائه؟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یتحول القحط</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عن جعفر،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سیل مهزور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عمران، عن أبان بن محمد البجلی،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لامرأة من بنی النضیر ؛ وکان لها سلمان الفارسی، فکاتبته علی أن یحییها لها ثم هو حر، فأعلم ذلک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إلیها فجلس علی فقیر</w:t>
      </w:r>
      <w:r>
        <w:rPr>
          <w:rStyle w:val="FootnoteAnchor"/>
          <w:rtl w:val="true"/>
        </w:rPr>
        <w:footnoteReference w:id="308"/>
      </w:r>
      <w:r>
        <w:rPr>
          <w:rFonts w:ascii="IRNazanin" w:hAnsi="IRNazanin" w:eastAsia="IRNazanin"/>
          <w:color w:val="111111"/>
          <w:sz w:val="28"/>
          <w:sz w:val="28"/>
          <w:szCs w:val="28"/>
          <w:rtl w:val="true"/>
          <w:lang w:bidi="fa-IR"/>
        </w:rPr>
        <w:t>، ثم جعل یحمل إلیه الودی فیضعه بیده فما عدت منها ودیة أن أطلعت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أفاءها الله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تظاهر عندنا أنها من أموال النضیر ومما یدل علی ذلک أن مهزورة یسقیها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یسمع أنه لا یسقی إلا أموال بنی النضیر </w:t>
      </w:r>
      <w:r>
        <w:rPr>
          <w:rStyle w:val="FootnoteAnchor"/>
          <w:rtl w:val="true"/>
        </w:rPr>
        <w:footnoteReference w:id="309"/>
      </w:r>
    </w:p>
    <w:p>
      <w:pPr>
        <w:pStyle w:val="BookText"/>
        <w:rPr/>
      </w:pP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بلال، عن جعفر،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ثم اشتری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قطیعة عمر أشیاء فحفر فیها عینا فبینما هم یعملون فیها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 انفجر علیهم مثل عنق الجزور من الماء، فأتی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ثم تصدق بها علی الفقراء والمساکین، وفی سبیل الله، وأبناء السبیل، القریب والبعید، فی السلم والحرب، لیوم تبیض فیه وجوه وتسود وجوه، لیصرف الله بها وجهی عن النار، ویصرف النارعن وجهی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عیینة، عن جعفر ابن محمد، عن أبیه فی قوله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ascii="IRNazanin" w:hAnsi="IRNazanin" w:eastAsia="IRNazanin"/>
          <w:color w:val="111111"/>
          <w:sz w:val="28"/>
          <w:sz w:val="28"/>
          <w:szCs w:val="28"/>
          <w:rtl w:val="true"/>
          <w:lang w:bidi="fa-IR"/>
        </w:rPr>
        <w:t>،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نکاح، لامن سفاج الجاهلیة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عن سلیمان بن بلال، عن بلال، عن جعفر ابن محمد، عن أبیه، عن یزید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نجدة کتب إلی ابن عباس یسأله عن الخمس لمن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تسألنی عن الخمس لمن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نقول هو لنا، فأبی قومنا ذلک علینا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مالک بن أنس،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للمهاجرین مجلس فی المسجد یجلسون فیه، فکان عمر یجلس معهم فیحدثهم عما ینتهی إلیه من أمر الآفاق، فجلس معهم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کیف أصنع بالمجوس؟ فوثب 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112" w:name="pg13603_124727"/>
    </w:p>
    <w:p>
      <w:pPr>
        <w:pStyle w:val="Heading2"/>
        <w:numPr>
          <w:ilvl w:val="1"/>
          <w:numId w:val="1"/>
        </w:numPr>
        <w:rPr/>
      </w:pPr>
      <w:bookmarkStart w:id="113" w:name="__RefHeading___Toc259596_3830689328"/>
      <w:bookmarkStart w:id="114" w:name="_Toc39"/>
      <w:bookmarkEnd w:id="112"/>
      <w:bookmarkEnd w:id="113"/>
      <w:r>
        <w:rPr/>
        <w:t>۱۵</w:t>
      </w:r>
      <w:r>
        <w:rPr>
          <w:rtl w:val="true"/>
        </w:rPr>
        <w:t xml:space="preserve">. </w:t>
      </w:r>
      <w:r>
        <w:rPr>
          <w:rtl w:val="true"/>
        </w:rPr>
        <w:t xml:space="preserve">السنن ابن ماجة القزوینی </w:t>
      </w:r>
      <w:r>
        <w:rPr>
          <w:rtl w:val="true"/>
        </w:rPr>
        <w:t xml:space="preserve">- </w:t>
      </w:r>
      <w:r>
        <w:rPr/>
        <w:t>۲۰۷</w:t>
      </w:r>
      <w:r>
        <w:rPr>
          <w:rtl w:val="true"/>
        </w:rPr>
        <w:t xml:space="preserve">ت </w:t>
      </w:r>
      <w:r>
        <w:rPr/>
        <w:t>۲۷۳</w:t>
      </w:r>
      <w:bookmarkEnd w:id="114"/>
    </w:p>
    <w:p>
      <w:pPr>
        <w:pStyle w:val="BookText"/>
        <w:rPr/>
      </w:pP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وأحمد بن ثابت الجحدری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عبدالوهاب الثقفی،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خطب أحمرت عیناه وعلا صوته واشتد غضبه کأنه منذر 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أبی سهل، ومحمد بن اسماعیل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عبدالسلام بن صالح أبو الصلت الهروی، حدثنا علی بن موسی الرضا، عن أبیه، عن جعفر بن محمد، عن أبیه، عن علی بن الحسین، عن أبیه، عن علی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بالقلب وقول باللسان 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قریء هذا الاسناد علی مجنون لبریء</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الصباح، حدثنا حاتم بن اسماعیل، عن جعفر</w:t>
      </w:r>
    </w:p>
    <w:p>
      <w:pPr>
        <w:pStyle w:val="BookText"/>
        <w:rPr/>
      </w:pPr>
      <w:r>
        <w:rPr>
          <w:rFonts w:ascii="IRNazanin" w:hAnsi="IRNazanin" w:eastAsia="IRNazanin"/>
          <w:color w:val="111111"/>
          <w:sz w:val="28"/>
          <w:sz w:val="28"/>
          <w:szCs w:val="28"/>
          <w:rtl w:val="true"/>
          <w:lang w:bidi="fa-IR"/>
        </w:rPr>
        <w:t>ابن محمد، عن أبیه، عن علی بن الحسین، عن زینب بنت ام سلمة، 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بکتف شاة فاکل منه وصلی ولم یمس ماء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w:t>
      </w:r>
    </w:p>
    <w:p>
      <w:pPr>
        <w:pStyle w:val="BookText"/>
        <w:rPr/>
      </w:pPr>
      <w:r>
        <w:rPr>
          <w:rFonts w:ascii="IRNazanin" w:hAnsi="IRNazanin" w:eastAsia="IRNazanin"/>
          <w:color w:val="111111"/>
          <w:sz w:val="28"/>
          <w:sz w:val="28"/>
          <w:szCs w:val="28"/>
          <w:rtl w:val="true"/>
          <w:lang w:bidi="fa-IR"/>
        </w:rPr>
        <w:t>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أنا فی أرض باردة نکیف الغسل من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فأحثو علی رأسی ثلاثا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عثمان الدمشقی، حدثنا الولید بن مسلم،</w:t>
      </w:r>
    </w:p>
    <w:p>
      <w:pPr>
        <w:pStyle w:val="BookText"/>
        <w:rPr/>
      </w:pPr>
      <w:r>
        <w:rPr>
          <w:rFonts w:ascii="IRNazanin" w:hAnsi="IRNazanin" w:eastAsia="IRNazanin"/>
          <w:color w:val="111111"/>
          <w:sz w:val="28"/>
          <w:sz w:val="28"/>
          <w:szCs w:val="28"/>
          <w:rtl w:val="true"/>
          <w:lang w:bidi="fa-IR"/>
        </w:rPr>
        <w:t>حدثنا مالک بن أنس ، عن جعفر بن محمد، عن أبیه، 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 البیت، أتی مقام ابراهیم،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أبینا ابراهیم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اهکذا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عبدالوهاب، حدثنا جعفر بن</w:t>
      </w:r>
    </w:p>
    <w:p>
      <w:pPr>
        <w:pStyle w:val="BookText"/>
        <w:rPr/>
      </w:pPr>
      <w:r>
        <w:rPr>
          <w:rFonts w:ascii="IRNazanin" w:hAnsi="IRNazanin" w:eastAsia="IRNazanin"/>
          <w:color w:val="111111"/>
          <w:sz w:val="28"/>
          <w:sz w:val="28"/>
          <w:szCs w:val="28"/>
          <w:rtl w:val="true"/>
          <w:lang w:bidi="fa-IR"/>
        </w:rPr>
        <w:t xml:space="preserve">محمد، 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 الشاهد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حدثنا وکیع، حدثنا سفیان، عن جعفر</w:t>
      </w:r>
    </w:p>
    <w:p>
      <w:pPr>
        <w:pStyle w:val="BookText"/>
        <w:rPr/>
      </w:pPr>
      <w:r>
        <w:rPr>
          <w:rFonts w:ascii="IRNazanin" w:hAnsi="IRNazanin" w:eastAsia="IRNazanin"/>
          <w:color w:val="111111"/>
          <w:sz w:val="28"/>
          <w:sz w:val="28"/>
          <w:szCs w:val="28"/>
          <w:rtl w:val="true"/>
          <w:lang w:bidi="fa-IR"/>
        </w:rPr>
        <w:t>ابن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مالا فلورثته ومن ترک دینا أو ضیاعة علی وإلی، وأنا أولی بالمؤمنین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حدثنا یحیی بن آدم، عن سفیان، عن</w:t>
      </w:r>
    </w:p>
    <w:p>
      <w:pPr>
        <w:pStyle w:val="BookText"/>
        <w:rPr/>
      </w:pPr>
      <w:r>
        <w:rPr>
          <w:rFonts w:ascii="IRNazanin" w:hAnsi="IRNazanin" w:eastAsia="IRNazanin"/>
          <w:color w:val="111111"/>
          <w:sz w:val="28"/>
          <w:sz w:val="28"/>
          <w:szCs w:val="28"/>
          <w:rtl w:val="true"/>
          <w:lang w:bidi="fa-IR"/>
        </w:rPr>
        <w:t>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أسماء بنت عمیس بمحمد ابن أبی بکر فأرسلت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أن تغتسل وتستنفر بثوب وتهل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أخزم، حدثنا مؤمل بن اسماعیل، حدثنا سفیان،</w:t>
      </w:r>
    </w:p>
    <w:p>
      <w:pPr>
        <w:pStyle w:val="BookText"/>
        <w:rPr/>
      </w:pPr>
      <w:r>
        <w:rPr>
          <w:rFonts w:ascii="IRNazanin" w:hAnsi="IRNazanin" w:eastAsia="IRNazanin"/>
          <w:color w:val="111111"/>
          <w:sz w:val="28"/>
          <w:sz w:val="28"/>
          <w:szCs w:val="28"/>
          <w:rtl w:val="true"/>
          <w:lang w:bidi="fa-IR"/>
        </w:rPr>
        <w:t>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تلبیة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إن الحمد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والنعمة لک والملک لا شریک لک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حدثنا أبو الحسین العکلی، عن مالک</w:t>
      </w:r>
    </w:p>
    <w:p>
      <w:pPr>
        <w:pStyle w:val="BookText"/>
        <w:rPr/>
      </w:pPr>
      <w:r>
        <w:rPr>
          <w:rFonts w:ascii="IRNazanin" w:hAnsi="IRNazanin" w:eastAsia="IRNazanin"/>
          <w:color w:val="111111"/>
          <w:sz w:val="28"/>
          <w:sz w:val="28"/>
          <w:szCs w:val="28"/>
          <w:rtl w:val="true"/>
          <w:lang w:bidi="fa-IR"/>
        </w:rPr>
        <w:t xml:space="preserve">ابن أنس، عن جعفر بن محمد، 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من الحجر الی الحجر ثلاثا ومشی أربعا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عثمان الدمشقی، حدثنا الولید بن مسلم،</w:t>
      </w:r>
    </w:p>
    <w:p>
      <w:pPr>
        <w:pStyle w:val="BookText"/>
        <w:rPr/>
      </w:pPr>
      <w:r>
        <w:rPr>
          <w:rFonts w:ascii="IRNazanin" w:hAnsi="IRNazanin" w:eastAsia="IRNazanin"/>
          <w:color w:val="111111"/>
          <w:sz w:val="28"/>
          <w:sz w:val="28"/>
          <w:szCs w:val="28"/>
          <w:rtl w:val="true"/>
          <w:lang w:bidi="fa-IR"/>
        </w:rPr>
        <w:t>عن مالک بن انس، عن جعفر بن محمد، عن أبیه، عن جابر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طواف البیت، أتی 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حدثنا عبدالعزیز الدراوردی وحاتم بن</w:t>
      </w:r>
    </w:p>
    <w:p>
      <w:pPr>
        <w:pStyle w:val="BookText"/>
        <w:rPr/>
      </w:pPr>
      <w:r>
        <w:rPr>
          <w:rFonts w:ascii="IRNazanin" w:hAnsi="IRNazanin" w:eastAsia="IRNazanin"/>
          <w:color w:val="111111"/>
          <w:sz w:val="28"/>
          <w:sz w:val="28"/>
          <w:szCs w:val="28"/>
          <w:rtl w:val="true"/>
          <w:lang w:bidi="fa-IR"/>
        </w:rPr>
        <w:t>اسماعیل، عن جعفر بن محمد،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الحج</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عباد المهلبی، حدثنا عبد الله بن</w:t>
      </w:r>
    </w:p>
    <w:p>
      <w:pPr>
        <w:pStyle w:val="BookText"/>
        <w:rPr/>
      </w:pPr>
      <w:r>
        <w:rPr>
          <w:rFonts w:ascii="IRNazanin" w:hAnsi="IRNazanin" w:eastAsia="IRNazanin"/>
          <w:color w:val="111111"/>
          <w:sz w:val="28"/>
          <w:sz w:val="28"/>
          <w:szCs w:val="28"/>
          <w:rtl w:val="true"/>
          <w:lang w:bidi="fa-IR"/>
        </w:rPr>
        <w:t>داود،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حجتین قبل أن یهاجر، وحجة بعدما هاجر من المدینة وقرن مع حجته عمرة، واجتمع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جاء به علی مائة بدنیة، منها جمل لأبی جهل فی أنفه بره من فضة فنحر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ثلاثة وستین ونحر علی ما 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أبیه، عن جابر وابن لیلی عن</w:t>
      </w:r>
    </w:p>
    <w:p>
      <w:pPr>
        <w:pStyle w:val="BookText"/>
        <w:rPr/>
      </w:pPr>
      <w:r>
        <w:rPr>
          <w:rFonts w:ascii="IRNazanin" w:hAnsi="IRNazanin" w:eastAsia="IRNazanin"/>
          <w:color w:val="111111"/>
          <w:sz w:val="28"/>
          <w:sz w:val="28"/>
          <w:szCs w:val="28"/>
          <w:rtl w:val="true"/>
          <w:lang w:bidi="fa-IR"/>
        </w:rPr>
        <w:t>الحکم، عن مقسم، عن ابن عباس</w:t>
      </w:r>
      <w:r>
        <w:rPr>
          <w:rStyle w:val="FootnoteAnchor"/>
          <w:rtl w:val="true"/>
        </w:rPr>
        <w:footnoteReference w:id="32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بن نمیر ، حدثنا حفص بن غیاث، عن</w:t>
      </w:r>
    </w:p>
    <w:p>
      <w:pPr>
        <w:pStyle w:val="BookText"/>
        <w:rPr/>
      </w:pPr>
      <w:r>
        <w:rPr>
          <w:rFonts w:ascii="IRNazanin" w:hAnsi="IRNazanin" w:eastAsia="IRNazanin"/>
          <w:color w:val="111111"/>
          <w:sz w:val="28"/>
          <w:sz w:val="28"/>
          <w:szCs w:val="28"/>
          <w:rtl w:val="true"/>
          <w:lang w:bidi="fa-IR"/>
        </w:rPr>
        <w:t xml:space="preserve">جعفر بن محمد، عن أبیه، عن أبی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أقرن فحیل یأکل فی سواد، ویمشی فی سواد، وینظر فی سواد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عمار، حدثنا سفیان بن عیینه، عن جعفر بن</w:t>
      </w:r>
    </w:p>
    <w:p>
      <w:pPr>
        <w:pStyle w:val="BookText"/>
        <w:rPr/>
      </w:pPr>
      <w:r>
        <w:rPr>
          <w:rFonts w:ascii="IRNazanin" w:hAnsi="IRNazanin" w:eastAsia="IRNazanin"/>
          <w:color w:val="111111"/>
          <w:sz w:val="28"/>
          <w:sz w:val="28"/>
          <w:szCs w:val="28"/>
          <w:rtl w:val="true"/>
          <w:lang w:bidi="fa-IR"/>
        </w:rPr>
        <w:t xml:space="preserve">محمد،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کل جزوړ ببضعة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ابراهیم الدمشقی، حدثنا الولید بن</w:t>
      </w:r>
    </w:p>
    <w:p>
      <w:pPr>
        <w:pStyle w:val="BookText"/>
        <w:rPr/>
      </w:pPr>
      <w:r>
        <w:rPr>
          <w:rFonts w:ascii="IRNazanin" w:hAnsi="IRNazanin" w:eastAsia="IRNazanin"/>
          <w:color w:val="111111"/>
          <w:sz w:val="28"/>
          <w:sz w:val="28"/>
          <w:szCs w:val="28"/>
          <w:rtl w:val="true"/>
          <w:lang w:bidi="fa-IR"/>
        </w:rPr>
        <w:t>مسلم، حدثنا زهیر بن محمد،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شفاعتی یوم القیامة لأهل الکبائر من امتی</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حدثنا حاتم بن اسماعیل المدنی، عن جعفر بن محمد، عن أبیه، عن عبید الله 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مروان أبا هریرة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المنذر، حدثنا ابن أبی فدیک، حدثنا سعید</w:t>
      </w:r>
    </w:p>
    <w:p>
      <w:pPr>
        <w:pStyle w:val="BookText"/>
        <w:rPr/>
      </w:pPr>
      <w:r>
        <w:rPr>
          <w:rFonts w:ascii="IRNazanin" w:hAnsi="IRNazanin" w:eastAsia="IRNazanin"/>
          <w:color w:val="111111"/>
          <w:sz w:val="28"/>
          <w:sz w:val="28"/>
          <w:szCs w:val="28"/>
          <w:rtl w:val="true"/>
          <w:lang w:bidi="fa-IR"/>
        </w:rPr>
        <w:t>ابن سفیان مولی الأسلمیین، عن جعفر بن محمد، عن أبیه، 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مع الدائن حتی یقضی دینه ما لم یکن فیما یکره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عبدالله بن جعفر یقول الخازنه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فخذ لی بدین، فانی اکره أن ابیت لیلة الآ والله معی بعد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115" w:name="pg13603_124731"/>
    </w:p>
    <w:p>
      <w:pPr>
        <w:pStyle w:val="BookText"/>
        <w:rPr/>
      </w:pPr>
      <w:bookmarkEnd w:id="115"/>
      <w:r>
        <w:rPr>
          <w:rFonts w:ascii="IRNazanin" w:hAnsi="IRNazanin" w:eastAsia="IRNazanin"/>
          <w:color w:val="111111"/>
          <w:sz w:val="28"/>
          <w:sz w:val="28"/>
          <w:szCs w:val="28"/>
          <w:rtl w:val="true"/>
          <w:lang w:bidi="fa-IR"/>
        </w:rPr>
        <w:t xml:space="preserve">الذی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259598_3830689328"/>
      <w:bookmarkStart w:id="117" w:name="_Toc40"/>
      <w:bookmarkEnd w:id="116"/>
      <w:r>
        <w:rPr/>
        <w:t>۱۶</w:t>
      </w:r>
      <w:r>
        <w:rPr>
          <w:rtl w:val="true"/>
        </w:rPr>
        <w:t xml:space="preserve">. </w:t>
      </w:r>
      <w:r>
        <w:rPr>
          <w:rtl w:val="true"/>
        </w:rPr>
        <w:t>سنن أبی داود</w:t>
      </w:r>
      <w:r>
        <w:rPr>
          <w:rtl w:val="true"/>
        </w:rPr>
        <w:t>:</w:t>
      </w:r>
      <w:r>
        <w:rPr/>
        <w:t>۲۰۲۰</w:t>
      </w:r>
      <w:r>
        <w:rPr>
          <w:rtl w:val="true"/>
        </w:rPr>
        <w:t xml:space="preserve">ت </w:t>
      </w:r>
      <w:r>
        <w:rPr/>
        <w:t>۲۷۵</w:t>
      </w:r>
      <w:bookmarkEnd w:id="117"/>
    </w:p>
    <w:p>
      <w:pPr>
        <w:pStyle w:val="BookText"/>
        <w:rPr/>
      </w:pP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النفیلی، وعثمان بن أبی شیبة وهشام ابن عمار وسلیمان بن عبدالرحمن الدمشقیان، وربما زاد بعضهم علی بعض الکلمة والشیء،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إسماعیل، حدثنا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علی جابر بن عبدالله، فلما انتهینا إلیه سأل عن القوم، حتی انتهی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مسلمة، حدثنا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بلال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حنبل، حدثنا عبدالوهاب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الظهر والعصر بأذان واحد بعرفة، ولم یسبح بینهما، وإقامتین، وصلی المغرب والعشاء بجمع بأذان</w:t>
      </w:r>
      <w:r>
        <w:rPr>
          <w:rStyle w:val="FootnoteAnchor"/>
          <w:rtl w:val="true"/>
        </w:rPr>
        <w:footnoteReference w:id="335"/>
      </w:r>
      <w:r>
        <w:rPr>
          <w:rFonts w:ascii="IRNazanin" w:hAnsi="IRNazanin" w:eastAsia="IRNazanin"/>
          <w:color w:val="111111"/>
          <w:sz w:val="28"/>
          <w:sz w:val="28"/>
          <w:szCs w:val="28"/>
          <w:rtl w:val="true"/>
          <w:lang w:bidi="fa-IR"/>
        </w:rPr>
        <w:t>واحد وإقامتین، ولم یسبح بینهما،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أسنده حاتم بن إسماعیل فی الحدیث الطویل، ووافق حاتم بن إسماعیل علی إسناده محمد بن علی الجعفی عن جعفر عن أبیه عن جابر،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المغرب والعتمة بأذان وإقامة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حنبل، حدثنا یحیی بن سعید، حدثنا جعفری</w:t>
      </w:r>
    </w:p>
    <w:p>
      <w:pPr>
        <w:pStyle w:val="BookText"/>
        <w:rPr/>
      </w:pPr>
      <w:r>
        <w:rPr>
          <w:rFonts w:ascii="IRNazanin" w:hAnsi="IRNazanin" w:eastAsia="IRNazanin"/>
          <w:color w:val="111111"/>
          <w:sz w:val="28"/>
          <w:sz w:val="28"/>
          <w:szCs w:val="28"/>
          <w:rtl w:val="true"/>
          <w:lang w:bidi="fa-IR"/>
        </w:rPr>
        <w:t>حدثنا أبی،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نحرت ههنا، ومنی کلها منحر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 بعرفة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وقفت ههنا،</w:t>
      </w:r>
    </w:p>
    <w:p>
      <w:pPr>
        <w:pStyle w:val="BookText"/>
        <w:rPr/>
      </w:pPr>
      <w:r>
        <w:rPr>
          <w:rFonts w:ascii="IRNazanin" w:hAnsi="IRNazanin" w:eastAsia="IRNazanin"/>
          <w:color w:val="111111"/>
          <w:sz w:val="28"/>
          <w:sz w:val="28"/>
          <w:szCs w:val="28"/>
          <w:rtl w:val="true"/>
          <w:lang w:bidi="fa-IR"/>
        </w:rPr>
        <w:t xml:space="preserve">وعرفة کلها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ووقف بالمزدلفة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وقفت هنا، ومزدلفة کلها</w:t>
      </w:r>
    </w:p>
    <w:p>
      <w:pPr>
        <w:pStyle w:val="BookText"/>
        <w:rPr/>
      </w:pP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حفص بن غیاث، عن جعفر، باسناده،</w:t>
      </w:r>
    </w:p>
    <w:p>
      <w:pPr>
        <w:pStyle w:val="BookText"/>
        <w:rPr/>
      </w:pP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فانحروا فی رحالکم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إبراهیم، حدثنا یحیی بن سعید القطان، عن</w:t>
      </w:r>
    </w:p>
    <w:p>
      <w:pPr>
        <w:pStyle w:val="BookText"/>
        <w:rPr/>
      </w:pPr>
      <w:r>
        <w:rPr>
          <w:rFonts w:ascii="IRNazanin" w:hAnsi="IRNazanin" w:eastAsia="IRNazanin"/>
          <w:color w:val="111111"/>
          <w:sz w:val="28"/>
          <w:sz w:val="28"/>
          <w:szCs w:val="28"/>
          <w:rtl w:val="true"/>
          <w:lang w:bidi="fa-IR"/>
        </w:rPr>
        <w:t>جعفر، حدثنی أبی، عن جابر، فذکر هذا الحدیث، وأدرج فی الحدیث عند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إبراهیم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فیهما بالتوحید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w:t>
      </w:r>
    </w:p>
    <w:p>
      <w:pPr>
        <w:pStyle w:val="BookText"/>
        <w:rPr/>
      </w:pPr>
      <w:r>
        <w:rPr>
          <w:rFonts w:ascii="IRNazanin" w:hAnsi="IRNazanin" w:eastAsia="IRNazanin"/>
          <w:color w:val="111111"/>
          <w:sz w:val="28"/>
          <w:sz w:val="28"/>
          <w:szCs w:val="28"/>
          <w:rtl w:val="true"/>
          <w:lang w:bidi="fa-IR"/>
        </w:rPr>
        <w:t>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الحرف لم یذکره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محرشة، وذکر قصة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مسلمة، حدثنا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جعفر، 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بالسوق</w:t>
      </w:r>
    </w:p>
    <w:p>
      <w:pPr>
        <w:pStyle w:val="BookText"/>
        <w:rPr/>
      </w:pPr>
      <w:r>
        <w:rPr>
          <w:rFonts w:ascii="IRNazanin" w:hAnsi="IRNazanin" w:eastAsia="IRNazanin"/>
          <w:color w:val="111111"/>
          <w:sz w:val="28"/>
          <w:sz w:val="28"/>
          <w:szCs w:val="28"/>
          <w:rtl w:val="true"/>
          <w:lang w:bidi="fa-IR"/>
        </w:rPr>
        <w:t xml:space="preserve">داخلا من بعض العالیة والناس کنفیه فمر بجدی اسک میت فتناوله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آخره وقد تقدم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حنبل، حدثنا یحیی بن سعید، حدثنا جعفر،</w:t>
      </w:r>
    </w:p>
    <w:p>
      <w:pPr>
        <w:pStyle w:val="BookText"/>
        <w:rPr/>
      </w:pPr>
      <w:r>
        <w:rPr>
          <w:rFonts w:ascii="IRNazanin" w:hAnsi="IRNazanin" w:eastAsia="IRNazanin"/>
          <w:color w:val="111111"/>
          <w:sz w:val="28"/>
          <w:sz w:val="28"/>
          <w:szCs w:val="28"/>
          <w:rtl w:val="true"/>
          <w:lang w:bidi="fa-IR"/>
        </w:rPr>
        <w:t>حدثنا أبی،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التلبیه مثل حدیث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یزیدون اذا</w:t>
      </w:r>
    </w:p>
    <w:p>
      <w:pPr>
        <w:pStyle w:val="BookText"/>
        <w:rPr/>
      </w:pPr>
      <w:r>
        <w:rPr>
          <w:rFonts w:ascii="IRNazanin" w:hAnsi="IRNazanin" w:eastAsia="IRNazanin"/>
          <w:color w:val="111111"/>
          <w:sz w:val="28"/>
          <w:sz w:val="28"/>
          <w:szCs w:val="28"/>
          <w:rtl w:val="true"/>
          <w:lang w:bidi="fa-IR"/>
        </w:rPr>
        <w:t xml:space="preserve">المعارج، ونحوه من کلام،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فلایقول</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118" w:name="pg13603_124733"/>
    </w:p>
    <w:p>
      <w:pPr>
        <w:pStyle w:val="BookText"/>
        <w:rPr/>
      </w:pPr>
      <w:bookmarkEnd w:id="118"/>
      <w:r>
        <w:rPr>
          <w:rFonts w:ascii="IRNazanin" w:hAnsi="IRNazanin" w:eastAsia="IRNazanin"/>
          <w:color w:val="111111"/>
          <w:sz w:val="28"/>
          <w:sz w:val="28"/>
          <w:szCs w:val="28"/>
          <w:rtl w:val="true"/>
          <w:lang w:bidi="fa-IR"/>
        </w:rPr>
        <w:t>لهم شیئا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حفص بن غیاث، عن جعفر بن محمد،</w:t>
      </w:r>
    </w:p>
    <w:p>
      <w:pPr>
        <w:pStyle w:val="BookText"/>
        <w:rPr/>
      </w:pPr>
      <w:r>
        <w:rPr>
          <w:rFonts w:ascii="IRNazanin" w:hAnsi="IRNazanin" w:eastAsia="IRNazanin"/>
          <w:color w:val="111111"/>
          <w:sz w:val="28"/>
          <w:sz w:val="28"/>
          <w:szCs w:val="28"/>
          <w:rtl w:val="true"/>
          <w:lang w:bidi="fa-IR"/>
        </w:rPr>
        <w:t xml:space="preserve">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ههنا</w:t>
      </w:r>
    </w:p>
    <w:p>
      <w:pPr>
        <w:pStyle w:val="BookText"/>
        <w:rPr/>
      </w:pPr>
      <w:r>
        <w:rPr>
          <w:rFonts w:ascii="IRNazanin" w:hAnsi="IRNazanin" w:eastAsia="IRNazanin"/>
          <w:color w:val="111111"/>
          <w:sz w:val="28"/>
          <w:sz w:val="28"/>
          <w:szCs w:val="28"/>
          <w:rtl w:val="true"/>
          <w:lang w:bidi="fa-IR"/>
        </w:rPr>
        <w:t xml:space="preserve">بعرفة، وعرفة کلها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کثیر، أخبرنا سفیان، عن جعفر، عن أبیه،</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بن بزیع، حدثنا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میمون، عن جعفر بن محمد، عن أبیه، عن جابر</w:t>
      </w:r>
    </w:p>
    <w:p>
      <w:pPr>
        <w:pStyle w:val="BookText"/>
        <w:rPr/>
      </w:pPr>
      <w:r>
        <w:rPr>
          <w:rFonts w:ascii="IRNazanin" w:hAnsi="IRNazanin" w:eastAsia="IRNazanin"/>
          <w:color w:val="111111"/>
          <w:sz w:val="28"/>
          <w:sz w:val="28"/>
          <w:szCs w:val="28"/>
          <w:rtl w:val="true"/>
          <w:lang w:bidi="fa-IR"/>
        </w:rPr>
        <w:t>ابن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لاتؤخر الصلاة</w:t>
      </w:r>
    </w:p>
    <w:p>
      <w:pPr>
        <w:pStyle w:val="BookText"/>
        <w:rPr/>
      </w:pPr>
      <w:r>
        <w:rPr>
          <w:rFonts w:ascii="IRNazanin" w:hAnsi="IRNazanin" w:eastAsia="IRNazanin"/>
          <w:color w:val="111111"/>
          <w:sz w:val="28"/>
          <w:sz w:val="28"/>
          <w:szCs w:val="28"/>
          <w:rtl w:val="true"/>
          <w:lang w:bidi="fa-IR"/>
        </w:rPr>
        <w:t>الطعام ولالغیره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النفیلی، حدثنا حاتم بن اسماعیل،</w:t>
      </w:r>
    </w:p>
    <w:p>
      <w:pPr>
        <w:pStyle w:val="BookText"/>
        <w:rPr/>
      </w:pPr>
      <w:r>
        <w:rPr>
          <w:rFonts w:ascii="IRNazanin" w:hAnsi="IRNazanin" w:eastAsia="IRNazanin"/>
          <w:color w:val="111111"/>
          <w:sz w:val="28"/>
          <w:sz w:val="28"/>
          <w:szCs w:val="28"/>
          <w:rtl w:val="true"/>
          <w:lang w:bidi="fa-IR"/>
        </w:rPr>
        <w:t>وحدثنا نصر بن عاصم، حدثنا یحیی بن سعید، عن جعفر بن محمد، عن</w:t>
      </w:r>
    </w:p>
    <w:p>
      <w:pPr>
        <w:pStyle w:val="BookText"/>
        <w:rPr/>
      </w:pPr>
      <w:r>
        <w:rPr>
          <w:rFonts w:ascii="IRNazanin" w:hAnsi="IRNazanin" w:eastAsia="IRNazanin"/>
          <w:color w:val="111111"/>
          <w:sz w:val="28"/>
          <w:sz w:val="28"/>
          <w:szCs w:val="28"/>
          <w:rtl w:val="true"/>
          <w:lang w:bidi="fa-IR"/>
        </w:rPr>
        <w:t xml:space="preserve">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259600_3830689328"/>
      <w:bookmarkStart w:id="120" w:name="_Toc41"/>
      <w:bookmarkEnd w:id="119"/>
      <w:r>
        <w:rPr/>
        <w:t>۱۷</w:t>
      </w:r>
      <w:r>
        <w:rPr>
          <w:rtl w:val="true"/>
        </w:rPr>
        <w:t>۔ المعارف</w:t>
      </w:r>
      <w:r>
        <w:rPr>
          <w:rtl w:val="true"/>
        </w:rPr>
        <w:t xml:space="preserve">: </w:t>
      </w:r>
      <w:r>
        <w:rPr>
          <w:rtl w:val="true"/>
        </w:rPr>
        <w:t xml:space="preserve">ابن قتیبة الدینوری </w:t>
      </w:r>
      <w:r>
        <w:rPr>
          <w:rtl w:val="true"/>
        </w:rPr>
        <w:t xml:space="preserve">. </w:t>
      </w:r>
      <w:r>
        <w:rPr>
          <w:rtl w:val="true"/>
        </w:rPr>
        <w:t xml:space="preserve">ت </w:t>
      </w:r>
      <w:r>
        <w:rPr/>
        <w:t>۲۷۶</w:t>
      </w:r>
      <w:bookmarkEnd w:id="120"/>
    </w:p>
    <w:p>
      <w:pPr>
        <w:pStyle w:val="BookText"/>
        <w:rPr/>
      </w:pPr>
      <w:r>
        <w:rPr>
          <w:rFonts w:ascii="IRNazanin" w:hAnsi="IRNazanin" w:eastAsia="IRNazanin"/>
          <w:color w:val="111111"/>
          <w:sz w:val="28"/>
          <w:sz w:val="28"/>
          <w:szCs w:val="28"/>
          <w:rtl w:val="true"/>
          <w:lang w:bidi="fa-IR"/>
        </w:rPr>
        <w:t>ولد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وعبدالله بن محمد، أمهما أم</w:t>
      </w:r>
    </w:p>
    <w:p>
      <w:pPr>
        <w:pStyle w:val="BookText"/>
        <w:rPr/>
      </w:pPr>
      <w:r>
        <w:rPr>
          <w:rFonts w:ascii="IRNazanin" w:hAnsi="IRNazanin" w:eastAsia="IRNazanin"/>
          <w:color w:val="111111"/>
          <w:sz w:val="28"/>
          <w:sz w:val="28"/>
          <w:szCs w:val="28"/>
          <w:rtl w:val="true"/>
          <w:lang w:bidi="fa-IR"/>
        </w:rPr>
        <w:t>فروة بنت القاسم بن محمد بن أبی بکر وامهما اسماء بنت عبدالرحمن بن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121" w:name="pg13603_124734"/>
    </w:p>
    <w:p>
      <w:pPr>
        <w:pStyle w:val="BookText"/>
        <w:rPr/>
      </w:pPr>
      <w:bookmarkEnd w:id="121"/>
      <w:r>
        <w:rPr>
          <w:rFonts w:ascii="IRNazanin" w:hAnsi="IRNazanin" w:eastAsia="IRNazanin"/>
          <w:color w:val="111111"/>
          <w:sz w:val="28"/>
          <w:sz w:val="28"/>
          <w:szCs w:val="28"/>
          <w:rtl w:val="true"/>
          <w:lang w:bidi="fa-IR"/>
        </w:rPr>
        <w:t>أبی بکر، فأما جعفر بن محمد فیکنی أبا عبدالله والیه تنسب الجعفریة،</w:t>
      </w:r>
    </w:p>
    <w:p>
      <w:pPr>
        <w:pStyle w:val="BookText"/>
        <w:rPr/>
      </w:pPr>
      <w:r>
        <w:rPr>
          <w:rFonts w:ascii="IRNazanin" w:hAnsi="IRNazanin" w:eastAsia="IRNazanin"/>
          <w:color w:val="111111"/>
          <w:sz w:val="28"/>
          <w:sz w:val="28"/>
          <w:szCs w:val="28"/>
          <w:rtl w:val="true"/>
          <w:lang w:bidi="fa-IR"/>
        </w:rPr>
        <w:t>ومات بالمدینة سنة ست واربعین ومائة وله عقب</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أخرم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w:t>
      </w:r>
    </w:p>
    <w:p>
      <w:pPr>
        <w:pStyle w:val="BookText"/>
        <w:rPr/>
      </w:pPr>
      <w:r>
        <w:rPr>
          <w:rFonts w:ascii="IRNazanin" w:hAnsi="IRNazanin" w:eastAsia="IRNazanin"/>
          <w:color w:val="111111"/>
          <w:sz w:val="28"/>
          <w:sz w:val="28"/>
          <w:szCs w:val="28"/>
          <w:rtl w:val="true"/>
          <w:lang w:bidi="fa-IR"/>
        </w:rPr>
        <w:t>ابن محمد یحدث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لحد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والذی القی القطیفة تحته شقران</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259602_3830689328"/>
      <w:bookmarkStart w:id="123" w:name="_Toc42"/>
      <w:bookmarkEnd w:id="122"/>
      <w:r>
        <w:rPr/>
        <w:t>۱۸</w:t>
      </w:r>
      <w:r>
        <w:rPr>
          <w:rtl w:val="true"/>
        </w:rPr>
        <w:t xml:space="preserve">. </w:t>
      </w:r>
      <w:r>
        <w:rPr>
          <w:rtl w:val="true"/>
        </w:rPr>
        <w:t>عیون الأخبار</w:t>
      </w:r>
      <w:r>
        <w:rPr>
          <w:rtl w:val="true"/>
        </w:rPr>
        <w:t xml:space="preserve">: </w:t>
      </w:r>
      <w:r>
        <w:rPr>
          <w:rtl w:val="true"/>
        </w:rPr>
        <w:t>ابن قتیبة الدینوری</w:t>
      </w:r>
      <w:r>
        <w:rPr>
          <w:rtl w:val="true"/>
        </w:rPr>
        <w:t xml:space="preserve">. </w:t>
      </w:r>
      <w:r>
        <w:rPr>
          <w:rtl w:val="true"/>
        </w:rPr>
        <w:t xml:space="preserve">ت </w:t>
      </w:r>
      <w:r>
        <w:rPr/>
        <w:t>۲۷۶</w:t>
      </w:r>
      <w:bookmarkEnd w:id="123"/>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وژوا لذوی المروءات عن عثراتهم، فوالذی نفسی بیده إن</w:t>
      </w:r>
    </w:p>
    <w:p>
      <w:pPr>
        <w:pStyle w:val="BookText"/>
        <w:rPr/>
      </w:pPr>
      <w:r>
        <w:rPr>
          <w:rFonts w:ascii="IRNazanin" w:hAnsi="IRNazanin" w:eastAsia="IRNazanin"/>
          <w:color w:val="111111"/>
          <w:sz w:val="28"/>
          <w:sz w:val="28"/>
          <w:szCs w:val="28"/>
          <w:rtl w:val="true"/>
          <w:lang w:bidi="fa-IR"/>
        </w:rPr>
        <w:t xml:space="preserve">أحدهم لیعثر وإن یده لفی ید الله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عمارة للدار، وصدقة</w:t>
      </w:r>
    </w:p>
    <w:p>
      <w:pPr>
        <w:pStyle w:val="BookText"/>
        <w:rPr/>
      </w:pPr>
      <w:r>
        <w:rPr>
          <w:rFonts w:ascii="Amiri" w:hAnsi="Amiri" w:eastAsia="Amiri" w:cs="Amiri"/>
          <w:color w:val="111111"/>
          <w:sz w:val="28"/>
          <w:sz w:val="28"/>
          <w:szCs w:val="28"/>
          <w:rtl w:val="true"/>
          <w:lang w:bidi="ar-SA"/>
        </w:rPr>
        <w:t>السر مثراة للمال</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الحاجة تعرض للرجل قبلی فأبادر</w:t>
      </w:r>
    </w:p>
    <w:p>
      <w:pPr>
        <w:pStyle w:val="BookText"/>
        <w:rPr/>
      </w:pPr>
      <w:r>
        <w:rPr>
          <w:rFonts w:ascii="IRNazanin" w:hAnsi="IRNazanin" w:eastAsia="IRNazanin"/>
          <w:color w:val="111111"/>
          <w:sz w:val="28"/>
          <w:sz w:val="28"/>
          <w:szCs w:val="28"/>
          <w:rtl w:val="true"/>
          <w:lang w:bidi="fa-IR"/>
        </w:rPr>
        <w:t>بقضائها مخافة أن یستغنی عنها أو تأثیه وقد استبطأها فلایکون لها عنده</w:t>
      </w:r>
    </w:p>
    <w:p>
      <w:pPr>
        <w:pStyle w:val="BookText"/>
        <w:rPr/>
      </w:pPr>
      <w:r>
        <w:rPr>
          <w:rFonts w:ascii="IRNazanin" w:hAnsi="IRNazanin" w:eastAsia="IRNazanin"/>
          <w:color w:val="111111"/>
          <w:sz w:val="28"/>
          <w:sz w:val="28"/>
          <w:szCs w:val="28"/>
          <w:rtl w:val="true"/>
          <w:lang w:bidi="fa-IR"/>
        </w:rPr>
        <w:t>موقع</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 الی أحد بوسیلة هی أقرب به</w:t>
      </w:r>
    </w:p>
    <w:p>
      <w:pPr>
        <w:pStyle w:val="BookText"/>
        <w:rPr/>
      </w:pPr>
      <w:r>
        <w:rPr>
          <w:rFonts w:ascii="IRNazanin" w:hAnsi="IRNazanin" w:eastAsia="IRNazanin"/>
          <w:color w:val="111111"/>
          <w:sz w:val="28"/>
          <w:sz w:val="28"/>
          <w:szCs w:val="28"/>
          <w:rtl w:val="true"/>
          <w:lang w:bidi="fa-IR"/>
        </w:rPr>
        <w:t>الی ما یجب من ید سلفت منی الیه، اتبعتها اختها لأحسن ریها وحفظها،</w:t>
      </w:r>
    </w:p>
    <w:p>
      <w:pPr>
        <w:pStyle w:val="BookText"/>
        <w:rPr/>
      </w:pPr>
      <w:r>
        <w:rPr>
          <w:rFonts w:ascii="IRNazanin" w:hAnsi="IRNazanin" w:eastAsia="IRNazanin"/>
          <w:color w:val="111111"/>
          <w:sz w:val="28"/>
          <w:sz w:val="28"/>
          <w:szCs w:val="28"/>
          <w:rtl w:val="true"/>
          <w:lang w:bidi="fa-IR"/>
        </w:rPr>
        <w:t>لأن منع الأواخر یقطع شکر الأوائل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مرحوم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124" w:name="pg13603_124735"/>
    </w:p>
    <w:p>
      <w:pPr>
        <w:pStyle w:val="BookText"/>
        <w:rPr/>
      </w:pPr>
      <w:bookmarkEnd w:id="124"/>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نسائکم العفیفة فی فرجها، العلمة لزوجها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الخطاب زیاد بن یحیی الحسانی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عبدالله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جابر بن</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فی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جعفر بن محمد، عن أبیه، أن خاتم علی کان من ورق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w:t>
      </w:r>
    </w:p>
    <w:p>
      <w:pPr>
        <w:pStyle w:val="BookText"/>
        <w:rPr/>
      </w:pPr>
      <w:r>
        <w:rPr>
          <w:rFonts w:ascii="IRNazanin" w:hAnsi="IRNazanin" w:eastAsia="IRNazanin"/>
          <w:color w:val="111111"/>
          <w:sz w:val="28"/>
          <w:sz w:val="28"/>
          <w:szCs w:val="28"/>
          <w:rtl w:val="true"/>
          <w:lang w:bidi="fa-IR"/>
        </w:rPr>
        <w:t>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بن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عرب فنقدم ونؤخر</w:t>
      </w:r>
    </w:p>
    <w:p>
      <w:pPr>
        <w:pStyle w:val="BookText"/>
        <w:rPr/>
      </w:pPr>
      <w:r>
        <w:rPr>
          <w:rFonts w:ascii="IRNazanin" w:hAnsi="IRNazanin" w:eastAsia="IRNazanin"/>
          <w:color w:val="111111"/>
          <w:sz w:val="28"/>
          <w:sz w:val="28"/>
          <w:szCs w:val="28"/>
          <w:rtl w:val="true"/>
          <w:lang w:bidi="fa-IR"/>
        </w:rPr>
        <w:t>ونزید ونقص، ولانرید بذلک کذبا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259604_3830689328"/>
      <w:bookmarkStart w:id="126" w:name="_Toc43"/>
      <w:bookmarkEnd w:id="125"/>
      <w:r>
        <w:rPr/>
        <w:t>۱۹</w:t>
      </w:r>
      <w:r>
        <w:rPr>
          <w:rtl w:val="true"/>
        </w:rPr>
        <w:t xml:space="preserve">- </w:t>
      </w:r>
      <w:r>
        <w:rPr>
          <w:rtl w:val="true"/>
        </w:rPr>
        <w:t>الجامع الصحیح</w:t>
      </w:r>
      <w:r>
        <w:rPr>
          <w:rtl w:val="true"/>
        </w:rPr>
        <w:t xml:space="preserve">: </w:t>
      </w:r>
      <w:r>
        <w:rPr>
          <w:rtl w:val="true"/>
        </w:rPr>
        <w:t xml:space="preserve">الترمذی </w:t>
      </w:r>
      <w:r>
        <w:rPr>
          <w:rtl w:val="true"/>
        </w:rPr>
        <w:t xml:space="preserve">- </w:t>
      </w:r>
      <w:r>
        <w:rPr/>
        <w:t>۲۰۹</w:t>
      </w:r>
      <w:r>
        <w:rPr>
          <w:rtl w:val="true"/>
        </w:rPr>
        <w:t xml:space="preserve">ت </w:t>
      </w:r>
      <w:r>
        <w:rPr/>
        <w:t>۲۷۹</w:t>
      </w:r>
      <w:bookmarkEnd w:id="126"/>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بن عیینة</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عن مسح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ایجزی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والله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عبدالعزیز بن محمد، عن جعفر بن</w:t>
      </w:r>
    </w:p>
    <w:p>
      <w:pPr>
        <w:pStyle w:val="BookText"/>
        <w:rPr/>
      </w:pPr>
      <w:r>
        <w:rPr>
          <w:rFonts w:ascii="IRNazanin" w:hAnsi="IRNazanin" w:eastAsia="IRNazanin"/>
          <w:color w:val="111111"/>
          <w:sz w:val="28"/>
          <w:sz w:val="28"/>
          <w:szCs w:val="28"/>
          <w:rtl w:val="true"/>
          <w:lang w:bidi="fa-IR"/>
        </w:rPr>
        <w:t xml:space="preserve">محمد،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مکة عام الفتح، فصام حتی بلغ کراع الغمیم وصام الناس</w:t>
      </w:r>
    </w:p>
    <w:p>
      <w:pPr>
        <w:pStyle w:val="BookText"/>
        <w:rPr/>
      </w:pP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قد شق علیهم الصیام، وان الناس ینظرون فیما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فعلت، فدعا بقدح من ماء بعد العصر فشرب والناس ینظرون الیه فافطر</w:t>
      </w:r>
    </w:p>
    <w:p>
      <w:pPr>
        <w:pStyle w:val="BookText"/>
        <w:rPr/>
      </w:pPr>
      <w:r>
        <w:rPr>
          <w:rFonts w:ascii="IRNazanin" w:hAnsi="IRNazanin" w:eastAsia="IRNazanin"/>
          <w:color w:val="111111"/>
          <w:sz w:val="28"/>
          <w:sz w:val="28"/>
          <w:szCs w:val="28"/>
          <w:rtl w:val="true"/>
          <w:lang w:bidi="fa-IR"/>
        </w:rPr>
        <w:t xml:space="preserve">بعضهم وصام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عمر، حدثنا سفیان بن عیینة، عن جعفر ابن</w:t>
      </w:r>
    </w:p>
    <w:p>
      <w:pPr>
        <w:pStyle w:val="BookText"/>
        <w:rPr/>
      </w:pPr>
      <w:r>
        <w:rPr>
          <w:rFonts w:ascii="IRNazanin" w:hAnsi="IRNazanin" w:eastAsia="IRNazanin"/>
          <w:color w:val="111111"/>
          <w:sz w:val="28"/>
          <w:sz w:val="28"/>
          <w:szCs w:val="28"/>
          <w:rtl w:val="true"/>
          <w:lang w:bidi="fa-IR"/>
        </w:rPr>
        <w:t>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اذن فی الناس فاجتمعوا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 البیداء أحرم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أبو مصعب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عمران،</w:t>
      </w:r>
    </w:p>
    <w:p>
      <w:pPr>
        <w:pStyle w:val="BookText"/>
        <w:rPr/>
      </w:pPr>
      <w:r>
        <w:rPr>
          <w:rFonts w:ascii="IRNazanin" w:hAnsi="IRNazanin" w:eastAsia="IRNazanin"/>
          <w:color w:val="111111"/>
          <w:sz w:val="28"/>
          <w:sz w:val="28"/>
          <w:szCs w:val="28"/>
          <w:rtl w:val="true"/>
          <w:lang w:bidi="fa-IR"/>
        </w:rPr>
        <w:t xml:space="preserve">عن جعفر بن محمد، عن أبیه، عن 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فی رکعتی الطواف بسورتی الاخلاص وقل یا أیها</w:t>
      </w:r>
    </w:p>
    <w:p>
      <w:pPr>
        <w:pStyle w:val="BookText"/>
        <w:rPr/>
      </w:pPr>
      <w:r>
        <w:rPr>
          <w:rFonts w:ascii="IRNazanin" w:hAnsi="IRNazanin" w:eastAsia="IRNazanin"/>
          <w:color w:val="111111"/>
          <w:sz w:val="28"/>
          <w:sz w:val="28"/>
          <w:szCs w:val="28"/>
          <w:rtl w:val="true"/>
          <w:lang w:bidi="fa-IR"/>
        </w:rPr>
        <w:t xml:space="preserve">الکافرون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هناد، حدثنا وکیع، عن سفیان، عن جعفر بن محمد،</w:t>
      </w:r>
    </w:p>
    <w:p>
      <w:pPr>
        <w:pStyle w:val="BookText"/>
        <w:rPr/>
      </w:pPr>
      <w:r>
        <w:rPr>
          <w:rFonts w:ascii="IRNazanin" w:hAnsi="IRNazanin" w:eastAsia="IRNazanin"/>
          <w:color w:val="111111"/>
          <w:sz w:val="28"/>
          <w:sz w:val="28"/>
          <w:szCs w:val="28"/>
          <w:rtl w:val="true"/>
          <w:lang w:bidi="fa-IR"/>
        </w:rPr>
        <w:t>عن أبیه، أنه کان یستحب أن یقرأ فی رکعتی الطواف بقل یا أیها</w:t>
      </w:r>
    </w:p>
    <w:p>
      <w:pPr>
        <w:pStyle w:val="BookText"/>
        <w:rPr/>
      </w:pPr>
      <w:r>
        <w:rPr>
          <w:rFonts w:ascii="IRNazanin" w:hAnsi="IRNazanin" w:eastAsia="IRNazanin"/>
          <w:color w:val="111111"/>
          <w:sz w:val="28"/>
          <w:sz w:val="28"/>
          <w:szCs w:val="28"/>
          <w:rtl w:val="true"/>
          <w:lang w:bidi="fa-IR"/>
        </w:rPr>
        <w:t>الکافرون، وقل هو الله أحد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أحزم الطائی البصری، حدثنا عثمان بن فرقد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ألحد قبر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والذی القی القطیفة تحته شقران مولی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عبید الله بن أبی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شقران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والله طرحت القطیفة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حجر، اخبرنا اسماعیل بن جعفر، حدثنا جعفر</w:t>
      </w:r>
    </w:p>
    <w:p>
      <w:pPr>
        <w:pStyle w:val="BookText"/>
        <w:rPr/>
      </w:pPr>
      <w:r>
        <w:rPr>
          <w:rFonts w:ascii="IRNazanin" w:hAnsi="IRNazanin" w:eastAsia="IRNazanin"/>
          <w:color w:val="111111"/>
          <w:sz w:val="28"/>
          <w:sz w:val="28"/>
          <w:szCs w:val="28"/>
          <w:rtl w:val="true"/>
          <w:lang w:bidi="fa-IR"/>
        </w:rPr>
        <w:t xml:space="preserve">ابن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bookmarkStart w:id="127" w:name="pg13603_124737"/>
    </w:p>
    <w:p>
      <w:pPr>
        <w:pStyle w:val="BookText"/>
        <w:rPr/>
      </w:pPr>
      <w:bookmarkEnd w:id="127"/>
      <w:r>
        <w:rPr>
          <w:rFonts w:ascii="IRNazanin" w:hAnsi="IRNazanin" w:eastAsia="IRNazanin"/>
          <w:color w:val="111111"/>
          <w:sz w:val="28"/>
          <w:sz w:val="28"/>
          <w:szCs w:val="28"/>
          <w:rtl w:val="true"/>
          <w:lang w:bidi="fa-IR"/>
        </w:rPr>
        <w:t xml:space="preserve">الشاهد الواحد،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بها علی فیکم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حدثنا حاتم بن اسماعیل، عن جعفر بن محمد،</w:t>
      </w:r>
    </w:p>
    <w:p>
      <w:pPr>
        <w:pStyle w:val="BookText"/>
        <w:rPr/>
      </w:pPr>
      <w:r>
        <w:rPr>
          <w:rFonts w:ascii="IRNazanin" w:hAnsi="IRNazanin" w:eastAsia="IRNazanin"/>
          <w:color w:val="111111"/>
          <w:sz w:val="28"/>
          <w:sz w:val="28"/>
          <w:szCs w:val="28"/>
          <w:rtl w:val="true"/>
          <w:lang w:bidi="fa-IR"/>
        </w:rPr>
        <w:t>عن أبیه، عن یزید بن هرمز أن نجدة الحروری کتب الی ابن عباس یسأله هل</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 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آخره وقد تقدم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عبدالرحمن الکوفی، حدثنا زید بن الحسن هو</w:t>
      </w:r>
    </w:p>
    <w:p>
      <w:pPr>
        <w:pStyle w:val="BookText"/>
        <w:rPr/>
      </w:pPr>
      <w:r>
        <w:rPr>
          <w:rFonts w:ascii="IRNazanin" w:hAnsi="IRNazanin" w:eastAsia="IRNazanin"/>
          <w:color w:val="111111"/>
          <w:sz w:val="28"/>
          <w:sz w:val="28"/>
          <w:szCs w:val="28"/>
          <w:rtl w:val="true"/>
          <w:lang w:bidi="fa-IR"/>
        </w:rPr>
        <w:t>الأنماطی،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یوم عرفة وهو علی ناقته</w:t>
      </w:r>
    </w:p>
    <w:p>
      <w:pPr>
        <w:pStyle w:val="BookText"/>
        <w:rPr/>
      </w:pPr>
      <w:r>
        <w:rPr>
          <w:rFonts w:ascii="IRNazanin" w:hAnsi="IRNazanin" w:eastAsia="IRNazanin"/>
          <w:color w:val="111111"/>
          <w:sz w:val="28"/>
          <w:sz w:val="28"/>
          <w:szCs w:val="28"/>
          <w:rtl w:val="true"/>
          <w:lang w:bidi="fa-IR"/>
        </w:rPr>
        <w:t>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انی قد ترکت فیکم ما إن</w:t>
      </w:r>
    </w:p>
    <w:p>
      <w:pPr>
        <w:pStyle w:val="BookText"/>
        <w:rPr/>
      </w:pPr>
      <w:r>
        <w:rPr>
          <w:rFonts w:ascii="IRNazanin" w:hAnsi="IRNazanin" w:eastAsia="IRNazanin"/>
          <w:color w:val="111111"/>
          <w:sz w:val="28"/>
          <w:sz w:val="28"/>
          <w:szCs w:val="28"/>
          <w:rtl w:val="true"/>
          <w:lang w:bidi="fa-IR"/>
        </w:rPr>
        <w:t>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259606_3830689328"/>
      <w:bookmarkStart w:id="129" w:name="_Toc44"/>
      <w:bookmarkEnd w:id="128"/>
      <w:r>
        <w:rPr/>
        <w:t>۲۰</w:t>
      </w:r>
      <w:r>
        <w:rPr>
          <w:rtl w:val="true"/>
        </w:rPr>
        <w:t xml:space="preserve">- </w:t>
      </w:r>
      <w:r>
        <w:rPr>
          <w:rtl w:val="true"/>
        </w:rPr>
        <w:t>أنساب الأشراف</w:t>
      </w:r>
      <w:r>
        <w:rPr>
          <w:rtl w:val="true"/>
        </w:rPr>
        <w:t xml:space="preserve">: </w:t>
      </w:r>
      <w:r>
        <w:rPr>
          <w:rtl w:val="true"/>
        </w:rPr>
        <w:t xml:space="preserve">البلاذری </w:t>
      </w:r>
      <w:r>
        <w:rPr>
          <w:rtl w:val="true"/>
        </w:rPr>
        <w:t xml:space="preserve">. </w:t>
      </w:r>
      <w:r>
        <w:rPr>
          <w:rtl w:val="true"/>
        </w:rPr>
        <w:t xml:space="preserve">ت </w:t>
      </w:r>
      <w:r>
        <w:rPr/>
        <w:t>۲۷۹</w:t>
      </w:r>
      <w:bookmarkEnd w:id="129"/>
    </w:p>
    <w:p>
      <w:p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عن حباب بن موسی، عن جعفر بن محمد، أنه ذکر</w:t>
      </w:r>
    </w:p>
    <w:p>
      <w:pPr>
        <w:pStyle w:val="BookText"/>
        <w:rPr/>
      </w:pPr>
      <w:r>
        <w:rPr>
          <w:rFonts w:ascii="IRNazanin" w:hAnsi="IRNazanin" w:eastAsia="IRNazanin"/>
          <w:color w:val="111111"/>
          <w:sz w:val="28"/>
          <w:sz w:val="28"/>
          <w:szCs w:val="28"/>
          <w:rtl w:val="true"/>
          <w:lang w:bidi="fa-IR"/>
        </w:rPr>
        <w:t>العباس وولده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أعلم الناس بکل شیء، وکان عبیدالله</w:t>
      </w:r>
    </w:p>
    <w:p>
      <w:pPr>
        <w:pStyle w:val="BookText"/>
        <w:rPr/>
      </w:pPr>
      <w:r>
        <w:rPr>
          <w:rFonts w:ascii="IRNazanin" w:hAnsi="IRNazanin" w:eastAsia="IRNazanin"/>
          <w:color w:val="111111"/>
          <w:sz w:val="28"/>
          <w:sz w:val="28"/>
          <w:szCs w:val="28"/>
          <w:rtl w:val="true"/>
          <w:lang w:bidi="fa-IR"/>
        </w:rPr>
        <w:t>اجود الناس کفا وأوسعهم بذلا، وکان الفضل أجمل الناس وجها وأثبتهم</w:t>
      </w:r>
    </w:p>
    <w:p>
      <w:pPr>
        <w:pStyle w:val="BookText"/>
        <w:rPr/>
      </w:pPr>
      <w:r>
        <w:rPr>
          <w:rFonts w:ascii="IRNazanin" w:hAnsi="IRNazanin" w:eastAsia="IRNazanin"/>
          <w:color w:val="111111"/>
          <w:sz w:val="28"/>
          <w:sz w:val="28"/>
          <w:szCs w:val="28"/>
          <w:rtl w:val="true"/>
          <w:lang w:bidi="fa-IR"/>
        </w:rPr>
        <w:t xml:space="preserve">زهدا وأصدقهم قولا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بن عبدالله الزبیری، عن ابن الدراوردی، عن</w:t>
      </w:r>
    </w:p>
    <w:p>
      <w:pPr>
        <w:pStyle w:val="BookText"/>
        <w:rPr/>
      </w:pPr>
      <w:r>
        <w:rPr>
          <w:rFonts w:ascii="IRNazanin" w:hAnsi="IRNazanin" w:eastAsia="IRNazanin"/>
          <w:color w:val="111111"/>
          <w:sz w:val="28"/>
          <w:sz w:val="28"/>
          <w:szCs w:val="28"/>
          <w:rtl w:val="true"/>
          <w:lang w:bidi="fa-IR"/>
        </w:rPr>
        <w:t>جعفر بن محمد،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p>
    <w:p>
      <w:pPr>
        <w:pStyle w:val="BookText"/>
        <w:rPr/>
      </w:pPr>
      <w:r>
        <w:rPr>
          <w:rFonts w:ascii="IRNazanin" w:hAnsi="IRNazanin" w:eastAsia="IRNazanin"/>
          <w:color w:val="111111"/>
          <w:sz w:val="28"/>
          <w:sz w:val="28"/>
          <w:szCs w:val="28"/>
          <w:rtl w:val="true"/>
          <w:lang w:bidi="fa-IR"/>
        </w:rPr>
        <w:t>لم یبلغ الإمناء إلآ عبدالله بن العباس والحسن والحسین وعبدالله بن جعفر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عباد، حدثنی ازهر بن زهیر، عن أبیه زهیر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أمیر المؤمنین المنصور الی جعفر بن محمد بن علی بن</w:t>
      </w:r>
    </w:p>
    <w:p>
      <w:pPr>
        <w:pStyle w:val="BookText"/>
        <w:rPr/>
      </w:pPr>
      <w:r>
        <w:rPr>
          <w:rFonts w:ascii="IRNazanin" w:hAnsi="IRNazanin" w:eastAsia="IRNazanin"/>
          <w:color w:val="111111"/>
          <w:sz w:val="28"/>
          <w:sz w:val="28"/>
          <w:szCs w:val="28"/>
          <w:rtl w:val="true"/>
          <w:lang w:bidi="fa-IR"/>
        </w:rPr>
        <w:t>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ارید مشاورتک فی أمر، فلما دخل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w:t>
      </w:r>
    </w:p>
    <w:p>
      <w:pPr>
        <w:pStyle w:val="BookText"/>
        <w:rPr/>
      </w:pPr>
      <w:r>
        <w:rPr>
          <w:rFonts w:ascii="IRNazanin" w:hAnsi="IRNazanin" w:eastAsia="IRNazanin"/>
          <w:color w:val="111111"/>
          <w:sz w:val="28"/>
          <w:sz w:val="28"/>
          <w:szCs w:val="28"/>
          <w:rtl w:val="true"/>
          <w:lang w:bidi="fa-IR"/>
        </w:rPr>
        <w:t>تأنیت اهل المدینة مرة بعد أخری، وثانیة بعد اولی، فلااراهم ینتهون</w:t>
      </w:r>
    </w:p>
    <w:p>
      <w:pPr>
        <w:pStyle w:val="BookText"/>
        <w:rPr/>
      </w:pPr>
      <w:r>
        <w:rPr>
          <w:rFonts w:ascii="IRNazanin" w:hAnsi="IRNazanin" w:eastAsia="IRNazanin"/>
          <w:color w:val="111111"/>
          <w:sz w:val="28"/>
          <w:sz w:val="28"/>
          <w:szCs w:val="28"/>
          <w:rtl w:val="true"/>
          <w:lang w:bidi="fa-IR"/>
        </w:rPr>
        <w:t>ولا یرجعون، وقد رأیت أن أبعث الیهم من یعقر نخلهم ویعور عیونهم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جعفر،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لاتتکلم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 لی أمیر المؤمنین</w:t>
      </w:r>
    </w:p>
    <w:p>
      <w:pPr>
        <w:pStyle w:val="BookText"/>
        <w:rPr/>
      </w:pPr>
      <w:r>
        <w:rPr>
          <w:rFonts w:ascii="IRNazanin" w:hAnsi="IRNazanin" w:eastAsia="IRNazanin"/>
          <w:color w:val="111111"/>
          <w:sz w:val="28"/>
          <w:sz w:val="28"/>
          <w:szCs w:val="28"/>
          <w:rtl w:val="true"/>
          <w:lang w:bidi="fa-IR"/>
        </w:rPr>
        <w:t>تکلمت،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فشکر وإن أیوب</w:t>
      </w:r>
    </w:p>
    <w:p>
      <w:pPr>
        <w:pStyle w:val="BookText"/>
        <w:rPr/>
      </w:pPr>
      <w:r>
        <w:rPr>
          <w:rFonts w:ascii="IRNazanin" w:hAnsi="IRNazanin" w:eastAsia="IRNazanin"/>
          <w:color w:val="111111"/>
          <w:sz w:val="28"/>
          <w:sz w:val="28"/>
          <w:szCs w:val="28"/>
          <w:rtl w:val="true"/>
          <w:lang w:bidi="fa-IR"/>
        </w:rPr>
        <w:t>ابتلی فصبر وإن یوسف قدر فغفر وقد وضعک الله فی البسطة من بیت</w:t>
      </w:r>
    </w:p>
    <w:p>
      <w:pPr>
        <w:pStyle w:val="BookText"/>
        <w:rPr/>
      </w:pPr>
      <w:r>
        <w:rPr>
          <w:rFonts w:ascii="IRNazanin" w:hAnsi="IRNazanin" w:eastAsia="IRNazanin"/>
          <w:color w:val="111111"/>
          <w:sz w:val="28"/>
          <w:sz w:val="28"/>
          <w:szCs w:val="28"/>
          <w:rtl w:val="true"/>
          <w:lang w:bidi="fa-IR"/>
        </w:rPr>
        <w:t>النبوة وفضلک بالخلافة وأتاک علما کاملا فأنت حقیق بالعفو عن المسیء</w:t>
      </w:r>
    </w:p>
    <w:p>
      <w:pPr>
        <w:pStyle w:val="BookText"/>
        <w:rPr/>
      </w:pPr>
      <w:r>
        <w:rPr>
          <w:rFonts w:ascii="IRNazanin" w:hAnsi="IRNazanin" w:eastAsia="IRNazanin"/>
          <w:color w:val="111111"/>
          <w:sz w:val="28"/>
          <w:sz w:val="28"/>
          <w:szCs w:val="28"/>
          <w:rtl w:val="true"/>
          <w:lang w:bidi="fa-IR"/>
        </w:rPr>
        <w:t>والصفح عن المجرم،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ففثأ غضبه وسکنه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یزید البصری حدثنا عبدالوهاب الثقفی عن</w:t>
      </w:r>
    </w:p>
    <w:p>
      <w:pPr>
        <w:pStyle w:val="BookText"/>
        <w:rPr/>
      </w:pPr>
      <w:r>
        <w:rPr>
          <w:rFonts w:ascii="IRNazanin" w:hAnsi="IRNazanin" w:eastAsia="IRNazanin"/>
          <w:color w:val="111111"/>
          <w:sz w:val="28"/>
          <w:sz w:val="28"/>
          <w:szCs w:val="28"/>
          <w:rtl w:val="true"/>
          <w:lang w:bidi="fa-IR"/>
        </w:rPr>
        <w:t>جعفر بن محمد، عن أبیه أن الولید صلی بالناس الصبح ثم أقبل علیهم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أزیدکم، فرحل فی ذلک رجل، أو قال رجال، الی عثمان فأتی بالولید</w:t>
      </w:r>
    </w:p>
    <w:p>
      <w:pPr>
        <w:pStyle w:val="BookText"/>
        <w:rPr/>
      </w:pPr>
      <w:r>
        <w:rPr>
          <w:rFonts w:ascii="IRNazanin" w:hAnsi="IRNazanin" w:eastAsia="IRNazanin"/>
          <w:color w:val="111111"/>
          <w:sz w:val="28"/>
          <w:sz w:val="28"/>
          <w:szCs w:val="28"/>
          <w:rtl w:val="true"/>
          <w:lang w:bidi="fa-IR"/>
        </w:rPr>
        <w:t>فأمر بجلده، فلم یقم أحد، فلما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یجلده؟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فقام</w:t>
      </w:r>
    </w:p>
    <w:p>
      <w:pPr>
        <w:pStyle w:val="BookText"/>
        <w:rPr/>
      </w:pPr>
      <w:r>
        <w:rPr>
          <w:rFonts w:ascii="IRNazanin" w:hAnsi="IRNazanin" w:eastAsia="IRNazanin"/>
          <w:color w:val="111111"/>
          <w:sz w:val="28"/>
          <w:sz w:val="28"/>
          <w:szCs w:val="28"/>
          <w:rtl w:val="true"/>
          <w:lang w:bidi="fa-IR"/>
        </w:rPr>
        <w:t>الیه فجلده بدرة یقال لها السبتیة لها برأسان، فضربه أربعین فذلک ثمانون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المدائنی، عن أبی البختری،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معاویة إلی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فإنکم معشر بنی هاشم لستم</w:t>
      </w:r>
    </w:p>
    <w:p>
      <w:pPr>
        <w:pStyle w:val="BookText"/>
        <w:rPr/>
      </w:pPr>
      <w:r>
        <w:rPr>
          <w:rFonts w:ascii="IRNazanin" w:hAnsi="IRNazanin" w:eastAsia="IRNazanin"/>
          <w:color w:val="111111"/>
          <w:sz w:val="28"/>
          <w:sz w:val="28"/>
          <w:szCs w:val="28"/>
          <w:rtl w:val="true"/>
          <w:lang w:bidi="fa-IR"/>
        </w:rPr>
        <w:t>إلی أحد بالمساءة أسرع منکم إلی أنصار عثمان، فإن یک ذلک لسلطان بنی</w:t>
      </w:r>
    </w:p>
    <w:p>
      <w:pPr>
        <w:pStyle w:val="BookText"/>
        <w:rPr/>
      </w:pPr>
      <w:r>
        <w:rPr>
          <w:rFonts w:ascii="IRNazanin" w:hAnsi="IRNazanin" w:eastAsia="IRNazanin"/>
          <w:color w:val="111111"/>
          <w:sz w:val="28"/>
          <w:sz w:val="28"/>
          <w:szCs w:val="28"/>
          <w:rtl w:val="true"/>
          <w:lang w:bidi="fa-IR"/>
        </w:rPr>
        <w:t>أمیة فقد ولیها بنو تیم وعدی فأظهرتم الطاعة، وقد وقع من الأمر ماتری مع</w:t>
      </w:r>
    </w:p>
    <w:p>
      <w:pPr>
        <w:pStyle w:val="BookText"/>
        <w:rPr/>
      </w:pPr>
      <w:r>
        <w:rPr>
          <w:rFonts w:ascii="IRNazanin" w:hAnsi="IRNazanin" w:eastAsia="IRNazanin"/>
          <w:color w:val="111111"/>
          <w:sz w:val="28"/>
          <w:sz w:val="28"/>
          <w:szCs w:val="28"/>
          <w:rtl w:val="true"/>
          <w:lang w:bidi="fa-IR"/>
        </w:rPr>
        <w:t>ما کان من وقعة البصرة التی لم یخف علیک ما کان فیها من عظیم</w:t>
      </w:r>
    </w:p>
    <w:p>
      <w:pPr>
        <w:pStyle w:val="BookText"/>
        <w:rPr/>
      </w:pPr>
      <w:r>
        <w:rPr>
          <w:rFonts w:ascii="IRNazanin" w:hAnsi="IRNazanin" w:eastAsia="IRNazanin"/>
          <w:color w:val="111111"/>
          <w:sz w:val="28"/>
          <w:sz w:val="28"/>
          <w:szCs w:val="28"/>
          <w:rtl w:val="true"/>
          <w:lang w:bidi="fa-IR"/>
        </w:rPr>
        <w:t>المصائب، وذهاب طلحة والزبیر ، أخذ هذه الحرب منا ومنکم، حتی استوینا</w:t>
      </w:r>
    </w:p>
    <w:p>
      <w:pPr>
        <w:pStyle w:val="BookText"/>
        <w:rPr/>
      </w:pPr>
      <w:r>
        <w:rPr>
          <w:rFonts w:ascii="IRNazanin" w:hAnsi="IRNazanin" w:eastAsia="IRNazanin"/>
          <w:color w:val="111111"/>
          <w:sz w:val="28"/>
          <w:sz w:val="28"/>
          <w:szCs w:val="28"/>
          <w:rtl w:val="true"/>
          <w:lang w:bidi="fa-IR"/>
        </w:rPr>
        <w:t>فیها، وقد رجونا غیر الذی کان، وخشینا دون الذی وقع، ولستم بلاقینا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الیوم بأحد من حدکم أمس، ولاغدة بأحد من حدکم الیوم، وقد منعنا ما کان</w:t>
      </w:r>
    </w:p>
    <w:p>
      <w:pPr>
        <w:pStyle w:val="BookText"/>
        <w:rPr/>
      </w:pPr>
      <w:r>
        <w:rPr>
          <w:rFonts w:ascii="IRNazanin" w:hAnsi="IRNazanin" w:eastAsia="IRNazanin"/>
          <w:color w:val="111111"/>
          <w:sz w:val="28"/>
          <w:sz w:val="28"/>
          <w:szCs w:val="28"/>
          <w:rtl w:val="true"/>
          <w:lang w:bidi="fa-IR"/>
        </w:rPr>
        <w:t>منا الشام، ومنعتم بما کان منکم العراق، فاتقوا الله فی قریش فإنما بقی من</w:t>
      </w:r>
    </w:p>
    <w:p>
      <w:pPr>
        <w:pStyle w:val="BookText"/>
        <w:rPr/>
      </w:pPr>
      <w:r>
        <w:rPr>
          <w:rFonts w:ascii="IRNazanin" w:hAnsi="IRNazanin" w:eastAsia="IRNazanin"/>
          <w:color w:val="111111"/>
          <w:sz w:val="28"/>
          <w:sz w:val="28"/>
          <w:szCs w:val="28"/>
          <w:rtl w:val="true"/>
          <w:lang w:bidi="fa-IR"/>
        </w:rPr>
        <w:t>رجالها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بالشام ورجلان بالعراق وثلاثة بالحجاز فأما الذی</w:t>
      </w:r>
    </w:p>
    <w:p>
      <w:pPr>
        <w:pStyle w:val="BookText"/>
        <w:rPr/>
      </w:pPr>
      <w:r>
        <w:rPr>
          <w:rFonts w:ascii="IRNazanin" w:hAnsi="IRNazanin" w:eastAsia="IRNazanin"/>
          <w:color w:val="111111"/>
          <w:sz w:val="28"/>
          <w:sz w:val="28"/>
          <w:szCs w:val="28"/>
          <w:rtl w:val="true"/>
          <w:lang w:bidi="fa-IR"/>
        </w:rPr>
        <w:t>بالحجاز فسعد بن أبی وقاص وسعید بن زید وعبدالله ابن عمر، وأما اللذان</w:t>
      </w:r>
    </w:p>
    <w:p>
      <w:pPr>
        <w:pStyle w:val="BookText"/>
        <w:rPr/>
      </w:pPr>
      <w:r>
        <w:rPr>
          <w:rFonts w:ascii="IRNazanin" w:hAnsi="IRNazanin" w:eastAsia="IRNazanin"/>
          <w:color w:val="111111"/>
          <w:sz w:val="28"/>
          <w:sz w:val="28"/>
          <w:szCs w:val="28"/>
          <w:rtl w:val="true"/>
          <w:lang w:bidi="fa-IR"/>
        </w:rPr>
        <w:t>بالشام فأنا وعمرو، وأما اللذان بالعراق فعلی وأنت، ومن السبعة رجلان</w:t>
      </w:r>
    </w:p>
    <w:p>
      <w:pPr>
        <w:pStyle w:val="BookText"/>
        <w:rPr/>
      </w:pPr>
      <w:r>
        <w:rPr>
          <w:rFonts w:ascii="IRNazanin" w:hAnsi="IRNazanin" w:eastAsia="IRNazanin"/>
          <w:color w:val="111111"/>
          <w:sz w:val="28"/>
          <w:sz w:val="28"/>
          <w:szCs w:val="28"/>
          <w:rtl w:val="true"/>
          <w:lang w:bidi="fa-IR"/>
        </w:rPr>
        <w:t>ناصبان ورجلان مدبران وثلاثة وقوف عنا وعنک، وأنت رأس هذا الجمع</w:t>
      </w:r>
    </w:p>
    <w:p>
      <w:pPr>
        <w:pStyle w:val="BookText"/>
        <w:rPr/>
      </w:pPr>
      <w:r>
        <w:rPr>
          <w:rFonts w:ascii="IRNazanin" w:hAnsi="IRNazanin" w:eastAsia="IRNazanin"/>
          <w:color w:val="111111"/>
          <w:sz w:val="28"/>
          <w:sz w:val="28"/>
          <w:szCs w:val="28"/>
          <w:rtl w:val="true"/>
          <w:lang w:bidi="fa-IR"/>
        </w:rPr>
        <w:t>الیوم، ولو بایع الناس لک بعد عثمان کنا الیک أسرع منا إلی علی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ابن عباس کتابه 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متی یخطب إلی</w:t>
      </w:r>
    </w:p>
    <w:p>
      <w:pPr>
        <w:pStyle w:val="BookText"/>
        <w:rPr/>
      </w:pPr>
      <w:r>
        <w:rPr>
          <w:rFonts w:ascii="IRNazanin" w:hAnsi="IRNazanin" w:eastAsia="IRNazanin"/>
          <w:color w:val="111111"/>
          <w:sz w:val="28"/>
          <w:sz w:val="28"/>
          <w:szCs w:val="28"/>
          <w:rtl w:val="true"/>
          <w:lang w:bidi="fa-IR"/>
        </w:rPr>
        <w:t>معاویة عقلی وأجمجم له عما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عبدالله بن عباس الی معاویة بن أبی</w:t>
      </w:r>
    </w:p>
    <w:p>
      <w:pPr>
        <w:pStyle w:val="BookText"/>
        <w:rPr/>
      </w:pPr>
      <w:r>
        <w:rPr>
          <w:rFonts w:ascii="IRNazanin" w:hAnsi="IRNazanin" w:eastAsia="IRNazanin"/>
          <w:color w:val="111111"/>
          <w:sz w:val="28"/>
          <w:sz w:val="28"/>
          <w:szCs w:val="28"/>
          <w:rtl w:val="true"/>
          <w:lang w:bidi="fa-IR"/>
        </w:rPr>
        <w:t>سفیان، أما بعد، فقد أتانی کتابک؛ فأما ما ذکرت من سرعتنا إلی أنصار</w:t>
      </w:r>
    </w:p>
    <w:p>
      <w:pPr>
        <w:pStyle w:val="BookText"/>
        <w:rPr/>
      </w:pPr>
      <w:r>
        <w:rPr>
          <w:rFonts w:ascii="IRNazanin" w:hAnsi="IRNazanin" w:eastAsia="IRNazanin"/>
          <w:color w:val="111111"/>
          <w:sz w:val="28"/>
          <w:sz w:val="28"/>
          <w:szCs w:val="28"/>
          <w:rtl w:val="true"/>
          <w:lang w:bidi="fa-IR"/>
        </w:rPr>
        <w:t>عثمان بسلطان بنی أمیة فقد ادرکت حاجتک بعثمان، لقد استنصرک فلم</w:t>
      </w:r>
    </w:p>
    <w:p>
      <w:pPr>
        <w:pStyle w:val="BookText"/>
        <w:rPr/>
      </w:pPr>
      <w:r>
        <w:rPr>
          <w:rFonts w:ascii="IRNazanin" w:hAnsi="IRNazanin" w:eastAsia="IRNazanin"/>
          <w:color w:val="111111"/>
          <w:sz w:val="28"/>
          <w:sz w:val="28"/>
          <w:szCs w:val="28"/>
          <w:rtl w:val="true"/>
          <w:lang w:bidi="fa-IR"/>
        </w:rPr>
        <w:t>تنصره حتی صرت إلی ماصرت الیه، وبینی وبینک فی ذلک ابن عمک</w:t>
      </w:r>
    </w:p>
    <w:p>
      <w:pPr>
        <w:pStyle w:val="BookText"/>
        <w:rPr/>
      </w:pPr>
      <w:r>
        <w:rPr>
          <w:rFonts w:ascii="IRNazanin" w:hAnsi="IRNazanin" w:eastAsia="IRNazanin"/>
          <w:color w:val="111111"/>
          <w:sz w:val="28"/>
          <w:sz w:val="28"/>
          <w:szCs w:val="28"/>
          <w:rtl w:val="true"/>
          <w:lang w:bidi="fa-IR"/>
        </w:rPr>
        <w:t>الولید بن عقبة وما کتب به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طلحة والزبیر فإنهما طلبا الملک ونکثا البیعة، فقاتلناهما علی</w:t>
      </w:r>
    </w:p>
    <w:p>
      <w:pPr>
        <w:pStyle w:val="BookText"/>
        <w:rPr/>
      </w:pPr>
      <w:r>
        <w:rPr>
          <w:rFonts w:ascii="IRNazanin" w:hAnsi="IRNazanin" w:eastAsia="IRNazanin"/>
          <w:color w:val="111111"/>
          <w:sz w:val="28"/>
          <w:sz w:val="28"/>
          <w:szCs w:val="28"/>
          <w:rtl w:val="true"/>
          <w:lang w:bidi="fa-IR"/>
        </w:rPr>
        <w:t>النکت، وقاتلناک علی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لم یبق من قریش غیر سبعة نفر، فما اکثر رجالها وأحسن</w:t>
      </w:r>
    </w:p>
    <w:p>
      <w:pPr>
        <w:pStyle w:val="BookText"/>
        <w:rPr/>
      </w:pPr>
      <w:r>
        <w:rPr>
          <w:rFonts w:ascii="IRNazanin" w:hAnsi="IRNazanin" w:eastAsia="IRNazanin"/>
          <w:color w:val="111111"/>
          <w:sz w:val="28"/>
          <w:sz w:val="28"/>
          <w:szCs w:val="28"/>
          <w:rtl w:val="true"/>
          <w:lang w:bidi="fa-IR"/>
        </w:rPr>
        <w:t>بقیتها بحمد الله ونعمته، وقد قاتلک من خیارها من قاتلک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إغراؤک ایای یتیم وعدی فأبو بکر وعمر خیر من عثمان، کما</w:t>
      </w:r>
    </w:p>
    <w:p>
      <w:pPr>
        <w:pStyle w:val="BookText"/>
        <w:rPr/>
      </w:pPr>
      <w:r>
        <w:rPr>
          <w:rFonts w:ascii="IRNazanin" w:hAnsi="IRNazanin" w:eastAsia="IRNazanin"/>
          <w:color w:val="111111"/>
          <w:sz w:val="28"/>
          <w:sz w:val="28"/>
          <w:szCs w:val="28"/>
          <w:rtl w:val="true"/>
          <w:lang w:bidi="fa-IR"/>
        </w:rPr>
        <w:t>أن عثمان خیر منک، وماذا تقیس به نفسک بأبی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 نلقاکم بمثل ما لقیناکم به بالأمس، فقد بقی لک</w:t>
      </w:r>
    </w:p>
    <w:p>
      <w:pPr>
        <w:pStyle w:val="BookText"/>
        <w:rPr/>
      </w:pPr>
      <w:r>
        <w:rPr>
          <w:rFonts w:ascii="IRNazanin" w:hAnsi="IRNazanin" w:eastAsia="IRNazanin"/>
          <w:color w:val="111111"/>
          <w:sz w:val="28"/>
          <w:sz w:val="28"/>
          <w:szCs w:val="28"/>
          <w:rtl w:val="true"/>
          <w:lang w:bidi="fa-IR"/>
        </w:rPr>
        <w:t xml:space="preserve">منا یوم ینسیک ما قبله، ویخیفک 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قولک انه لو بایعنی الناس استقمت لی، فقد بایعوا علیا وهو خیر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منی فلم تستقم له، وإن الخلافة لاتصلح الا من کان فی الشوری ممن سماه</w:t>
      </w:r>
    </w:p>
    <w:p>
      <w:pPr>
        <w:pStyle w:val="BookText"/>
        <w:rPr/>
      </w:pPr>
      <w:r>
        <w:rPr>
          <w:rFonts w:ascii="IRNazanin" w:hAnsi="IRNazanin" w:eastAsia="IRNazanin"/>
          <w:color w:val="111111"/>
          <w:sz w:val="28"/>
          <w:sz w:val="28"/>
          <w:szCs w:val="28"/>
          <w:rtl w:val="true"/>
          <w:lang w:bidi="fa-IR"/>
        </w:rPr>
        <w:t>عمر، فما أنت والخلافة یا معاویة وأنت طلیق الاسلام، وابن رأس</w:t>
      </w:r>
    </w:p>
    <w:p>
      <w:pPr>
        <w:pStyle w:val="BookText"/>
        <w:rPr/>
      </w:pPr>
      <w:r>
        <w:rPr>
          <w:rFonts w:ascii="IRNazanin" w:hAnsi="IRNazanin" w:eastAsia="IRNazanin"/>
          <w:color w:val="111111"/>
          <w:sz w:val="28"/>
          <w:sz w:val="28"/>
          <w:szCs w:val="28"/>
          <w:rtl w:val="true"/>
          <w:lang w:bidi="fa-IR"/>
        </w:rPr>
        <w:t>الأحزاب، وابن آکلة الأکباد؟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أنی معاویة کتابه قرأه علی عمرو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عرضت</w:t>
      </w:r>
    </w:p>
    <w:p>
      <w:pPr>
        <w:pStyle w:val="BookText"/>
        <w:rPr/>
      </w:pPr>
      <w:r>
        <w:rPr>
          <w:rFonts w:ascii="IRNazanin" w:hAnsi="IRNazanin" w:eastAsia="IRNazanin"/>
          <w:color w:val="111111"/>
          <w:sz w:val="28"/>
          <w:sz w:val="28"/>
          <w:szCs w:val="28"/>
          <w:rtl w:val="true"/>
          <w:lang w:bidi="fa-IR"/>
        </w:rPr>
        <w:t>نفسک لهذا،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والله أعود لمثلها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ولایة عیسی بن موسی</w:t>
      </w:r>
    </w:p>
    <w:p>
      <w:pPr>
        <w:pStyle w:val="BookText"/>
        <w:rPr/>
      </w:pPr>
      <w:r>
        <w:rPr>
          <w:rFonts w:ascii="IRNazanin" w:hAnsi="IRNazanin" w:eastAsia="IRNazanin"/>
          <w:color w:val="111111"/>
          <w:sz w:val="28"/>
          <w:sz w:val="28"/>
          <w:szCs w:val="28"/>
          <w:rtl w:val="true"/>
          <w:lang w:bidi="fa-IR"/>
        </w:rPr>
        <w:t>للمنصور الکوفة رجل یکنی أبا الخطاب وکان رافضیة مسرفة یدعی علم</w:t>
      </w:r>
    </w:p>
    <w:p>
      <w:pPr>
        <w:pStyle w:val="BookText"/>
        <w:rPr/>
      </w:pPr>
      <w:r>
        <w:rPr>
          <w:rFonts w:ascii="IRNazanin" w:hAnsi="IRNazanin" w:eastAsia="IRNazanin"/>
          <w:color w:val="111111"/>
          <w:sz w:val="28"/>
          <w:sz w:val="28"/>
          <w:szCs w:val="28"/>
          <w:rtl w:val="true"/>
          <w:lang w:bidi="fa-IR"/>
        </w:rPr>
        <w:t>الغیب، وکان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الخطاب یأتینی ویخرج من</w:t>
      </w:r>
    </w:p>
    <w:p>
      <w:pPr>
        <w:pStyle w:val="BookText"/>
        <w:rPr/>
      </w:pPr>
      <w:r>
        <w:rPr>
          <w:rFonts w:ascii="IRNazanin" w:hAnsi="IRNazanin" w:eastAsia="IRNazanin"/>
          <w:color w:val="111111"/>
          <w:sz w:val="28"/>
          <w:sz w:val="28"/>
          <w:szCs w:val="28"/>
          <w:rtl w:val="true"/>
          <w:lang w:bidi="fa-IR"/>
        </w:rPr>
        <w:t>عندی فیکذب علی ویقول إن السلاح لایعمل فی، فوجه عیسی من حاربه</w:t>
      </w:r>
    </w:p>
    <w:p>
      <w:pPr>
        <w:pStyle w:val="BookText"/>
        <w:rPr/>
      </w:pPr>
      <w:r>
        <w:rPr>
          <w:rFonts w:ascii="IRNazanin" w:hAnsi="IRNazanin" w:eastAsia="IRNazanin"/>
          <w:color w:val="111111"/>
          <w:sz w:val="28"/>
          <w:sz w:val="28"/>
          <w:szCs w:val="28"/>
          <w:rtl w:val="true"/>
          <w:lang w:bidi="fa-IR"/>
        </w:rPr>
        <w:t>فقتله وأصحابه وار احنی الله منه وفی أبی الخطاب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مثل أصحاب أبی الخطاب</w:t>
      </w:r>
    </w:p>
    <w:p>
      <w:pPr>
        <w:pStyle w:val="BookText"/>
        <w:rPr/>
      </w:pPr>
      <w:r>
        <w:rPr>
          <w:rFonts w:ascii="IRNazanin" w:hAnsi="IRNazanin" w:eastAsia="IRNazanin"/>
          <w:color w:val="111111"/>
          <w:sz w:val="28"/>
          <w:sz w:val="28"/>
          <w:szCs w:val="28"/>
          <w:rtl w:val="true"/>
          <w:lang w:bidi="fa-IR"/>
        </w:rPr>
        <w:t>القائل الزور العمی الکذاب</w:t>
      </w:r>
    </w:p>
    <w:p>
      <w:pPr>
        <w:pStyle w:val="BookText"/>
        <w:rPr/>
      </w:pPr>
      <w:r>
        <w:rPr>
          <w:rFonts w:ascii="IRNazanin" w:hAnsi="IRNazanin" w:eastAsia="IRNazanin"/>
          <w:color w:val="111111"/>
          <w:sz w:val="28"/>
          <w:sz w:val="28"/>
          <w:szCs w:val="28"/>
          <w:rtl w:val="true"/>
          <w:lang w:bidi="fa-IR"/>
        </w:rPr>
        <w:t>قال لهم وقوله فضاح</w:t>
      </w:r>
    </w:p>
    <w:p>
      <w:pPr>
        <w:pStyle w:val="BookText"/>
        <w:rPr/>
      </w:pPr>
      <w:r>
        <w:rPr>
          <w:rFonts w:ascii="IRNazanin" w:hAnsi="IRNazanin" w:eastAsia="IRNazanin"/>
          <w:color w:val="111111"/>
          <w:sz w:val="28"/>
          <w:sz w:val="28"/>
          <w:szCs w:val="28"/>
          <w:rtl w:val="true"/>
          <w:lang w:bidi="fa-IR"/>
        </w:rPr>
        <w:t>ما أن یحیک فیکم السلاح</w:t>
      </w:r>
    </w:p>
    <w:p>
      <w:pPr>
        <w:pStyle w:val="BookText"/>
        <w:rPr/>
      </w:pPr>
      <w:r>
        <w:rPr>
          <w:rFonts w:ascii="IRNazanin" w:hAnsi="IRNazanin" w:eastAsia="IRNazanin"/>
          <w:color w:val="111111"/>
          <w:sz w:val="28"/>
          <w:sz w:val="28"/>
          <w:szCs w:val="28"/>
          <w:rtl w:val="true"/>
          <w:lang w:bidi="fa-IR"/>
        </w:rPr>
        <w:t>فصدقوه للعمی والحین</w:t>
      </w:r>
    </w:p>
    <w:p>
      <w:pPr>
        <w:pStyle w:val="BookText"/>
        <w:rPr/>
      </w:pPr>
      <w:r>
        <w:rPr>
          <w:rFonts w:ascii="IRNazanin" w:hAnsi="IRNazanin" w:eastAsia="IRNazanin"/>
          <w:color w:val="111111"/>
          <w:sz w:val="28"/>
          <w:sz w:val="28"/>
          <w:szCs w:val="28"/>
          <w:rtl w:val="true"/>
          <w:lang w:bidi="fa-IR"/>
        </w:rPr>
        <w:t>وربما صدق أهل المین</w:t>
      </w:r>
    </w:p>
    <w:p>
      <w:pPr>
        <w:pStyle w:val="BookText"/>
        <w:rPr/>
      </w:pPr>
      <w:r>
        <w:rPr>
          <w:rFonts w:ascii="IRNazanin" w:hAnsi="IRNazanin" w:eastAsia="IRNazanin"/>
          <w:color w:val="111111"/>
          <w:sz w:val="28"/>
          <w:sz w:val="28"/>
          <w:szCs w:val="28"/>
          <w:rtl w:val="true"/>
          <w:lang w:bidi="fa-IR"/>
        </w:rPr>
        <w:t>فأصبحوا قتلی ذوی غرور</w:t>
      </w:r>
    </w:p>
    <w:p>
      <w:pPr>
        <w:pStyle w:val="BookText"/>
        <w:rPr/>
      </w:pPr>
      <w:r>
        <w:rPr>
          <w:rFonts w:ascii="IRNazanin" w:hAnsi="IRNazanin" w:eastAsia="IRNazanin"/>
          <w:color w:val="111111"/>
          <w:sz w:val="28"/>
          <w:sz w:val="28"/>
          <w:szCs w:val="28"/>
          <w:rtl w:val="true"/>
          <w:lang w:bidi="fa-IR"/>
        </w:rPr>
        <w:t>بقوله ، والویل للمغرور</w:t>
      </w:r>
      <w:r>
        <w:rPr>
          <w:rStyle w:val="FootnoteAnchor"/>
          <w:rtl w:val="true"/>
        </w:rPr>
        <w:footnoteReference w:id="371"/>
      </w:r>
    </w:p>
    <w:p>
      <w:pPr>
        <w:pStyle w:val="BookText"/>
        <w:rPr/>
      </w:pP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موسی بن جعفر، عن آبائه، أن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لاخیر فی</w:t>
      </w:r>
    </w:p>
    <w:p>
      <w:pPr>
        <w:pStyle w:val="BookText"/>
        <w:rPr/>
      </w:pPr>
      <w:r>
        <w:rPr>
          <w:rFonts w:ascii="IRNazanin" w:hAnsi="IRNazanin" w:eastAsia="IRNazanin"/>
          <w:color w:val="111111"/>
          <w:sz w:val="28"/>
          <w:sz w:val="28"/>
          <w:szCs w:val="28"/>
          <w:rtl w:val="true"/>
          <w:lang w:bidi="fa-IR"/>
        </w:rPr>
        <w:t>الصمت عن الحکم کما انه لا خیر فی القول بالجهل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ابراهیم، حدثنا خالد بن مخلد، عن سلیمان</w:t>
      </w:r>
    </w:p>
    <w:p>
      <w:pPr>
        <w:pStyle w:val="BookText"/>
        <w:rPr/>
      </w:pPr>
      <w:r>
        <w:rPr>
          <w:rFonts w:ascii="IRNazanin" w:hAnsi="IRNazanin" w:eastAsia="IRNazanin"/>
          <w:color w:val="111111"/>
          <w:sz w:val="28"/>
          <w:sz w:val="28"/>
          <w:szCs w:val="28"/>
          <w:rtl w:val="true"/>
          <w:lang w:bidi="fa-IR"/>
        </w:rPr>
        <w:t>ابن بلال،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یطوف فی السوق</w:t>
      </w:r>
    </w:p>
    <w:p>
      <w:pPr>
        <w:pStyle w:val="BookText"/>
        <w:rPr/>
      </w:pPr>
      <w:r>
        <w:rPr>
          <w:rFonts w:ascii="IRNazanin" w:hAnsi="IRNazanin" w:eastAsia="IRNazanin"/>
          <w:color w:val="111111"/>
          <w:sz w:val="28"/>
          <w:sz w:val="28"/>
          <w:szCs w:val="28"/>
          <w:rtl w:val="true"/>
          <w:lang w:bidi="fa-IR"/>
        </w:rPr>
        <w:t>ومعه درة، فأتی له بقمیص سنبلانی فلبسه فخرج کماه عن اصابعه، فأمر</w:t>
      </w:r>
    </w:p>
    <w:p>
      <w:pPr>
        <w:pStyle w:val="BookText"/>
        <w:rPr/>
      </w:pPr>
      <w:r>
        <w:rPr>
          <w:rFonts w:ascii="IRNazanin" w:hAnsi="IRNazanin" w:eastAsia="IRNazanin"/>
          <w:color w:val="111111"/>
          <w:sz w:val="28"/>
          <w:sz w:val="28"/>
          <w:szCs w:val="28"/>
          <w:rtl w:val="true"/>
          <w:lang w:bidi="fa-IR"/>
        </w:rPr>
        <w:t>بهما فقطعا حتی استویا بأصابعه، ثم أخذ درته وجعل یطوف</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130" w:name="pg13603_124741"/>
    </w:p>
    <w:p>
      <w:pPr>
        <w:pStyle w:val="Heading2"/>
        <w:numPr>
          <w:ilvl w:val="1"/>
          <w:numId w:val="1"/>
        </w:numPr>
        <w:rPr/>
      </w:pPr>
      <w:bookmarkStart w:id="131" w:name="__RefHeading___Toc259608_3830689328"/>
      <w:bookmarkStart w:id="132" w:name="_Toc45"/>
      <w:bookmarkEnd w:id="130"/>
      <w:bookmarkEnd w:id="131"/>
      <w:r>
        <w:rPr/>
        <w:t>۲۱</w:t>
      </w:r>
      <w:r>
        <w:rPr>
          <w:rtl w:val="true"/>
        </w:rPr>
        <w:t xml:space="preserve">. </w:t>
      </w:r>
      <w:r>
        <w:rPr>
          <w:rtl w:val="true"/>
        </w:rPr>
        <w:t>الفاضل</w:t>
      </w:r>
      <w:r>
        <w:rPr>
          <w:rtl w:val="true"/>
        </w:rPr>
        <w:t xml:space="preserve">: </w:t>
      </w:r>
      <w:r>
        <w:rPr>
          <w:rtl w:val="true"/>
        </w:rPr>
        <w:t xml:space="preserve">أبو العباس محمد بن یزید المبرد </w:t>
      </w:r>
      <w:r>
        <w:rPr>
          <w:rtl w:val="true"/>
        </w:rPr>
        <w:t xml:space="preserve">. </w:t>
      </w:r>
      <w:r>
        <w:rPr>
          <w:rtl w:val="true"/>
        </w:rPr>
        <w:t xml:space="preserve">ت </w:t>
      </w:r>
      <w:r>
        <w:rPr/>
        <w:t>۲۸۵</w:t>
      </w:r>
      <w:bookmarkEnd w:id="132"/>
    </w:p>
    <w:p>
      <w:pPr>
        <w:pStyle w:val="BookText"/>
        <w:rPr/>
      </w:pPr>
      <w:r>
        <w:rPr>
          <w:rFonts w:ascii="IRNazanin" w:hAnsi="IRNazanin" w:eastAsia="IRNazanin"/>
          <w:color w:val="111111"/>
          <w:sz w:val="28"/>
          <w:sz w:val="28"/>
          <w:szCs w:val="28"/>
          <w:lang w:bidi="fa-IR"/>
        </w:rPr>
        <w:t>۱۴۷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اقدم علی العفو أحب إلی من أن أندم علی العقوبة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259610_3830689328"/>
      <w:bookmarkStart w:id="134" w:name="_Toc46"/>
      <w:bookmarkEnd w:id="133"/>
      <w:r>
        <w:rPr/>
        <w:t>۲۲</w:t>
      </w:r>
      <w:r>
        <w:rPr>
          <w:rtl w:val="true"/>
        </w:rPr>
        <w:t xml:space="preserve">. </w:t>
      </w:r>
      <w:r>
        <w:rPr>
          <w:rtl w:val="true"/>
        </w:rPr>
        <w:t>طبقات المحدثین</w:t>
      </w:r>
      <w:r>
        <w:rPr>
          <w:rtl w:val="true"/>
        </w:rPr>
        <w:t xml:space="preserve">: </w:t>
      </w:r>
      <w:r>
        <w:rPr>
          <w:rtl w:val="true"/>
        </w:rPr>
        <w:t>ابن الشیخ</w:t>
      </w:r>
      <w:r>
        <w:rPr>
          <w:rtl w:val="true"/>
        </w:rPr>
        <w:t>.</w:t>
      </w:r>
      <w:r>
        <w:rPr>
          <w:rtl w:val="true"/>
        </w:rPr>
        <w:t xml:space="preserve">ت </w:t>
      </w:r>
      <w:r>
        <w:rPr/>
        <w:t>۲۸۵</w:t>
      </w:r>
      <w:bookmarkEnd w:id="134"/>
    </w:p>
    <w:p>
      <w:pPr>
        <w:pStyle w:val="BookText"/>
        <w:rPr/>
      </w:pP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w:t>
      </w:r>
    </w:p>
    <w:p>
      <w:pPr>
        <w:pStyle w:val="BookText"/>
        <w:rPr/>
      </w:pPr>
      <w:r>
        <w:rPr>
          <w:rFonts w:ascii="IRNazanin" w:hAnsi="IRNazanin" w:eastAsia="IRNazanin"/>
          <w:color w:val="111111"/>
          <w:sz w:val="28"/>
          <w:sz w:val="28"/>
          <w:szCs w:val="28"/>
          <w:rtl w:val="true"/>
          <w:lang w:bidi="fa-IR"/>
        </w:rPr>
        <w:t>ابن میمون، عن جعفر بن محمد، عن أبیه،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w:t>
      </w:r>
    </w:p>
    <w:p>
      <w:pPr>
        <w:pStyle w:val="BookText"/>
        <w:rPr/>
      </w:pPr>
      <w:r>
        <w:rPr>
          <w:rFonts w:ascii="IRNazanin" w:hAnsi="IRNazanin" w:eastAsia="IRNazanin"/>
          <w:color w:val="111111"/>
          <w:sz w:val="28"/>
          <w:sz w:val="28"/>
          <w:szCs w:val="28"/>
          <w:rtl w:val="true"/>
          <w:lang w:bidi="fa-IR"/>
        </w:rPr>
        <w:t xml:space="preserve">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w:t>
      </w:r>
    </w:p>
    <w:p>
      <w:pPr>
        <w:pStyle w:val="BookText"/>
        <w:rPr/>
      </w:pPr>
      <w:r>
        <w:rPr>
          <w:rFonts w:ascii="IRNazanin" w:hAnsi="IRNazanin" w:eastAsia="IRNazanin"/>
          <w:color w:val="111111"/>
          <w:sz w:val="28"/>
          <w:sz w:val="28"/>
          <w:szCs w:val="28"/>
          <w:rtl w:val="true"/>
          <w:lang w:bidi="fa-IR"/>
        </w:rPr>
        <w:t>خلقک الیک یأکل معی هذا الطیر، فجاء علی فأکل معه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259612_3830689328"/>
      <w:bookmarkStart w:id="136" w:name="_Toc47"/>
      <w:bookmarkEnd w:id="135"/>
      <w:r>
        <w:rPr/>
        <w:t>۲۳</w:t>
      </w:r>
      <w:r>
        <w:rPr>
          <w:rtl w:val="true"/>
        </w:rPr>
        <w:t xml:space="preserve">. </w:t>
      </w:r>
      <w:r>
        <w:rPr>
          <w:rtl w:val="true"/>
        </w:rPr>
        <w:t xml:space="preserve">السنن النسائی </w:t>
      </w:r>
      <w:r>
        <w:rPr>
          <w:rtl w:val="true"/>
        </w:rPr>
        <w:t xml:space="preserve">- </w:t>
      </w:r>
      <w:r>
        <w:rPr/>
        <w:t>۲۱۵</w:t>
      </w:r>
      <w:r>
        <w:rPr>
          <w:rtl w:val="true"/>
        </w:rPr>
        <w:t xml:space="preserve"> ت </w:t>
      </w:r>
      <w:r>
        <w:rPr/>
        <w:t>۳۰۳</w:t>
      </w:r>
      <w:bookmarkEnd w:id="136"/>
    </w:p>
    <w:p>
      <w:pPr>
        <w:pStyle w:val="BookText"/>
        <w:rPr/>
      </w:pP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جعفر بن</w:t>
      </w:r>
    </w:p>
    <w:p>
      <w:pPr>
        <w:pStyle w:val="BookText"/>
        <w:rPr/>
      </w:pPr>
      <w:r>
        <w:rPr>
          <w:rFonts w:ascii="IRNazanin" w:hAnsi="IRNazanin" w:eastAsia="IRNazanin"/>
          <w:color w:val="111111"/>
          <w:sz w:val="28"/>
          <w:sz w:val="28"/>
          <w:szCs w:val="28"/>
          <w:rtl w:val="true"/>
          <w:lang w:bidi="fa-IR"/>
        </w:rPr>
        <w:t>محمد، عن أبیه، عن علی بن الحسین، عن زینب بنت أم سلمة، عن أم</w:t>
      </w:r>
    </w:p>
    <w:p>
      <w:pPr>
        <w:pStyle w:val="BookText"/>
        <w:rPr/>
      </w:pPr>
      <w:r>
        <w:rPr>
          <w:rFonts w:ascii="IRNazanin" w:hAnsi="IRNazanin" w:eastAsia="IRNazanin"/>
          <w:color w:val="111111"/>
          <w:sz w:val="28"/>
          <w:sz w:val="28"/>
          <w:szCs w:val="28"/>
          <w:rtl w:val="true"/>
          <w:lang w:bidi="fa-IR"/>
        </w:rPr>
        <w:t xml:space="preserve">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کتفا فجاءه بلال فخرج</w:t>
      </w:r>
    </w:p>
    <w:p>
      <w:pPr>
        <w:pStyle w:val="BookText"/>
        <w:rPr/>
      </w:pPr>
      <w:r>
        <w:rPr>
          <w:rFonts w:ascii="IRNazanin" w:hAnsi="IRNazanin" w:eastAsia="IRNazanin"/>
          <w:color w:val="111111"/>
          <w:sz w:val="28"/>
          <w:sz w:val="28"/>
          <w:szCs w:val="28"/>
          <w:rtl w:val="true"/>
          <w:lang w:bidi="fa-IR"/>
        </w:rPr>
        <w:t>إلی الصلاة ولم یمس ماء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جریر، عن یحیی بن</w:t>
      </w:r>
    </w:p>
    <w:p>
      <w:pPr>
        <w:pStyle w:val="BookText"/>
        <w:rPr/>
      </w:pPr>
      <w:r>
        <w:rPr>
          <w:rFonts w:ascii="IRNazanin" w:hAnsi="IRNazanin" w:eastAsia="IRNazanin"/>
          <w:color w:val="111111"/>
          <w:sz w:val="28"/>
          <w:sz w:val="28"/>
          <w:szCs w:val="28"/>
          <w:rtl w:val="true"/>
          <w:lang w:bidi="fa-IR"/>
        </w:rPr>
        <w:t>سعید، عن جعفر بن محمد، عن أبیه، عن جابر بن عبدالله فی حدیث</w:t>
      </w:r>
    </w:p>
    <w:p>
      <w:pPr>
        <w:pStyle w:val="BookText"/>
        <w:rPr/>
      </w:pPr>
      <w:r>
        <w:rPr>
          <w:rFonts w:ascii="IRNazanin" w:hAnsi="IRNazanin" w:eastAsia="IRNazanin"/>
          <w:color w:val="111111"/>
          <w:sz w:val="28"/>
          <w:sz w:val="28"/>
          <w:szCs w:val="28"/>
          <w:rtl w:val="true"/>
          <w:lang w:bidi="fa-IR"/>
        </w:rPr>
        <w:t xml:space="preserve">اسماء بنت عمیس حین نفست بذی الحلیفة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أن تغتسل وتهل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علی ومحمد بن المثنی ویعقوب بن ابراهیم</w:t>
      </w:r>
    </w:p>
    <w:p>
      <w:pPr>
        <w:pStyle w:val="BookText"/>
        <w:rPr/>
      </w:pPr>
      <w:r>
        <w:rPr>
          <w:rFonts w:ascii="IRNazanin" w:hAnsi="IRNazanin" w:eastAsia="IRNazanin"/>
          <w:color w:val="111111"/>
          <w:sz w:val="28"/>
          <w:sz w:val="28"/>
          <w:szCs w:val="28"/>
          <w:rtl w:val="true"/>
          <w:lang w:bidi="fa-IR"/>
        </w:rPr>
        <w:t>واللفظ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جابر بن عبدالله فسألناه عن 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لخمس</w:t>
      </w:r>
    </w:p>
    <w:p>
      <w:pPr>
        <w:pStyle w:val="BookText"/>
        <w:rPr/>
      </w:pPr>
      <w:r>
        <w:rPr>
          <w:rFonts w:ascii="IRNazanin" w:hAnsi="IRNazanin" w:eastAsia="IRNazanin"/>
          <w:color w:val="111111"/>
          <w:sz w:val="28"/>
          <w:sz w:val="28"/>
          <w:szCs w:val="28"/>
          <w:rtl w:val="true"/>
          <w:lang w:bidi="fa-IR"/>
        </w:rPr>
        <w:t>بقین من ذی القعدة وخرجنا معه حتی اذا أتی ذا الحلیفة ولدت اسماء بنت</w:t>
      </w:r>
    </w:p>
    <w:p>
      <w:pPr>
        <w:pStyle w:val="BookText"/>
        <w:rPr/>
      </w:pPr>
      <w:r>
        <w:rPr>
          <w:rFonts w:ascii="IRNazanin" w:hAnsi="IRNazanin" w:eastAsia="IRNazanin"/>
          <w:color w:val="111111"/>
          <w:sz w:val="28"/>
          <w:sz w:val="28"/>
          <w:szCs w:val="28"/>
          <w:rtl w:val="true"/>
          <w:lang w:bidi="fa-IR"/>
        </w:rPr>
        <w:t xml:space="preserve">عمیس محمد بن أبی بکر فأرسلت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اغتسلی واستنفری ثم اهلی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علی بن الحسین عن أبیه، أن جابر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حین تبین له الصبح</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اسماعیل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جعفر بن محمد، عن أبیه، أن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عرفة فوجد القبة قد ضربت له بنمرة فنزل</w:t>
      </w:r>
    </w:p>
    <w:p>
      <w:pPr>
        <w:pStyle w:val="BookText"/>
        <w:rPr/>
      </w:pPr>
      <w:r>
        <w:rPr>
          <w:rFonts w:ascii="IRNazanin" w:hAnsi="IRNazanin" w:eastAsia="IRNazanin"/>
          <w:color w:val="111111"/>
          <w:sz w:val="28"/>
          <w:sz w:val="28"/>
          <w:szCs w:val="28"/>
          <w:rtl w:val="true"/>
          <w:lang w:bidi="fa-IR"/>
        </w:rPr>
        <w:t>بها حتی اذا زاغت الشمس أمر بالقصواء فرحلت له حتی اذا انتهی إلی بطن</w:t>
      </w:r>
    </w:p>
    <w:p>
      <w:pPr>
        <w:pStyle w:val="BookText"/>
        <w:rPr/>
      </w:pPr>
      <w:r>
        <w:rPr>
          <w:rFonts w:ascii="IRNazanin" w:hAnsi="IRNazanin" w:eastAsia="IRNazanin"/>
          <w:color w:val="111111"/>
          <w:sz w:val="28"/>
          <w:sz w:val="28"/>
          <w:szCs w:val="28"/>
          <w:rtl w:val="true"/>
          <w:lang w:bidi="fa-IR"/>
        </w:rPr>
        <w:t>الوادی خطب الناس ثم أذن بلال ثم أقام فصلی الظهر ثم أقام فصلی العصر</w:t>
      </w:r>
    </w:p>
    <w:p>
      <w:pPr>
        <w:pStyle w:val="BookText"/>
        <w:rPr/>
      </w:pPr>
      <w:r>
        <w:rPr>
          <w:rFonts w:ascii="IRNazanin" w:hAnsi="IRNazanin" w:eastAsia="IRNazanin"/>
          <w:color w:val="111111"/>
          <w:sz w:val="28"/>
          <w:sz w:val="28"/>
          <w:szCs w:val="28"/>
          <w:rtl w:val="true"/>
          <w:lang w:bidi="fa-IR"/>
        </w:rPr>
        <w:t>ولم یصل بینهما شیئا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ابراهیم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عن أبیه، أن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المزدلفة فصلی بها المغرب والعشاء</w:t>
      </w:r>
    </w:p>
    <w:p>
      <w:pPr>
        <w:pStyle w:val="BookText"/>
        <w:rPr/>
      </w:pPr>
      <w:r>
        <w:rPr>
          <w:rFonts w:ascii="IRNazanin" w:hAnsi="IRNazanin" w:eastAsia="IRNazanin"/>
          <w:color w:val="111111"/>
          <w:sz w:val="28"/>
          <w:sz w:val="28"/>
          <w:szCs w:val="28"/>
          <w:rtl w:val="true"/>
          <w:lang w:bidi="fa-IR"/>
        </w:rPr>
        <w:t>باذان واقامتین ولم یصل بینهما شیئا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جعفر بن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یقول فی صلاته بعد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الکلام کلام الله واحسن الهدی هدی</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هارون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آدم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حسن بن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جابر بن</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وقد تقدم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ابراهیم بن هارون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عن جعفر بن</w:t>
      </w:r>
    </w:p>
    <w:p>
      <w:pPr>
        <w:pStyle w:val="BookText"/>
        <w:rPr/>
      </w:pPr>
      <w:r>
        <w:rPr>
          <w:rFonts w:ascii="IRNazanin" w:hAnsi="IRNazanin" w:eastAsia="IRNazanin"/>
          <w:color w:val="111111"/>
          <w:sz w:val="28"/>
          <w:sz w:val="28"/>
          <w:szCs w:val="28"/>
          <w:rtl w:val="true"/>
          <w:lang w:bidi="fa-IR"/>
        </w:rPr>
        <w:t>محمد، عن أبیه، أن الحسن بن علی کان جالسا فمر علیه بجنازة فقام الناس</w:t>
      </w:r>
    </w:p>
    <w:p>
      <w:pPr>
        <w:pStyle w:val="BookText"/>
        <w:rPr/>
      </w:pPr>
      <w:r>
        <w:rPr>
          <w:rFonts w:ascii="IRNazanin" w:hAnsi="IRNazanin" w:eastAsia="IRNazanin"/>
          <w:color w:val="111111"/>
          <w:sz w:val="28"/>
          <w:sz w:val="28"/>
          <w:szCs w:val="28"/>
          <w:rtl w:val="true"/>
          <w:lang w:bidi="fa-IR"/>
        </w:rPr>
        <w:t>حتی جاوزت الجنازة،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مر بجنازة یهودی و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طریقها جالسة فکره أن تعلو رأسه جنازة</w:t>
      </w:r>
    </w:p>
    <w:p>
      <w:pPr>
        <w:pStyle w:val="BookText"/>
        <w:rPr/>
      </w:pPr>
      <w:r>
        <w:rPr>
          <w:rFonts w:ascii="IRNazanin" w:hAnsi="IRNazanin" w:eastAsia="IRNazanin"/>
          <w:color w:val="111111"/>
          <w:sz w:val="28"/>
          <w:sz w:val="28"/>
          <w:szCs w:val="28"/>
          <w:rtl w:val="true"/>
          <w:lang w:bidi="fa-IR"/>
        </w:rPr>
        <w:t>یهودی فقام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جعفر</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جابر، فسألناه عن 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استقبلت</w:t>
      </w:r>
    </w:p>
    <w:p>
      <w:pPr>
        <w:pStyle w:val="BookText"/>
        <w:rPr/>
      </w:pPr>
      <w:r>
        <w:rPr>
          <w:rFonts w:ascii="IRNazanin" w:hAnsi="IRNazanin" w:eastAsia="IRNazanin"/>
          <w:color w:val="111111"/>
          <w:sz w:val="28"/>
          <w:sz w:val="28"/>
          <w:szCs w:val="28"/>
          <w:rtl w:val="true"/>
          <w:lang w:bidi="fa-IR"/>
        </w:rPr>
        <w:t>من امری ما استدبرت لم أسق الهدی وجعلتها عمرة فمن لم یکن معه</w:t>
      </w:r>
    </w:p>
    <w:p>
      <w:pPr>
        <w:pStyle w:val="BookText"/>
        <w:rPr/>
      </w:pPr>
      <w:r>
        <w:rPr>
          <w:rFonts w:ascii="IRNazanin" w:hAnsi="IRNazanin" w:eastAsia="IRNazanin"/>
          <w:color w:val="111111"/>
          <w:sz w:val="28"/>
          <w:sz w:val="28"/>
          <w:szCs w:val="28"/>
          <w:rtl w:val="true"/>
          <w:lang w:bidi="fa-IR"/>
        </w:rPr>
        <w:t xml:space="preserve">هدی فلیحلل ولیجعلها عمرة وقدم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بهدی</w:t>
      </w:r>
    </w:p>
    <w:p>
      <w:pPr>
        <w:pStyle w:val="BookText"/>
        <w:rPr/>
      </w:pPr>
      <w:r>
        <w:rPr>
          <w:rFonts w:ascii="IRNazanin" w:hAnsi="IRNazanin" w:eastAsia="IRNazanin"/>
          <w:color w:val="111111"/>
          <w:sz w:val="28"/>
          <w:sz w:val="28"/>
          <w:szCs w:val="28"/>
          <w:rtl w:val="true"/>
          <w:lang w:bidi="fa-IR"/>
        </w:rPr>
        <w:t xml:space="preserve">وساق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جابر بن عبدالله فسألناه عن</w:t>
      </w:r>
    </w:p>
    <w:p>
      <w:pPr>
        <w:pStyle w:val="BookText"/>
        <w:rPr/>
      </w:pPr>
      <w:r>
        <w:rPr>
          <w:rFonts w:ascii="IRNazanin" w:hAnsi="IRNazanin" w:eastAsia="IRNazanin"/>
          <w:color w:val="111111"/>
          <w:sz w:val="28"/>
          <w:sz w:val="28"/>
          <w:szCs w:val="28"/>
          <w:rtl w:val="true"/>
          <w:lang w:bidi="fa-IR"/>
        </w:rPr>
        <w:t xml:space="preserve">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بالمدینة تسع حجج ثم اذن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فی هذا العام، فنزل المدینة بشر کثیر کلهم یلتمس أن یأتم</w:t>
      </w:r>
    </w:p>
    <w:p>
      <w:pPr>
        <w:pStyle w:val="BookText"/>
        <w:rPr/>
      </w:pP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ویفعل ما یفعل،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بقین من ذی القعدة وخرجنا معه الی آخره وقد تقدم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المثنی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عن جعفر</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جابر بن عبدالله فسألناه عن حجة</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نحدثنا أن علیا قدم من الیمن بهدی وساق</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من المدینة هدیة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أهلت؟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اهل بما اهل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ومعی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فلانحل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عبد الحکم، عن شعیب ، أنبأنا اللیث،</w:t>
      </w:r>
    </w:p>
    <w:p>
      <w:pPr>
        <w:pStyle w:val="BookText"/>
        <w:rPr/>
      </w:pPr>
      <w:r>
        <w:rPr>
          <w:rFonts w:ascii="IRNazanin" w:hAnsi="IRNazanin" w:eastAsia="IRNazanin"/>
          <w:color w:val="111111"/>
          <w:sz w:val="28"/>
          <w:sz w:val="28"/>
          <w:szCs w:val="28"/>
          <w:rtl w:val="true"/>
          <w:lang w:bidi="fa-IR"/>
        </w:rPr>
        <w:t>عن ابن الهاد،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سنین لم یحج ثم اذن فی الناس بالحج</w:t>
      </w:r>
    </w:p>
    <w:p>
      <w:pPr>
        <w:pStyle w:val="BookText"/>
        <w:rPr/>
      </w:pPr>
      <w:r>
        <w:rPr>
          <w:rFonts w:ascii="IRNazanin" w:hAnsi="IRNazanin" w:eastAsia="IRNazanin"/>
          <w:color w:val="111111"/>
          <w:sz w:val="28"/>
          <w:sz w:val="28"/>
          <w:szCs w:val="28"/>
          <w:rtl w:val="true"/>
          <w:lang w:bidi="fa-IR"/>
        </w:rPr>
        <w:t>فلم یبق أحد یقدر أن یأتی راکبا أوراجلا الأقدم فتدارک الناس لیخرجوا معه</w:t>
      </w:r>
    </w:p>
    <w:p>
      <w:pPr>
        <w:pStyle w:val="BookText"/>
        <w:rPr/>
      </w:pPr>
      <w:r>
        <w:rPr>
          <w:rFonts w:ascii="IRNazanin" w:hAnsi="IRNazanin" w:eastAsia="IRNazanin"/>
          <w:color w:val="111111"/>
          <w:sz w:val="28"/>
          <w:sz w:val="28"/>
          <w:szCs w:val="28"/>
          <w:rtl w:val="true"/>
          <w:lang w:bidi="fa-IR"/>
        </w:rPr>
        <w:t>حتی جاءذا الحلیفة فولدت أسماء بنت عمیس محمدابن أبی بکر وقد تقدم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عبدالاعلی بن واصل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w:t>
      </w:r>
    </w:p>
    <w:p>
      <w:pPr>
        <w:pStyle w:val="BookText"/>
        <w:rPr/>
      </w:pPr>
      <w:r>
        <w:rPr>
          <w:rFonts w:ascii="IRNazanin" w:hAnsi="IRNazanin" w:eastAsia="IRNazanin"/>
          <w:color w:val="111111"/>
          <w:sz w:val="28"/>
          <w:sz w:val="28"/>
          <w:szCs w:val="28"/>
          <w:rtl w:val="true"/>
          <w:lang w:bidi="fa-IR"/>
        </w:rPr>
        <w:t>ابن آدم، عن سفیان،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دخل المسجد فاستلم الحجر ثم</w:t>
      </w:r>
    </w:p>
    <w:p>
      <w:pPr>
        <w:pStyle w:val="BookText"/>
        <w:rPr/>
      </w:pPr>
      <w:r>
        <w:rPr>
          <w:rFonts w:ascii="IRNazanin" w:hAnsi="IRNazanin" w:eastAsia="IRNazanin"/>
          <w:color w:val="111111"/>
          <w:sz w:val="28"/>
          <w:sz w:val="28"/>
          <w:szCs w:val="28"/>
          <w:rtl w:val="true"/>
          <w:lang w:bidi="fa-IR"/>
        </w:rPr>
        <w:t>مضی علی یمینه فرمل ثلاثة و مشی اربعة ثم اتی المقام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w:t>
      </w:r>
    </w:p>
    <w:p>
      <w:pPr>
        <w:pStyle w:val="BookText"/>
        <w:rPr/>
      </w:pPr>
      <w:r>
        <w:rPr>
          <w:rFonts w:ascii="IRNazanin" w:hAnsi="IRNazanin" w:eastAsia="IRNazanin"/>
          <w:color w:val="111111"/>
          <w:sz w:val="28"/>
          <w:sz w:val="28"/>
          <w:szCs w:val="28"/>
          <w:rtl w:val="true"/>
          <w:lang w:bidi="fa-IR"/>
        </w:rPr>
        <w:t>مقام ابراهیم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فصلی رکعتین والمقام بینه وبین البیت ثم اتی البیت</w:t>
      </w:r>
    </w:p>
    <w:p>
      <w:pPr>
        <w:pStyle w:val="BookText"/>
        <w:rPr/>
      </w:pPr>
      <w:r>
        <w:rPr>
          <w:rFonts w:ascii="IRNazanin" w:hAnsi="IRNazanin" w:eastAsia="IRNazanin"/>
          <w:color w:val="111111"/>
          <w:sz w:val="28"/>
          <w:sz w:val="28"/>
          <w:szCs w:val="28"/>
          <w:rtl w:val="true"/>
          <w:lang w:bidi="fa-IR"/>
        </w:rPr>
        <w:t>بعد الرکعتین فاستلم الحجر ثم خرج الی الصفا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 والحرث بن مسکین قراءة علیه وأنا</w:t>
      </w:r>
    </w:p>
    <w:p>
      <w:pPr>
        <w:pStyle w:val="BookText"/>
        <w:rPr/>
      </w:pPr>
      <w:r>
        <w:rPr>
          <w:rFonts w:ascii="IRNazanin" w:hAnsi="IRNazanin" w:eastAsia="IRNazanin"/>
          <w:color w:val="111111"/>
          <w:sz w:val="28"/>
          <w:sz w:val="28"/>
          <w:szCs w:val="28"/>
          <w:rtl w:val="true"/>
          <w:lang w:bidi="fa-IR"/>
        </w:rPr>
        <w:t>اسمع عن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جعفر بن محمد، عن أبیه،</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من</w:t>
      </w:r>
    </w:p>
    <w:p>
      <w:pPr>
        <w:pStyle w:val="BookText"/>
        <w:rPr/>
      </w:pPr>
      <w:r>
        <w:rPr>
          <w:rFonts w:ascii="IRNazanin" w:hAnsi="IRNazanin" w:eastAsia="IRNazanin"/>
          <w:color w:val="111111"/>
          <w:sz w:val="28"/>
          <w:sz w:val="28"/>
          <w:szCs w:val="28"/>
          <w:rtl w:val="true"/>
          <w:lang w:bidi="fa-IR"/>
        </w:rPr>
        <w:t xml:space="preserve">الحجر الی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عبدالحکم، عن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اللیث، عن ابن الهاد،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بالبیت سبعة رمل منها ثلاثا ومشی أربعة</w:t>
      </w:r>
    </w:p>
    <w:p>
      <w:pPr>
        <w:pStyle w:val="BookText"/>
        <w:rPr/>
      </w:pPr>
      <w:r>
        <w:rPr>
          <w:rFonts w:ascii="IRNazanin" w:hAnsi="IRNazanin" w:eastAsia="IRNazanin"/>
          <w:color w:val="111111"/>
          <w:sz w:val="28"/>
          <w:sz w:val="28"/>
          <w:szCs w:val="28"/>
          <w:rtl w:val="true"/>
          <w:lang w:bidi="fa-IR"/>
        </w:rPr>
        <w:t xml:space="preserve">ثم قام عند المقام فصلی رکعتین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ورفع صوته یسمع الناس ثم انصرف فاستلم ثم ذهب،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بما بدأ</w:t>
      </w:r>
    </w:p>
    <w:p>
      <w:pPr>
        <w:pStyle w:val="BookText"/>
        <w:rPr/>
      </w:pPr>
      <w:r>
        <w:rPr>
          <w:rFonts w:ascii="IRNazanin" w:hAnsi="IRNazanin" w:eastAsia="IRNazanin"/>
          <w:color w:val="111111"/>
          <w:sz w:val="28"/>
          <w:sz w:val="28"/>
          <w:szCs w:val="28"/>
          <w:rtl w:val="true"/>
          <w:lang w:bidi="fa-IR"/>
        </w:rPr>
        <w:t xml:space="preserve">الله به فبدأ بالصفا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عمرو بن عثمان بن سعید بن کثیر بن دینار الحمصی،</w:t>
      </w:r>
    </w:p>
    <w:p>
      <w:pPr>
        <w:pStyle w:val="BookText"/>
        <w:rPr/>
      </w:pPr>
      <w:r>
        <w:rPr>
          <w:rFonts w:ascii="IRNazanin" w:hAnsi="IRNazanin" w:eastAsia="IRNazanin"/>
          <w:color w:val="111111"/>
          <w:sz w:val="28"/>
          <w:sz w:val="28"/>
          <w:szCs w:val="28"/>
          <w:rtl w:val="true"/>
          <w:lang w:bidi="fa-IR"/>
        </w:rPr>
        <w:t>عن الولید، عن مالک، عن جعفر بن محمد، عن أبیه، عن جابر بن عبدالله،</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إلی مقام ابراهیم قرأ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ابراهیم مصلی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وقد تقدم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یحیی بن سعید، عن</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p>
    <w:p>
      <w:pPr>
        <w:pStyle w:val="BookText"/>
        <w:rPr/>
      </w:pPr>
      <w:r>
        <w:rPr>
          <w:rFonts w:ascii="IRNazanin" w:hAnsi="IRNazanin" w:eastAsia="IRNazanin"/>
          <w:color w:val="111111"/>
          <w:sz w:val="28"/>
          <w:sz w:val="28"/>
          <w:szCs w:val="28"/>
          <w:rtl w:val="true"/>
          <w:lang w:bidi="fa-IR"/>
        </w:rPr>
        <w:t>صلی الله علیه وسلم إلی الصفا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بما بدأ الله به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w:t>
      </w:r>
    </w:p>
    <w:p>
      <w:pPr>
        <w:pStyle w:val="BookText"/>
        <w:rPr/>
      </w:pPr>
      <w:r>
        <w:rPr>
          <w:rFonts w:ascii="Amiri" w:hAnsi="Amiri" w:eastAsia="Amiri" w:cs="Amiri"/>
          <w:color w:val="111111"/>
          <w:sz w:val="28"/>
          <w:sz w:val="28"/>
          <w:szCs w:val="28"/>
          <w:rtl w:val="true"/>
          <w:lang w:bidi="ar-SA"/>
        </w:rPr>
        <w:t>والمروة من شعائر الله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 أن رسول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علی الصفا حتی أذا نظر إلی البیت کثر</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سلمة والحرث بن مسکین قراءة علیه وأنا</w:t>
      </w:r>
    </w:p>
    <w:p>
      <w:pPr>
        <w:pStyle w:val="BookText"/>
        <w:rPr/>
      </w:pPr>
      <w:r>
        <w:rPr>
          <w:rFonts w:ascii="IRNazanin" w:hAnsi="IRNazanin" w:eastAsia="IRNazanin"/>
          <w:color w:val="111111"/>
          <w:sz w:val="28"/>
          <w:sz w:val="28"/>
          <w:szCs w:val="28"/>
          <w:rtl w:val="true"/>
          <w:lang w:bidi="fa-IR"/>
        </w:rPr>
        <w:t>أسمع واللفظ له عن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جعفر بن محمد،</w:t>
      </w:r>
    </w:p>
    <w:p>
      <w:pPr>
        <w:pStyle w:val="BookText"/>
        <w:rPr/>
      </w:pPr>
      <w:r>
        <w:rPr>
          <w:rFonts w:ascii="IRNazanin" w:hAnsi="IRNazanin" w:eastAsia="IRNazanin"/>
          <w:color w:val="111111"/>
          <w:sz w:val="28"/>
          <w:sz w:val="28"/>
          <w:szCs w:val="28"/>
          <w:rtl w:val="true"/>
          <w:lang w:bidi="fa-IR"/>
        </w:rPr>
        <w:t xml:space="preserve">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وقف</w:t>
      </w:r>
    </w:p>
    <w:p>
      <w:pPr>
        <w:pStyle w:val="BookText"/>
        <w:rPr/>
      </w:pPr>
      <w:r>
        <w:rPr>
          <w:rFonts w:ascii="IRNazanin" w:hAnsi="IRNazanin" w:eastAsia="IRNazanin"/>
          <w:color w:val="111111"/>
          <w:sz w:val="28"/>
          <w:sz w:val="28"/>
          <w:szCs w:val="28"/>
          <w:rtl w:val="true"/>
          <w:lang w:bidi="fa-IR"/>
        </w:rPr>
        <w:t xml:space="preserve">علی الصفا یکبر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عمران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w:t>
      </w:r>
    </w:p>
    <w:p>
      <w:pPr>
        <w:pStyle w:val="BookText"/>
        <w:rPr/>
      </w:pPr>
      <w:r>
        <w:rPr>
          <w:rFonts w:ascii="IRNazanin" w:hAnsi="IRNazanin" w:eastAsia="IRNazanin"/>
          <w:color w:val="111111"/>
          <w:sz w:val="28"/>
          <w:sz w:val="28"/>
          <w:szCs w:val="28"/>
          <w:rtl w:val="true"/>
          <w:lang w:bidi="fa-IR"/>
        </w:rPr>
        <w:t>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جعفر بن محمد انه سمع أباه یحدث أنه سمع جابرة</w:t>
      </w:r>
    </w:p>
    <w:p>
      <w:pPr>
        <w:pStyle w:val="BookText"/>
        <w:rPr/>
      </w:pPr>
      <w:r>
        <w:rPr>
          <w:rFonts w:ascii="IRNazanin" w:hAnsi="IRNazanin" w:eastAsia="IRNazanin"/>
          <w:color w:val="111111"/>
          <w:sz w:val="28"/>
          <w:sz w:val="28"/>
          <w:szCs w:val="28"/>
          <w:rtl w:val="true"/>
          <w:lang w:bidi="fa-IR"/>
        </w:rPr>
        <w:t xml:space="preserve">عن 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الصفا یهل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ویدعو بین ذلک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المثنی، عن سفیان، عن جعفر، عن أبیه، عن</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تصوبت قدما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w:t>
      </w:r>
    </w:p>
    <w:p>
      <w:pPr>
        <w:pStyle w:val="BookText"/>
        <w:rPr/>
      </w:pPr>
      <w:r>
        <w:rPr>
          <w:rFonts w:ascii="IRNazanin" w:hAnsi="IRNazanin" w:eastAsia="IRNazanin"/>
          <w:color w:val="111111"/>
          <w:sz w:val="28"/>
          <w:sz w:val="28"/>
          <w:szCs w:val="28"/>
          <w:rtl w:val="true"/>
          <w:lang w:bidi="fa-IR"/>
        </w:rPr>
        <w:t>الوادی رمل حتی خرج منه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یعنی عن الصفا حتی اذا انصبت قدماه فی</w:t>
      </w:r>
    </w:p>
    <w:p>
      <w:pPr>
        <w:pStyle w:val="BookText"/>
        <w:rPr/>
      </w:pPr>
      <w:r>
        <w:rPr>
          <w:rFonts w:ascii="IRNazanin" w:hAnsi="IRNazanin" w:eastAsia="IRNazanin"/>
          <w:color w:val="111111"/>
          <w:sz w:val="28"/>
          <w:sz w:val="28"/>
          <w:szCs w:val="28"/>
          <w:rtl w:val="true"/>
          <w:lang w:bidi="fa-IR"/>
        </w:rPr>
        <w:t>الوادی رمل حتی اذا صعد مشی</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اخبرنا یعقوب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جابر بن عبدالله فسألناه عن</w:t>
      </w:r>
    </w:p>
    <w:p>
      <w:pPr>
        <w:pStyle w:val="BookText"/>
        <w:rPr/>
      </w:pPr>
      <w:r>
        <w:rPr>
          <w:rFonts w:ascii="IRNazanin" w:hAnsi="IRNazanin" w:eastAsia="IRNazanin"/>
          <w:color w:val="111111"/>
          <w:sz w:val="28"/>
          <w:sz w:val="28"/>
          <w:szCs w:val="28"/>
          <w:rtl w:val="true"/>
          <w:lang w:bidi="fa-IR"/>
        </w:rPr>
        <w:t xml:space="preserve">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کلها موقف</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ابراهیم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 بن عبدالله،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اخبرنی عن حجة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من المزدلفة قبل أن تطلع الشمس وأردف الفضل بن</w:t>
      </w:r>
    </w:p>
    <w:p>
      <w:pPr>
        <w:pStyle w:val="BookText"/>
        <w:rPr/>
      </w:pPr>
      <w:r>
        <w:rPr>
          <w:rFonts w:ascii="IRNazanin" w:hAnsi="IRNazanin" w:eastAsia="IRNazanin"/>
          <w:color w:val="111111"/>
          <w:sz w:val="28"/>
          <w:sz w:val="28"/>
          <w:szCs w:val="28"/>
          <w:rtl w:val="true"/>
          <w:lang w:bidi="fa-IR"/>
        </w:rPr>
        <w:t>العباس حتی أتی محسرة حرک قلیلا ثم سلک الطریق الوسطی التی</w:t>
      </w:r>
    </w:p>
    <w:p>
      <w:pPr>
        <w:pStyle w:val="BookText"/>
        <w:rPr/>
      </w:pPr>
      <w:r>
        <w:rPr>
          <w:rFonts w:ascii="IRNazanin" w:hAnsi="IRNazanin" w:eastAsia="IRNazanin"/>
          <w:color w:val="111111"/>
          <w:sz w:val="28"/>
          <w:sz w:val="28"/>
          <w:szCs w:val="28"/>
          <w:rtl w:val="true"/>
          <w:lang w:bidi="fa-IR"/>
        </w:rPr>
        <w:t>تخرجک علی الجمرة الکبری حتی أتی الجمرة التی عند الشجرة فرمی بسبع</w:t>
      </w:r>
    </w:p>
    <w:p>
      <w:pPr>
        <w:pStyle w:val="BookText"/>
        <w:rPr/>
      </w:pPr>
      <w:r>
        <w:rPr>
          <w:rFonts w:ascii="IRNazanin" w:hAnsi="IRNazanin" w:eastAsia="IRNazanin"/>
          <w:color w:val="111111"/>
          <w:sz w:val="28"/>
          <w:sz w:val="28"/>
          <w:szCs w:val="28"/>
          <w:rtl w:val="true"/>
          <w:lang w:bidi="fa-IR"/>
        </w:rPr>
        <w:t>حصیات یکبر مع کل حصاة منها حصی الخذف رمی من بطن الوادی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ابراهیم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بن علی بن حسین،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جابر</w:t>
      </w:r>
    </w:p>
    <w:p>
      <w:pPr>
        <w:pStyle w:val="BookText"/>
        <w:rPr/>
      </w:pPr>
      <w:r>
        <w:rPr>
          <w:rFonts w:ascii="IRNazanin" w:hAnsi="IRNazanin" w:eastAsia="IRNazanin"/>
          <w:color w:val="111111"/>
          <w:sz w:val="28"/>
          <w:sz w:val="28"/>
          <w:szCs w:val="28"/>
          <w:rtl w:val="true"/>
          <w:lang w:bidi="fa-IR"/>
        </w:rPr>
        <w:t>ابن عبدالله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حجة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وقد تقدم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هارون بن اسحاق الهمدانی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حفص، عن جعفر بن محمد، عن أبیه عن علی بن الحسین، عن ابن عباس،</w:t>
      </w:r>
    </w:p>
    <w:p>
      <w:pPr>
        <w:pStyle w:val="BookText"/>
        <w:rPr/>
      </w:pPr>
      <w:r>
        <w:rPr>
          <w:rFonts w:ascii="IRNazanin" w:hAnsi="IRNazanin" w:eastAsia="IRNazanin"/>
          <w:color w:val="111111"/>
          <w:sz w:val="28"/>
          <w:sz w:val="28"/>
          <w:szCs w:val="28"/>
          <w:rtl w:val="true"/>
          <w:lang w:bidi="fa-IR"/>
        </w:rPr>
        <w:t>عن أخیه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ردف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یلبی حتی رمی جمرة العقبة فرماها بسبع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مسلم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ثابت، عن انس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حبب إلی النساء والطیب وجعلت قرة عینی فی الصلاة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 والحارث بن مسکین قراءة علیه وأنا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137" w:name="pg13603_124748"/>
    </w:p>
    <w:p>
      <w:pPr>
        <w:pStyle w:val="BookText"/>
        <w:rPr/>
      </w:pPr>
      <w:bookmarkEnd w:id="137"/>
      <w:r>
        <w:rPr>
          <w:rFonts w:ascii="IRNazanin" w:hAnsi="IRNazanin" w:eastAsia="IRNazanin"/>
          <w:color w:val="111111"/>
          <w:sz w:val="28"/>
          <w:sz w:val="28"/>
          <w:szCs w:val="28"/>
          <w:rtl w:val="true"/>
          <w:lang w:bidi="fa-IR"/>
        </w:rPr>
        <w:t>أسمع عن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جعفر بن محمد، عن أبیه، عن</w:t>
      </w:r>
    </w:p>
    <w:p>
      <w:pPr>
        <w:pStyle w:val="BookText"/>
        <w:rPr/>
      </w:pPr>
      <w:r>
        <w:rPr>
          <w:rFonts w:ascii="IRNazanin" w:hAnsi="IRNazanin" w:eastAsia="IRNazanin"/>
          <w:color w:val="111111"/>
          <w:sz w:val="28"/>
          <w:sz w:val="28"/>
          <w:szCs w:val="28"/>
          <w:rtl w:val="true"/>
          <w:lang w:bidi="fa-IR"/>
        </w:rPr>
        <w:t xml:space="preserve">جابر بن 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بعض بدنه بیده</w:t>
      </w:r>
    </w:p>
    <w:p>
      <w:pPr>
        <w:pStyle w:val="BookText"/>
        <w:rPr/>
      </w:pPr>
      <w:r>
        <w:rPr>
          <w:rFonts w:ascii="IRNazanin" w:hAnsi="IRNazanin" w:eastAsia="IRNazanin"/>
          <w:color w:val="111111"/>
          <w:sz w:val="28"/>
          <w:sz w:val="28"/>
          <w:szCs w:val="28"/>
          <w:rtl w:val="true"/>
          <w:lang w:bidi="fa-IR"/>
        </w:rPr>
        <w:t>ونحر بعضها غیره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259614_3830689328"/>
      <w:bookmarkStart w:id="139" w:name="_Toc48"/>
      <w:bookmarkEnd w:id="138"/>
      <w:r>
        <w:rPr/>
        <w:t>۲۴</w:t>
      </w:r>
      <w:r>
        <w:rPr>
          <w:rtl w:val="true"/>
        </w:rPr>
        <w:t xml:space="preserve">. </w:t>
      </w:r>
      <w:r>
        <w:rPr>
          <w:rtl w:val="true"/>
        </w:rPr>
        <w:t>الفتوح</w:t>
      </w:r>
      <w:r>
        <w:rPr>
          <w:rtl w:val="true"/>
        </w:rPr>
        <w:t xml:space="preserve">: </w:t>
      </w:r>
      <w:r>
        <w:rPr>
          <w:rtl w:val="true"/>
        </w:rPr>
        <w:t xml:space="preserve">أحمد بن اعثم الکوفی </w:t>
      </w:r>
      <w:r>
        <w:rPr>
          <w:rtl w:val="true"/>
        </w:rPr>
        <w:t xml:space="preserve">- </w:t>
      </w:r>
      <w:r>
        <w:rPr>
          <w:rtl w:val="true"/>
        </w:rPr>
        <w:t xml:space="preserve">ت </w:t>
      </w:r>
      <w:r>
        <w:rPr/>
        <w:t>۳۱۴</w:t>
      </w:r>
      <w:bookmarkEnd w:id="139"/>
    </w:p>
    <w:p>
      <w:pPr>
        <w:pStyle w:val="BookText"/>
        <w:rPr/>
      </w:pP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حکم بن سعید الأسدی، أخبرنی عیسی بن أعین، وکان</w:t>
      </w:r>
    </w:p>
    <w:p>
      <w:pPr>
        <w:pStyle w:val="BookText"/>
        <w:rPr/>
      </w:pPr>
      <w:r>
        <w:rPr>
          <w:rFonts w:ascii="IRNazanin" w:hAnsi="IRNazanin" w:eastAsia="IRNazanin"/>
          <w:color w:val="111111"/>
          <w:sz w:val="28"/>
          <w:sz w:val="28"/>
          <w:szCs w:val="28"/>
          <w:rtl w:val="true"/>
          <w:lang w:bidi="fa-IR"/>
        </w:rPr>
        <w:t xml:space="preserve">راویة لأبی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انشد أیا</w:t>
      </w:r>
    </w:p>
    <w:p>
      <w:pPr>
        <w:pStyle w:val="BookText"/>
        <w:rPr/>
      </w:pPr>
      <w:r>
        <w:rPr>
          <w:rFonts w:ascii="IRNazanin" w:hAnsi="IRNazanin" w:eastAsia="IRNazanin"/>
          <w:color w:val="111111"/>
          <w:sz w:val="28"/>
          <w:sz w:val="28"/>
          <w:szCs w:val="28"/>
          <w:rtl w:val="true"/>
          <w:lang w:bidi="fa-IR"/>
        </w:rPr>
        <w:t>عبدالله أشعار الکمیت، فإذا انشدته مدیحه فی بنی أمیة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أنشدته فیهم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شاعرنا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انشدته شعره فی</w:t>
      </w:r>
    </w:p>
    <w:p>
      <w:pPr>
        <w:pStyle w:val="BookText"/>
        <w:rPr/>
      </w:pPr>
      <w:r>
        <w:rPr>
          <w:rFonts w:ascii="IRNazanin" w:hAnsi="IRNazanin" w:eastAsia="IRNazanin"/>
          <w:color w:val="111111"/>
          <w:sz w:val="28"/>
          <w:sz w:val="28"/>
          <w:szCs w:val="28"/>
          <w:rtl w:val="true"/>
          <w:lang w:bidi="fa-IR"/>
        </w:rPr>
        <w:t>ادعائه بالقبائل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انسبه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259616_3830689328"/>
      <w:bookmarkStart w:id="141" w:name="_Toc49"/>
      <w:bookmarkEnd w:id="140"/>
      <w:r>
        <w:rPr/>
        <w:t>۲۵</w:t>
      </w:r>
      <w:r>
        <w:rPr>
          <w:rtl w:val="true"/>
        </w:rPr>
        <w:t xml:space="preserve">. </w:t>
      </w:r>
      <w:r>
        <w:rPr>
          <w:rtl w:val="true"/>
        </w:rPr>
        <w:t>الکنی والأسماء</w:t>
      </w:r>
      <w:r>
        <w:rPr>
          <w:rtl w:val="true"/>
        </w:rPr>
        <w:t xml:space="preserve">: </w:t>
      </w:r>
      <w:r>
        <w:rPr>
          <w:rtl w:val="true"/>
        </w:rPr>
        <w:t xml:space="preserve">للدولابی </w:t>
      </w:r>
      <w:r>
        <w:rPr>
          <w:rtl w:val="true"/>
        </w:rPr>
        <w:t xml:space="preserve">- </w:t>
      </w:r>
      <w:r>
        <w:rPr/>
        <w:t>۲۲۴</w:t>
      </w:r>
      <w:r>
        <w:rPr>
          <w:rtl w:val="true"/>
        </w:rPr>
        <w:t xml:space="preserve">ت </w:t>
      </w:r>
      <w:r>
        <w:rPr/>
        <w:t>۳۲۰</w:t>
      </w:r>
      <w:bookmarkEnd w:id="141"/>
    </w:p>
    <w:p>
      <w:pPr>
        <w:pStyle w:val="BookText"/>
        <w:rPr/>
      </w:pP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المثنی ابو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النضر یحیی</w:t>
      </w:r>
    </w:p>
    <w:p>
      <w:pPr>
        <w:pStyle w:val="BookText"/>
        <w:rPr/>
      </w:pPr>
      <w:r>
        <w:rPr>
          <w:rFonts w:ascii="IRNazanin" w:hAnsi="IRNazanin" w:eastAsia="IRNazanin"/>
          <w:color w:val="111111"/>
          <w:sz w:val="28"/>
          <w:sz w:val="28"/>
          <w:szCs w:val="28"/>
          <w:rtl w:val="true"/>
          <w:lang w:bidi="fa-IR"/>
        </w:rPr>
        <w:t>ابن کثیر صاحب البصری، عن جعفر بن محمد، عن أبیه، عن 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الحریق فکبروا فإن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یطفیه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مولی بنی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عبدالرحمن بن أبی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w:t>
      </w:r>
    </w:p>
    <w:p>
      <w:pPr>
        <w:pStyle w:val="BookText"/>
        <w:rPr/>
      </w:pPr>
      <w:r>
        <w:rPr>
          <w:rFonts w:ascii="IRNazanin" w:hAnsi="IRNazanin" w:eastAsia="IRNazanin"/>
          <w:color w:val="111111"/>
          <w:sz w:val="28"/>
          <w:sz w:val="28"/>
          <w:szCs w:val="28"/>
          <w:rtl w:val="true"/>
          <w:lang w:bidi="fa-IR"/>
        </w:rPr>
        <w:t>علینا أبی علی بن الحسین ومعه محمد بن علی أبو جعفر وأنا و جعفر فی</w:t>
      </w:r>
    </w:p>
    <w:p>
      <w:pPr>
        <w:pStyle w:val="BookText"/>
        <w:rPr/>
      </w:pPr>
      <w:r>
        <w:rPr>
          <w:rFonts w:ascii="IRNazanin" w:hAnsi="IRNazanin" w:eastAsia="IRNazanin"/>
          <w:color w:val="111111"/>
          <w:sz w:val="28"/>
          <w:sz w:val="28"/>
          <w:szCs w:val="28"/>
          <w:rtl w:val="true"/>
          <w:lang w:bidi="fa-IR"/>
        </w:rPr>
        <w:t>حائط لنا نلعب فقال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أتی علی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142" w:name="pg13603_124749"/>
    </w:p>
    <w:p>
      <w:pPr>
        <w:pStyle w:val="BookText"/>
        <w:rPr/>
      </w:pPr>
      <w:bookmarkEnd w:id="1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بالصلاة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أبی مزاحم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عنبسة القاص أبو الحسین الخثعمی مولی لهم، عن جعفر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والمزاح فإنه یذهب حیاء الرجل ویطفیء نوره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الصائغ</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جعفر بن محمد علی جنازة فکبر علیها أربعا </w:t>
      </w:r>
      <w:r>
        <w:rPr>
          <w:rStyle w:val="FootnoteAnchor"/>
          <w:rtl w:val="true"/>
        </w:rPr>
        <w:footnoteReference w:id="409"/>
      </w:r>
    </w:p>
    <w:p>
      <w:pPr>
        <w:pStyle w:val="BookText"/>
        <w:rPr/>
      </w:pP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عن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شهاب بن</w:t>
      </w:r>
    </w:p>
    <w:p>
      <w:pPr>
        <w:pStyle w:val="BookText"/>
        <w:rPr/>
      </w:pPr>
      <w:r>
        <w:rPr>
          <w:rFonts w:ascii="IRNazanin" w:hAnsi="IRNazanin" w:eastAsia="IRNazanin"/>
          <w:color w:val="111111"/>
          <w:sz w:val="28"/>
          <w:sz w:val="28"/>
          <w:szCs w:val="28"/>
          <w:rtl w:val="true"/>
          <w:lang w:bidi="fa-IR"/>
        </w:rPr>
        <w:t>خراش أبو الصلت، وحدثنی محمد بن اسماعیل أبو صالح بن أبی ضرار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الهروی عبدالسلام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w:t>
      </w:r>
    </w:p>
    <w:p>
      <w:pPr>
        <w:pStyle w:val="BookText"/>
        <w:rPr/>
      </w:pPr>
      <w:r>
        <w:rPr>
          <w:rFonts w:ascii="IRNazanin" w:hAnsi="IRNazanin" w:eastAsia="IRNazanin"/>
          <w:color w:val="111111"/>
          <w:sz w:val="28"/>
          <w:sz w:val="28"/>
          <w:szCs w:val="28"/>
          <w:rtl w:val="true"/>
          <w:lang w:bidi="fa-IR"/>
        </w:rPr>
        <w:t>موسی الرضا، عن أبیه موسی بن جعفر بن محمد، عن أبیه جعفر، عن أبیه</w:t>
      </w:r>
    </w:p>
    <w:p>
      <w:pPr>
        <w:pStyle w:val="BookText"/>
        <w:rPr/>
      </w:pPr>
      <w:r>
        <w:rPr>
          <w:rFonts w:ascii="IRNazanin" w:hAnsi="IRNazanin" w:eastAsia="IRNazanin"/>
          <w:color w:val="111111"/>
          <w:sz w:val="28"/>
          <w:sz w:val="28"/>
          <w:szCs w:val="28"/>
          <w:rtl w:val="true"/>
          <w:lang w:bidi="fa-IR"/>
        </w:rPr>
        <w:t>محمد بن علی، عن أبیه علی بن الحسین، عن أبیه الحسین بن علی، عن أبیه</w:t>
      </w:r>
    </w:p>
    <w:p>
      <w:pPr>
        <w:pStyle w:val="BookText"/>
        <w:rPr/>
      </w:pP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w:t>
      </w:r>
    </w:p>
    <w:p>
      <w:pPr>
        <w:pStyle w:val="BookText"/>
        <w:rPr/>
      </w:pPr>
      <w:r>
        <w:rPr>
          <w:rFonts w:ascii="IRNazanin" w:hAnsi="IRNazanin" w:eastAsia="IRNazanin"/>
          <w:color w:val="111111"/>
          <w:sz w:val="28"/>
          <w:sz w:val="28"/>
          <w:szCs w:val="28"/>
          <w:rtl w:val="true"/>
          <w:lang w:bidi="fa-IR"/>
        </w:rPr>
        <w:t>معرفة بالقلب وتصدیق باللسان وعمل بالأرکان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259618_3830689328"/>
      <w:bookmarkStart w:id="144" w:name="_Toc50"/>
      <w:bookmarkEnd w:id="143"/>
      <w:r>
        <w:rPr/>
        <w:t>۲۶</w:t>
      </w:r>
      <w:r>
        <w:rPr>
          <w:rtl w:val="true"/>
        </w:rPr>
        <w:t xml:space="preserve">. </w:t>
      </w:r>
      <w:r>
        <w:rPr>
          <w:rtl w:val="true"/>
        </w:rPr>
        <w:t>مشکل الآثار</w:t>
      </w:r>
      <w:r>
        <w:rPr>
          <w:rtl w:val="true"/>
        </w:rPr>
        <w:t xml:space="preserve">: </w:t>
      </w:r>
      <w:r>
        <w:rPr>
          <w:rtl w:val="true"/>
        </w:rPr>
        <w:t xml:space="preserve">احمد بن محمدبن سلامة الطحاوی </w:t>
      </w:r>
      <w:r>
        <w:rPr>
          <w:rtl w:val="true"/>
        </w:rPr>
        <w:t xml:space="preserve">- </w:t>
      </w:r>
      <w:r>
        <w:rPr/>
        <w:t>۲۳۹</w:t>
      </w:r>
      <w:r>
        <w:rPr>
          <w:rtl w:val="true"/>
        </w:rPr>
        <w:t xml:space="preserve"> ت</w:t>
      </w:r>
      <w:r>
        <w:rPr/>
        <w:t>۳۲۱</w:t>
      </w:r>
      <w:bookmarkEnd w:id="144"/>
    </w:p>
    <w:p>
      <w:pPr>
        <w:pStyle w:val="BookText"/>
        <w:rPr/>
      </w:pPr>
      <w:r>
        <w:rPr>
          <w:rFonts w:ascii="IRNazanin" w:hAnsi="IRNazanin" w:eastAsia="IRNazanin"/>
          <w:color w:val="111111"/>
          <w:sz w:val="28"/>
          <w:sz w:val="28"/>
          <w:szCs w:val="28"/>
          <w:lang w:bidi="fa-IR"/>
        </w:rPr>
        <w:t>۱۸۴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الربیع المرادی، حدثنا أسد، حدثنا حاتم فذکر الحدیث</w:t>
      </w:r>
    </w:p>
    <w:p>
      <w:pPr>
        <w:pStyle w:val="BookText"/>
        <w:rPr/>
      </w:pPr>
      <w:r>
        <w:rPr>
          <w:rFonts w:ascii="IRNazanin" w:hAnsi="IRNazanin" w:eastAsia="IRNazanin"/>
          <w:color w:val="111111"/>
          <w:sz w:val="28"/>
          <w:sz w:val="28"/>
          <w:szCs w:val="28"/>
          <w:rtl w:val="true"/>
          <w:lang w:bidi="fa-IR"/>
        </w:rPr>
        <w:t>بعین ماتقدم</w:t>
      </w:r>
      <w:r>
        <w:rPr>
          <w:rStyle w:val="FootnoteAnchor"/>
          <w:rtl w:val="true"/>
        </w:rPr>
        <w:footnoteReference w:id="411"/>
      </w:r>
      <w:r>
        <w:rPr>
          <w:rFonts w:ascii="IRNazanin" w:hAnsi="IRNazanin" w:eastAsia="IRNazanin"/>
          <w:color w:val="111111"/>
          <w:sz w:val="28"/>
          <w:sz w:val="28"/>
          <w:szCs w:val="28"/>
          <w:rtl w:val="true"/>
          <w:lang w:bidi="fa-IR"/>
        </w:rPr>
        <w:t>عن صحیح مسلم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145" w:name="pg13603_124750"/>
    </w:p>
    <w:p>
      <w:pPr>
        <w:pStyle w:val="Heading2"/>
        <w:numPr>
          <w:ilvl w:val="1"/>
          <w:numId w:val="1"/>
        </w:numPr>
        <w:rPr/>
      </w:pPr>
      <w:bookmarkStart w:id="146" w:name="__RefHeading___Toc259620_3830689328"/>
      <w:bookmarkStart w:id="147" w:name="_Toc51"/>
      <w:bookmarkEnd w:id="145"/>
      <w:bookmarkEnd w:id="146"/>
      <w:r>
        <w:rPr/>
        <w:t>۲۷</w:t>
      </w:r>
      <w:r>
        <w:rPr>
          <w:rtl w:val="true"/>
        </w:rPr>
        <w:t xml:space="preserve">. </w:t>
      </w:r>
      <w:r>
        <w:rPr>
          <w:rtl w:val="true"/>
        </w:rPr>
        <w:t>الزینة فی الکلمات الاسلامیة العربیة</w:t>
      </w:r>
      <w:r>
        <w:rPr>
          <w:rtl w:val="true"/>
        </w:rPr>
        <w:t xml:space="preserve">: </w:t>
      </w:r>
      <w:r>
        <w:rPr>
          <w:rtl w:val="true"/>
        </w:rPr>
        <w:t>ابو حاتم احمد</w:t>
      </w:r>
      <w:bookmarkEnd w:id="147"/>
    </w:p>
    <w:p>
      <w:pPr>
        <w:pStyle w:val="BookText"/>
        <w:rPr/>
      </w:pPr>
      <w:r>
        <w:rPr>
          <w:rFonts w:ascii="IRNazanin" w:hAnsi="IRNazanin" w:eastAsia="IRNazanin"/>
          <w:color w:val="111111"/>
          <w:sz w:val="28"/>
          <w:sz w:val="28"/>
          <w:szCs w:val="28"/>
          <w:rtl w:val="true"/>
          <w:lang w:bidi="fa-IR"/>
        </w:rPr>
        <w:t>ابن حمدان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بالحروف غیر مبثوث، وباللفظ غیر منطق، وبالشخص غیر مجسد،</w:t>
      </w:r>
    </w:p>
    <w:p>
      <w:pPr>
        <w:pStyle w:val="BookText"/>
        <w:rPr/>
      </w:pPr>
      <w:r>
        <w:rPr>
          <w:rFonts w:ascii="IRNazanin" w:hAnsi="IRNazanin" w:eastAsia="IRNazanin"/>
          <w:color w:val="111111"/>
          <w:sz w:val="28"/>
          <w:sz w:val="28"/>
          <w:szCs w:val="28"/>
          <w:rtl w:val="true"/>
          <w:lang w:bidi="fa-IR"/>
        </w:rPr>
        <w:t>و بالتسمیة غیر موصوف، وباللون غیر مصبوغ، منفی مبعد منه الحدود</w:t>
      </w:r>
    </w:p>
    <w:p>
      <w:pPr>
        <w:pStyle w:val="BookText"/>
        <w:rPr/>
      </w:pPr>
      <w:r>
        <w:rPr>
          <w:rFonts w:ascii="IRNazanin" w:hAnsi="IRNazanin" w:eastAsia="IRNazanin"/>
          <w:color w:val="111111"/>
          <w:sz w:val="28"/>
          <w:sz w:val="28"/>
          <w:szCs w:val="28"/>
          <w:rtl w:val="true"/>
          <w:lang w:bidi="fa-IR"/>
        </w:rPr>
        <w:t>محجوب عنه حس کل متوهم، مستتر غیر مستور، فجعله کلمة تامة علی</w:t>
      </w:r>
    </w:p>
    <w:p>
      <w:pPr>
        <w:pStyle w:val="BookText"/>
        <w:rPr/>
      </w:pPr>
      <w:r>
        <w:rPr>
          <w:rFonts w:ascii="IRNazanin" w:hAnsi="IRNazanin" w:eastAsia="IRNazanin"/>
          <w:color w:val="111111"/>
          <w:sz w:val="28"/>
          <w:sz w:val="28"/>
          <w:szCs w:val="28"/>
          <w:rtl w:val="true"/>
          <w:lang w:bidi="fa-IR"/>
        </w:rPr>
        <w:t>أربعة أجزاء معین، لیس منها واحد قبل الآخر، فأظهر منها ثلاثة أسماء لفاقة</w:t>
      </w:r>
    </w:p>
    <w:p>
      <w:pPr>
        <w:pStyle w:val="BookText"/>
        <w:rPr/>
      </w:pPr>
      <w:r>
        <w:rPr>
          <w:rFonts w:ascii="IRNazanin" w:hAnsi="IRNazanin" w:eastAsia="IRNazanin"/>
          <w:color w:val="111111"/>
          <w:sz w:val="28"/>
          <w:sz w:val="28"/>
          <w:szCs w:val="28"/>
          <w:rtl w:val="true"/>
          <w:lang w:bidi="fa-IR"/>
        </w:rPr>
        <w:t>الخلق الیها، وحجب واحدة منها، وهو الإسم المکنون المخزون بهذه الاسماء</w:t>
      </w:r>
    </w:p>
    <w:p>
      <w:pPr>
        <w:pStyle w:val="BookText"/>
        <w:rPr/>
      </w:pPr>
      <w:r>
        <w:rPr>
          <w:rFonts w:ascii="IRNazanin" w:hAnsi="IRNazanin" w:eastAsia="IRNazanin"/>
          <w:color w:val="111111"/>
          <w:sz w:val="28"/>
          <w:sz w:val="28"/>
          <w:szCs w:val="28"/>
          <w:rtl w:val="true"/>
          <w:lang w:bidi="fa-IR"/>
        </w:rPr>
        <w:t xml:space="preserve">الثلاثة التی أظهرت، فالظاهر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 وتبارک وسبحانه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اسم</w:t>
      </w:r>
    </w:p>
    <w:p>
      <w:pPr>
        <w:pStyle w:val="BookText"/>
        <w:rPr/>
      </w:pPr>
      <w:r>
        <w:rPr>
          <w:rFonts w:ascii="IRNazanin" w:hAnsi="IRNazanin" w:eastAsia="IRNazanin"/>
          <w:color w:val="111111"/>
          <w:sz w:val="28"/>
          <w:sz w:val="28"/>
          <w:szCs w:val="28"/>
          <w:rtl w:val="true"/>
          <w:lang w:bidi="fa-IR"/>
        </w:rPr>
        <w:t>من هذه أربعة أرکان، فذلک اثنی عشر رکنة، ثم خلق لکل رکن ثلاثین</w:t>
      </w:r>
    </w:p>
    <w:p>
      <w:pPr>
        <w:pStyle w:val="BookText"/>
        <w:rPr/>
      </w:pPr>
      <w:r>
        <w:rPr>
          <w:rFonts w:ascii="IRNazanin" w:hAnsi="IRNazanin" w:eastAsia="IRNazanin"/>
          <w:color w:val="111111"/>
          <w:sz w:val="28"/>
          <w:sz w:val="28"/>
          <w:szCs w:val="28"/>
          <w:rtl w:val="true"/>
          <w:lang w:bidi="fa-IR"/>
        </w:rPr>
        <w:t>اسم فعلا منسوبة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الرحمن الرحیم، الملک، القدوس، الخالق</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259622_3830689328"/>
      <w:bookmarkStart w:id="149" w:name="_Toc52"/>
      <w:bookmarkEnd w:id="148"/>
      <w:r>
        <w:rPr/>
        <w:t>۲۸</w:t>
      </w:r>
      <w:r>
        <w:rPr>
          <w:rtl w:val="true"/>
        </w:rPr>
        <w:t xml:space="preserve">. </w:t>
      </w:r>
      <w:r>
        <w:rPr>
          <w:rtl w:val="true"/>
        </w:rPr>
        <w:t>الجرح والتعدیل</w:t>
      </w:r>
      <w:r>
        <w:rPr>
          <w:rtl w:val="true"/>
        </w:rPr>
        <w:t xml:space="preserve">: </w:t>
      </w:r>
      <w:r>
        <w:rPr>
          <w:rtl w:val="true"/>
        </w:rPr>
        <w:t xml:space="preserve">عبدالرحمن بن أبی حاتم الرازی </w:t>
      </w:r>
      <w:r>
        <w:rPr>
          <w:rtl w:val="true"/>
        </w:rPr>
        <w:t xml:space="preserve">. </w:t>
      </w:r>
      <w:r>
        <w:rPr>
          <w:rtl w:val="true"/>
        </w:rPr>
        <w:t xml:space="preserve">ت </w:t>
      </w:r>
      <w:r>
        <w:rPr/>
        <w:t>۳۲۷</w:t>
      </w:r>
      <w:bookmarkEnd w:id="149"/>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أبو</w:t>
      </w:r>
    </w:p>
    <w:p>
      <w:pPr>
        <w:pStyle w:val="BookText"/>
        <w:rPr/>
      </w:pPr>
      <w:r>
        <w:rPr>
          <w:rFonts w:ascii="IRNazanin" w:hAnsi="IRNazanin" w:eastAsia="IRNazanin"/>
          <w:color w:val="111111"/>
          <w:sz w:val="28"/>
          <w:sz w:val="28"/>
          <w:szCs w:val="28"/>
          <w:rtl w:val="true"/>
          <w:lang w:bidi="fa-IR"/>
        </w:rPr>
        <w:t>عبدالله، کرم الله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جعفر بن محمد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مناظرة جرت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ثقة</w:t>
      </w:r>
    </w:p>
    <w:p>
      <w:pPr>
        <w:pStyle w:val="BookText"/>
        <w:rPr/>
      </w:pPr>
      <w:r>
        <w:rPr>
          <w:rFonts w:ascii="IRNazanin" w:hAnsi="IRNazanin" w:eastAsia="IRNazanin"/>
          <w:color w:val="111111"/>
          <w:sz w:val="28"/>
          <w:sz w:val="28"/>
          <w:szCs w:val="28"/>
          <w:rtl w:val="true"/>
          <w:lang w:bidi="fa-IR"/>
        </w:rPr>
        <w:t>الأیسأل عن مثله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150" w:name="pg13603_124751"/>
    </w:p>
    <w:p>
      <w:pPr>
        <w:pStyle w:val="BookText"/>
        <w:rPr/>
      </w:pPr>
      <w:bookmarkEnd w:id="150"/>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وسئل عن جعفر بن محمد</w:t>
      </w:r>
    </w:p>
    <w:p>
      <w:pPr>
        <w:pStyle w:val="BookText"/>
        <w:rPr/>
      </w:pPr>
      <w:r>
        <w:rPr>
          <w:rFonts w:ascii="IRNazanin" w:hAnsi="IRNazanin" w:eastAsia="IRNazanin"/>
          <w:color w:val="111111"/>
          <w:sz w:val="28"/>
          <w:sz w:val="28"/>
          <w:szCs w:val="28"/>
          <w:rtl w:val="true"/>
          <w:lang w:bidi="fa-IR"/>
        </w:rPr>
        <w:t>عن أبیه وسهیل بن أبی صالح عن أبیه والعلاء عن أبیه أیما اصح؟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لایقرن جعفر الی هؤلاء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ارفع من هؤلاء فی کل معنی</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259624_3830689328"/>
      <w:bookmarkStart w:id="152" w:name="_Toc53"/>
      <w:bookmarkEnd w:id="151"/>
      <w:r>
        <w:rPr/>
        <w:t>۲۹</w:t>
      </w:r>
      <w:r>
        <w:rPr>
          <w:rtl w:val="true"/>
        </w:rPr>
        <w:t xml:space="preserve">. </w:t>
      </w:r>
      <w:r>
        <w:rPr>
          <w:rtl w:val="true"/>
        </w:rPr>
        <w:t>العقد الفرید</w:t>
      </w:r>
      <w:r>
        <w:rPr>
          <w:rtl w:val="true"/>
        </w:rPr>
        <w:t xml:space="preserve">: </w:t>
      </w:r>
      <w:r>
        <w:rPr>
          <w:rtl w:val="true"/>
        </w:rPr>
        <w:t>ابن عبد ربه الأندلسی</w:t>
      </w:r>
      <w:r>
        <w:rPr>
          <w:rtl w:val="true"/>
        </w:rPr>
        <w:t xml:space="preserve">. </w:t>
      </w:r>
      <w:r>
        <w:rPr>
          <w:rtl w:val="true"/>
        </w:rPr>
        <w:t xml:space="preserve">ت </w:t>
      </w:r>
      <w:r>
        <w:rPr/>
        <w:t>۳۲۸</w:t>
      </w:r>
      <w:bookmarkEnd w:id="152"/>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وعبدالله بن جعفر وهم صغار، ولم یبایع قط صغیر</w:t>
      </w:r>
    </w:p>
    <w:p>
      <w:pPr>
        <w:pStyle w:val="BookText"/>
        <w:rPr/>
      </w:pPr>
      <w:r>
        <w:rPr>
          <w:rFonts w:ascii="IRNazanin" w:hAnsi="IRNazanin" w:eastAsia="IRNazanin"/>
          <w:color w:val="111111"/>
          <w:sz w:val="28"/>
          <w:sz w:val="28"/>
          <w:szCs w:val="28"/>
          <w:rtl w:val="true"/>
          <w:lang w:bidi="fa-IR"/>
        </w:rPr>
        <w:t>إلا هم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علی بن الحسین بن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یشب کل سنة أربع أصابع</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تزوجت نصف، فاعلم أن شر النصفین ما بقی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أتوک وقالوا إنها نصف</w:t>
      </w:r>
    </w:p>
    <w:p>
      <w:pPr>
        <w:pStyle w:val="BookText"/>
        <w:rPr/>
      </w:pPr>
      <w:r>
        <w:rPr>
          <w:rFonts w:ascii="IRNazanin" w:hAnsi="IRNazanin" w:eastAsia="IRNazanin"/>
          <w:color w:val="111111"/>
          <w:sz w:val="28"/>
          <w:sz w:val="28"/>
          <w:szCs w:val="28"/>
          <w:rtl w:val="true"/>
          <w:lang w:bidi="fa-IR"/>
        </w:rPr>
        <w:t>فإن أطیب نصفیها الذی ذهبا</w:t>
      </w:r>
      <w:r>
        <w:rPr>
          <w:rStyle w:val="FootnoteAnchor"/>
          <w:rtl w:val="true"/>
        </w:rPr>
        <w:footnoteReference w:id="417"/>
      </w:r>
    </w:p>
    <w:p>
      <w:pPr>
        <w:pStyle w:val="BookText"/>
        <w:rPr/>
      </w:pP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مسرور،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w:t>
      </w:r>
    </w:p>
    <w:p>
      <w:pPr>
        <w:pStyle w:val="BookText"/>
        <w:rPr/>
      </w:pPr>
      <w:r>
        <w:rPr>
          <w:rFonts w:ascii="IRNazanin" w:hAnsi="IRNazanin" w:eastAsia="IRNazanin"/>
          <w:color w:val="111111"/>
          <w:sz w:val="28"/>
          <w:sz w:val="28"/>
          <w:szCs w:val="28"/>
          <w:rtl w:val="true"/>
          <w:lang w:bidi="fa-IR"/>
        </w:rPr>
        <w:t>خلقا من رحمته برحمته لرحمته، وهم الذین یقضون الحوائج للناس، فمن</w:t>
      </w:r>
    </w:p>
    <w:p>
      <w:pPr>
        <w:pStyle w:val="BookText"/>
        <w:rPr/>
      </w:pPr>
      <w:r>
        <w:rPr>
          <w:rFonts w:ascii="IRNazanin" w:hAnsi="IRNazanin" w:eastAsia="IRNazanin"/>
          <w:color w:val="111111"/>
          <w:sz w:val="28"/>
          <w:sz w:val="28"/>
          <w:szCs w:val="28"/>
          <w:rtl w:val="true"/>
          <w:lang w:bidi="fa-IR"/>
        </w:rPr>
        <w:t>إستطاع منکم أن یکون منهم فلیکن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بن علی بن الحسین بن علی بن أبی</w:t>
      </w:r>
    </w:p>
    <w:p>
      <w:pPr>
        <w:pStyle w:val="BookText"/>
        <w:rPr/>
      </w:pPr>
      <w:r>
        <w:rPr>
          <w:rFonts w:ascii="IRNazanin" w:hAnsi="IRNazanin" w:eastAsia="IRNazanin"/>
          <w:color w:val="111111"/>
          <w:sz w:val="28"/>
          <w:sz w:val="28"/>
          <w:szCs w:val="28"/>
          <w:rtl w:val="true"/>
          <w:lang w:bidi="fa-IR"/>
        </w:rPr>
        <w:t>طالب، رضی الله عنهم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یموت الفتی من عثرة بلسانه</w:t>
      </w:r>
    </w:p>
    <w:p>
      <w:pPr>
        <w:pStyle w:val="BookText"/>
        <w:rPr/>
      </w:pPr>
      <w:r>
        <w:rPr>
          <w:rFonts w:ascii="IRNazanin" w:hAnsi="IRNazanin" w:eastAsia="IRNazanin"/>
          <w:color w:val="111111"/>
          <w:sz w:val="28"/>
          <w:sz w:val="28"/>
          <w:szCs w:val="28"/>
          <w:rtl w:val="true"/>
          <w:lang w:bidi="fa-IR"/>
        </w:rPr>
        <w:t>ولیس یموت المرء من عثرة الرجل</w:t>
      </w:r>
    </w:p>
    <w:p>
      <w:pPr>
        <w:pStyle w:val="BookText"/>
        <w:rPr/>
      </w:pPr>
      <w:r>
        <w:rPr>
          <w:rFonts w:ascii="IRNazanin" w:hAnsi="IRNazanin" w:eastAsia="IRNazanin"/>
          <w:color w:val="111111"/>
          <w:sz w:val="28"/>
          <w:sz w:val="28"/>
          <w:szCs w:val="28"/>
          <w:rtl w:val="true"/>
          <w:lang w:bidi="fa-IR"/>
        </w:rPr>
        <w:t>فعثرته من فیه ترمی برأسه</w:t>
      </w:r>
    </w:p>
    <w:p>
      <w:pPr>
        <w:pStyle w:val="BookText"/>
        <w:rPr/>
      </w:pPr>
      <w:r>
        <w:rPr>
          <w:rFonts w:ascii="IRNazanin" w:hAnsi="IRNazanin" w:eastAsia="IRNazanin"/>
          <w:color w:val="111111"/>
          <w:sz w:val="28"/>
          <w:sz w:val="28"/>
          <w:szCs w:val="28"/>
          <w:rtl w:val="true"/>
          <w:lang w:bidi="fa-IR"/>
        </w:rPr>
        <w:t>وعثرته بالرجل تبرا علی مهل</w:t>
      </w:r>
      <w:r>
        <w:rPr>
          <w:rStyle w:val="FootnoteAnchor"/>
          <w:rtl w:val="true"/>
        </w:rPr>
        <w:footnoteReference w:id="419"/>
      </w:r>
    </w:p>
    <w:p>
      <w:pPr>
        <w:pStyle w:val="BookText"/>
        <w:rPr/>
      </w:pP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یاسفیان، إذا کثرت همومک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ولاقوة</w:t>
      </w:r>
    </w:p>
    <w:p>
      <w:pPr>
        <w:pStyle w:val="BookText"/>
        <w:rPr/>
      </w:pPr>
      <w:r>
        <w:rPr>
          <w:rFonts w:ascii="IRNazanin" w:hAnsi="IRNazanin" w:eastAsia="IRNazanin"/>
          <w:color w:val="111111"/>
          <w:sz w:val="28"/>
          <w:sz w:val="28"/>
          <w:szCs w:val="28"/>
          <w:rtl w:val="true"/>
          <w:lang w:bidi="fa-IR"/>
        </w:rPr>
        <w:t>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تدارکت علیک النعم فاکثر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w:t>
      </w:r>
    </w:p>
    <w:p>
      <w:pPr>
        <w:pStyle w:val="BookText"/>
        <w:rPr/>
      </w:pPr>
      <w:r>
        <w:rPr>
          <w:rFonts w:ascii="IRNazanin" w:hAnsi="IRNazanin" w:eastAsia="IRNazanin"/>
          <w:color w:val="111111"/>
          <w:sz w:val="28"/>
          <w:sz w:val="28"/>
          <w:szCs w:val="28"/>
          <w:rtl w:val="true"/>
          <w:lang w:bidi="fa-IR"/>
        </w:rPr>
        <w:t xml:space="preserve">أبطأ عنک الرزق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أبو جعفر المنصور مر بالمدینة،</w:t>
      </w:r>
    </w:p>
    <w:p>
      <w:pPr>
        <w:pStyle w:val="BookText"/>
        <w:rPr/>
      </w:pPr>
      <w:r>
        <w:rPr>
          <w:rFonts w:ascii="IRNazanin" w:hAnsi="IRNazanin" w:eastAsia="IRNazanin"/>
          <w:color w:val="111111"/>
          <w:sz w:val="28"/>
          <w:sz w:val="28"/>
          <w:szCs w:val="28"/>
          <w:rtl w:val="true"/>
          <w:lang w:bidi="fa-IR"/>
        </w:rPr>
        <w:t>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بجعفر بن محمد، قتلنی الله إن لم أقتله، فمطل به</w:t>
      </w:r>
      <w:r>
        <w:rPr>
          <w:rStyle w:val="FootnoteAnchor"/>
          <w:rtl w:val="true"/>
        </w:rPr>
        <w:footnoteReference w:id="421"/>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الح فیه فحضر، فلما کشف الستر بینه و بینه و مثل بین یدیه، همس جعفر</w:t>
      </w:r>
    </w:p>
    <w:p>
      <w:pPr>
        <w:pStyle w:val="BookText"/>
        <w:rPr/>
      </w:pPr>
      <w:r>
        <w:rPr>
          <w:rFonts w:ascii="IRNazanin" w:hAnsi="IRNazanin" w:eastAsia="IRNazanin"/>
          <w:color w:val="111111"/>
          <w:sz w:val="28"/>
          <w:sz w:val="28"/>
          <w:szCs w:val="28"/>
          <w:rtl w:val="true"/>
          <w:lang w:bidi="fa-IR"/>
        </w:rPr>
        <w:t>بشفتیه، ثم تقرب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لاسلم الله علیک یاعدو اللها تعمل علی</w:t>
      </w:r>
    </w:p>
    <w:p>
      <w:pPr>
        <w:pStyle w:val="BookText"/>
        <w:rPr/>
      </w:pPr>
      <w:r>
        <w:rPr>
          <w:rFonts w:ascii="IRNazanin" w:hAnsi="IRNazanin" w:eastAsia="IRNazanin"/>
          <w:color w:val="111111"/>
          <w:sz w:val="28"/>
          <w:sz w:val="28"/>
          <w:szCs w:val="28"/>
          <w:rtl w:val="true"/>
          <w:lang w:bidi="fa-IR"/>
        </w:rPr>
        <w:t>الغوائل فی ملکی؟ قتلنی الله إن لم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 xml:space="preserve">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فشکر، وإن أیوب ابتلی فصبر،</w:t>
      </w:r>
    </w:p>
    <w:p>
      <w:pPr>
        <w:pStyle w:val="BookText"/>
        <w:rPr/>
      </w:pPr>
      <w:r>
        <w:rPr>
          <w:rFonts w:ascii="IRNazanin" w:hAnsi="IRNazanin" w:eastAsia="IRNazanin"/>
          <w:color w:val="111111"/>
          <w:sz w:val="28"/>
          <w:sz w:val="28"/>
          <w:szCs w:val="28"/>
          <w:rtl w:val="true"/>
          <w:lang w:bidi="fa-IR"/>
        </w:rPr>
        <w:t>وإن یوسف ظلم فغفر، وأنت علی إرث منهم، وأحق من تأسی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w:t>
      </w:r>
    </w:p>
    <w:p>
      <w:pPr>
        <w:pStyle w:val="BookText"/>
        <w:rPr/>
      </w:pPr>
      <w:r>
        <w:rPr>
          <w:rFonts w:ascii="IRNazanin" w:hAnsi="IRNazanin" w:eastAsia="IRNazanin"/>
          <w:color w:val="111111"/>
          <w:sz w:val="28"/>
          <w:sz w:val="28"/>
          <w:szCs w:val="28"/>
          <w:rtl w:val="true"/>
          <w:lang w:bidi="fa-IR"/>
        </w:rPr>
        <w:t>أبو جعفر رأسه ملیا، ثم رفع الیه رأسه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فأنت</w:t>
      </w:r>
    </w:p>
    <w:p>
      <w:pPr>
        <w:pStyle w:val="BookText"/>
        <w:rPr/>
      </w:pPr>
      <w:r>
        <w:rPr>
          <w:rFonts w:ascii="IRNazanin" w:hAnsi="IRNazanin" w:eastAsia="IRNazanin"/>
          <w:color w:val="111111"/>
          <w:sz w:val="28"/>
          <w:sz w:val="28"/>
          <w:szCs w:val="28"/>
          <w:rtl w:val="true"/>
          <w:lang w:bidi="fa-IR"/>
        </w:rPr>
        <w:t>القریب القرابة، وأنت ذو الرحم الواشجة</w:t>
      </w:r>
      <w:r>
        <w:rPr>
          <w:rStyle w:val="FootnoteAnchor"/>
          <w:rtl w:val="true"/>
        </w:rPr>
        <w:footnoteReference w:id="422"/>
      </w:r>
      <w:r>
        <w:rPr>
          <w:rFonts w:ascii="IRNazanin" w:hAnsi="IRNazanin" w:eastAsia="IRNazanin"/>
          <w:color w:val="111111"/>
          <w:sz w:val="28"/>
          <w:sz w:val="28"/>
          <w:szCs w:val="28"/>
          <w:rtl w:val="true"/>
          <w:lang w:bidi="fa-IR"/>
        </w:rPr>
        <w:t>، السلیم الناحیة القلیل الغائلة</w:t>
      </w:r>
    </w:p>
    <w:p>
      <w:pPr>
        <w:pStyle w:val="BookText"/>
        <w:rPr/>
      </w:pPr>
      <w:r>
        <w:rPr>
          <w:rFonts w:ascii="IRNazanin" w:hAnsi="IRNazanin" w:eastAsia="IRNazanin"/>
          <w:color w:val="111111"/>
          <w:sz w:val="28"/>
          <w:sz w:val="28"/>
          <w:szCs w:val="28"/>
          <w:rtl w:val="true"/>
          <w:lang w:bidi="fa-IR"/>
        </w:rPr>
        <w:t>ثم صافحه بیمینه، وعانقه بیساره، واجلسه معه علی فراشه وانحرف له عن</w:t>
      </w:r>
    </w:p>
    <w:p>
      <w:pPr>
        <w:pStyle w:val="BookText"/>
        <w:rPr/>
      </w:pPr>
      <w:r>
        <w:rPr>
          <w:rFonts w:ascii="IRNazanin" w:hAnsi="IRNazanin" w:eastAsia="IRNazanin"/>
          <w:color w:val="111111"/>
          <w:sz w:val="28"/>
          <w:sz w:val="28"/>
          <w:szCs w:val="28"/>
          <w:rtl w:val="true"/>
          <w:lang w:bidi="fa-IR"/>
        </w:rPr>
        <w:t>بعضه، وأقبل علیه بوجهه یسائله ویحادثه،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عجلوا لأبی عبدالله إذنه</w:t>
      </w:r>
    </w:p>
    <w:p>
      <w:pPr>
        <w:pStyle w:val="BookText"/>
        <w:rPr/>
      </w:pPr>
      <w:r>
        <w:rPr>
          <w:rFonts w:ascii="IRNazanin" w:hAnsi="IRNazanin" w:eastAsia="IRNazanin"/>
          <w:color w:val="111111"/>
          <w:sz w:val="28"/>
          <w:sz w:val="28"/>
          <w:szCs w:val="28"/>
          <w:rtl w:val="true"/>
          <w:lang w:bidi="fa-IR"/>
        </w:rPr>
        <w:t>وکسوته وجائزته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وخطرف</w:t>
      </w:r>
      <w:r>
        <w:rPr>
          <w:rStyle w:val="FootnoteAnchor"/>
          <w:rtl w:val="true"/>
        </w:rPr>
        <w:footnoteReference w:id="423"/>
      </w:r>
      <w:r>
        <w:rPr>
          <w:rFonts w:ascii="IRNazanin" w:hAnsi="IRNazanin" w:eastAsia="IRNazanin"/>
          <w:color w:val="111111"/>
          <w:sz w:val="28"/>
          <w:sz w:val="28"/>
          <w:szCs w:val="28"/>
          <w:rtl w:val="true"/>
          <w:lang w:bidi="fa-IR"/>
        </w:rPr>
        <w:t>الستر أمسکت بثوبه،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فارتاع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أرانا یاربیع إلا وقد حبسنا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منی لامنه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أیسر قل حاجتک،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منذ ثلاث ادافع عنک وأداری علیک،</w:t>
      </w:r>
    </w:p>
    <w:p>
      <w:pPr>
        <w:pStyle w:val="BookText"/>
        <w:rPr/>
      </w:pPr>
      <w:r>
        <w:rPr>
          <w:rFonts w:ascii="IRNazanin" w:hAnsi="IRNazanin" w:eastAsia="IRNazanin"/>
          <w:color w:val="111111"/>
          <w:sz w:val="28"/>
          <w:sz w:val="28"/>
          <w:szCs w:val="28"/>
          <w:rtl w:val="true"/>
          <w:lang w:bidi="fa-IR"/>
        </w:rPr>
        <w:t>ورأیتک إذ دخلت همست بشفتیک، ثم رأیت الأمر انجلی عنک، وأنا خادم</w:t>
      </w:r>
    </w:p>
    <w:p>
      <w:pPr>
        <w:pStyle w:val="BookText"/>
        <w:rPr/>
      </w:pPr>
      <w:r>
        <w:rPr>
          <w:rFonts w:ascii="IRNazanin" w:hAnsi="IRNazanin" w:eastAsia="IRNazanin"/>
          <w:color w:val="111111"/>
          <w:sz w:val="28"/>
          <w:sz w:val="28"/>
          <w:szCs w:val="28"/>
          <w:rtl w:val="true"/>
          <w:lang w:bidi="fa-IR"/>
        </w:rPr>
        <w:t>سلطان ولاغنی بی عنه، فأحب منک أن تعلمنیه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احرسنی بعینک التی لا تنام، واکنفنی بکنفک الذی لایرام، ولاأهلک وأنت</w:t>
      </w:r>
    </w:p>
    <w:p>
      <w:pPr>
        <w:pStyle w:val="BookText"/>
        <w:rPr/>
      </w:pPr>
      <w:r>
        <w:rPr>
          <w:rFonts w:ascii="IRNazanin" w:hAnsi="IRNazanin" w:eastAsia="IRNazanin"/>
          <w:color w:val="111111"/>
          <w:sz w:val="28"/>
          <w:sz w:val="28"/>
          <w:szCs w:val="28"/>
          <w:rtl w:val="true"/>
          <w:lang w:bidi="fa-IR"/>
        </w:rPr>
        <w:t>رجائی، فکم من نعمة أنعمتها علی قل عندها شکری فلم تحرمنی، وکم من</w:t>
      </w:r>
    </w:p>
    <w:p>
      <w:pPr>
        <w:pStyle w:val="BookText"/>
        <w:rPr/>
      </w:pPr>
      <w:r>
        <w:rPr>
          <w:rFonts w:ascii="IRNazanin" w:hAnsi="IRNazanin" w:eastAsia="IRNazanin"/>
          <w:color w:val="111111"/>
          <w:sz w:val="28"/>
          <w:sz w:val="28"/>
          <w:szCs w:val="28"/>
          <w:rtl w:val="true"/>
          <w:lang w:bidi="fa-IR"/>
        </w:rPr>
        <w:t>بلیة ابتلیتنی بها قل عندها صبری، فلم تخذلنی، اللهم بک أدرأ فی نحره،</w:t>
      </w:r>
    </w:p>
    <w:p>
      <w:pPr>
        <w:pStyle w:val="BookText"/>
        <w:rPr/>
      </w:pPr>
      <w:r>
        <w:rPr>
          <w:rFonts w:ascii="IRNazanin" w:hAnsi="IRNazanin" w:eastAsia="IRNazanin"/>
          <w:color w:val="111111"/>
          <w:sz w:val="28"/>
          <w:sz w:val="28"/>
          <w:szCs w:val="28"/>
          <w:rtl w:val="true"/>
          <w:lang w:bidi="fa-IR"/>
        </w:rPr>
        <w:t>وأعوذ بخیرک من شره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عن محمد بن أبی بکر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جعفر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حنیفة الشیطان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إمامک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المهدی ۔</w:t>
      </w:r>
    </w:p>
    <w:p>
      <w:pPr>
        <w:pStyle w:val="BookText"/>
        <w:rPr/>
      </w:pPr>
      <w:r>
        <w:rPr>
          <w:rFonts w:ascii="IRNazanin" w:hAnsi="IRNazanin" w:eastAsia="IRNazanin"/>
          <w:color w:val="111111"/>
          <w:sz w:val="28"/>
          <w:sz w:val="28"/>
          <w:szCs w:val="28"/>
          <w:rtl w:val="true"/>
          <w:lang w:bidi="fa-IR"/>
        </w:rPr>
        <w:t>فقال 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إمامک من المنظرین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المهدی من قوله، وأمر له بعشرة آلاف درهم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خطبة خطبها بالمدینة، نحمد الله واثنی علیه وصلی علی نبیه علیه</w:t>
      </w:r>
    </w:p>
    <w:p>
      <w:pPr>
        <w:pStyle w:val="BookText"/>
        <w:rPr/>
      </w:pPr>
      <w:r>
        <w:rPr>
          <w:rFonts w:ascii="IRNazanin" w:hAnsi="IRNazanin" w:eastAsia="IRNazanin"/>
          <w:color w:val="111111"/>
          <w:sz w:val="28"/>
          <w:sz w:val="28"/>
          <w:szCs w:val="28"/>
          <w:rtl w:val="true"/>
          <w:lang w:bidi="fa-IR"/>
        </w:rPr>
        <w:t>الصلاة والسلام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وسنة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فلایدعین مدع إلا علی نفسه، شغل من الجنة والنار أمامه،</w:t>
      </w:r>
    </w:p>
    <w:p>
      <w:pPr>
        <w:pStyle w:val="BookText"/>
        <w:rPr/>
      </w:pPr>
      <w:r>
        <w:rPr>
          <w:rFonts w:ascii="IRNazanin" w:hAnsi="IRNazanin" w:eastAsia="IRNazanin"/>
          <w:color w:val="111111"/>
          <w:sz w:val="28"/>
          <w:sz w:val="28"/>
          <w:szCs w:val="28"/>
          <w:rtl w:val="true"/>
          <w:lang w:bidi="fa-IR"/>
        </w:rPr>
        <w:t>ساع نجا، وطالب یرجو، ومقصر فی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واثنان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طار</w:t>
      </w:r>
    </w:p>
    <w:p>
      <w:pPr>
        <w:pStyle w:val="BookText"/>
        <w:rPr/>
      </w:pPr>
      <w:r>
        <w:rPr>
          <w:rFonts w:ascii="IRNazanin" w:hAnsi="IRNazanin" w:eastAsia="IRNazanin"/>
          <w:color w:val="111111"/>
          <w:sz w:val="28"/>
          <w:sz w:val="28"/>
          <w:szCs w:val="28"/>
          <w:rtl w:val="true"/>
          <w:lang w:bidi="fa-IR"/>
        </w:rPr>
        <w:t>بجناحیه، ونبی أخذ الله بیده، لاسادس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من ادعی، وردی من اقتحم</w:t>
      </w:r>
    </w:p>
    <w:p>
      <w:pPr>
        <w:pStyle w:val="BookText"/>
        <w:rPr/>
      </w:pPr>
      <w:r>
        <w:rPr>
          <w:rFonts w:ascii="IRNazanin" w:hAnsi="IRNazanin" w:eastAsia="IRNazanin"/>
          <w:color w:val="111111"/>
          <w:sz w:val="28"/>
          <w:sz w:val="28"/>
          <w:szCs w:val="28"/>
          <w:rtl w:val="true"/>
          <w:lang w:bidi="fa-IR"/>
        </w:rPr>
        <w:t>الیمین والشمال مضلة والوسطی والجادة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علیه أم الکتاب وآثار</w:t>
      </w:r>
    </w:p>
    <w:p>
      <w:pPr>
        <w:pStyle w:val="BookText"/>
        <w:rPr/>
      </w:pPr>
      <w:r>
        <w:rPr>
          <w:rFonts w:ascii="IRNazanin" w:hAnsi="IRNazanin" w:eastAsia="IRNazanin"/>
          <w:color w:val="111111"/>
          <w:sz w:val="28"/>
          <w:sz w:val="28"/>
          <w:szCs w:val="28"/>
          <w:rtl w:val="true"/>
          <w:lang w:bidi="fa-IR"/>
        </w:rPr>
        <w:t>النبوة، إن الله داوی هذه الأمة بدواعین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السوط والسیف، فلا هوادة عند</w:t>
      </w:r>
    </w:p>
    <w:p>
      <w:pPr>
        <w:pStyle w:val="BookText"/>
        <w:rPr/>
      </w:pPr>
      <w:r>
        <w:rPr>
          <w:rFonts w:ascii="IRNazanin" w:hAnsi="IRNazanin" w:eastAsia="IRNazanin"/>
          <w:color w:val="111111"/>
          <w:sz w:val="28"/>
          <w:sz w:val="28"/>
          <w:szCs w:val="28"/>
          <w:rtl w:val="true"/>
          <w:lang w:bidi="fa-IR"/>
        </w:rPr>
        <w:t>الامام فیهما، استتروا بیوتکم، وأصلحوا ذات بینکم، فالموت من ورائکم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153" w:name="pg13603_124754"/>
    </w:p>
    <w:p>
      <w:pPr>
        <w:pStyle w:val="BookText"/>
        <w:rPr/>
      </w:pPr>
      <w:bookmarkEnd w:id="153"/>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أمور لم تکونوا فیها محمودین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إنی لو أشاء أن أقول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الرجلان وقام</w:t>
      </w:r>
    </w:p>
    <w:p>
      <w:pPr>
        <w:pStyle w:val="BookText"/>
        <w:rPr/>
      </w:pPr>
      <w:r>
        <w:rPr>
          <w:rFonts w:ascii="IRNazanin" w:hAnsi="IRNazanin" w:eastAsia="IRNazanin"/>
          <w:color w:val="111111"/>
          <w:sz w:val="28"/>
          <w:sz w:val="28"/>
          <w:szCs w:val="28"/>
          <w:rtl w:val="true"/>
          <w:lang w:bidi="fa-IR"/>
        </w:rPr>
        <w:t>الثالث کالغراب، همته بطنه،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قص جناحاه وقطع رأسه لکان خیرة</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فإن أنکرتم فأنکروا، وإن عرفتم فارووا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ولکل أهل، ولکن أمر الباطل القدیمة فعل، ولئن قل الحق</w:t>
      </w:r>
    </w:p>
    <w:p>
      <w:pPr>
        <w:pStyle w:val="BookText"/>
        <w:rPr/>
      </w:pPr>
      <w:r>
        <w:rPr>
          <w:rFonts w:ascii="IRNazanin" w:hAnsi="IRNazanin" w:eastAsia="IRNazanin"/>
          <w:color w:val="111111"/>
          <w:sz w:val="28"/>
          <w:sz w:val="28"/>
          <w:szCs w:val="28"/>
          <w:rtl w:val="true"/>
          <w:lang w:bidi="fa-IR"/>
        </w:rPr>
        <w:t>لربما ولعل، ولقلما أدبر شیء فأقبل، ولئن رجعت الیکم أمور کم إنکم</w:t>
      </w:r>
    </w:p>
    <w:p>
      <w:pPr>
        <w:pStyle w:val="BookText"/>
        <w:rPr/>
      </w:pPr>
      <w:r>
        <w:rPr>
          <w:rFonts w:ascii="IRNazanin" w:hAnsi="IRNazanin" w:eastAsia="IRNazanin"/>
          <w:color w:val="111111"/>
          <w:sz w:val="28"/>
          <w:sz w:val="28"/>
          <w:szCs w:val="28"/>
          <w:rtl w:val="true"/>
          <w:lang w:bidi="fa-IR"/>
        </w:rPr>
        <w:t>السعداء، وإنی لأخشی أن تکونوا فی فترة، وما علینا إلا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فیها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أبرار عترتی، وأطایب أرومتی، أحلم الناس صغارا</w:t>
      </w:r>
    </w:p>
    <w:p>
      <w:pPr>
        <w:pStyle w:val="BookText"/>
        <w:rPr/>
      </w:pPr>
      <w:r>
        <w:rPr>
          <w:rFonts w:ascii="IRNazanin" w:hAnsi="IRNazanin" w:eastAsia="IRNazanin"/>
          <w:color w:val="111111"/>
          <w:sz w:val="28"/>
          <w:sz w:val="28"/>
          <w:szCs w:val="28"/>
          <w:rtl w:val="true"/>
          <w:lang w:bidi="fa-IR"/>
        </w:rPr>
        <w:t>وأعلم الناس کبارة، ألا وإنا أهل البیت من علم الله علمنا وبحکم الله</w:t>
      </w:r>
    </w:p>
    <w:p>
      <w:pPr>
        <w:pStyle w:val="BookText"/>
        <w:rPr/>
      </w:pPr>
      <w:r>
        <w:rPr>
          <w:rFonts w:ascii="IRNazanin" w:hAnsi="IRNazanin" w:eastAsia="IRNazanin"/>
          <w:color w:val="111111"/>
          <w:sz w:val="28"/>
          <w:sz w:val="28"/>
          <w:szCs w:val="28"/>
          <w:rtl w:val="true"/>
          <w:lang w:bidi="fa-IR"/>
        </w:rPr>
        <w:t xml:space="preserve">حکمنا، ومن قول صادق سمعنا، فإن تتبعوا آثارنا تهتدوا ببصائرنا،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w:t>
      </w:r>
    </w:p>
    <w:p>
      <w:pPr>
        <w:pStyle w:val="BookText"/>
        <w:rPr/>
      </w:pPr>
      <w:r>
        <w:rPr>
          <w:rFonts w:ascii="IRNazanin" w:hAnsi="IRNazanin" w:eastAsia="IRNazanin"/>
          <w:color w:val="111111"/>
          <w:sz w:val="28"/>
          <w:sz w:val="28"/>
          <w:szCs w:val="28"/>
          <w:rtl w:val="true"/>
          <w:lang w:bidi="fa-IR"/>
        </w:rPr>
        <w:t xml:space="preserve">تفعلوا یهلککم الله بأیدینا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رایة الحق، من تبعها لحق، ومن تأخر عنها</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وبنا تدرک ترة کل مؤمن و بنا تخلع ربقة الذل من أعناقکم، وبنا</w:t>
      </w:r>
    </w:p>
    <w:p>
      <w:pPr>
        <w:pStyle w:val="BookText"/>
        <w:rPr/>
      </w:pPr>
      <w:r>
        <w:rPr>
          <w:rFonts w:ascii="IRNazanin" w:hAnsi="IRNazanin" w:eastAsia="IRNazanin"/>
          <w:color w:val="111111"/>
          <w:sz w:val="28"/>
          <w:sz w:val="28"/>
          <w:szCs w:val="28"/>
          <w:rtl w:val="true"/>
          <w:lang w:bidi="fa-IR"/>
        </w:rPr>
        <w:t>فتح وبنا یختم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259626_3830689328"/>
      <w:bookmarkStart w:id="155" w:name="_Toc54"/>
      <w:bookmarkEnd w:id="154"/>
      <w:r>
        <w:rPr/>
        <w:t>۳۰</w:t>
      </w:r>
      <w:r>
        <w:rPr>
          <w:rtl w:val="true"/>
        </w:rPr>
        <w:t xml:space="preserve">. </w:t>
      </w:r>
      <w:r>
        <w:rPr>
          <w:rtl w:val="true"/>
        </w:rPr>
        <w:t>مروج الذهب</w:t>
      </w:r>
      <w:r>
        <w:rPr>
          <w:rtl w:val="true"/>
        </w:rPr>
        <w:t xml:space="preserve">: </w:t>
      </w:r>
      <w:r>
        <w:rPr>
          <w:rtl w:val="true"/>
        </w:rPr>
        <w:t xml:space="preserve">المسعودی </w:t>
      </w:r>
      <w:r>
        <w:rPr>
          <w:rtl w:val="true"/>
        </w:rPr>
        <w:t xml:space="preserve">.. </w:t>
      </w:r>
      <w:r>
        <w:rPr>
          <w:rtl w:val="true"/>
        </w:rPr>
        <w:t xml:space="preserve">ت </w:t>
      </w:r>
      <w:r>
        <w:rPr/>
        <w:t>۳۴۶</w:t>
      </w:r>
      <w:bookmarkEnd w:id="155"/>
    </w:p>
    <w:p>
      <w:pPr>
        <w:pStyle w:val="BookText"/>
        <w:rPr/>
      </w:pP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محمد، عن أبیه محمد بن علی، عن أبیه علی</w:t>
      </w:r>
    </w:p>
    <w:p>
      <w:pPr>
        <w:pStyle w:val="BookText"/>
        <w:rPr/>
      </w:pPr>
      <w:r>
        <w:rPr>
          <w:rFonts w:ascii="IRNazanin" w:hAnsi="IRNazanin" w:eastAsia="IRNazanin"/>
          <w:color w:val="111111"/>
          <w:sz w:val="28"/>
          <w:sz w:val="28"/>
          <w:szCs w:val="28"/>
          <w:rtl w:val="true"/>
          <w:lang w:bidi="fa-IR"/>
        </w:rPr>
        <w:t xml:space="preserve">ابن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أدب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تأدیبه،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وأمر</w:t>
      </w:r>
    </w:p>
    <w:p>
      <w:pPr>
        <w:pStyle w:val="BookText"/>
        <w:rPr/>
      </w:pPr>
      <w:r>
        <w:rPr>
          <w:rFonts w:ascii="IRNazanin" w:hAnsi="IRNazanin" w:eastAsia="IRNazanin"/>
          <w:color w:val="111111"/>
          <w:sz w:val="28"/>
          <w:sz w:val="28"/>
          <w:szCs w:val="28"/>
          <w:rtl w:val="true"/>
          <w:lang w:bidi="fa-IR"/>
        </w:rPr>
        <w:t>بالعرف، وأعرض عن الجاهلین، فلما کان کذلک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w:t>
      </w:r>
    </w:p>
    <w:p>
      <w:pPr>
        <w:pStyle w:val="BookText"/>
        <w:rPr/>
      </w:pPr>
      <w:r>
        <w:rPr>
          <w:rFonts w:ascii="IRNazanin" w:hAnsi="IRNazanin" w:eastAsia="IRNazanin"/>
          <w:color w:val="111111"/>
          <w:sz w:val="28"/>
          <w:sz w:val="28"/>
          <w:szCs w:val="28"/>
          <w:rtl w:val="true"/>
          <w:lang w:bidi="fa-IR"/>
        </w:rPr>
        <w:t>العلی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قبل من الله فوض الیه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w:t>
      </w:r>
    </w:p>
    <w:p>
      <w:pPr>
        <w:pStyle w:val="BookText"/>
        <w:rPr/>
      </w:pPr>
      <w:r>
        <w:rPr>
          <w:rFonts w:ascii="IRNazanin" w:hAnsi="IRNazanin" w:eastAsia="IRNazanin"/>
          <w:color w:val="111111"/>
          <w:sz w:val="28"/>
          <w:sz w:val="28"/>
          <w:szCs w:val="28"/>
          <w:rtl w:val="true"/>
          <w:lang w:bidi="fa-IR"/>
        </w:rPr>
        <w:t>فخذوه، وما نهاکم عنه فانتهواه وکان یضمن علی الله الجنة، فأجیز له</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علی بن أبی طالب یوم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جماعة من أهل</w:t>
      </w:r>
    </w:p>
    <w:p>
      <w:pPr>
        <w:pStyle w:val="BookText"/>
        <w:rPr/>
      </w:pPr>
      <w:r>
        <w:rPr>
          <w:rFonts w:ascii="IRNazanin" w:hAnsi="IRNazanin" w:eastAsia="IRNazanin"/>
          <w:color w:val="111111"/>
          <w:sz w:val="28"/>
          <w:sz w:val="28"/>
          <w:szCs w:val="28"/>
          <w:rtl w:val="true"/>
          <w:lang w:bidi="fa-IR"/>
        </w:rPr>
        <w:t>النقل، عن أبی عبدالله جعفر بن محمد عن أبیه محمد بن علی بن الحسین</w:t>
      </w:r>
    </w:p>
    <w:p>
      <w:pPr>
        <w:pStyle w:val="BookText"/>
        <w:rPr/>
      </w:pPr>
      <w:r>
        <w:rPr>
          <w:rFonts w:ascii="IRNazanin" w:hAnsi="IRNazanin" w:eastAsia="IRNazanin"/>
          <w:color w:val="111111"/>
          <w:sz w:val="28"/>
          <w:sz w:val="28"/>
          <w:szCs w:val="28"/>
          <w:rtl w:val="true"/>
          <w:lang w:bidi="fa-IR"/>
        </w:rPr>
        <w:t>ابن علی أن علیا قال فی صبیحة اللیلة التی ضربه فیها عبدالرحمن بن ملجم</w:t>
      </w:r>
    </w:p>
    <w:p>
      <w:pPr>
        <w:pStyle w:val="BookText"/>
        <w:rPr/>
      </w:pPr>
      <w:r>
        <w:rPr>
          <w:rFonts w:ascii="IRNazanin" w:hAnsi="IRNazanin" w:eastAsia="IRNazanin"/>
          <w:color w:val="111111"/>
          <w:sz w:val="28"/>
          <w:sz w:val="28"/>
          <w:szCs w:val="28"/>
          <w:rtl w:val="true"/>
          <w:lang w:bidi="fa-IR"/>
        </w:rPr>
        <w:t xml:space="preserve">بعد حمد الله والثناء علیه والصلاة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امریء ملاقیه ما یفر منه، والأجل تساق النفس إلیه، والهرب منه موافاته،</w:t>
      </w:r>
    </w:p>
    <w:p>
      <w:pPr>
        <w:pStyle w:val="BookText"/>
        <w:rPr/>
      </w:pPr>
      <w:r>
        <w:rPr>
          <w:rFonts w:ascii="IRNazanin" w:hAnsi="IRNazanin" w:eastAsia="IRNazanin"/>
          <w:color w:val="111111"/>
          <w:sz w:val="28"/>
          <w:sz w:val="28"/>
          <w:szCs w:val="28"/>
          <w:rtl w:val="true"/>
          <w:lang w:bidi="fa-IR"/>
        </w:rPr>
        <w:t xml:space="preserve">کم طردت الأیام أتحینها عن مکنون هذا الأمر فأبی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إخفاءه، هیهات علم 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وصیتی فالله لا تشرکوا به شیئا، ومحمدة لاتضیعوا سنته، أقیموا</w:t>
      </w:r>
    </w:p>
    <w:p>
      <w:pPr>
        <w:pStyle w:val="BookText"/>
        <w:rPr/>
      </w:pPr>
      <w:r>
        <w:rPr>
          <w:rFonts w:ascii="IRNazanin" w:hAnsi="IRNazanin" w:eastAsia="IRNazanin"/>
          <w:color w:val="111111"/>
          <w:sz w:val="28"/>
          <w:sz w:val="28"/>
          <w:szCs w:val="28"/>
          <w:rtl w:val="true"/>
          <w:lang w:bidi="fa-IR"/>
        </w:rPr>
        <w:t>هذین العمودین، حمل کل امریء منکم مجهوده، وخفف عن الحملة رب</w:t>
      </w:r>
    </w:p>
    <w:p>
      <w:pPr>
        <w:pStyle w:val="BookText"/>
        <w:rPr/>
      </w:pPr>
      <w:r>
        <w:rPr>
          <w:rFonts w:ascii="IRNazanin" w:hAnsi="IRNazanin" w:eastAsia="IRNazanin"/>
          <w:color w:val="111111"/>
          <w:sz w:val="28"/>
          <w:sz w:val="28"/>
          <w:szCs w:val="28"/>
          <w:rtl w:val="true"/>
          <w:lang w:bidi="fa-IR"/>
        </w:rPr>
        <w:t>رحیم، ودین قویم، وإمام علیم، کنا فی إعصار ذی ریاح تحت ظل غمامة</w:t>
      </w:r>
    </w:p>
    <w:p>
      <w:pPr>
        <w:pStyle w:val="BookText"/>
        <w:rPr/>
      </w:pPr>
      <w:r>
        <w:rPr>
          <w:rFonts w:ascii="IRNazanin" w:hAnsi="IRNazanin" w:eastAsia="IRNazanin"/>
          <w:color w:val="111111"/>
          <w:sz w:val="28"/>
          <w:sz w:val="28"/>
          <w:szCs w:val="28"/>
          <w:rtl w:val="true"/>
          <w:lang w:bidi="fa-IR"/>
        </w:rPr>
        <w:t>اضمحل راکدها فمحطها من الأرض حیا، وبقی من بعدی جنة جأواء،</w:t>
      </w:r>
    </w:p>
    <w:p>
      <w:pPr>
        <w:pStyle w:val="BookText"/>
        <w:rPr/>
      </w:pPr>
      <w:r>
        <w:rPr>
          <w:rFonts w:ascii="IRNazanin" w:hAnsi="IRNazanin" w:eastAsia="IRNazanin"/>
          <w:color w:val="111111"/>
          <w:sz w:val="28"/>
          <w:sz w:val="28"/>
          <w:szCs w:val="28"/>
          <w:rtl w:val="true"/>
          <w:lang w:bidi="fa-IR"/>
        </w:rPr>
        <w:t>ساکنة بعد حرکة، کاظمة بعد نطق، لیعظکم هدوئی وخفوت أطرافی، إنه</w:t>
      </w:r>
    </w:p>
    <w:p>
      <w:pPr>
        <w:pStyle w:val="BookText"/>
        <w:rPr/>
      </w:pPr>
      <w:r>
        <w:rPr>
          <w:rFonts w:ascii="IRNazanin" w:hAnsi="IRNazanin" w:eastAsia="IRNazanin"/>
          <w:color w:val="111111"/>
          <w:sz w:val="28"/>
          <w:sz w:val="28"/>
          <w:szCs w:val="28"/>
          <w:rtl w:val="true"/>
          <w:lang w:bidi="fa-IR"/>
        </w:rPr>
        <w:t>أوعظ لکم من نطق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ودعتکم وداع امریء مرصد لتلاق، وغدا ترون، ویکشف عن</w:t>
      </w:r>
    </w:p>
    <w:p>
      <w:pPr>
        <w:pStyle w:val="BookText"/>
        <w:rPr/>
      </w:pPr>
      <w:r>
        <w:rPr>
          <w:rFonts w:ascii="IRNazanin" w:hAnsi="IRNazanin" w:eastAsia="IRNazanin"/>
          <w:color w:val="111111"/>
          <w:sz w:val="28"/>
          <w:sz w:val="28"/>
          <w:szCs w:val="28"/>
          <w:rtl w:val="true"/>
          <w:lang w:bidi="fa-IR"/>
        </w:rPr>
        <w:t>ساق، علیکم السلام إلی یوم المرام، کنت بالأمس صاحبکم والیوم عظة</w:t>
      </w:r>
    </w:p>
    <w:p>
      <w:pPr>
        <w:pStyle w:val="BookText"/>
        <w:rPr/>
      </w:pPr>
      <w:r>
        <w:rPr>
          <w:rFonts w:ascii="IRNazanin" w:hAnsi="IRNazanin" w:eastAsia="IRNazanin"/>
          <w:color w:val="111111"/>
          <w:sz w:val="28"/>
          <w:sz w:val="28"/>
          <w:szCs w:val="28"/>
          <w:rtl w:val="true"/>
          <w:lang w:bidi="fa-IR"/>
        </w:rPr>
        <w:t>لکم وغدة افارقکم، إن أفق فأنا ولی دمی، وإن أمت فالقیامة میعادی،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والعفو أقرب للتقوی، ألا تحبون أن یغفر الله لکم والله غفور رحیم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عن أبیه، عن جده علی بن الحسین بن</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 عمی الحسن</w:t>
      </w:r>
    </w:p>
    <w:p>
      <w:pPr>
        <w:pStyle w:val="BookText"/>
        <w:rPr/>
      </w:pPr>
      <w:r>
        <w:rPr>
          <w:rFonts w:ascii="IRNazanin" w:hAnsi="IRNazanin" w:eastAsia="IRNazanin"/>
          <w:color w:val="111111"/>
          <w:sz w:val="28"/>
          <w:sz w:val="28"/>
          <w:szCs w:val="28"/>
          <w:rtl w:val="true"/>
          <w:lang w:bidi="fa-IR"/>
        </w:rPr>
        <w:t>ابن علی لما سقی السم، فقام لحاجة الانسان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w:t>
      </w:r>
    </w:p>
    <w:p>
      <w:pPr>
        <w:pStyle w:val="BookText"/>
        <w:rPr/>
      </w:pPr>
      <w:r>
        <w:rPr>
          <w:rFonts w:ascii="IRNazanin" w:hAnsi="IRNazanin" w:eastAsia="IRNazanin"/>
          <w:color w:val="111111"/>
          <w:sz w:val="28"/>
          <w:sz w:val="28"/>
          <w:szCs w:val="28"/>
          <w:rtl w:val="true"/>
          <w:lang w:bidi="fa-IR"/>
        </w:rPr>
        <w:t>السم، عدة مرار فما سقیت مثل هذه، لقد لفظت طائفة من کبدی فرأیتنی</w:t>
      </w:r>
    </w:p>
    <w:p>
      <w:pPr>
        <w:pStyle w:val="BookText"/>
        <w:rPr/>
      </w:pPr>
      <w:r>
        <w:rPr>
          <w:rFonts w:ascii="IRNazanin" w:hAnsi="IRNazanin" w:eastAsia="IRNazanin"/>
          <w:color w:val="111111"/>
          <w:sz w:val="28"/>
          <w:sz w:val="28"/>
          <w:szCs w:val="28"/>
          <w:rtl w:val="true"/>
          <w:lang w:bidi="fa-IR"/>
        </w:rPr>
        <w:t>أقلبه بعود فی یدی،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من سقاک؟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w:t>
      </w:r>
    </w:p>
    <w:p>
      <w:pPr>
        <w:pStyle w:val="BookText"/>
        <w:rPr/>
      </w:pPr>
      <w:r>
        <w:rPr>
          <w:rFonts w:ascii="IRNazanin" w:hAnsi="IRNazanin" w:eastAsia="IRNazanin"/>
          <w:color w:val="111111"/>
          <w:sz w:val="28"/>
          <w:sz w:val="28"/>
          <w:szCs w:val="28"/>
          <w:rtl w:val="true"/>
          <w:lang w:bidi="fa-IR"/>
        </w:rPr>
        <w:t>بذلک؟ فإن کان الذی أظنه فالله حسیبه، وإن کان غیره فما أحب أن یؤخذ</w:t>
      </w:r>
    </w:p>
    <w:p>
      <w:pPr>
        <w:pStyle w:val="BookText"/>
        <w:rPr/>
      </w:pPr>
      <w:r>
        <w:rPr>
          <w:rFonts w:ascii="IRNazanin" w:hAnsi="IRNazanin" w:eastAsia="IRNazanin"/>
          <w:color w:val="111111"/>
          <w:sz w:val="28"/>
          <w:sz w:val="28"/>
          <w:szCs w:val="28"/>
          <w:rtl w:val="true"/>
          <w:lang w:bidi="fa-IR"/>
        </w:rPr>
        <w:t>بی بریء، فلم یلبث بعد ذلک إلا ثلاثا حتی توفی رضی الله عنه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جعفر بن محمد، عن أبیه محمد بن علی، عن</w:t>
      </w:r>
    </w:p>
    <w:p>
      <w:pPr>
        <w:pStyle w:val="BookText"/>
        <w:rPr/>
      </w:pPr>
      <w:r>
        <w:rPr>
          <w:rFonts w:ascii="IRNazanin" w:hAnsi="IRNazanin" w:eastAsia="IRNazanin"/>
          <w:color w:val="111111"/>
          <w:sz w:val="28"/>
          <w:sz w:val="28"/>
          <w:szCs w:val="28"/>
          <w:rtl w:val="true"/>
          <w:lang w:bidi="fa-IR"/>
        </w:rPr>
        <w:t xml:space="preserve">أبیه علی بن الحسین، عن أبیه الحسین بن علی،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حین شاء تقدیر الخلیقة وذرأ البریة، وابداع المبدعات نصب</w:t>
      </w:r>
    </w:p>
    <w:p>
      <w:pPr>
        <w:pStyle w:val="BookText"/>
        <w:rPr/>
      </w:pPr>
      <w:r>
        <w:rPr>
          <w:rFonts w:ascii="IRNazanin" w:hAnsi="IRNazanin" w:eastAsia="IRNazanin"/>
          <w:color w:val="111111"/>
          <w:sz w:val="28"/>
          <w:sz w:val="28"/>
          <w:szCs w:val="28"/>
          <w:rtl w:val="true"/>
          <w:lang w:bidi="fa-IR"/>
        </w:rPr>
        <w:t>الخلق فی صدور کالهباء قبل دحو الأرض ورفع السماء، وهو فی انفراد</w:t>
      </w:r>
    </w:p>
    <w:p>
      <w:pPr>
        <w:pStyle w:val="BookText"/>
        <w:rPr/>
      </w:pPr>
      <w:r>
        <w:rPr>
          <w:rFonts w:ascii="IRNazanin" w:hAnsi="IRNazanin" w:eastAsia="IRNazanin"/>
          <w:color w:val="111111"/>
          <w:sz w:val="28"/>
          <w:sz w:val="28"/>
          <w:szCs w:val="28"/>
          <w:rtl w:val="true"/>
          <w:lang w:bidi="fa-IR"/>
        </w:rPr>
        <w:t>ملکوته وتوحد جبروته فأتاح نورا من نوره فلمع، ونزع قبس من ضیائه</w:t>
      </w:r>
    </w:p>
    <w:p>
      <w:pPr>
        <w:pStyle w:val="BookText"/>
        <w:rPr/>
      </w:pPr>
      <w:r>
        <w:rPr>
          <w:rFonts w:ascii="IRNazanin" w:hAnsi="IRNazanin" w:eastAsia="IRNazanin"/>
          <w:color w:val="111111"/>
          <w:sz w:val="28"/>
          <w:sz w:val="28"/>
          <w:szCs w:val="28"/>
          <w:rtl w:val="true"/>
          <w:lang w:bidi="fa-IR"/>
        </w:rPr>
        <w:t>فسطع، ثم اجتمع النور فی وسط تلک الصور الخفیة فوافق ذلک صورة</w:t>
      </w:r>
    </w:p>
    <w:p>
      <w:pPr>
        <w:pStyle w:val="BookText"/>
        <w:rPr/>
      </w:pPr>
      <w:r>
        <w:rPr>
          <w:rFonts w:ascii="IRNazanin" w:hAnsi="IRNazanin" w:eastAsia="IRNazanin"/>
          <w:color w:val="111111"/>
          <w:sz w:val="28"/>
          <w:sz w:val="28"/>
          <w:szCs w:val="28"/>
          <w:rtl w:val="true"/>
          <w:lang w:bidi="fa-IR"/>
        </w:rPr>
        <w:t xml:space="preserve">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المختار</w:t>
      </w:r>
    </w:p>
    <w:p>
      <w:pPr>
        <w:pStyle w:val="BookText"/>
        <w:rPr/>
      </w:pPr>
      <w:r>
        <w:rPr>
          <w:rFonts w:ascii="IRNazanin" w:hAnsi="IRNazanin" w:eastAsia="IRNazanin"/>
          <w:color w:val="111111"/>
          <w:sz w:val="28"/>
          <w:sz w:val="28"/>
          <w:szCs w:val="28"/>
          <w:rtl w:val="true"/>
          <w:lang w:bidi="fa-IR"/>
        </w:rPr>
        <w:t>المنتخب، وعندک مستودع نوری وکنوز هدایتی، من أجلک أسطح</w:t>
      </w:r>
    </w:p>
    <w:p>
      <w:pPr>
        <w:pStyle w:val="BookText"/>
        <w:rPr/>
      </w:pPr>
      <w:r>
        <w:rPr>
          <w:rFonts w:ascii="Amiri" w:hAnsi="Amiri" w:eastAsia="Amiri" w:cs="Amiri"/>
          <w:color w:val="111111"/>
          <w:sz w:val="28"/>
          <w:sz w:val="28"/>
          <w:szCs w:val="28"/>
          <w:rtl w:val="true"/>
          <w:lang w:bidi="ar-SA"/>
        </w:rPr>
        <w:t>البطحاء، وأمرج الماء، وأرفع السماء، وأجعل الثواب والعقاب والجنة والنار،</w:t>
      </w:r>
    </w:p>
    <w:p>
      <w:pPr>
        <w:pStyle w:val="BookText"/>
        <w:rPr/>
      </w:pPr>
      <w:r>
        <w:rPr>
          <w:rFonts w:ascii="IRNazanin" w:hAnsi="IRNazanin" w:eastAsia="IRNazanin"/>
          <w:color w:val="111111"/>
          <w:sz w:val="28"/>
          <w:sz w:val="28"/>
          <w:szCs w:val="28"/>
          <w:rtl w:val="true"/>
          <w:lang w:bidi="fa-IR"/>
        </w:rPr>
        <w:t>وأنصب أهل بیتک للهدایة وأوتیهم من مکنون علمی مالایشکل علیهم</w:t>
      </w:r>
    </w:p>
    <w:p>
      <w:pPr>
        <w:pStyle w:val="BookText"/>
        <w:rPr/>
      </w:pPr>
      <w:r>
        <w:rPr>
          <w:rFonts w:ascii="IRNazanin" w:hAnsi="IRNazanin" w:eastAsia="IRNazanin"/>
          <w:color w:val="111111"/>
          <w:sz w:val="28"/>
          <w:sz w:val="28"/>
          <w:szCs w:val="28"/>
          <w:rtl w:val="true"/>
          <w:lang w:bidi="fa-IR"/>
        </w:rPr>
        <w:t>دقیق ولایعیبهم خفی، وأجعلهم حجتی علی بریتی والمنبهین علی قدرتی</w:t>
      </w:r>
    </w:p>
    <w:p>
      <w:pPr>
        <w:pStyle w:val="BookText"/>
        <w:rPr/>
      </w:pPr>
      <w:r>
        <w:rPr>
          <w:rFonts w:ascii="IRNazanin" w:hAnsi="IRNazanin" w:eastAsia="IRNazanin"/>
          <w:color w:val="111111"/>
          <w:sz w:val="28"/>
          <w:sz w:val="28"/>
          <w:szCs w:val="28"/>
          <w:rtl w:val="true"/>
          <w:lang w:bidi="fa-IR"/>
        </w:rPr>
        <w:t>ووحدانیتی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أخذ الله الشهادة علیهم بالربوبیة، والاخلاص وبالوحدانیة، فبعد</w:t>
      </w:r>
    </w:p>
    <w:p>
      <w:pPr>
        <w:pStyle w:val="BookText"/>
        <w:rPr/>
      </w:pPr>
      <w:r>
        <w:rPr>
          <w:rFonts w:ascii="IRNazanin" w:hAnsi="IRNazanin" w:eastAsia="IRNazanin"/>
          <w:color w:val="111111"/>
          <w:sz w:val="28"/>
          <w:sz w:val="28"/>
          <w:szCs w:val="28"/>
          <w:rtl w:val="true"/>
          <w:lang w:bidi="fa-IR"/>
        </w:rPr>
        <w:t>أخذ ما أخذ من ذلک شاب ببصائر الخلق انتخاب محمد وآله، وأراهم أن</w:t>
      </w:r>
    </w:p>
    <w:p>
      <w:pPr>
        <w:pStyle w:val="BookText"/>
        <w:rPr/>
      </w:pPr>
      <w:r>
        <w:rPr>
          <w:rFonts w:ascii="IRNazanin" w:hAnsi="IRNazanin" w:eastAsia="IRNazanin"/>
          <w:color w:val="111111"/>
          <w:sz w:val="28"/>
          <w:sz w:val="28"/>
          <w:szCs w:val="28"/>
          <w:rtl w:val="true"/>
          <w:lang w:bidi="fa-IR"/>
        </w:rPr>
        <w:t>الهدایة معه والنور له والامامة فی اله، تقدیمة السنة العدل، ولیکون الاعذار</w:t>
      </w:r>
    </w:p>
    <w:p>
      <w:pPr>
        <w:pStyle w:val="BookText"/>
        <w:rPr/>
      </w:pPr>
      <w:r>
        <w:rPr>
          <w:rFonts w:ascii="IRNazanin" w:hAnsi="IRNazanin" w:eastAsia="IRNazanin"/>
          <w:color w:val="111111"/>
          <w:sz w:val="28"/>
          <w:sz w:val="28"/>
          <w:szCs w:val="28"/>
          <w:rtl w:val="true"/>
          <w:lang w:bidi="fa-IR"/>
        </w:rPr>
        <w:t>متقدما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أخفی الله الخلیفة فی غیبه، وغیرها فی مکنون علمه، ثم نصب</w:t>
      </w:r>
    </w:p>
    <w:p>
      <w:pPr>
        <w:pStyle w:val="BookText"/>
        <w:rPr/>
      </w:pPr>
      <w:r>
        <w:rPr>
          <w:rFonts w:ascii="IRNazanin" w:hAnsi="IRNazanin" w:eastAsia="IRNazanin"/>
          <w:color w:val="111111"/>
          <w:sz w:val="28"/>
          <w:sz w:val="28"/>
          <w:szCs w:val="28"/>
          <w:rtl w:val="true"/>
          <w:lang w:bidi="fa-IR"/>
        </w:rPr>
        <w:t>العوامل وبسط الزمان، ومرج الماء، وأثار الزبد، وأهاج الدخان فطفا عرشه</w:t>
      </w:r>
    </w:p>
    <w:p>
      <w:pPr>
        <w:pStyle w:val="BookText"/>
        <w:rPr/>
      </w:pPr>
      <w:r>
        <w:rPr>
          <w:rFonts w:ascii="IRNazanin" w:hAnsi="IRNazanin" w:eastAsia="IRNazanin"/>
          <w:color w:val="111111"/>
          <w:sz w:val="28"/>
          <w:sz w:val="28"/>
          <w:szCs w:val="28"/>
          <w:rtl w:val="true"/>
          <w:lang w:bidi="fa-IR"/>
        </w:rPr>
        <w:t>علی الماء، فسطح الأرض علی ظهر الماء، وأخرج من الماء دخانا فجعله</w:t>
      </w:r>
    </w:p>
    <w:p>
      <w:pPr>
        <w:pStyle w:val="BookText"/>
        <w:rPr/>
      </w:pPr>
      <w:r>
        <w:rPr>
          <w:rFonts w:ascii="IRNazanin" w:hAnsi="IRNazanin" w:eastAsia="IRNazanin"/>
          <w:color w:val="111111"/>
          <w:sz w:val="28"/>
          <w:sz w:val="28"/>
          <w:szCs w:val="28"/>
          <w:rtl w:val="true"/>
          <w:lang w:bidi="fa-IR"/>
        </w:rPr>
        <w:t>السماء، ثم استجلبهما إلی الطاعة فأذعنتا بالاستجابة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أنشأ الله الملائکة من أنوار أبدعها، وأرواح اخترعها، وقرن بتوحیده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فشهرت فی السماء قبل بعثته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خلق الله آدم أبان فضله للملائکة، وأراهم ما خصه به من سابق</w:t>
      </w:r>
    </w:p>
    <w:p>
      <w:pPr>
        <w:pStyle w:val="BookText"/>
        <w:rPr/>
      </w:pPr>
      <w:r>
        <w:rPr>
          <w:rFonts w:ascii="IRNazanin" w:hAnsi="IRNazanin" w:eastAsia="IRNazanin"/>
          <w:color w:val="111111"/>
          <w:sz w:val="28"/>
          <w:sz w:val="28"/>
          <w:szCs w:val="28"/>
          <w:rtl w:val="true"/>
          <w:lang w:bidi="fa-IR"/>
        </w:rPr>
        <w:t>العلم من حیث عرفه عند استنبائه إیاه أسماء الأشیاء، فجعل آدم محرابة</w:t>
      </w:r>
    </w:p>
    <w:p>
      <w:pPr>
        <w:pStyle w:val="BookText"/>
        <w:rPr/>
      </w:pPr>
      <w:r>
        <w:rPr>
          <w:rFonts w:ascii="IRNazanin" w:hAnsi="IRNazanin" w:eastAsia="IRNazanin"/>
          <w:color w:val="111111"/>
          <w:sz w:val="28"/>
          <w:sz w:val="28"/>
          <w:szCs w:val="28"/>
          <w:rtl w:val="true"/>
          <w:lang w:bidi="fa-IR"/>
        </w:rPr>
        <w:t>وکعبة و بابا وقبلة أسجد الیها الأبرار والروحانیین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نبه آدم علی مستودعه، وکشف له عن خطر ما ائتمنه علیه، بعدما</w:t>
      </w:r>
    </w:p>
    <w:p>
      <w:pPr>
        <w:pStyle w:val="BookText"/>
        <w:rPr/>
      </w:pPr>
      <w:r>
        <w:rPr>
          <w:rFonts w:ascii="IRNazanin" w:hAnsi="IRNazanin" w:eastAsia="IRNazanin"/>
          <w:color w:val="111111"/>
          <w:sz w:val="28"/>
          <w:sz w:val="28"/>
          <w:szCs w:val="28"/>
          <w:rtl w:val="true"/>
          <w:lang w:bidi="fa-IR"/>
        </w:rPr>
        <w:t xml:space="preserve">سماه إماما عند الملائکة،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آدم من الخیر ما أراه من مستودع</w:t>
      </w:r>
    </w:p>
    <w:p>
      <w:pPr>
        <w:pStyle w:val="BookText"/>
        <w:rPr/>
      </w:pPr>
      <w:r>
        <w:rPr>
          <w:rFonts w:ascii="IRNazanin" w:hAnsi="IRNazanin" w:eastAsia="IRNazanin"/>
          <w:color w:val="111111"/>
          <w:sz w:val="28"/>
          <w:sz w:val="28"/>
          <w:szCs w:val="28"/>
          <w:rtl w:val="true"/>
          <w:lang w:bidi="fa-IR"/>
        </w:rPr>
        <w:t>نورنا، ولم یزل الله تعالی یخبیء النور تحت الزمان إلی أن فضل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ظاهر الفترات، فدعی الناس ظاهرة وباطنة</w:t>
      </w:r>
    </w:p>
    <w:p>
      <w:pPr>
        <w:pStyle w:val="BookText"/>
        <w:rPr/>
      </w:pPr>
      <w:r>
        <w:rPr>
          <w:rFonts w:ascii="IRNazanin" w:hAnsi="IRNazanin" w:eastAsia="IRNazanin"/>
          <w:color w:val="111111"/>
          <w:sz w:val="28"/>
          <w:sz w:val="28"/>
          <w:szCs w:val="28"/>
          <w:rtl w:val="true"/>
          <w:lang w:bidi="fa-IR"/>
        </w:rPr>
        <w:t xml:space="preserve">وندبهم سر وإعلانا، واستدعی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علی العهد الذی قدمه</w:t>
      </w:r>
    </w:p>
    <w:p>
      <w:pPr>
        <w:pStyle w:val="BookText"/>
        <w:rPr/>
      </w:pPr>
      <w:r>
        <w:rPr>
          <w:rFonts w:ascii="IRNazanin" w:hAnsi="IRNazanin" w:eastAsia="IRNazanin"/>
          <w:color w:val="111111"/>
          <w:sz w:val="28"/>
          <w:sz w:val="28"/>
          <w:szCs w:val="28"/>
          <w:rtl w:val="true"/>
          <w:lang w:bidi="fa-IR"/>
        </w:rPr>
        <w:t>الی الذر قبل النسل، فمن وافقه وقبس من مصباح النور المقدم اهتدی الی</w:t>
      </w:r>
    </w:p>
    <w:p>
      <w:pPr>
        <w:pStyle w:val="BookText"/>
        <w:rPr/>
      </w:pPr>
      <w:r>
        <w:rPr>
          <w:rFonts w:ascii="Amiri" w:hAnsi="Amiri" w:eastAsia="Amiri" w:cs="Amiri"/>
          <w:color w:val="111111"/>
          <w:sz w:val="28"/>
          <w:sz w:val="28"/>
          <w:szCs w:val="28"/>
          <w:rtl w:val="true"/>
          <w:lang w:bidi="ar-SA"/>
        </w:rPr>
        <w:t>سره، واستبان واضح أمره، ومن أبلسته الغفلة استحق السخط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انتقل النور الی غرائزنا، ولمع فی أئمتنا، فنحن أنوار السماء وأنوار</w:t>
      </w:r>
    </w:p>
    <w:p>
      <w:pPr>
        <w:pStyle w:val="BookText"/>
        <w:rPr/>
      </w:pPr>
      <w:r>
        <w:rPr>
          <w:rFonts w:ascii="IRNazanin" w:hAnsi="IRNazanin" w:eastAsia="IRNazanin"/>
          <w:color w:val="111111"/>
          <w:sz w:val="28"/>
          <w:sz w:val="28"/>
          <w:szCs w:val="28"/>
          <w:rtl w:val="true"/>
          <w:lang w:bidi="fa-IR"/>
        </w:rPr>
        <w:t>الأرض، فبنا النجاة، ومنا مکنون العلم، والینا مصیر الأمور، ویمهدینا تنقطع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bookmarkStart w:id="156" w:name="pg13603_124758"/>
    </w:p>
    <w:p>
      <w:pPr>
        <w:pStyle w:val="BookText"/>
        <w:rPr/>
      </w:pPr>
      <w:bookmarkEnd w:id="156"/>
      <w:r>
        <w:rPr>
          <w:rFonts w:ascii="IRNazanin" w:hAnsi="IRNazanin" w:eastAsia="IRNazanin"/>
          <w:color w:val="111111"/>
          <w:sz w:val="28"/>
          <w:sz w:val="28"/>
          <w:szCs w:val="28"/>
          <w:rtl w:val="true"/>
          <w:lang w:bidi="fa-IR"/>
        </w:rPr>
        <w:t>الحجج، خائمة الأئمة، ومنقذ الأمة، وغایة النور، ومصدر الأمور، فنحن</w:t>
      </w:r>
    </w:p>
    <w:p>
      <w:pPr>
        <w:pStyle w:val="BookText"/>
        <w:rPr/>
      </w:pPr>
      <w:r>
        <w:rPr>
          <w:rFonts w:ascii="IRNazanin" w:hAnsi="IRNazanin" w:eastAsia="IRNazanin"/>
          <w:color w:val="111111"/>
          <w:sz w:val="28"/>
          <w:sz w:val="28"/>
          <w:szCs w:val="28"/>
          <w:rtl w:val="true"/>
          <w:lang w:bidi="fa-IR"/>
        </w:rPr>
        <w:t>أفضل المخلوقین، وأشرف الموحدین، وحجج رب العالمین، فلیهنأ بالنعمة من</w:t>
      </w:r>
    </w:p>
    <w:p>
      <w:pPr>
        <w:pStyle w:val="BookText"/>
        <w:rPr/>
      </w:pPr>
      <w:r>
        <w:rPr>
          <w:rFonts w:ascii="IRNazanin" w:hAnsi="IRNazanin" w:eastAsia="IRNazanin"/>
          <w:color w:val="111111"/>
          <w:sz w:val="28"/>
          <w:sz w:val="28"/>
          <w:szCs w:val="28"/>
          <w:rtl w:val="true"/>
          <w:lang w:bidi="fa-IR"/>
        </w:rPr>
        <w:t>تمسک بولایتنا، وقبض علی عروتنا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259628_3830689328"/>
      <w:bookmarkStart w:id="158" w:name="_Toc55"/>
      <w:bookmarkEnd w:id="157"/>
      <w:r>
        <w:rPr/>
        <w:t>۳۱</w:t>
      </w:r>
      <w:r>
        <w:rPr>
          <w:rtl w:val="true"/>
        </w:rPr>
        <w:t xml:space="preserve">- </w:t>
      </w:r>
      <w:r>
        <w:rPr>
          <w:rtl w:val="true"/>
        </w:rPr>
        <w:t>الثقات</w:t>
      </w:r>
      <w:r>
        <w:rPr>
          <w:rtl w:val="true"/>
        </w:rPr>
        <w:t xml:space="preserve">: </w:t>
      </w:r>
      <w:r>
        <w:rPr>
          <w:rtl w:val="true"/>
        </w:rPr>
        <w:t xml:space="preserve">أبو حاتم محمد بن حیان </w:t>
      </w:r>
      <w:r>
        <w:rPr>
          <w:rtl w:val="true"/>
        </w:rPr>
        <w:t xml:space="preserve">. </w:t>
      </w:r>
      <w:r>
        <w:rPr>
          <w:rtl w:val="true"/>
        </w:rPr>
        <w:t xml:space="preserve">ت </w:t>
      </w:r>
      <w:r>
        <w:rPr/>
        <w:t>۳۵۴</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علی بن الحسین بن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عبدالله، یروی عن أبیه، وکان من سادات</w:t>
      </w:r>
    </w:p>
    <w:p>
      <w:pPr>
        <w:pStyle w:val="BookText"/>
        <w:rPr/>
      </w:pPr>
      <w:r>
        <w:rPr>
          <w:rFonts w:ascii="IRNazanin" w:hAnsi="IRNazanin" w:eastAsia="IRNazanin"/>
          <w:color w:val="111111"/>
          <w:sz w:val="28"/>
          <w:sz w:val="28"/>
          <w:szCs w:val="28"/>
          <w:rtl w:val="true"/>
          <w:lang w:bidi="fa-IR"/>
        </w:rPr>
        <w:t xml:space="preserve">أهل البیت فقها وعلما و فضلا، روی عنه الثوری ومالک وشعبة والناس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مولده سنة ثمانین سنة سیل الجحاف الذی ذهب بالحاج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ومات سنة ثمان وأربعین ومائة وهو ابن ثمان وستین سنة، یحتج بروایته ما</w:t>
      </w:r>
    </w:p>
    <w:p>
      <w:pPr>
        <w:pStyle w:val="BookText"/>
        <w:rPr/>
      </w:pPr>
      <w:r>
        <w:rPr>
          <w:rFonts w:ascii="IRNazanin" w:hAnsi="IRNazanin" w:eastAsia="IRNazanin"/>
          <w:color w:val="111111"/>
          <w:sz w:val="28"/>
          <w:sz w:val="28"/>
          <w:szCs w:val="28"/>
          <w:rtl w:val="true"/>
          <w:lang w:bidi="fa-IR"/>
        </w:rPr>
        <w:t>کان من غیر روایة أولاده عنه لأن فی حدیث ولده عنه مناکیره کثیرة،</w:t>
      </w:r>
    </w:p>
    <w:p>
      <w:pPr>
        <w:pStyle w:val="BookText"/>
        <w:rPr/>
      </w:pPr>
      <w:r>
        <w:rPr>
          <w:rFonts w:ascii="IRNazanin" w:hAnsi="IRNazanin" w:eastAsia="IRNazanin"/>
          <w:color w:val="111111"/>
          <w:sz w:val="28"/>
          <w:sz w:val="28"/>
          <w:szCs w:val="28"/>
          <w:rtl w:val="true"/>
          <w:lang w:bidi="fa-IR"/>
        </w:rPr>
        <w:t>وإنما مرض القول فیه من المتنا لما رأوا فی حدیثه من روایة أولاده، وقد</w:t>
      </w:r>
    </w:p>
    <w:p>
      <w:pPr>
        <w:pStyle w:val="BookText"/>
        <w:rPr/>
      </w:pPr>
      <w:r>
        <w:rPr>
          <w:rFonts w:ascii="IRNazanin" w:hAnsi="IRNazanin" w:eastAsia="IRNazanin"/>
          <w:color w:val="111111"/>
          <w:sz w:val="28"/>
          <w:sz w:val="28"/>
          <w:szCs w:val="28"/>
          <w:rtl w:val="true"/>
          <w:lang w:bidi="fa-IR"/>
        </w:rPr>
        <w:t>اعتبرت حدیثه من الثقات عنه مثل ابن جریح والثوری ومالک وشعبه و ابن</w:t>
      </w:r>
    </w:p>
    <w:p>
      <w:pPr>
        <w:pStyle w:val="BookText"/>
        <w:rPr/>
      </w:pPr>
      <w:r>
        <w:rPr>
          <w:rFonts w:ascii="IRNazanin" w:hAnsi="IRNazanin" w:eastAsia="IRNazanin"/>
          <w:color w:val="111111"/>
          <w:sz w:val="28"/>
          <w:sz w:val="28"/>
          <w:szCs w:val="28"/>
          <w:rtl w:val="true"/>
          <w:lang w:bidi="fa-IR"/>
        </w:rPr>
        <w:t>عیینة ووهب بن خالد ودونهم، فرأیت احادیث مستقیمة لیس فیها شیء</w:t>
      </w:r>
    </w:p>
    <w:p>
      <w:pPr>
        <w:pStyle w:val="BookText"/>
        <w:rPr/>
      </w:pPr>
      <w:r>
        <w:rPr>
          <w:rFonts w:ascii="IRNazanin" w:hAnsi="IRNazanin" w:eastAsia="IRNazanin"/>
          <w:color w:val="111111"/>
          <w:sz w:val="28"/>
          <w:sz w:val="28"/>
          <w:szCs w:val="28"/>
          <w:rtl w:val="true"/>
          <w:lang w:bidi="fa-IR"/>
        </w:rPr>
        <w:t>یخالف حدیث الاثبات، وأم جعفر بن محمد أم فروة بنت القاسم بن</w:t>
      </w:r>
    </w:p>
    <w:p>
      <w:pPr>
        <w:pStyle w:val="BookText"/>
        <w:rPr/>
      </w:pPr>
      <w:r>
        <w:rPr>
          <w:rFonts w:ascii="IRNazanin" w:hAnsi="IRNazanin" w:eastAsia="IRNazanin"/>
          <w:color w:val="111111"/>
          <w:sz w:val="28"/>
          <w:sz w:val="28"/>
          <w:szCs w:val="28"/>
          <w:rtl w:val="true"/>
          <w:lang w:bidi="fa-IR"/>
        </w:rPr>
        <w:t>محمد بن أبی بکر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259630_3830689328"/>
      <w:bookmarkStart w:id="160" w:name="_Toc56"/>
      <w:bookmarkEnd w:id="159"/>
      <w:r>
        <w:rPr/>
        <w:t>۳۲</w:t>
      </w:r>
      <w:r>
        <w:rPr>
          <w:rtl w:val="true"/>
        </w:rPr>
        <w:t xml:space="preserve">- </w:t>
      </w:r>
      <w:r>
        <w:rPr>
          <w:rtl w:val="true"/>
        </w:rPr>
        <w:t xml:space="preserve">الأغانی </w:t>
      </w:r>
      <w:r>
        <w:rPr>
          <w:rtl w:val="true"/>
        </w:rPr>
        <w:t xml:space="preserve">: </w:t>
      </w:r>
      <w:r>
        <w:rPr>
          <w:rtl w:val="true"/>
        </w:rPr>
        <w:t xml:space="preserve">لأبی الفرج الأصفهانی </w:t>
      </w:r>
      <w:r>
        <w:rPr>
          <w:rtl w:val="true"/>
        </w:rPr>
        <w:t xml:space="preserve">. </w:t>
      </w:r>
      <w:r>
        <w:rPr>
          <w:rtl w:val="true"/>
        </w:rPr>
        <w:t xml:space="preserve">ت </w:t>
      </w:r>
      <w:r>
        <w:rPr/>
        <w:t>۳۵۶</w:t>
      </w:r>
      <w:bookmarkEnd w:id="160"/>
    </w:p>
    <w:p>
      <w:pPr>
        <w:pStyle w:val="BookText"/>
        <w:rPr/>
      </w:pP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عبید الله بن عمار، ومحمد بن أحمد بن</w:t>
      </w:r>
    </w:p>
    <w:p>
      <w:pPr>
        <w:pStyle w:val="BookText"/>
        <w:rPr/>
      </w:pPr>
      <w:r>
        <w:rPr>
          <w:rFonts w:ascii="IRNazanin" w:hAnsi="IRNazanin" w:eastAsia="IRNazanin"/>
          <w:color w:val="111111"/>
          <w:sz w:val="28"/>
          <w:sz w:val="28"/>
          <w:szCs w:val="28"/>
          <w:rtl w:val="true"/>
          <w:lang w:bidi="fa-IR"/>
        </w:rPr>
        <w:t>الحکیم،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عبدالله النبهانی،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المنذر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161" w:name="pg13603_124759"/>
    </w:p>
    <w:p>
      <w:pPr>
        <w:pStyle w:val="BookText"/>
        <w:rPr/>
      </w:pPr>
      <w:bookmarkEnd w:id="1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سعید الاشقری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دعبل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هربت من الخلیفة، بت لیلة بنیسابور وحدی وعزمت علی أن اعمل قصیدة</w:t>
      </w:r>
    </w:p>
    <w:p>
      <w:pPr>
        <w:pStyle w:val="BookText"/>
        <w:rPr/>
      </w:pPr>
      <w:r>
        <w:rPr>
          <w:rFonts w:ascii="IRNazanin" w:hAnsi="IRNazanin" w:eastAsia="IRNazanin"/>
          <w:color w:val="111111"/>
          <w:sz w:val="28"/>
          <w:sz w:val="28"/>
          <w:szCs w:val="28"/>
          <w:rtl w:val="true"/>
          <w:lang w:bidi="fa-IR"/>
        </w:rPr>
        <w:t>فی عبدالله بن طاهر فی تلک اللیلة فإنی لفی ذلک اذ سمعت والباب</w:t>
      </w:r>
    </w:p>
    <w:p>
      <w:pPr>
        <w:pStyle w:val="BookText"/>
        <w:rPr/>
      </w:pPr>
      <w:r>
        <w:rPr>
          <w:rFonts w:ascii="IRNazanin" w:hAnsi="IRNazanin" w:eastAsia="IRNazanin"/>
          <w:color w:val="111111"/>
          <w:sz w:val="28"/>
          <w:sz w:val="28"/>
          <w:szCs w:val="28"/>
          <w:rtl w:val="true"/>
          <w:lang w:bidi="fa-IR"/>
        </w:rPr>
        <w:t>مردود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ان یرحمک الله، فاقشعر بدنی من</w:t>
      </w:r>
    </w:p>
    <w:p>
      <w:pPr>
        <w:pStyle w:val="BookText"/>
        <w:rPr/>
      </w:pPr>
      <w:r>
        <w:rPr>
          <w:rFonts w:ascii="IRNazanin" w:hAnsi="IRNazanin" w:eastAsia="IRNazanin"/>
          <w:color w:val="111111"/>
          <w:sz w:val="28"/>
          <w:sz w:val="28"/>
          <w:szCs w:val="28"/>
          <w:rtl w:val="true"/>
          <w:lang w:bidi="fa-IR"/>
        </w:rPr>
        <w:t>ذلک، ونالنی أمر عظیم،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لاترع عافاک الله فإنی رجل من اخوانک</w:t>
      </w:r>
    </w:p>
    <w:p>
      <w:pPr>
        <w:pStyle w:val="BookText"/>
        <w:rPr/>
      </w:pPr>
      <w:r>
        <w:rPr>
          <w:rFonts w:ascii="IRNazanin" w:hAnsi="IRNazanin" w:eastAsia="IRNazanin"/>
          <w:color w:val="111111"/>
          <w:sz w:val="28"/>
          <w:sz w:val="28"/>
          <w:szCs w:val="28"/>
          <w:rtl w:val="true"/>
          <w:lang w:bidi="fa-IR"/>
        </w:rPr>
        <w:t>من الجن من ساکنی الیمن، طرأ الینا طاری من أهل العراق فأنشدنا</w:t>
      </w:r>
    </w:p>
    <w:p>
      <w:pPr>
        <w:pStyle w:val="BookText"/>
        <w:rPr/>
      </w:pPr>
      <w:r>
        <w:rPr>
          <w:rFonts w:ascii="IRNazanin" w:hAnsi="IRNazanin" w:eastAsia="IRNazanin"/>
          <w:color w:val="111111"/>
          <w:sz w:val="28"/>
          <w:sz w:val="28"/>
          <w:szCs w:val="28"/>
          <w:rtl w:val="true"/>
          <w:lang w:bidi="fa-IR"/>
        </w:rPr>
        <w:t>قصیدتک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ومنزل وحی مقفر العرصات</w:t>
      </w:r>
    </w:p>
    <w:p>
      <w:pPr>
        <w:pStyle w:val="BookText"/>
        <w:rPr/>
      </w:pPr>
      <w:r>
        <w:rPr>
          <w:rFonts w:ascii="IRNazanin" w:hAnsi="IRNazanin" w:eastAsia="IRNazanin"/>
          <w:color w:val="111111"/>
          <w:sz w:val="28"/>
          <w:sz w:val="28"/>
          <w:szCs w:val="28"/>
          <w:rtl w:val="true"/>
          <w:lang w:bidi="fa-IR"/>
        </w:rPr>
        <w:t>فأحببت أن أسمعها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ایاها، فبکی حتی خر،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ألا أحدثک حدیثا یزید فی نیتک ویعینک علی التمسک</w:t>
      </w:r>
    </w:p>
    <w:p>
      <w:pPr>
        <w:pStyle w:val="BookText"/>
        <w:rPr/>
      </w:pPr>
      <w:r>
        <w:rPr>
          <w:rFonts w:ascii="IRNazanin" w:hAnsi="IRNazanin" w:eastAsia="IRNazanin"/>
          <w:color w:val="111111"/>
          <w:sz w:val="28"/>
          <w:sz w:val="28"/>
          <w:szCs w:val="28"/>
          <w:rtl w:val="true"/>
          <w:lang w:bidi="fa-IR"/>
        </w:rPr>
        <w:t>بمذهبک؟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مکثت حین أسمع بذکر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المدینة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p>
    <w:p>
      <w:pPr>
        <w:pStyle w:val="BookText"/>
        <w:rPr/>
      </w:pPr>
      <w:r>
        <w:rPr>
          <w:rFonts w:ascii="IRNazanin" w:hAnsi="IRNazanin" w:eastAsia="IRNazanin"/>
          <w:color w:val="111111"/>
          <w:sz w:val="28"/>
          <w:sz w:val="28"/>
          <w:szCs w:val="28"/>
          <w:rtl w:val="true"/>
          <w:lang w:bidi="fa-IR"/>
        </w:rPr>
        <w:t>ودعنی لینصرف،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أن رأیت أن تخبرنی باسمک</w:t>
      </w:r>
    </w:p>
    <w:p>
      <w:pPr>
        <w:pStyle w:val="BookText"/>
        <w:rPr/>
      </w:pPr>
      <w:r>
        <w:rPr>
          <w:rFonts w:ascii="IRNazanin" w:hAnsi="IRNazanin" w:eastAsia="IRNazanin"/>
          <w:color w:val="111111"/>
          <w:sz w:val="28"/>
          <w:sz w:val="28"/>
          <w:szCs w:val="28"/>
          <w:rtl w:val="true"/>
          <w:lang w:bidi="fa-IR"/>
        </w:rPr>
        <w:t>فافعل،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ظبیان بن عامر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259632_3830689328"/>
      <w:bookmarkStart w:id="163" w:name="_Toc57"/>
      <w:bookmarkEnd w:id="162"/>
      <w:r>
        <w:rPr/>
        <w:t>۳۳</w:t>
      </w:r>
      <w:r>
        <w:rPr>
          <w:rtl w:val="true"/>
        </w:rPr>
        <w:t xml:space="preserve">. </w:t>
      </w:r>
      <w:r>
        <w:rPr>
          <w:rtl w:val="true"/>
        </w:rPr>
        <w:t>ذیل الأمالی والنوادر</w:t>
      </w:r>
      <w:r>
        <w:rPr>
          <w:rtl w:val="true"/>
        </w:rPr>
        <w:t xml:space="preserve">: </w:t>
      </w:r>
      <w:r>
        <w:rPr>
          <w:rtl w:val="true"/>
        </w:rPr>
        <w:t xml:space="preserve">ابو علی القالی البغدادی </w:t>
      </w:r>
      <w:r>
        <w:rPr>
          <w:rtl w:val="true"/>
        </w:rPr>
        <w:t xml:space="preserve">- </w:t>
      </w:r>
      <w:r>
        <w:rPr/>
        <w:t>۲۸۸</w:t>
      </w:r>
      <w:r>
        <w:rPr>
          <w:rtl w:val="true"/>
        </w:rPr>
        <w:t xml:space="preserve"> ت </w:t>
      </w:r>
      <w:r>
        <w:rPr/>
        <w:t>۳۵۶</w:t>
      </w:r>
      <w:bookmarkEnd w:id="163"/>
    </w:p>
    <w:p>
      <w:p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الغطفانی، عن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w:t>
      </w:r>
    </w:p>
    <w:p>
      <w:pPr>
        <w:pStyle w:val="BookText"/>
        <w:rPr/>
      </w:pPr>
      <w:r>
        <w:rPr>
          <w:rFonts w:ascii="IRNazanin" w:hAnsi="IRNazanin" w:eastAsia="IRNazanin"/>
          <w:color w:val="111111"/>
          <w:sz w:val="28"/>
          <w:sz w:val="28"/>
          <w:szCs w:val="28"/>
          <w:rtl w:val="true"/>
          <w:lang w:bidi="fa-IR"/>
        </w:rPr>
        <w:t xml:space="preserve">عبدالله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لایزنی الزانی حین یزنی وهو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فأدار</w:t>
      </w:r>
    </w:p>
    <w:p>
      <w:pPr>
        <w:pStyle w:val="BookText"/>
        <w:rPr/>
      </w:pPr>
      <w:r>
        <w:rPr>
          <w:rFonts w:ascii="IRNazanin" w:hAnsi="IRNazanin" w:eastAsia="IRNazanin"/>
          <w:color w:val="111111"/>
          <w:sz w:val="28"/>
          <w:sz w:val="28"/>
          <w:szCs w:val="28"/>
          <w:rtl w:val="true"/>
          <w:lang w:bidi="fa-IR"/>
        </w:rPr>
        <w:t>دارة کبیرة، وادار فی وسطها دارة صغیرة،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الکبیرة فی الاسلام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164" w:name="pg13603_124760"/>
    </w:p>
    <w:p>
      <w:pPr>
        <w:pStyle w:val="BookText"/>
        <w:rPr/>
      </w:pPr>
      <w:bookmarkEnd w:id="164"/>
      <w:r>
        <w:rPr>
          <w:rFonts w:ascii="IRNazanin" w:hAnsi="IRNazanin" w:eastAsia="IRNazanin"/>
          <w:color w:val="111111"/>
          <w:sz w:val="28"/>
          <w:sz w:val="28"/>
          <w:szCs w:val="28"/>
          <w:rtl w:val="true"/>
          <w:lang w:bidi="fa-IR"/>
        </w:rPr>
        <w:t>والصغیرة هی الإیمان، فاذا زنی خرج فی ذلک الوقت من الایمان إلی</w:t>
      </w:r>
    </w:p>
    <w:p>
      <w:pPr>
        <w:pStyle w:val="BookText"/>
        <w:rPr/>
      </w:pPr>
      <w:r>
        <w:rPr>
          <w:rFonts w:ascii="IRNazanin" w:hAnsi="IRNazanin" w:eastAsia="IRNazanin"/>
          <w:color w:val="111111"/>
          <w:sz w:val="28"/>
          <w:sz w:val="28"/>
          <w:szCs w:val="28"/>
          <w:rtl w:val="true"/>
          <w:lang w:bidi="fa-IR"/>
        </w:rPr>
        <w:t>الاسلام فان کفر خرج من الدارة الکبیرة الی الشرک والکفر والعیاذ بالله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259634_3830689328"/>
      <w:bookmarkStart w:id="166" w:name="_Toc58"/>
      <w:bookmarkEnd w:id="165"/>
      <w:r>
        <w:rPr/>
        <w:t>۳۴</w:t>
      </w:r>
      <w:r>
        <w:rPr>
          <w:rtl w:val="true"/>
        </w:rPr>
        <w:t xml:space="preserve">- </w:t>
      </w:r>
      <w:r>
        <w:rPr>
          <w:rtl w:val="true"/>
        </w:rPr>
        <w:t>المعجم الصغیر، المعجم الکبیر</w:t>
      </w:r>
      <w:r>
        <w:rPr>
          <w:rtl w:val="true"/>
        </w:rPr>
        <w:t xml:space="preserve">: </w:t>
      </w:r>
      <w:r>
        <w:rPr>
          <w:rtl w:val="true"/>
        </w:rPr>
        <w:t xml:space="preserve">لسلیمان بن أحمد الطبرانی </w:t>
      </w:r>
      <w:r>
        <w:rPr>
          <w:rtl w:val="true"/>
        </w:rPr>
        <w:t>-</w:t>
      </w:r>
      <w:r>
        <w:rPr>
          <w:rtl w:val="true"/>
        </w:rPr>
        <w:t xml:space="preserve">ت </w:t>
      </w:r>
      <w:r>
        <w:rPr/>
        <w:t>۳۶۰</w:t>
      </w:r>
      <w:bookmarkEnd w:id="166"/>
    </w:p>
    <w:p>
      <w:pPr>
        <w:pStyle w:val="BookText"/>
        <w:rPr/>
      </w:pPr>
      <w:r>
        <w:rPr>
          <w:rFonts w:ascii="IRNazanin" w:hAnsi="IRNazanin" w:eastAsia="IRNazanin"/>
          <w:color w:val="111111"/>
          <w:sz w:val="28"/>
          <w:sz w:val="28"/>
          <w:szCs w:val="28"/>
          <w:lang w:bidi="fa-IR"/>
        </w:rPr>
        <w:t>۲۰۱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محمد بن خﻻد الباهلی البصری</w:t>
      </w:r>
    </w:p>
    <w:p>
      <w:pPr>
        <w:pStyle w:val="BookText"/>
        <w:rPr/>
      </w:pPr>
      <w:r>
        <w:rPr>
          <w:rFonts w:ascii="IRNazanin" w:hAnsi="IRNazanin" w:eastAsia="IRNazanin"/>
          <w:color w:val="111111"/>
          <w:sz w:val="28"/>
          <w:sz w:val="28"/>
          <w:szCs w:val="28"/>
          <w:rtl w:val="true"/>
          <w:lang w:bidi="fa-IR"/>
        </w:rPr>
        <w:t>حدثنا نصر بن علی، حدثنا علی بن جعفر، عن أخیه موسی بن جعفر، عن</w:t>
      </w:r>
    </w:p>
    <w:p>
      <w:pPr>
        <w:pStyle w:val="BookText"/>
        <w:rPr/>
      </w:pPr>
      <w:r>
        <w:rPr>
          <w:rFonts w:ascii="IRNazanin" w:hAnsi="IRNazanin" w:eastAsia="IRNazanin"/>
          <w:color w:val="111111"/>
          <w:sz w:val="28"/>
          <w:sz w:val="28"/>
          <w:szCs w:val="28"/>
          <w:rtl w:val="true"/>
          <w:lang w:bidi="fa-IR"/>
        </w:rPr>
        <w:t>أبیه جعفر بن محمد، عن أبیه محمد بن علی، عن علی بن الحسین، عن</w:t>
      </w:r>
    </w:p>
    <w:p>
      <w:pPr>
        <w:pStyle w:val="BookText"/>
        <w:rPr/>
      </w:pPr>
      <w:r>
        <w:rPr>
          <w:rFonts w:ascii="IRNazanin" w:hAnsi="IRNazanin" w:eastAsia="IRNazanin"/>
          <w:color w:val="111111"/>
          <w:sz w:val="28"/>
          <w:sz w:val="28"/>
          <w:szCs w:val="28"/>
          <w:rtl w:val="true"/>
          <w:lang w:bidi="fa-IR"/>
        </w:rPr>
        <w:t>أبیه، عن علی بن أبی طالب کرم الله وجهه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هذین وأباهما وامهما</w:t>
      </w:r>
    </w:p>
    <w:p>
      <w:pPr>
        <w:pStyle w:val="BookText"/>
        <w:rPr/>
      </w:pPr>
      <w:r>
        <w:rPr>
          <w:rFonts w:ascii="IRNazanin" w:hAnsi="IRNazanin" w:eastAsia="IRNazanin"/>
          <w:color w:val="111111"/>
          <w:sz w:val="28"/>
          <w:sz w:val="28"/>
          <w:szCs w:val="28"/>
          <w:rtl w:val="true"/>
          <w:lang w:bidi="fa-IR"/>
        </w:rPr>
        <w:t>کان معی فی درجتی یوم القیامة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أبی شیبة، حدثنا عبادة بن زیاد</w:t>
      </w:r>
    </w:p>
    <w:p>
      <w:pPr>
        <w:pStyle w:val="BookText"/>
        <w:rPr/>
      </w:pPr>
      <w:r>
        <w:rPr>
          <w:rFonts w:ascii="IRNazanin" w:hAnsi="IRNazanin" w:eastAsia="IRNazanin"/>
          <w:color w:val="111111"/>
          <w:sz w:val="28"/>
          <w:sz w:val="28"/>
          <w:szCs w:val="28"/>
          <w:rtl w:val="true"/>
          <w:lang w:bidi="fa-IR"/>
        </w:rPr>
        <w:t>الأسدی، حدثنا یحیی بن العلاء الرازی، عن جعفر بن محمد، عن أبیه،</w:t>
      </w:r>
    </w:p>
    <w:p>
      <w:pPr>
        <w:pStyle w:val="BookText"/>
        <w:rPr/>
      </w:pPr>
      <w:r>
        <w:rPr>
          <w:rFonts w:ascii="IRNazanin" w:hAnsi="IRNazanin" w:eastAsia="IRNazanin"/>
          <w:color w:val="111111"/>
          <w:sz w:val="28"/>
          <w:sz w:val="28"/>
          <w:szCs w:val="28"/>
          <w:rtl w:val="true"/>
          <w:lang w:bidi="fa-IR"/>
        </w:rPr>
        <w:t xml:space="preserve">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ذریة کل نبی فی صلبه وان الله تعالی جعل ذریتی فی</w:t>
      </w:r>
    </w:p>
    <w:p>
      <w:pPr>
        <w:pStyle w:val="BookText"/>
        <w:rPr/>
      </w:pPr>
      <w:r>
        <w:rPr>
          <w:rFonts w:ascii="IRNazanin" w:hAnsi="IRNazanin" w:eastAsia="IRNazanin"/>
          <w:color w:val="111111"/>
          <w:sz w:val="28"/>
          <w:sz w:val="28"/>
          <w:szCs w:val="28"/>
          <w:rtl w:val="true"/>
          <w:lang w:bidi="fa-IR"/>
        </w:rPr>
        <w:t xml:space="preserve">صلب علی بن أبی طالب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259636_3830689328"/>
      <w:bookmarkStart w:id="168" w:name="_Toc59"/>
      <w:bookmarkEnd w:id="167"/>
      <w:r>
        <w:rPr/>
        <w:t>۳۵</w:t>
      </w:r>
      <w:r>
        <w:rPr>
          <w:rtl w:val="true"/>
        </w:rPr>
        <w:t xml:space="preserve">. </w:t>
      </w:r>
      <w:r>
        <w:rPr>
          <w:rtl w:val="true"/>
        </w:rPr>
        <w:t>الکامل فی الرجال</w:t>
      </w:r>
      <w:r>
        <w:rPr>
          <w:rtl w:val="true"/>
        </w:rPr>
        <w:t xml:space="preserve">: </w:t>
      </w:r>
      <w:r>
        <w:rPr>
          <w:rtl w:val="true"/>
        </w:rPr>
        <w:t xml:space="preserve">لابن عدی الجرجانی الشافعی </w:t>
      </w:r>
      <w:r>
        <w:rPr>
          <w:rtl w:val="true"/>
        </w:rPr>
        <w:t xml:space="preserve">. </w:t>
      </w:r>
      <w:r>
        <w:rPr>
          <w:rtl w:val="true"/>
        </w:rPr>
        <w:t xml:space="preserve">ت </w:t>
      </w:r>
      <w:r>
        <w:rPr/>
        <w:t>۳۶۵</w:t>
      </w:r>
      <w:bookmarkEnd w:id="168"/>
    </w:p>
    <w:p>
      <w:pPr>
        <w:pStyle w:val="BookText"/>
        <w:rPr/>
      </w:pP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 بن الحسن المدائنی، حدثنی عبدالرحمن</w:t>
      </w:r>
    </w:p>
    <w:p>
      <w:pPr>
        <w:pStyle w:val="BookText"/>
        <w:rPr/>
      </w:pPr>
      <w:r>
        <w:rPr>
          <w:rFonts w:ascii="IRNazanin" w:hAnsi="IRNazanin" w:eastAsia="IRNazanin"/>
          <w:color w:val="111111"/>
          <w:sz w:val="28"/>
          <w:sz w:val="28"/>
          <w:szCs w:val="28"/>
          <w:rtl w:val="true"/>
          <w:lang w:bidi="fa-IR"/>
        </w:rPr>
        <w:t>ابن القاسم القطان الکوفی، حدثنا عباد بن زیاد الکوفی، حدثنا یحیی بن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169" w:name="pg13603_124761"/>
    </w:p>
    <w:p>
      <w:pPr>
        <w:pStyle w:val="BookText"/>
        <w:rPr/>
      </w:pPr>
      <w:bookmarkEnd w:id="169"/>
      <w:r>
        <w:rPr>
          <w:rFonts w:ascii="IRNazanin" w:hAnsi="IRNazanin" w:eastAsia="IRNazanin"/>
          <w:color w:val="111111"/>
          <w:sz w:val="28"/>
          <w:sz w:val="28"/>
          <w:szCs w:val="28"/>
          <w:rtl w:val="true"/>
          <w:lang w:bidi="fa-IR"/>
        </w:rPr>
        <w:t xml:space="preserve">العلاء الرازی، عن جعفر بن محمد، عن أبیه، عن جابر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کل نبی ذریته من صلبه وجعل ذریتی من صلب</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259638_3830689328"/>
      <w:bookmarkStart w:id="171" w:name="_Toc60"/>
      <w:bookmarkEnd w:id="170"/>
      <w:r>
        <w:rPr/>
        <w:t>۳۶</w:t>
      </w:r>
      <w:r>
        <w:rPr>
          <w:rtl w:val="true"/>
        </w:rPr>
        <w:t xml:space="preserve">. </w:t>
      </w:r>
      <w:r>
        <w:rPr>
          <w:rtl w:val="true"/>
        </w:rPr>
        <w:t>تنبیه الغافلین</w:t>
      </w:r>
      <w:r>
        <w:rPr>
          <w:rtl w:val="true"/>
        </w:rPr>
        <w:t xml:space="preserve">: </w:t>
      </w:r>
      <w:r>
        <w:rPr>
          <w:rtl w:val="true"/>
        </w:rPr>
        <w:t xml:space="preserve">للشیخ نصر بن محمد السمرقندی الحنفی </w:t>
      </w:r>
      <w:r>
        <w:rPr>
          <w:rtl w:val="true"/>
        </w:rPr>
        <w:t xml:space="preserve">- </w:t>
      </w:r>
      <w:r>
        <w:rPr>
          <w:rtl w:val="true"/>
        </w:rPr>
        <w:t xml:space="preserve">ت </w:t>
      </w:r>
      <w:r>
        <w:rPr/>
        <w:t>۳۷۳</w:t>
      </w:r>
      <w:bookmarkEnd w:id="171"/>
    </w:p>
    <w:p>
      <w:pPr>
        <w:pStyle w:val="BookText"/>
        <w:rPr/>
      </w:pP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طلحة بن زید عن أبی عبدالله بن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فاشتری قمیصین من هذه</w:t>
      </w:r>
    </w:p>
    <w:p>
      <w:pPr>
        <w:pStyle w:val="BookText"/>
        <w:rPr/>
      </w:pPr>
      <w:r>
        <w:rPr>
          <w:rFonts w:ascii="IRNazanin" w:hAnsi="IRNazanin" w:eastAsia="IRNazanin"/>
          <w:color w:val="111111"/>
          <w:sz w:val="28"/>
          <w:sz w:val="28"/>
          <w:szCs w:val="28"/>
          <w:rtl w:val="true"/>
          <w:lang w:bidi="fa-IR"/>
        </w:rPr>
        <w:t>الکرابیس بستة دراهم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اختر أیهما شئت، فاختار</w:t>
      </w:r>
    </w:p>
    <w:p>
      <w:pPr>
        <w:pStyle w:val="BookText"/>
        <w:rPr/>
      </w:pPr>
      <w:r>
        <w:rPr>
          <w:rFonts w:ascii="IRNazanin" w:hAnsi="IRNazanin" w:eastAsia="IRNazanin"/>
          <w:color w:val="111111"/>
          <w:sz w:val="28"/>
          <w:sz w:val="28"/>
          <w:szCs w:val="28"/>
          <w:rtl w:val="true"/>
          <w:lang w:bidi="fa-IR"/>
        </w:rPr>
        <w:t xml:space="preserve">الغلام خیرهما ولبس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ففضل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أطرافه فدعا بالشفرة فقطع کمیه وخطب بالناس یوم الجمعة ونحن ننظر</w:t>
      </w:r>
    </w:p>
    <w:p>
      <w:pPr>
        <w:pStyle w:val="BookText"/>
        <w:rPr/>
      </w:pPr>
      <w:r>
        <w:rPr>
          <w:rFonts w:ascii="IRNazanin" w:hAnsi="IRNazanin" w:eastAsia="IRNazanin"/>
          <w:color w:val="111111"/>
          <w:sz w:val="28"/>
          <w:sz w:val="28"/>
          <w:szCs w:val="28"/>
          <w:rtl w:val="true"/>
          <w:lang w:bidi="fa-IR"/>
        </w:rPr>
        <w:t>إلی تلک الهدب علی ظهر 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رجلا قد أسبل ثوبه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ارفع ثوبک فإنه أنقی لثوبک</w:t>
      </w:r>
    </w:p>
    <w:p>
      <w:pPr>
        <w:pStyle w:val="BookText"/>
        <w:rPr/>
      </w:pPr>
      <w:r>
        <w:rPr>
          <w:rFonts w:ascii="IRNazanin" w:hAnsi="IRNazanin" w:eastAsia="IRNazanin"/>
          <w:color w:val="111111"/>
          <w:sz w:val="28"/>
          <w:sz w:val="28"/>
          <w:szCs w:val="28"/>
          <w:rtl w:val="true"/>
          <w:lang w:bidi="fa-IR"/>
        </w:rPr>
        <w:t>وأتقی لقلبک وأبقی علیک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259640_3830689328"/>
      <w:bookmarkStart w:id="173" w:name="_Toc61"/>
      <w:bookmarkEnd w:id="172"/>
      <w:r>
        <w:rPr/>
        <w:t>۳۷</w:t>
      </w:r>
      <w:r>
        <w:rPr>
          <w:rtl w:val="true"/>
        </w:rPr>
        <w:t xml:space="preserve">. </w:t>
      </w:r>
      <w:r>
        <w:rPr>
          <w:rtl w:val="true"/>
        </w:rPr>
        <w:t>مفید العلوم ومبید الهموم</w:t>
      </w:r>
      <w:r>
        <w:rPr>
          <w:rtl w:val="true"/>
        </w:rPr>
        <w:t xml:space="preserve">: </w:t>
      </w:r>
      <w:r>
        <w:rPr>
          <w:rtl w:val="true"/>
        </w:rPr>
        <w:t xml:space="preserve">أبو بکر جمال الدین محمد بن العباس الخوارزمی </w:t>
      </w:r>
      <w:r>
        <w:rPr>
          <w:rtl w:val="true"/>
        </w:rPr>
        <w:t xml:space="preserve">. </w:t>
      </w:r>
      <w:r>
        <w:rPr>
          <w:rtl w:val="true"/>
        </w:rPr>
        <w:t xml:space="preserve">ت </w:t>
      </w:r>
      <w:r>
        <w:rPr/>
        <w:t>۳۸۳</w:t>
      </w:r>
      <w:bookmarkEnd w:id="173"/>
    </w:p>
    <w:p>
      <w:pPr>
        <w:pStyle w:val="BookText"/>
        <w:rPr/>
      </w:pP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 له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ندعو الله فیما</w:t>
      </w:r>
    </w:p>
    <w:p>
      <w:pPr>
        <w:pStyle w:val="BookText"/>
        <w:rPr/>
      </w:pPr>
      <w:r>
        <w:rPr>
          <w:rFonts w:ascii="IRNazanin" w:hAnsi="IRNazanin" w:eastAsia="IRNazanin"/>
          <w:color w:val="111111"/>
          <w:sz w:val="28"/>
          <w:sz w:val="28"/>
          <w:szCs w:val="28"/>
          <w:rtl w:val="true"/>
          <w:lang w:bidi="fa-IR"/>
        </w:rPr>
        <w:t>نحب فإذا وقع ما نکره لم تخالف الله فیما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توفی ابن له فخشی علیه الجزع فخرج هادئ</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174" w:name="pg13603_124762"/>
    </w:p>
    <w:p>
      <w:pPr>
        <w:pStyle w:val="BookText"/>
        <w:rPr/>
      </w:pPr>
      <w:bookmarkEnd w:id="174"/>
      <w:r>
        <w:rPr>
          <w:rFonts w:ascii="IRNazanin" w:hAnsi="IRNazanin" w:eastAsia="IRNazanin"/>
          <w:color w:val="111111"/>
          <w:sz w:val="28"/>
          <w:sz w:val="28"/>
          <w:szCs w:val="28"/>
          <w:rtl w:val="true"/>
          <w:lang w:bidi="fa-IR"/>
        </w:rPr>
        <w:t>سالم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وخشینا علیک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259642_3830689328"/>
      <w:bookmarkStart w:id="176" w:name="_Toc62"/>
      <w:bookmarkEnd w:id="175"/>
      <w:r>
        <w:rPr/>
        <w:t>۳۸</w:t>
      </w:r>
      <w:r>
        <w:rPr>
          <w:rtl w:val="true"/>
        </w:rPr>
        <w:t xml:space="preserve">. </w:t>
      </w:r>
      <w:r>
        <w:rPr>
          <w:rtl w:val="true"/>
        </w:rPr>
        <w:t>الفرج بعد الشدة</w:t>
      </w:r>
      <w:r>
        <w:rPr>
          <w:rtl w:val="true"/>
        </w:rPr>
        <w:t xml:space="preserve">: </w:t>
      </w:r>
      <w:r>
        <w:rPr>
          <w:rtl w:val="true"/>
        </w:rPr>
        <w:t xml:space="preserve">للقاضی التوخی </w:t>
      </w:r>
      <w:r>
        <w:rPr>
          <w:rtl w:val="true"/>
        </w:rPr>
        <w:t xml:space="preserve">- </w:t>
      </w:r>
      <w:r>
        <w:rPr/>
        <w:t>۳۲۷</w:t>
      </w:r>
      <w:r>
        <w:rPr>
          <w:rtl w:val="true"/>
        </w:rPr>
        <w:t xml:space="preserve">ت </w:t>
      </w:r>
      <w:r>
        <w:rPr/>
        <w:t>۳۸۴</w:t>
      </w:r>
      <w:bookmarkEnd w:id="176"/>
    </w:p>
    <w:p>
      <w:pPr>
        <w:pStyle w:val="BookText"/>
        <w:rPr/>
      </w:pPr>
      <w:r>
        <w:rPr>
          <w:rFonts w:ascii="IRNazanin" w:hAnsi="IRNazanin" w:eastAsia="IRNazanin"/>
          <w:color w:val="111111"/>
          <w:sz w:val="28"/>
          <w:sz w:val="28"/>
          <w:szCs w:val="28"/>
          <w:lang w:bidi="fa-IR"/>
        </w:rPr>
        <w:t>۲۰۶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النصر</w:t>
      </w:r>
    </w:p>
    <w:p>
      <w:pPr>
        <w:pStyle w:val="BookText"/>
        <w:rPr/>
      </w:pPr>
      <w:r>
        <w:rPr>
          <w:rFonts w:ascii="IRNazanin" w:hAnsi="IRNazanin" w:eastAsia="IRNazanin"/>
          <w:color w:val="111111"/>
          <w:sz w:val="28"/>
          <w:sz w:val="28"/>
          <w:szCs w:val="28"/>
          <w:rtl w:val="true"/>
          <w:lang w:bidi="fa-IR"/>
        </w:rPr>
        <w:t>مع الصبر، والفرج مع الکرب، وأن مع العسر یسرا</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سفیان بن سعید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حدثنی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سفیان إذا استبطأت الرزق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واذا ورد علیک أمر</w:t>
      </w:r>
    </w:p>
    <w:p>
      <w:pPr>
        <w:pStyle w:val="BookText"/>
        <w:rPr/>
      </w:pPr>
      <w:r>
        <w:rPr>
          <w:rFonts w:ascii="IRNazanin" w:hAnsi="IRNazanin" w:eastAsia="IRNazanin"/>
          <w:color w:val="111111"/>
          <w:sz w:val="28"/>
          <w:sz w:val="28"/>
          <w:szCs w:val="28"/>
          <w:rtl w:val="true"/>
          <w:lang w:bidi="fa-IR"/>
        </w:rPr>
        <w:t>تکرهه فاکثر من الاحول ولاقوة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واذا أنعم الله علیک</w:t>
      </w:r>
    </w:p>
    <w:p>
      <w:pPr>
        <w:pStyle w:val="BookText"/>
        <w:rPr/>
      </w:pPr>
      <w:r>
        <w:rPr>
          <w:rFonts w:ascii="IRNazanin" w:hAnsi="IRNazanin" w:eastAsia="IRNazanin"/>
          <w:color w:val="111111"/>
          <w:sz w:val="28"/>
          <w:sz w:val="28"/>
          <w:szCs w:val="28"/>
          <w:rtl w:val="true"/>
          <w:lang w:bidi="fa-IR"/>
        </w:rPr>
        <w:t xml:space="preserve">بنعمة فأکثر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جعفر بن محمد بن علی الحج فمنعه المنصور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الکافی، سبحان الله الأعلی، حسبی الله وکفی، لیس من الله</w:t>
      </w:r>
    </w:p>
    <w:p>
      <w:pPr>
        <w:pStyle w:val="BookText"/>
        <w:rPr/>
      </w:pPr>
      <w:r>
        <w:rPr>
          <w:rFonts w:ascii="IRNazanin" w:hAnsi="IRNazanin" w:eastAsia="IRNazanin"/>
          <w:color w:val="111111"/>
          <w:sz w:val="28"/>
          <w:sz w:val="28"/>
          <w:szCs w:val="28"/>
          <w:rtl w:val="true"/>
          <w:lang w:bidi="fa-IR"/>
        </w:rPr>
        <w:t>منجی، ما شاء الله قضی، لیس وراء الله منتهی، توکلت علی الله ربی</w:t>
      </w:r>
    </w:p>
    <w:p>
      <w:pPr>
        <w:pStyle w:val="BookText"/>
        <w:rPr/>
      </w:pPr>
      <w:r>
        <w:rPr>
          <w:rFonts w:ascii="IRNazanin" w:hAnsi="IRNazanin" w:eastAsia="IRNazanin"/>
          <w:color w:val="111111"/>
          <w:sz w:val="28"/>
          <w:sz w:val="28"/>
          <w:szCs w:val="28"/>
          <w:rtl w:val="true"/>
          <w:lang w:bidi="fa-IR"/>
        </w:rPr>
        <w:t>وربکم، ما من دابة إلا هو آخذ بناصیتها، إن ربی علی صراط مستقیم</w:t>
      </w:r>
    </w:p>
    <w:p>
      <w:pPr>
        <w:pStyle w:val="BookText"/>
        <w:rPr/>
      </w:pPr>
      <w:r>
        <w:rPr>
          <w:rFonts w:ascii="IRNazanin" w:hAnsi="IRNazanin" w:eastAsia="IRNazanin"/>
          <w:color w:val="111111"/>
          <w:sz w:val="28"/>
          <w:sz w:val="28"/>
          <w:szCs w:val="28"/>
          <w:rtl w:val="true"/>
          <w:lang w:bidi="fa-IR"/>
        </w:rPr>
        <w:t>اللهم إن هذا عبد من عبیدک خلقته کما خلقتنی، لیس له علی فضل إلا ما</w:t>
      </w:r>
    </w:p>
    <w:p>
      <w:pPr>
        <w:pStyle w:val="BookText"/>
        <w:rPr/>
      </w:pPr>
      <w:r>
        <w:rPr>
          <w:rFonts w:ascii="IRNazanin" w:hAnsi="IRNazanin" w:eastAsia="IRNazanin"/>
          <w:color w:val="111111"/>
          <w:sz w:val="28"/>
          <w:sz w:val="28"/>
          <w:szCs w:val="28"/>
          <w:rtl w:val="true"/>
          <w:lang w:bidi="fa-IR"/>
        </w:rPr>
        <w:t>فضلته به علی فاکفنی شره، وارزقنی خیره، واقدح لی المحبة فی قلبه،</w:t>
      </w:r>
    </w:p>
    <w:p>
      <w:pPr>
        <w:pStyle w:val="BookText"/>
        <w:rPr/>
      </w:pPr>
      <w:r>
        <w:rPr>
          <w:rFonts w:ascii="IRNazanin" w:hAnsi="IRNazanin" w:eastAsia="IRNazanin"/>
          <w:color w:val="111111"/>
          <w:sz w:val="28"/>
          <w:sz w:val="28"/>
          <w:szCs w:val="28"/>
          <w:rtl w:val="true"/>
          <w:lang w:bidi="fa-IR"/>
        </w:rPr>
        <w:t>واصرف عنی أذاه، لا إله إلا أنت سبحان الله رب العرش العظیم، وصلی</w:t>
      </w:r>
    </w:p>
    <w:p>
      <w:pPr>
        <w:pStyle w:val="BookText"/>
        <w:rPr/>
      </w:pPr>
      <w:r>
        <w:rPr>
          <w:rFonts w:ascii="IRNazanin" w:hAnsi="IRNazanin" w:eastAsia="IRNazanin"/>
          <w:color w:val="111111"/>
          <w:sz w:val="28"/>
          <w:sz w:val="28"/>
          <w:szCs w:val="28"/>
          <w:rtl w:val="true"/>
          <w:lang w:bidi="fa-IR"/>
        </w:rPr>
        <w:t>الله علی سیدنا محمد وآله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المنصور فی الحج</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المعروف بالمستعینی بإسناد عن بعض تجار المدینة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أختلف إلی جعفر بن محمد وکنت له خلیطا وکان یعرفنی بحسن</w:t>
      </w:r>
    </w:p>
    <w:p>
      <w:pPr>
        <w:pStyle w:val="BookText"/>
        <w:rPr/>
      </w:pPr>
      <w:r>
        <w:rPr>
          <w:rFonts w:ascii="IRNazanin" w:hAnsi="IRNazanin" w:eastAsia="IRNazanin"/>
          <w:color w:val="111111"/>
          <w:sz w:val="28"/>
          <w:sz w:val="28"/>
          <w:szCs w:val="28"/>
          <w:rtl w:val="true"/>
          <w:lang w:bidi="fa-IR"/>
        </w:rPr>
        <w:t>حال فتغیرت حالتی فرق لی، فأتیته فجعلت أشکو إلیه سوء حالتی فقال</w:t>
      </w:r>
    </w:p>
    <w:p>
      <w:pPr>
        <w:pStyle w:val="BookText"/>
        <w:rPr/>
      </w:pP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تجزع وان أعسرت یوما</w:t>
      </w:r>
    </w:p>
    <w:p>
      <w:pPr>
        <w:pStyle w:val="BookText"/>
        <w:rPr/>
      </w:pPr>
      <w:r>
        <w:rPr>
          <w:rFonts w:ascii="IRNazanin" w:hAnsi="IRNazanin" w:eastAsia="IRNazanin"/>
          <w:color w:val="111111"/>
          <w:sz w:val="28"/>
          <w:sz w:val="28"/>
          <w:szCs w:val="28"/>
          <w:rtl w:val="true"/>
          <w:lang w:bidi="fa-IR"/>
        </w:rPr>
        <w:t>فقد أیسرت فی الدهر الطویل</w:t>
      </w:r>
    </w:p>
    <w:p>
      <w:pPr>
        <w:pStyle w:val="BookText"/>
        <w:rPr/>
      </w:pPr>
      <w:r>
        <w:rPr>
          <w:rFonts w:ascii="IRNazanin" w:hAnsi="IRNazanin" w:eastAsia="IRNazanin"/>
          <w:color w:val="111111"/>
          <w:sz w:val="28"/>
          <w:sz w:val="28"/>
          <w:szCs w:val="28"/>
          <w:rtl w:val="true"/>
          <w:lang w:bidi="fa-IR"/>
        </w:rPr>
        <w:t>ولاتیأس فإن الیأس کفر</w:t>
      </w:r>
    </w:p>
    <w:p>
      <w:pPr>
        <w:pStyle w:val="BookText"/>
        <w:rPr/>
      </w:pPr>
      <w:r>
        <w:rPr>
          <w:rFonts w:ascii="IRNazanin" w:hAnsi="IRNazanin" w:eastAsia="IRNazanin"/>
          <w:color w:val="111111"/>
          <w:sz w:val="28"/>
          <w:sz w:val="28"/>
          <w:szCs w:val="28"/>
          <w:rtl w:val="true"/>
          <w:lang w:bidi="fa-IR"/>
        </w:rPr>
        <w:t>لعل الله یغنی عن قلیل</w:t>
      </w:r>
    </w:p>
    <w:p>
      <w:pPr>
        <w:pStyle w:val="BookText"/>
        <w:rPr/>
      </w:pPr>
      <w:r>
        <w:rPr>
          <w:rFonts w:ascii="IRNazanin" w:hAnsi="IRNazanin" w:eastAsia="IRNazanin"/>
          <w:color w:val="111111"/>
          <w:sz w:val="28"/>
          <w:sz w:val="28"/>
          <w:szCs w:val="28"/>
          <w:rtl w:val="true"/>
          <w:lang w:bidi="fa-IR"/>
        </w:rPr>
        <w:t>ولاتظن بربک ظن سوء</w:t>
      </w:r>
    </w:p>
    <w:p>
      <w:pPr>
        <w:pStyle w:val="BookText"/>
        <w:rPr/>
      </w:pPr>
      <w:r>
        <w:rPr>
          <w:rFonts w:ascii="IRNazanin" w:hAnsi="IRNazanin" w:eastAsia="IRNazanin"/>
          <w:color w:val="111111"/>
          <w:sz w:val="28"/>
          <w:sz w:val="28"/>
          <w:szCs w:val="28"/>
          <w:rtl w:val="true"/>
          <w:lang w:bidi="fa-IR"/>
        </w:rPr>
        <w:t>فإن الله أولی بالجمیل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وأنا 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زیادة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العسر یتبعه یسار</w:t>
      </w:r>
    </w:p>
    <w:p>
      <w:pPr>
        <w:pStyle w:val="BookText"/>
        <w:rPr/>
      </w:pPr>
      <w:r>
        <w:rPr>
          <w:rFonts w:ascii="IRNazanin" w:hAnsi="IRNazanin" w:eastAsia="IRNazanin"/>
          <w:color w:val="111111"/>
          <w:sz w:val="28"/>
          <w:sz w:val="28"/>
          <w:szCs w:val="28"/>
          <w:rtl w:val="true"/>
          <w:lang w:bidi="fa-IR"/>
        </w:rPr>
        <w:t>وقیل الله أصدق کل قیل</w:t>
      </w:r>
    </w:p>
    <w:p>
      <w:pPr>
        <w:pStyle w:val="BookText"/>
        <w:rPr/>
      </w:pPr>
      <w:r>
        <w:rPr>
          <w:rFonts w:ascii="IRNazanin" w:hAnsi="IRNazanin" w:eastAsia="IRNazanin"/>
          <w:color w:val="111111"/>
          <w:sz w:val="28"/>
          <w:sz w:val="28"/>
          <w:szCs w:val="28"/>
          <w:rtl w:val="true"/>
          <w:lang w:bidi="fa-IR"/>
        </w:rPr>
        <w:t>فلو أن العقول تسوق رزقا</w:t>
      </w:r>
    </w:p>
    <w:p>
      <w:pPr>
        <w:pStyle w:val="BookText"/>
        <w:rPr/>
      </w:pPr>
      <w:r>
        <w:rPr>
          <w:rFonts w:ascii="IRNazanin" w:hAnsi="IRNazanin" w:eastAsia="IRNazanin"/>
          <w:color w:val="111111"/>
          <w:sz w:val="28"/>
          <w:sz w:val="28"/>
          <w:szCs w:val="28"/>
          <w:rtl w:val="true"/>
          <w:lang w:bidi="fa-IR"/>
        </w:rPr>
        <w:t>لکان المال عند ذوی العقول</w:t>
      </w:r>
      <w:r>
        <w:rPr>
          <w:rStyle w:val="FootnoteAnchor"/>
          <w:rtl w:val="true"/>
        </w:rPr>
        <w:footnoteReference w:id="442"/>
      </w:r>
    </w:p>
    <w:p>
      <w:pPr>
        <w:pStyle w:val="BookText"/>
        <w:rPr/>
      </w:pPr>
      <w:r>
        <w:rPr>
          <w:rFonts w:ascii="IRNazanin" w:hAnsi="IRNazanin" w:eastAsia="IRNazanin"/>
          <w:color w:val="111111"/>
          <w:sz w:val="28"/>
          <w:sz w:val="28"/>
          <w:szCs w:val="28"/>
          <w:lang w:bidi="fa-IR"/>
        </w:rPr>
        <w:t>۲۱۰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الأصفهانی، عن الحسین بن علی</w:t>
      </w:r>
    </w:p>
    <w:p>
      <w:pPr>
        <w:pStyle w:val="BookText"/>
        <w:rPr/>
      </w:pPr>
      <w:r>
        <w:rPr>
          <w:rFonts w:ascii="IRNazanin" w:hAnsi="IRNazanin" w:eastAsia="IRNazanin"/>
          <w:color w:val="111111"/>
          <w:sz w:val="28"/>
          <w:sz w:val="28"/>
          <w:szCs w:val="28"/>
          <w:rtl w:val="true"/>
          <w:lang w:bidi="fa-IR"/>
        </w:rPr>
        <w:t>اللوسی، عن أحمد بن سعید بالاسناد أنه لما قتل ابراهیم بن عبدالله</w:t>
      </w:r>
    </w:p>
    <w:p>
      <w:pPr>
        <w:pStyle w:val="BookText"/>
        <w:rPr/>
      </w:pPr>
      <w:r>
        <w:rPr>
          <w:rFonts w:ascii="IRNazanin" w:hAnsi="IRNazanin" w:eastAsia="IRNazanin"/>
          <w:color w:val="111111"/>
          <w:sz w:val="28"/>
          <w:sz w:val="28"/>
          <w:szCs w:val="28"/>
          <w:rtl w:val="true"/>
          <w:lang w:bidi="fa-IR"/>
        </w:rPr>
        <w:t>یباخمری حشرنا من المدینة، فلم یترک فیها محتلم حتی قدمنا الکوفة</w:t>
      </w:r>
    </w:p>
    <w:p>
      <w:pPr>
        <w:pStyle w:val="BookText"/>
        <w:rPr/>
      </w:pPr>
      <w:r>
        <w:rPr>
          <w:rFonts w:ascii="IRNazanin" w:hAnsi="IRNazanin" w:eastAsia="IRNazanin"/>
          <w:color w:val="111111"/>
          <w:sz w:val="28"/>
          <w:sz w:val="28"/>
          <w:szCs w:val="28"/>
          <w:rtl w:val="true"/>
          <w:lang w:bidi="fa-IR"/>
        </w:rPr>
        <w:t xml:space="preserve">فمکثنا فیها شهرة نتوقع القتل ثم خرج الینا الربیع الحاجب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یاهذه</w:t>
      </w:r>
    </w:p>
    <w:p>
      <w:pPr>
        <w:pStyle w:val="BookText"/>
        <w:rPr/>
      </w:pPr>
      <w:r>
        <w:rPr>
          <w:rFonts w:ascii="IRNazanin" w:hAnsi="IRNazanin" w:eastAsia="IRNazanin"/>
          <w:color w:val="111111"/>
          <w:sz w:val="28"/>
          <w:sz w:val="28"/>
          <w:szCs w:val="28"/>
          <w:rtl w:val="true"/>
          <w:lang w:bidi="fa-IR"/>
        </w:rPr>
        <w:t>الأمة العلویة أدخلوا علی أمیر المؤمنین رجلین منکم من ذوی الحجی،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انا والحسین بن زید فلما صرت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تعلم</w:t>
      </w:r>
    </w:p>
    <w:p>
      <w:pPr>
        <w:pStyle w:val="BookText"/>
        <w:rPr/>
      </w:pPr>
      <w:r>
        <w:rPr>
          <w:rFonts w:ascii="IRNazanin" w:hAnsi="IRNazanin" w:eastAsia="IRNazanin"/>
          <w:color w:val="111111"/>
          <w:sz w:val="28"/>
          <w:sz w:val="28"/>
          <w:szCs w:val="28"/>
          <w:rtl w:val="true"/>
          <w:lang w:bidi="fa-IR"/>
        </w:rPr>
        <w:t>الغیب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الحسن</w:t>
      </w:r>
    </w:p>
    <w:p>
      <w:pPr>
        <w:pStyle w:val="BookText"/>
        <w:rPr/>
      </w:pPr>
      <w:r>
        <w:rPr>
          <w:rFonts w:ascii="IRNazanin" w:hAnsi="IRNazanin" w:eastAsia="IRNazanin"/>
          <w:color w:val="111111"/>
          <w:sz w:val="28"/>
          <w:sz w:val="28"/>
          <w:szCs w:val="28"/>
          <w:rtl w:val="true"/>
          <w:lang w:bidi="fa-IR"/>
        </w:rPr>
        <w:t>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 جعفر المنصور فی سنة سبع وأربعین ومائة فقدم</w:t>
      </w:r>
    </w:p>
    <w:p>
      <w:pPr>
        <w:pStyle w:val="BookText"/>
        <w:rPr/>
      </w:pPr>
      <w:r>
        <w:rPr>
          <w:rFonts w:ascii="IRNazanin" w:hAnsi="IRNazanin" w:eastAsia="IRNazanin"/>
          <w:color w:val="111111"/>
          <w:sz w:val="28"/>
          <w:sz w:val="28"/>
          <w:szCs w:val="28"/>
          <w:rtl w:val="true"/>
          <w:lang w:bidi="fa-IR"/>
        </w:rPr>
        <w:t>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جعفر بن محمد من یأتینی به تعبأ، قتلنی الله ان لم</w:t>
      </w:r>
    </w:p>
    <w:p>
      <w:pPr>
        <w:pStyle w:val="BookText"/>
        <w:rPr/>
      </w:pPr>
      <w:r>
        <w:rPr>
          <w:rFonts w:ascii="IRNazanin" w:hAnsi="IRNazanin" w:eastAsia="IRNazanin"/>
          <w:color w:val="111111"/>
          <w:sz w:val="28"/>
          <w:sz w:val="28"/>
          <w:szCs w:val="28"/>
          <w:rtl w:val="true"/>
          <w:lang w:bidi="fa-IR"/>
        </w:rPr>
        <w:t>اقتله فأمسکت عنه رجاء أن ینساه فأغلظ فی الثانیة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p>
    <w:p>
      <w:pPr>
        <w:pStyle w:val="BookText"/>
        <w:rPr/>
      </w:pPr>
      <w:r>
        <w:rPr>
          <w:rFonts w:ascii="IRNazanin" w:hAnsi="IRNazanin" w:eastAsia="IRNazanin"/>
          <w:color w:val="111111"/>
          <w:sz w:val="28"/>
          <w:sz w:val="28"/>
          <w:szCs w:val="28"/>
          <w:rtl w:val="true"/>
          <w:lang w:bidi="fa-IR"/>
        </w:rPr>
        <w:t>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وبرکاته،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لاسلام الله علیک یاعدو الله تلحد فی سلطانی وتبغی الغوائل</w:t>
      </w:r>
    </w:p>
    <w:p>
      <w:pPr>
        <w:pStyle w:val="BookText"/>
        <w:rPr/>
      </w:pPr>
      <w:r>
        <w:rPr>
          <w:rFonts w:ascii="IRNazanin" w:hAnsi="IRNazanin" w:eastAsia="IRNazanin"/>
          <w:color w:val="111111"/>
          <w:sz w:val="28"/>
          <w:sz w:val="28"/>
          <w:szCs w:val="28"/>
          <w:rtl w:val="true"/>
          <w:lang w:bidi="fa-IR"/>
        </w:rPr>
        <w:t>فی ملکی قتلنی الله إن لم اقتلک،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سلیمان</w:t>
      </w:r>
    </w:p>
    <w:p>
      <w:pPr>
        <w:pStyle w:val="BookText"/>
        <w:rPr/>
      </w:pPr>
      <w:r>
        <w:rPr>
          <w:rFonts w:ascii="IRNazanin" w:hAnsi="IRNazanin" w:eastAsia="IRNazanin"/>
          <w:color w:val="111111"/>
          <w:sz w:val="28"/>
          <w:sz w:val="28"/>
          <w:szCs w:val="28"/>
          <w:rtl w:val="true"/>
          <w:lang w:bidi="fa-IR"/>
        </w:rPr>
        <w:t>اعطی فشکر وإن أیوب ابتلی فصبر وإن یوسف ظلم فغفر وأنت من ذلک</w:t>
      </w:r>
    </w:p>
    <w:p>
      <w:pPr>
        <w:pStyle w:val="BookText"/>
        <w:rPr/>
      </w:pPr>
      <w:r>
        <w:rPr>
          <w:rFonts w:ascii="IRNazanin" w:hAnsi="IRNazanin" w:eastAsia="IRNazanin"/>
          <w:color w:val="111111"/>
          <w:sz w:val="28"/>
          <w:sz w:val="28"/>
          <w:szCs w:val="28"/>
          <w:rtl w:val="true"/>
          <w:lang w:bidi="fa-IR"/>
        </w:rPr>
        <w:t>السنخ، فسکت طویلا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 یا أبا عبدالله البریء</w:t>
      </w:r>
    </w:p>
    <w:p>
      <w:pPr>
        <w:pStyle w:val="BookText"/>
        <w:rPr/>
      </w:pPr>
      <w:r>
        <w:rPr>
          <w:rFonts w:ascii="IRNazanin" w:hAnsi="IRNazanin" w:eastAsia="IRNazanin"/>
          <w:color w:val="111111"/>
          <w:sz w:val="28"/>
          <w:sz w:val="28"/>
          <w:szCs w:val="28"/>
          <w:rtl w:val="true"/>
          <w:lang w:bidi="fa-IR"/>
        </w:rPr>
        <w:t>الساحة السلیم الناحیة القلیل الغائلة جزاک الله من ذی رحم أفضل ما</w:t>
      </w:r>
    </w:p>
    <w:p>
      <w:pPr>
        <w:pStyle w:val="BookText"/>
        <w:rPr/>
      </w:pPr>
      <w:r>
        <w:rPr>
          <w:rFonts w:ascii="IRNazanin" w:hAnsi="IRNazanin" w:eastAsia="IRNazanin"/>
          <w:color w:val="111111"/>
          <w:sz w:val="28"/>
          <w:sz w:val="28"/>
          <w:szCs w:val="28"/>
          <w:rtl w:val="true"/>
          <w:lang w:bidi="fa-IR"/>
        </w:rPr>
        <w:t>یجزی به ذوی الأرحام عن أرحامهم ثم تناول یده فأجلسه علی مفرشه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یاغلام علی بالمنفخ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والمنفخ مدهن کبیر فیه غالیة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به نغلفه بیده</w:t>
      </w:r>
    </w:p>
    <w:p>
      <w:pPr>
        <w:pStyle w:val="BookText"/>
        <w:rPr/>
      </w:pPr>
      <w:r>
        <w:rPr>
          <w:rFonts w:ascii="IRNazanin" w:hAnsi="IRNazanin" w:eastAsia="IRNazanin"/>
          <w:color w:val="111111"/>
          <w:sz w:val="28"/>
          <w:sz w:val="28"/>
          <w:szCs w:val="28"/>
          <w:rtl w:val="true"/>
          <w:lang w:bidi="fa-IR"/>
        </w:rPr>
        <w:t>حتی خلت لحیته قاطرة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حفظ الله وکلاءته، باربیع الحق اعط</w:t>
      </w:r>
    </w:p>
    <w:p>
      <w:pPr>
        <w:pStyle w:val="BookText"/>
        <w:rPr/>
      </w:pPr>
      <w:r>
        <w:rPr>
          <w:rFonts w:ascii="IRNazanin" w:hAnsi="IRNazanin" w:eastAsia="IRNazanin"/>
          <w:color w:val="111111"/>
          <w:sz w:val="28"/>
          <w:sz w:val="28"/>
          <w:szCs w:val="28"/>
          <w:rtl w:val="true"/>
          <w:lang w:bidi="fa-IR"/>
        </w:rPr>
        <w:t>أباعبدالله جائزته وکسوته وانصرف، فلحقته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الگنجی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ط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الحدیث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ط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 xml:space="preserve">الحدیث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ط</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الحدیث فیه أیضا بتغییر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مجدالدین بن الأثیر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نسخة</w:t>
      </w:r>
    </w:p>
    <w:p>
      <w:pPr>
        <w:pStyle w:val="BookText"/>
        <w:rPr/>
      </w:pPr>
      <w:r>
        <w:rPr>
          <w:rFonts w:ascii="IRNazanin" w:hAnsi="IRNazanin" w:eastAsia="IRNazanin"/>
          <w:color w:val="111111"/>
          <w:sz w:val="28"/>
          <w:sz w:val="28"/>
          <w:szCs w:val="28"/>
          <w:rtl w:val="true"/>
          <w:lang w:bidi="fa-IR"/>
        </w:rPr>
        <w:t xml:space="preserve">الظاهریة بدمشق؛ روی الحدیث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الشیخ عفیف الدین الیافعی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 xml:space="preserve">ط القاهرة روی الحدیث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الفهری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البینات، ص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الوطنیة ببلدة</w:t>
      </w:r>
    </w:p>
    <w:p>
      <w:pPr>
        <w:pStyle w:val="BookText"/>
        <w:rPr/>
      </w:pPr>
      <w:r>
        <w:rPr>
          <w:rFonts w:ascii="IRNazanin" w:hAnsi="IRNazanin" w:eastAsia="IRNazanin"/>
          <w:color w:val="111111"/>
          <w:sz w:val="28"/>
          <w:sz w:val="28"/>
          <w:szCs w:val="28"/>
          <w:rtl w:val="true"/>
          <w:lang w:bidi="fa-IR"/>
        </w:rPr>
        <w:t xml:space="preserve">الرباط؛ روی الحدیث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bookmarkStart w:id="177" w:name="pg13603_124765"/>
    </w:p>
    <w:p>
      <w:pPr>
        <w:pStyle w:val="Heading2"/>
        <w:numPr>
          <w:ilvl w:val="1"/>
          <w:numId w:val="1"/>
        </w:numPr>
        <w:rPr/>
      </w:pPr>
      <w:bookmarkStart w:id="178" w:name="__RefHeading___Toc259644_3830689328"/>
      <w:bookmarkStart w:id="179" w:name="_Toc63"/>
      <w:bookmarkEnd w:id="177"/>
      <w:bookmarkEnd w:id="178"/>
      <w:r>
        <w:rPr/>
        <w:t>۳۹</w:t>
      </w:r>
      <w:r>
        <w:rPr>
          <w:rtl w:val="true"/>
        </w:rPr>
        <w:t xml:space="preserve">. </w:t>
      </w:r>
      <w:r>
        <w:rPr>
          <w:rtl w:val="true"/>
        </w:rPr>
        <w:t>سنن الدارقطنی</w:t>
      </w:r>
      <w:r>
        <w:rPr>
          <w:rtl w:val="true"/>
        </w:rPr>
        <w:t xml:space="preserve">: </w:t>
      </w:r>
      <w:r>
        <w:rPr/>
        <w:t>۳۰۶</w:t>
      </w:r>
      <w:r>
        <w:rPr>
          <w:rtl w:val="true"/>
        </w:rPr>
        <w:t xml:space="preserve">ت </w:t>
      </w:r>
      <w:r>
        <w:rPr/>
        <w:t>۳۸۵</w:t>
      </w:r>
      <w:bookmarkEnd w:id="179"/>
    </w:p>
    <w:p>
      <w:pPr>
        <w:pStyle w:val="BookText"/>
        <w:rPr/>
      </w:pP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اسماعیل، حدثنا الحسین بن محمد، حدثنا</w:t>
      </w:r>
    </w:p>
    <w:p>
      <w:pPr>
        <w:pStyle w:val="BookText"/>
        <w:rPr/>
      </w:pPr>
      <w:r>
        <w:rPr>
          <w:rFonts w:ascii="IRNazanin" w:hAnsi="IRNazanin" w:eastAsia="IRNazanin"/>
          <w:color w:val="111111"/>
          <w:sz w:val="28"/>
          <w:sz w:val="28"/>
          <w:szCs w:val="28"/>
          <w:rtl w:val="true"/>
          <w:lang w:bidi="fa-IR"/>
        </w:rPr>
        <w:t>مسعدة بن الیسع،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سئل عن السنور،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السباع، ولا بأس به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المخلد، حدثنا أحمد بن محمد بن أنس،</w:t>
      </w:r>
    </w:p>
    <w:p>
      <w:pPr>
        <w:pStyle w:val="BookText"/>
        <w:rPr/>
      </w:pPr>
      <w:r>
        <w:rPr>
          <w:rFonts w:ascii="IRNazanin" w:hAnsi="IRNazanin" w:eastAsia="IRNazanin"/>
          <w:color w:val="111111"/>
          <w:sz w:val="28"/>
          <w:sz w:val="28"/>
          <w:szCs w:val="28"/>
          <w:rtl w:val="true"/>
          <w:lang w:bidi="fa-IR"/>
        </w:rPr>
        <w:t>حدثنا حاتم بن عباد، حدثنا طلحة بن زید، حدثنی جعفر بن محمد، عن</w:t>
      </w:r>
    </w:p>
    <w:p>
      <w:pPr>
        <w:pStyle w:val="BookText"/>
        <w:rPr/>
      </w:pPr>
      <w:r>
        <w:rPr>
          <w:rFonts w:ascii="IRNazanin" w:hAnsi="IRNazanin" w:eastAsia="IRNazanin"/>
          <w:color w:val="111111"/>
          <w:sz w:val="28"/>
          <w:sz w:val="28"/>
          <w:szCs w:val="28"/>
          <w:rtl w:val="true"/>
          <w:lang w:bidi="fa-IR"/>
        </w:rPr>
        <w:t>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یلهیه عن</w:t>
      </w:r>
    </w:p>
    <w:p>
      <w:pPr>
        <w:pStyle w:val="BookText"/>
        <w:rPr/>
      </w:pPr>
      <w:r>
        <w:rPr>
          <w:rFonts w:ascii="IRNazanin" w:hAnsi="IRNazanin" w:eastAsia="IRNazanin"/>
          <w:color w:val="111111"/>
          <w:sz w:val="28"/>
          <w:sz w:val="28"/>
          <w:szCs w:val="28"/>
          <w:rtl w:val="true"/>
          <w:lang w:bidi="fa-IR"/>
        </w:rPr>
        <w:t>صلاة المغرب طعام ولاغیره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بن زکریا، حدثنا أبو کریب، حدثنا</w:t>
      </w:r>
    </w:p>
    <w:p>
      <w:pPr>
        <w:pStyle w:val="BookText"/>
        <w:rPr/>
      </w:pPr>
      <w:r>
        <w:rPr>
          <w:rFonts w:ascii="IRNazanin" w:hAnsi="IRNazanin" w:eastAsia="IRNazanin"/>
          <w:color w:val="111111"/>
          <w:sz w:val="28"/>
          <w:sz w:val="28"/>
          <w:szCs w:val="28"/>
          <w:rtl w:val="true"/>
          <w:lang w:bidi="fa-IR"/>
        </w:rPr>
        <w:t>محمد بن میمون الزعفرانی،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w:t>
      </w:r>
    </w:p>
    <w:p>
      <w:pPr>
        <w:pStyle w:val="BookText"/>
        <w:rPr/>
      </w:pPr>
      <w:r>
        <w:rPr>
          <w:rFonts w:ascii="IRNazanin" w:hAnsi="IRNazanin" w:eastAsia="IRNazanin"/>
          <w:color w:val="111111"/>
          <w:sz w:val="28"/>
          <w:sz w:val="28"/>
          <w:szCs w:val="28"/>
          <w:rtl w:val="true"/>
          <w:lang w:bidi="fa-IR"/>
        </w:rPr>
        <w:t>الجابر تأخیر المغرب من اجل عشائه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یؤخر صلاة لطعام ولاغیره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دلیل الاخباری، حدثنا أحمد بن</w:t>
      </w:r>
    </w:p>
    <w:p>
      <w:pPr>
        <w:pStyle w:val="BookText"/>
        <w:rPr/>
      </w:pPr>
      <w:r>
        <w:rPr>
          <w:rFonts w:ascii="IRNazanin" w:hAnsi="IRNazanin" w:eastAsia="IRNazanin"/>
          <w:color w:val="111111"/>
          <w:sz w:val="28"/>
          <w:sz w:val="28"/>
          <w:szCs w:val="28"/>
          <w:rtl w:val="true"/>
          <w:lang w:bidi="fa-IR"/>
        </w:rPr>
        <w:t>الحسن المقریء، حدثنا محمد بن اسماعیل بن ابراهیم بن موسی بن جعفر</w:t>
      </w:r>
    </w:p>
    <w:p>
      <w:pPr>
        <w:pStyle w:val="BookText"/>
        <w:rPr/>
      </w:pPr>
      <w:r>
        <w:rPr>
          <w:rFonts w:ascii="IRNazanin" w:hAnsi="IRNazanin" w:eastAsia="IRNazanin"/>
          <w:color w:val="111111"/>
          <w:sz w:val="28"/>
          <w:sz w:val="28"/>
          <w:szCs w:val="28"/>
          <w:rtl w:val="true"/>
          <w:lang w:bidi="fa-IR"/>
        </w:rPr>
        <w:t>ابن محمد، حدثنی عم أبی الحسین بن موسی، حدثنی أبی موسی بن</w:t>
      </w:r>
    </w:p>
    <w:p>
      <w:pPr>
        <w:pStyle w:val="BookText"/>
        <w:rPr/>
      </w:pPr>
      <w:r>
        <w:rPr>
          <w:rFonts w:ascii="IRNazanin" w:hAnsi="IRNazanin" w:eastAsia="IRNazanin"/>
          <w:color w:val="111111"/>
          <w:sz w:val="28"/>
          <w:sz w:val="28"/>
          <w:szCs w:val="28"/>
          <w:rtl w:val="true"/>
          <w:lang w:bidi="fa-IR"/>
        </w:rPr>
        <w:t>جعفر، عن أبیه جعفر بن محمد، عن أبیه محمد، عن أبیه علی بن الحسین،</w:t>
      </w:r>
    </w:p>
    <w:p>
      <w:pPr>
        <w:pStyle w:val="BookText"/>
        <w:rPr/>
      </w:pPr>
      <w:r>
        <w:rPr>
          <w:rFonts w:ascii="IRNazanin" w:hAnsi="IRNazanin" w:eastAsia="IRNazanin"/>
          <w:color w:val="111111"/>
          <w:sz w:val="28"/>
          <w:sz w:val="28"/>
          <w:szCs w:val="28"/>
          <w:rtl w:val="true"/>
          <w:lang w:bidi="fa-IR"/>
        </w:rPr>
        <w:t xml:space="preserve">عن أبیه الحسین،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تقرأ إذ قمت إلی الصلاة؟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الرجیم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بن علی بن بطحا، حدثنا الحسین بن</w:t>
      </w:r>
    </w:p>
    <w:p>
      <w:pPr>
        <w:pStyle w:val="BookText"/>
        <w:rPr/>
      </w:pPr>
      <w:r>
        <w:rPr>
          <w:rFonts w:ascii="IRNazanin" w:hAnsi="IRNazanin" w:eastAsia="IRNazanin"/>
          <w:color w:val="111111"/>
          <w:sz w:val="28"/>
          <w:sz w:val="28"/>
          <w:szCs w:val="28"/>
          <w:rtl w:val="true"/>
          <w:lang w:bidi="fa-IR"/>
        </w:rPr>
        <w:t>زید بن الحکم الجبری، حدثنا حسن بن حسین العرنی، حدثنا حسین بن</w:t>
      </w:r>
    </w:p>
    <w:p>
      <w:pPr>
        <w:pStyle w:val="BookText"/>
        <w:rPr/>
      </w:pPr>
      <w:r>
        <w:rPr>
          <w:rFonts w:ascii="IRNazanin" w:hAnsi="IRNazanin" w:eastAsia="IRNazanin"/>
          <w:color w:val="111111"/>
          <w:sz w:val="28"/>
          <w:sz w:val="28"/>
          <w:szCs w:val="28"/>
          <w:rtl w:val="true"/>
          <w:lang w:bidi="fa-IR"/>
        </w:rPr>
        <w:t>زید، عن جعفر بن محمد، عن أبیه، عن علی بن حسین، عن الحسین بن</w:t>
      </w:r>
    </w:p>
    <w:p>
      <w:pPr>
        <w:pStyle w:val="BookText"/>
        <w:rPr/>
      </w:pPr>
      <w:r>
        <w:rPr>
          <w:rFonts w:ascii="IRNazanin" w:hAnsi="IRNazanin" w:eastAsia="IRNazanin"/>
          <w:color w:val="111111"/>
          <w:sz w:val="28"/>
          <w:sz w:val="28"/>
          <w:szCs w:val="28"/>
          <w:rtl w:val="true"/>
          <w:lang w:bidi="fa-IR"/>
        </w:rPr>
        <w:t xml:space="preserve">علی، عن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المریض قائمة إن استطاع، فإن لم یستطع صلی قاعدة، فإن لم یستطع أن</w:t>
      </w:r>
    </w:p>
    <w:p>
      <w:pPr>
        <w:pStyle w:val="BookText"/>
        <w:rPr/>
      </w:pPr>
      <w:r>
        <w:rPr>
          <w:rFonts w:ascii="IRNazanin" w:hAnsi="IRNazanin" w:eastAsia="IRNazanin"/>
          <w:color w:val="111111"/>
          <w:sz w:val="28"/>
          <w:sz w:val="28"/>
          <w:szCs w:val="28"/>
          <w:rtl w:val="true"/>
          <w:lang w:bidi="fa-IR"/>
        </w:rPr>
        <w:t>یسجد، أومأ، وجعل سجوده أخفض من رکوعه، فإن لم یستطع أن یصلی</w:t>
      </w:r>
    </w:p>
    <w:p>
      <w:pPr>
        <w:pStyle w:val="BookText"/>
        <w:rPr/>
      </w:pPr>
      <w:r>
        <w:rPr>
          <w:rFonts w:ascii="IRNazanin" w:hAnsi="IRNazanin" w:eastAsia="IRNazanin"/>
          <w:color w:val="111111"/>
          <w:sz w:val="28"/>
          <w:sz w:val="28"/>
          <w:szCs w:val="28"/>
          <w:rtl w:val="true"/>
          <w:lang w:bidi="fa-IR"/>
        </w:rPr>
        <w:t>قاعدة صلی علی جنبه الأیمن مستقبل القبلة، فان لم یستطع أن یصلی علی</w:t>
      </w:r>
    </w:p>
    <w:p>
      <w:pPr>
        <w:pStyle w:val="BookText"/>
        <w:rPr/>
      </w:pPr>
      <w:r>
        <w:rPr>
          <w:rFonts w:ascii="IRNazanin" w:hAnsi="IRNazanin" w:eastAsia="IRNazanin"/>
          <w:color w:val="111111"/>
          <w:sz w:val="28"/>
          <w:sz w:val="28"/>
          <w:szCs w:val="28"/>
          <w:rtl w:val="true"/>
          <w:lang w:bidi="fa-IR"/>
        </w:rPr>
        <w:t>جنبه الأیمن صلی مستلقیة ورجلاه مما یلی القبلة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أبی الثلج، حدثنا جدی، حدثنا</w:t>
      </w:r>
    </w:p>
    <w:p>
      <w:pPr>
        <w:pStyle w:val="BookText"/>
        <w:rPr/>
      </w:pPr>
      <w:r>
        <w:rPr>
          <w:rFonts w:ascii="IRNazanin" w:hAnsi="IRNazanin" w:eastAsia="IRNazanin"/>
          <w:color w:val="111111"/>
          <w:sz w:val="28"/>
          <w:sz w:val="28"/>
          <w:szCs w:val="28"/>
          <w:rtl w:val="true"/>
          <w:lang w:bidi="fa-IR"/>
        </w:rPr>
        <w:t>اسحاق الطباع، عن حفص بن غیاث، عن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استسقی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رداءه لیتحول القحط</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حدثنا محمد بن المفضل بن</w:t>
      </w:r>
    </w:p>
    <w:p>
      <w:pPr>
        <w:pStyle w:val="BookText"/>
        <w:rPr/>
      </w:pPr>
      <w:r>
        <w:rPr>
          <w:rFonts w:ascii="IRNazanin" w:hAnsi="IRNazanin" w:eastAsia="IRNazanin"/>
          <w:color w:val="111111"/>
          <w:sz w:val="28"/>
          <w:sz w:val="28"/>
          <w:szCs w:val="28"/>
          <w:rtl w:val="true"/>
          <w:lang w:bidi="fa-IR"/>
        </w:rPr>
        <w:t>ابراهیم الأشعری، حدثنا اسماعیل بن همام، حدثنی علی بن موسی الرضا،</w:t>
      </w:r>
    </w:p>
    <w:p>
      <w:pPr>
        <w:pStyle w:val="BookText"/>
        <w:rPr/>
      </w:pPr>
      <w:r>
        <w:rPr>
          <w:rFonts w:ascii="IRNazanin" w:hAnsi="IRNazanin" w:eastAsia="IRNazanin"/>
          <w:color w:val="111111"/>
          <w:sz w:val="28"/>
          <w:sz w:val="28"/>
          <w:szCs w:val="28"/>
          <w:rtl w:val="true"/>
          <w:lang w:bidi="fa-IR"/>
        </w:rPr>
        <w:t>عن أبیه، عن جده،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زکاة</w:t>
      </w:r>
    </w:p>
    <w:p>
      <w:pPr>
        <w:pStyle w:val="BookText"/>
        <w:rPr/>
      </w:pPr>
      <w:r>
        <w:rPr>
          <w:rFonts w:ascii="IRNazanin" w:hAnsi="IRNazanin" w:eastAsia="IRNazanin"/>
          <w:color w:val="111111"/>
          <w:sz w:val="28"/>
          <w:sz w:val="28"/>
          <w:szCs w:val="28"/>
          <w:rtl w:val="true"/>
          <w:lang w:bidi="fa-IR"/>
        </w:rPr>
        <w:t>الفطر علی الصغیر والکبیر والذکر والانثی من تمونون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أسد، حدثنا محمد بن عبدالملک</w:t>
      </w:r>
    </w:p>
    <w:p>
      <w:pPr>
        <w:pStyle w:val="BookText"/>
        <w:rPr/>
      </w:pPr>
      <w:r>
        <w:rPr>
          <w:rFonts w:ascii="IRNazanin" w:hAnsi="IRNazanin" w:eastAsia="IRNazanin"/>
          <w:color w:val="111111"/>
          <w:sz w:val="28"/>
          <w:sz w:val="28"/>
          <w:szCs w:val="28"/>
          <w:rtl w:val="true"/>
          <w:lang w:bidi="fa-IR"/>
        </w:rPr>
        <w:t>الدقیقی حدثنا اسماعیل بن أبان الوراق، حدثنا محمد بن أبان، عن جعفر</w:t>
      </w:r>
    </w:p>
    <w:p>
      <w:pPr>
        <w:pStyle w:val="BookText"/>
        <w:rPr/>
      </w:pPr>
      <w:r>
        <w:rPr>
          <w:rFonts w:ascii="IRNazanin" w:hAnsi="IRNazanin" w:eastAsia="IRNazanin"/>
          <w:color w:val="111111"/>
          <w:sz w:val="28"/>
          <w:sz w:val="28"/>
          <w:szCs w:val="28"/>
          <w:rtl w:val="true"/>
          <w:lang w:bidi="fa-IR"/>
        </w:rPr>
        <w:t>ابن محمد،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العمرة</w:t>
      </w:r>
    </w:p>
    <w:p>
      <w:pPr>
        <w:pStyle w:val="BookText"/>
        <w:rPr/>
      </w:pPr>
      <w:r>
        <w:rPr>
          <w:rFonts w:ascii="Amiri" w:hAnsi="Amiri" w:eastAsia="Amiri" w:cs="Amiri"/>
          <w:color w:val="111111"/>
          <w:sz w:val="28"/>
          <w:sz w:val="28"/>
          <w:szCs w:val="28"/>
          <w:rtl w:val="true"/>
          <w:lang w:bidi="ar-SA"/>
        </w:rPr>
        <w:t>والحج، فطاف لهما طوافة واحدا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النیسابوری، حدثنا العباس بن الولید بن مزید،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عقبة بن علقمة أخبرنی مسلم بن خالد، حدثنی جعفر بن محمد،</w:t>
      </w:r>
    </w:p>
    <w:p>
      <w:pPr>
        <w:pStyle w:val="BookText"/>
        <w:rPr/>
      </w:pPr>
      <w:r>
        <w:rPr>
          <w:rFonts w:ascii="IRNazanin" w:hAnsi="IRNazanin" w:eastAsia="IRNazanin"/>
          <w:color w:val="111111"/>
          <w:sz w:val="28"/>
          <w:sz w:val="28"/>
          <w:szCs w:val="28"/>
          <w:rtl w:val="true"/>
          <w:lang w:bidi="fa-IR"/>
        </w:rPr>
        <w:t xml:space="preserve">عن أبیه، عن جده، عن حسین بن علی،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یبتاع الجاریة فیصیبها، ثم یظهر علی عیب فیها</w:t>
      </w:r>
    </w:p>
    <w:p>
      <w:pPr>
        <w:pStyle w:val="BookText"/>
        <w:rPr/>
      </w:pPr>
      <w:r>
        <w:rPr>
          <w:rFonts w:ascii="IRNazanin" w:hAnsi="IRNazanin" w:eastAsia="IRNazanin"/>
          <w:color w:val="111111"/>
          <w:sz w:val="28"/>
          <w:sz w:val="28"/>
          <w:szCs w:val="28"/>
          <w:rtl w:val="true"/>
          <w:lang w:bidi="fa-IR"/>
        </w:rPr>
        <w:t>لم یکن راه، أن الجاریة تلزمه ویوضع عنه قدر العیب،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کما</w:t>
      </w:r>
    </w:p>
    <w:p>
      <w:pPr>
        <w:pStyle w:val="BookText"/>
        <w:rPr/>
      </w:pPr>
      <w:r>
        <w:rPr>
          <w:rFonts w:ascii="IRNazanin" w:hAnsi="IRNazanin" w:eastAsia="IRNazanin"/>
          <w:color w:val="111111"/>
          <w:sz w:val="28"/>
          <w:sz w:val="28"/>
          <w:szCs w:val="28"/>
          <w:rtl w:val="true"/>
          <w:lang w:bidi="fa-IR"/>
        </w:rPr>
        <w:t>یقول الناس یردها، ویرد العقر، کان ذلک شبه الإجارة، وکان الرجل</w:t>
      </w:r>
    </w:p>
    <w:p>
      <w:pPr>
        <w:pStyle w:val="BookText"/>
        <w:rPr/>
      </w:pPr>
      <w:r>
        <w:rPr>
          <w:rFonts w:ascii="IRNazanin" w:hAnsi="IRNazanin" w:eastAsia="IRNazanin"/>
          <w:color w:val="111111"/>
          <w:sz w:val="28"/>
          <w:sz w:val="28"/>
          <w:szCs w:val="28"/>
          <w:rtl w:val="true"/>
          <w:lang w:bidi="fa-IR"/>
        </w:rPr>
        <w:t>یصیبها وهو یری العیب، لم یرد العقر، ولکنه إذا أصابها لزمته الجاریة،</w:t>
      </w:r>
    </w:p>
    <w:p>
      <w:pPr>
        <w:pStyle w:val="BookText"/>
        <w:rPr/>
      </w:pPr>
      <w:r>
        <w:rPr>
          <w:rFonts w:ascii="IRNazanin" w:hAnsi="IRNazanin" w:eastAsia="IRNazanin"/>
          <w:color w:val="111111"/>
          <w:sz w:val="28"/>
          <w:sz w:val="28"/>
          <w:szCs w:val="28"/>
          <w:rtl w:val="true"/>
          <w:lang w:bidi="fa-IR"/>
        </w:rPr>
        <w:t>ووضع عنه قدر العیب</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دعلج بن أحمد، حدثنا محمد بن علی بن زید، حدثنا</w:t>
      </w:r>
    </w:p>
    <w:p>
      <w:pPr>
        <w:pStyle w:val="BookText"/>
        <w:rPr/>
      </w:pPr>
      <w:r>
        <w:rPr>
          <w:rFonts w:ascii="IRNazanin" w:hAnsi="IRNazanin" w:eastAsia="IRNazanin"/>
          <w:color w:val="111111"/>
          <w:sz w:val="28"/>
          <w:sz w:val="28"/>
          <w:szCs w:val="28"/>
          <w:rtl w:val="true"/>
          <w:lang w:bidi="fa-IR"/>
        </w:rPr>
        <w:t>سعید بن منصور، عن عبدالعزیز بن محمد، عن جعفر، عن أبیه أن علیا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ابتاع الأمة ثم اصابها، ثم وجد بها عیبة بعد إصابته، أخذ قیمة</w:t>
      </w:r>
    </w:p>
    <w:p>
      <w:pPr>
        <w:pStyle w:val="BookText"/>
        <w:rPr/>
      </w:pPr>
      <w:r>
        <w:rPr>
          <w:rFonts w:ascii="IRNazanin" w:hAnsi="IRNazanin" w:eastAsia="IRNazanin"/>
          <w:color w:val="111111"/>
          <w:sz w:val="28"/>
          <w:sz w:val="28"/>
          <w:szCs w:val="28"/>
          <w:rtl w:val="true"/>
          <w:lang w:bidi="fa-IR"/>
        </w:rPr>
        <w:t>العیب</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الواسطی، حدثنا موسی بن اسحاق،</w:t>
      </w:r>
    </w:p>
    <w:p>
      <w:pPr>
        <w:pStyle w:val="BookText"/>
        <w:rPr/>
      </w:pPr>
      <w:r>
        <w:rPr>
          <w:rFonts w:ascii="IRNazanin" w:hAnsi="IRNazanin" w:eastAsia="IRNazanin"/>
          <w:color w:val="111111"/>
          <w:sz w:val="28"/>
          <w:sz w:val="28"/>
          <w:szCs w:val="28"/>
          <w:rtl w:val="true"/>
          <w:lang w:bidi="fa-IR"/>
        </w:rPr>
        <w:t>حدثنا أبو بکر بن أبی شیبة، حدثنا حفص بن غیاث، عن جعفر بن محمد،</w:t>
      </w:r>
    </w:p>
    <w:p>
      <w:pPr>
        <w:pStyle w:val="BookText"/>
        <w:rPr/>
      </w:pPr>
      <w:r>
        <w:rPr>
          <w:rFonts w:ascii="IRNazanin" w:hAnsi="IRNazanin" w:eastAsia="IRNazanin"/>
          <w:color w:val="111111"/>
          <w:sz w:val="28"/>
          <w:sz w:val="28"/>
          <w:szCs w:val="28"/>
          <w:rtl w:val="true"/>
          <w:lang w:bidi="fa-IR"/>
        </w:rPr>
        <w:t>عن أبیه، عن علی بن حسین،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لایردها، ولکنها تکسر فیرد</w:t>
      </w:r>
    </w:p>
    <w:p>
      <w:pPr>
        <w:pStyle w:val="BookText"/>
        <w:rPr/>
      </w:pPr>
      <w:r>
        <w:rPr>
          <w:rFonts w:ascii="IRNazanin" w:hAnsi="IRNazanin" w:eastAsia="IRNazanin"/>
          <w:color w:val="111111"/>
          <w:sz w:val="28"/>
          <w:sz w:val="28"/>
          <w:szCs w:val="28"/>
          <w:rtl w:val="true"/>
          <w:lang w:bidi="fa-IR"/>
        </w:rPr>
        <w:t>علیه قیمة العیب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صاعد، حدثنا عبدالله بن عمران العابدی، حدثنا</w:t>
      </w:r>
    </w:p>
    <w:p>
      <w:pPr>
        <w:pStyle w:val="BookText"/>
        <w:rPr/>
      </w:pPr>
      <w:r>
        <w:rPr>
          <w:rFonts w:ascii="IRNazanin" w:hAnsi="IRNazanin" w:eastAsia="IRNazanin"/>
          <w:color w:val="111111"/>
          <w:sz w:val="28"/>
          <w:sz w:val="28"/>
          <w:szCs w:val="28"/>
          <w:rtl w:val="true"/>
          <w:lang w:bidi="fa-IR"/>
        </w:rPr>
        <w:t>عبدالوهاب الثقفی، عن جعفر بن محمد، عن أبیه،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 الشاهد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بها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أظهرکم بالکوفة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مخلد وجعفر بن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180" w:name="pg13603_124768"/>
    </w:p>
    <w:p>
      <w:pPr>
        <w:pStyle w:val="BookText"/>
        <w:rPr/>
      </w:pPr>
      <w:bookmarkEnd w:id="180"/>
      <w:r>
        <w:rPr>
          <w:rFonts w:ascii="IRNazanin" w:hAnsi="IRNazanin" w:eastAsia="IRNazanin"/>
          <w:color w:val="111111"/>
          <w:sz w:val="28"/>
          <w:sz w:val="28"/>
          <w:szCs w:val="28"/>
          <w:rtl w:val="true"/>
          <w:lang w:bidi="fa-IR"/>
        </w:rPr>
        <w:t>أبن شبیب، حدثنا هارون بن محمد بن بکار، حدثنا محمد بن عیسی بن</w:t>
      </w:r>
    </w:p>
    <w:p>
      <w:pPr>
        <w:pStyle w:val="BookText"/>
        <w:rPr/>
      </w:pPr>
      <w:r>
        <w:rPr>
          <w:rFonts w:ascii="IRNazanin" w:hAnsi="IRNazanin" w:eastAsia="IRNazanin"/>
          <w:color w:val="111111"/>
          <w:sz w:val="28"/>
          <w:sz w:val="28"/>
          <w:szCs w:val="28"/>
          <w:rtl w:val="true"/>
          <w:lang w:bidi="fa-IR"/>
        </w:rPr>
        <w:t>سمیع القرشی، حدثنا عبیدالله بن عمر، عن جعفر بن محمد، عن أبیه، عن</w:t>
      </w:r>
    </w:p>
    <w:p>
      <w:pPr>
        <w:pStyle w:val="BookText"/>
        <w:rPr/>
      </w:pPr>
      <w:r>
        <w:rPr>
          <w:rFonts w:ascii="IRNazanin" w:hAnsi="IRNazanin" w:eastAsia="IRNazanin"/>
          <w:color w:val="111111"/>
          <w:sz w:val="28"/>
          <w:sz w:val="28"/>
          <w:szCs w:val="28"/>
          <w:rtl w:val="true"/>
          <w:lang w:bidi="fa-IR"/>
        </w:rPr>
        <w:t xml:space="preserve">علی بن أبی طالب،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طالب الحق مع</w:t>
      </w:r>
    </w:p>
    <w:p>
      <w:pPr>
        <w:pStyle w:val="BookText"/>
        <w:rPr/>
      </w:pPr>
      <w:r>
        <w:rPr>
          <w:rFonts w:ascii="IRNazanin" w:hAnsi="IRNazanin" w:eastAsia="IRNazanin"/>
          <w:color w:val="111111"/>
          <w:sz w:val="28"/>
          <w:sz w:val="28"/>
          <w:szCs w:val="28"/>
          <w:rtl w:val="true"/>
          <w:lang w:bidi="fa-IR"/>
        </w:rPr>
        <w:t>الشاهد الواحد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مخلد، حدثنا عباس بن محمد، حدثنا شبابة</w:t>
      </w:r>
    </w:p>
    <w:p>
      <w:pPr>
        <w:pStyle w:val="BookText"/>
        <w:rPr/>
      </w:pPr>
      <w:r>
        <w:rPr>
          <w:rFonts w:ascii="IRNazanin" w:hAnsi="IRNazanin" w:eastAsia="IRNazanin"/>
          <w:color w:val="111111"/>
          <w:sz w:val="28"/>
          <w:sz w:val="28"/>
          <w:szCs w:val="28"/>
          <w:rtl w:val="true"/>
          <w:lang w:bidi="fa-IR"/>
        </w:rPr>
        <w:t>حدثنا عبدالعزیز بن أبی سلمة، عن جعفر بن محمد، عن أبیه،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بشهادة شاهد</w:t>
      </w:r>
    </w:p>
    <w:p>
      <w:pPr>
        <w:pStyle w:val="BookText"/>
        <w:rPr/>
      </w:pPr>
      <w:r>
        <w:rPr>
          <w:rFonts w:ascii="IRNazanin" w:hAnsi="IRNazanin" w:eastAsia="IRNazanin"/>
          <w:color w:val="111111"/>
          <w:sz w:val="28"/>
          <w:sz w:val="28"/>
          <w:szCs w:val="28"/>
          <w:rtl w:val="true"/>
          <w:lang w:bidi="fa-IR"/>
        </w:rPr>
        <w:t>واحد، ویمین صاحب الحق، وقضی به علی فی العراق</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عبدالسمیع الهاشمی، حدثنا محمد بن</w:t>
      </w:r>
    </w:p>
    <w:p>
      <w:pPr>
        <w:pStyle w:val="BookText"/>
        <w:rPr/>
      </w:pPr>
      <w:r>
        <w:rPr>
          <w:rFonts w:ascii="IRNazanin" w:hAnsi="IRNazanin" w:eastAsia="IRNazanin"/>
          <w:color w:val="111111"/>
          <w:sz w:val="28"/>
          <w:sz w:val="28"/>
          <w:szCs w:val="28"/>
          <w:rtl w:val="true"/>
          <w:lang w:bidi="fa-IR"/>
        </w:rPr>
        <w:t>الحسین بن سعید بن البستانی، حدثنا أبو حفص الدمشقی عمر بن سعید،</w:t>
      </w:r>
    </w:p>
    <w:p>
      <w:pPr>
        <w:pStyle w:val="BookText"/>
        <w:rPr/>
      </w:pPr>
      <w:r>
        <w:rPr>
          <w:rFonts w:ascii="IRNazanin" w:hAnsi="IRNazanin" w:eastAsia="IRNazanin"/>
          <w:color w:val="111111"/>
          <w:sz w:val="28"/>
          <w:sz w:val="28"/>
          <w:szCs w:val="28"/>
          <w:rtl w:val="true"/>
          <w:lang w:bidi="fa-IR"/>
        </w:rPr>
        <w:t>حدثنا سعید، عن جعفر بن محمد من ولد علی، عن بعض أهل بیته أنه سأل</w:t>
      </w:r>
    </w:p>
    <w:p>
      <w:pPr>
        <w:pStyle w:val="BookText"/>
        <w:rPr/>
      </w:pPr>
      <w:r>
        <w:rPr>
          <w:rFonts w:ascii="IRNazanin" w:hAnsi="IRNazanin" w:eastAsia="IRNazanin"/>
          <w:color w:val="111111"/>
          <w:sz w:val="28"/>
          <w:sz w:val="28"/>
          <w:szCs w:val="28"/>
          <w:rtl w:val="true"/>
          <w:lang w:bidi="fa-IR"/>
        </w:rPr>
        <w:t>عائشة عن النبیذ،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ان الله لم یحرم الخمر لاسمها، وانما حرمها</w:t>
      </w:r>
    </w:p>
    <w:p>
      <w:pPr>
        <w:pStyle w:val="BookText"/>
        <w:rPr/>
      </w:pPr>
      <w:r>
        <w:rPr>
          <w:rFonts w:ascii="IRNazanin" w:hAnsi="IRNazanin" w:eastAsia="IRNazanin"/>
          <w:color w:val="111111"/>
          <w:sz w:val="28"/>
          <w:sz w:val="28"/>
          <w:szCs w:val="28"/>
          <w:rtl w:val="true"/>
          <w:lang w:bidi="fa-IR"/>
        </w:rPr>
        <w:t>العاقبتها، وکل شراب یکون عاقبته کعاقبة الخمر، فهو حرام کتحریم</w:t>
      </w:r>
    </w:p>
    <w:p>
      <w:pPr>
        <w:pStyle w:val="BookText"/>
        <w:rPr/>
      </w:pPr>
      <w:r>
        <w:rPr>
          <w:rFonts w:ascii="IRNazanin" w:hAnsi="IRNazanin" w:eastAsia="IRNazanin"/>
          <w:color w:val="111111"/>
          <w:sz w:val="28"/>
          <w:sz w:val="28"/>
          <w:szCs w:val="28"/>
          <w:rtl w:val="true"/>
          <w:lang w:bidi="fa-IR"/>
        </w:rPr>
        <w:t>الخمر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259646_3830689328"/>
      <w:bookmarkStart w:id="182" w:name="_Toc64"/>
      <w:bookmarkEnd w:id="181"/>
      <w:r>
        <w:rPr/>
        <w:t>۴۰</w:t>
      </w:r>
      <w:r>
        <w:rPr>
          <w:rtl w:val="true"/>
        </w:rPr>
        <w:t xml:space="preserve">. </w:t>
      </w:r>
      <w:r>
        <w:rPr>
          <w:rtl w:val="true"/>
        </w:rPr>
        <w:t>المؤتلف والمختلف</w:t>
      </w:r>
      <w:r>
        <w:rPr>
          <w:rtl w:val="true"/>
        </w:rPr>
        <w:t xml:space="preserve">: </w:t>
      </w:r>
      <w:r>
        <w:rPr>
          <w:rtl w:val="true"/>
        </w:rPr>
        <w:t xml:space="preserve">ت </w:t>
      </w:r>
      <w:r>
        <w:rPr/>
        <w:t>۳۸۵</w:t>
      </w:r>
      <w:bookmarkEnd w:id="182"/>
    </w:p>
    <w:p>
      <w:pPr>
        <w:pStyle w:val="BookText"/>
        <w:rPr/>
      </w:pP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سعید الجوهری، حدثنا عبدالعزیز الأویسی،</w:t>
      </w:r>
    </w:p>
    <w:p>
      <w:pPr>
        <w:pStyle w:val="BookText"/>
        <w:rPr/>
      </w:pPr>
      <w:r>
        <w:rPr>
          <w:rFonts w:ascii="IRNazanin" w:hAnsi="IRNazanin" w:eastAsia="IRNazanin"/>
          <w:color w:val="111111"/>
          <w:sz w:val="28"/>
          <w:sz w:val="28"/>
          <w:szCs w:val="28"/>
          <w:rtl w:val="true"/>
          <w:lang w:bidi="fa-IR"/>
        </w:rPr>
        <w:t>حدثنا علی بن أبی علی الهبی، عن جعفر بن محمد، عن أبیه، عن جده،</w:t>
      </w:r>
    </w:p>
    <w:p>
      <w:pPr>
        <w:pStyle w:val="BookText"/>
        <w:rPr/>
      </w:pPr>
      <w:r>
        <w:rPr>
          <w:rFonts w:ascii="IRNazanin" w:hAnsi="IRNazanin" w:eastAsia="IRNazanin"/>
          <w:color w:val="111111"/>
          <w:sz w:val="28"/>
          <w:sz w:val="28"/>
          <w:szCs w:val="28"/>
          <w:rtl w:val="true"/>
          <w:lang w:bidi="fa-IR"/>
        </w:rPr>
        <w:t>عن علی بن أبی طالب، عن دژة بنت أبی لهب،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لایؤذی حی بمیت</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bookmarkStart w:id="183" w:name="pg13603_124769"/>
    </w:p>
    <w:p>
      <w:pPr>
        <w:pStyle w:val="BookText"/>
        <w:rPr/>
      </w:pPr>
      <w:bookmarkEnd w:id="183"/>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الطائی عبدالله بن أحمد بن عامر بن</w:t>
      </w:r>
    </w:p>
    <w:p>
      <w:pPr>
        <w:pStyle w:val="BookText"/>
        <w:rPr/>
      </w:pPr>
      <w:r>
        <w:rPr>
          <w:rFonts w:ascii="IRNazanin" w:hAnsi="IRNazanin" w:eastAsia="IRNazanin"/>
          <w:color w:val="111111"/>
          <w:sz w:val="28"/>
          <w:sz w:val="28"/>
          <w:szCs w:val="28"/>
          <w:rtl w:val="true"/>
          <w:lang w:bidi="fa-IR"/>
        </w:rPr>
        <w:t>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حدثنا علی بن موسی الرضا، حدثنی أبی موسی</w:t>
      </w:r>
    </w:p>
    <w:p>
      <w:pPr>
        <w:pStyle w:val="BookText"/>
        <w:rPr/>
      </w:pPr>
      <w:r>
        <w:rPr>
          <w:rFonts w:ascii="IRNazanin" w:hAnsi="IRNazanin" w:eastAsia="IRNazanin"/>
          <w:color w:val="111111"/>
          <w:sz w:val="28"/>
          <w:sz w:val="28"/>
          <w:szCs w:val="28"/>
          <w:rtl w:val="true"/>
          <w:lang w:bidi="fa-IR"/>
        </w:rPr>
        <w:t>ابن جعفر، عن أبیه جعفر بن محمد، عن أبیه محمد، عن أبیه علی بن</w:t>
      </w:r>
    </w:p>
    <w:p>
      <w:pPr>
        <w:pStyle w:val="BookText"/>
        <w:rPr/>
      </w:pPr>
      <w:r>
        <w:rPr>
          <w:rFonts w:ascii="IRNazanin" w:hAnsi="IRNazanin" w:eastAsia="IRNazanin"/>
          <w:color w:val="111111"/>
          <w:sz w:val="28"/>
          <w:sz w:val="28"/>
          <w:szCs w:val="28"/>
          <w:rtl w:val="true"/>
          <w:lang w:bidi="fa-IR"/>
        </w:rPr>
        <w:t xml:space="preserve">الحسین، عن أبیه 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إقرار</w:t>
      </w:r>
    </w:p>
    <w:p>
      <w:pPr>
        <w:pStyle w:val="BookText"/>
        <w:rPr/>
      </w:pPr>
      <w:r>
        <w:rPr>
          <w:rFonts w:ascii="IRNazanin" w:hAnsi="IRNazanin" w:eastAsia="IRNazanin"/>
          <w:color w:val="111111"/>
          <w:sz w:val="28"/>
          <w:sz w:val="28"/>
          <w:szCs w:val="28"/>
          <w:rtl w:val="true"/>
          <w:lang w:bidi="fa-IR"/>
        </w:rPr>
        <w:t>باللسان، ومعرفة بالقلب، وعمل بالأرکان</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259648_3830689328"/>
      <w:bookmarkStart w:id="185" w:name="_Toc65"/>
      <w:bookmarkEnd w:id="184"/>
      <w:r>
        <w:rPr/>
        <w:t>۴۱</w:t>
      </w:r>
      <w:r>
        <w:rPr>
          <w:rtl w:val="true"/>
        </w:rPr>
        <w:t xml:space="preserve">. </w:t>
      </w:r>
      <w:r>
        <w:rPr>
          <w:rtl w:val="true"/>
        </w:rPr>
        <w:t>علم القلوب</w:t>
      </w:r>
      <w:r>
        <w:rPr>
          <w:rtl w:val="true"/>
        </w:rPr>
        <w:t xml:space="preserve">: </w:t>
      </w:r>
      <w:r>
        <w:rPr>
          <w:rtl w:val="true"/>
        </w:rPr>
        <w:t xml:space="preserve">أبو طالب المکی الحارثی </w:t>
      </w:r>
      <w:r>
        <w:rPr>
          <w:rtl w:val="true"/>
        </w:rPr>
        <w:t xml:space="preserve">. </w:t>
      </w:r>
      <w:r>
        <w:rPr>
          <w:rtl w:val="true"/>
        </w:rPr>
        <w:t xml:space="preserve">ت </w:t>
      </w:r>
      <w:r>
        <w:rPr/>
        <w:t>۳۸۶</w:t>
      </w:r>
      <w:bookmarkEnd w:id="185"/>
    </w:p>
    <w:p>
      <w:pPr>
        <w:pStyle w:val="BookText"/>
        <w:rPr/>
      </w:pPr>
      <w:r>
        <w:rPr>
          <w:rFonts w:ascii="IRNazanin" w:hAnsi="IRNazanin" w:eastAsia="IRNazanin"/>
          <w:color w:val="111111"/>
          <w:sz w:val="28"/>
          <w:sz w:val="28"/>
          <w:szCs w:val="28"/>
          <w:lang w:bidi="fa-IR"/>
        </w:rPr>
        <w:t>۲۲۸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لأعبد ربا لم أره قال</w:t>
      </w:r>
    </w:p>
    <w:p>
      <w:pPr>
        <w:pStyle w:val="BookText"/>
        <w:rPr/>
      </w:pP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الابصار بمشاهدة العیان ولکن رأته</w:t>
      </w:r>
    </w:p>
    <w:p>
      <w:pPr>
        <w:pStyle w:val="BookText"/>
        <w:rPr/>
      </w:pPr>
      <w:r>
        <w:rPr>
          <w:rFonts w:ascii="IRNazanin" w:hAnsi="IRNazanin" w:eastAsia="IRNazanin"/>
          <w:color w:val="111111"/>
          <w:sz w:val="28"/>
          <w:sz w:val="28"/>
          <w:szCs w:val="28"/>
          <w:rtl w:val="true"/>
          <w:lang w:bidi="fa-IR"/>
        </w:rPr>
        <w:t>القلوب بحقائق الإیمان، لایدرک بالحواس ولایقاس بالناس ولکنه معروف</w:t>
      </w:r>
    </w:p>
    <w:p>
      <w:pPr>
        <w:pStyle w:val="BookText"/>
        <w:rPr/>
      </w:pPr>
      <w:r>
        <w:rPr>
          <w:rFonts w:ascii="IRNazanin" w:hAnsi="IRNazanin" w:eastAsia="IRNazanin"/>
          <w:color w:val="111111"/>
          <w:sz w:val="28"/>
          <w:sz w:val="28"/>
          <w:szCs w:val="28"/>
          <w:rtl w:val="true"/>
          <w:lang w:bidi="fa-IR"/>
        </w:rPr>
        <w:t>بالآیات مشهور بالعلامات، لایجور فی قضائه ولایحین فی حکمه، هو</w:t>
      </w:r>
    </w:p>
    <w:p>
      <w:pPr>
        <w:pStyle w:val="BookText"/>
        <w:rPr/>
      </w:pPr>
      <w:r>
        <w:rPr>
          <w:rFonts w:ascii="IRNazanin" w:hAnsi="IRNazanin" w:eastAsia="IRNazanin"/>
          <w:color w:val="111111"/>
          <w:sz w:val="28"/>
          <w:sz w:val="28"/>
          <w:szCs w:val="28"/>
          <w:rtl w:val="true"/>
          <w:lang w:bidi="fa-IR"/>
        </w:rPr>
        <w:t xml:space="preserve">الواحد الذی لا اله إلا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حین سأله أعرابی فقال هل رأیت ربک فقاله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p>
    <w:p>
      <w:pPr>
        <w:pStyle w:val="BookText"/>
        <w:rPr/>
      </w:pP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أنک من أهل بیت النبوة والشرف</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الله بالحقیقة غیر الله، ولا داعی الی</w:t>
      </w:r>
    </w:p>
    <w:p>
      <w:pPr>
        <w:pStyle w:val="BookText"/>
        <w:rPr/>
      </w:pPr>
      <w:r>
        <w:rPr>
          <w:rFonts w:ascii="IRNazanin" w:hAnsi="IRNazanin" w:eastAsia="IRNazanin"/>
          <w:color w:val="111111"/>
          <w:sz w:val="28"/>
          <w:sz w:val="28"/>
          <w:szCs w:val="28"/>
          <w:rtl w:val="true"/>
          <w:lang w:bidi="fa-IR"/>
        </w:rPr>
        <w:t>الله فی الحقیقة سوی الله إن الله سبحانه دتنا بنفسه من نفسه علی نفسه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می وشیع جنازة رجل صالح، وامش ستة</w:t>
      </w:r>
    </w:p>
    <w:p>
      <w:pPr>
        <w:pStyle w:val="BookText"/>
        <w:rPr/>
      </w:pPr>
      <w:r>
        <w:rPr>
          <w:rFonts w:ascii="IRNazanin" w:hAnsi="IRNazanin" w:eastAsia="IRNazanin"/>
          <w:color w:val="111111"/>
          <w:sz w:val="28"/>
          <w:sz w:val="28"/>
          <w:szCs w:val="28"/>
          <w:rtl w:val="true"/>
          <w:lang w:bidi="fa-IR"/>
        </w:rPr>
        <w:t>امیال وزر أخا فی الله</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قسم العقل علی ثلاثة أجزاء، فمن الناس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186" w:name="pg13603_124770"/>
    </w:p>
    <w:p>
      <w:pPr>
        <w:pStyle w:val="BookText"/>
        <w:rPr/>
      </w:pPr>
      <w:bookmarkEnd w:id="186"/>
      <w:r>
        <w:rPr>
          <w:rFonts w:ascii="IRNazanin" w:hAnsi="IRNazanin" w:eastAsia="IRNazanin"/>
          <w:color w:val="111111"/>
          <w:sz w:val="28"/>
          <w:sz w:val="28"/>
          <w:szCs w:val="28"/>
          <w:rtl w:val="true"/>
          <w:lang w:bidi="fa-IR"/>
        </w:rPr>
        <w:t>من إبتدی بالعقل قبل خلقته فهذا الذی یستدل بأول الکلام علی آخره ثم</w:t>
      </w:r>
    </w:p>
    <w:p>
      <w:pPr>
        <w:pStyle w:val="BookText"/>
        <w:rPr/>
      </w:pPr>
      <w:r>
        <w:rPr>
          <w:rFonts w:ascii="IRNazanin" w:hAnsi="IRNazanin" w:eastAsia="IRNazanin"/>
          <w:color w:val="111111"/>
          <w:sz w:val="28"/>
          <w:sz w:val="28"/>
          <w:szCs w:val="28"/>
          <w:rtl w:val="true"/>
          <w:lang w:bidi="fa-IR"/>
        </w:rPr>
        <w:t>یجیب، ومنهم من عجن عقله بالنطفة التی خلقهم الله منها فهو الذی</w:t>
      </w:r>
    </w:p>
    <w:p>
      <w:pPr>
        <w:pStyle w:val="BookText"/>
        <w:rPr/>
      </w:pPr>
      <w:r>
        <w:rPr>
          <w:rFonts w:ascii="IRNazanin" w:hAnsi="IRNazanin" w:eastAsia="IRNazanin"/>
          <w:color w:val="111111"/>
          <w:sz w:val="28"/>
          <w:sz w:val="28"/>
          <w:szCs w:val="28"/>
          <w:rtl w:val="true"/>
          <w:lang w:bidi="fa-IR"/>
        </w:rPr>
        <w:t>یصمت علی ما یستغرق فی الکلام ثم یجیب، ومنهم من رکب فیه العقل</w:t>
      </w:r>
    </w:p>
    <w:p>
      <w:pPr>
        <w:pStyle w:val="BookText"/>
        <w:rPr/>
      </w:pPr>
      <w:r>
        <w:rPr>
          <w:rFonts w:ascii="IRNazanin" w:hAnsi="IRNazanin" w:eastAsia="IRNazanin"/>
          <w:color w:val="111111"/>
          <w:sz w:val="28"/>
          <w:sz w:val="28"/>
          <w:szCs w:val="28"/>
          <w:rtl w:val="true"/>
          <w:lang w:bidi="fa-IR"/>
        </w:rPr>
        <w:t>بعد کمال خلقته فهو الذی إذا کلمته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بال الناس</w:t>
      </w:r>
    </w:p>
    <w:p>
      <w:pPr>
        <w:pStyle w:val="BookText"/>
        <w:rPr/>
      </w:pPr>
      <w:r>
        <w:rPr>
          <w:rFonts w:ascii="IRNazanin" w:hAnsi="IRNazanin" w:eastAsia="IRNazanin"/>
          <w:color w:val="111111"/>
          <w:sz w:val="28"/>
          <w:sz w:val="28"/>
          <w:szCs w:val="28"/>
          <w:rtl w:val="true"/>
          <w:lang w:bidi="fa-IR"/>
        </w:rPr>
        <w:t>منهم من إذا کلمته یستدل بأول کلامک علی آخره ثم یجیبک؟ ومنهم من</w:t>
      </w:r>
    </w:p>
    <w:p>
      <w:pPr>
        <w:pStyle w:val="BookText"/>
        <w:rPr/>
      </w:pPr>
      <w:r>
        <w:rPr>
          <w:rFonts w:ascii="IRNazanin" w:hAnsi="IRNazanin" w:eastAsia="IRNazanin"/>
          <w:color w:val="111111"/>
          <w:sz w:val="28"/>
          <w:sz w:val="28"/>
          <w:szCs w:val="28"/>
          <w:rtl w:val="true"/>
          <w:lang w:bidi="fa-IR"/>
        </w:rPr>
        <w:t>إذا کلمته یصمت حتی یستغرق فی کلامک فیجیبک؟ ومنهم من إذا کلمته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فقاله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259650_3830689328"/>
      <w:bookmarkStart w:id="188" w:name="_Toc66"/>
      <w:bookmarkEnd w:id="187"/>
      <w:r>
        <w:rPr/>
        <w:t>۴۲</w:t>
      </w:r>
      <w:r>
        <w:rPr>
          <w:rtl w:val="true"/>
        </w:rPr>
        <w:t xml:space="preserve">. </w:t>
      </w:r>
      <w:r>
        <w:rPr>
          <w:rtl w:val="true"/>
        </w:rPr>
        <w:t>الأوائل</w:t>
      </w:r>
      <w:r>
        <w:rPr>
          <w:rtl w:val="true"/>
        </w:rPr>
        <w:t xml:space="preserve">: </w:t>
      </w:r>
      <w:r>
        <w:rPr>
          <w:rtl w:val="true"/>
        </w:rPr>
        <w:t xml:space="preserve">أبو هلال العسکری </w:t>
      </w:r>
      <w:r>
        <w:rPr>
          <w:rtl w:val="true"/>
        </w:rPr>
        <w:t xml:space="preserve">. </w:t>
      </w:r>
      <w:r>
        <w:rPr>
          <w:rtl w:val="true"/>
        </w:rPr>
        <w:t xml:space="preserve">ت </w:t>
      </w:r>
      <w:r>
        <w:rPr/>
        <w:t>۳۹۵</w:t>
      </w:r>
      <w:bookmarkEnd w:id="188"/>
    </w:p>
    <w:p>
      <w:pPr>
        <w:pStyle w:val="BookText"/>
        <w:rPr/>
      </w:pP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الصولی، وحدثنا الغلابی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الحسین بن زید، عن جعفر</w:t>
      </w:r>
    </w:p>
    <w:p>
      <w:pPr>
        <w:pStyle w:val="BookText"/>
        <w:rPr/>
      </w:pPr>
      <w:r>
        <w:rPr>
          <w:rFonts w:ascii="IRNazanin" w:hAnsi="IRNazanin" w:eastAsia="IRNazanin"/>
          <w:color w:val="111111"/>
          <w:sz w:val="28"/>
          <w:sz w:val="28"/>
          <w:szCs w:val="28"/>
          <w:rtl w:val="true"/>
          <w:lang w:bidi="fa-IR"/>
        </w:rPr>
        <w:t>ابن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علی بدفنه فبایع الناس أبا بکر فجلس علی فی بیته لجمع</w:t>
      </w:r>
    </w:p>
    <w:p>
      <w:pPr>
        <w:pStyle w:val="BookText"/>
        <w:rPr/>
      </w:pPr>
      <w:r>
        <w:rPr>
          <w:rFonts w:ascii="IRNazanin" w:hAnsi="IRNazanin" w:eastAsia="IRNazanin"/>
          <w:color w:val="111111"/>
          <w:sz w:val="28"/>
          <w:sz w:val="28"/>
          <w:szCs w:val="28"/>
          <w:rtl w:val="true"/>
          <w:lang w:bidi="fa-IR"/>
        </w:rPr>
        <w:t>القرآن، وکتبه فی الخزاف وأکتاف الإبل وفی الرق</w:t>
      </w:r>
      <w:r>
        <w:rPr>
          <w:rStyle w:val="FootnoteAnchor"/>
          <w:rtl w:val="true"/>
        </w:rPr>
        <w:footnoteReference w:id="466"/>
      </w:r>
    </w:p>
    <w:p>
      <w:pPr>
        <w:pStyle w:val="Heading2"/>
        <w:numPr>
          <w:ilvl w:val="1"/>
          <w:numId w:val="1"/>
        </w:numPr>
        <w:rPr/>
      </w:pPr>
      <w:bookmarkStart w:id="189" w:name="__RefHeading___Toc259652_3830689328"/>
      <w:bookmarkStart w:id="190" w:name="_Toc67"/>
      <w:bookmarkEnd w:id="189"/>
      <w:r>
        <w:rPr/>
        <w:t>۴۳</w:t>
      </w:r>
      <w:r>
        <w:rPr>
          <w:rtl w:val="true"/>
        </w:rPr>
        <w:t xml:space="preserve">. </w:t>
      </w:r>
      <w:r>
        <w:rPr>
          <w:rtl w:val="true"/>
        </w:rPr>
        <w:t>الامتاع والموآنسة</w:t>
      </w:r>
      <w:r>
        <w:rPr>
          <w:rtl w:val="true"/>
        </w:rPr>
        <w:t xml:space="preserve">: </w:t>
      </w:r>
      <w:r>
        <w:rPr>
          <w:rtl w:val="true"/>
        </w:rPr>
        <w:t xml:space="preserve">أبو حیان التوحیدی </w:t>
      </w:r>
      <w:r>
        <w:rPr>
          <w:rtl w:val="true"/>
        </w:rPr>
        <w:t xml:space="preserve">. </w:t>
      </w:r>
      <w:r>
        <w:rPr>
          <w:rtl w:val="true"/>
        </w:rPr>
        <w:t xml:space="preserve">ت </w:t>
      </w:r>
      <w:r>
        <w:rPr/>
        <w:t>۴۰۰</w:t>
      </w:r>
      <w:bookmarkEnd w:id="190"/>
    </w:p>
    <w:p>
      <w:pPr>
        <w:pStyle w:val="BookText"/>
        <w:rPr/>
      </w:pP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الجوار عمارة الدیار، و مثراة</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191" w:name="pg13603_124771"/>
    </w:p>
    <w:p>
      <w:pPr>
        <w:pStyle w:val="Heading2"/>
        <w:numPr>
          <w:ilvl w:val="1"/>
          <w:numId w:val="1"/>
        </w:numPr>
        <w:rPr/>
      </w:pPr>
      <w:bookmarkStart w:id="192" w:name="__RefHeading___Toc259654_3830689328"/>
      <w:bookmarkStart w:id="193" w:name="_Toc68"/>
      <w:bookmarkEnd w:id="191"/>
      <w:bookmarkEnd w:id="192"/>
      <w:r>
        <w:rPr/>
        <w:t>۴۴</w:t>
      </w:r>
      <w:r>
        <w:rPr>
          <w:rtl w:val="true"/>
        </w:rPr>
        <w:t xml:space="preserve">. </w:t>
      </w:r>
      <w:r>
        <w:rPr>
          <w:rtl w:val="true"/>
        </w:rPr>
        <w:t>المستدرک علی الصحیحین، معرفة علوم الحدیث</w:t>
      </w:r>
      <w:r>
        <w:rPr>
          <w:rtl w:val="true"/>
        </w:rPr>
        <w:t xml:space="preserve">: </w:t>
      </w:r>
      <w:r>
        <w:rPr>
          <w:rtl w:val="true"/>
        </w:rPr>
        <w:t>محمد</w:t>
      </w:r>
      <w:bookmarkEnd w:id="193"/>
    </w:p>
    <w:p>
      <w:pPr>
        <w:pStyle w:val="BookText"/>
        <w:rPr/>
      </w:pPr>
      <w:r>
        <w:rPr>
          <w:rFonts w:ascii="IRNazanin" w:hAnsi="IRNazanin" w:eastAsia="IRNazanin"/>
          <w:color w:val="111111"/>
          <w:sz w:val="28"/>
          <w:sz w:val="28"/>
          <w:szCs w:val="28"/>
          <w:rtl w:val="true"/>
          <w:lang w:bidi="fa-IR"/>
        </w:rPr>
        <w:t xml:space="preserve">ابن عبدالله الحافظ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۴۰۵</w:t>
      </w:r>
    </w:p>
    <w:p>
      <w:pPr>
        <w:pStyle w:val="BookText"/>
        <w:rPr/>
      </w:pP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یعقوب، حدثنا أحمد بن عیسی التنسی،</w:t>
      </w:r>
    </w:p>
    <w:p>
      <w:pPr>
        <w:pStyle w:val="BookText"/>
        <w:rPr/>
      </w:pPr>
      <w:r>
        <w:rPr>
          <w:rFonts w:ascii="IRNazanin" w:hAnsi="IRNazanin" w:eastAsia="IRNazanin"/>
          <w:color w:val="111111"/>
          <w:sz w:val="28"/>
          <w:sz w:val="28"/>
          <w:szCs w:val="28"/>
          <w:rtl w:val="true"/>
          <w:lang w:bidi="fa-IR"/>
        </w:rPr>
        <w:t>حدثنا عمرو بن أبی ساعة، حدثنا زهیر بن محمد، عن جعفر بن محمد،</w:t>
      </w:r>
    </w:p>
    <w:p>
      <w:pPr>
        <w:pStyle w:val="BookText"/>
        <w:rPr/>
      </w:pPr>
      <w:r>
        <w:rPr>
          <w:rFonts w:ascii="IRNazanin" w:hAnsi="IRNazanin" w:eastAsia="IRNazanin"/>
          <w:color w:val="111111"/>
          <w:sz w:val="28"/>
          <w:sz w:val="28"/>
          <w:szCs w:val="28"/>
          <w:rtl w:val="true"/>
          <w:lang w:bidi="fa-IR"/>
        </w:rPr>
        <w:t>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شفاعتی</w:t>
      </w:r>
    </w:p>
    <w:p>
      <w:pPr>
        <w:pStyle w:val="BookText"/>
        <w:rPr/>
      </w:pPr>
      <w:r>
        <w:rPr>
          <w:rFonts w:ascii="IRNazanin" w:hAnsi="IRNazanin" w:eastAsia="IRNazanin"/>
          <w:color w:val="111111"/>
          <w:sz w:val="28"/>
          <w:sz w:val="28"/>
          <w:szCs w:val="28"/>
          <w:rtl w:val="true"/>
          <w:lang w:bidi="fa-IR"/>
        </w:rPr>
        <w:t>الإهل الکبائر من امتی</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عبدالله بن اسماعیل بن عیسی، حدثنا حفص</w:t>
      </w:r>
    </w:p>
    <w:p>
      <w:pPr>
        <w:pStyle w:val="BookText"/>
        <w:rPr/>
      </w:pPr>
      <w:r>
        <w:rPr>
          <w:rFonts w:ascii="IRNazanin" w:hAnsi="IRNazanin" w:eastAsia="IRNazanin"/>
          <w:color w:val="111111"/>
          <w:sz w:val="28"/>
          <w:sz w:val="28"/>
          <w:szCs w:val="28"/>
          <w:rtl w:val="true"/>
          <w:lang w:bidi="fa-IR"/>
        </w:rPr>
        <w:t>ابن غیاث،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رداءه لیتحول القحط</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عبدالعزیز بن عبدالرحمن الحلال بمکة،</w:t>
      </w:r>
    </w:p>
    <w:p>
      <w:pPr>
        <w:pStyle w:val="BookText"/>
        <w:rPr/>
      </w:pPr>
      <w:r>
        <w:rPr>
          <w:rFonts w:ascii="IRNazanin" w:hAnsi="IRNazanin" w:eastAsia="IRNazanin"/>
          <w:color w:val="111111"/>
          <w:sz w:val="28"/>
          <w:sz w:val="28"/>
          <w:szCs w:val="28"/>
          <w:rtl w:val="true"/>
          <w:lang w:bidi="fa-IR"/>
        </w:rPr>
        <w:t>حدثنا عبدالرحمن بن اسحاق الکاتب، حدثنا ابراهیم بن المنذر الحزامی،</w:t>
      </w:r>
    </w:p>
    <w:p>
      <w:pPr>
        <w:pStyle w:val="BookText"/>
        <w:rPr/>
      </w:pPr>
      <w:r>
        <w:rPr>
          <w:rFonts w:ascii="IRNazanin" w:hAnsi="IRNazanin" w:eastAsia="IRNazanin"/>
          <w:color w:val="111111"/>
          <w:sz w:val="28"/>
          <w:sz w:val="28"/>
          <w:szCs w:val="28"/>
          <w:rtl w:val="true"/>
          <w:lang w:bidi="fa-IR"/>
        </w:rPr>
        <w:t>حدثنا الحسین بن زید بن علی بن الحسین بن علی، عن جعفر بن محمد،</w:t>
      </w:r>
    </w:p>
    <w:p>
      <w:pPr>
        <w:pStyle w:val="BookText"/>
        <w:rPr/>
      </w:pPr>
      <w:r>
        <w:rPr>
          <w:rFonts w:ascii="IRNazanin" w:hAnsi="IRNazanin" w:eastAsia="IRNazanin"/>
          <w:color w:val="111111"/>
          <w:sz w:val="28"/>
          <w:sz w:val="28"/>
          <w:szCs w:val="28"/>
          <w:rtl w:val="true"/>
          <w:lang w:bidi="fa-IR"/>
        </w:rPr>
        <w:t>عن أبیه، عن یزید بن عبدالله بن رکانة بن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للجنازة لیصلی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عبدک وابن</w:t>
      </w:r>
    </w:p>
    <w:p>
      <w:pPr>
        <w:pStyle w:val="BookText"/>
        <w:rPr/>
      </w:pPr>
      <w:r>
        <w:rPr>
          <w:rFonts w:ascii="IRNazanin" w:hAnsi="IRNazanin" w:eastAsia="IRNazanin"/>
          <w:color w:val="111111"/>
          <w:sz w:val="28"/>
          <w:sz w:val="28"/>
          <w:szCs w:val="28"/>
          <w:rtl w:val="true"/>
          <w:lang w:bidi="fa-IR"/>
        </w:rPr>
        <w:t>امتک احتاج الی رحمتک وانت غنی عن عذابه إن کان محسنا فزد فی</w:t>
      </w:r>
    </w:p>
    <w:p>
      <w:pPr>
        <w:pStyle w:val="BookText"/>
        <w:rPr/>
      </w:pPr>
      <w:r>
        <w:rPr>
          <w:rFonts w:ascii="IRNazanin" w:hAnsi="IRNazanin" w:eastAsia="IRNazanin"/>
          <w:color w:val="111111"/>
          <w:sz w:val="28"/>
          <w:sz w:val="28"/>
          <w:szCs w:val="28"/>
          <w:rtl w:val="true"/>
          <w:lang w:bidi="fa-IR"/>
        </w:rPr>
        <w:t>احسانه وان کان مسیئا فتجاوز عنه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حمید أحمد بن محمد بن حامد العدل بالطابران،</w:t>
      </w:r>
    </w:p>
    <w:p>
      <w:pPr>
        <w:pStyle w:val="BookText"/>
        <w:rPr/>
      </w:pPr>
      <w:r>
        <w:rPr>
          <w:rFonts w:ascii="IRNazanin" w:hAnsi="IRNazanin" w:eastAsia="IRNazanin"/>
          <w:color w:val="111111"/>
          <w:sz w:val="28"/>
          <w:sz w:val="28"/>
          <w:szCs w:val="28"/>
          <w:rtl w:val="true"/>
          <w:lang w:bidi="fa-IR"/>
        </w:rPr>
        <w:t>حدثنا تمیم بن محمد حدثنا أبو مصعب الزهری، حدثنی محمد بن</w:t>
      </w:r>
    </w:p>
    <w:p>
      <w:pPr>
        <w:pStyle w:val="BookText"/>
        <w:rPr/>
      </w:pPr>
      <w:r>
        <w:rPr>
          <w:rFonts w:ascii="IRNazanin" w:hAnsi="IRNazanin" w:eastAsia="IRNazanin"/>
          <w:color w:val="111111"/>
          <w:sz w:val="28"/>
          <w:sz w:val="28"/>
          <w:szCs w:val="28"/>
          <w:rtl w:val="true"/>
          <w:lang w:bidi="fa-IR"/>
        </w:rPr>
        <w:t>اسماعیل بن أبی فدیک، اخبرنی سلیمان بن داود، عن جعفر بن محمد،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أبیه، عن علی بن الحسین،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تزور قبر عمها حمزة کل جمعة فتصلی وتبکی عنده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الحسین القاضی بمرو، حدثنا الحارث بن أبی</w:t>
      </w:r>
    </w:p>
    <w:p>
      <w:pPr>
        <w:pStyle w:val="BookText"/>
        <w:rPr/>
      </w:pPr>
      <w:r>
        <w:rPr>
          <w:rFonts w:ascii="IRNazanin" w:hAnsi="IRNazanin" w:eastAsia="IRNazanin"/>
          <w:color w:val="111111"/>
          <w:sz w:val="28"/>
          <w:sz w:val="28"/>
          <w:szCs w:val="28"/>
          <w:rtl w:val="true"/>
          <w:lang w:bidi="fa-IR"/>
        </w:rPr>
        <w:t>اسامة، حدثنا روح بن عبادة، حدثنا ابن جریح، أخبرنی جعفر بن محمد،</w:t>
      </w:r>
    </w:p>
    <w:p>
      <w:pPr>
        <w:pStyle w:val="BookText"/>
        <w:rPr/>
      </w:pPr>
      <w:r>
        <w:rPr>
          <w:rFonts w:ascii="IRNazanin" w:hAnsi="IRNazanin" w:eastAsia="IRNazanin"/>
          <w:color w:val="111111"/>
          <w:sz w:val="28"/>
          <w:sz w:val="28"/>
          <w:szCs w:val="28"/>
          <w:rtl w:val="true"/>
          <w:lang w:bidi="fa-IR"/>
        </w:rPr>
        <w:t>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ناس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w:t>
      </w:r>
    </w:p>
    <w:p>
      <w:pPr>
        <w:pStyle w:val="BookText"/>
        <w:rPr/>
      </w:pPr>
      <w:r>
        <w:rPr>
          <w:rFonts w:ascii="IRNazanin" w:hAnsi="IRNazanin" w:eastAsia="IRNazanin"/>
          <w:color w:val="111111"/>
          <w:sz w:val="28"/>
          <w:sz w:val="28"/>
          <w:szCs w:val="28"/>
          <w:rtl w:val="true"/>
          <w:lang w:bidi="fa-IR"/>
        </w:rPr>
        <w:t>فدعا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بالنسلان</w:t>
      </w:r>
      <w:r>
        <w:rPr>
          <w:rStyle w:val="FootnoteAnchor"/>
          <w:rtl w:val="true"/>
        </w:rPr>
        <w:footnoteReference w:id="472"/>
      </w:r>
      <w:r>
        <w:rPr>
          <w:rFonts w:ascii="IRNazanin" w:hAnsi="IRNazanin" w:eastAsia="IRNazanin"/>
          <w:color w:val="111111"/>
          <w:sz w:val="28"/>
          <w:sz w:val="28"/>
          <w:szCs w:val="28"/>
          <w:rtl w:val="true"/>
          <w:lang w:bidi="fa-IR"/>
        </w:rPr>
        <w:t>فنسلنا فوجدناه اخف علینا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أبی دارم الحافظ بالکوفة، حدثنا محمد بن</w:t>
      </w:r>
    </w:p>
    <w:p>
      <w:pPr>
        <w:pStyle w:val="BookText"/>
        <w:rPr/>
      </w:pPr>
      <w:r>
        <w:rPr>
          <w:rFonts w:ascii="IRNazanin" w:hAnsi="IRNazanin" w:eastAsia="IRNazanin"/>
          <w:color w:val="111111"/>
          <w:sz w:val="28"/>
          <w:sz w:val="28"/>
          <w:szCs w:val="28"/>
          <w:rtl w:val="true"/>
          <w:lang w:bidi="fa-IR"/>
        </w:rPr>
        <w:t>عثمان بن محمد العبسی، حدثنا أبی حدثنا أبی حدثنا زید بن الحباب،</w:t>
      </w:r>
    </w:p>
    <w:p>
      <w:pPr>
        <w:pStyle w:val="BookText"/>
        <w:rPr/>
      </w:pPr>
      <w:r>
        <w:rPr>
          <w:rFonts w:ascii="IRNazanin" w:hAnsi="IRNazanin" w:eastAsia="IRNazanin"/>
          <w:color w:val="111111"/>
          <w:sz w:val="28"/>
          <w:sz w:val="28"/>
          <w:szCs w:val="28"/>
          <w:rtl w:val="true"/>
          <w:lang w:bidi="fa-IR"/>
        </w:rPr>
        <w:t xml:space="preserve">حدثنا سفیان الثوری، عن جعفر بن محمد،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حجتین قبل أن یهاجر یعنی</w:t>
      </w:r>
    </w:p>
    <w:p>
      <w:pPr>
        <w:pStyle w:val="BookText"/>
        <w:rPr/>
      </w:pPr>
      <w:r>
        <w:rPr>
          <w:rFonts w:ascii="Amiri" w:hAnsi="Amiri" w:eastAsia="Amiri" w:cs="Amiri"/>
          <w:color w:val="111111"/>
          <w:sz w:val="28"/>
          <w:sz w:val="28"/>
          <w:szCs w:val="28"/>
          <w:rtl w:val="true"/>
          <w:lang w:bidi="ar-SA"/>
        </w:rPr>
        <w:t>وحج بعدما هاجر حجة قرن معها عمرة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عبدالله الزاهد الأصبهانی، حدثنا</w:t>
      </w:r>
    </w:p>
    <w:p>
      <w:pPr>
        <w:pStyle w:val="BookText"/>
        <w:rPr/>
      </w:pPr>
      <w:r>
        <w:rPr>
          <w:rFonts w:ascii="IRNazanin" w:hAnsi="IRNazanin" w:eastAsia="IRNazanin"/>
          <w:color w:val="111111"/>
          <w:sz w:val="28"/>
          <w:sz w:val="28"/>
          <w:szCs w:val="28"/>
          <w:rtl w:val="true"/>
          <w:lang w:bidi="fa-IR"/>
        </w:rPr>
        <w:t>ابو بکر عبدالله بن محمد بن عبید القرشی، حدثنا الحسن بن حماد</w:t>
      </w:r>
    </w:p>
    <w:p>
      <w:pPr>
        <w:pStyle w:val="BookText"/>
        <w:rPr/>
      </w:pPr>
      <w:r>
        <w:rPr>
          <w:rFonts w:ascii="IRNazanin" w:hAnsi="IRNazanin" w:eastAsia="IRNazanin"/>
          <w:color w:val="111111"/>
          <w:sz w:val="28"/>
          <w:sz w:val="28"/>
          <w:szCs w:val="28"/>
          <w:rtl w:val="true"/>
          <w:lang w:bidi="fa-IR"/>
        </w:rPr>
        <w:t>الضبی، حدثنا محمد بن الحسن بن الزبیر الهمدانی، حدثنا جعفر بن</w:t>
      </w:r>
    </w:p>
    <w:p>
      <w:pPr>
        <w:pStyle w:val="BookText"/>
        <w:rPr/>
      </w:pPr>
      <w:r>
        <w:rPr>
          <w:rFonts w:ascii="IRNazanin" w:hAnsi="IRNazanin" w:eastAsia="IRNazanin"/>
          <w:color w:val="111111"/>
          <w:sz w:val="28"/>
          <w:sz w:val="28"/>
          <w:szCs w:val="28"/>
          <w:rtl w:val="true"/>
          <w:lang w:bidi="fa-IR"/>
        </w:rPr>
        <w:t xml:space="preserve">محمد بن علی بن الحسین،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وعماد</w:t>
      </w:r>
    </w:p>
    <w:p>
      <w:pPr>
        <w:pStyle w:val="BookText"/>
        <w:rPr/>
      </w:pPr>
      <w:r>
        <w:rPr>
          <w:rFonts w:ascii="IRNazanin" w:hAnsi="IRNazanin" w:eastAsia="IRNazanin"/>
          <w:color w:val="111111"/>
          <w:sz w:val="28"/>
          <w:sz w:val="28"/>
          <w:szCs w:val="28"/>
          <w:rtl w:val="true"/>
          <w:lang w:bidi="fa-IR"/>
        </w:rPr>
        <w:t>الدین ،ونور السموات والأرض</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الولید الفقیه حدثنا جعفر بن محمد وعبدالله بن شیرویه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ابراهیم أنبأنا عبدالرزاق، أنبأنا ابن جریح، عن أبیه،</w:t>
      </w:r>
    </w:p>
    <w:p>
      <w:pPr>
        <w:pStyle w:val="BookText"/>
        <w:rPr/>
      </w:pPr>
      <w:r>
        <w:rPr>
          <w:rFonts w:ascii="IRNazanin" w:hAnsi="IRNazanin" w:eastAsia="IRNazanin"/>
          <w:color w:val="111111"/>
          <w:sz w:val="28"/>
          <w:sz w:val="28"/>
          <w:szCs w:val="28"/>
          <w:rtl w:val="true"/>
          <w:lang w:bidi="fa-IR"/>
        </w:rPr>
        <w:t>عن سعید بن جبیر،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فاتحة الکتاب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فقلت</w:t>
      </w:r>
    </w:p>
    <w:p>
      <w:pPr>
        <w:pStyle w:val="BookText"/>
        <w:rPr/>
      </w:pPr>
      <w:r>
        <w:rPr>
          <w:rFonts w:ascii="IRNazanin" w:hAnsi="IRNazanin" w:eastAsia="IRNazanin"/>
          <w:color w:val="111111"/>
          <w:sz w:val="28"/>
          <w:sz w:val="28"/>
          <w:szCs w:val="28"/>
          <w:rtl w:val="true"/>
          <w:lang w:bidi="fa-IR"/>
        </w:rPr>
        <w:t>الأبی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اخبرک سعید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آیة من</w:t>
      </w:r>
    </w:p>
    <w:p>
      <w:pPr>
        <w:pStyle w:val="BookText"/>
        <w:rPr/>
      </w:pPr>
      <w:r>
        <w:rPr>
          <w:rFonts w:ascii="IRNazanin" w:hAnsi="IRNazanin" w:eastAsia="IRNazanin"/>
          <w:color w:val="111111"/>
          <w:sz w:val="28"/>
          <w:sz w:val="28"/>
          <w:szCs w:val="28"/>
          <w:rtl w:val="true"/>
          <w:lang w:bidi="fa-IR"/>
        </w:rPr>
        <w:t>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نصیر الخلدی، أنبأنا علی بن</w:t>
      </w:r>
    </w:p>
    <w:p>
      <w:pPr>
        <w:pStyle w:val="BookText"/>
        <w:rPr/>
      </w:pPr>
      <w:r>
        <w:rPr>
          <w:rFonts w:ascii="IRNazanin" w:hAnsi="IRNazanin" w:eastAsia="IRNazanin"/>
          <w:color w:val="111111"/>
          <w:sz w:val="28"/>
          <w:sz w:val="28"/>
          <w:szCs w:val="28"/>
          <w:rtl w:val="true"/>
          <w:lang w:bidi="fa-IR"/>
        </w:rPr>
        <w:t>عبدالعزیز، حدثنا أبو نعیم صراد بن صرد، حدثنا محمد بن اسماعیل بن</w:t>
      </w:r>
    </w:p>
    <w:p>
      <w:pPr>
        <w:pStyle w:val="BookText"/>
        <w:rPr/>
      </w:pPr>
      <w:r>
        <w:rPr>
          <w:rFonts w:ascii="IRNazanin" w:hAnsi="IRNazanin" w:eastAsia="IRNazanin"/>
          <w:color w:val="111111"/>
          <w:sz w:val="28"/>
          <w:sz w:val="28"/>
          <w:szCs w:val="28"/>
          <w:rtl w:val="true"/>
          <w:lang w:bidi="fa-IR"/>
        </w:rPr>
        <w:t>أبی فدیک فاخبرنی یحیی بن منصور القاضی، حدثنا أبو بکر محمد بن</w:t>
      </w:r>
    </w:p>
    <w:p>
      <w:pPr>
        <w:pStyle w:val="BookText"/>
        <w:rPr/>
      </w:pPr>
      <w:r>
        <w:rPr>
          <w:rFonts w:ascii="IRNazanin" w:hAnsi="IRNazanin" w:eastAsia="IRNazanin"/>
          <w:color w:val="111111"/>
          <w:sz w:val="28"/>
          <w:sz w:val="28"/>
          <w:szCs w:val="28"/>
          <w:rtl w:val="true"/>
          <w:lang w:bidi="fa-IR"/>
        </w:rPr>
        <w:t>محمد بن رجاء، حدثنا یعقوب بن حمید بن کاسب، حدثنا ابن ابی</w:t>
      </w:r>
    </w:p>
    <w:p>
      <w:pPr>
        <w:pStyle w:val="BookText"/>
        <w:rPr/>
      </w:pPr>
      <w:r>
        <w:rPr>
          <w:rFonts w:ascii="IRNazanin" w:hAnsi="IRNazanin" w:eastAsia="IRNazanin"/>
          <w:color w:val="111111"/>
          <w:sz w:val="28"/>
          <w:sz w:val="28"/>
          <w:szCs w:val="28"/>
          <w:rtl w:val="true"/>
          <w:lang w:bidi="fa-IR"/>
        </w:rPr>
        <w:t>فدیک، حدثنا سعید بن سفیان الاسلمی، عن جعفر بن محمد، عن أبیه،</w:t>
      </w:r>
    </w:p>
    <w:p>
      <w:pPr>
        <w:pStyle w:val="BookText"/>
        <w:rPr/>
      </w:pPr>
      <w:r>
        <w:rPr>
          <w:rFonts w:ascii="IRNazanin" w:hAnsi="IRNazanin" w:eastAsia="IRNazanin"/>
          <w:color w:val="111111"/>
          <w:sz w:val="28"/>
          <w:sz w:val="28"/>
          <w:szCs w:val="28"/>
          <w:rtl w:val="true"/>
          <w:lang w:bidi="fa-IR"/>
        </w:rPr>
        <w:t>عن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الله مع الدائن حتی یقضی دینه ما لم یکن فیما یکرهه الله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بن حمدویه الفقیه ببخاری، حدثنا قیس</w:t>
      </w:r>
    </w:p>
    <w:p>
      <w:pPr>
        <w:pStyle w:val="BookText"/>
        <w:rPr/>
      </w:pPr>
      <w:r>
        <w:rPr>
          <w:rFonts w:ascii="IRNazanin" w:hAnsi="IRNazanin" w:eastAsia="IRNazanin"/>
          <w:color w:val="111111"/>
          <w:sz w:val="28"/>
          <w:sz w:val="28"/>
          <w:szCs w:val="28"/>
          <w:rtl w:val="true"/>
          <w:lang w:bidi="fa-IR"/>
        </w:rPr>
        <w:t>ابن انیف، حدثنا قتیبة بن سعید حدثنا حاتم بن اسماعیل، عن جعفر بن</w:t>
      </w:r>
    </w:p>
    <w:p>
      <w:pPr>
        <w:pStyle w:val="BookText"/>
        <w:rPr/>
      </w:pPr>
      <w:r>
        <w:rPr>
          <w:rFonts w:ascii="IRNazanin" w:hAnsi="IRNazanin" w:eastAsia="IRNazanin"/>
          <w:color w:val="111111"/>
          <w:sz w:val="28"/>
          <w:sz w:val="28"/>
          <w:szCs w:val="28"/>
          <w:rtl w:val="true"/>
          <w:lang w:bidi="fa-IR"/>
        </w:rPr>
        <w:t xml:space="preserve">محمد،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بزکاة الفطرة بصاع من تمر فجاء رجل بتمر ردی فقال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لاتخرص هذا التمر فنزل</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انفقوا من طیبات ما کسبتم وما اخرجنا لکم من</w:t>
      </w:r>
    </w:p>
    <w:p>
      <w:pPr>
        <w:pStyle w:val="BookText"/>
        <w:rPr/>
      </w:pPr>
      <w:r>
        <w:rPr>
          <w:rFonts w:ascii="IRNazanin" w:hAnsi="IRNazanin" w:eastAsia="IRNazanin"/>
          <w:color w:val="111111"/>
          <w:sz w:val="28"/>
          <w:sz w:val="28"/>
          <w:szCs w:val="28"/>
          <w:rtl w:val="true"/>
          <w:lang w:bidi="fa-IR"/>
        </w:rPr>
        <w:t>الأرض ولاتیمموا الخبیث منه تتفقون</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اسماعیل بن محمد بن الفضل بن محمد</w:t>
      </w:r>
    </w:p>
    <w:p>
      <w:pPr>
        <w:pStyle w:val="BookText"/>
        <w:rPr/>
      </w:pPr>
      <w:r>
        <w:rPr>
          <w:rFonts w:ascii="IRNazanin" w:hAnsi="IRNazanin" w:eastAsia="IRNazanin"/>
          <w:color w:val="111111"/>
          <w:sz w:val="28"/>
          <w:sz w:val="28"/>
          <w:szCs w:val="28"/>
          <w:rtl w:val="true"/>
          <w:lang w:bidi="fa-IR"/>
        </w:rPr>
        <w:t>الشعرانی، حدثنا جدی، حدثنا أبو ثابت محمد بن عبید الله المدنی، حدثنی</w:t>
      </w:r>
    </w:p>
    <w:p>
      <w:pPr>
        <w:pStyle w:val="BookText"/>
        <w:rPr/>
      </w:pPr>
      <w:r>
        <w:rPr>
          <w:rFonts w:ascii="IRNazanin" w:hAnsi="IRNazanin" w:eastAsia="IRNazanin"/>
          <w:color w:val="111111"/>
          <w:sz w:val="28"/>
          <w:sz w:val="28"/>
          <w:szCs w:val="28"/>
          <w:rtl w:val="true"/>
          <w:lang w:bidi="fa-IR"/>
        </w:rPr>
        <w:t>ابراهیم بن سعد، عن سفیان الثوری، عن جعفر بن محمد، عن أبیه، عن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ألهم ابراهیم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اللسان العربی إلهاماً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جعفر بن أحمد بن موسی المزکی،</w:t>
      </w:r>
    </w:p>
    <w:p>
      <w:pPr>
        <w:pStyle w:val="BookText"/>
        <w:rPr/>
      </w:pPr>
      <w:r>
        <w:rPr>
          <w:rFonts w:ascii="IRNazanin" w:hAnsi="IRNazanin" w:eastAsia="IRNazanin"/>
          <w:color w:val="111111"/>
          <w:sz w:val="28"/>
          <w:sz w:val="28"/>
          <w:szCs w:val="28"/>
          <w:rtl w:val="true"/>
          <w:lang w:bidi="fa-IR"/>
        </w:rPr>
        <w:t>حدثنا محمد بن ابراهیم العبدی، حدثنا یعقوب بن کعب الحلبی، حدثنا</w:t>
      </w:r>
    </w:p>
    <w:p>
      <w:pPr>
        <w:pStyle w:val="BookText"/>
        <w:rPr/>
      </w:pPr>
      <w:r>
        <w:rPr>
          <w:rFonts w:ascii="IRNazanin" w:hAnsi="IRNazanin" w:eastAsia="IRNazanin"/>
          <w:color w:val="111111"/>
          <w:sz w:val="28"/>
          <w:sz w:val="28"/>
          <w:szCs w:val="28"/>
          <w:rtl w:val="true"/>
          <w:lang w:bidi="fa-IR"/>
        </w:rPr>
        <w:t>الولید بن مسلم، عن زهیر بن محمد العنبری، عن جعفر بن محمد، عن</w:t>
      </w:r>
    </w:p>
    <w:p>
      <w:pPr>
        <w:pStyle w:val="BookText"/>
        <w:rPr/>
      </w:pPr>
      <w:r>
        <w:rPr>
          <w:rFonts w:ascii="IRNazanin" w:hAnsi="IRNazanin" w:eastAsia="IRNazanin"/>
          <w:color w:val="111111"/>
          <w:sz w:val="28"/>
          <w:sz w:val="28"/>
          <w:szCs w:val="28"/>
          <w:rtl w:val="true"/>
          <w:lang w:bidi="fa-IR"/>
        </w:rPr>
        <w:t xml:space="preserve">أبیه،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ولایشفعون الا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شفاعتی لأهل الکبائر من امتی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بن الخضر الشافعی، حدثنا أبو اسحاق</w:t>
      </w:r>
    </w:p>
    <w:p>
      <w:pPr>
        <w:pStyle w:val="BookText"/>
        <w:rPr/>
      </w:pPr>
      <w:r>
        <w:rPr>
          <w:rFonts w:ascii="IRNazanin" w:hAnsi="IRNazanin" w:eastAsia="IRNazanin"/>
          <w:color w:val="111111"/>
          <w:sz w:val="28"/>
          <w:sz w:val="28"/>
          <w:szCs w:val="28"/>
          <w:rtl w:val="true"/>
          <w:lang w:bidi="fa-IR"/>
        </w:rPr>
        <w:t>ابراهیم العقیلی، حدثنا عبیدالله بن سعد بن ابراهیم الزهری، حدثنا عمی،</w:t>
      </w:r>
    </w:p>
    <w:p>
      <w:pPr>
        <w:pStyle w:val="BookText"/>
        <w:rPr/>
      </w:pPr>
      <w:r>
        <w:rPr>
          <w:rFonts w:ascii="IRNazanin" w:hAnsi="IRNazanin" w:eastAsia="IRNazanin"/>
          <w:color w:val="111111"/>
          <w:sz w:val="28"/>
          <w:sz w:val="28"/>
          <w:szCs w:val="28"/>
          <w:rtl w:val="true"/>
          <w:lang w:bidi="fa-IR"/>
        </w:rPr>
        <w:t>حدثنی أبی، عن سفیان الثوری، عن جعفر بن محمد، عن أبیه، عن 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w:t>
      </w:r>
    </w:p>
    <w:p>
      <w:pPr>
        <w:pStyle w:val="BookText"/>
        <w:rPr/>
      </w:pPr>
      <w:r>
        <w:rPr>
          <w:rFonts w:ascii="IRNazanin" w:hAnsi="IRNazanin" w:eastAsia="IRNazanin"/>
          <w:color w:val="111111"/>
          <w:sz w:val="28"/>
          <w:sz w:val="28"/>
          <w:szCs w:val="28"/>
          <w:rtl w:val="true"/>
          <w:lang w:bidi="fa-IR"/>
        </w:rPr>
        <w:t>اسماعیل هذا اللسان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الاخمسی بالکوفة، حدثنا الحسین بن حمید بن</w:t>
      </w:r>
    </w:p>
    <w:p>
      <w:pPr>
        <w:pStyle w:val="BookText"/>
        <w:rPr/>
      </w:pPr>
      <w:r>
        <w:rPr>
          <w:rFonts w:ascii="IRNazanin" w:hAnsi="IRNazanin" w:eastAsia="IRNazanin"/>
          <w:color w:val="111111"/>
          <w:sz w:val="28"/>
          <w:sz w:val="28"/>
          <w:szCs w:val="28"/>
          <w:rtl w:val="true"/>
          <w:lang w:bidi="fa-IR"/>
        </w:rPr>
        <w:t>الربیع، حدثنا الحسین بن علی السلمی، حدثنا محمد بن حسان، حدثنا</w:t>
      </w:r>
    </w:p>
    <w:p>
      <w:pPr>
        <w:pStyle w:val="BookText"/>
        <w:rPr/>
      </w:pPr>
      <w:r>
        <w:rPr>
          <w:rFonts w:ascii="IRNazanin" w:hAnsi="IRNazanin" w:eastAsia="IRNazanin"/>
          <w:color w:val="111111"/>
          <w:sz w:val="28"/>
          <w:sz w:val="28"/>
          <w:szCs w:val="28"/>
          <w:rtl w:val="true"/>
          <w:lang w:bidi="fa-IR"/>
        </w:rPr>
        <w:t xml:space="preserve">محمد بن جعفر الصادق،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لنوح علم الماضیین کلهم وایده بروح منه، فدعا</w:t>
      </w:r>
    </w:p>
    <w:p>
      <w:pPr>
        <w:pStyle w:val="BookText"/>
        <w:rPr/>
      </w:pPr>
      <w:r>
        <w:rPr>
          <w:rFonts w:ascii="IRNazanin" w:hAnsi="IRNazanin" w:eastAsia="IRNazanin"/>
          <w:color w:val="111111"/>
          <w:sz w:val="28"/>
          <w:sz w:val="28"/>
          <w:szCs w:val="28"/>
          <w:rtl w:val="true"/>
          <w:lang w:bidi="fa-IR"/>
        </w:rPr>
        <w:t>قومه سرا وعلانیة تسع مائة وخمسین سنة، کلما مضی قرن اتبعه قرن</w:t>
      </w:r>
    </w:p>
    <w:p>
      <w:pPr>
        <w:pStyle w:val="BookText"/>
        <w:rPr/>
      </w:pPr>
      <w:r>
        <w:rPr>
          <w:rFonts w:ascii="Amiri" w:hAnsi="Amiri" w:eastAsia="Amiri" w:cs="Amiri"/>
          <w:color w:val="111111"/>
          <w:sz w:val="28"/>
          <w:sz w:val="28"/>
          <w:szCs w:val="28"/>
          <w:rtl w:val="true"/>
          <w:lang w:bidi="ar-SA"/>
        </w:rPr>
        <w:t>فزادهم کفراً وطغیاناً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أحمد بن محمد الاخمسی بالکوفة، حدثنا الحسین</w:t>
      </w:r>
    </w:p>
    <w:p>
      <w:pPr>
        <w:pStyle w:val="BookText"/>
        <w:rPr/>
      </w:pPr>
      <w:r>
        <w:rPr>
          <w:rFonts w:ascii="IRNazanin" w:hAnsi="IRNazanin" w:eastAsia="IRNazanin"/>
          <w:color w:val="111111"/>
          <w:sz w:val="28"/>
          <w:sz w:val="28"/>
          <w:szCs w:val="28"/>
          <w:rtl w:val="true"/>
          <w:lang w:bidi="fa-IR"/>
        </w:rPr>
        <w:t>ابن حمید بن الربیع، حدثنی الحسین بن علی السلمی، حدثنی محمد بن</w:t>
      </w:r>
    </w:p>
    <w:p>
      <w:pPr>
        <w:pStyle w:val="BookText"/>
        <w:rPr/>
      </w:pPr>
      <w:r>
        <w:rPr>
          <w:rFonts w:ascii="IRNazanin" w:hAnsi="IRNazanin" w:eastAsia="IRNazanin"/>
          <w:color w:val="111111"/>
          <w:sz w:val="28"/>
          <w:sz w:val="28"/>
          <w:szCs w:val="28"/>
          <w:rtl w:val="true"/>
          <w:lang w:bidi="fa-IR"/>
        </w:rPr>
        <w:t>حسان، عن محمد بن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الله</w:t>
      </w:r>
    </w:p>
    <w:p>
      <w:pPr>
        <w:pStyle w:val="BookText"/>
        <w:rPr/>
      </w:pPr>
      <w:r>
        <w:rPr>
          <w:rFonts w:ascii="IRNazanin" w:hAnsi="IRNazanin" w:eastAsia="IRNazanin"/>
          <w:color w:val="111111"/>
          <w:sz w:val="28"/>
          <w:sz w:val="28"/>
          <w:szCs w:val="28"/>
          <w:rtl w:val="true"/>
          <w:lang w:bidi="fa-IR"/>
        </w:rPr>
        <w:t>وحکمته فی ورثة ابراهیم فعند ذلک آتی الله یوسف بن یعقوب ملک</w:t>
      </w:r>
    </w:p>
    <w:p>
      <w:pPr>
        <w:pStyle w:val="BookText"/>
        <w:rPr/>
      </w:pPr>
      <w:r>
        <w:rPr>
          <w:rFonts w:ascii="IRNazanin" w:hAnsi="IRNazanin" w:eastAsia="IRNazanin"/>
          <w:color w:val="111111"/>
          <w:sz w:val="28"/>
          <w:sz w:val="28"/>
          <w:szCs w:val="28"/>
          <w:rtl w:val="true"/>
          <w:lang w:bidi="fa-IR"/>
        </w:rPr>
        <w:t>الأرض المقدسة فملک اثنتین وسبعین سنة وذلک قوله فیما انزل من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وَعَلَّمْتَنِی مِنْ تَأْوِیلِ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احمد بن محمد الاخمسی، حدثنا الحسین بن</w:t>
      </w:r>
    </w:p>
    <w:p>
      <w:pPr>
        <w:pStyle w:val="BookText"/>
        <w:rPr/>
      </w:pPr>
      <w:r>
        <w:rPr>
          <w:rFonts w:ascii="IRNazanin" w:hAnsi="IRNazanin" w:eastAsia="IRNazanin"/>
          <w:color w:val="111111"/>
          <w:sz w:val="28"/>
          <w:sz w:val="28"/>
          <w:szCs w:val="28"/>
          <w:rtl w:val="true"/>
          <w:lang w:bidi="fa-IR"/>
        </w:rPr>
        <w:t>حمید، حدثنا الحسین بن علی السلمی، حدثنی محمد بن حسان، عن</w:t>
      </w:r>
    </w:p>
    <w:p>
      <w:pPr>
        <w:pStyle w:val="BookText"/>
        <w:rPr/>
      </w:pPr>
      <w:r>
        <w:rPr>
          <w:rFonts w:ascii="IRNazanin" w:hAnsi="IRNazanin" w:eastAsia="IRNazanin"/>
          <w:color w:val="111111"/>
          <w:sz w:val="28"/>
          <w:sz w:val="28"/>
          <w:szCs w:val="28"/>
          <w:rtl w:val="true"/>
          <w:lang w:bidi="fa-IR"/>
        </w:rPr>
        <w:t>محمد بن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علم الله وحکمته فی ذریة ابراهیم فعند</w:t>
      </w:r>
    </w:p>
    <w:p>
      <w:pPr>
        <w:pStyle w:val="BookText"/>
        <w:rPr/>
      </w:pPr>
      <w:r>
        <w:rPr>
          <w:rFonts w:ascii="IRNazanin" w:hAnsi="IRNazanin" w:eastAsia="IRNazanin"/>
          <w:color w:val="111111"/>
          <w:sz w:val="28"/>
          <w:sz w:val="28"/>
          <w:szCs w:val="28"/>
          <w:rtl w:val="true"/>
          <w:lang w:bidi="fa-IR"/>
        </w:rPr>
        <w:t>ذلک آتی الله یوسف بن یعقوب ملک الأرض المقدسة فملک اثنتین وسبعین</w:t>
      </w:r>
    </w:p>
    <w:p>
      <w:pPr>
        <w:pStyle w:val="BookText"/>
        <w:rPr/>
      </w:pPr>
      <w:r>
        <w:rPr>
          <w:rFonts w:ascii="Amiri" w:hAnsi="Amiri" w:eastAsia="Amiri" w:cs="Amiri"/>
          <w:color w:val="111111"/>
          <w:sz w:val="28"/>
          <w:sz w:val="28"/>
          <w:szCs w:val="28"/>
          <w:rtl w:val="true"/>
          <w:lang w:bidi="ar-SA"/>
        </w:rPr>
        <w:t xml:space="preserve">سنة وذلک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انزل من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 وَعَلَّمْتَنِی مِنْ تَأْوِیلِ الْأَحَادِیثِ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فعند ذلک</w:t>
      </w:r>
    </w:p>
    <w:p>
      <w:pPr>
        <w:pStyle w:val="BookText"/>
        <w:rPr/>
      </w:pPr>
      <w:r>
        <w:rPr>
          <w:rFonts w:ascii="IRNazanin" w:hAnsi="IRNazanin" w:eastAsia="IRNazanin"/>
          <w:color w:val="111111"/>
          <w:sz w:val="28"/>
          <w:sz w:val="28"/>
          <w:szCs w:val="28"/>
          <w:rtl w:val="true"/>
          <w:lang w:bidi="fa-IR"/>
        </w:rPr>
        <w:t>بعث الله موسی وهارون فاورثهما مشارق الأرض ومغاربها وملکهما</w:t>
      </w:r>
    </w:p>
    <w:p>
      <w:pPr>
        <w:pStyle w:val="BookText"/>
        <w:rPr/>
      </w:pPr>
      <w:r>
        <w:rPr>
          <w:rFonts w:ascii="IRNazanin" w:hAnsi="IRNazanin" w:eastAsia="IRNazanin"/>
          <w:color w:val="111111"/>
          <w:sz w:val="28"/>
          <w:sz w:val="28"/>
          <w:szCs w:val="28"/>
          <w:rtl w:val="true"/>
          <w:lang w:bidi="fa-IR"/>
        </w:rPr>
        <w:t>ملکاً ناعماً، فملک موسی ومن معه من بنی اسرائیل ثمان وثمانین سنة ثم</w:t>
      </w:r>
    </w:p>
    <w:p>
      <w:pPr>
        <w:pStyle w:val="BookText"/>
        <w:rPr/>
      </w:pPr>
      <w:r>
        <w:rPr>
          <w:rFonts w:ascii="IRNazanin" w:hAnsi="IRNazanin" w:eastAsia="IRNazanin"/>
          <w:color w:val="111111"/>
          <w:sz w:val="28"/>
          <w:sz w:val="28"/>
          <w:szCs w:val="28"/>
          <w:rtl w:val="true"/>
          <w:lang w:bidi="fa-IR"/>
        </w:rPr>
        <w:t>ان الله تعالی اراد أن یرد ذلک علیهم فملکهم مشارق الأرض ومغاربها</w:t>
      </w:r>
    </w:p>
    <w:p>
      <w:pPr>
        <w:pStyle w:val="BookText"/>
        <w:rPr/>
      </w:pPr>
      <w:r>
        <w:rPr>
          <w:rFonts w:ascii="IRNazanin" w:hAnsi="IRNazanin" w:eastAsia="IRNazanin"/>
          <w:color w:val="111111"/>
          <w:sz w:val="28"/>
          <w:sz w:val="28"/>
          <w:szCs w:val="28"/>
          <w:rtl w:val="true"/>
          <w:lang w:bidi="fa-IR"/>
        </w:rPr>
        <w:t xml:space="preserve">وآتاهم ملکاً عظیماً حتی سألوا أن ینظروا الی ربهم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حین رأوا موسی کلمه ربه وسمعوا فطلبوا الرؤیة و کان موسی انتقی</w:t>
      </w:r>
    </w:p>
    <w:p>
      <w:pPr>
        <w:pStyle w:val="BookText"/>
        <w:rPr/>
      </w:pPr>
      <w:r>
        <w:rPr>
          <w:rFonts w:ascii="IRNazanin" w:hAnsi="IRNazanin" w:eastAsia="IRNazanin"/>
          <w:color w:val="111111"/>
          <w:sz w:val="28"/>
          <w:sz w:val="28"/>
          <w:szCs w:val="28"/>
          <w:rtl w:val="true"/>
          <w:lang w:bidi="fa-IR"/>
        </w:rPr>
        <w:t>خیارهم لیشهدوا له عند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ربه قد کلمه،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نشهد لک</w:t>
      </w:r>
    </w:p>
    <w:p>
      <w:pPr>
        <w:pStyle w:val="BookText"/>
        <w:rPr/>
      </w:pPr>
      <w:r>
        <w:rPr>
          <w:rFonts w:ascii="IRNazanin" w:hAnsi="IRNazanin" w:eastAsia="IRNazanin"/>
          <w:color w:val="111111"/>
          <w:sz w:val="28"/>
          <w:sz w:val="28"/>
          <w:szCs w:val="28"/>
          <w:rtl w:val="true"/>
          <w:lang w:bidi="fa-IR"/>
        </w:rPr>
        <w:t>حتی ترینا الله جهرة، فاخذتهم الصاعقة وهم ینظرون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الأخمسی، حدثنا الحسین بن حمید، حدثنا</w:t>
      </w:r>
    </w:p>
    <w:p>
      <w:pPr>
        <w:pStyle w:val="BookText"/>
        <w:rPr/>
      </w:pPr>
      <w:r>
        <w:rPr>
          <w:rFonts w:ascii="IRNazanin" w:hAnsi="IRNazanin" w:eastAsia="IRNazanin"/>
          <w:color w:val="111111"/>
          <w:sz w:val="28"/>
          <w:sz w:val="28"/>
          <w:szCs w:val="28"/>
          <w:rtl w:val="true"/>
          <w:lang w:bidi="fa-IR"/>
        </w:rPr>
        <w:t>الحسین بن علی، حدثنی محمد بن حسان، عن محمد بن جعفر بن محمد،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الله نبوته وانتخب لرسالته داود بن ایشا، فجمع الله له</w:t>
      </w:r>
    </w:p>
    <w:p>
      <w:pPr>
        <w:pStyle w:val="BookText"/>
        <w:rPr/>
      </w:pPr>
      <w:r>
        <w:rPr>
          <w:rFonts w:ascii="IRNazanin" w:hAnsi="IRNazanin" w:eastAsia="IRNazanin"/>
          <w:color w:val="111111"/>
          <w:sz w:val="28"/>
          <w:sz w:val="28"/>
          <w:szCs w:val="28"/>
          <w:rtl w:val="true"/>
          <w:lang w:bidi="fa-IR"/>
        </w:rPr>
        <w:t>ذلک النور والحکمة وزاده الزبور من عنده ، فملک داود بن ایشا سبعین سنة</w:t>
      </w:r>
    </w:p>
    <w:p>
      <w:pPr>
        <w:pStyle w:val="BookText"/>
        <w:rPr/>
      </w:pPr>
      <w:r>
        <w:rPr>
          <w:rFonts w:ascii="IRNazanin" w:hAnsi="IRNazanin" w:eastAsia="IRNazanin"/>
          <w:color w:val="111111"/>
          <w:sz w:val="28"/>
          <w:sz w:val="28"/>
          <w:szCs w:val="28"/>
          <w:rtl w:val="true"/>
          <w:lang w:bidi="fa-IR"/>
        </w:rPr>
        <w:t>فأنصف الناس بعضهم من بعض وقضی بالفصل بینهم بالذی علمه الله</w:t>
      </w:r>
    </w:p>
    <w:p>
      <w:pPr>
        <w:pStyle w:val="BookText"/>
        <w:rPr/>
      </w:pPr>
      <w:r>
        <w:rPr>
          <w:rFonts w:ascii="IRNazanin" w:hAnsi="IRNazanin" w:eastAsia="IRNazanin"/>
          <w:color w:val="111111"/>
          <w:sz w:val="28"/>
          <w:sz w:val="28"/>
          <w:szCs w:val="28"/>
          <w:rtl w:val="true"/>
          <w:lang w:bidi="fa-IR"/>
        </w:rPr>
        <w:t>واعطاه من حکمته، وامر ربنا الجبال فأطاعته وألان له الحدید بإذن الله وأمر</w:t>
      </w:r>
    </w:p>
    <w:p>
      <w:pPr>
        <w:pStyle w:val="BookText"/>
        <w:rPr/>
      </w:pPr>
      <w:r>
        <w:rPr>
          <w:rFonts w:ascii="IRNazanin" w:hAnsi="IRNazanin" w:eastAsia="IRNazanin"/>
          <w:color w:val="111111"/>
          <w:sz w:val="28"/>
          <w:sz w:val="28"/>
          <w:szCs w:val="28"/>
          <w:rtl w:val="true"/>
          <w:lang w:bidi="fa-IR"/>
        </w:rPr>
        <w:t>ربنا الملائکة تحمل له التابوت فلم یزل داود بدیر بعلم الله ونوره قاضیاً</w:t>
      </w:r>
    </w:p>
    <w:p>
      <w:pPr>
        <w:pStyle w:val="BookText"/>
        <w:rPr/>
      </w:pPr>
      <w:r>
        <w:rPr>
          <w:rFonts w:ascii="IRNazanin" w:hAnsi="IRNazanin" w:eastAsia="IRNazanin"/>
          <w:color w:val="111111"/>
          <w:sz w:val="28"/>
          <w:sz w:val="28"/>
          <w:szCs w:val="28"/>
          <w:rtl w:val="true"/>
          <w:lang w:bidi="fa-IR"/>
        </w:rPr>
        <w:t>بجلاله ناهیاً عن حرامه حتی اذا أراد الله أن یقبضه إلیه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استودع نور الله وحکمته ما ظهر منها وما بطن الی ابنک سلیمان بن داود</w:t>
      </w:r>
    </w:p>
    <w:p>
      <w:pPr>
        <w:pStyle w:val="BookText"/>
        <w:rPr/>
      </w:pPr>
      <w:r>
        <w:rPr>
          <w:rFonts w:ascii="IRNazanin" w:hAnsi="IRNazanin" w:eastAsia="IRNazanin"/>
          <w:color w:val="111111"/>
          <w:sz w:val="28"/>
          <w:sz w:val="28"/>
          <w:szCs w:val="28"/>
          <w:rtl w:val="true"/>
          <w:lang w:bidi="fa-IR"/>
        </w:rPr>
        <w:t>ففعل</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الاخمسی، حدثنا الحسین بن حمید، حدثنا الحسین</w:t>
      </w:r>
    </w:p>
    <w:p>
      <w:pPr>
        <w:pStyle w:val="BookText"/>
        <w:rPr/>
      </w:pPr>
      <w:r>
        <w:rPr>
          <w:rFonts w:ascii="IRNazanin" w:hAnsi="IRNazanin" w:eastAsia="IRNazanin"/>
          <w:color w:val="111111"/>
          <w:sz w:val="28"/>
          <w:sz w:val="28"/>
          <w:szCs w:val="28"/>
          <w:rtl w:val="true"/>
          <w:lang w:bidi="fa-IR"/>
        </w:rPr>
        <w:t>ابن علی السلمی، حدثنی محمد بن حسان، عن محمد بن جعفر بن</w:t>
      </w:r>
    </w:p>
    <w:p>
      <w:pPr>
        <w:pStyle w:val="BookText"/>
        <w:rPr/>
      </w:pPr>
      <w:r>
        <w:rPr>
          <w:rFonts w:ascii="IRNazanin" w:hAnsi="IRNazanin" w:eastAsia="IRNazanin"/>
          <w:color w:val="111111"/>
          <w:sz w:val="28"/>
          <w:sz w:val="28"/>
          <w:szCs w:val="28"/>
          <w:rtl w:val="true"/>
          <w:lang w:bidi="fa-IR"/>
        </w:rPr>
        <w:t>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سلیمان بن داود ملک مشارق الأرض ومغاربها</w:t>
      </w:r>
    </w:p>
    <w:p>
      <w:pPr>
        <w:pStyle w:val="BookText"/>
        <w:rPr/>
      </w:pPr>
      <w:r>
        <w:rPr>
          <w:rFonts w:ascii="IRNazanin" w:hAnsi="IRNazanin" w:eastAsia="IRNazanin"/>
          <w:color w:val="111111"/>
          <w:sz w:val="28"/>
          <w:sz w:val="28"/>
          <w:szCs w:val="28"/>
          <w:rtl w:val="true"/>
          <w:lang w:bidi="fa-IR"/>
        </w:rPr>
        <w:t>فملک سلیمان بن داود سبعمائة سنة وستة اشهر، ملک أهل الدنیا کلهم من</w:t>
      </w:r>
    </w:p>
    <w:p>
      <w:pPr>
        <w:pStyle w:val="BookText"/>
        <w:rPr/>
      </w:pPr>
      <w:r>
        <w:rPr>
          <w:rFonts w:ascii="IRNazanin" w:hAnsi="IRNazanin" w:eastAsia="IRNazanin"/>
          <w:color w:val="111111"/>
          <w:sz w:val="28"/>
          <w:sz w:val="28"/>
          <w:szCs w:val="28"/>
          <w:rtl w:val="true"/>
          <w:lang w:bidi="fa-IR"/>
        </w:rPr>
        <w:t>الجن والانس والشیاطین والدواب والطیر والسباع وأعطی علم کل شیء</w:t>
      </w:r>
    </w:p>
    <w:p>
      <w:pPr>
        <w:pStyle w:val="BookText"/>
        <w:rPr/>
      </w:pPr>
      <w:r>
        <w:rPr>
          <w:rFonts w:ascii="IRNazanin" w:hAnsi="IRNazanin" w:eastAsia="IRNazanin"/>
          <w:color w:val="111111"/>
          <w:sz w:val="28"/>
          <w:sz w:val="28"/>
          <w:szCs w:val="28"/>
          <w:rtl w:val="true"/>
          <w:lang w:bidi="fa-IR"/>
        </w:rPr>
        <w:t>ومنطق کل شیء، وفی زمانه صنعت الصنائع المعجبة التی ما سمع بها</w:t>
      </w:r>
    </w:p>
    <w:p>
      <w:pPr>
        <w:pStyle w:val="BookText"/>
        <w:rPr/>
      </w:pPr>
      <w:r>
        <w:rPr>
          <w:rFonts w:ascii="IRNazanin" w:hAnsi="IRNazanin" w:eastAsia="IRNazanin"/>
          <w:color w:val="111111"/>
          <w:sz w:val="28"/>
          <w:sz w:val="28"/>
          <w:szCs w:val="28"/>
          <w:rtl w:val="true"/>
          <w:lang w:bidi="fa-IR"/>
        </w:rPr>
        <w:t>الناس وسخرت له فلم یزل مدبرة بامر الله ونوره وحکمته حتی اذا اراد الله</w:t>
      </w:r>
    </w:p>
    <w:p>
      <w:pPr>
        <w:pStyle w:val="BookText"/>
        <w:rPr/>
      </w:pPr>
      <w:r>
        <w:rPr>
          <w:rFonts w:ascii="IRNazanin" w:hAnsi="IRNazanin" w:eastAsia="IRNazanin"/>
          <w:color w:val="111111"/>
          <w:sz w:val="28"/>
          <w:sz w:val="28"/>
          <w:szCs w:val="28"/>
          <w:rtl w:val="true"/>
          <w:lang w:bidi="fa-IR"/>
        </w:rPr>
        <w:t>أن یقبضه اوحی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استودع علم الله وحکمته اخاه وولد داود و کانوا</w:t>
      </w:r>
    </w:p>
    <w:p>
      <w:pPr>
        <w:pStyle w:val="BookText"/>
        <w:rPr/>
      </w:pPr>
      <w:r>
        <w:rPr>
          <w:rFonts w:ascii="IRNazanin" w:hAnsi="IRNazanin" w:eastAsia="IRNazanin"/>
          <w:color w:val="111111"/>
          <w:sz w:val="28"/>
          <w:sz w:val="28"/>
          <w:szCs w:val="28"/>
          <w:rtl w:val="true"/>
          <w:lang w:bidi="fa-IR"/>
        </w:rPr>
        <w:t>اربع مائة وثمانین رجلا بلا رسالة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محمد بن داود بن سلیمان الزاهد، حدثنا أبو</w:t>
      </w:r>
    </w:p>
    <w:p>
      <w:pPr>
        <w:pStyle w:val="BookText"/>
        <w:rPr/>
      </w:pPr>
      <w:r>
        <w:rPr>
          <w:rFonts w:ascii="IRNazanin" w:hAnsi="IRNazanin" w:eastAsia="IRNazanin"/>
          <w:color w:val="111111"/>
          <w:sz w:val="28"/>
          <w:sz w:val="28"/>
          <w:szCs w:val="28"/>
          <w:rtl w:val="true"/>
          <w:lang w:bidi="fa-IR"/>
        </w:rPr>
        <w:t>علی محمد بن محمد الأشعث الکوفی بمصر، حدثنی أبو الحسن موسی بن</w:t>
      </w:r>
    </w:p>
    <w:p>
      <w:pPr>
        <w:pStyle w:val="BookText"/>
        <w:rPr/>
      </w:pPr>
      <w:r>
        <w:rPr>
          <w:rFonts w:ascii="IRNazanin" w:hAnsi="IRNazanin" w:eastAsia="IRNazanin"/>
          <w:color w:val="111111"/>
          <w:sz w:val="28"/>
          <w:sz w:val="28"/>
          <w:szCs w:val="28"/>
          <w:rtl w:val="true"/>
          <w:lang w:bidi="fa-IR"/>
        </w:rPr>
        <w:t>اسماعیل بن موسی بن جعفر بن محمد، حدثنی أبی، عن أبیه، عن جده،</w:t>
      </w:r>
    </w:p>
    <w:p>
      <w:pPr>
        <w:pStyle w:val="BookText"/>
        <w:rPr/>
      </w:pPr>
      <w:r>
        <w:rPr>
          <w:rFonts w:ascii="IRNazanin" w:hAnsi="IRNazanin" w:eastAsia="IRNazanin"/>
          <w:color w:val="111111"/>
          <w:sz w:val="28"/>
          <w:sz w:val="28"/>
          <w:szCs w:val="28"/>
          <w:rtl w:val="true"/>
          <w:lang w:bidi="fa-IR"/>
        </w:rPr>
        <w:t>عن أبیه محمد بن علی، عن أبیه، عن جده الحسین، عن أبیه علی بن أبی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کان یقال له جریرة کان له علی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دنانیر فتقاضی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 اعطیک،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لاأفارقک یامحمد حتی</w:t>
      </w:r>
    </w:p>
    <w:p>
      <w:pPr>
        <w:pStyle w:val="BookText"/>
        <w:rPr/>
      </w:pPr>
      <w:r>
        <w:rPr>
          <w:rFonts w:ascii="IRNazanin" w:hAnsi="IRNazanin" w:eastAsia="IRNazanin"/>
          <w:color w:val="111111"/>
          <w:sz w:val="28"/>
          <w:sz w:val="28"/>
          <w:szCs w:val="28"/>
          <w:rtl w:val="true"/>
          <w:lang w:bidi="fa-IR"/>
        </w:rPr>
        <w:t xml:space="preserve">تعطینی،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أجلس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فجلس معه فصلی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الموضع</w:t>
      </w:r>
    </w:p>
    <w:p>
      <w:pPr>
        <w:pStyle w:val="BookText"/>
        <w:rPr/>
      </w:pPr>
      <w:r>
        <w:rPr>
          <w:rFonts w:ascii="IRNazanin" w:hAnsi="IRNazanin" w:eastAsia="IRNazanin"/>
          <w:color w:val="111111"/>
          <w:sz w:val="28"/>
          <w:sz w:val="28"/>
          <w:szCs w:val="28"/>
          <w:rtl w:val="true"/>
          <w:lang w:bidi="fa-IR"/>
        </w:rPr>
        <w:t>الظهر والعصر والمغرب والعشاء الآخرة والغداة، وکان اصحاب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یتهددونه ویتوعدونه، ففطن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یهودی</w:t>
      </w:r>
    </w:p>
    <w:p>
      <w:pPr>
        <w:pStyle w:val="BookText"/>
        <w:rPr/>
      </w:pPr>
      <w:r>
        <w:rPr>
          <w:rFonts w:ascii="IRNazanin" w:hAnsi="IRNazanin" w:eastAsia="IRNazanin"/>
          <w:color w:val="111111"/>
          <w:sz w:val="28"/>
          <w:sz w:val="28"/>
          <w:szCs w:val="28"/>
          <w:rtl w:val="true"/>
          <w:lang w:bidi="fa-IR"/>
        </w:rPr>
        <w:t>یحبسک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ربی أن أظلم</w:t>
      </w:r>
    </w:p>
    <w:p>
      <w:pPr>
        <w:pStyle w:val="BookText"/>
        <w:rPr/>
      </w:pPr>
      <w:r>
        <w:rPr>
          <w:rFonts w:ascii="IRNazanin" w:hAnsi="IRNazanin" w:eastAsia="IRNazanin"/>
          <w:color w:val="111111"/>
          <w:sz w:val="28"/>
          <w:sz w:val="28"/>
          <w:szCs w:val="28"/>
          <w:rtl w:val="true"/>
          <w:lang w:bidi="fa-IR"/>
        </w:rPr>
        <w:t>معاهداً ولاغیره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ترحل النهار،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إلا الله</w:t>
      </w:r>
    </w:p>
    <w:p>
      <w:pPr>
        <w:pStyle w:val="BookText"/>
        <w:rPr/>
      </w:pPr>
      <w:r>
        <w:rPr>
          <w:rFonts w:ascii="IRNazanin" w:hAnsi="IRNazanin" w:eastAsia="IRNazanin"/>
          <w:color w:val="111111"/>
          <w:sz w:val="28"/>
          <w:sz w:val="28"/>
          <w:szCs w:val="28"/>
          <w:rtl w:val="true"/>
          <w:lang w:bidi="fa-IR"/>
        </w:rPr>
        <w:t xml:space="preserve">واشهد ان محمدا عبده ورسوله،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 مالی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واماوالله مافعلت الذی فعلت بک الآ لانظرالی نعتک فی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عبدالله مولده بمکة، ومهاجره بطیبة، وملکه بالشام، لیس بفظ ولاغلیظ</w:t>
      </w:r>
    </w:p>
    <w:p>
      <w:pPr>
        <w:pStyle w:val="BookText"/>
        <w:rPr/>
      </w:pPr>
      <w:r>
        <w:rPr>
          <w:rFonts w:ascii="IRNazanin" w:hAnsi="IRNazanin" w:eastAsia="IRNazanin"/>
          <w:color w:val="111111"/>
          <w:sz w:val="28"/>
          <w:sz w:val="28"/>
          <w:szCs w:val="28"/>
          <w:rtl w:val="true"/>
          <w:lang w:bidi="fa-IR"/>
        </w:rPr>
        <w:t>ولاسخاب فی الاسواق ولامتزی بالفحش ولاقول الخنا، اشهدان لااله الا الله</w:t>
      </w:r>
    </w:p>
    <w:p>
      <w:pPr>
        <w:pStyle w:val="BookText"/>
        <w:rPr/>
      </w:pPr>
      <w:r>
        <w:rPr>
          <w:rFonts w:ascii="IRNazanin" w:hAnsi="IRNazanin" w:eastAsia="IRNazanin"/>
          <w:color w:val="111111"/>
          <w:sz w:val="28"/>
          <w:sz w:val="28"/>
          <w:szCs w:val="28"/>
          <w:rtl w:val="true"/>
          <w:lang w:bidi="fa-IR"/>
        </w:rPr>
        <w:t>وانک رسول الله، هذا مالی فاحکم فیه بمااراک الله، و کان الیهودی کثیر المال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بکر بن محمد بن حمدان الصیرفی بمرو، حدثنا ابو</w:t>
      </w:r>
    </w:p>
    <w:p>
      <w:pPr>
        <w:pStyle w:val="BookText"/>
        <w:rPr/>
      </w:pPr>
      <w:r>
        <w:rPr>
          <w:rFonts w:ascii="IRNazanin" w:hAnsi="IRNazanin" w:eastAsia="IRNazanin"/>
          <w:color w:val="111111"/>
          <w:sz w:val="28"/>
          <w:sz w:val="28"/>
          <w:szCs w:val="28"/>
          <w:rtl w:val="true"/>
          <w:lang w:bidi="fa-IR"/>
        </w:rPr>
        <w:t>اسماعیل محمد بن اسماعیل السلمی، حدثنا اسحاق بن محمد القروی،</w:t>
      </w:r>
    </w:p>
    <w:p>
      <w:pPr>
        <w:pStyle w:val="BookText"/>
        <w:rPr/>
      </w:pPr>
      <w:r>
        <w:rPr>
          <w:rFonts w:ascii="IRNazanin" w:hAnsi="IRNazanin" w:eastAsia="IRNazanin"/>
          <w:color w:val="111111"/>
          <w:sz w:val="28"/>
          <w:sz w:val="28"/>
          <w:szCs w:val="28"/>
          <w:rtl w:val="true"/>
          <w:lang w:bidi="fa-IR"/>
        </w:rPr>
        <w:t>حدثنا سلیمان بن بلال، عن جعفر بن محمد، عن أبیه، عن عبیدالله بن أبی</w:t>
      </w:r>
    </w:p>
    <w:p>
      <w:pPr>
        <w:pStyle w:val="BookText"/>
        <w:rPr/>
      </w:pPr>
      <w:r>
        <w:rPr>
          <w:rFonts w:ascii="IRNazanin" w:hAnsi="IRNazanin" w:eastAsia="IRNazanin"/>
          <w:color w:val="111111"/>
          <w:sz w:val="28"/>
          <w:sz w:val="28"/>
          <w:szCs w:val="28"/>
          <w:rtl w:val="true"/>
          <w:lang w:bidi="fa-IR"/>
        </w:rPr>
        <w:t xml:space="preserve">رافع،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اسْتَحَقَّ عَلَیْهِمُ الْأَوْلَیَانِ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عبدالله الصفار، حدثنا أبو بکر بن أبی</w:t>
      </w:r>
    </w:p>
    <w:p>
      <w:pPr>
        <w:pStyle w:val="BookText"/>
        <w:rPr/>
      </w:pPr>
      <w:r>
        <w:rPr>
          <w:rFonts w:ascii="IRNazanin" w:hAnsi="IRNazanin" w:eastAsia="IRNazanin"/>
          <w:color w:val="111111"/>
          <w:sz w:val="28"/>
          <w:sz w:val="28"/>
          <w:szCs w:val="28"/>
          <w:rtl w:val="true"/>
          <w:lang w:bidi="fa-IR"/>
        </w:rPr>
        <w:t>الدنیا القرشی، حدثنی علی بن شعیب، حدثنا ابن أبی فدیک، اخبرنی</w:t>
      </w:r>
    </w:p>
    <w:p>
      <w:pPr>
        <w:pStyle w:val="BookText"/>
        <w:rPr/>
      </w:pPr>
      <w:r>
        <w:rPr>
          <w:rFonts w:ascii="IRNazanin" w:hAnsi="IRNazanin" w:eastAsia="IRNazanin"/>
          <w:color w:val="111111"/>
          <w:sz w:val="28"/>
          <w:sz w:val="28"/>
          <w:szCs w:val="28"/>
          <w:rtl w:val="true"/>
          <w:lang w:bidi="fa-IR"/>
        </w:rPr>
        <w:t>سلیمان بن داود، عن أبیه، عن جعفر بن محمد، عن أبیه، أن أباه علی بن</w:t>
      </w:r>
    </w:p>
    <w:p>
      <w:pPr>
        <w:pStyle w:val="BookText"/>
        <w:rPr/>
      </w:pPr>
      <w:r>
        <w:rPr>
          <w:rFonts w:ascii="IRNazanin" w:hAnsi="IRNazanin" w:eastAsia="IRNazanin"/>
          <w:color w:val="111111"/>
          <w:sz w:val="28"/>
          <w:sz w:val="28"/>
          <w:szCs w:val="28"/>
          <w:rtl w:val="true"/>
          <w:lang w:bidi="fa-IR"/>
        </w:rPr>
        <w:t>الحسین حدثه،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تزور قبر عمهاحمزة بن عبدالمطلب فی الأیام فتصلی وتبکی عنده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محمد بن عبدالله البغدادی،</w:t>
      </w:r>
    </w:p>
    <w:p>
      <w:pPr>
        <w:pStyle w:val="BookText"/>
        <w:rPr/>
      </w:pPr>
      <w:r>
        <w:rPr>
          <w:rFonts w:ascii="IRNazanin" w:hAnsi="IRNazanin" w:eastAsia="IRNazanin"/>
          <w:color w:val="111111"/>
          <w:sz w:val="28"/>
          <w:sz w:val="28"/>
          <w:szCs w:val="28"/>
          <w:rtl w:val="true"/>
          <w:lang w:bidi="fa-IR"/>
        </w:rPr>
        <w:t>حدثنا عبدالله بن عبدالرحمن بن المرتعد الصنعانی حدثنا أبو الولید المخزومی،</w:t>
      </w:r>
    </w:p>
    <w:p>
      <w:pPr>
        <w:pStyle w:val="BookText"/>
        <w:rPr/>
      </w:pPr>
      <w:r>
        <w:rPr>
          <w:rFonts w:ascii="IRNazanin" w:hAnsi="IRNazanin" w:eastAsia="IRNazanin"/>
          <w:color w:val="111111"/>
          <w:sz w:val="28"/>
          <w:sz w:val="28"/>
          <w:szCs w:val="28"/>
          <w:rtl w:val="true"/>
          <w:lang w:bidi="fa-IR"/>
        </w:rPr>
        <w:t>حدثنا انس بن عیاض، عن جعفر بن محمد، عن أبیه، عن جابر بن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عزتهم الملائکة، یسمعون الحس ولایرون الشخص،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أهل البیت ورحمة الله وبرکاته، ن فی الله عزاء من کل مصیبة وخلفاً من</w:t>
      </w:r>
    </w:p>
    <w:p>
      <w:pPr>
        <w:pStyle w:val="BookText"/>
        <w:rPr/>
      </w:pPr>
      <w:r>
        <w:rPr>
          <w:rFonts w:ascii="IRNazanin" w:hAnsi="IRNazanin" w:eastAsia="IRNazanin"/>
          <w:color w:val="111111"/>
          <w:sz w:val="28"/>
          <w:sz w:val="28"/>
          <w:szCs w:val="28"/>
          <w:rtl w:val="true"/>
          <w:lang w:bidi="fa-IR"/>
        </w:rPr>
        <w:t>کل فائت، فبالله فثقوا وإیاه فارجوا، فإنما المحروم من حرم الثواب، والسلام</w:t>
      </w:r>
    </w:p>
    <w:p>
      <w:pPr>
        <w:pStyle w:val="BookText"/>
        <w:rPr/>
      </w:pPr>
      <w:r>
        <w:rPr>
          <w:rFonts w:ascii="IRNazanin" w:hAnsi="IRNazanin" w:eastAsia="IRNazanin"/>
          <w:color w:val="111111"/>
          <w:sz w:val="28"/>
          <w:sz w:val="28"/>
          <w:szCs w:val="28"/>
          <w:rtl w:val="true"/>
          <w:lang w:bidi="fa-IR"/>
        </w:rPr>
        <w:t>علیکم ورحمة الله وبرکاته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اسحاق الفقیه وعلی بن حمشاذ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بشر بن موسی، حدثنا الحمیدی حدثنا سفیان، حدثنا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ثمان وخمسین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حدثنا الحسن بن علی بن</w:t>
      </w:r>
    </w:p>
    <w:p>
      <w:pPr>
        <w:pStyle w:val="BookText"/>
        <w:rPr/>
      </w:pPr>
      <w:r>
        <w:rPr>
          <w:rFonts w:ascii="IRNazanin" w:hAnsi="IRNazanin" w:eastAsia="IRNazanin"/>
          <w:color w:val="111111"/>
          <w:sz w:val="28"/>
          <w:sz w:val="28"/>
          <w:szCs w:val="28"/>
          <w:rtl w:val="true"/>
          <w:lang w:bidi="fa-IR"/>
        </w:rPr>
        <w:t xml:space="preserve">عفان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دحیم بالکوفة، حدثنا أحمد بن</w:t>
      </w:r>
    </w:p>
    <w:p>
      <w:pPr>
        <w:pStyle w:val="BookText"/>
        <w:rPr/>
      </w:pPr>
      <w:r>
        <w:rPr>
          <w:rFonts w:ascii="IRNazanin" w:hAnsi="IRNazanin" w:eastAsia="IRNazanin"/>
          <w:color w:val="111111"/>
          <w:sz w:val="28"/>
          <w:sz w:val="28"/>
          <w:szCs w:val="28"/>
          <w:rtl w:val="true"/>
          <w:lang w:bidi="fa-IR"/>
        </w:rPr>
        <w:t xml:space="preserve">حاتم بن أبی غرزة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محمد بن سالم، حدثنا حسین بن</w:t>
      </w:r>
    </w:p>
    <w:p>
      <w:pPr>
        <w:pStyle w:val="BookText"/>
        <w:rPr/>
      </w:pPr>
      <w:r>
        <w:rPr>
          <w:rFonts w:ascii="IRNazanin" w:hAnsi="IRNazanin" w:eastAsia="IRNazanin"/>
          <w:color w:val="111111"/>
          <w:sz w:val="28"/>
          <w:sz w:val="28"/>
          <w:szCs w:val="28"/>
          <w:rtl w:val="true"/>
          <w:lang w:bidi="fa-IR"/>
        </w:rPr>
        <w:t>زید بن علی، عن عمر بن علی بن جعفر بن محمد، عن أبیه، عن علی بن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احمد بن عبید الأسدی الحافظ بهمدان،</w:t>
      </w:r>
    </w:p>
    <w:p>
      <w:pPr>
        <w:pStyle w:val="BookText"/>
        <w:rPr/>
      </w:pPr>
      <w:r>
        <w:rPr>
          <w:rFonts w:ascii="IRNazanin" w:hAnsi="IRNazanin" w:eastAsia="IRNazanin"/>
          <w:color w:val="111111"/>
          <w:sz w:val="28"/>
          <w:sz w:val="28"/>
          <w:szCs w:val="28"/>
          <w:rtl w:val="true"/>
          <w:lang w:bidi="fa-IR"/>
        </w:rPr>
        <w:t>حدثنا ابراهیم بن الحسین، حدثنا اسماعیل بن أبی أویس، حدثنا موسی بن</w:t>
      </w:r>
    </w:p>
    <w:p>
      <w:pPr>
        <w:pStyle w:val="BookText"/>
        <w:rPr/>
      </w:pPr>
      <w:r>
        <w:rPr>
          <w:rFonts w:ascii="IRNazanin" w:hAnsi="IRNazanin" w:eastAsia="IRNazanin"/>
          <w:color w:val="111111"/>
          <w:sz w:val="28"/>
          <w:sz w:val="28"/>
          <w:szCs w:val="28"/>
          <w:rtl w:val="true"/>
          <w:lang w:bidi="fa-IR"/>
        </w:rPr>
        <w:t>جعفر بن محمد بن علی، عن أبیه، عن جده أبی جعفر محمد بن علی بن</w:t>
      </w:r>
    </w:p>
    <w:p>
      <w:pPr>
        <w:pStyle w:val="BookText"/>
        <w:rPr/>
      </w:pPr>
      <w:r>
        <w:rPr>
          <w:rFonts w:ascii="IRNazanin" w:hAnsi="IRNazanin" w:eastAsia="IRNazanin"/>
          <w:color w:val="111111"/>
          <w:sz w:val="28"/>
          <w:sz w:val="28"/>
          <w:szCs w:val="28"/>
          <w:rtl w:val="true"/>
          <w:lang w:bidi="fa-IR"/>
        </w:rPr>
        <w:t xml:space="preserve">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واأبتاه من ربه ما</w:t>
      </w:r>
    </w:p>
    <w:p>
      <w:pPr>
        <w:pStyle w:val="BookText"/>
        <w:rPr/>
      </w:pPr>
      <w:r>
        <w:rPr>
          <w:rFonts w:ascii="IRNazanin" w:hAnsi="IRNazanin" w:eastAsia="IRNazanin"/>
          <w:color w:val="111111"/>
          <w:sz w:val="28"/>
          <w:sz w:val="28"/>
          <w:szCs w:val="28"/>
          <w:rtl w:val="true"/>
          <w:lang w:bidi="fa-IR"/>
        </w:rPr>
        <w:t>ادناه واأبتاه جنان الخلد مأواه واأبتاه ربه یکرمه اذا اتاه واأبتاه الرب ورسله</w:t>
      </w:r>
    </w:p>
    <w:p>
      <w:pPr>
        <w:pStyle w:val="BookText"/>
        <w:rPr/>
      </w:pPr>
      <w:r>
        <w:rPr>
          <w:rFonts w:ascii="IRNazanin" w:hAnsi="IRNazanin" w:eastAsia="IRNazanin"/>
          <w:color w:val="111111"/>
          <w:sz w:val="28"/>
          <w:sz w:val="28"/>
          <w:szCs w:val="28"/>
          <w:rtl w:val="true"/>
          <w:lang w:bidi="fa-IR"/>
        </w:rPr>
        <w:t xml:space="preserve">یسلم علیه حین یلقاه، فلما ماتت فاطمة 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w:t>
      </w:r>
    </w:p>
    <w:p>
      <w:pPr>
        <w:pStyle w:val="BookText"/>
        <w:rPr/>
      </w:pPr>
      <w:r>
        <w:rPr>
          <w:rFonts w:ascii="IRNazanin" w:hAnsi="IRNazanin" w:eastAsia="IRNazanin"/>
          <w:color w:val="111111"/>
          <w:sz w:val="28"/>
          <w:sz w:val="28"/>
          <w:szCs w:val="28"/>
          <w:rtl w:val="true"/>
          <w:lang w:bidi="fa-IR"/>
        </w:rPr>
        <w:t>وکل الذی دون الفراق قلیل</w:t>
      </w:r>
    </w:p>
    <w:p>
      <w:pPr>
        <w:pStyle w:val="BookText"/>
        <w:rPr/>
      </w:pPr>
      <w:r>
        <w:rPr>
          <w:rFonts w:ascii="IRNazanin" w:hAnsi="IRNazanin" w:eastAsia="IRNazanin"/>
          <w:color w:val="111111"/>
          <w:sz w:val="28"/>
          <w:sz w:val="28"/>
          <w:szCs w:val="28"/>
          <w:rtl w:val="true"/>
          <w:lang w:bidi="fa-IR"/>
        </w:rPr>
        <w:t>وان افتقادی واحداً بعد واحد</w:t>
      </w:r>
    </w:p>
    <w:p>
      <w:pPr>
        <w:pStyle w:val="BookText"/>
        <w:rPr/>
      </w:pPr>
      <w:r>
        <w:rPr>
          <w:rFonts w:ascii="IRNazanin" w:hAnsi="IRNazanin" w:eastAsia="IRNazanin"/>
          <w:color w:val="111111"/>
          <w:sz w:val="28"/>
          <w:sz w:val="28"/>
          <w:szCs w:val="28"/>
          <w:rtl w:val="true"/>
          <w:lang w:bidi="fa-IR"/>
        </w:rPr>
        <w:t>دلیل علی ان لایدوم خلیل</w:t>
      </w:r>
      <w:r>
        <w:rPr>
          <w:rStyle w:val="FootnoteAnchor"/>
          <w:rtl w:val="true"/>
        </w:rPr>
        <w:footnoteReference w:id="493"/>
      </w:r>
    </w:p>
    <w:p>
      <w:pPr>
        <w:pStyle w:val="BookText"/>
        <w:rPr/>
      </w:pP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دارم الحافظ بالکوفة، حدثنا محمد بن</w:t>
      </w:r>
    </w:p>
    <w:p>
      <w:pPr>
        <w:pStyle w:val="BookText"/>
        <w:rPr/>
      </w:pPr>
      <w:r>
        <w:rPr>
          <w:rFonts w:ascii="IRNazanin" w:hAnsi="IRNazanin" w:eastAsia="IRNazanin"/>
          <w:color w:val="111111"/>
          <w:sz w:val="28"/>
          <w:sz w:val="28"/>
          <w:szCs w:val="28"/>
          <w:rtl w:val="true"/>
          <w:lang w:bidi="fa-IR"/>
        </w:rPr>
        <w:t>عثمان بن أبی شیبة، حدثنی عمی القاسم بن أبی شیبة، حدثنا یحیی بن</w:t>
      </w:r>
    </w:p>
    <w:p>
      <w:pPr>
        <w:pStyle w:val="BookText"/>
        <w:rPr/>
      </w:pPr>
      <w:r>
        <w:rPr>
          <w:rFonts w:ascii="IRNazanin" w:hAnsi="IRNazanin" w:eastAsia="IRNazanin"/>
          <w:color w:val="111111"/>
          <w:sz w:val="28"/>
          <w:sz w:val="28"/>
          <w:szCs w:val="28"/>
          <w:rtl w:val="true"/>
          <w:lang w:bidi="fa-IR"/>
        </w:rPr>
        <w:t xml:space="preserve">العلاء، عن جعفر بن محمد،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بنی ام عصبة ینتمون الیهم الآ</w:t>
      </w:r>
    </w:p>
    <w:p>
      <w:pPr>
        <w:pStyle w:val="BookText"/>
        <w:rPr/>
      </w:pPr>
      <w:r>
        <w:rPr>
          <w:rFonts w:ascii="IRNazanin" w:hAnsi="IRNazanin" w:eastAsia="IRNazanin"/>
          <w:color w:val="111111"/>
          <w:sz w:val="28"/>
          <w:sz w:val="28"/>
          <w:szCs w:val="28"/>
          <w:rtl w:val="true"/>
          <w:lang w:bidi="fa-IR"/>
        </w:rPr>
        <w:t>ابنی فاطمة فأنا ولیهما وعصبتهما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أحمد بن بالویه، حدثنا عبدالله بن</w:t>
      </w:r>
    </w:p>
    <w:p>
      <w:pPr>
        <w:pStyle w:val="BookText"/>
        <w:rPr/>
      </w:pPr>
      <w:r>
        <w:rPr>
          <w:rFonts w:ascii="IRNazanin" w:hAnsi="IRNazanin" w:eastAsia="IRNazanin"/>
          <w:color w:val="111111"/>
          <w:sz w:val="28"/>
          <w:sz w:val="28"/>
          <w:szCs w:val="28"/>
          <w:rtl w:val="true"/>
          <w:lang w:bidi="fa-IR"/>
        </w:rPr>
        <w:t>أحمد بن حنبل، حدثنی أبی ، حدثنا عبدالرزاق، أنبأنا ابن جریح، اخبرنی</w:t>
      </w:r>
    </w:p>
    <w:p>
      <w:pPr>
        <w:pStyle w:val="BookText"/>
        <w:rPr/>
      </w:pPr>
      <w:r>
        <w:rPr>
          <w:rFonts w:ascii="IRNazanin" w:hAnsi="IRNazanin" w:eastAsia="IRNazanin"/>
          <w:color w:val="111111"/>
          <w:sz w:val="28"/>
          <w:sz w:val="28"/>
          <w:szCs w:val="28"/>
          <w:rtl w:val="true"/>
          <w:lang w:bidi="fa-IR"/>
        </w:rPr>
        <w:t>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یوم سابعه وانه اشتق من اسمه اسم حسین وذکر انه لم یکن</w:t>
      </w:r>
    </w:p>
    <w:p>
      <w:pPr>
        <w:pStyle w:val="BookText"/>
        <w:rPr/>
      </w:pPr>
      <w:r>
        <w:rPr>
          <w:rFonts w:ascii="IRNazanin" w:hAnsi="IRNazanin" w:eastAsia="IRNazanin"/>
          <w:color w:val="111111"/>
          <w:sz w:val="28"/>
          <w:sz w:val="28"/>
          <w:szCs w:val="28"/>
          <w:rtl w:val="true"/>
          <w:lang w:bidi="fa-IR"/>
        </w:rPr>
        <w:t>بینهما الا الحبلَ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الحسین بن علی الحافظ، أنبأنا یحیی بن محمد</w:t>
      </w:r>
    </w:p>
    <w:p>
      <w:pPr>
        <w:pStyle w:val="BookText"/>
        <w:rPr/>
      </w:pPr>
      <w:r>
        <w:rPr>
          <w:rFonts w:ascii="IRNazanin" w:hAnsi="IRNazanin" w:eastAsia="IRNazanin"/>
          <w:color w:val="111111"/>
          <w:sz w:val="28"/>
          <w:sz w:val="28"/>
          <w:szCs w:val="28"/>
          <w:rtl w:val="true"/>
          <w:lang w:bidi="fa-IR"/>
        </w:rPr>
        <w:t>ابن صاعد، حدثنا سعید بن عبدالرحمن المخزومی حدثنا حسین بن زید</w:t>
      </w:r>
    </w:p>
    <w:p>
      <w:pPr>
        <w:pStyle w:val="BookText"/>
        <w:rPr/>
      </w:pPr>
      <w:r>
        <w:rPr>
          <w:rFonts w:ascii="IRNazanin" w:hAnsi="IRNazanin" w:eastAsia="IRNazanin"/>
          <w:color w:val="111111"/>
          <w:sz w:val="28"/>
          <w:sz w:val="28"/>
          <w:szCs w:val="28"/>
          <w:rtl w:val="true"/>
          <w:lang w:bidi="fa-IR"/>
        </w:rPr>
        <w:t xml:space="preserve">العلوی، عن جعفر 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شعر الحسین وتصدقی بوزنه فضة وأعطی القابلة رجل</w:t>
      </w:r>
    </w:p>
    <w:p>
      <w:pPr>
        <w:pStyle w:val="BookText"/>
        <w:rPr/>
      </w:pPr>
      <w:r>
        <w:rPr>
          <w:rFonts w:ascii="IRNazanin" w:hAnsi="IRNazanin" w:eastAsia="IRNazanin"/>
          <w:color w:val="111111"/>
          <w:sz w:val="28"/>
          <w:sz w:val="28"/>
          <w:szCs w:val="28"/>
          <w:rtl w:val="true"/>
          <w:lang w:bidi="fa-IR"/>
        </w:rPr>
        <w:t>العقیقة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حمشاذ العدل، حدثنا أبو جعفر محمد بن</w:t>
      </w:r>
    </w:p>
    <w:p>
      <w:pPr>
        <w:pStyle w:val="BookText"/>
        <w:rPr/>
      </w:pPr>
      <w:r>
        <w:rPr>
          <w:rFonts w:ascii="IRNazanin" w:hAnsi="IRNazanin" w:eastAsia="IRNazanin"/>
          <w:color w:val="111111"/>
          <w:sz w:val="28"/>
          <w:sz w:val="28"/>
          <w:szCs w:val="28"/>
          <w:rtl w:val="true"/>
          <w:lang w:bidi="fa-IR"/>
        </w:rPr>
        <w:t>عثمان بن أبی شیبة، حدثنا عبادة بن زیادة الأسدی، حدثنا عبد الرحمن بن</w:t>
      </w:r>
    </w:p>
    <w:p>
      <w:pPr>
        <w:pStyle w:val="BookText"/>
        <w:rPr/>
      </w:pPr>
      <w:r>
        <w:rPr>
          <w:rFonts w:ascii="IRNazanin" w:hAnsi="IRNazanin" w:eastAsia="IRNazanin"/>
          <w:color w:val="111111"/>
          <w:sz w:val="28"/>
          <w:sz w:val="28"/>
          <w:szCs w:val="28"/>
          <w:rtl w:val="true"/>
          <w:lang w:bidi="fa-IR"/>
        </w:rPr>
        <w:t>محمد بن عبیدالله العرزمی، حدثنا جعفر بن محمد، عن أبیه، عن محمد</w:t>
      </w:r>
    </w:p>
    <w:p>
      <w:pPr>
        <w:pStyle w:val="BookText"/>
        <w:rPr/>
      </w:pPr>
      <w:r>
        <w:rPr>
          <w:rFonts w:ascii="IRNazanin" w:hAnsi="IRNazanin" w:eastAsia="IRNazanin"/>
          <w:color w:val="111111"/>
          <w:sz w:val="28"/>
          <w:sz w:val="28"/>
          <w:szCs w:val="28"/>
          <w:rtl w:val="true"/>
          <w:lang w:bidi="fa-IR"/>
        </w:rPr>
        <w:t>ابن طلحة بن یزید بن رکانة، عن محمد بن الحنفیة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عمرة</w:t>
      </w:r>
    </w:p>
    <w:p>
      <w:pPr>
        <w:pStyle w:val="BookText"/>
        <w:rPr/>
      </w:pPr>
      <w:r>
        <w:rPr>
          <w:rFonts w:ascii="IRNazanin" w:hAnsi="IRNazanin" w:eastAsia="IRNazanin"/>
          <w:color w:val="111111"/>
          <w:sz w:val="28"/>
          <w:sz w:val="28"/>
          <w:szCs w:val="28"/>
          <w:rtl w:val="true"/>
          <w:lang w:bidi="fa-IR"/>
        </w:rPr>
        <w:t>الانصاری یوم صفین و کان بدریاً عقبیاً أحدیاً وهو صائم یلتوی من العطش</w:t>
      </w:r>
    </w:p>
    <w:p>
      <w:pPr>
        <w:pStyle w:val="BookText"/>
        <w:rPr/>
      </w:pPr>
      <w:r>
        <w:rPr>
          <w:rFonts w:ascii="IRNazanin" w:hAnsi="IRNazanin" w:eastAsia="IRNazanin"/>
          <w:color w:val="111111"/>
          <w:sz w:val="28"/>
          <w:sz w:val="28"/>
          <w:szCs w:val="28"/>
          <w:rtl w:val="true"/>
          <w:lang w:bidi="fa-IR"/>
        </w:rPr>
        <w:t>وهو یقول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رشنی، فرشه الغلام ثم رمی بسهم فنزع نزعا</w:t>
      </w:r>
    </w:p>
    <w:p>
      <w:pPr>
        <w:pStyle w:val="BookText"/>
        <w:rPr/>
      </w:pPr>
      <w:r>
        <w:rPr>
          <w:rFonts w:ascii="IRNazanin" w:hAnsi="IRNazanin" w:eastAsia="IRNazanin"/>
          <w:color w:val="111111"/>
          <w:sz w:val="28"/>
          <w:sz w:val="28"/>
          <w:szCs w:val="28"/>
          <w:rtl w:val="true"/>
          <w:lang w:bidi="fa-IR"/>
        </w:rPr>
        <w:t>ضعیفة حتی رمی بثلاثة أسهم،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رمی بسهم فی سبیل الله فبلغ أو قصر کان ذلک</w:t>
      </w:r>
    </w:p>
    <w:p>
      <w:pPr>
        <w:pStyle w:val="BookText"/>
        <w:rPr/>
      </w:pPr>
      <w:r>
        <w:rPr>
          <w:rFonts w:ascii="IRNazanin" w:hAnsi="IRNazanin" w:eastAsia="IRNazanin"/>
          <w:color w:val="111111"/>
          <w:sz w:val="28"/>
          <w:sz w:val="28"/>
          <w:szCs w:val="28"/>
          <w:rtl w:val="true"/>
          <w:lang w:bidi="fa-IR"/>
        </w:rPr>
        <w:t>من السهم له نورا یوم القیامة فقتل قبل غروب الشمس</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یعقوب الحافظ، حدثنا محمد بن</w:t>
      </w:r>
    </w:p>
    <w:p>
      <w:pPr>
        <w:pStyle w:val="BookText"/>
        <w:rPr/>
      </w:pPr>
      <w:r>
        <w:rPr>
          <w:rFonts w:ascii="IRNazanin" w:hAnsi="IRNazanin" w:eastAsia="IRNazanin"/>
          <w:color w:val="111111"/>
          <w:sz w:val="28"/>
          <w:sz w:val="28"/>
          <w:szCs w:val="28"/>
          <w:rtl w:val="true"/>
          <w:lang w:bidi="fa-IR"/>
        </w:rPr>
        <w:t>عبدالوهاب، حدثنا خالد بن مخلد القطوانی، حدثنا سلیمان بن بلال، عن</w:t>
      </w:r>
    </w:p>
    <w:p>
      <w:pPr>
        <w:pStyle w:val="BookText"/>
        <w:rPr/>
      </w:pPr>
      <w:r>
        <w:rPr>
          <w:rFonts w:ascii="IRNazanin" w:hAnsi="IRNazanin" w:eastAsia="IRNazanin"/>
          <w:color w:val="111111"/>
          <w:sz w:val="28"/>
          <w:sz w:val="28"/>
          <w:szCs w:val="28"/>
          <w:rtl w:val="true"/>
          <w:lang w:bidi="fa-IR"/>
        </w:rPr>
        <w:t>جعفر بن محمد، عن أبیه، عن أبیه، عن عبدالله بن مالک بن بحینة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صلاة الصبح ومعه بلال</w:t>
      </w:r>
    </w:p>
    <w:p>
      <w:pPr>
        <w:pStyle w:val="BookText"/>
        <w:rPr/>
      </w:pPr>
      <w:r>
        <w:rPr>
          <w:rFonts w:ascii="IRNazanin" w:hAnsi="IRNazanin" w:eastAsia="IRNazanin"/>
          <w:color w:val="111111"/>
          <w:sz w:val="28"/>
          <w:sz w:val="28"/>
          <w:szCs w:val="28"/>
          <w:rtl w:val="true"/>
          <w:lang w:bidi="fa-IR"/>
        </w:rPr>
        <w:t>فأقام الصلاة فمر 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الصبح اربعاً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أنبأنا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اسحاق أنبأنا الحسن بن علی بن</w:t>
      </w:r>
    </w:p>
    <w:p>
      <w:pPr>
        <w:pStyle w:val="BookText"/>
        <w:rPr/>
      </w:pPr>
      <w:r>
        <w:rPr>
          <w:rFonts w:ascii="IRNazanin" w:hAnsi="IRNazanin" w:eastAsia="IRNazanin"/>
          <w:color w:val="111111"/>
          <w:sz w:val="28"/>
          <w:sz w:val="28"/>
          <w:szCs w:val="28"/>
          <w:rtl w:val="true"/>
          <w:lang w:bidi="fa-IR"/>
        </w:rPr>
        <w:t>زیاد، حدثنا أبو فحمة، حدثنا أبو قرة عن ابن جریح وسفیان الثوری، عن</w:t>
      </w:r>
    </w:p>
    <w:p>
      <w:pPr>
        <w:pStyle w:val="BookText"/>
        <w:rPr/>
      </w:pPr>
      <w:r>
        <w:rPr>
          <w:rFonts w:ascii="IRNazanin" w:hAnsi="IRNazanin" w:eastAsia="IRNazanin"/>
          <w:color w:val="111111"/>
          <w:sz w:val="28"/>
          <w:sz w:val="28"/>
          <w:szCs w:val="28"/>
          <w:rtl w:val="true"/>
          <w:lang w:bidi="fa-IR"/>
        </w:rPr>
        <w:t>جعفر بن محمد فذکر الحدیث بنحوه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محمد بن یعقوب، انبأنا محمد بن عبدالله بن</w:t>
      </w:r>
    </w:p>
    <w:p>
      <w:pPr>
        <w:pStyle w:val="BookText"/>
        <w:rPr/>
      </w:pPr>
      <w:r>
        <w:rPr>
          <w:rFonts w:ascii="IRNazanin" w:hAnsi="IRNazanin" w:eastAsia="IRNazanin"/>
          <w:color w:val="111111"/>
          <w:sz w:val="28"/>
          <w:sz w:val="28"/>
          <w:szCs w:val="28"/>
          <w:rtl w:val="true"/>
          <w:lang w:bidi="fa-IR"/>
        </w:rPr>
        <w:t>عبدالحکم، أنبأنا ابن وهب أخبرنی ابن أبی ذئب وانس بن عیاض، عن</w:t>
      </w:r>
    </w:p>
    <w:p>
      <w:pPr>
        <w:pStyle w:val="BookText"/>
        <w:rPr/>
      </w:pPr>
      <w:r>
        <w:rPr>
          <w:rFonts w:ascii="IRNazanin" w:hAnsi="IRNazanin" w:eastAsia="IRNazanin"/>
          <w:color w:val="111111"/>
          <w:sz w:val="28"/>
          <w:sz w:val="28"/>
          <w:szCs w:val="28"/>
          <w:rtl w:val="true"/>
          <w:lang w:bidi="fa-IR"/>
        </w:rPr>
        <w:t>جعفر بن محمد، عن أبیه، أن أبا اسید الأنصاری قدم بسبی من البحرین</w:t>
      </w:r>
    </w:p>
    <w:p>
      <w:pPr>
        <w:pStyle w:val="BookText"/>
        <w:rPr/>
      </w:pPr>
      <w:r>
        <w:rPr>
          <w:rFonts w:ascii="IRNazanin" w:hAnsi="IRNazanin" w:eastAsia="IRNazanin"/>
          <w:color w:val="111111"/>
          <w:sz w:val="28"/>
          <w:sz w:val="28"/>
          <w:szCs w:val="28"/>
          <w:rtl w:val="true"/>
          <w:lang w:bidi="fa-IR"/>
        </w:rPr>
        <w:t xml:space="preserve">فصفوا،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الیهم فاذا امرأة</w:t>
      </w:r>
    </w:p>
    <w:p>
      <w:pPr>
        <w:pStyle w:val="BookText"/>
        <w:rPr/>
      </w:pPr>
      <w:r>
        <w:rPr>
          <w:rFonts w:ascii="IRNazanin" w:hAnsi="IRNazanin" w:eastAsia="IRNazanin"/>
          <w:color w:val="111111"/>
          <w:sz w:val="28"/>
          <w:sz w:val="28"/>
          <w:szCs w:val="28"/>
          <w:rtl w:val="true"/>
          <w:lang w:bidi="fa-IR"/>
        </w:rPr>
        <w:t>تبکی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ابنی فی بنی عبس، فقال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فلتجیئن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أبو</w:t>
      </w:r>
    </w:p>
    <w:p>
      <w:pPr>
        <w:pStyle w:val="BookText"/>
        <w:rPr/>
      </w:pPr>
      <w:r>
        <w:rPr>
          <w:rFonts w:ascii="IRNazanin" w:hAnsi="IRNazanin" w:eastAsia="IRNazanin"/>
          <w:color w:val="111111"/>
          <w:sz w:val="28"/>
          <w:sz w:val="28"/>
          <w:szCs w:val="28"/>
          <w:rtl w:val="true"/>
          <w:lang w:bidi="fa-IR"/>
        </w:rPr>
        <w:t>اسید فجاء 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بن جعفر الباقر حدثنا محمد بن جریر الفقیه، حدثنا</w:t>
      </w:r>
    </w:p>
    <w:p>
      <w:pPr>
        <w:pStyle w:val="BookText"/>
        <w:rPr/>
      </w:pPr>
      <w:r>
        <w:rPr>
          <w:rFonts w:ascii="IRNazanin" w:hAnsi="IRNazanin" w:eastAsia="IRNazanin"/>
          <w:color w:val="111111"/>
          <w:sz w:val="28"/>
          <w:sz w:val="28"/>
          <w:szCs w:val="28"/>
          <w:rtl w:val="true"/>
          <w:lang w:bidi="fa-IR"/>
        </w:rPr>
        <w:t>محمد بن عمر، حدثنا اسحاق بن محمد، حدثنی جعفر بن محمد بن علی،</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امیة</w:t>
      </w:r>
    </w:p>
    <w:p>
      <w:pPr>
        <w:pStyle w:val="BookText"/>
        <w:rPr/>
      </w:pPr>
      <w:r>
        <w:rPr>
          <w:rFonts w:ascii="IRNazanin" w:hAnsi="IRNazanin" w:eastAsia="IRNazanin"/>
          <w:color w:val="111111"/>
          <w:sz w:val="28"/>
          <w:sz w:val="28"/>
          <w:szCs w:val="28"/>
          <w:rtl w:val="true"/>
          <w:lang w:bidi="fa-IR"/>
        </w:rPr>
        <w:t>الضمری الی النجاشی یخطب علیه ام حبیبة بنت أبی سفیان و کانت تحت</w:t>
      </w:r>
    </w:p>
    <w:p>
      <w:pPr>
        <w:pStyle w:val="BookText"/>
        <w:rPr/>
      </w:pPr>
      <w:r>
        <w:rPr>
          <w:rFonts w:ascii="IRNazanin" w:hAnsi="IRNazanin" w:eastAsia="IRNazanin"/>
          <w:color w:val="111111"/>
          <w:sz w:val="28"/>
          <w:sz w:val="28"/>
          <w:szCs w:val="28"/>
          <w:rtl w:val="true"/>
          <w:lang w:bidi="fa-IR"/>
        </w:rPr>
        <w:t>عبید الله بن جحش فزوجها ایاه وأصدقها النجاشی من عنده، عن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اربعمائة دینار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هانی والحسن بن یعقوب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السری بن خزیمة، حدثنا عمر بن حفص، حدثنا حفص بن غیاث،</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حدثنی أبی عن جعفر بن محمد، عن أبیه، عن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اقرن فحیل</w:t>
      </w:r>
    </w:p>
    <w:p>
      <w:pPr>
        <w:pStyle w:val="BookText"/>
        <w:rPr/>
      </w:pPr>
      <w:r>
        <w:rPr>
          <w:rFonts w:ascii="IRNazanin" w:hAnsi="IRNazanin" w:eastAsia="IRNazanin"/>
          <w:color w:val="111111"/>
          <w:sz w:val="28"/>
          <w:sz w:val="28"/>
          <w:szCs w:val="28"/>
          <w:rtl w:val="true"/>
          <w:lang w:bidi="fa-IR"/>
        </w:rPr>
        <w:t>یمشی فی سواد ویأکل فی سواد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حمشاذ العدل، حدثنا ابراهیم بن الحسین</w:t>
      </w:r>
    </w:p>
    <w:p>
      <w:pPr>
        <w:pStyle w:val="BookText"/>
        <w:rPr/>
      </w:pPr>
      <w:r>
        <w:rPr>
          <w:rFonts w:ascii="IRNazanin" w:hAnsi="IRNazanin" w:eastAsia="IRNazanin"/>
          <w:color w:val="111111"/>
          <w:sz w:val="28"/>
          <w:sz w:val="28"/>
          <w:szCs w:val="28"/>
          <w:rtl w:val="true"/>
          <w:lang w:bidi="fa-IR"/>
        </w:rPr>
        <w:t xml:space="preserve">الهمدانی ومحمد بن غالب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همام محمد بن</w:t>
      </w:r>
    </w:p>
    <w:p>
      <w:pPr>
        <w:pStyle w:val="BookText"/>
        <w:rPr/>
      </w:pPr>
      <w:r>
        <w:rPr>
          <w:rFonts w:ascii="IRNazanin" w:hAnsi="IRNazanin" w:eastAsia="IRNazanin"/>
          <w:color w:val="111111"/>
          <w:sz w:val="28"/>
          <w:sz w:val="28"/>
          <w:szCs w:val="28"/>
          <w:rtl w:val="true"/>
          <w:lang w:bidi="fa-IR"/>
        </w:rPr>
        <w:t>حبیب، حدثنا سفیان بن سعید الثوری حدثنا جعفر بن محمد، عن أبیه،</w:t>
      </w:r>
    </w:p>
    <w:p>
      <w:pPr>
        <w:pStyle w:val="BookText"/>
        <w:rPr/>
      </w:pP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ذکر الساعة احمرت وجنتاه واشتد غضبه وعلا صوته</w:t>
      </w:r>
    </w:p>
    <w:p>
      <w:pPr>
        <w:pStyle w:val="BookText"/>
        <w:rPr/>
      </w:pPr>
      <w:r>
        <w:rPr>
          <w:rFonts w:ascii="IRNazanin" w:hAnsi="IRNazanin" w:eastAsia="IRNazanin"/>
          <w:color w:val="111111"/>
          <w:sz w:val="28"/>
          <w:sz w:val="28"/>
          <w:szCs w:val="28"/>
          <w:rtl w:val="true"/>
          <w:lang w:bidi="fa-IR"/>
        </w:rPr>
        <w:t>کأنه منذ رجیش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صبحکم ومساکم</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ascii="IRNazanin" w:hAnsi="IRNazanin" w:eastAsia="IRNazanin"/>
          <w:i/>
          <w:i/>
          <w:iCs/>
          <w:color w:val="111111"/>
          <w:sz w:val="28"/>
          <w:sz w:val="28"/>
          <w:szCs w:val="28"/>
          <w:rtl w:val="true"/>
          <w:lang w:bidi="fa-IR"/>
        </w:rPr>
        <w:t>وبالله التوفیق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 أسانید أهل البیت؛ جعفر بن</w:t>
      </w:r>
    </w:p>
    <w:p>
      <w:pPr>
        <w:pStyle w:val="BookText"/>
        <w:rPr/>
      </w:pPr>
      <w:r>
        <w:rPr>
          <w:rFonts w:ascii="IRNazanin" w:hAnsi="IRNazanin" w:eastAsia="IRNazanin"/>
          <w:color w:val="111111"/>
          <w:sz w:val="28"/>
          <w:sz w:val="28"/>
          <w:szCs w:val="28"/>
          <w:rtl w:val="true"/>
          <w:lang w:bidi="fa-IR"/>
        </w:rPr>
        <w:t>محمد، عن أبیه، عن جده عن علی، اذا کان الراوی عن جعفر ثقة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صحت الروایة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بن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قد صحت عنهم الروایات، وقد روی الحدیث عن زهاء مائتی</w:t>
      </w:r>
    </w:p>
    <w:p>
      <w:pPr>
        <w:pStyle w:val="BookText"/>
        <w:rPr/>
      </w:pPr>
      <w:r>
        <w:rPr>
          <w:rFonts w:ascii="IRNazanin" w:hAnsi="IRNazanin" w:eastAsia="IRNazanin"/>
          <w:color w:val="111111"/>
          <w:sz w:val="28"/>
          <w:sz w:val="28"/>
          <w:szCs w:val="28"/>
          <w:rtl w:val="true"/>
          <w:lang w:bidi="fa-IR"/>
        </w:rPr>
        <w:t>رجل وامرأة من أهل البیت</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یعقوب، حدثنا الحسین بن</w:t>
      </w:r>
    </w:p>
    <w:p>
      <w:pPr>
        <w:pStyle w:val="BookText"/>
        <w:rPr/>
      </w:pPr>
      <w:r>
        <w:rPr>
          <w:rFonts w:ascii="IRNazanin" w:hAnsi="IRNazanin" w:eastAsia="IRNazanin"/>
          <w:color w:val="111111"/>
          <w:sz w:val="28"/>
          <w:sz w:val="28"/>
          <w:szCs w:val="28"/>
          <w:rtl w:val="true"/>
          <w:lang w:bidi="fa-IR"/>
        </w:rPr>
        <w:t>علی بن عفان العامری؛ وأخبرنا محمد بن علی بن دخیم بالکوفة، حدثنا</w:t>
      </w:r>
    </w:p>
    <w:p>
      <w:pPr>
        <w:pStyle w:val="BookText"/>
        <w:rPr/>
      </w:pPr>
      <w:r>
        <w:rPr>
          <w:rFonts w:ascii="IRNazanin" w:hAnsi="IRNazanin" w:eastAsia="IRNazanin"/>
          <w:color w:val="111111"/>
          <w:sz w:val="28"/>
          <w:sz w:val="28"/>
          <w:szCs w:val="28"/>
          <w:rtl w:val="true"/>
          <w:lang w:bidi="fa-IR"/>
        </w:rPr>
        <w:t>أحمد بن حاتم بن أبی غرزة،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محمد بن سالم، حدثنا</w:t>
      </w:r>
    </w:p>
    <w:p>
      <w:pPr>
        <w:pStyle w:val="BookText"/>
        <w:rPr/>
      </w:pPr>
      <w:r>
        <w:rPr>
          <w:rFonts w:ascii="IRNazanin" w:hAnsi="IRNazanin" w:eastAsia="IRNazanin"/>
          <w:color w:val="111111"/>
          <w:sz w:val="28"/>
          <w:sz w:val="28"/>
          <w:szCs w:val="28"/>
          <w:rtl w:val="true"/>
          <w:lang w:bidi="fa-IR"/>
        </w:rPr>
        <w:t>حسین بن زید بن علی، عن عمر بن علی، عن جعفر بن محمد، عن أبیه،</w:t>
      </w:r>
    </w:p>
    <w:p>
      <w:pPr>
        <w:pStyle w:val="BookText"/>
        <w:rPr/>
      </w:pPr>
      <w:r>
        <w:rPr>
          <w:rFonts w:ascii="IRNazanin" w:hAnsi="IRNazanin" w:eastAsia="IRNazanin"/>
          <w:color w:val="111111"/>
          <w:sz w:val="28"/>
          <w:sz w:val="28"/>
          <w:szCs w:val="28"/>
          <w:rtl w:val="true"/>
          <w:lang w:bidi="fa-IR"/>
        </w:rPr>
        <w:t>عن علی بن الحسین، عن أبیه، 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bookmarkStart w:id="194" w:name="pg13603_124783"/>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یغضب لغضبک ویرضی</w:t>
      </w:r>
    </w:p>
    <w:p>
      <w:pPr>
        <w:pStyle w:val="BookText"/>
        <w:rPr/>
      </w:pPr>
      <w:r>
        <w:rPr>
          <w:rFonts w:ascii="IRNazanin" w:hAnsi="IRNazanin" w:eastAsia="IRNazanin"/>
          <w:color w:val="111111"/>
          <w:sz w:val="28"/>
          <w:sz w:val="28"/>
          <w:szCs w:val="28"/>
          <w:rtl w:val="true"/>
          <w:lang w:bidi="fa-IR"/>
        </w:rPr>
        <w:t>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الحضرمی، أنبأنا عبدالله بن محمد بن</w:t>
      </w:r>
    </w:p>
    <w:p>
      <w:pPr>
        <w:pStyle w:val="BookText"/>
        <w:rPr/>
      </w:pPr>
      <w:r>
        <w:rPr>
          <w:rFonts w:ascii="IRNazanin" w:hAnsi="IRNazanin" w:eastAsia="IRNazanin"/>
          <w:color w:val="111111"/>
          <w:sz w:val="28"/>
          <w:sz w:val="28"/>
          <w:szCs w:val="28"/>
          <w:rtl w:val="true"/>
          <w:lang w:bidi="fa-IR"/>
        </w:rPr>
        <w:t>سالم القزار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بعین ما تقدم عن المستدرک سنداً و متنا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259656_3830689328"/>
      <w:bookmarkStart w:id="196" w:name="_Toc69"/>
      <w:bookmarkEnd w:id="195"/>
      <w:r>
        <w:rPr/>
        <w:t>۴۵</w:t>
      </w:r>
      <w:r>
        <w:rPr>
          <w:rtl w:val="true"/>
        </w:rPr>
        <w:t xml:space="preserve">. </w:t>
      </w:r>
      <w:r>
        <w:rPr>
          <w:rtl w:val="true"/>
        </w:rPr>
        <w:t>طبقات المشایخ الصوفیة</w:t>
      </w:r>
      <w:r>
        <w:rPr>
          <w:rtl w:val="true"/>
        </w:rPr>
        <w:t xml:space="preserve">: </w:t>
      </w:r>
      <w:r>
        <w:rPr>
          <w:rtl w:val="true"/>
        </w:rPr>
        <w:t>أبو عبدالرحمن</w:t>
      </w:r>
      <w:bookmarkEnd w:id="196"/>
    </w:p>
    <w:p>
      <w:pPr>
        <w:pStyle w:val="BookText"/>
        <w:rPr/>
      </w:pP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فاق جمیع أقرانه من أهل البیت وهو ذو علم غزیر،</w:t>
      </w:r>
    </w:p>
    <w:p>
      <w:pPr>
        <w:pStyle w:val="BookText"/>
        <w:rPr/>
      </w:pPr>
      <w:r>
        <w:rPr>
          <w:rFonts w:ascii="IRNazanin" w:hAnsi="IRNazanin" w:eastAsia="IRNazanin"/>
          <w:color w:val="111111"/>
          <w:sz w:val="28"/>
          <w:sz w:val="28"/>
          <w:szCs w:val="28"/>
          <w:rtl w:val="true"/>
          <w:lang w:bidi="fa-IR"/>
        </w:rPr>
        <w:t>وزهد بالغ فی الدنیا، وورع تام عن الشهوات، وأدب کامل فی الحکمة</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7" w:name="__RefHeading___Toc259658_3830689328"/>
      <w:bookmarkStart w:id="198" w:name="_Toc70"/>
      <w:bookmarkEnd w:id="197"/>
      <w:r>
        <w:rPr/>
        <w:t>۴۶</w:t>
      </w:r>
      <w:r>
        <w:rPr>
          <w:rtl w:val="true"/>
        </w:rPr>
        <w:t xml:space="preserve">- </w:t>
      </w:r>
      <w:r>
        <w:rPr>
          <w:rtl w:val="true"/>
        </w:rPr>
        <w:t>تاریخ جرجان</w:t>
      </w:r>
      <w:r>
        <w:rPr>
          <w:rtl w:val="true"/>
        </w:rPr>
        <w:t xml:space="preserve">: </w:t>
      </w:r>
      <w:r>
        <w:rPr>
          <w:rtl w:val="true"/>
        </w:rPr>
        <w:t xml:space="preserve">للسهمی </w:t>
      </w:r>
      <w:r>
        <w:rPr>
          <w:rtl w:val="true"/>
        </w:rPr>
        <w:t>-</w:t>
      </w:r>
      <w:r>
        <w:rPr>
          <w:rtl w:val="true"/>
        </w:rPr>
        <w:t xml:space="preserve">ت </w:t>
      </w:r>
      <w:r>
        <w:rPr/>
        <w:t>۴۲۷</w:t>
      </w:r>
      <w:bookmarkEnd w:id="198"/>
    </w:p>
    <w:p>
      <w:pPr>
        <w:pStyle w:val="BookText"/>
        <w:rPr/>
      </w:pPr>
      <w:r>
        <w:rPr>
          <w:rFonts w:ascii="IRNazanin" w:hAnsi="IRNazanin" w:eastAsia="IRNazanin"/>
          <w:color w:val="111111"/>
          <w:sz w:val="28"/>
          <w:sz w:val="28"/>
          <w:szCs w:val="28"/>
          <w:rtl w:val="true"/>
          <w:lang w:bidi="fa-IR"/>
        </w:rPr>
        <w:t>العلامة أبو القاسم حمزة بن یوسف بن ابراهیم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أبی عمران، حدثنا عمران بن موسی، حدثنا</w:t>
      </w:r>
    </w:p>
    <w:p>
      <w:pPr>
        <w:pStyle w:val="BookText"/>
        <w:rPr/>
      </w:pPr>
      <w:r>
        <w:rPr>
          <w:rFonts w:ascii="IRNazanin" w:hAnsi="IRNazanin" w:eastAsia="IRNazanin"/>
          <w:color w:val="111111"/>
          <w:sz w:val="28"/>
          <w:sz w:val="28"/>
          <w:szCs w:val="28"/>
          <w:rtl w:val="true"/>
          <w:lang w:bidi="fa-IR"/>
        </w:rPr>
        <w:t>إبراهیم بن المنذر، حدثنی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نقش خاتم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أنت ثقتی فاعصمنی من خلقک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محمد بن عبدالرحمن بن وهب</w:t>
      </w:r>
    </w:p>
    <w:p>
      <w:pPr>
        <w:pStyle w:val="BookText"/>
        <w:rPr/>
      </w:pPr>
      <w:r>
        <w:rPr>
          <w:rFonts w:ascii="IRNazanin" w:hAnsi="IRNazanin" w:eastAsia="IRNazanin"/>
          <w:color w:val="111111"/>
          <w:sz w:val="28"/>
          <w:sz w:val="28"/>
          <w:szCs w:val="28"/>
          <w:rtl w:val="true"/>
          <w:lang w:bidi="fa-IR"/>
        </w:rPr>
        <w:t>السقطی بالبصرة، حدثنا أحمد بن محمد ابن أبی الرجال الصلحی، حدثنا</w:t>
      </w:r>
    </w:p>
    <w:p>
      <w:pPr>
        <w:pStyle w:val="BookText"/>
        <w:rPr/>
      </w:pPr>
      <w:r>
        <w:rPr>
          <w:rFonts w:ascii="IRNazanin" w:hAnsi="IRNazanin" w:eastAsia="IRNazanin"/>
          <w:color w:val="111111"/>
          <w:sz w:val="28"/>
          <w:sz w:val="28"/>
          <w:szCs w:val="28"/>
          <w:rtl w:val="true"/>
          <w:lang w:bidi="fa-IR"/>
        </w:rPr>
        <w:t>عباس بن محمد الدوری، حدثنا محمد بن جعفر المدائنی حدثنا فضیل بن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199" w:name="pg13603_124784"/>
    </w:p>
    <w:p>
      <w:pPr>
        <w:pStyle w:val="BookText"/>
        <w:rPr/>
      </w:pPr>
      <w:bookmarkEnd w:id="199"/>
      <w:r>
        <w:rPr>
          <w:rFonts w:ascii="IRNazanin" w:hAnsi="IRNazanin" w:eastAsia="IRNazanin"/>
          <w:color w:val="111111"/>
          <w:sz w:val="28"/>
          <w:sz w:val="28"/>
          <w:szCs w:val="28"/>
          <w:rtl w:val="true"/>
          <w:lang w:bidi="fa-IR"/>
        </w:rPr>
        <w:t>مرزوق، عن عیسی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w:t>
      </w:r>
    </w:p>
    <w:p>
      <w:pPr>
        <w:pStyle w:val="BookText"/>
        <w:rPr/>
      </w:pPr>
      <w:r>
        <w:rPr>
          <w:rFonts w:ascii="IRNazanin" w:hAnsi="IRNazanin" w:eastAsia="IRNazanin"/>
          <w:color w:val="111111"/>
          <w:sz w:val="28"/>
          <w:sz w:val="28"/>
          <w:szCs w:val="28"/>
          <w:rtl w:val="true"/>
          <w:lang w:bidi="fa-IR"/>
        </w:rPr>
        <w:t>أخبرتک بما سمعت القوم یقولون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طائفة منهم</w:t>
      </w:r>
    </w:p>
    <w:p>
      <w:pPr>
        <w:pStyle w:val="BookText"/>
        <w:rPr/>
      </w:pPr>
      <w:r>
        <w:rPr>
          <w:rFonts w:ascii="IRNazanin" w:hAnsi="IRNazanin" w:eastAsia="IRNazanin"/>
          <w:color w:val="111111"/>
          <w:sz w:val="28"/>
          <w:sz w:val="28"/>
          <w:szCs w:val="28"/>
          <w:rtl w:val="true"/>
          <w:lang w:bidi="fa-IR"/>
        </w:rPr>
        <w:t>عبدوک اتخذوک إلها من دون الله وطائفة أخری والوک بالنبوة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p>
    <w:p>
      <w:pPr>
        <w:pStyle w:val="BookText"/>
        <w:rPr/>
      </w:pPr>
      <w:r>
        <w:rPr>
          <w:rFonts w:ascii="IRNazanin" w:hAnsi="IRNazanin" w:eastAsia="IRNazanin"/>
          <w:color w:val="111111"/>
          <w:sz w:val="28"/>
          <w:sz w:val="28"/>
          <w:szCs w:val="28"/>
          <w:rtl w:val="true"/>
          <w:lang w:bidi="fa-IR"/>
        </w:rPr>
        <w:t>حتی ابتلت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امکننی الله من هؤلاء فلم أسفک دماءهم</w:t>
      </w:r>
    </w:p>
    <w:p>
      <w:pPr>
        <w:pStyle w:val="BookText"/>
        <w:rPr/>
      </w:pPr>
      <w:r>
        <w:rPr>
          <w:rFonts w:ascii="IRNazanin" w:hAnsi="IRNazanin" w:eastAsia="IRNazanin"/>
          <w:color w:val="111111"/>
          <w:sz w:val="28"/>
          <w:sz w:val="28"/>
          <w:szCs w:val="28"/>
          <w:rtl w:val="true"/>
          <w:lang w:bidi="fa-IR"/>
        </w:rPr>
        <w:t>سفک الله دم ولدی علی یدی</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259660_3830689328"/>
      <w:bookmarkStart w:id="201" w:name="_Toc71"/>
      <w:bookmarkEnd w:id="200"/>
      <w:r>
        <w:rPr/>
        <w:t>۴۷</w:t>
      </w:r>
      <w:r>
        <w:rPr>
          <w:rtl w:val="true"/>
        </w:rPr>
        <w:t xml:space="preserve">. </w:t>
      </w:r>
      <w:r>
        <w:rPr>
          <w:rtl w:val="true"/>
        </w:rPr>
        <w:t>تفسیر الثعلبی</w:t>
      </w:r>
      <w:r>
        <w:rPr>
          <w:rtl w:val="true"/>
        </w:rPr>
        <w:t xml:space="preserve">: </w:t>
      </w:r>
      <w:r>
        <w:rPr>
          <w:rtl w:val="true"/>
        </w:rPr>
        <w:t xml:space="preserve">ت </w:t>
      </w:r>
      <w:r>
        <w:rPr/>
        <w:t>۴۲۷</w:t>
      </w:r>
      <w:bookmarkEnd w:id="201"/>
    </w:p>
    <w:p>
      <w:pPr>
        <w:pStyle w:val="BookText"/>
        <w:rPr/>
      </w:pP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عبدالله بن محمد بن عبدالله، أنبأنا محمد بن عثمان،</w:t>
      </w:r>
    </w:p>
    <w:p>
      <w:pPr>
        <w:pStyle w:val="BookText"/>
        <w:rPr/>
      </w:pPr>
      <w:r>
        <w:rPr>
          <w:rFonts w:ascii="IRNazanin" w:hAnsi="IRNazanin" w:eastAsia="IRNazanin"/>
          <w:color w:val="111111"/>
          <w:sz w:val="28"/>
          <w:sz w:val="28"/>
          <w:szCs w:val="28"/>
          <w:rtl w:val="true"/>
          <w:lang w:bidi="fa-IR"/>
        </w:rPr>
        <w:t>أنبأنا محمد بن الحسین بن صالح، أنبأنا علی بن العباس المقانعی، أنبأنا جعفر</w:t>
      </w:r>
    </w:p>
    <w:p>
      <w:pPr>
        <w:pStyle w:val="BookText"/>
        <w:rPr/>
      </w:pPr>
      <w:r>
        <w:rPr>
          <w:rFonts w:ascii="Amiri" w:hAnsi="Amiri" w:eastAsia="Amiri" w:cs="Amiri"/>
          <w:color w:val="111111"/>
          <w:sz w:val="28"/>
          <w:sz w:val="28"/>
          <w:szCs w:val="28"/>
          <w:rtl w:val="true"/>
          <w:lang w:bidi="ar-SA"/>
        </w:rPr>
        <w:t>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نعیم الأصبهانی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عمر بن سالم،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علی بن نجیح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الصائغ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حبل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سفیان بن عیینة رحمه الله تعالی سئل عن</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نزلت؟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ascii="IRNazanin" w:hAnsi="IRNazanin" w:eastAsia="IRNazanin"/>
          <w:color w:val="111111"/>
          <w:sz w:val="28"/>
          <w:sz w:val="28"/>
          <w:szCs w:val="28"/>
          <w:rtl w:val="true"/>
          <w:lang w:bidi="fa-IR"/>
        </w:rPr>
        <w:t>سألتنی عن مسألة لم یسألنی عنها أحد قبلک، حدثنی أبی عن جعفر بن</w:t>
      </w:r>
    </w:p>
    <w:p>
      <w:pPr>
        <w:pStyle w:val="BookText"/>
        <w:rPr/>
      </w:pPr>
      <w:r>
        <w:rPr>
          <w:rFonts w:ascii="IRNazanin" w:hAnsi="IRNazanin" w:eastAsia="IRNazanin"/>
          <w:color w:val="111111"/>
          <w:sz w:val="28"/>
          <w:sz w:val="28"/>
          <w:szCs w:val="28"/>
          <w:rtl w:val="true"/>
          <w:lang w:bidi="fa-IR"/>
        </w:rPr>
        <w:t xml:space="preserve">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bookmarkStart w:id="202" w:name="pg13603_124785"/>
    </w:p>
    <w:p>
      <w:pPr>
        <w:pStyle w:val="BookText"/>
        <w:rPr/>
      </w:pPr>
      <w:bookmarkEnd w:id="202"/>
      <w:r>
        <w:rPr>
          <w:rFonts w:ascii="IRNazanin" w:hAnsi="IRNazanin" w:eastAsia="IRNazanin"/>
          <w:color w:val="111111"/>
          <w:sz w:val="28"/>
          <w:sz w:val="28"/>
          <w:szCs w:val="28"/>
          <w:rtl w:val="true"/>
          <w:lang w:bidi="fa-IR"/>
        </w:rPr>
        <w:t xml:space="preserve">لما کان بغدیر خم نادی الناس فاجتمعوا فأخذ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فطار فی البلاد وبلغ ذلک</w:t>
      </w:r>
    </w:p>
    <w:p>
      <w:pPr>
        <w:pStyle w:val="BookText"/>
        <w:rPr/>
      </w:pPr>
      <w:r>
        <w:rPr>
          <w:rFonts w:ascii="IRNazanin" w:hAnsi="IRNazanin" w:eastAsia="IRNazanin"/>
          <w:color w:val="111111"/>
          <w:sz w:val="28"/>
          <w:sz w:val="28"/>
          <w:szCs w:val="28"/>
          <w:rtl w:val="true"/>
          <w:lang w:bidi="fa-IR"/>
        </w:rPr>
        <w:t>الحارث بن النعمان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ناقة له فأناخ راحلته ونزل</w:t>
      </w:r>
    </w:p>
    <w:p>
      <w:pPr>
        <w:pStyle w:val="BookText"/>
        <w:rPr/>
      </w:pPr>
      <w:r>
        <w:rPr>
          <w:rFonts w:ascii="IRNazanin" w:hAnsi="IRNazanin" w:eastAsia="IRNazanin"/>
          <w:color w:val="111111"/>
          <w:sz w:val="28"/>
          <w:sz w:val="28"/>
          <w:szCs w:val="28"/>
          <w:rtl w:val="true"/>
          <w:lang w:bidi="fa-IR"/>
        </w:rPr>
        <w:t>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أمرتنا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نشهد أن لا إله إلا الله</w:t>
      </w:r>
    </w:p>
    <w:p>
      <w:pPr>
        <w:pStyle w:val="BookText"/>
        <w:rPr/>
      </w:pPr>
      <w:r>
        <w:rPr>
          <w:rFonts w:ascii="IRNazanin" w:hAnsi="IRNazanin" w:eastAsia="IRNazanin"/>
          <w:color w:val="111111"/>
          <w:sz w:val="28"/>
          <w:sz w:val="28"/>
          <w:szCs w:val="28"/>
          <w:rtl w:val="true"/>
          <w:lang w:bidi="fa-IR"/>
        </w:rPr>
        <w:t>وأنک رسول الله، فقبلنا منک، وأمرتنا أن نصلی خمسة فقبلنا منک، وأمرتنا</w:t>
      </w:r>
    </w:p>
    <w:p>
      <w:pPr>
        <w:pStyle w:val="BookText"/>
        <w:rPr/>
      </w:pPr>
      <w:r>
        <w:rPr>
          <w:rFonts w:ascii="IRNazanin" w:hAnsi="IRNazanin" w:eastAsia="IRNazanin"/>
          <w:color w:val="111111"/>
          <w:sz w:val="28"/>
          <w:sz w:val="28"/>
          <w:szCs w:val="28"/>
          <w:rtl w:val="true"/>
          <w:lang w:bidi="fa-IR"/>
        </w:rPr>
        <w:t>بالزکاة فقبلنا منک، وأمرتنا أن نصوم رمضان فقبلنا، وأمرتنا بالحج فقبلنا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ترض بهذا حتی رفعت بضبعی ابن عمک تفضله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کنت مولاه فعلی مولاه، فهذا شیء منک أم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لا إله إلا هوإن هذا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الحارث</w:t>
      </w:r>
    </w:p>
    <w:p>
      <w:pPr>
        <w:pStyle w:val="BookText"/>
        <w:rPr/>
      </w:pPr>
      <w:r>
        <w:rPr>
          <w:rFonts w:ascii="IRNazanin" w:hAnsi="IRNazanin" w:eastAsia="IRNazanin"/>
          <w:color w:val="111111"/>
          <w:sz w:val="28"/>
          <w:sz w:val="28"/>
          <w:szCs w:val="28"/>
          <w:rtl w:val="true"/>
          <w:lang w:bidi="fa-IR"/>
        </w:rPr>
        <w:t>ابن النعمان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مایقول محمد حقا فأمطر</w:t>
      </w:r>
    </w:p>
    <w:p>
      <w:pPr>
        <w:pStyle w:val="BookText"/>
        <w:rPr/>
      </w:pPr>
      <w:r>
        <w:rPr>
          <w:rFonts w:ascii="IRNazanin" w:hAnsi="IRNazanin" w:eastAsia="IRNazanin"/>
          <w:color w:val="111111"/>
          <w:sz w:val="28"/>
          <w:sz w:val="28"/>
          <w:szCs w:val="28"/>
          <w:rtl w:val="true"/>
          <w:lang w:bidi="fa-IR"/>
        </w:rPr>
        <w:t>علینا حجارة من السماء أو ائتنا بعذاب ألیم، فما وصل إلی راحلته حتی رماه</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سقط علی هامته فخرج من دبره فقتله 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لِلْکَافِرِینَ لَیْسَ لَهُ دَافِعٌ مِنَ اللَّهِ ذِی الْمَعَارِجِ</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 xml:space="preserve">و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259662_3830689328"/>
      <w:bookmarkStart w:id="204" w:name="_Toc72"/>
      <w:bookmarkEnd w:id="203"/>
      <w:r>
        <w:rPr/>
        <w:t>۴۸</w:t>
      </w:r>
      <w:r>
        <w:rPr>
          <w:rtl w:val="true"/>
        </w:rPr>
        <w:t xml:space="preserve">. </w:t>
      </w:r>
      <w:r>
        <w:rPr>
          <w:rtl w:val="true"/>
        </w:rPr>
        <w:t>حلیة الأولیاء، دلائل النبوة، اخبار اصفهان، ما نزل من القرآن</w:t>
      </w:r>
      <w:bookmarkEnd w:id="204"/>
    </w:p>
    <w:p>
      <w:pPr>
        <w:pStyle w:val="BookText"/>
        <w:rPr/>
      </w:pP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۴۳۰</w:t>
      </w:r>
    </w:p>
    <w:p>
      <w:pPr>
        <w:pStyle w:val="BookText"/>
        <w:rPr/>
      </w:pPr>
      <w:r>
        <w:rPr>
          <w:rFonts w:ascii="IRNazanin" w:hAnsi="IRNazanin" w:eastAsia="IRNazanin"/>
          <w:color w:val="111111"/>
          <w:sz w:val="28"/>
          <w:sz w:val="28"/>
          <w:szCs w:val="28"/>
          <w:rtl w:val="true"/>
          <w:lang w:bidi="fa-IR"/>
        </w:rPr>
        <w:t>ومنهم الامام الناطق ذو الزمام السابق ابو عبدالله جعفر بن محمد</w:t>
      </w:r>
    </w:p>
    <w:p>
      <w:pPr>
        <w:pStyle w:val="BookText"/>
        <w:rPr/>
      </w:pPr>
      <w:r>
        <w:rPr>
          <w:rFonts w:ascii="IRNazanin" w:hAnsi="IRNazanin" w:eastAsia="IRNazanin"/>
          <w:color w:val="111111"/>
          <w:sz w:val="28"/>
          <w:sz w:val="28"/>
          <w:szCs w:val="28"/>
          <w:rtl w:val="true"/>
          <w:lang w:bidi="fa-IR"/>
        </w:rPr>
        <w:t>الصادق، أقبل علی العبادة والخضوع وآثر العزلة والخشوع ونهی عن</w:t>
      </w:r>
    </w:p>
    <w:p>
      <w:pPr>
        <w:pStyle w:val="BookText"/>
        <w:rPr/>
      </w:pPr>
      <w:r>
        <w:rPr>
          <w:rFonts w:ascii="Amiri" w:hAnsi="Amiri" w:eastAsia="Amiri" w:cs="Amiri"/>
          <w:color w:val="111111"/>
          <w:sz w:val="28"/>
          <w:sz w:val="28"/>
          <w:szCs w:val="28"/>
          <w:rtl w:val="true"/>
          <w:lang w:bidi="ar-SA"/>
        </w:rPr>
        <w:t>الرئاسة والجموع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بن حمزة، عن أبیه، عن جعفر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عن محمد بن علی بن الحسین، عن الحسین بن علی، عن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زهد فی الدنیا علمه الله تعالی بلاتعلم، وهداه بلاهدایة، وجعله بصیراً</w:t>
      </w:r>
    </w:p>
    <w:p>
      <w:pPr>
        <w:pStyle w:val="BookText"/>
        <w:rPr/>
      </w:pPr>
      <w:r>
        <w:rPr>
          <w:rFonts w:ascii="IRNazanin" w:hAnsi="IRNazanin" w:eastAsia="IRNazanin"/>
          <w:color w:val="111111"/>
          <w:sz w:val="28"/>
          <w:sz w:val="28"/>
          <w:szCs w:val="28"/>
          <w:rtl w:val="true"/>
          <w:lang w:bidi="fa-IR"/>
        </w:rPr>
        <w:t>وکشف عنه العمی</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محمد بن</w:t>
      </w:r>
    </w:p>
    <w:p>
      <w:pPr>
        <w:pStyle w:val="BookText"/>
        <w:rPr/>
      </w:pPr>
      <w:r>
        <w:rPr>
          <w:rFonts w:ascii="IRNazanin" w:hAnsi="IRNazanin" w:eastAsia="IRNazanin"/>
          <w:color w:val="111111"/>
          <w:sz w:val="28"/>
          <w:sz w:val="28"/>
          <w:szCs w:val="28"/>
          <w:rtl w:val="true"/>
          <w:lang w:bidi="fa-IR"/>
        </w:rPr>
        <w:t xml:space="preserve">علی، عن علی بن الحسین،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الحق من نفسک، وذکر الله علی کل حال،</w:t>
      </w:r>
    </w:p>
    <w:p>
      <w:pPr>
        <w:pStyle w:val="BookText"/>
        <w:rPr/>
      </w:pPr>
      <w:r>
        <w:rPr>
          <w:rFonts w:ascii="IRNazanin" w:hAnsi="IRNazanin" w:eastAsia="IRNazanin"/>
          <w:color w:val="111111"/>
          <w:sz w:val="28"/>
          <w:sz w:val="28"/>
          <w:szCs w:val="28"/>
          <w:rtl w:val="true"/>
          <w:lang w:bidi="fa-IR"/>
        </w:rPr>
        <w:t>ومواساة الأخ فی المال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أحمد بن</w:t>
      </w:r>
    </w:p>
    <w:p>
      <w:pPr>
        <w:pStyle w:val="BookText"/>
        <w:rPr/>
      </w:pPr>
      <w:r>
        <w:rPr>
          <w:rFonts w:ascii="IRNazanin" w:hAnsi="IRNazanin" w:eastAsia="IRNazanin"/>
          <w:color w:val="111111"/>
          <w:sz w:val="28"/>
          <w:sz w:val="28"/>
          <w:szCs w:val="28"/>
          <w:rtl w:val="true"/>
          <w:lang w:bidi="fa-IR"/>
        </w:rPr>
        <w:t>ابراهیم بن هشام الدمشقی، حدثنا أبو صفوان القاسم بن یزید بن عوانة،</w:t>
      </w:r>
    </w:p>
    <w:p>
      <w:pPr>
        <w:pStyle w:val="BookText"/>
        <w:rPr/>
      </w:pPr>
      <w:r>
        <w:rPr>
          <w:rFonts w:ascii="IRNazanin" w:hAnsi="IRNazanin" w:eastAsia="IRNazanin"/>
          <w:color w:val="111111"/>
          <w:sz w:val="28"/>
          <w:sz w:val="28"/>
          <w:szCs w:val="28"/>
          <w:rtl w:val="true"/>
          <w:lang w:bidi="fa-IR"/>
        </w:rPr>
        <w:t>عن ابن حرث، عن ابن عجلان، عن جعفر بن محمد،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شیع جنازة فلما وضعت فی لحدها عج أهلها وبکوا،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ماتبکون؟ أما والله لو عاینوا ما عاین میتهم، لأذهلتهم معاینتهم عن مینهم،</w:t>
      </w:r>
    </w:p>
    <w:p>
      <w:pPr>
        <w:pStyle w:val="BookText"/>
        <w:rPr/>
      </w:pPr>
      <w:r>
        <w:rPr>
          <w:rFonts w:ascii="IRNazanin" w:hAnsi="IRNazanin" w:eastAsia="IRNazanin"/>
          <w:color w:val="111111"/>
          <w:sz w:val="28"/>
          <w:sz w:val="28"/>
          <w:szCs w:val="28"/>
          <w:rtl w:val="true"/>
          <w:lang w:bidi="fa-IR"/>
        </w:rPr>
        <w:t>وان له فیهم لعودة ثم عودة حتی لایبقی منهم أحدا،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عباد الله الذی ضرب لکم الأمثال، ووقت لکم</w:t>
      </w:r>
    </w:p>
    <w:p>
      <w:pPr>
        <w:pStyle w:val="BookText"/>
        <w:rPr/>
      </w:pPr>
      <w:r>
        <w:rPr>
          <w:rFonts w:ascii="IRNazanin" w:hAnsi="IRNazanin" w:eastAsia="IRNazanin"/>
          <w:color w:val="111111"/>
          <w:sz w:val="28"/>
          <w:sz w:val="28"/>
          <w:szCs w:val="28"/>
          <w:rtl w:val="true"/>
          <w:lang w:bidi="fa-IR"/>
        </w:rPr>
        <w:t>الآجال، وجعل لکم اسماعة تعی ما عناها وابصاراً لتجلو عن غشاها،</w:t>
      </w:r>
    </w:p>
    <w:p>
      <w:pPr>
        <w:pStyle w:val="BookText"/>
        <w:rPr/>
      </w:pPr>
      <w:r>
        <w:rPr>
          <w:rFonts w:ascii="IRNazanin" w:hAnsi="IRNazanin" w:eastAsia="IRNazanin"/>
          <w:color w:val="111111"/>
          <w:sz w:val="28"/>
          <w:sz w:val="28"/>
          <w:szCs w:val="28"/>
          <w:rtl w:val="true"/>
          <w:lang w:bidi="fa-IR"/>
        </w:rPr>
        <w:t>وأفئدة تفهم ما دهاها، فی ترکیب صورها ومدد عمرها، فإن الله لم</w:t>
      </w:r>
    </w:p>
    <w:p>
      <w:pPr>
        <w:pStyle w:val="BookText"/>
        <w:rPr/>
      </w:pPr>
      <w:r>
        <w:rPr>
          <w:rFonts w:ascii="IRNazanin" w:hAnsi="IRNazanin" w:eastAsia="IRNazanin"/>
          <w:color w:val="111111"/>
          <w:sz w:val="28"/>
          <w:sz w:val="28"/>
          <w:szCs w:val="28"/>
          <w:rtl w:val="true"/>
          <w:lang w:bidi="fa-IR"/>
        </w:rPr>
        <w:t>یخلقکم عبثا، ولم یضرب عنکم الذکر صفحا، بل اکرمکم بالنعم</w:t>
      </w:r>
    </w:p>
    <w:p>
      <w:pPr>
        <w:pStyle w:val="BookText"/>
        <w:rPr/>
      </w:pPr>
      <w:r>
        <w:rPr>
          <w:rFonts w:ascii="IRNazanin" w:hAnsi="IRNazanin" w:eastAsia="IRNazanin"/>
          <w:color w:val="111111"/>
          <w:sz w:val="28"/>
          <w:sz w:val="28"/>
          <w:szCs w:val="28"/>
          <w:rtl w:val="true"/>
          <w:lang w:bidi="fa-IR"/>
        </w:rPr>
        <w:t>السوابغ، وأرفدکم بأوفر الروافد، واحاط بکم الاحصار، وأرصد لکم</w:t>
      </w:r>
    </w:p>
    <w:p>
      <w:pPr>
        <w:pStyle w:val="BookText"/>
        <w:rPr/>
      </w:pPr>
      <w:r>
        <w:rPr>
          <w:rFonts w:ascii="IRNazanin" w:hAnsi="IRNazanin" w:eastAsia="IRNazanin"/>
          <w:color w:val="111111"/>
          <w:sz w:val="28"/>
          <w:sz w:val="28"/>
          <w:szCs w:val="28"/>
          <w:rtl w:val="true"/>
          <w:lang w:bidi="fa-IR"/>
        </w:rPr>
        <w:t>الجزاء فی السراء والضراء، فاتقوا الله عباد الله وجدوا فی الطلب، وبادروا</w:t>
      </w:r>
    </w:p>
    <w:p>
      <w:pPr>
        <w:pStyle w:val="BookText"/>
        <w:rPr/>
      </w:pPr>
      <w:r>
        <w:rPr>
          <w:rFonts w:ascii="IRNazanin" w:hAnsi="IRNazanin" w:eastAsia="IRNazanin"/>
          <w:color w:val="111111"/>
          <w:sz w:val="28"/>
          <w:sz w:val="28"/>
          <w:szCs w:val="28"/>
          <w:rtl w:val="true"/>
          <w:lang w:bidi="fa-IR"/>
        </w:rPr>
        <w:t>بالعمل مقطع النهمات، وهادم اللذات، فإن الدنیا لایدوم نعیمها ولاتؤمن</w:t>
      </w:r>
    </w:p>
    <w:p>
      <w:pPr>
        <w:pStyle w:val="BookText"/>
        <w:rPr/>
      </w:pPr>
      <w:r>
        <w:rPr>
          <w:rFonts w:ascii="IRNazanin" w:hAnsi="IRNazanin" w:eastAsia="IRNazanin"/>
          <w:color w:val="111111"/>
          <w:sz w:val="28"/>
          <w:sz w:val="28"/>
          <w:szCs w:val="28"/>
          <w:rtl w:val="true"/>
          <w:lang w:bidi="fa-IR"/>
        </w:rPr>
        <w:t>فجائعها، غرور حائل، وشبح قائل، وسناد مائل، یمضی مستطرفا، ویردی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مستردفا، باتعاب شهواتها، وختل تراضعها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اتعظوا عباد الله بالعبر، واعتبروا بالآیات والأثر، وازدجروا بالنذر،</w:t>
      </w:r>
    </w:p>
    <w:p>
      <w:pPr>
        <w:pStyle w:val="BookText"/>
        <w:rPr/>
      </w:pPr>
      <w:r>
        <w:rPr>
          <w:rFonts w:ascii="IRNazanin" w:hAnsi="IRNazanin" w:eastAsia="IRNazanin"/>
          <w:color w:val="111111"/>
          <w:sz w:val="28"/>
          <w:sz w:val="28"/>
          <w:szCs w:val="28"/>
          <w:rtl w:val="true"/>
          <w:lang w:bidi="fa-IR"/>
        </w:rPr>
        <w:t>وانتفعوا بالمواعظ، فکأن قد علقتکم مخالب المنیة، وضمکم بیت التراب،</w:t>
      </w:r>
    </w:p>
    <w:p>
      <w:pPr>
        <w:pStyle w:val="BookText"/>
        <w:rPr/>
      </w:pPr>
      <w:r>
        <w:rPr>
          <w:rFonts w:ascii="IRNazanin" w:hAnsi="IRNazanin" w:eastAsia="IRNazanin"/>
          <w:color w:val="111111"/>
          <w:sz w:val="28"/>
          <w:sz w:val="28"/>
          <w:szCs w:val="28"/>
          <w:rtl w:val="true"/>
          <w:lang w:bidi="fa-IR"/>
        </w:rPr>
        <w:t>ودهمتکم مقطعات الأمور بنفخة الصور، وبعثرة القبور، وسیاقة المحشر،</w:t>
      </w:r>
    </w:p>
    <w:p>
      <w:pPr>
        <w:pStyle w:val="BookText"/>
        <w:rPr/>
      </w:pPr>
      <w:r>
        <w:rPr>
          <w:rFonts w:ascii="IRNazanin" w:hAnsi="IRNazanin" w:eastAsia="IRNazanin"/>
          <w:color w:val="111111"/>
          <w:sz w:val="28"/>
          <w:sz w:val="28"/>
          <w:szCs w:val="28"/>
          <w:rtl w:val="true"/>
          <w:lang w:bidi="fa-IR"/>
        </w:rPr>
        <w:t>وموقف الحساب، بإحاطة قدرة الجبار، کل نفس معها سائق یسوقها</w:t>
      </w:r>
    </w:p>
    <w:p>
      <w:pPr>
        <w:pStyle w:val="BookText"/>
        <w:rPr/>
      </w:pPr>
      <w:r>
        <w:rPr>
          <w:rFonts w:ascii="Amiri" w:hAnsi="Amiri" w:eastAsia="Amiri" w:cs="Amiri"/>
          <w:color w:val="111111"/>
          <w:sz w:val="28"/>
          <w:sz w:val="28"/>
          <w:szCs w:val="28"/>
          <w:rtl w:val="true"/>
          <w:lang w:bidi="ar-SA"/>
        </w:rPr>
        <w:t xml:space="preserve">لمحشرها، وشاهد یشهد علیها بعملها،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 وَوُضِعَ الْکِتَابُ وَجِیءَ بِالنَّبِیِّینَ وَالشُّهَدَاءِ وَقُضِیَ بَیْنَهُمْ بِالْحَقِّ وَهُمْ لَا یُظْلَمُونَ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فارتحت لذلک الیوم البلاد، ونادی المناد، وکان یوم التلاق وکشف عن</w:t>
      </w:r>
    </w:p>
    <w:p>
      <w:pPr>
        <w:pStyle w:val="BookText"/>
        <w:rPr/>
      </w:pPr>
      <w:r>
        <w:rPr>
          <w:rFonts w:ascii="IRNazanin" w:hAnsi="IRNazanin" w:eastAsia="IRNazanin"/>
          <w:color w:val="111111"/>
          <w:sz w:val="28"/>
          <w:sz w:val="28"/>
          <w:szCs w:val="28"/>
          <w:rtl w:val="true"/>
          <w:lang w:bidi="fa-IR"/>
        </w:rPr>
        <w:t>ساق، و کسفت الشمس، وحشرت الوحوش، مکان مواطن الحشر، وبدت</w:t>
      </w:r>
    </w:p>
    <w:p>
      <w:pPr>
        <w:pStyle w:val="BookText"/>
        <w:rPr/>
      </w:pPr>
      <w:r>
        <w:rPr>
          <w:rFonts w:ascii="IRNazanin" w:hAnsi="IRNazanin" w:eastAsia="IRNazanin"/>
          <w:color w:val="111111"/>
          <w:sz w:val="28"/>
          <w:sz w:val="28"/>
          <w:szCs w:val="28"/>
          <w:rtl w:val="true"/>
          <w:lang w:bidi="fa-IR"/>
        </w:rPr>
        <w:t>الاسرار، وهلکت الاشرار، وارتجت الأفئدة، فنزلت بأهل النار من الله</w:t>
      </w:r>
    </w:p>
    <w:p>
      <w:pPr>
        <w:pStyle w:val="BookText"/>
        <w:rPr/>
      </w:pPr>
      <w:r>
        <w:rPr>
          <w:rFonts w:ascii="IRNazanin" w:hAnsi="IRNazanin" w:eastAsia="IRNazanin"/>
          <w:color w:val="111111"/>
          <w:sz w:val="28"/>
          <w:sz w:val="28"/>
          <w:szCs w:val="28"/>
          <w:rtl w:val="true"/>
          <w:lang w:bidi="fa-IR"/>
        </w:rPr>
        <w:t>سطوة محیخة، وعقوبة منیخة، وبرزت الجحیم لها کلب ولجب، وقصیف</w:t>
      </w:r>
    </w:p>
    <w:p>
      <w:pPr>
        <w:pStyle w:val="BookText"/>
        <w:rPr/>
      </w:pPr>
      <w:r>
        <w:rPr>
          <w:rFonts w:ascii="IRNazanin" w:hAnsi="IRNazanin" w:eastAsia="IRNazanin"/>
          <w:color w:val="111111"/>
          <w:sz w:val="28"/>
          <w:sz w:val="28"/>
          <w:szCs w:val="28"/>
          <w:rtl w:val="true"/>
          <w:lang w:bidi="fa-IR"/>
        </w:rPr>
        <w:t>رعد، وتغیظ ووعید، تأجج جحیمها، وغلا حمیمها، وتوقد سمومها،</w:t>
      </w:r>
    </w:p>
    <w:p>
      <w:pPr>
        <w:pStyle w:val="BookText"/>
        <w:rPr/>
      </w:pPr>
      <w:r>
        <w:rPr>
          <w:rFonts w:ascii="IRNazanin" w:hAnsi="IRNazanin" w:eastAsia="IRNazanin"/>
          <w:color w:val="111111"/>
          <w:sz w:val="28"/>
          <w:sz w:val="28"/>
          <w:szCs w:val="28"/>
          <w:rtl w:val="true"/>
          <w:lang w:bidi="fa-IR"/>
        </w:rPr>
        <w:t>فلاینفس خالدها، ولا تنقطع حسراتها، ولایقصم کبولها، معهم ملائکة</w:t>
      </w:r>
    </w:p>
    <w:p>
      <w:pPr>
        <w:pStyle w:val="BookText"/>
        <w:rPr/>
      </w:pPr>
      <w:r>
        <w:rPr>
          <w:rFonts w:ascii="IRNazanin" w:hAnsi="IRNazanin" w:eastAsia="IRNazanin"/>
          <w:color w:val="111111"/>
          <w:sz w:val="28"/>
          <w:sz w:val="28"/>
          <w:szCs w:val="28"/>
          <w:rtl w:val="true"/>
          <w:lang w:bidi="fa-IR"/>
        </w:rPr>
        <w:t>یبشرونهم بنزل من حمیم، وتصلیة جحیم، عن الله محجوبون، ولأولیائه</w:t>
      </w:r>
    </w:p>
    <w:p>
      <w:pPr>
        <w:pStyle w:val="BookText"/>
        <w:rPr/>
      </w:pPr>
      <w:r>
        <w:rPr>
          <w:rFonts w:ascii="IRNazanin" w:hAnsi="IRNazanin" w:eastAsia="IRNazanin"/>
          <w:color w:val="111111"/>
          <w:sz w:val="28"/>
          <w:sz w:val="28"/>
          <w:szCs w:val="28"/>
          <w:rtl w:val="true"/>
          <w:lang w:bidi="fa-IR"/>
        </w:rPr>
        <w:t>مفارقون، والی النار منطلقون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اتقوا الله تقیة من کنع فخنع، ووجل فرحل، وحذر فأبصر ،</w:t>
      </w:r>
    </w:p>
    <w:p>
      <w:pPr>
        <w:pStyle w:val="BookText"/>
        <w:rPr/>
      </w:pPr>
      <w:r>
        <w:rPr>
          <w:rFonts w:ascii="IRNazanin" w:hAnsi="IRNazanin" w:eastAsia="IRNazanin"/>
          <w:color w:val="111111"/>
          <w:sz w:val="28"/>
          <w:sz w:val="28"/>
          <w:szCs w:val="28"/>
          <w:rtl w:val="true"/>
          <w:lang w:bidi="fa-IR"/>
        </w:rPr>
        <w:t>فازدجر فاحتث طلباً، ونجا هربا، وقدم للمعاد، واستظهر بالزاد، وکفی بالله</w:t>
      </w:r>
    </w:p>
    <w:p>
      <w:pPr>
        <w:pStyle w:val="BookText"/>
        <w:rPr/>
      </w:pPr>
      <w:r>
        <w:rPr>
          <w:rFonts w:ascii="IRNazanin" w:hAnsi="IRNazanin" w:eastAsia="IRNazanin"/>
          <w:color w:val="111111"/>
          <w:sz w:val="28"/>
          <w:sz w:val="28"/>
          <w:szCs w:val="28"/>
          <w:rtl w:val="true"/>
          <w:lang w:bidi="fa-IR"/>
        </w:rPr>
        <w:t>منتقما وبصیراً، وکفی بالکتاب خصماً وحجیجا، وکفی بالجنة ثوابا،</w:t>
      </w:r>
    </w:p>
    <w:p>
      <w:pPr>
        <w:pStyle w:val="BookText"/>
        <w:rPr/>
      </w:pPr>
      <w:r>
        <w:rPr>
          <w:rFonts w:ascii="IRNazanin" w:hAnsi="IRNazanin" w:eastAsia="IRNazanin"/>
          <w:color w:val="111111"/>
          <w:sz w:val="28"/>
          <w:sz w:val="28"/>
          <w:szCs w:val="28"/>
          <w:rtl w:val="true"/>
          <w:lang w:bidi="fa-IR"/>
        </w:rPr>
        <w:t>وکفی بالنار و بالا و عقاباً، وأستغفر الله لی ولکم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موسی البابسیری، حدثنا عبدالله</w:t>
      </w:r>
    </w:p>
    <w:p>
      <w:pPr>
        <w:pStyle w:val="BookText"/>
        <w:rPr/>
      </w:pPr>
      <w:r>
        <w:rPr>
          <w:rFonts w:ascii="IRNazanin" w:hAnsi="IRNazanin" w:eastAsia="IRNazanin"/>
          <w:color w:val="111111"/>
          <w:sz w:val="28"/>
          <w:sz w:val="28"/>
          <w:szCs w:val="28"/>
          <w:rtl w:val="true"/>
          <w:lang w:bidi="fa-IR"/>
        </w:rPr>
        <w:t>ابن ناجیة، حدثنا أحمد بن منیع، حدثنا محمد بن الحسن بن أبی زید،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لعلی رجلان فی حکومة</w:t>
      </w:r>
    </w:p>
    <w:p>
      <w:pPr>
        <w:pStyle w:val="BookText"/>
        <w:rPr/>
      </w:pPr>
      <w:r>
        <w:rPr>
          <w:rFonts w:ascii="IRNazanin" w:hAnsi="IRNazanin" w:eastAsia="IRNazanin"/>
          <w:color w:val="111111"/>
          <w:sz w:val="28"/>
          <w:sz w:val="28"/>
          <w:szCs w:val="28"/>
          <w:rtl w:val="true"/>
          <w:lang w:bidi="fa-IR"/>
        </w:rPr>
        <w:t>فجلس فی أصل جدار،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الجدار یقع، فقال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کفی بالله حارساً، فقضی بینهما وقام ثم سقط</w:t>
      </w:r>
    </w:p>
    <w:p>
      <w:pPr>
        <w:pStyle w:val="BookText"/>
        <w:rPr/>
      </w:pPr>
      <w:r>
        <w:rPr>
          <w:rFonts w:ascii="IRNazanin" w:hAnsi="IRNazanin" w:eastAsia="IRNazanin"/>
          <w:color w:val="111111"/>
          <w:sz w:val="28"/>
          <w:sz w:val="28"/>
          <w:szCs w:val="28"/>
          <w:rtl w:val="true"/>
          <w:lang w:bidi="fa-IR"/>
        </w:rPr>
        <w:t>الجدار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p>
    <w:p>
      <w:pPr>
        <w:pStyle w:val="BookText"/>
        <w:rPr/>
      </w:pPr>
      <w:r>
        <w:rPr>
          <w:rFonts w:ascii="IRNazanin" w:hAnsi="IRNazanin" w:eastAsia="IRNazanin"/>
          <w:color w:val="111111"/>
          <w:sz w:val="28"/>
          <w:sz w:val="28"/>
          <w:szCs w:val="28"/>
          <w:rtl w:val="true"/>
          <w:lang w:bidi="fa-IR"/>
        </w:rPr>
        <w:t>بکر بن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قاسم بن</w:t>
      </w:r>
    </w:p>
    <w:p>
      <w:pPr>
        <w:pStyle w:val="BookText"/>
        <w:rPr/>
      </w:pPr>
      <w:r>
        <w:rPr>
          <w:rFonts w:ascii="IRNazanin" w:hAnsi="IRNazanin" w:eastAsia="IRNazanin"/>
          <w:color w:val="111111"/>
          <w:sz w:val="28"/>
          <w:sz w:val="28"/>
          <w:szCs w:val="28"/>
          <w:rtl w:val="true"/>
          <w:lang w:bidi="fa-IR"/>
        </w:rPr>
        <w:t>ابراهیم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الأحبة غربة،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w:t>
      </w:r>
    </w:p>
    <w:p>
      <w:pPr>
        <w:pStyle w:val="BookText"/>
        <w:rPr/>
      </w:pPr>
      <w:r>
        <w:rPr>
          <w:rFonts w:ascii="IRNazanin" w:hAnsi="IRNazanin" w:eastAsia="IRNazanin"/>
          <w:color w:val="111111"/>
          <w:sz w:val="28"/>
          <w:sz w:val="28"/>
          <w:szCs w:val="28"/>
          <w:rtl w:val="true"/>
          <w:lang w:bidi="fa-IR"/>
        </w:rPr>
        <w:t>تحسن فی لوائح العیون علانیتی، وتقبح فی خفیات العیون سریرتی، اللهم</w:t>
      </w:r>
    </w:p>
    <w:p>
      <w:pPr>
        <w:pStyle w:val="BookText"/>
        <w:rPr/>
      </w:pPr>
      <w:r>
        <w:rPr>
          <w:rFonts w:ascii="IRNazanin" w:hAnsi="IRNazanin" w:eastAsia="IRNazanin"/>
          <w:color w:val="111111"/>
          <w:sz w:val="28"/>
          <w:sz w:val="28"/>
          <w:szCs w:val="28"/>
          <w:rtl w:val="true"/>
          <w:lang w:bidi="fa-IR"/>
        </w:rPr>
        <w:t>کما أسأت واحسنت إلی فاذا عدت فعد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عبدوا</w:t>
      </w:r>
    </w:p>
    <w:p>
      <w:pPr>
        <w:pStyle w:val="BookText"/>
        <w:rPr/>
      </w:pPr>
      <w:r>
        <w:rPr>
          <w:rFonts w:ascii="IRNazanin" w:hAnsi="IRNazanin" w:eastAsia="IRNazanin"/>
          <w:color w:val="111111"/>
          <w:sz w:val="28"/>
          <w:sz w:val="28"/>
          <w:szCs w:val="28"/>
          <w:rtl w:val="true"/>
          <w:lang w:bidi="fa-IR"/>
        </w:rPr>
        <w:t>الله رهبة فتلک عبادة العبید، وآخرین عبدوه رغبة فتلک عبادة التجار، وقوما</w:t>
      </w:r>
    </w:p>
    <w:p>
      <w:pPr>
        <w:pStyle w:val="BookText"/>
        <w:rPr/>
      </w:pPr>
      <w:r>
        <w:rPr>
          <w:rFonts w:ascii="IRNazanin" w:hAnsi="IRNazanin" w:eastAsia="IRNazanin"/>
          <w:color w:val="111111"/>
          <w:sz w:val="28"/>
          <w:sz w:val="28"/>
          <w:szCs w:val="28"/>
          <w:rtl w:val="true"/>
          <w:lang w:bidi="fa-IR"/>
        </w:rPr>
        <w:t>عبدوا الله شکرا فتلک عبادة الأحرار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عبدالرحمن،</w:t>
      </w:r>
    </w:p>
    <w:p>
      <w:pPr>
        <w:pStyle w:val="BookText"/>
        <w:rPr/>
      </w:pPr>
      <w:r>
        <w:rPr>
          <w:rFonts w:ascii="IRNazanin" w:hAnsi="IRNazanin" w:eastAsia="IRNazanin"/>
          <w:color w:val="111111"/>
          <w:sz w:val="28"/>
          <w:sz w:val="28"/>
          <w:szCs w:val="28"/>
          <w:rtl w:val="true"/>
          <w:lang w:bidi="fa-IR"/>
        </w:rPr>
        <w:t>عن أبی حمزة الثمالی،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عن</w:t>
      </w:r>
    </w:p>
    <w:p>
      <w:pPr>
        <w:pStyle w:val="BookText"/>
        <w:rPr/>
      </w:pPr>
      <w:r>
        <w:rPr>
          <w:rFonts w:ascii="IRNazanin" w:hAnsi="IRNazanin" w:eastAsia="IRNazanin"/>
          <w:color w:val="111111"/>
          <w:sz w:val="28"/>
          <w:sz w:val="28"/>
          <w:szCs w:val="28"/>
          <w:rtl w:val="true"/>
          <w:lang w:bidi="fa-IR"/>
        </w:rPr>
        <w:t>کثرة بکائه،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لاتلومونی فإن یعقوب فقد سبطا من ولده فبکی حتی</w:t>
      </w:r>
    </w:p>
    <w:p>
      <w:pPr>
        <w:pStyle w:val="BookText"/>
        <w:rPr/>
      </w:pPr>
      <w:r>
        <w:rPr>
          <w:rFonts w:ascii="IRNazanin" w:hAnsi="IRNazanin" w:eastAsia="IRNazanin"/>
          <w:color w:val="111111"/>
          <w:sz w:val="28"/>
          <w:sz w:val="28"/>
          <w:szCs w:val="28"/>
          <w:rtl w:val="true"/>
          <w:lang w:bidi="fa-IR"/>
        </w:rPr>
        <w:t>ابیضت عیناه ولم یعلم أنه مات، وقد نظرت إلی أربعة عشر رجلا من أهل</w:t>
      </w:r>
    </w:p>
    <w:p>
      <w:pPr>
        <w:pStyle w:val="BookText"/>
        <w:rPr/>
      </w:pPr>
      <w:r>
        <w:rPr>
          <w:rFonts w:ascii="IRNazanin" w:hAnsi="IRNazanin" w:eastAsia="IRNazanin"/>
          <w:color w:val="111111"/>
          <w:sz w:val="28"/>
          <w:sz w:val="28"/>
          <w:szCs w:val="28"/>
          <w:rtl w:val="true"/>
          <w:lang w:bidi="fa-IR"/>
        </w:rPr>
        <w:t>بیتی فی غزاة واحدة، أفترون حزنهم یذهب من قلبی؟</w:t>
      </w:r>
      <w:r>
        <w:rPr>
          <w:rStyle w:val="FootnoteAnchor"/>
          <w:rtl w:val="true"/>
        </w:rPr>
        <w:footnoteReference w:id="519"/>
      </w:r>
      <w:r>
        <w:rPr>
          <w:rFonts w:ascii="IRNazanin" w:hAnsi="IRNazanin" w:eastAsia="IRNazanin"/>
          <w:color w:val="111111"/>
          <w:sz w:val="28"/>
          <w:sz w:val="28"/>
          <w:szCs w:val="28"/>
          <w:rtl w:val="true"/>
          <w:lang w:bidi="fa-IR"/>
        </w:rPr>
        <w:t>و</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سوار بن أحمد، حدثنا علی بن أحمد بن بشر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الکسائی، حدثنا أبو العباس الهیثم بن أحمد الزیدانی، حدثنا ذو النون بن</w:t>
      </w:r>
    </w:p>
    <w:p>
      <w:pPr>
        <w:pStyle w:val="BookText"/>
        <w:rPr/>
      </w:pPr>
      <w:r>
        <w:rPr>
          <w:rFonts w:ascii="IRNazanin" w:hAnsi="IRNazanin" w:eastAsia="IRNazanin"/>
          <w:color w:val="111111"/>
          <w:sz w:val="28"/>
          <w:sz w:val="28"/>
          <w:szCs w:val="28"/>
          <w:rtl w:val="true"/>
          <w:lang w:bidi="fa-IR"/>
        </w:rPr>
        <w:t>ابراهیم المصری، حدثنا مالک بن أنس، عن جعفر بن محمد، عن أبیه، عن</w:t>
      </w:r>
    </w:p>
    <w:p>
      <w:pPr>
        <w:pStyle w:val="BookText"/>
        <w:rPr/>
      </w:pPr>
      <w:r>
        <w:rPr>
          <w:rFonts w:ascii="IRNazanin" w:hAnsi="IRNazanin" w:eastAsia="IRNazanin"/>
          <w:color w:val="111111"/>
          <w:sz w:val="28"/>
          <w:sz w:val="28"/>
          <w:szCs w:val="28"/>
          <w:rtl w:val="true"/>
          <w:lang w:bidi="fa-IR"/>
        </w:rPr>
        <w:t>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w:t>
      </w:r>
    </w:p>
    <w:p>
      <w:pPr>
        <w:pStyle w:val="BookText"/>
        <w:rPr/>
      </w:pPr>
      <w:r>
        <w:rPr>
          <w:rFonts w:ascii="IRNazanin" w:hAnsi="IRNazanin" w:eastAsia="IRNazanin"/>
          <w:color w:val="111111"/>
          <w:sz w:val="28"/>
          <w:sz w:val="28"/>
          <w:szCs w:val="28"/>
          <w:rtl w:val="true"/>
          <w:lang w:bidi="fa-IR"/>
        </w:rPr>
        <w:t>ونصب الصراط علی ظهرانی جهنم لایجوزها ولایقطعها إلا من کان معه</w:t>
      </w:r>
    </w:p>
    <w:p>
      <w:pPr>
        <w:pStyle w:val="BookText"/>
        <w:rPr/>
      </w:pPr>
      <w:r>
        <w:rPr>
          <w:rFonts w:ascii="IRNazanin" w:hAnsi="IRNazanin" w:eastAsia="IRNazanin"/>
          <w:color w:val="111111"/>
          <w:sz w:val="28"/>
          <w:sz w:val="28"/>
          <w:szCs w:val="28"/>
          <w:rtl w:val="true"/>
          <w:lang w:bidi="fa-IR"/>
        </w:rPr>
        <w:t>جواز بولایة علی بن أبی طالب</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أحمد بن أبی حصین قال حدثنی جدی أبو</w:t>
      </w:r>
    </w:p>
    <w:p>
      <w:pPr>
        <w:pStyle w:val="BookText"/>
        <w:rPr/>
      </w:pPr>
      <w:r>
        <w:rPr>
          <w:rFonts w:ascii="IRNazanin" w:hAnsi="IRNazanin" w:eastAsia="IRNazanin"/>
          <w:color w:val="111111"/>
          <w:sz w:val="28"/>
          <w:sz w:val="28"/>
          <w:szCs w:val="28"/>
          <w:rtl w:val="true"/>
          <w:lang w:bidi="fa-IR"/>
        </w:rPr>
        <w:t>حصین القاضی حدثنا عون بن سلام حدثنا عنبسة بن مخلد العابد عن</w:t>
      </w:r>
    </w:p>
    <w:p>
      <w:pPr>
        <w:pStyle w:val="BookText"/>
        <w:rPr/>
      </w:pPr>
      <w:r>
        <w:rPr>
          <w:rFonts w:ascii="IRNazanin" w:hAnsi="IRNazanin" w:eastAsia="IRNazanin"/>
          <w:color w:val="111111"/>
          <w:sz w:val="28"/>
          <w:sz w:val="28"/>
          <w:szCs w:val="28"/>
          <w:rtl w:val="true"/>
          <w:lang w:bidi="fa-IR"/>
        </w:rPr>
        <w:t>جعفر بن محمد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والخصومة فإنها تفسد القلب</w:t>
      </w:r>
    </w:p>
    <w:p>
      <w:pPr>
        <w:pStyle w:val="BookText"/>
        <w:rPr/>
      </w:pPr>
      <w:r>
        <w:rPr>
          <w:rFonts w:ascii="IRNazanin" w:hAnsi="IRNazanin" w:eastAsia="IRNazanin"/>
          <w:color w:val="111111"/>
          <w:sz w:val="28"/>
          <w:sz w:val="28"/>
          <w:szCs w:val="28"/>
          <w:rtl w:val="true"/>
          <w:lang w:bidi="fa-IR"/>
        </w:rPr>
        <w:t>وتورث النفاق</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عبدالله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p>
    <w:p>
      <w:pPr>
        <w:pStyle w:val="BookText"/>
        <w:rPr/>
      </w:pPr>
      <w:r>
        <w:rPr>
          <w:rFonts w:ascii="IRNazanin" w:hAnsi="IRNazanin" w:eastAsia="IRNazanin"/>
          <w:color w:val="111111"/>
          <w:sz w:val="28"/>
          <w:sz w:val="28"/>
          <w:szCs w:val="28"/>
          <w:rtl w:val="true"/>
          <w:lang w:bidi="fa-IR"/>
        </w:rPr>
        <w:t>العباس السراج حدثنا قتیبة بن سعید حدثنا حاتم بن اسماعیل عن جعفر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خاتم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الله جمیعا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أبو الحسن العبدی حدثنا أبو بکر بن عبید</w:t>
      </w:r>
    </w:p>
    <w:p>
      <w:pPr>
        <w:pStyle w:val="BookText"/>
        <w:rPr/>
      </w:pPr>
      <w:r>
        <w:rPr>
          <w:rFonts w:ascii="IRNazanin" w:hAnsi="IRNazanin" w:eastAsia="IRNazanin"/>
          <w:color w:val="111111"/>
          <w:sz w:val="28"/>
          <w:sz w:val="28"/>
          <w:szCs w:val="28"/>
          <w:rtl w:val="true"/>
          <w:lang w:bidi="fa-IR"/>
        </w:rPr>
        <w:t>الأموی حدثنا محمد بن ادریس حدثنا سوید بن سعید عن موسی بن</w:t>
      </w:r>
    </w:p>
    <w:p>
      <w:pPr>
        <w:pStyle w:val="BookText"/>
        <w:rPr/>
      </w:pPr>
      <w:r>
        <w:rPr>
          <w:rFonts w:ascii="IRNazanin" w:hAnsi="IRNazanin" w:eastAsia="IRNazanin"/>
          <w:color w:val="111111"/>
          <w:sz w:val="28"/>
          <w:sz w:val="28"/>
          <w:szCs w:val="28"/>
          <w:rtl w:val="true"/>
          <w:lang w:bidi="fa-IR"/>
        </w:rPr>
        <w:t>عمیر ، عن جعفر بن محمد، عن أبیه، أنه کان فی جوف اللیل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أمرتنی فلم ااتمر، وزجرتنی فلم أزدجر، هذا عبدک بین یدیک ولاأعتذر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أحمد بن محمد بن أبان حدثنا أبو بکر بن</w:t>
      </w:r>
    </w:p>
    <w:p>
      <w:pPr>
        <w:pStyle w:val="BookText"/>
        <w:rPr/>
      </w:pPr>
      <w:r>
        <w:rPr>
          <w:rFonts w:ascii="IRNazanin" w:hAnsi="IRNazanin" w:eastAsia="IRNazanin"/>
          <w:color w:val="111111"/>
          <w:sz w:val="28"/>
          <w:sz w:val="28"/>
          <w:szCs w:val="28"/>
          <w:rtl w:val="true"/>
          <w:lang w:bidi="fa-IR"/>
        </w:rPr>
        <w:t>أبی الدنیا حدثنا سوار بن عبدالله حدثنا محمد بن مسعر،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أبی بغلة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ردها الله تعالی علی لأحمدنه محامد</w:t>
      </w:r>
    </w:p>
    <w:p>
      <w:pPr>
        <w:pStyle w:val="BookText"/>
        <w:rPr/>
      </w:pPr>
      <w:r>
        <w:rPr>
          <w:rFonts w:ascii="IRNazanin" w:hAnsi="IRNazanin" w:eastAsia="IRNazanin"/>
          <w:color w:val="111111"/>
          <w:sz w:val="28"/>
          <w:sz w:val="28"/>
          <w:szCs w:val="28"/>
          <w:rtl w:val="true"/>
          <w:lang w:bidi="fa-IR"/>
        </w:rPr>
        <w:t>یرضاها، فما لبث أن أتی بها بسرجها ولجامها، فرکبها فلما استوی علیها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وضم الیه ثیابه رفع رأسه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لم یزد علیها، فقیل له</w:t>
      </w:r>
    </w:p>
    <w:p>
      <w:pPr>
        <w:pStyle w:val="BookText"/>
        <w:rPr/>
      </w:pPr>
      <w:r>
        <w:rPr>
          <w:rFonts w:ascii="IRNazanin" w:hAnsi="IRNazanin" w:eastAsia="IRNazanin"/>
          <w:color w:val="111111"/>
          <w:sz w:val="28"/>
          <w:sz w:val="28"/>
          <w:szCs w:val="28"/>
          <w:rtl w:val="true"/>
          <w:lang w:bidi="fa-IR"/>
        </w:rPr>
        <w:t>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ترکت أو أبقیت شیئا؟ جعلت الحمد کله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زید بن أبی بلال المقری حدثنا أبو الحارث</w:t>
      </w:r>
    </w:p>
    <w:p>
      <w:pPr>
        <w:pStyle w:val="BookText"/>
        <w:rPr/>
      </w:pPr>
      <w:r>
        <w:rPr>
          <w:rFonts w:ascii="IRNazanin" w:hAnsi="IRNazanin" w:eastAsia="IRNazanin"/>
          <w:color w:val="111111"/>
          <w:sz w:val="28"/>
          <w:sz w:val="28"/>
          <w:szCs w:val="28"/>
          <w:rtl w:val="true"/>
          <w:lang w:bidi="fa-IR"/>
        </w:rPr>
        <w:t>الکلابی حدثنا عباس بن عبدالعظیم حدثنا رویم بن یزید حدثنی عبدالله بن</w:t>
      </w:r>
    </w:p>
    <w:p>
      <w:pPr>
        <w:pStyle w:val="BookText"/>
        <w:rPr/>
      </w:pPr>
      <w:r>
        <w:rPr>
          <w:rFonts w:ascii="IRNazanin" w:hAnsi="IRNazanin" w:eastAsia="IRNazanin"/>
          <w:color w:val="111111"/>
          <w:sz w:val="28"/>
          <w:sz w:val="28"/>
          <w:szCs w:val="28"/>
          <w:rtl w:val="true"/>
          <w:lang w:bidi="fa-IR"/>
        </w:rPr>
        <w:t>عباس الخراز عن یونس بن بکیر عن جعفر بن محمد بن علی بن الحسین</w:t>
      </w:r>
    </w:p>
    <w:p>
      <w:pPr>
        <w:pStyle w:val="BookText"/>
        <w:rPr/>
      </w:pPr>
      <w:r>
        <w:rPr>
          <w:rFonts w:ascii="IRNazanin" w:hAnsi="IRNazanin" w:eastAsia="IRNazanin"/>
          <w:color w:val="111111"/>
          <w:sz w:val="28"/>
          <w:sz w:val="28"/>
          <w:szCs w:val="28"/>
          <w:rtl w:val="true"/>
          <w:lang w:bidi="fa-IR"/>
        </w:rPr>
        <w:t>عن عبدالله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عن القرآن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بخالق ولا مخلوق، وهو کلام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بن الریان حدثنا محمد بن یونس بن</w:t>
      </w:r>
    </w:p>
    <w:p>
      <w:pPr>
        <w:pStyle w:val="BookText"/>
        <w:rPr/>
      </w:pPr>
      <w:r>
        <w:rPr>
          <w:rFonts w:ascii="IRNazanin" w:hAnsi="IRNazanin" w:eastAsia="IRNazanin"/>
          <w:color w:val="111111"/>
          <w:sz w:val="28"/>
          <w:sz w:val="28"/>
          <w:szCs w:val="28"/>
          <w:rtl w:val="true"/>
          <w:lang w:bidi="fa-IR"/>
        </w:rPr>
        <w:t>موسی القرشی حدثنا أبو حذیفة موسی بن مسعود حدثنا سفیان بن سعید</w:t>
      </w:r>
    </w:p>
    <w:p>
      <w:pPr>
        <w:pStyle w:val="BookText"/>
        <w:rPr/>
      </w:pPr>
      <w:r>
        <w:rPr>
          <w:rFonts w:ascii="IRNazanin" w:hAnsi="IRNazanin" w:eastAsia="IRNazanin"/>
          <w:color w:val="111111"/>
          <w:sz w:val="28"/>
          <w:sz w:val="28"/>
          <w:szCs w:val="28"/>
          <w:rtl w:val="true"/>
          <w:lang w:bidi="fa-IR"/>
        </w:rPr>
        <w:t xml:space="preserve">الثوری حدثنا جعفر بن محمد بن علی،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النفساء أن تحرم وتفیض</w:t>
      </w:r>
    </w:p>
    <w:p>
      <w:pPr>
        <w:pStyle w:val="BookText"/>
        <w:rPr/>
      </w:pPr>
      <w:r>
        <w:rPr>
          <w:rFonts w:ascii="IRNazanin" w:hAnsi="IRNazanin" w:eastAsia="IRNazanin"/>
          <w:color w:val="111111"/>
          <w:sz w:val="28"/>
          <w:sz w:val="28"/>
          <w:szCs w:val="28"/>
          <w:rtl w:val="true"/>
          <w:lang w:bidi="fa-IR"/>
        </w:rPr>
        <w:t>علیها الماء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حدثنا الحسن بن سفیان حدثنا عتبة بن</w:t>
      </w:r>
    </w:p>
    <w:p>
      <w:pPr>
        <w:pStyle w:val="BookText"/>
        <w:rPr/>
      </w:pPr>
      <w:r>
        <w:rPr>
          <w:rFonts w:ascii="IRNazanin" w:hAnsi="IRNazanin" w:eastAsia="IRNazanin"/>
          <w:color w:val="111111"/>
          <w:sz w:val="28"/>
          <w:sz w:val="28"/>
          <w:szCs w:val="28"/>
          <w:rtl w:val="true"/>
          <w:lang w:bidi="fa-IR"/>
        </w:rPr>
        <w:t>عبدالله حدثنا عبدالله بن المبارک حدثنا سفیان عن جعفر بن محمد، عن</w:t>
      </w:r>
    </w:p>
    <w:p>
      <w:pPr>
        <w:pStyle w:val="BookText"/>
        <w:rPr/>
      </w:pPr>
      <w:r>
        <w:rPr>
          <w:rFonts w:ascii="IRNazanin" w:hAnsi="IRNazanin" w:eastAsia="IRNazanin"/>
          <w:color w:val="111111"/>
          <w:sz w:val="28"/>
          <w:sz w:val="28"/>
          <w:szCs w:val="28"/>
          <w:rtl w:val="true"/>
          <w:lang w:bidi="fa-IR"/>
        </w:rPr>
        <w:t xml:space="preserve">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خطبته، یحمد الله ویثنی علیه بما هو أهله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یهد الله فلا مضل له، ومن یضلل الله فلاهادی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حدثنا مطر بن شعیب الأزدی حدثنا</w:t>
      </w:r>
    </w:p>
    <w:p>
      <w:pPr>
        <w:pStyle w:val="BookText"/>
        <w:rPr/>
      </w:pPr>
      <w:r>
        <w:rPr>
          <w:rFonts w:ascii="IRNazanin" w:hAnsi="IRNazanin" w:eastAsia="IRNazanin"/>
          <w:color w:val="111111"/>
          <w:sz w:val="28"/>
          <w:sz w:val="28"/>
          <w:szCs w:val="28"/>
          <w:rtl w:val="true"/>
          <w:lang w:bidi="fa-IR"/>
        </w:rPr>
        <w:t>محمد بن عبدالعزیز الرملی حدثنا الفریابی حدثنا سفیان عن جعفر بن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أنعم وصاحب القرن قد التقمه وحنی</w:t>
      </w:r>
    </w:p>
    <w:p>
      <w:pPr>
        <w:pStyle w:val="BookText"/>
        <w:rPr/>
      </w:pPr>
      <w:r>
        <w:rPr>
          <w:rFonts w:ascii="IRNazanin" w:hAnsi="IRNazanin" w:eastAsia="IRNazanin"/>
          <w:color w:val="111111"/>
          <w:sz w:val="28"/>
          <w:sz w:val="28"/>
          <w:szCs w:val="28"/>
          <w:rtl w:val="true"/>
          <w:lang w:bidi="fa-IR"/>
        </w:rPr>
        <w:t>جبهته وأصغی بسمعه ینتظر متی یؤمرفینفخ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تأمرنا،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حسبنا الله ونعم الوکیل</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حدثنا القاسم بن محمد بن</w:t>
      </w:r>
    </w:p>
    <w:p>
      <w:pPr>
        <w:pStyle w:val="BookText"/>
        <w:rPr/>
      </w:pPr>
      <w:r>
        <w:rPr>
          <w:rFonts w:ascii="IRNazanin" w:hAnsi="IRNazanin" w:eastAsia="IRNazanin"/>
          <w:color w:val="111111"/>
          <w:sz w:val="28"/>
          <w:sz w:val="28"/>
          <w:szCs w:val="28"/>
          <w:rtl w:val="true"/>
          <w:lang w:bidi="fa-IR"/>
        </w:rPr>
        <w:t>جعفر بن محمد بن عبدالله بن محمد بن عمر بن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أبی عبدالله جعفر بن</w:t>
      </w:r>
    </w:p>
    <w:p>
      <w:pPr>
        <w:pStyle w:val="BookText"/>
        <w:rPr/>
      </w:pPr>
      <w:r>
        <w:rPr>
          <w:rFonts w:ascii="IRNazanin" w:hAnsi="IRNazanin" w:eastAsia="IRNazanin"/>
          <w:color w:val="111111"/>
          <w:sz w:val="28"/>
          <w:sz w:val="28"/>
          <w:szCs w:val="28"/>
          <w:rtl w:val="true"/>
          <w:lang w:bidi="fa-IR"/>
        </w:rPr>
        <w:t>محمد بن علی، عن أبیه، عن علی بن الحسین بن علی، عن أمیر المؤمنین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نقله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 المعاصی الی عز التقوی أغناه بلامال، وأعزه</w:t>
      </w:r>
    </w:p>
    <w:p>
      <w:pPr>
        <w:pStyle w:val="BookText"/>
        <w:rPr/>
      </w:pPr>
      <w:r>
        <w:rPr>
          <w:rFonts w:ascii="IRNazanin" w:hAnsi="IRNazanin" w:eastAsia="IRNazanin"/>
          <w:color w:val="111111"/>
          <w:sz w:val="28"/>
          <w:sz w:val="28"/>
          <w:szCs w:val="28"/>
          <w:rtl w:val="true"/>
          <w:lang w:bidi="fa-IR"/>
        </w:rPr>
        <w:t>بلاعشیرة، وآنسه بلا أنیس، ومن خاف الله أخاف الله تعالی منه کل شیء،</w:t>
      </w:r>
    </w:p>
    <w:p>
      <w:pPr>
        <w:pStyle w:val="BookText"/>
        <w:rPr/>
      </w:pPr>
      <w:r>
        <w:rPr>
          <w:rFonts w:ascii="IRNazanin" w:hAnsi="IRNazanin" w:eastAsia="IRNazanin"/>
          <w:color w:val="111111"/>
          <w:sz w:val="28"/>
          <w:sz w:val="28"/>
          <w:szCs w:val="28"/>
          <w:rtl w:val="true"/>
          <w:lang w:bidi="fa-IR"/>
        </w:rPr>
        <w:t>ومن لم یخف الله أخافه الله تعالی من کل شیء، ومن رضی من الله تعالی</w:t>
      </w:r>
    </w:p>
    <w:p>
      <w:pPr>
        <w:pStyle w:val="BookText"/>
        <w:rPr/>
      </w:pPr>
      <w:r>
        <w:rPr>
          <w:rFonts w:ascii="IRNazanin" w:hAnsi="IRNazanin" w:eastAsia="IRNazanin"/>
          <w:color w:val="111111"/>
          <w:sz w:val="28"/>
          <w:sz w:val="28"/>
          <w:szCs w:val="28"/>
          <w:rtl w:val="true"/>
          <w:lang w:bidi="fa-IR"/>
        </w:rPr>
        <w:t>بالیسیر من الرزق رضی الله تعالی عنه بالیسیر من العمل، ومن لم یستحیی</w:t>
      </w:r>
    </w:p>
    <w:p>
      <w:pPr>
        <w:pStyle w:val="BookText"/>
        <w:rPr/>
      </w:pPr>
      <w:r>
        <w:rPr>
          <w:rFonts w:ascii="IRNazanin" w:hAnsi="IRNazanin" w:eastAsia="IRNazanin"/>
          <w:color w:val="111111"/>
          <w:sz w:val="28"/>
          <w:sz w:val="28"/>
          <w:szCs w:val="28"/>
          <w:rtl w:val="true"/>
          <w:lang w:bidi="fa-IR"/>
        </w:rPr>
        <w:t>من طلب المعیشة خفت مؤنته، ورخی باله، ونعم عیاله، ومن زهد فی الدنیا</w:t>
      </w:r>
    </w:p>
    <w:p>
      <w:pPr>
        <w:pStyle w:val="BookText"/>
        <w:rPr/>
      </w:pPr>
      <w:r>
        <w:rPr>
          <w:rFonts w:ascii="IRNazanin" w:hAnsi="IRNazanin" w:eastAsia="IRNazanin"/>
          <w:color w:val="111111"/>
          <w:sz w:val="28"/>
          <w:sz w:val="28"/>
          <w:szCs w:val="28"/>
          <w:rtl w:val="true"/>
          <w:lang w:bidi="fa-IR"/>
        </w:rPr>
        <w:t>ثبت الله الحکمة فی قلبه، وأنطق الله بها لسانه، وأخرجه من الدنیا سالما الی</w:t>
      </w:r>
    </w:p>
    <w:p>
      <w:pPr>
        <w:pStyle w:val="BookText"/>
        <w:rPr/>
      </w:pP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ابراهیم بن عبدالله بن اسحاق المعدل حدثنا</w:t>
      </w:r>
    </w:p>
    <w:p>
      <w:pPr>
        <w:pStyle w:val="BookText"/>
        <w:rPr/>
      </w:pPr>
      <w:r>
        <w:rPr>
          <w:rFonts w:ascii="IRNazanin" w:hAnsi="IRNazanin" w:eastAsia="IRNazanin"/>
          <w:color w:val="111111"/>
          <w:sz w:val="28"/>
          <w:sz w:val="28"/>
          <w:szCs w:val="28"/>
          <w:rtl w:val="true"/>
          <w:lang w:bidi="fa-IR"/>
        </w:rPr>
        <w:t>أبو علی أحمد بن علی الأنصاری بنیسابور حدثنا أبو الصلت بن صالح</w:t>
      </w:r>
    </w:p>
    <w:p>
      <w:pPr>
        <w:pStyle w:val="BookText"/>
        <w:rPr/>
      </w:pPr>
      <w:r>
        <w:rPr>
          <w:rFonts w:ascii="IRNazanin" w:hAnsi="IRNazanin" w:eastAsia="IRNazanin"/>
          <w:color w:val="111111"/>
          <w:sz w:val="28"/>
          <w:sz w:val="28"/>
          <w:szCs w:val="28"/>
          <w:rtl w:val="true"/>
          <w:lang w:bidi="fa-IR"/>
        </w:rPr>
        <w:t>الهروی، حدثنا علی بن موسی الرضا حدثنی أبی موسی بن جعفر حدثنی</w:t>
      </w:r>
    </w:p>
    <w:p>
      <w:pPr>
        <w:pStyle w:val="BookText"/>
        <w:rPr/>
      </w:pPr>
      <w:r>
        <w:rPr>
          <w:rFonts w:ascii="IRNazanin" w:hAnsi="IRNazanin" w:eastAsia="IRNazanin"/>
          <w:color w:val="111111"/>
          <w:sz w:val="28"/>
          <w:sz w:val="28"/>
          <w:szCs w:val="28"/>
          <w:rtl w:val="true"/>
          <w:lang w:bidi="fa-IR"/>
        </w:rPr>
        <w:t>أبی جعفر بن محمد حدثنی أبی محمد بن علی حدثنی أبی علی بن الحسین</w:t>
      </w:r>
    </w:p>
    <w:p>
      <w:pPr>
        <w:pStyle w:val="BookText"/>
        <w:rPr/>
      </w:pPr>
      <w:r>
        <w:rPr>
          <w:rFonts w:ascii="IRNazanin" w:hAnsi="IRNazanin" w:eastAsia="IRNazanin"/>
          <w:color w:val="111111"/>
          <w:sz w:val="28"/>
          <w:sz w:val="28"/>
          <w:szCs w:val="28"/>
          <w:rtl w:val="true"/>
          <w:lang w:bidi="fa-IR"/>
        </w:rPr>
        <w:t xml:space="preserve">ابن علی 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فأعبدونی، من جاءنی منکم بشهادة أن</w:t>
      </w:r>
    </w:p>
    <w:p>
      <w:pPr>
        <w:pStyle w:val="BookText"/>
        <w:rPr/>
      </w:pPr>
      <w:r>
        <w:rPr>
          <w:rFonts w:ascii="IRNazanin" w:hAnsi="IRNazanin" w:eastAsia="IRNazanin"/>
          <w:color w:val="111111"/>
          <w:sz w:val="28"/>
          <w:sz w:val="28"/>
          <w:szCs w:val="28"/>
          <w:rtl w:val="true"/>
          <w:lang w:bidi="fa-IR"/>
        </w:rPr>
        <w:t>لا إله إلا الله بالاخلاص دخل فی حصنی، ومن دخل فی حصنی أمن من</w:t>
      </w:r>
    </w:p>
    <w:p>
      <w:pPr>
        <w:pStyle w:val="BookText"/>
        <w:rPr/>
      </w:pP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ثابت مشهور بهذا الإسناد من روایة الطاهرین عن</w:t>
      </w:r>
    </w:p>
    <w:p>
      <w:pPr>
        <w:pStyle w:val="BookText"/>
        <w:rPr/>
      </w:pPr>
      <w:r>
        <w:rPr>
          <w:rFonts w:ascii="IRNazanin" w:hAnsi="IRNazanin" w:eastAsia="IRNazanin"/>
          <w:color w:val="111111"/>
          <w:sz w:val="28"/>
          <w:sz w:val="28"/>
          <w:szCs w:val="28"/>
          <w:rtl w:val="true"/>
          <w:lang w:bidi="fa-IR"/>
        </w:rPr>
        <w:t>آبائهم الطیبین و کان بعض سلفنا من المحدثین إذا روی 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قریء هذا الإسناد علی مجنون لأفاق</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ابراهیم بن موسی السهمی الجرجانی حدثنا</w:t>
      </w:r>
    </w:p>
    <w:p>
      <w:pPr>
        <w:pStyle w:val="BookText"/>
        <w:rPr/>
      </w:pPr>
      <w:r>
        <w:rPr>
          <w:rFonts w:ascii="IRNazanin" w:hAnsi="IRNazanin" w:eastAsia="IRNazanin"/>
          <w:color w:val="111111"/>
          <w:sz w:val="28"/>
          <w:sz w:val="28"/>
          <w:szCs w:val="28"/>
          <w:rtl w:val="true"/>
          <w:lang w:bidi="fa-IR"/>
        </w:rPr>
        <w:t>علی بن محمد القزوینی حدثنا داود بن سلیمان القزاز حدثنا علی بن</w:t>
      </w:r>
    </w:p>
    <w:p>
      <w:pPr>
        <w:pStyle w:val="BookText"/>
        <w:rPr/>
      </w:pPr>
      <w:r>
        <w:rPr>
          <w:rFonts w:ascii="IRNazanin" w:hAnsi="IRNazanin" w:eastAsia="IRNazanin"/>
          <w:color w:val="111111"/>
          <w:sz w:val="28"/>
          <w:sz w:val="28"/>
          <w:szCs w:val="28"/>
          <w:rtl w:val="true"/>
          <w:lang w:bidi="fa-IR"/>
        </w:rPr>
        <w:t>موسی الرضا حدثنی أبی عن أبیه جعفر، عن أبیه محمد بن علی، عن أبیه</w:t>
      </w:r>
    </w:p>
    <w:p>
      <w:pPr>
        <w:pStyle w:val="BookText"/>
        <w:rPr/>
      </w:pPr>
      <w:r>
        <w:rPr>
          <w:rFonts w:ascii="IRNazanin" w:hAnsi="IRNazanin" w:eastAsia="IRNazanin"/>
          <w:color w:val="111111"/>
          <w:sz w:val="28"/>
          <w:sz w:val="28"/>
          <w:szCs w:val="28"/>
          <w:rtl w:val="true"/>
          <w:lang w:bidi="fa-IR"/>
        </w:rPr>
        <w:t xml:space="preserve">الحسین 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خزائن ومفتاحها السؤال</w:t>
      </w:r>
    </w:p>
    <w:p>
      <w:pPr>
        <w:pStyle w:val="BookText"/>
        <w:rPr/>
      </w:pPr>
      <w:r>
        <w:rPr>
          <w:rFonts w:ascii="IRNazanin" w:hAnsi="IRNazanin" w:eastAsia="IRNazanin"/>
          <w:color w:val="111111"/>
          <w:sz w:val="28"/>
          <w:sz w:val="28"/>
          <w:szCs w:val="28"/>
          <w:rtl w:val="true"/>
          <w:lang w:bidi="fa-IR"/>
        </w:rPr>
        <w:t>فاسئلوا یرحمکم الله، فانه یؤجر فیه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والمعلم والمستمع والمجیب</w:t>
      </w:r>
    </w:p>
    <w:p>
      <w:pPr>
        <w:pStyle w:val="BookText"/>
        <w:rPr/>
      </w:pP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محمود بن مالک حدثنا أحمد بن</w:t>
      </w:r>
    </w:p>
    <w:p>
      <w:pPr>
        <w:pStyle w:val="BookText"/>
        <w:rPr/>
      </w:pPr>
      <w:r>
        <w:rPr>
          <w:rFonts w:ascii="IRNazanin" w:hAnsi="IRNazanin" w:eastAsia="IRNazanin"/>
          <w:color w:val="111111"/>
          <w:sz w:val="28"/>
          <w:sz w:val="28"/>
          <w:szCs w:val="28"/>
          <w:rtl w:val="true"/>
          <w:lang w:bidi="fa-IR"/>
        </w:rPr>
        <w:t>محمد بن سعید حدثنی جعفر بن محمد بن هشام حدثنا محمد بن حفص</w:t>
      </w:r>
    </w:p>
    <w:p>
      <w:pPr>
        <w:pStyle w:val="BookText"/>
        <w:rPr/>
      </w:pPr>
      <w:r>
        <w:rPr>
          <w:rFonts w:ascii="IRNazanin" w:hAnsi="IRNazanin" w:eastAsia="IRNazanin"/>
          <w:color w:val="111111"/>
          <w:sz w:val="28"/>
          <w:sz w:val="28"/>
          <w:szCs w:val="28"/>
          <w:rtl w:val="true"/>
          <w:lang w:bidi="fa-IR"/>
        </w:rPr>
        <w:t>ابن راشد حدثنی أبی عن عمرو بن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w:t>
      </w:r>
    </w:p>
    <w:p>
      <w:pPr>
        <w:pStyle w:val="BookText"/>
        <w:rPr/>
      </w:pPr>
      <w:r>
        <w:rPr>
          <w:rFonts w:ascii="IRNazanin" w:hAnsi="IRNazanin" w:eastAsia="IRNazanin"/>
          <w:color w:val="111111"/>
          <w:sz w:val="28"/>
          <w:sz w:val="28"/>
          <w:szCs w:val="28"/>
          <w:rtl w:val="true"/>
          <w:lang w:bidi="fa-IR"/>
        </w:rPr>
        <w:t>ابن محمد علمت أنه من سلالة النبیین</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بن جعفر حدثنا محمد بن العباس</w:t>
      </w:r>
    </w:p>
    <w:p>
      <w:pPr>
        <w:pStyle w:val="BookText"/>
        <w:rPr/>
      </w:pPr>
      <w:r>
        <w:rPr>
          <w:rFonts w:ascii="IRNazanin" w:hAnsi="IRNazanin" w:eastAsia="IRNazanin"/>
          <w:color w:val="111111"/>
          <w:sz w:val="28"/>
          <w:sz w:val="28"/>
          <w:szCs w:val="28"/>
          <w:rtl w:val="true"/>
          <w:lang w:bidi="fa-IR"/>
        </w:rPr>
        <w:t>حدثنی محمد بن عبدالرحمن بن غزوان حدثنی مالک بن أنس عن جعفر</w:t>
      </w:r>
    </w:p>
    <w:p>
      <w:pPr>
        <w:pStyle w:val="BookText"/>
        <w:rPr/>
      </w:pPr>
      <w:r>
        <w:rPr>
          <w:rFonts w:ascii="IRNazanin" w:hAnsi="IRNazanin" w:eastAsia="IRNazanin"/>
          <w:color w:val="111111"/>
          <w:sz w:val="28"/>
          <w:sz w:val="28"/>
          <w:szCs w:val="28"/>
          <w:rtl w:val="true"/>
          <w:lang w:bidi="fa-IR"/>
        </w:rPr>
        <w:t>ابن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لاأقوم حتی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تحدثنی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أحدثک وما کثرة الحدیث لک بخیر یاسفیان، إذا انعم</w:t>
      </w:r>
    </w:p>
    <w:p>
      <w:pPr>
        <w:pStyle w:val="BookText"/>
        <w:rPr/>
      </w:pPr>
      <w:r>
        <w:rPr>
          <w:rFonts w:ascii="IRNazanin" w:hAnsi="IRNazanin" w:eastAsia="IRNazanin"/>
          <w:color w:val="111111"/>
          <w:sz w:val="28"/>
          <w:sz w:val="28"/>
          <w:szCs w:val="28"/>
          <w:rtl w:val="true"/>
          <w:lang w:bidi="fa-IR"/>
        </w:rPr>
        <w:t>الله علیک بنعمة فأحببت بقاءها ودوامها فأکثر من الحمد والشکر علیها،</w:t>
      </w:r>
    </w:p>
    <w:p>
      <w:pPr>
        <w:pStyle w:val="BookText"/>
        <w:rPr/>
      </w:pP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وإذا استبطأت</w:t>
      </w:r>
    </w:p>
    <w:p>
      <w:pPr>
        <w:pStyle w:val="BookText"/>
        <w:rPr/>
      </w:pPr>
      <w:r>
        <w:rPr>
          <w:rFonts w:ascii="Amiri" w:hAnsi="Amiri" w:eastAsia="Amiri" w:cs="Amiri"/>
          <w:color w:val="111111"/>
          <w:sz w:val="28"/>
          <w:sz w:val="28"/>
          <w:szCs w:val="28"/>
          <w:rtl w:val="true"/>
          <w:lang w:bidi="ar-SA"/>
        </w:rPr>
        <w:t>الرزق فأکثر من الاستغفار فإن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 وَیُمْدِدْکُمْ بِأَمْوَالٍ وَبَنِینَ وَیَجْعَلْ لَکُمْ جَنَّاتٍ وَیَجْعَلْ لَکُمْ أَنْهَارًا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حزنک أمر من سلطان أو غیره فأکثر من لاحول ولاقوة</w:t>
      </w:r>
    </w:p>
    <w:p>
      <w:pPr>
        <w:pStyle w:val="BookText"/>
        <w:rPr/>
      </w:pPr>
      <w:r>
        <w:rPr>
          <w:rFonts w:ascii="IRNazanin" w:hAnsi="IRNazanin" w:eastAsia="IRNazanin"/>
          <w:color w:val="111111"/>
          <w:sz w:val="28"/>
          <w:sz w:val="28"/>
          <w:szCs w:val="28"/>
          <w:rtl w:val="true"/>
          <w:lang w:bidi="fa-IR"/>
        </w:rPr>
        <w:t>إلا بالله، فإنها مفتاح الفرج وکنز من کنوز الجنة، فعقد سفیان بیده،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وأی ثلاث،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والله أبو عبدالله ولینفعنه الله بها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احمد محمد بن احمد الغطریفی حدثنا محمد بن</w:t>
      </w:r>
    </w:p>
    <w:p>
      <w:pPr>
        <w:pStyle w:val="BookText"/>
        <w:rPr/>
      </w:pPr>
      <w:r>
        <w:rPr>
          <w:rFonts w:ascii="IRNazanin" w:hAnsi="IRNazanin" w:eastAsia="IRNazanin"/>
          <w:color w:val="111111"/>
          <w:sz w:val="28"/>
          <w:sz w:val="28"/>
          <w:szCs w:val="28"/>
          <w:rtl w:val="true"/>
          <w:lang w:bidi="fa-IR"/>
        </w:rPr>
        <w:t>احمد بن مکرم الضبی حدثنا علی بن عبدالحمید حدثنا موسی بن مسعود</w:t>
      </w:r>
    </w:p>
    <w:p>
      <w:pPr>
        <w:pStyle w:val="BookText"/>
        <w:rPr/>
      </w:pPr>
      <w:r>
        <w:rPr>
          <w:rFonts w:ascii="IRNazanin" w:hAnsi="IRNazanin" w:eastAsia="IRNazanin"/>
          <w:color w:val="111111"/>
          <w:sz w:val="28"/>
          <w:sz w:val="28"/>
          <w:szCs w:val="28"/>
          <w:rtl w:val="true"/>
          <w:lang w:bidi="fa-IR"/>
        </w:rPr>
        <w:t>حدثنا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وعلیه جبة خز</w:t>
      </w:r>
    </w:p>
    <w:p>
      <w:pPr>
        <w:pStyle w:val="BookText"/>
        <w:rPr/>
      </w:pPr>
      <w:r>
        <w:rPr>
          <w:rFonts w:ascii="IRNazanin" w:hAnsi="IRNazanin" w:eastAsia="IRNazanin"/>
          <w:color w:val="111111"/>
          <w:sz w:val="28"/>
          <w:sz w:val="28"/>
          <w:szCs w:val="28"/>
          <w:rtl w:val="true"/>
          <w:lang w:bidi="fa-IR"/>
        </w:rPr>
        <w:t>د کناء و کساء خز ایرجانی فجعلت أنظر الیه معجبا،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w:t>
      </w:r>
    </w:p>
    <w:p>
      <w:pPr>
        <w:pStyle w:val="BookText"/>
        <w:rPr/>
      </w:pPr>
      <w:r>
        <w:rPr>
          <w:rFonts w:ascii="IRNazanin" w:hAnsi="IRNazanin" w:eastAsia="IRNazanin"/>
          <w:color w:val="111111"/>
          <w:sz w:val="28"/>
          <w:sz w:val="28"/>
          <w:szCs w:val="28"/>
          <w:rtl w:val="true"/>
          <w:lang w:bidi="fa-IR"/>
        </w:rPr>
        <w:t>مالک تنظر إلینا؟ لعلک تعجب مما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لیس</w:t>
      </w:r>
    </w:p>
    <w:p>
      <w:pPr>
        <w:pStyle w:val="BookText"/>
        <w:rPr/>
      </w:pPr>
      <w:r>
        <w:rPr>
          <w:rFonts w:ascii="IRNazanin" w:hAnsi="IRNazanin" w:eastAsia="IRNazanin"/>
          <w:color w:val="111111"/>
          <w:sz w:val="28"/>
          <w:sz w:val="28"/>
          <w:szCs w:val="28"/>
          <w:rtl w:val="true"/>
          <w:lang w:bidi="fa-IR"/>
        </w:rPr>
        <w:t>هذا من لباسک ولا لباس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 کان ذلک زمانة مقفرا</w:t>
      </w:r>
    </w:p>
    <w:p>
      <w:pPr>
        <w:pStyle w:val="BookText"/>
        <w:rPr/>
      </w:pPr>
      <w:r>
        <w:rPr>
          <w:rFonts w:ascii="IRNazanin" w:hAnsi="IRNazanin" w:eastAsia="IRNazanin"/>
          <w:color w:val="111111"/>
          <w:sz w:val="28"/>
          <w:sz w:val="28"/>
          <w:szCs w:val="28"/>
          <w:rtl w:val="true"/>
          <w:lang w:bidi="fa-IR"/>
        </w:rPr>
        <w:t>مقترا و کانوا یعملون علی قدر إقفاره وإقتاره، وهذا زمان قد أقبل کل شیء</w:t>
      </w:r>
    </w:p>
    <w:p>
      <w:pPr>
        <w:pStyle w:val="BookText"/>
        <w:rPr/>
      </w:pPr>
      <w:r>
        <w:rPr>
          <w:rFonts w:ascii="IRNazanin" w:hAnsi="IRNazanin" w:eastAsia="IRNazanin"/>
          <w:color w:val="111111"/>
          <w:sz w:val="28"/>
          <w:sz w:val="28"/>
          <w:szCs w:val="28"/>
          <w:rtl w:val="true"/>
          <w:lang w:bidi="fa-IR"/>
        </w:rPr>
        <w:t>فیه عزالیه، ثم حسر عن ردن جهته وإذا تحتها جبة صوف بیضاء یقصر</w:t>
      </w:r>
    </w:p>
    <w:p>
      <w:pPr>
        <w:pStyle w:val="BookText"/>
        <w:rPr/>
      </w:pPr>
      <w:r>
        <w:rPr>
          <w:rFonts w:ascii="IRNazanin" w:hAnsi="IRNazanin" w:eastAsia="IRNazanin"/>
          <w:color w:val="111111"/>
          <w:sz w:val="28"/>
          <w:sz w:val="28"/>
          <w:szCs w:val="28"/>
          <w:rtl w:val="true"/>
          <w:lang w:bidi="fa-IR"/>
        </w:rPr>
        <w:t>الذیل عن الذیل والردن عن الردن،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 لبسنا هذا لله وهذا</w:t>
      </w:r>
    </w:p>
    <w:p>
      <w:pPr>
        <w:pStyle w:val="BookText"/>
        <w:rPr/>
      </w:pPr>
      <w:r>
        <w:rPr>
          <w:rFonts w:ascii="IRNazanin" w:hAnsi="IRNazanin" w:eastAsia="IRNazanin"/>
          <w:color w:val="111111"/>
          <w:sz w:val="28"/>
          <w:sz w:val="28"/>
          <w:szCs w:val="28"/>
          <w:rtl w:val="true"/>
          <w:lang w:bidi="fa-IR"/>
        </w:rPr>
        <w:t>لکم، فما کان الله أخفیناه، وما کان لکم أبدیناه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اسحاق حدثنا محمد بن العباس حدثنا الحسین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عبدالرحمن بن أبی عباد حدثنا محمد بن بشر عن جعفر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الدنیا؛ أن إخدمی من خدمنی، وأتعبی من خدمک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حدثنا محمد بن احمد بن</w:t>
      </w:r>
    </w:p>
    <w:p>
      <w:pPr>
        <w:pStyle w:val="BookText"/>
        <w:rPr/>
      </w:pPr>
      <w:r>
        <w:rPr>
          <w:rFonts w:ascii="IRNazanin" w:hAnsi="IRNazanin" w:eastAsia="IRNazanin"/>
          <w:color w:val="111111"/>
          <w:sz w:val="28"/>
          <w:sz w:val="28"/>
          <w:szCs w:val="28"/>
          <w:rtl w:val="true"/>
          <w:lang w:bidi="fa-IR"/>
        </w:rPr>
        <w:t>ثابت حدثنا محمد بن اسحاق بن أبی عمارة حدثنا حسین بن معاذ عن</w:t>
      </w:r>
    </w:p>
    <w:p>
      <w:pPr>
        <w:pStyle w:val="BookText"/>
        <w:rPr/>
      </w:pPr>
      <w:r>
        <w:rPr>
          <w:rFonts w:ascii="Amiri" w:hAnsi="Amiri" w:eastAsia="Amiri" w:cs="Amiri"/>
          <w:color w:val="111111"/>
          <w:sz w:val="28"/>
          <w:sz w:val="28"/>
          <w:szCs w:val="28"/>
          <w:rtl w:val="true"/>
          <w:lang w:bidi="ar-SA"/>
        </w:rPr>
        <w:t>عمران بن أبان عن جعفر بن 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للمتفرسین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أحمد بن محمد بن عمر حدثنا عبدالله بن</w:t>
      </w:r>
    </w:p>
    <w:p>
      <w:pPr>
        <w:pStyle w:val="BookText"/>
        <w:rPr/>
      </w:pPr>
      <w:r>
        <w:rPr>
          <w:rFonts w:ascii="IRNazanin" w:hAnsi="IRNazanin" w:eastAsia="IRNazanin"/>
          <w:color w:val="111111"/>
          <w:sz w:val="28"/>
          <w:sz w:val="28"/>
          <w:szCs w:val="28"/>
          <w:rtl w:val="true"/>
          <w:lang w:bidi="fa-IR"/>
        </w:rPr>
        <w:t>محمد حدثنا محمد بن ادریس حدثنا محمد بن علی حدثنا محمد بن</w:t>
      </w:r>
    </w:p>
    <w:p>
      <w:pPr>
        <w:pStyle w:val="BookText"/>
        <w:rPr/>
      </w:pPr>
      <w:r>
        <w:rPr>
          <w:rFonts w:ascii="IRNazanin" w:hAnsi="IRNazanin" w:eastAsia="IRNazanin"/>
          <w:color w:val="111111"/>
          <w:sz w:val="28"/>
          <w:sz w:val="28"/>
          <w:szCs w:val="28"/>
          <w:rtl w:val="true"/>
          <w:lang w:bidi="fa-IR"/>
        </w:rPr>
        <w:t>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أعتذر وقد احتججت</w:t>
      </w:r>
    </w:p>
    <w:p>
      <w:pPr>
        <w:pStyle w:val="BookText"/>
        <w:rPr/>
      </w:pPr>
      <w:r>
        <w:rPr>
          <w:rFonts w:ascii="IRNazanin" w:hAnsi="IRNazanin" w:eastAsia="IRNazanin"/>
          <w:color w:val="111111"/>
          <w:sz w:val="28"/>
          <w:sz w:val="28"/>
          <w:szCs w:val="28"/>
          <w:rtl w:val="true"/>
          <w:lang w:bidi="fa-IR"/>
        </w:rPr>
        <w:t>وکیف أحتج وقد علمت بالذی صنعت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أبو الحسن بن أبان حدثنا أبو بکر بن عبید</w:t>
      </w:r>
    </w:p>
    <w:p>
      <w:pPr>
        <w:pStyle w:val="BookText"/>
        <w:rPr/>
      </w:pPr>
      <w:r>
        <w:rPr>
          <w:rFonts w:ascii="IRNazanin" w:hAnsi="IRNazanin" w:eastAsia="IRNazanin"/>
          <w:color w:val="111111"/>
          <w:sz w:val="28"/>
          <w:sz w:val="28"/>
          <w:szCs w:val="28"/>
          <w:rtl w:val="true"/>
          <w:lang w:bidi="fa-IR"/>
        </w:rPr>
        <w:t>حدثنا محمد بن الحسن البرجلانی حدثنا یحیی بن أبی بکیر عن الهیاج بن</w:t>
      </w:r>
    </w:p>
    <w:p>
      <w:pPr>
        <w:pStyle w:val="BookText"/>
        <w:rPr/>
      </w:pPr>
      <w:r>
        <w:rPr>
          <w:rFonts w:ascii="IRNazanin" w:hAnsi="IRNazanin" w:eastAsia="IRNazanin"/>
          <w:color w:val="111111"/>
          <w:sz w:val="28"/>
          <w:sz w:val="28"/>
          <w:szCs w:val="28"/>
          <w:rtl w:val="true"/>
          <w:lang w:bidi="fa-IR"/>
        </w:rPr>
        <w:t>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یطعم حتی لا یبقی لعیاله شیء</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احمد بن محمد بن مقسم حدثنا أبو الحسن</w:t>
      </w:r>
    </w:p>
    <w:p>
      <w:pPr>
        <w:pStyle w:val="BookText"/>
        <w:rPr/>
      </w:pPr>
      <w:r>
        <w:rPr>
          <w:rFonts w:ascii="IRNazanin" w:hAnsi="IRNazanin" w:eastAsia="IRNazanin"/>
          <w:color w:val="111111"/>
          <w:sz w:val="28"/>
          <w:sz w:val="28"/>
          <w:szCs w:val="28"/>
          <w:rtl w:val="true"/>
          <w:lang w:bidi="fa-IR"/>
        </w:rPr>
        <w:t>العاقولی الکاتب حدثنا عیسی بن صاحب الدیوان حدثنا بعض أصحاب</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یتمانع</w:t>
      </w:r>
    </w:p>
    <w:p>
      <w:pPr>
        <w:pStyle w:val="BookText"/>
        <w:rPr/>
      </w:pPr>
      <w:r>
        <w:rPr>
          <w:rFonts w:ascii="IRNazanin" w:hAnsi="IRNazanin" w:eastAsia="IRNazanin"/>
          <w:color w:val="111111"/>
          <w:sz w:val="28"/>
          <w:sz w:val="28"/>
          <w:szCs w:val="28"/>
          <w:rtl w:val="true"/>
          <w:lang w:bidi="fa-IR"/>
        </w:rPr>
        <w:t>الناس المعروف</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حدثنا محمد بن القاسم حدثنا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یونس بن أبی یعقوب عن عبدالله بن أبی</w:t>
      </w:r>
    </w:p>
    <w:p>
      <w:pPr>
        <w:pStyle w:val="BookText"/>
        <w:rPr/>
      </w:pPr>
      <w:r>
        <w:rPr>
          <w:rFonts w:ascii="IRNazanin" w:hAnsi="IRNazanin" w:eastAsia="IRNazanin"/>
          <w:color w:val="111111"/>
          <w:sz w:val="28"/>
          <w:sz w:val="28"/>
          <w:szCs w:val="28"/>
          <w:rtl w:val="true"/>
          <w:lang w:bidi="fa-IR"/>
        </w:rPr>
        <w:t>یعقوب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الإنسان علی خصال، فمهما بنی</w:t>
      </w:r>
    </w:p>
    <w:p>
      <w:pPr>
        <w:pStyle w:val="BookText"/>
        <w:rPr/>
      </w:pPr>
      <w:r>
        <w:rPr>
          <w:rFonts w:ascii="IRNazanin" w:hAnsi="IRNazanin" w:eastAsia="IRNazanin"/>
          <w:color w:val="111111"/>
          <w:sz w:val="28"/>
          <w:sz w:val="28"/>
          <w:szCs w:val="28"/>
          <w:rtl w:val="true"/>
          <w:lang w:bidi="fa-IR"/>
        </w:rPr>
        <w:t>علیه أنه لایبنی علی الخیانة والکذب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حدثنا محمد بن العباس حدثنا أحمد</w:t>
      </w:r>
    </w:p>
    <w:p>
      <w:pPr>
        <w:pStyle w:val="BookText"/>
        <w:rPr/>
      </w:pPr>
      <w:r>
        <w:rPr>
          <w:rFonts w:ascii="IRNazanin" w:hAnsi="IRNazanin" w:eastAsia="IRNazanin"/>
          <w:color w:val="111111"/>
          <w:sz w:val="28"/>
          <w:sz w:val="28"/>
          <w:szCs w:val="28"/>
          <w:rtl w:val="true"/>
          <w:lang w:bidi="fa-IR"/>
        </w:rPr>
        <w:t>ابن بدیل حدثنا عمر الیامی حدثنا هشام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w:t>
      </w:r>
    </w:p>
    <w:p>
      <w:pPr>
        <w:pStyle w:val="BookText"/>
        <w:rPr/>
      </w:pPr>
      <w:r>
        <w:rPr>
          <w:rFonts w:ascii="IRNazanin" w:hAnsi="IRNazanin" w:eastAsia="IRNazanin"/>
          <w:color w:val="111111"/>
          <w:sz w:val="28"/>
          <w:sz w:val="28"/>
          <w:szCs w:val="28"/>
          <w:rtl w:val="true"/>
          <w:lang w:bidi="fa-IR"/>
        </w:rPr>
        <w:t>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فاذا رأیتم الفقهاء قد رکبوا إلی</w:t>
      </w:r>
    </w:p>
    <w:p>
      <w:pPr>
        <w:pStyle w:val="BookText"/>
        <w:rPr/>
      </w:pPr>
      <w:r>
        <w:rPr>
          <w:rFonts w:ascii="IRNazanin" w:hAnsi="IRNazanin" w:eastAsia="IRNazanin"/>
          <w:color w:val="111111"/>
          <w:sz w:val="28"/>
          <w:sz w:val="28"/>
          <w:szCs w:val="28"/>
          <w:rtl w:val="true"/>
          <w:lang w:bidi="fa-IR"/>
        </w:rPr>
        <w:t>السلاطین فاتهموهم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احمد حدثنا أحمد بن زید بن الجریش</w:t>
      </w:r>
    </w:p>
    <w:p>
      <w:pPr>
        <w:pStyle w:val="BookText"/>
        <w:rPr/>
      </w:pPr>
      <w:r>
        <w:rPr>
          <w:rFonts w:ascii="IRNazanin" w:hAnsi="IRNazanin" w:eastAsia="IRNazanin"/>
          <w:color w:val="111111"/>
          <w:sz w:val="28"/>
          <w:sz w:val="28"/>
          <w:szCs w:val="28"/>
          <w:rtl w:val="true"/>
          <w:lang w:bidi="fa-IR"/>
        </w:rPr>
        <w:t>حدثنا عباس بن الفرج الریاشی حدثنا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قربان کل تقی، والحج جهاد کل ضعیف، وزکاة البدن</w:t>
      </w:r>
    </w:p>
    <w:p>
      <w:pPr>
        <w:pStyle w:val="BookText"/>
        <w:rPr/>
      </w:pPr>
      <w:r>
        <w:rPr>
          <w:rFonts w:ascii="IRNazanin" w:hAnsi="IRNazanin" w:eastAsia="IRNazanin"/>
          <w:color w:val="111111"/>
          <w:sz w:val="28"/>
          <w:sz w:val="28"/>
          <w:szCs w:val="28"/>
          <w:rtl w:val="true"/>
          <w:lang w:bidi="fa-IR"/>
        </w:rPr>
        <w:t>الصیام، والداعی بلاعمل کالرامی بلاوتر، واستنزلوا الرزق بالصدقة،</w:t>
      </w:r>
    </w:p>
    <w:p>
      <w:pPr>
        <w:pStyle w:val="BookText"/>
        <w:rPr/>
      </w:pPr>
      <w:r>
        <w:rPr>
          <w:rFonts w:ascii="IRNazanin" w:hAnsi="IRNazanin" w:eastAsia="IRNazanin"/>
          <w:color w:val="111111"/>
          <w:sz w:val="28"/>
          <w:sz w:val="28"/>
          <w:szCs w:val="28"/>
          <w:rtl w:val="true"/>
          <w:lang w:bidi="fa-IR"/>
        </w:rPr>
        <w:t>وحصنوا أموالکم بالزکاة، وما عال من اقتصد والتدبیر نصف العیش،</w:t>
      </w:r>
    </w:p>
    <w:p>
      <w:pPr>
        <w:pStyle w:val="BookText"/>
        <w:rPr/>
      </w:pPr>
      <w:r>
        <w:rPr>
          <w:rFonts w:ascii="IRNazanin" w:hAnsi="IRNazanin" w:eastAsia="IRNazanin"/>
          <w:color w:val="111111"/>
          <w:sz w:val="28"/>
          <w:sz w:val="28"/>
          <w:szCs w:val="28"/>
          <w:rtl w:val="true"/>
          <w:lang w:bidi="fa-IR"/>
        </w:rPr>
        <w:t>والتودد نصف العقل، وقلة العیال أحد الیسارین، ومن أحزن والدیه</w:t>
      </w:r>
    </w:p>
    <w:p>
      <w:pPr>
        <w:pStyle w:val="BookText"/>
        <w:rPr/>
      </w:pPr>
      <w:r>
        <w:rPr>
          <w:rFonts w:ascii="IRNazanin" w:hAnsi="IRNazanin" w:eastAsia="IRNazanin"/>
          <w:color w:val="111111"/>
          <w:sz w:val="28"/>
          <w:sz w:val="28"/>
          <w:szCs w:val="28"/>
          <w:rtl w:val="true"/>
          <w:lang w:bidi="fa-IR"/>
        </w:rPr>
        <w:t>فقدعقهما، ومن ضرب یده علی فخده عند مصیبته فقد حبط أجره،</w:t>
      </w:r>
    </w:p>
    <w:p>
      <w:pPr>
        <w:pStyle w:val="BookText"/>
        <w:rPr/>
      </w:pPr>
      <w:r>
        <w:rPr>
          <w:rFonts w:ascii="IRNazanin" w:hAnsi="IRNazanin" w:eastAsia="IRNazanin"/>
          <w:color w:val="111111"/>
          <w:sz w:val="28"/>
          <w:sz w:val="28"/>
          <w:szCs w:val="28"/>
          <w:rtl w:val="true"/>
          <w:lang w:bidi="fa-IR"/>
        </w:rPr>
        <w:t>والصنیعة لاتکونن صنیعة إلا عند ذی حسب ودین، والله تعالی منزل</w:t>
      </w:r>
    </w:p>
    <w:p>
      <w:pPr>
        <w:pStyle w:val="BookText"/>
        <w:rPr/>
      </w:pPr>
      <w:r>
        <w:rPr>
          <w:rFonts w:ascii="IRNazanin" w:hAnsi="IRNazanin" w:eastAsia="IRNazanin"/>
          <w:color w:val="111111"/>
          <w:sz w:val="28"/>
          <w:sz w:val="28"/>
          <w:szCs w:val="28"/>
          <w:rtl w:val="true"/>
          <w:lang w:bidi="fa-IR"/>
        </w:rPr>
        <w:t>الصبر علی قدر المصیبة، ومنزل الرزق علی قدر المؤونة، ومن قدر معیشته</w:t>
      </w:r>
    </w:p>
    <w:p>
      <w:pPr>
        <w:pStyle w:val="BookText"/>
        <w:rPr/>
      </w:pPr>
      <w:r>
        <w:rPr>
          <w:rFonts w:ascii="IRNazanin" w:hAnsi="IRNazanin" w:eastAsia="IRNazanin"/>
          <w:color w:val="111111"/>
          <w:sz w:val="28"/>
          <w:sz w:val="28"/>
          <w:szCs w:val="28"/>
          <w:rtl w:val="true"/>
          <w:lang w:bidi="fa-IR"/>
        </w:rPr>
        <w:t>رزقه الله تعالی، ومن بذر معیشته حرمه الله تعالی</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مقسم حدثنی أبو الحسین علی بن</w:t>
      </w:r>
    </w:p>
    <w:p>
      <w:pPr>
        <w:pStyle w:val="BookText"/>
        <w:rPr/>
      </w:pPr>
      <w:r>
        <w:rPr>
          <w:rFonts w:ascii="IRNazanin" w:hAnsi="IRNazanin" w:eastAsia="IRNazanin"/>
          <w:color w:val="111111"/>
          <w:sz w:val="28"/>
          <w:sz w:val="28"/>
          <w:szCs w:val="28"/>
          <w:rtl w:val="true"/>
          <w:lang w:bidi="fa-IR"/>
        </w:rPr>
        <w:t>الحسن الکاتب حدثنی أبی حدثنی الهیثم حدثنی بعض أصحاب جعفر بن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الصادق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و موسی بین یدیه وهو یوصیه</w:t>
      </w:r>
    </w:p>
    <w:p>
      <w:pPr>
        <w:pStyle w:val="BookText"/>
        <w:rPr/>
      </w:pPr>
      <w:r>
        <w:rPr>
          <w:rFonts w:ascii="IRNazanin" w:hAnsi="IRNazanin" w:eastAsia="IRNazanin"/>
          <w:color w:val="111111"/>
          <w:sz w:val="28"/>
          <w:sz w:val="28"/>
          <w:szCs w:val="28"/>
          <w:rtl w:val="true"/>
          <w:lang w:bidi="fa-IR"/>
        </w:rPr>
        <w:t>بهذه الوصیة، فکان مما حفظت منها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إقبل وصیتی واحفظ</w:t>
      </w:r>
    </w:p>
    <w:p>
      <w:pPr>
        <w:pStyle w:val="BookText"/>
        <w:rPr/>
      </w:pPr>
      <w:r>
        <w:rPr>
          <w:rFonts w:ascii="IRNazanin" w:hAnsi="IRNazanin" w:eastAsia="IRNazanin"/>
          <w:color w:val="111111"/>
          <w:sz w:val="28"/>
          <w:sz w:val="28"/>
          <w:szCs w:val="28"/>
          <w:rtl w:val="true"/>
          <w:lang w:bidi="fa-IR"/>
        </w:rPr>
        <w:t>مقالتی فانک إن حفظتها تعیش سعیدا، وتموت حمیدا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من رضی بما قسم له استغنی، ومن مد عینه إلی ما فی ید غیره</w:t>
      </w:r>
    </w:p>
    <w:p>
      <w:pPr>
        <w:pStyle w:val="BookText"/>
        <w:rPr/>
      </w:pPr>
      <w:r>
        <w:rPr>
          <w:rFonts w:ascii="IRNazanin" w:hAnsi="IRNazanin" w:eastAsia="IRNazanin"/>
          <w:color w:val="111111"/>
          <w:sz w:val="28"/>
          <w:sz w:val="28"/>
          <w:szCs w:val="28"/>
          <w:rtl w:val="true"/>
          <w:lang w:bidi="fa-IR"/>
        </w:rPr>
        <w:t>مات فقیرة، ومن لم یرض بما قسمه الله له اتهم الله فی قضائه، ومن</w:t>
      </w:r>
    </w:p>
    <w:p>
      <w:pPr>
        <w:pStyle w:val="BookText"/>
        <w:rPr/>
      </w:pPr>
      <w:r>
        <w:rPr>
          <w:rFonts w:ascii="IRNazanin" w:hAnsi="IRNazanin" w:eastAsia="IRNazanin"/>
          <w:color w:val="111111"/>
          <w:sz w:val="28"/>
          <w:sz w:val="28"/>
          <w:szCs w:val="28"/>
          <w:rtl w:val="true"/>
          <w:lang w:bidi="fa-IR"/>
        </w:rPr>
        <w:t>استصغر زلة نفسه استعظم زلة غیره، ومن استصغر زلة غیره استعظم زلة</w:t>
      </w:r>
    </w:p>
    <w:p>
      <w:pPr>
        <w:pStyle w:val="BookText"/>
        <w:rPr/>
      </w:pPr>
      <w:r>
        <w:rPr>
          <w:rFonts w:ascii="IRNazanin" w:hAnsi="IRNazanin" w:eastAsia="IRNazanin"/>
          <w:color w:val="111111"/>
          <w:sz w:val="28"/>
          <w:sz w:val="28"/>
          <w:szCs w:val="28"/>
          <w:rtl w:val="true"/>
          <w:lang w:bidi="fa-IR"/>
        </w:rPr>
        <w:t>نفسه؛ یابنی من کشف حجاب غیره انکشفت عورات بیته، ومن سل</w:t>
      </w:r>
    </w:p>
    <w:p>
      <w:pPr>
        <w:pStyle w:val="BookText"/>
        <w:rPr/>
      </w:pPr>
      <w:r>
        <w:rPr>
          <w:rFonts w:ascii="IRNazanin" w:hAnsi="IRNazanin" w:eastAsia="IRNazanin"/>
          <w:color w:val="111111"/>
          <w:sz w:val="28"/>
          <w:sz w:val="28"/>
          <w:szCs w:val="28"/>
          <w:rtl w:val="true"/>
          <w:lang w:bidi="fa-IR"/>
        </w:rPr>
        <w:t>سیف البغی قتل به، ومن احتفر لأخیه بثرة سقط فیها، ومن داخل السفهاء</w:t>
      </w:r>
    </w:p>
    <w:p>
      <w:pPr>
        <w:pStyle w:val="BookText"/>
        <w:rPr/>
      </w:pPr>
      <w:r>
        <w:rPr>
          <w:rFonts w:ascii="IRNazanin" w:hAnsi="IRNazanin" w:eastAsia="IRNazanin"/>
          <w:color w:val="111111"/>
          <w:sz w:val="28"/>
          <w:sz w:val="28"/>
          <w:szCs w:val="28"/>
          <w:rtl w:val="true"/>
          <w:lang w:bidi="fa-IR"/>
        </w:rPr>
        <w:t>حقر، ومن خالط العلماء وقر، ومن دخل مداخل السوء إتهم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إیاک أن تزری بالرجال فیزری بک، وإیاک والدخول فیما</w:t>
      </w:r>
    </w:p>
    <w:p>
      <w:pPr>
        <w:pStyle w:val="BookText"/>
        <w:rPr/>
      </w:pPr>
      <w:r>
        <w:rPr>
          <w:rFonts w:ascii="IRNazanin" w:hAnsi="IRNazanin" w:eastAsia="IRNazanin"/>
          <w:color w:val="111111"/>
          <w:sz w:val="28"/>
          <w:sz w:val="28"/>
          <w:szCs w:val="28"/>
          <w:rtl w:val="true"/>
          <w:lang w:bidi="fa-IR"/>
        </w:rPr>
        <w:t>لایعنیک فتذل لذلک؛ یانبی قل الحق لک أو علیک تستشان من بین أقرانک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کن لکتاب الله تالیا وللاسلام</w:t>
      </w:r>
      <w:r>
        <w:rPr>
          <w:rStyle w:val="FootnoteAnchor"/>
          <w:rtl w:val="true"/>
        </w:rPr>
        <w:footnoteReference w:id="546"/>
      </w:r>
      <w:r>
        <w:rPr>
          <w:rFonts w:ascii="IRNazanin" w:hAnsi="IRNazanin" w:eastAsia="IRNazanin"/>
          <w:color w:val="111111"/>
          <w:sz w:val="28"/>
          <w:sz w:val="28"/>
          <w:szCs w:val="28"/>
          <w:rtl w:val="true"/>
          <w:lang w:bidi="fa-IR"/>
        </w:rPr>
        <w:t>فاشیا، وبالمعروف آمرا، وعن</w:t>
      </w:r>
    </w:p>
    <w:p>
      <w:pPr>
        <w:pStyle w:val="BookText"/>
        <w:rPr/>
      </w:pPr>
      <w:r>
        <w:rPr>
          <w:rFonts w:ascii="IRNazanin" w:hAnsi="IRNazanin" w:eastAsia="IRNazanin"/>
          <w:color w:val="111111"/>
          <w:sz w:val="28"/>
          <w:sz w:val="28"/>
          <w:szCs w:val="28"/>
          <w:rtl w:val="true"/>
          <w:lang w:bidi="fa-IR"/>
        </w:rPr>
        <w:t>المنکر ناهیا، ولمن قطعک واصلا ولم سکت عنک مبتدئا، ولمن سألک</w:t>
      </w:r>
    </w:p>
    <w:p>
      <w:pPr>
        <w:pStyle w:val="BookText"/>
        <w:rPr/>
      </w:pPr>
      <w:r>
        <w:rPr>
          <w:rFonts w:ascii="IRNazanin" w:hAnsi="IRNazanin" w:eastAsia="IRNazanin"/>
          <w:color w:val="111111"/>
          <w:sz w:val="28"/>
          <w:sz w:val="28"/>
          <w:szCs w:val="28"/>
          <w:rtl w:val="true"/>
          <w:lang w:bidi="fa-IR"/>
        </w:rPr>
        <w:t>معطیا، وإیاک والنمیمة فإنها تزرع الشحناء فی قلوب الرجال، وإیاک</w:t>
      </w:r>
    </w:p>
    <w:p>
      <w:pPr>
        <w:pStyle w:val="BookText"/>
        <w:rPr/>
      </w:pPr>
      <w:r>
        <w:rPr>
          <w:rFonts w:ascii="IRNazanin" w:hAnsi="IRNazanin" w:eastAsia="IRNazanin"/>
          <w:color w:val="111111"/>
          <w:sz w:val="28"/>
          <w:sz w:val="28"/>
          <w:szCs w:val="28"/>
          <w:rtl w:val="true"/>
          <w:lang w:bidi="fa-IR"/>
        </w:rPr>
        <w:t>والتعرض لعیوب الناس فمنزلة التعرض لعیوب الناس بمنزلة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إذا طلبت الجود فعلیک بمعادنه، فان للجود معادن، وللمعادن</w:t>
      </w:r>
    </w:p>
    <w:p>
      <w:pPr>
        <w:pStyle w:val="BookText"/>
        <w:rPr/>
      </w:pPr>
      <w:r>
        <w:rPr>
          <w:rFonts w:ascii="IRNazanin" w:hAnsi="IRNazanin" w:eastAsia="IRNazanin"/>
          <w:color w:val="111111"/>
          <w:sz w:val="28"/>
          <w:sz w:val="28"/>
          <w:szCs w:val="28"/>
          <w:rtl w:val="true"/>
          <w:lang w:bidi="fa-IR"/>
        </w:rPr>
        <w:t>أصولآ، وللاصول فروعا، وللفروع ثمرا، ولا یطیب ثمر إلا بأصول</w:t>
      </w:r>
    </w:p>
    <w:p>
      <w:pPr>
        <w:pStyle w:val="BookText"/>
        <w:rPr/>
      </w:pPr>
      <w:r>
        <w:rPr>
          <w:rFonts w:ascii="IRNazanin" w:hAnsi="IRNazanin" w:eastAsia="IRNazanin"/>
          <w:color w:val="111111"/>
          <w:sz w:val="28"/>
          <w:sz w:val="28"/>
          <w:szCs w:val="28"/>
          <w:rtl w:val="true"/>
          <w:lang w:bidi="fa-IR"/>
        </w:rPr>
        <w:t>ولاأصل ثابت إلا بمعدن طیب؛ یابنی إن زرت قرر الأخیار ولاتزر الفجار،</w:t>
      </w:r>
    </w:p>
    <w:p>
      <w:pPr>
        <w:pStyle w:val="BookText"/>
        <w:rPr/>
      </w:pPr>
      <w:r>
        <w:rPr>
          <w:rFonts w:ascii="IRNazanin" w:hAnsi="IRNazanin" w:eastAsia="IRNazanin"/>
          <w:color w:val="111111"/>
          <w:sz w:val="28"/>
          <w:sz w:val="28"/>
          <w:szCs w:val="28"/>
          <w:rtl w:val="true"/>
          <w:lang w:bidi="fa-IR"/>
        </w:rPr>
        <w:t>فإنهم صخرة لایتفجر ماؤها، وشجرة لایخضر ورقها، وأرض لایظهر</w:t>
      </w:r>
    </w:p>
    <w:p>
      <w:pPr>
        <w:pStyle w:val="BookText"/>
        <w:rPr/>
      </w:pPr>
      <w:r>
        <w:rPr>
          <w:rFonts w:ascii="IRNazanin" w:hAnsi="IRNazanin" w:eastAsia="IRNazanin"/>
          <w:color w:val="111111"/>
          <w:sz w:val="28"/>
          <w:sz w:val="28"/>
          <w:szCs w:val="28"/>
          <w:rtl w:val="true"/>
          <w:lang w:bidi="fa-IR"/>
        </w:rPr>
        <w:t>عشبها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هذه الوصیة إلی أن توفی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حدثنی أحمد بن زیاد حدثنا</w:t>
      </w:r>
    </w:p>
    <w:p>
      <w:pPr>
        <w:pStyle w:val="BookText"/>
        <w:rPr/>
      </w:pPr>
      <w:r>
        <w:rPr>
          <w:rFonts w:ascii="IRNazanin" w:hAnsi="IRNazanin" w:eastAsia="IRNazanin"/>
          <w:color w:val="111111"/>
          <w:sz w:val="28"/>
          <w:sz w:val="28"/>
          <w:szCs w:val="28"/>
          <w:rtl w:val="true"/>
          <w:lang w:bidi="fa-IR"/>
        </w:rPr>
        <w:t>الحسن بن بزیغ عن الحسن بن علی الکلبی عن عائذ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لازاد أفضل من التقوی، ولاشیء أحسن من الصمت،</w:t>
      </w:r>
    </w:p>
    <w:p>
      <w:pPr>
        <w:pStyle w:val="BookText"/>
        <w:rPr/>
      </w:pPr>
      <w:r>
        <w:rPr>
          <w:rFonts w:ascii="IRNazanin" w:hAnsi="IRNazanin" w:eastAsia="IRNazanin"/>
          <w:color w:val="111111"/>
          <w:sz w:val="28"/>
          <w:sz w:val="28"/>
          <w:szCs w:val="28"/>
          <w:rtl w:val="true"/>
          <w:lang w:bidi="fa-IR"/>
        </w:rPr>
        <w:t>ولاعدو أضر من الجهل، ولا داء أدوی من الکذب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أبو الحسن العبدی حدثنا أبو بکر القرشی</w:t>
      </w:r>
    </w:p>
    <w:p>
      <w:pPr>
        <w:pStyle w:val="BookText"/>
        <w:rPr/>
      </w:pPr>
      <w:r>
        <w:rPr>
          <w:rFonts w:ascii="IRNazanin" w:hAnsi="IRNazanin" w:eastAsia="IRNazanin"/>
          <w:color w:val="111111"/>
          <w:sz w:val="28"/>
          <w:sz w:val="28"/>
          <w:szCs w:val="28"/>
          <w:rtl w:val="true"/>
          <w:lang w:bidi="fa-IR"/>
        </w:rPr>
        <w:t>حدثنا الفضل بن غسان عن أبیه عن شیخ من أهل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دعاء</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أعزنی بطاعتک، ولا تخزنی بمعصیتک، اللهم ارزقنی</w:t>
      </w:r>
    </w:p>
    <w:p>
      <w:pPr>
        <w:pStyle w:val="BookText"/>
        <w:rPr/>
      </w:pPr>
      <w:r>
        <w:rPr>
          <w:rFonts w:ascii="IRNazanin" w:hAnsi="IRNazanin" w:eastAsia="IRNazanin"/>
          <w:color w:val="111111"/>
          <w:sz w:val="28"/>
          <w:sz w:val="28"/>
          <w:szCs w:val="28"/>
          <w:rtl w:val="true"/>
          <w:lang w:bidi="fa-IR"/>
        </w:rPr>
        <w:t>مواساة من فترت علیه رزقه بما وسعت علی من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غسان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فحدثت بذلک سعید بن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دعاء الأشراف</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احمد الجرجانی حدثنا اسحاق بن</w:t>
      </w:r>
    </w:p>
    <w:p>
      <w:pPr>
        <w:pStyle w:val="BookText"/>
        <w:rPr/>
      </w:pPr>
      <w:r>
        <w:rPr>
          <w:rFonts w:ascii="IRNazanin" w:hAnsi="IRNazanin" w:eastAsia="IRNazanin"/>
          <w:color w:val="111111"/>
          <w:sz w:val="28"/>
          <w:sz w:val="28"/>
          <w:szCs w:val="28"/>
          <w:rtl w:val="true"/>
          <w:lang w:bidi="fa-IR"/>
        </w:rPr>
        <w:t>ابراهیم النحوی حدثنا جعفر بن الصائغ حدثنا عبید بن اسحاق حدثنا نصر</w:t>
      </w:r>
    </w:p>
    <w:p>
      <w:pPr>
        <w:pStyle w:val="BookText"/>
        <w:rPr/>
      </w:pPr>
      <w:r>
        <w:rPr>
          <w:rFonts w:ascii="IRNazanin" w:hAnsi="IRNazanin" w:eastAsia="IRNazanin"/>
          <w:color w:val="111111"/>
          <w:sz w:val="28"/>
          <w:sz w:val="28"/>
          <w:szCs w:val="28"/>
          <w:rtl w:val="true"/>
          <w:lang w:bidi="fa-IR"/>
        </w:rPr>
        <w:t>ابن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وسفیان الثوری علی جعفر بن محمد؛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 البیت الحرام فعلمنی شیئا أدعو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البیت الحرام</w:t>
      </w:r>
    </w:p>
    <w:p>
      <w:pPr>
        <w:pStyle w:val="BookText"/>
        <w:rPr/>
      </w:pPr>
      <w:r>
        <w:rPr>
          <w:rFonts w:ascii="IRNazanin" w:hAnsi="IRNazanin" w:eastAsia="IRNazanin"/>
          <w:color w:val="111111"/>
          <w:sz w:val="28"/>
          <w:sz w:val="28"/>
          <w:szCs w:val="28"/>
          <w:rtl w:val="true"/>
          <w:lang w:bidi="fa-IR"/>
        </w:rPr>
        <w:t>فضع یدک علی الحائط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باسابق الفوت، یاسامع الصوت، و یا کاسی</w:t>
      </w:r>
    </w:p>
    <w:p>
      <w:pPr>
        <w:pStyle w:val="BookText"/>
        <w:rPr/>
      </w:pPr>
      <w:r>
        <w:rPr>
          <w:rFonts w:ascii="IRNazanin" w:hAnsi="IRNazanin" w:eastAsia="IRNazanin"/>
          <w:color w:val="111111"/>
          <w:sz w:val="28"/>
          <w:sz w:val="28"/>
          <w:szCs w:val="28"/>
          <w:rtl w:val="true"/>
          <w:lang w:bidi="fa-IR"/>
        </w:rPr>
        <w:t>العظام لحما بعد الموت، ثم ادع بما شئت، فقال له سفیان شیئا لم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إذا جاءک ما تحب فأکثر من الحمد لله، وإذا جاءک ما تکره</w:t>
      </w:r>
    </w:p>
    <w:p>
      <w:pPr>
        <w:pStyle w:val="BookText"/>
        <w:rPr/>
      </w:pPr>
      <w:r>
        <w:rPr>
          <w:rFonts w:ascii="IRNazanin" w:hAnsi="IRNazanin" w:eastAsia="IRNazanin"/>
          <w:color w:val="111111"/>
          <w:sz w:val="28"/>
          <w:sz w:val="28"/>
          <w:szCs w:val="28"/>
          <w:rtl w:val="true"/>
          <w:lang w:bidi="fa-IR"/>
        </w:rPr>
        <w:t>فأکثر من لاحول ولاقوة الا بالله، وإذا استبطات الرزق فأکثر من</w:t>
      </w:r>
    </w:p>
    <w:p>
      <w:pPr>
        <w:pStyle w:val="BookText"/>
        <w:rPr/>
      </w:pPr>
      <w:r>
        <w:rPr>
          <w:rFonts w:ascii="IRNazanin" w:hAnsi="IRNazanin" w:eastAsia="IRNazanin"/>
          <w:color w:val="111111"/>
          <w:sz w:val="28"/>
          <w:sz w:val="28"/>
          <w:szCs w:val="28"/>
          <w:rtl w:val="true"/>
          <w:lang w:bidi="fa-IR"/>
        </w:rPr>
        <w:t>الاستغفار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حدثنا الحسن بن محمد حدثنا سعید</w:t>
      </w:r>
    </w:p>
    <w:p>
      <w:pPr>
        <w:pStyle w:val="BookText"/>
        <w:rPr/>
      </w:pPr>
      <w:r>
        <w:rPr>
          <w:rFonts w:ascii="IRNazanin" w:hAnsi="IRNazanin" w:eastAsia="IRNazanin"/>
          <w:color w:val="111111"/>
          <w:sz w:val="28"/>
          <w:sz w:val="28"/>
          <w:szCs w:val="28"/>
          <w:rtl w:val="true"/>
          <w:lang w:bidi="fa-IR"/>
        </w:rPr>
        <w:t>ابن عنبسة حدثنا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أنا</w:t>
      </w:r>
    </w:p>
    <w:p>
      <w:pPr>
        <w:pStyle w:val="BookText"/>
        <w:rPr/>
      </w:pPr>
      <w:r>
        <w:rPr>
          <w:rFonts w:ascii="IRNazanin" w:hAnsi="IRNazanin" w:eastAsia="IRNazanin"/>
          <w:color w:val="111111"/>
          <w:sz w:val="28"/>
          <w:sz w:val="28"/>
          <w:szCs w:val="28"/>
          <w:rtl w:val="true"/>
          <w:lang w:bidi="fa-IR"/>
        </w:rPr>
        <w:t>وابن أبی لیلی وأبو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محمد بن علی بن حبیش حدثنا أحمد</w:t>
      </w:r>
    </w:p>
    <w:p>
      <w:pPr>
        <w:pStyle w:val="BookText"/>
        <w:rPr/>
      </w:pPr>
      <w:r>
        <w:rPr>
          <w:rFonts w:ascii="IRNazanin" w:hAnsi="IRNazanin" w:eastAsia="IRNazanin"/>
          <w:color w:val="111111"/>
          <w:sz w:val="28"/>
          <w:sz w:val="28"/>
          <w:szCs w:val="28"/>
          <w:rtl w:val="true"/>
          <w:lang w:bidi="fa-IR"/>
        </w:rPr>
        <w:t>ابن زنجویه حدثنا هشام بن عمار حدثنا محمد بن عبدالله القرشی بمصر</w:t>
      </w:r>
    </w:p>
    <w:p>
      <w:pPr>
        <w:pStyle w:val="BookText"/>
        <w:rPr/>
      </w:pPr>
      <w:r>
        <w:rPr>
          <w:rFonts w:ascii="IRNazanin" w:hAnsi="IRNazanin" w:eastAsia="IRNazanin"/>
          <w:color w:val="111111"/>
          <w:sz w:val="28"/>
          <w:sz w:val="28"/>
          <w:szCs w:val="28"/>
          <w:rtl w:val="true"/>
          <w:lang w:bidi="fa-IR"/>
        </w:rPr>
        <w:t>حدثنا عبد 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حنیفة علی جعفر بن محمد</w:t>
      </w:r>
    </w:p>
    <w:p>
      <w:pPr>
        <w:pStyle w:val="BookText"/>
        <w:rPr/>
      </w:pPr>
      <w:r>
        <w:rPr>
          <w:rFonts w:ascii="IRNazanin" w:hAnsi="IRNazanin" w:eastAsia="IRNazanin"/>
          <w:color w:val="111111"/>
          <w:sz w:val="28"/>
          <w:sz w:val="28"/>
          <w:szCs w:val="28"/>
          <w:rtl w:val="true"/>
          <w:lang w:bidi="fa-IR"/>
        </w:rPr>
        <w:t>فقال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بصر ونفاذ فی أمر</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یقیس أمر الدین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جعفر لأبی</w:t>
      </w:r>
    </w:p>
    <w:p>
      <w:pPr>
        <w:pStyle w:val="BookText"/>
        <w:rPr/>
      </w:pPr>
      <w:r>
        <w:rPr>
          <w:rFonts w:ascii="IRNazanin" w:hAnsi="IRNazanin" w:eastAsia="IRNazanin"/>
          <w:color w:val="111111"/>
          <w:sz w:val="28"/>
          <w:sz w:val="28"/>
          <w:szCs w:val="28"/>
          <w:rtl w:val="true"/>
          <w:lang w:bidi="fa-IR"/>
        </w:rPr>
        <w:t>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یانعمان هل قست رأسک بعد؟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أقیس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تحسن شیئا، هل علمت ما الملوحة فی</w:t>
      </w:r>
    </w:p>
    <w:p>
      <w:pPr>
        <w:pStyle w:val="BookText"/>
        <w:rPr/>
      </w:pPr>
      <w:r>
        <w:rPr>
          <w:rFonts w:ascii="IRNazanin" w:hAnsi="IRNazanin" w:eastAsia="IRNazanin"/>
          <w:color w:val="111111"/>
          <w:sz w:val="28"/>
          <w:sz w:val="28"/>
          <w:szCs w:val="28"/>
          <w:rtl w:val="true"/>
          <w:lang w:bidi="fa-IR"/>
        </w:rPr>
        <w:t>العینین، والمرارة فی الأذنین، والحرارة فی المنخرین والعذوبة فی الشفتین؟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تحسن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کلمة أولها کفر</w:t>
      </w:r>
    </w:p>
    <w:p>
      <w:pPr>
        <w:pStyle w:val="BookText"/>
        <w:rPr/>
      </w:pPr>
      <w:r>
        <w:rPr>
          <w:rFonts w:ascii="IRNazanin" w:hAnsi="IRNazanin" w:eastAsia="IRNazanin"/>
          <w:color w:val="111111"/>
          <w:sz w:val="28"/>
          <w:sz w:val="28"/>
          <w:szCs w:val="28"/>
          <w:rtl w:val="true"/>
          <w:lang w:bidi="fa-IR"/>
        </w:rPr>
        <w:t>وآخرها 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أخبرنا بهذه الأشیاء التی</w:t>
      </w:r>
    </w:p>
    <w:p>
      <w:pPr>
        <w:pStyle w:val="BookText"/>
        <w:rPr/>
      </w:pPr>
      <w:r>
        <w:rPr>
          <w:rFonts w:ascii="IRNazanin" w:hAnsi="IRNazanin" w:eastAsia="IRNazanin"/>
          <w:color w:val="111111"/>
          <w:sz w:val="28"/>
          <w:sz w:val="28"/>
          <w:szCs w:val="28"/>
          <w:rtl w:val="true"/>
          <w:lang w:bidi="fa-IR"/>
        </w:rPr>
        <w:t>سألته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بمنه وفضله جعل لابن آدم الملوحة فی العینین</w:t>
      </w:r>
    </w:p>
    <w:p>
      <w:pPr>
        <w:pStyle w:val="BookText"/>
        <w:rPr/>
      </w:pPr>
      <w:r>
        <w:rPr>
          <w:rFonts w:ascii="IRNazanin" w:hAnsi="IRNazanin" w:eastAsia="IRNazanin"/>
          <w:color w:val="111111"/>
          <w:sz w:val="28"/>
          <w:sz w:val="28"/>
          <w:szCs w:val="28"/>
          <w:rtl w:val="true"/>
          <w:lang w:bidi="fa-IR"/>
        </w:rPr>
        <w:t>الأنهما شحمتان ولولا ذلک لذابتا، وإن الله تعالی بمنه وفضله ورحمته علی</w:t>
      </w:r>
    </w:p>
    <w:p>
      <w:pPr>
        <w:pStyle w:val="BookText"/>
        <w:rPr/>
      </w:pPr>
      <w:r>
        <w:rPr>
          <w:rFonts w:ascii="IRNazanin" w:hAnsi="IRNazanin" w:eastAsia="IRNazanin"/>
          <w:color w:val="111111"/>
          <w:sz w:val="28"/>
          <w:sz w:val="28"/>
          <w:szCs w:val="28"/>
          <w:rtl w:val="true"/>
          <w:lang w:bidi="fa-IR"/>
        </w:rPr>
        <w:t>ابن آدم جعل المرارة فی الأذنین حجابة من الدواب، فان دخلت الرأس دابة</w:t>
      </w:r>
    </w:p>
    <w:p>
      <w:pPr>
        <w:pStyle w:val="BookText"/>
        <w:rPr/>
      </w:pPr>
      <w:r>
        <w:rPr>
          <w:rFonts w:ascii="IRNazanin" w:hAnsi="IRNazanin" w:eastAsia="IRNazanin"/>
          <w:color w:val="111111"/>
          <w:sz w:val="28"/>
          <w:sz w:val="28"/>
          <w:szCs w:val="28"/>
          <w:rtl w:val="true"/>
          <w:lang w:bidi="fa-IR"/>
        </w:rPr>
        <w:t>والتمست إلی الدماغ فاذا ذاقت المررة التمست الخروج، وإن الله تعالی بمنه</w:t>
      </w:r>
    </w:p>
    <w:p>
      <w:pPr>
        <w:pStyle w:val="BookText"/>
        <w:rPr/>
      </w:pPr>
      <w:r>
        <w:rPr>
          <w:rFonts w:ascii="IRNazanin" w:hAnsi="IRNazanin" w:eastAsia="IRNazanin"/>
          <w:color w:val="111111"/>
          <w:sz w:val="28"/>
          <w:sz w:val="28"/>
          <w:szCs w:val="28"/>
          <w:rtl w:val="true"/>
          <w:lang w:bidi="fa-IR"/>
        </w:rPr>
        <w:t>وفضله ورحمته علی ابن آدم جعل الحرارة فی المنخرین یستنشق بهما الریح</w:t>
      </w:r>
    </w:p>
    <w:p>
      <w:pPr>
        <w:pStyle w:val="BookText"/>
        <w:rPr/>
      </w:pPr>
      <w:r>
        <w:rPr>
          <w:rFonts w:ascii="IRNazanin" w:hAnsi="IRNazanin" w:eastAsia="IRNazanin"/>
          <w:color w:val="111111"/>
          <w:sz w:val="28"/>
          <w:sz w:val="28"/>
          <w:szCs w:val="28"/>
          <w:rtl w:val="true"/>
          <w:lang w:bidi="fa-IR"/>
        </w:rPr>
        <w:t>ولولا ذلک لأنتن الدماغ، وإن الله تعالی بمنه وکرمه ورحمته لابن آدم جعل</w:t>
      </w:r>
    </w:p>
    <w:p>
      <w:pPr>
        <w:pStyle w:val="BookText"/>
        <w:rPr/>
      </w:pPr>
      <w:r>
        <w:rPr>
          <w:rFonts w:ascii="IRNazanin" w:hAnsi="IRNazanin" w:eastAsia="IRNazanin"/>
          <w:color w:val="111111"/>
          <w:sz w:val="28"/>
          <w:sz w:val="28"/>
          <w:szCs w:val="28"/>
          <w:rtl w:val="true"/>
          <w:lang w:bidi="fa-IR"/>
        </w:rPr>
        <w:t>العذوبة فی الشفتین یجد بهما استطعام کل شیء ویسمع الناس بها حلاوة</w:t>
      </w:r>
    </w:p>
    <w:p>
      <w:pPr>
        <w:pStyle w:val="BookText"/>
        <w:rPr/>
      </w:pP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الکلمة التی أولها کفر وآخرها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فقد کفر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فهو إیمان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أقبل علی أبی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یانعمان حدثنی أبی عن جدی 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أمر الدین برأیه</w:t>
      </w:r>
    </w:p>
    <w:p>
      <w:pPr>
        <w:pStyle w:val="BookText"/>
        <w:rPr/>
      </w:pPr>
      <w:r>
        <w:rPr>
          <w:rFonts w:ascii="IRNazanin" w:hAnsi="IRNazanin" w:eastAsia="IRNazanin"/>
          <w:color w:val="111111"/>
          <w:sz w:val="28"/>
          <w:sz w:val="28"/>
          <w:szCs w:val="28"/>
          <w:rtl w:val="true"/>
          <w:lang w:bidi="fa-IR"/>
        </w:rPr>
        <w:t>إبلیس؛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لآدم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w:t>
      </w:r>
    </w:p>
    <w:p>
      <w:pPr>
        <w:pStyle w:val="BookText"/>
        <w:rPr/>
      </w:pPr>
      <w:r>
        <w:rPr>
          <w:rFonts w:ascii="IRNazanin" w:hAnsi="IRNazanin" w:eastAsia="IRNazanin"/>
          <w:color w:val="111111"/>
          <w:sz w:val="28"/>
          <w:sz w:val="28"/>
          <w:szCs w:val="28"/>
          <w:rtl w:val="true"/>
          <w:lang w:bidi="fa-IR"/>
        </w:rPr>
        <w:t>وخلقته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قاس الدین برأیه قرنه الله تعالی یوم القیامة بإبلیس</w:t>
      </w:r>
    </w:p>
    <w:p>
      <w:pPr>
        <w:pStyle w:val="BookText"/>
        <w:rPr/>
      </w:pPr>
      <w:r>
        <w:rPr>
          <w:rFonts w:ascii="IRNazanin" w:hAnsi="IRNazanin" w:eastAsia="IRNazanin"/>
          <w:color w:val="111111"/>
          <w:sz w:val="28"/>
          <w:sz w:val="28"/>
          <w:szCs w:val="28"/>
          <w:rtl w:val="true"/>
          <w:lang w:bidi="fa-IR"/>
        </w:rPr>
        <w:t>لانه اتبعه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أبن شبرمة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w:t>
      </w:r>
    </w:p>
    <w:p>
      <w:pPr>
        <w:pStyle w:val="BookText"/>
        <w:rPr/>
      </w:pPr>
      <w:r>
        <w:rPr>
          <w:rFonts w:ascii="IRNazanin" w:hAnsi="IRNazanin" w:eastAsia="IRNazanin"/>
          <w:color w:val="111111"/>
          <w:sz w:val="28"/>
          <w:sz w:val="28"/>
          <w:szCs w:val="28"/>
          <w:rtl w:val="true"/>
          <w:lang w:bidi="fa-IR"/>
        </w:rPr>
        <w:t>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فی قتل</w:t>
      </w:r>
    </w:p>
    <w:p>
      <w:pPr>
        <w:pStyle w:val="BookText"/>
        <w:rPr/>
      </w:pPr>
      <w:r>
        <w:rPr>
          <w:rFonts w:ascii="IRNazanin" w:hAnsi="IRNazanin" w:eastAsia="IRNazanin"/>
          <w:color w:val="111111"/>
          <w:sz w:val="28"/>
          <w:sz w:val="28"/>
          <w:szCs w:val="28"/>
          <w:rtl w:val="true"/>
          <w:lang w:bidi="fa-IR"/>
        </w:rPr>
        <w:t>النفس شاهدین ولم یقبل فی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أم</w:t>
      </w:r>
    </w:p>
    <w:p>
      <w:pPr>
        <w:pStyle w:val="BookText"/>
        <w:rPr/>
      </w:pPr>
      <w:r>
        <w:rPr>
          <w:rFonts w:ascii="IRNazanin" w:hAnsi="IRNazanin" w:eastAsia="IRNazanin"/>
          <w:color w:val="111111"/>
          <w:sz w:val="28"/>
          <w:sz w:val="28"/>
          <w:szCs w:val="28"/>
          <w:rtl w:val="true"/>
          <w:lang w:bidi="fa-IR"/>
        </w:rPr>
        <w:t>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الصوم ولاتقضی</w:t>
      </w:r>
    </w:p>
    <w:p>
      <w:pPr>
        <w:pStyle w:val="BookText"/>
        <w:rPr/>
      </w:pPr>
      <w:r>
        <w:rPr>
          <w:rFonts w:ascii="IRNazanin" w:hAnsi="IRNazanin" w:eastAsia="IRNazanin"/>
          <w:color w:val="111111"/>
          <w:sz w:val="28"/>
          <w:sz w:val="28"/>
          <w:szCs w:val="28"/>
          <w:rtl w:val="true"/>
          <w:lang w:bidi="fa-IR"/>
        </w:rPr>
        <w:t>الصلاة؟ فکیف ویحک یقوم لک قیاسک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ولاتقس الدین برأیک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حدثنا الحسین بن عصمة حدثنا</w:t>
      </w:r>
    </w:p>
    <w:p>
      <w:pPr>
        <w:pStyle w:val="BookText"/>
        <w:rPr/>
      </w:pPr>
      <w:r>
        <w:rPr>
          <w:rFonts w:ascii="IRNazanin" w:hAnsi="IRNazanin" w:eastAsia="IRNazanin"/>
          <w:color w:val="111111"/>
          <w:sz w:val="28"/>
          <w:sz w:val="28"/>
          <w:szCs w:val="28"/>
          <w:rtl w:val="true"/>
          <w:lang w:bidi="fa-IR"/>
        </w:rPr>
        <w:t>احمد بن عمرو بن المقدام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 المنصور فذبه</w:t>
      </w:r>
    </w:p>
    <w:p>
      <w:pPr>
        <w:pStyle w:val="BookText"/>
        <w:rPr/>
      </w:pPr>
      <w:r>
        <w:rPr>
          <w:rFonts w:ascii="IRNazanin" w:hAnsi="IRNazanin" w:eastAsia="IRNazanin"/>
          <w:color w:val="111111"/>
          <w:sz w:val="28"/>
          <w:sz w:val="28"/>
          <w:szCs w:val="28"/>
          <w:rtl w:val="true"/>
          <w:lang w:bidi="fa-IR"/>
        </w:rPr>
        <w:t>عنه، فعاد فذبه حتی أضجره، فدخل جعفر بن محمد علیه، فقال له</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جعفر بن سلم حدثنا أحمد بن علی الأبار</w:t>
      </w:r>
    </w:p>
    <w:p>
      <w:pPr>
        <w:pStyle w:val="BookText"/>
        <w:rPr/>
      </w:pPr>
      <w:r>
        <w:rPr>
          <w:rFonts w:ascii="IRNazanin" w:hAnsi="IRNazanin" w:eastAsia="IRNazanin"/>
          <w:color w:val="111111"/>
          <w:sz w:val="28"/>
          <w:sz w:val="28"/>
          <w:szCs w:val="28"/>
          <w:rtl w:val="true"/>
          <w:lang w:bidi="fa-IR"/>
        </w:rPr>
        <w:t xml:space="preserve">حدثنا منصور بن أبی مزاحم حدثنا عنبسة الخثعمی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من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والخصومة فی الدین فإنها تشغل</w:t>
      </w:r>
    </w:p>
    <w:p>
      <w:pPr>
        <w:pStyle w:val="BookText"/>
        <w:rPr/>
      </w:pPr>
      <w:r>
        <w:rPr>
          <w:rFonts w:ascii="IRNazanin" w:hAnsi="IRNazanin" w:eastAsia="IRNazanin"/>
          <w:color w:val="111111"/>
          <w:sz w:val="28"/>
          <w:sz w:val="28"/>
          <w:szCs w:val="28"/>
          <w:rtl w:val="true"/>
          <w:lang w:bidi="fa-IR"/>
        </w:rPr>
        <w:t>القلب وتورث النفاق</w:t>
      </w:r>
      <w:r>
        <w:rPr>
          <w:rStyle w:val="FootnoteAnchor"/>
          <w:rtl w:val="true"/>
        </w:rPr>
        <w:footnoteReference w:id="553"/>
      </w:r>
    </w:p>
    <w:p>
      <w:pPr>
        <w:pStyle w:val="BookText"/>
        <w:rPr/>
      </w:pP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محمد حدثنا علی بن رستم، قال سمعت أبا</w:t>
      </w:r>
    </w:p>
    <w:p>
      <w:pPr>
        <w:pStyle w:val="BookText"/>
        <w:rPr/>
      </w:pPr>
      <w:r>
        <w:rPr>
          <w:rFonts w:ascii="IRNazanin" w:hAnsi="IRNazanin" w:eastAsia="IRNazanin"/>
          <w:color w:val="111111"/>
          <w:sz w:val="28"/>
          <w:sz w:val="28"/>
          <w:szCs w:val="28"/>
          <w:rtl w:val="true"/>
          <w:lang w:bidi="fa-IR"/>
        </w:rPr>
        <w:t>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عن أخیک شیء یسوؤک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فلاتغتم، فإنه إن کان کما یقول، کانت عقوبة عجلت، وإن کان علی غیر</w:t>
      </w:r>
    </w:p>
    <w:p>
      <w:pPr>
        <w:pStyle w:val="BookText"/>
        <w:rPr/>
      </w:pPr>
      <w:r>
        <w:rPr>
          <w:rFonts w:ascii="IRNazanin" w:hAnsi="IRNazanin" w:eastAsia="IRNazanin"/>
          <w:color w:val="111111"/>
          <w:sz w:val="28"/>
          <w:sz w:val="28"/>
          <w:szCs w:val="28"/>
          <w:rtl w:val="true"/>
          <w:lang w:bidi="fa-IR"/>
        </w:rPr>
        <w:t>ما یقول کانت حسنة لم یعملها</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p>
    <w:p>
      <w:pPr>
        <w:pStyle w:val="BookText"/>
        <w:rPr/>
      </w:pPr>
      <w:r>
        <w:rPr>
          <w:rFonts w:ascii="IRNazanin" w:hAnsi="IRNazanin" w:eastAsia="IRNazanin"/>
          <w:color w:val="111111"/>
          <w:sz w:val="28"/>
          <w:sz w:val="28"/>
          <w:szCs w:val="28"/>
          <w:rtl w:val="true"/>
          <w:lang w:bidi="fa-IR"/>
        </w:rPr>
        <w:t>أسألک أن لایذکرنی أحد إلا بخیر،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مافعلت ذلک لنفسی</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أحمد بن محمد بن عمر حدثنا أبو بکر بن</w:t>
      </w:r>
    </w:p>
    <w:p>
      <w:pPr>
        <w:pStyle w:val="BookText"/>
        <w:rPr/>
      </w:pPr>
      <w:r>
        <w:rPr>
          <w:rFonts w:ascii="IRNazanin" w:hAnsi="IRNazanin" w:eastAsia="IRNazanin"/>
          <w:color w:val="111111"/>
          <w:sz w:val="28"/>
          <w:sz w:val="28"/>
          <w:szCs w:val="28"/>
          <w:rtl w:val="true"/>
          <w:lang w:bidi="fa-IR"/>
        </w:rPr>
        <w:t>عبدالله حدثنا الولید بن شجاع حدثنا ابراهیم بن أعین عن یحیی بن</w:t>
      </w:r>
    </w:p>
    <w:p>
      <w:pPr>
        <w:pStyle w:val="BookText"/>
        <w:rPr/>
      </w:pPr>
      <w:r>
        <w:rPr>
          <w:rFonts w:ascii="IRNazanin" w:hAnsi="IRNazanin" w:eastAsia="IRNazanin"/>
          <w:color w:val="111111"/>
          <w:sz w:val="28"/>
          <w:sz w:val="28"/>
          <w:szCs w:val="28"/>
          <w:rtl w:val="true"/>
          <w:lang w:bidi="fa-IR"/>
        </w:rPr>
        <w:t>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المعروف إلا</w:t>
      </w:r>
    </w:p>
    <w:p>
      <w:pPr>
        <w:pStyle w:val="BookText"/>
        <w:rPr/>
      </w:pPr>
      <w:r>
        <w:rPr>
          <w:rFonts w:ascii="IRNazanin" w:hAnsi="IRNazanin" w:eastAsia="IRNazanin"/>
          <w:color w:val="111111"/>
          <w:sz w:val="28"/>
          <w:sz w:val="28"/>
          <w:szCs w:val="28"/>
          <w:rtl w:val="true"/>
          <w:lang w:bidi="fa-IR"/>
        </w:rPr>
        <w:t>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بتعجیله، وتصغیره، وستره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حدثنا صهبان</w:t>
      </w:r>
      <w:r>
        <w:rPr>
          <w:rStyle w:val="FootnoteAnchor"/>
          <w:rtl w:val="true"/>
        </w:rPr>
        <w:footnoteReference w:id="557"/>
      </w:r>
      <w:r>
        <w:rPr>
          <w:rFonts w:ascii="IRNazanin" w:hAnsi="IRNazanin" w:eastAsia="IRNazanin"/>
          <w:color w:val="111111"/>
          <w:sz w:val="28"/>
          <w:sz w:val="28"/>
          <w:szCs w:val="28"/>
          <w:rtl w:val="true"/>
          <w:lang w:bidi="fa-IR"/>
        </w:rPr>
        <w:t>بن احمد حدثنا عثمان</w:t>
      </w:r>
    </w:p>
    <w:p>
      <w:pPr>
        <w:pStyle w:val="BookText"/>
        <w:rPr/>
      </w:pPr>
      <w:r>
        <w:rPr>
          <w:rFonts w:ascii="IRNazanin" w:hAnsi="IRNazanin" w:eastAsia="IRNazanin"/>
          <w:color w:val="111111"/>
          <w:sz w:val="28"/>
          <w:sz w:val="28"/>
          <w:szCs w:val="28"/>
          <w:rtl w:val="true"/>
          <w:lang w:bidi="fa-IR"/>
        </w:rPr>
        <w:t>ابن أبی شیبة حدثنا جریر عن یحیی بن سعید عن جعفر بن محمد عن أبیه</w:t>
      </w:r>
    </w:p>
    <w:p>
      <w:pPr>
        <w:pStyle w:val="BookText"/>
        <w:rPr/>
      </w:pPr>
      <w:r>
        <w:rPr>
          <w:rFonts w:ascii="IRNazanin" w:hAnsi="IRNazanin" w:eastAsia="IRNazanin"/>
          <w:color w:val="111111"/>
          <w:sz w:val="28"/>
          <w:sz w:val="28"/>
          <w:szCs w:val="28"/>
          <w:rtl w:val="true"/>
          <w:lang w:bidi="fa-IR"/>
        </w:rPr>
        <w:t>عن جابر فی حدیث أسماء بنت عمیس حین نفست بذی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آخره وقد تقدم</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ابراهیم وتمیم العزوی الربیعی</w:t>
      </w:r>
      <w:r>
        <w:rPr>
          <w:rStyle w:val="FootnoteAnchor"/>
          <w:rtl w:val="true"/>
        </w:rPr>
        <w:footnoteReference w:id="559"/>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ابن خلف القاضی وکیع حدثنا محمد بن اسماعیل بن ابراهیم بن موسی</w:t>
      </w:r>
    </w:p>
    <w:p>
      <w:pPr>
        <w:pStyle w:val="BookText"/>
        <w:rPr/>
      </w:pPr>
      <w:r>
        <w:rPr>
          <w:rFonts w:ascii="IRNazanin" w:hAnsi="IRNazanin" w:eastAsia="IRNazanin"/>
          <w:color w:val="111111"/>
          <w:sz w:val="28"/>
          <w:sz w:val="28"/>
          <w:szCs w:val="28"/>
          <w:rtl w:val="true"/>
          <w:lang w:bidi="fa-IR"/>
        </w:rPr>
        <w:t>ابن جعفر حدثنی عمی أبی الحسین بن موسی عن عمه علی بن جعفر عن</w:t>
      </w:r>
    </w:p>
    <w:p>
      <w:pPr>
        <w:pStyle w:val="BookText"/>
        <w:rPr/>
      </w:pPr>
      <w:r>
        <w:rPr>
          <w:rFonts w:ascii="IRNazanin" w:hAnsi="IRNazanin" w:eastAsia="IRNazanin"/>
          <w:color w:val="111111"/>
          <w:sz w:val="28"/>
          <w:sz w:val="28"/>
          <w:szCs w:val="28"/>
          <w:rtl w:val="true"/>
          <w:lang w:bidi="fa-IR"/>
        </w:rPr>
        <w:t>ابان بن تغلب عن جعفر بن محمد عن أبیه عن جده عن أبیه رفعه إلی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أبناء السبعین،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ویستحی من أبناء الثمانین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حدثنا عبدالله بن محمد بن سعید بن</w:t>
      </w:r>
    </w:p>
    <w:p>
      <w:pPr>
        <w:pStyle w:val="BookText"/>
        <w:rPr/>
      </w:pPr>
      <w:r>
        <w:rPr>
          <w:rFonts w:ascii="IRNazanin" w:hAnsi="IRNazanin" w:eastAsia="IRNazanin"/>
          <w:color w:val="111111"/>
          <w:sz w:val="28"/>
          <w:sz w:val="28"/>
          <w:szCs w:val="28"/>
          <w:rtl w:val="true"/>
          <w:lang w:bidi="fa-IR"/>
        </w:rPr>
        <w:t>أبی مریم حدثنا محمد بن یوسف الفریابی حدثنا سفیان الثوری عن جعفر</w:t>
      </w:r>
    </w:p>
    <w:p>
      <w:pPr>
        <w:pStyle w:val="BookText"/>
        <w:rPr/>
      </w:pPr>
      <w:r>
        <w:rPr>
          <w:rFonts w:ascii="IRNazanin" w:hAnsi="IRNazanin" w:eastAsia="IRNazanin"/>
          <w:color w:val="111111"/>
          <w:sz w:val="28"/>
          <w:sz w:val="28"/>
          <w:szCs w:val="28"/>
          <w:rtl w:val="true"/>
          <w:lang w:bidi="fa-IR"/>
        </w:rPr>
        <w:t>ابن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تلبیة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إن الحمد والنعمة لک</w:t>
      </w:r>
    </w:p>
    <w:p>
      <w:pPr>
        <w:pStyle w:val="BookText"/>
        <w:rPr/>
      </w:pPr>
      <w:r>
        <w:rPr>
          <w:rFonts w:ascii="IRNazanin" w:hAnsi="IRNazanin" w:eastAsia="IRNazanin"/>
          <w:color w:val="111111"/>
          <w:sz w:val="28"/>
          <w:sz w:val="28"/>
          <w:szCs w:val="28"/>
          <w:rtl w:val="true"/>
          <w:lang w:bidi="fa-IR"/>
        </w:rPr>
        <w:t>والملک، لاشریک لک</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خلاد حدثنا محمد بن یونس حدثنا روح</w:t>
      </w:r>
    </w:p>
    <w:p>
      <w:pPr>
        <w:pStyle w:val="BookText"/>
        <w:rPr/>
      </w:pPr>
      <w:r>
        <w:rPr>
          <w:rFonts w:ascii="IRNazanin" w:hAnsi="IRNazanin" w:eastAsia="IRNazanin"/>
          <w:color w:val="111111"/>
          <w:sz w:val="28"/>
          <w:sz w:val="28"/>
          <w:szCs w:val="28"/>
          <w:rtl w:val="true"/>
          <w:lang w:bidi="fa-IR"/>
        </w:rPr>
        <w:t>این عبادة حدثنا شعبة عن جعفر بن محمد عن أبیه عن جابر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مخول عن أبی جعفر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الغسل من الجنابة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w:t>
      </w:r>
    </w:p>
    <w:p>
      <w:pPr>
        <w:pStyle w:val="BookText"/>
        <w:rPr/>
      </w:pPr>
      <w:r>
        <w:rPr>
          <w:rFonts w:ascii="IRNazanin" w:hAnsi="IRNazanin" w:eastAsia="IRNazanin"/>
          <w:color w:val="111111"/>
          <w:sz w:val="28"/>
          <w:sz w:val="28"/>
          <w:szCs w:val="28"/>
          <w:rtl w:val="true"/>
          <w:lang w:bidi="fa-IR"/>
        </w:rPr>
        <w:t>فاحفن علی رأسی ثلاثا</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فاروق الخطابی حدثنا أبو مسلم الکشی حدثنا عبدالله</w:t>
      </w:r>
    </w:p>
    <w:p>
      <w:pPr>
        <w:pStyle w:val="BookText"/>
        <w:rPr/>
      </w:pPr>
      <w:r>
        <w:rPr>
          <w:rFonts w:ascii="IRNazanin" w:hAnsi="IRNazanin" w:eastAsia="IRNazanin"/>
          <w:color w:val="111111"/>
          <w:sz w:val="28"/>
          <w:sz w:val="28"/>
          <w:szCs w:val="28"/>
          <w:rtl w:val="true"/>
          <w:lang w:bidi="fa-IR"/>
        </w:rPr>
        <w:t>ابن مسلمة القعنبی عن مالک بن أنس عن جعفر بن محمد عن أبیه عن</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خرج من</w:t>
      </w:r>
    </w:p>
    <w:p>
      <w:pPr>
        <w:pStyle w:val="BookText"/>
        <w:rPr/>
      </w:pPr>
      <w:r>
        <w:rPr>
          <w:rFonts w:ascii="IRNazanin" w:hAnsi="IRNazanin" w:eastAsia="IRNazanin"/>
          <w:color w:val="111111"/>
          <w:sz w:val="28"/>
          <w:sz w:val="28"/>
          <w:szCs w:val="28"/>
          <w:rtl w:val="true"/>
          <w:lang w:bidi="fa-IR"/>
        </w:rPr>
        <w:t>المسجد وهو یرید الصفا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نبدأ بما بدأ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فبدأ</w:t>
      </w:r>
    </w:p>
    <w:p>
      <w:pPr>
        <w:pStyle w:val="BookText"/>
        <w:rPr/>
      </w:pPr>
      <w:r>
        <w:rPr>
          <w:rFonts w:ascii="IRNazanin" w:hAnsi="IRNazanin" w:eastAsia="IRNazanin"/>
          <w:color w:val="111111"/>
          <w:sz w:val="28"/>
          <w:sz w:val="28"/>
          <w:szCs w:val="28"/>
          <w:rtl w:val="true"/>
          <w:lang w:bidi="fa-IR"/>
        </w:rPr>
        <w:t>بالصفا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احمد حدثنا أحمد بن علی الأبار حدثنا</w:t>
      </w:r>
    </w:p>
    <w:p>
      <w:pPr>
        <w:pStyle w:val="BookText"/>
        <w:rPr/>
      </w:pPr>
      <w:r>
        <w:rPr>
          <w:rFonts w:ascii="IRNazanin" w:hAnsi="IRNazanin" w:eastAsia="IRNazanin"/>
          <w:color w:val="111111"/>
          <w:sz w:val="28"/>
          <w:sz w:val="28"/>
          <w:szCs w:val="28"/>
          <w:rtl w:val="true"/>
          <w:lang w:bidi="fa-IR"/>
        </w:rPr>
        <w:t>أمیة بن بسطام حدثنا یزید بن زریع عن روح بن القاسم عن جعفر بن</w:t>
      </w:r>
    </w:p>
    <w:p>
      <w:pPr>
        <w:pStyle w:val="BookText"/>
        <w:rPr/>
      </w:pPr>
      <w:r>
        <w:rPr>
          <w:rFonts w:ascii="IRNazanin" w:hAnsi="IRNazanin" w:eastAsia="IRNazanin"/>
          <w:color w:val="111111"/>
          <w:sz w:val="28"/>
          <w:sz w:val="28"/>
          <w:szCs w:val="28"/>
          <w:rtl w:val="true"/>
          <w:lang w:bidi="fa-IR"/>
        </w:rPr>
        <w:t xml:space="preserve">محمد 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w:t>
      </w:r>
    </w:p>
    <w:p>
      <w:pPr>
        <w:pStyle w:val="BookText"/>
        <w:rPr/>
      </w:pPr>
      <w:r>
        <w:rPr>
          <w:rFonts w:ascii="IRNazanin" w:hAnsi="IRNazanin" w:eastAsia="IRNazanin"/>
          <w:color w:val="111111"/>
          <w:sz w:val="28"/>
          <w:sz w:val="28"/>
          <w:szCs w:val="28"/>
          <w:rtl w:val="true"/>
          <w:lang w:bidi="fa-IR"/>
        </w:rPr>
        <w:t>من مقام ابراهیم مصلی</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حدثنا یونس بن حبیب حدثنا أبو داود</w:t>
      </w:r>
    </w:p>
    <w:p>
      <w:pPr>
        <w:pStyle w:val="BookText"/>
        <w:rPr/>
      </w:pPr>
      <w:r>
        <w:rPr>
          <w:rFonts w:ascii="IRNazanin" w:hAnsi="IRNazanin" w:eastAsia="IRNazanin"/>
          <w:color w:val="111111"/>
          <w:sz w:val="28"/>
          <w:sz w:val="28"/>
          <w:szCs w:val="28"/>
          <w:rtl w:val="true"/>
          <w:lang w:bidi="fa-IR"/>
        </w:rPr>
        <w:t>الطیالسی حدثنا محمد بن ثابت عن جعفر بن محمد عن أبیه عن جابر</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شفاعتی لأهل الکبائر من</w:t>
      </w:r>
    </w:p>
    <w:p>
      <w:pPr>
        <w:pStyle w:val="BookText"/>
        <w:rPr/>
      </w:pP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من أهل الکبائر فماله وللشفاعة؟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محمد بن أحمد بن علی بن أحمد بن مخلد</w:t>
      </w:r>
    </w:p>
    <w:p>
      <w:pPr>
        <w:pStyle w:val="BookText"/>
        <w:rPr/>
      </w:pPr>
      <w:r>
        <w:rPr>
          <w:rFonts w:ascii="IRNazanin" w:hAnsi="IRNazanin" w:eastAsia="IRNazanin"/>
          <w:color w:val="111111"/>
          <w:sz w:val="28"/>
          <w:sz w:val="28"/>
          <w:szCs w:val="28"/>
          <w:rtl w:val="true"/>
          <w:lang w:bidi="fa-IR"/>
        </w:rPr>
        <w:t>حدثنا محمد بن عثمان بن أبی شیبة حدثنا عبادة بن زیاد حدثنا یحیی بن</w:t>
      </w:r>
    </w:p>
    <w:p>
      <w:pPr>
        <w:pStyle w:val="BookText"/>
        <w:rPr/>
      </w:pPr>
      <w:r>
        <w:rPr>
          <w:rFonts w:ascii="IRNazanin" w:hAnsi="IRNazanin" w:eastAsia="IRNazanin"/>
          <w:color w:val="111111"/>
          <w:sz w:val="28"/>
          <w:sz w:val="28"/>
          <w:szCs w:val="28"/>
          <w:rtl w:val="true"/>
          <w:lang w:bidi="fa-IR"/>
        </w:rPr>
        <w:t>العلاء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اعرض علی الاسلام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w:t>
      </w:r>
    </w:p>
    <w:p>
      <w:pPr>
        <w:pStyle w:val="BookText"/>
        <w:rPr/>
      </w:pPr>
      <w:r>
        <w:rPr>
          <w:rFonts w:ascii="IRNazanin" w:hAnsi="IRNazanin" w:eastAsia="IRNazanin"/>
          <w:color w:val="111111"/>
          <w:sz w:val="28"/>
          <w:sz w:val="28"/>
          <w:szCs w:val="28"/>
          <w:rtl w:val="true"/>
          <w:lang w:bidi="fa-IR"/>
        </w:rPr>
        <w:t>أن لا إله إلا الله وحده لاشریک له وأن محمدا عبده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w:t>
      </w:r>
    </w:p>
    <w:p>
      <w:pPr>
        <w:pStyle w:val="BookText"/>
        <w:rPr/>
      </w:pPr>
      <w:r>
        <w:rPr>
          <w:rFonts w:ascii="IRNazanin" w:hAnsi="IRNazanin" w:eastAsia="IRNazanin"/>
          <w:color w:val="111111"/>
          <w:sz w:val="28"/>
          <w:sz w:val="28"/>
          <w:szCs w:val="28"/>
          <w:rtl w:val="true"/>
          <w:lang w:bidi="fa-IR"/>
        </w:rPr>
        <w:t>علیه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أو قرباک؟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أبایعک، فعلی من لایحبک ولایحب قرباک لعنة الله،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خلاد وأبو بحر محمد بن الحسن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یونس الشامی</w:t>
      </w:r>
      <w:r>
        <w:rPr>
          <w:rStyle w:val="FootnoteAnchor"/>
          <w:rtl w:val="true"/>
        </w:rPr>
        <w:footnoteReference w:id="567"/>
      </w:r>
      <w:r>
        <w:rPr>
          <w:rFonts w:ascii="IRNazanin" w:hAnsi="IRNazanin" w:eastAsia="IRNazanin"/>
          <w:color w:val="111111"/>
          <w:sz w:val="28"/>
          <w:sz w:val="28"/>
          <w:szCs w:val="28"/>
          <w:rtl w:val="true"/>
          <w:lang w:bidi="fa-IR"/>
        </w:rPr>
        <w:t>حدثنا حماد بن عیسی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جعفر بن محمد عن أبیه عن جابر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أبا الریحانتین</w:t>
      </w:r>
    </w:p>
    <w:p>
      <w:pPr>
        <w:pStyle w:val="BookText"/>
        <w:rPr/>
      </w:pPr>
      <w:r>
        <w:rPr>
          <w:rFonts w:ascii="IRNazanin" w:hAnsi="IRNazanin" w:eastAsia="IRNazanin"/>
          <w:color w:val="111111"/>
          <w:sz w:val="28"/>
          <w:sz w:val="28"/>
          <w:szCs w:val="28"/>
          <w:rtl w:val="true"/>
          <w:lang w:bidi="fa-IR"/>
        </w:rPr>
        <w:t>أوصیک بریحانتی من الدنیا خیرا، فعن قلیل ینهد رکناک، والله خلیفتی</w:t>
      </w:r>
    </w:p>
    <w:p>
      <w:pPr>
        <w:pStyle w:val="BookText"/>
        <w:rPr/>
      </w:pP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w:t>
      </w:r>
    </w:p>
    <w:p>
      <w:pPr>
        <w:pStyle w:val="BookText"/>
        <w:rPr/>
      </w:pPr>
      <w:r>
        <w:rPr>
          <w:rFonts w:ascii="IRNazanin" w:hAnsi="IRNazanin" w:eastAsia="IRNazanin"/>
          <w:color w:val="111111"/>
          <w:sz w:val="28"/>
          <w:sz w:val="28"/>
          <w:szCs w:val="28"/>
          <w:rtl w:val="true"/>
          <w:lang w:bidi="fa-IR"/>
        </w:rPr>
        <w:t xml:space="preserve">الرکنین الذی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تعالی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الذی قال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الانصاری</w:t>
      </w:r>
    </w:p>
    <w:p>
      <w:pPr>
        <w:pStyle w:val="BookText"/>
        <w:rPr/>
      </w:pPr>
      <w:r>
        <w:rPr>
          <w:rFonts w:ascii="IRNazanin" w:hAnsi="IRNazanin" w:eastAsia="IRNazanin"/>
          <w:color w:val="111111"/>
          <w:sz w:val="28"/>
          <w:sz w:val="28"/>
          <w:szCs w:val="28"/>
          <w:rtl w:val="true"/>
          <w:lang w:bidi="fa-IR"/>
        </w:rPr>
        <w:t>حدثنا ابراهیم بن حبیب بن سلام المکی حدثنا ابن أبی فدیک حدثنا جعفر</w:t>
      </w:r>
    </w:p>
    <w:p>
      <w:pPr>
        <w:pStyle w:val="BookText"/>
        <w:rPr/>
      </w:pPr>
      <w:r>
        <w:rPr>
          <w:rFonts w:ascii="IRNazanin" w:hAnsi="IRNazanin" w:eastAsia="IRNazanin"/>
          <w:color w:val="111111"/>
          <w:sz w:val="28"/>
          <w:sz w:val="28"/>
          <w:szCs w:val="28"/>
          <w:rtl w:val="true"/>
          <w:lang w:bidi="fa-IR"/>
        </w:rPr>
        <w:t xml:space="preserve">ابن محمد عن أبیه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الی وجه المرأة الحسناء والخضرة، یزیدان فی</w:t>
      </w:r>
    </w:p>
    <w:p>
      <w:pPr>
        <w:pStyle w:val="BookText"/>
        <w:rPr/>
      </w:pP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أحمد بن عمر القاضی القصبانی حدثنا علی</w:t>
      </w:r>
    </w:p>
    <w:p>
      <w:pPr>
        <w:pStyle w:val="BookText"/>
        <w:rPr/>
      </w:pPr>
      <w:r>
        <w:rPr>
          <w:rFonts w:ascii="IRNazanin" w:hAnsi="IRNazanin" w:eastAsia="IRNazanin"/>
          <w:color w:val="111111"/>
          <w:sz w:val="28"/>
          <w:sz w:val="28"/>
          <w:szCs w:val="28"/>
          <w:rtl w:val="true"/>
          <w:lang w:bidi="fa-IR"/>
        </w:rPr>
        <w:t>ابن سراج المصری حدثنا عبیدالله بن محمد الفریابی حدثنا عبدالله بن</w:t>
      </w:r>
    </w:p>
    <w:p>
      <w:pPr>
        <w:pStyle w:val="BookText"/>
        <w:rPr/>
      </w:pPr>
      <w:r>
        <w:rPr>
          <w:rFonts w:ascii="IRNazanin" w:hAnsi="IRNazanin" w:eastAsia="IRNazanin"/>
          <w:color w:val="111111"/>
          <w:sz w:val="28"/>
          <w:sz w:val="28"/>
          <w:szCs w:val="28"/>
          <w:rtl w:val="true"/>
          <w:lang w:bidi="fa-IR"/>
        </w:rPr>
        <w:t xml:space="preserve">میمون القداح حدثنا جعفر بن محمد عن أبیه عن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فاروق الخطابی حدثنا عباس بن الفضل الاسقاطی،</w:t>
      </w:r>
    </w:p>
    <w:p>
      <w:pPr>
        <w:pStyle w:val="BookText"/>
        <w:rPr/>
      </w:pPr>
      <w:r>
        <w:rPr>
          <w:rFonts w:ascii="IRNazanin" w:hAnsi="IRNazanin" w:eastAsia="IRNazanin"/>
          <w:color w:val="111111"/>
          <w:sz w:val="28"/>
          <w:sz w:val="28"/>
          <w:szCs w:val="28"/>
          <w:rtl w:val="true"/>
          <w:lang w:bidi="fa-IR"/>
        </w:rPr>
        <w:t>وحدثنا أبو بکر بن خلاد حدثنا ابراهیم بن اسحاق الحربی، وحدثنا عبدالله</w:t>
      </w:r>
    </w:p>
    <w:p>
      <w:pPr>
        <w:pStyle w:val="BookText"/>
        <w:rPr/>
      </w:pPr>
      <w:r>
        <w:rPr>
          <w:rFonts w:ascii="IRNazanin" w:hAnsi="IRNazanin" w:eastAsia="IRNazanin"/>
          <w:color w:val="111111"/>
          <w:sz w:val="28"/>
          <w:sz w:val="28"/>
          <w:szCs w:val="28"/>
          <w:rtl w:val="true"/>
          <w:lang w:bidi="fa-IR"/>
        </w:rPr>
        <w:t>ابن جعفر حدثنا اسماعیل بن عبدالله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سعید بن سلیمان حدثنا</w:t>
      </w:r>
    </w:p>
    <w:p>
      <w:pPr>
        <w:pStyle w:val="BookText"/>
        <w:rPr/>
      </w:pPr>
      <w:r>
        <w:rPr>
          <w:rFonts w:ascii="IRNazanin" w:hAnsi="IRNazanin" w:eastAsia="IRNazanin"/>
          <w:color w:val="111111"/>
          <w:sz w:val="28"/>
          <w:sz w:val="28"/>
          <w:szCs w:val="28"/>
          <w:rtl w:val="true"/>
          <w:lang w:bidi="fa-IR"/>
        </w:rPr>
        <w:t>منصور بن أبی سلیمان الأسود حدثنا صالح بن حسان عن جعفر بن محمد</w:t>
      </w:r>
    </w:p>
    <w:p>
      <w:pPr>
        <w:pStyle w:val="BookText"/>
        <w:rPr/>
      </w:pPr>
      <w:r>
        <w:rPr>
          <w:rFonts w:ascii="IRNazanin" w:hAnsi="IRNazanin" w:eastAsia="IRNazanin"/>
          <w:color w:val="111111"/>
          <w:sz w:val="28"/>
          <w:sz w:val="28"/>
          <w:szCs w:val="28"/>
          <w:rtl w:val="true"/>
          <w:lang w:bidi="fa-IR"/>
        </w:rPr>
        <w:t xml:space="preserve">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أتق دعوة المظلوم فإنما یسأل الله حقه، وان</w:t>
      </w:r>
    </w:p>
    <w:p>
      <w:pPr>
        <w:pStyle w:val="BookText"/>
        <w:rPr/>
      </w:pPr>
      <w:r>
        <w:rPr>
          <w:rFonts w:ascii="IRNazanin" w:hAnsi="IRNazanin" w:eastAsia="IRNazanin"/>
          <w:color w:val="111111"/>
          <w:sz w:val="28"/>
          <w:sz w:val="28"/>
          <w:szCs w:val="28"/>
          <w:rtl w:val="true"/>
          <w:lang w:bidi="fa-IR"/>
        </w:rPr>
        <w:t>الله لم یمنع ذا حق حقه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بکر محمد بن عمر بن سلم الحافظ حدثنا</w:t>
      </w:r>
    </w:p>
    <w:p>
      <w:pPr>
        <w:pStyle w:val="BookText"/>
        <w:rPr/>
      </w:pPr>
      <w:r>
        <w:rPr>
          <w:rFonts w:ascii="IRNazanin" w:hAnsi="IRNazanin" w:eastAsia="IRNazanin"/>
          <w:color w:val="111111"/>
          <w:sz w:val="28"/>
          <w:sz w:val="28"/>
          <w:szCs w:val="28"/>
          <w:rtl w:val="true"/>
          <w:lang w:bidi="fa-IR"/>
        </w:rPr>
        <w:t>محمد بن الحسین بن حفص وعلی بن الولید بن جابر،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حفص بن عمر حدثنا الحسن بن الحسین عن زید بن علی عن جعفر بن</w:t>
      </w:r>
    </w:p>
    <w:p>
      <w:pPr>
        <w:pStyle w:val="BookText"/>
        <w:rPr/>
      </w:pPr>
      <w:r>
        <w:rPr>
          <w:rFonts w:ascii="IRNazanin" w:hAnsi="IRNazanin" w:eastAsia="IRNazanin"/>
          <w:color w:val="111111"/>
          <w:sz w:val="28"/>
          <w:sz w:val="28"/>
          <w:szCs w:val="28"/>
          <w:rtl w:val="true"/>
          <w:lang w:bidi="fa-IR"/>
        </w:rPr>
        <w:t>محمد عن أبیه عن علی بن الحسین عن الحسین بن علی عن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أحبب من شئت فإنک مفارقه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واعمل ماشئت فإنک ملاقیه، وعش ماشئت فإنک 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أوجز لی جبریل فی الخطبة</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بکر محمد بن عمر بن سلم املاء حدثنا</w:t>
      </w:r>
    </w:p>
    <w:p>
      <w:pPr>
        <w:pStyle w:val="BookText"/>
        <w:rPr/>
      </w:pPr>
      <w:r>
        <w:rPr>
          <w:rFonts w:ascii="IRNazanin" w:hAnsi="IRNazanin" w:eastAsia="IRNazanin"/>
          <w:color w:val="111111"/>
          <w:sz w:val="28"/>
          <w:sz w:val="28"/>
          <w:szCs w:val="28"/>
          <w:rtl w:val="true"/>
          <w:lang w:bidi="fa-IR"/>
        </w:rPr>
        <w:t>القاسم بن محمد بن جعفر بن محمد بن عبدالله بن محمد بن عمر بن علی</w:t>
      </w:r>
    </w:p>
    <w:p>
      <w:pPr>
        <w:pStyle w:val="BookText"/>
        <w:rPr/>
      </w:pPr>
      <w:r>
        <w:rPr>
          <w:rFonts w:ascii="IRNazanin" w:hAnsi="IRNazanin" w:eastAsia="IRNazanin"/>
          <w:color w:val="111111"/>
          <w:sz w:val="28"/>
          <w:sz w:val="28"/>
          <w:szCs w:val="28"/>
          <w:rtl w:val="true"/>
          <w:lang w:bidi="fa-IR"/>
        </w:rPr>
        <w:t>ابن أبی طالب حدثنی أبی عن أبیه جعفر بن محمد عن أبیه عن علی بن</w:t>
      </w:r>
    </w:p>
    <w:p>
      <w:pPr>
        <w:pStyle w:val="BookText"/>
        <w:rPr/>
      </w:pPr>
      <w:r>
        <w:rPr>
          <w:rFonts w:ascii="IRNazanin" w:hAnsi="IRNazanin" w:eastAsia="IRNazanin"/>
          <w:color w:val="111111"/>
          <w:sz w:val="28"/>
          <w:sz w:val="28"/>
          <w:szCs w:val="28"/>
          <w:rtl w:val="true"/>
          <w:lang w:bidi="fa-IR"/>
        </w:rPr>
        <w:t>الحسین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خطیبا علی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کأن الموت فیها علی غیرنا کتب،</w:t>
      </w:r>
    </w:p>
    <w:p>
      <w:pPr>
        <w:pStyle w:val="BookText"/>
        <w:rPr/>
      </w:pPr>
      <w:r>
        <w:rPr>
          <w:rFonts w:ascii="IRNazanin" w:hAnsi="IRNazanin" w:eastAsia="IRNazanin"/>
          <w:color w:val="111111"/>
          <w:sz w:val="28"/>
          <w:sz w:val="28"/>
          <w:szCs w:val="28"/>
          <w:rtl w:val="true"/>
          <w:lang w:bidi="fa-IR"/>
        </w:rPr>
        <w:t>وکأن الحق فیها علی غیرنا وجب، وکأن الذی نشیع من الأموات سفر عما</w:t>
      </w:r>
    </w:p>
    <w:p>
      <w:pPr>
        <w:pStyle w:val="BookText"/>
        <w:rPr/>
      </w:pPr>
      <w:r>
        <w:rPr>
          <w:rFonts w:ascii="IRNazanin" w:hAnsi="IRNazanin" w:eastAsia="IRNazanin"/>
          <w:color w:val="111111"/>
          <w:sz w:val="28"/>
          <w:sz w:val="28"/>
          <w:szCs w:val="28"/>
          <w:rtl w:val="true"/>
          <w:lang w:bidi="fa-IR"/>
        </w:rPr>
        <w:t>قلیل الینا راجعون، نأکل تراثهم کأننا مخلدون بعدهم، قد نسینا کل</w:t>
      </w:r>
    </w:p>
    <w:p>
      <w:pPr>
        <w:pStyle w:val="BookText"/>
        <w:rPr/>
      </w:pPr>
      <w:r>
        <w:rPr>
          <w:rFonts w:ascii="IRNazanin" w:hAnsi="IRNazanin" w:eastAsia="IRNazanin"/>
          <w:color w:val="111111"/>
          <w:sz w:val="28"/>
          <w:sz w:val="28"/>
          <w:szCs w:val="28"/>
          <w:rtl w:val="true"/>
          <w:lang w:bidi="fa-IR"/>
        </w:rPr>
        <w:t>واعظة، وأمنا کل جانحة، طوبی لمن شغله عیبه عن عیوب الناس، طوبی لمن</w:t>
      </w:r>
    </w:p>
    <w:p>
      <w:pPr>
        <w:pStyle w:val="BookText"/>
        <w:rPr/>
      </w:pPr>
      <w:r>
        <w:rPr>
          <w:rFonts w:ascii="IRNazanin" w:hAnsi="IRNazanin" w:eastAsia="IRNazanin"/>
          <w:color w:val="111111"/>
          <w:sz w:val="28"/>
          <w:sz w:val="28"/>
          <w:szCs w:val="28"/>
          <w:rtl w:val="true"/>
          <w:lang w:bidi="fa-IR"/>
        </w:rPr>
        <w:t>طاب مکسبه وصلحت سریرته وحسنت علانیته و استقامت طریقته، طوبی</w:t>
      </w:r>
    </w:p>
    <w:p>
      <w:pPr>
        <w:pStyle w:val="BookText"/>
        <w:rPr/>
      </w:pPr>
      <w:r>
        <w:rPr>
          <w:rFonts w:ascii="IRNazanin" w:hAnsi="IRNazanin" w:eastAsia="IRNazanin"/>
          <w:color w:val="111111"/>
          <w:sz w:val="28"/>
          <w:sz w:val="28"/>
          <w:szCs w:val="28"/>
          <w:rtl w:val="true"/>
          <w:lang w:bidi="fa-IR"/>
        </w:rPr>
        <w:t>لمن تواضع لله من غیر منقصة، وأنفق مما جمعه من غیر معصیة، وخالط أهل</w:t>
      </w:r>
    </w:p>
    <w:p>
      <w:pPr>
        <w:pStyle w:val="BookText"/>
        <w:rPr/>
      </w:pPr>
      <w:r>
        <w:rPr>
          <w:rFonts w:ascii="IRNazanin" w:hAnsi="IRNazanin" w:eastAsia="IRNazanin"/>
          <w:color w:val="111111"/>
          <w:sz w:val="28"/>
          <w:sz w:val="28"/>
          <w:szCs w:val="28"/>
          <w:rtl w:val="true"/>
          <w:lang w:bidi="fa-IR"/>
        </w:rPr>
        <w:t>الفقه والحکمة، ورحم أهل الذل والمسکنة، وطوبی لمن أنفق الفضل من</w:t>
      </w:r>
    </w:p>
    <w:p>
      <w:pPr>
        <w:pStyle w:val="BookText"/>
        <w:rPr/>
      </w:pPr>
      <w:r>
        <w:rPr>
          <w:rFonts w:ascii="IRNazanin" w:hAnsi="IRNazanin" w:eastAsia="IRNazanin"/>
          <w:color w:val="111111"/>
          <w:sz w:val="28"/>
          <w:sz w:val="28"/>
          <w:szCs w:val="28"/>
          <w:rtl w:val="true"/>
          <w:lang w:bidi="fa-IR"/>
        </w:rPr>
        <w:t>ماله، وأمسک الفضل من قوله، ووسعته السنة ولم یعدل عنها الی بدعة، ثم</w:t>
      </w:r>
    </w:p>
    <w:p>
      <w:pPr>
        <w:pStyle w:val="BookText"/>
        <w:rPr/>
      </w:pP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سلم حدثنا محمد بن الحسین بن</w:t>
      </w:r>
    </w:p>
    <w:p>
      <w:pPr>
        <w:pStyle w:val="BookText"/>
        <w:rPr/>
      </w:pPr>
      <w:r>
        <w:rPr>
          <w:rFonts w:ascii="IRNazanin" w:hAnsi="IRNazanin" w:eastAsia="IRNazanin"/>
          <w:color w:val="111111"/>
          <w:sz w:val="28"/>
          <w:sz w:val="28"/>
          <w:szCs w:val="28"/>
          <w:rtl w:val="true"/>
          <w:lang w:bidi="fa-IR"/>
        </w:rPr>
        <w:t>حفص حدثنا علی بن حفص العبسی</w:t>
      </w:r>
      <w:r>
        <w:rPr>
          <w:rStyle w:val="FootnoteAnchor"/>
          <w:rtl w:val="true"/>
        </w:rPr>
        <w:footnoteReference w:id="574"/>
      </w:r>
      <w:r>
        <w:rPr>
          <w:rFonts w:ascii="IRNazanin" w:hAnsi="IRNazanin" w:eastAsia="IRNazanin"/>
          <w:color w:val="111111"/>
          <w:sz w:val="28"/>
          <w:sz w:val="28"/>
          <w:szCs w:val="28"/>
          <w:rtl w:val="true"/>
          <w:lang w:bidi="fa-IR"/>
        </w:rPr>
        <w:t>حدثنا الحسن بن الحسین عن أبیه عن</w:t>
      </w:r>
    </w:p>
    <w:p>
      <w:pPr>
        <w:pStyle w:val="BookText"/>
        <w:rPr/>
      </w:pPr>
      <w:r>
        <w:rPr>
          <w:rFonts w:ascii="IRNazanin" w:hAnsi="IRNazanin" w:eastAsia="IRNazanin"/>
          <w:color w:val="111111"/>
          <w:sz w:val="28"/>
          <w:sz w:val="28"/>
          <w:szCs w:val="28"/>
          <w:rtl w:val="true"/>
          <w:lang w:bidi="fa-IR"/>
        </w:rPr>
        <w:t>جعفر بن محمد عن أبیه عن علی بن الحسین عن الحسین بن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الایمان بالله التودد الی الناس</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 حدثنی</w:t>
      </w:r>
    </w:p>
    <w:p>
      <w:pPr>
        <w:pStyle w:val="BookText"/>
        <w:rPr/>
      </w:pPr>
      <w:r>
        <w:rPr>
          <w:rFonts w:ascii="IRNazanin" w:hAnsi="IRNazanin" w:eastAsia="IRNazanin"/>
          <w:color w:val="111111"/>
          <w:sz w:val="28"/>
          <w:sz w:val="28"/>
          <w:szCs w:val="28"/>
          <w:rtl w:val="true"/>
          <w:lang w:bidi="fa-IR"/>
        </w:rPr>
        <w:t>القاضی أبو الحسن علی بن محمد بن علی بن محمد القزوینی ببغداد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بالله وأشهد لله لقد حدثنی محمد بن أحمد بن عبدالله بن قضاعة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 حدثنی القاسم بن العلاء الهمدانی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بالله وأشهد لله لقد حدثنی الحسن بن علی بن محمد بن علی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 حدثنی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w:t>
      </w:r>
    </w:p>
    <w:p>
      <w:pPr>
        <w:pStyle w:val="BookText"/>
        <w:rPr/>
      </w:pPr>
      <w:r>
        <w:rPr>
          <w:rFonts w:ascii="IRNazanin" w:hAnsi="IRNazanin" w:eastAsia="IRNazanin"/>
          <w:color w:val="111111"/>
          <w:sz w:val="28"/>
          <w:sz w:val="28"/>
          <w:szCs w:val="28"/>
          <w:rtl w:val="true"/>
          <w:lang w:bidi="fa-IR"/>
        </w:rPr>
        <w:t>أشهد بالله وأشهد لله لقد 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w:t>
      </w:r>
    </w:p>
    <w:p>
      <w:pPr>
        <w:pStyle w:val="BookText"/>
        <w:rPr/>
      </w:pPr>
      <w:r>
        <w:rPr>
          <w:rFonts w:ascii="IRNazanin" w:hAnsi="IRNazanin" w:eastAsia="IRNazanin"/>
          <w:color w:val="111111"/>
          <w:sz w:val="28"/>
          <w:sz w:val="28"/>
          <w:szCs w:val="28"/>
          <w:rtl w:val="true"/>
          <w:lang w:bidi="fa-IR"/>
        </w:rPr>
        <w:t>وأشهد لله لقد حدثنی أبی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w:t>
      </w:r>
    </w:p>
    <w:p>
      <w:pPr>
        <w:pStyle w:val="BookText"/>
        <w:rPr/>
      </w:pPr>
      <w:r>
        <w:rPr>
          <w:rFonts w:ascii="IRNazanin" w:hAnsi="IRNazanin" w:eastAsia="IRNazanin"/>
          <w:color w:val="111111"/>
          <w:sz w:val="28"/>
          <w:sz w:val="28"/>
          <w:szCs w:val="28"/>
          <w:rtl w:val="true"/>
          <w:lang w:bidi="fa-IR"/>
        </w:rPr>
        <w:t>حدثنی أبی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 حدثنی أبی</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وأشهد لله لقد</w:t>
      </w:r>
    </w:p>
    <w:p>
      <w:pPr>
        <w:pStyle w:val="BookText"/>
        <w:rPr/>
      </w:pPr>
      <w:r>
        <w:rPr>
          <w:rFonts w:ascii="IRNazanin" w:hAnsi="IRNazanin" w:eastAsia="IRNazanin"/>
          <w:color w:val="111111"/>
          <w:sz w:val="28"/>
          <w:sz w:val="28"/>
          <w:szCs w:val="28"/>
          <w:rtl w:val="true"/>
          <w:lang w:bidi="fa-IR"/>
        </w:rPr>
        <w:t xml:space="preserve">حدثنی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وأشهد لله لقد</w:t>
      </w:r>
    </w:p>
    <w:p>
      <w:pPr>
        <w:pStyle w:val="BookText"/>
        <w:rPr/>
      </w:pPr>
      <w:r>
        <w:rPr>
          <w:rFonts w:ascii="IRNazanin" w:hAnsi="IRNazanin" w:eastAsia="IRNazanin"/>
          <w:color w:val="111111"/>
          <w:sz w:val="28"/>
          <w:sz w:val="28"/>
          <w:szCs w:val="28"/>
          <w:rtl w:val="true"/>
          <w:lang w:bidi="fa-IR"/>
        </w:rPr>
        <w:t xml:space="preserve">قال لی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أن مدمن الخمر کعابد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ثابت روته العترة الطیبة ولم نکتبه علی هذا الشرط</w:t>
      </w:r>
    </w:p>
    <w:p>
      <w:pPr>
        <w:pStyle w:val="BookText"/>
        <w:rPr/>
      </w:pPr>
      <w:r>
        <w:rPr>
          <w:rFonts w:ascii="IRNazanin" w:hAnsi="IRNazanin" w:eastAsia="IRNazanin"/>
          <w:color w:val="111111"/>
          <w:sz w:val="28"/>
          <w:sz w:val="28"/>
          <w:szCs w:val="28"/>
          <w:rtl w:val="true"/>
          <w:lang w:bidi="fa-IR"/>
        </w:rPr>
        <w:t xml:space="preserve">بالشهادة بالله والله إلا عن هذا الشیخ، 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ومدمن الخمر عندنا من یستحله ولو لم یشربه فی</w:t>
      </w:r>
    </w:p>
    <w:p>
      <w:pPr>
        <w:pStyle w:val="BookText"/>
        <w:rPr/>
      </w:pPr>
      <w:r>
        <w:rPr>
          <w:rFonts w:ascii="Amiri" w:hAnsi="Amiri" w:eastAsia="Amiri" w:cs="Amiri"/>
          <w:color w:val="111111"/>
          <w:sz w:val="28"/>
          <w:sz w:val="28"/>
          <w:szCs w:val="28"/>
          <w:rtl w:val="true"/>
          <w:lang w:bidi="ar-SA"/>
        </w:rPr>
        <w:t>طول عمره إلا سنة</w:t>
      </w:r>
      <w:r>
        <w:rPr>
          <w:rStyle w:val="FootnoteAnchor"/>
          <w:rtl w:val="true"/>
        </w:rPr>
        <w:footnoteReference w:id="576"/>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بحر محمد بن الحسن بن کوثر حدثنا محمد بن</w:t>
      </w:r>
    </w:p>
    <w:p>
      <w:pPr>
        <w:pStyle w:val="BookText"/>
        <w:rPr/>
      </w:pPr>
      <w:r>
        <w:rPr>
          <w:rFonts w:ascii="IRNazanin" w:hAnsi="IRNazanin" w:eastAsia="IRNazanin"/>
          <w:color w:val="111111"/>
          <w:sz w:val="28"/>
          <w:sz w:val="28"/>
          <w:szCs w:val="28"/>
          <w:rtl w:val="true"/>
          <w:lang w:bidi="fa-IR"/>
        </w:rPr>
        <w:t>یونس السام</w:t>
      </w:r>
      <w:r>
        <w:rPr>
          <w:rStyle w:val="FootnoteAnchor"/>
          <w:rtl w:val="true"/>
        </w:rPr>
        <w:footnoteReference w:id="578"/>
      </w:r>
      <w:r>
        <w:rPr>
          <w:rFonts w:ascii="IRNazanin" w:hAnsi="IRNazanin" w:eastAsia="IRNazanin"/>
          <w:color w:val="111111"/>
          <w:sz w:val="28"/>
          <w:sz w:val="28"/>
          <w:szCs w:val="28"/>
          <w:rtl w:val="true"/>
          <w:lang w:bidi="fa-IR"/>
        </w:rPr>
        <w:t>حدثنا ابراهیم بن الحسن العلاف بصری حدثنا عمر بن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 المازنی عن بشر بن عبدالله عن جعفر بن محمد عن أبیه عن جده</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البنفسج علی الأذهان کفضل الاسلام علی سائر</w:t>
      </w:r>
    </w:p>
    <w:p>
      <w:pPr>
        <w:pStyle w:val="BookText"/>
        <w:rPr/>
      </w:pPr>
      <w:r>
        <w:rPr>
          <w:rFonts w:ascii="IRNazanin" w:hAnsi="IRNazanin" w:eastAsia="IRNazanin"/>
          <w:color w:val="111111"/>
          <w:sz w:val="28"/>
          <w:sz w:val="28"/>
          <w:szCs w:val="28"/>
          <w:rtl w:val="true"/>
          <w:lang w:bidi="fa-IR"/>
        </w:rPr>
        <w:t>الأدیان، وما من ورقة من ورق الهندیا إلا علیها قطرة من ماء الجنة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أحمد بن الحسن حدثنا بشر بن</w:t>
      </w:r>
    </w:p>
    <w:p>
      <w:pPr>
        <w:pStyle w:val="BookText"/>
        <w:rPr/>
      </w:pPr>
      <w:r>
        <w:rPr>
          <w:rFonts w:ascii="IRNazanin" w:hAnsi="IRNazanin" w:eastAsia="IRNazanin"/>
          <w:color w:val="111111"/>
          <w:sz w:val="28"/>
          <w:sz w:val="28"/>
          <w:szCs w:val="28"/>
          <w:rtl w:val="true"/>
          <w:lang w:bidi="fa-IR"/>
        </w:rPr>
        <w:t>موسی حدثنا الحمیدی، وحدثنا أبو بکر أحمد بن محمد السعدی حدثنا</w:t>
      </w:r>
    </w:p>
    <w:p>
      <w:pPr>
        <w:pStyle w:val="BookText"/>
        <w:rPr/>
      </w:pPr>
      <w:r>
        <w:rPr>
          <w:rFonts w:ascii="IRNazanin" w:hAnsi="IRNazanin" w:eastAsia="IRNazanin"/>
          <w:color w:val="111111"/>
          <w:sz w:val="28"/>
          <w:sz w:val="28"/>
          <w:szCs w:val="28"/>
          <w:rtl w:val="true"/>
          <w:lang w:bidi="fa-IR"/>
        </w:rPr>
        <w:t>موسی بن هارون الحافظ حدثنا ابراهیم ابن المنذر الحزامی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w:t>
      </w:r>
    </w:p>
    <w:p>
      <w:pPr>
        <w:pStyle w:val="BookText"/>
        <w:rPr/>
      </w:pPr>
      <w:r>
        <w:rPr>
          <w:rFonts w:ascii="IRNazanin" w:hAnsi="IRNazanin" w:eastAsia="IRNazanin"/>
          <w:color w:val="111111"/>
          <w:sz w:val="28"/>
          <w:sz w:val="28"/>
          <w:szCs w:val="28"/>
          <w:rtl w:val="true"/>
          <w:lang w:bidi="fa-IR"/>
        </w:rPr>
        <w:t>أبی فدیک حدثنا سعید بن سفیان مولی الاسلامیین عن جعفر بن محمد</w:t>
      </w:r>
    </w:p>
    <w:p>
      <w:pPr>
        <w:pStyle w:val="BookText"/>
        <w:rPr/>
      </w:pPr>
      <w:r>
        <w:rPr>
          <w:rFonts w:ascii="IRNazanin" w:hAnsi="IRNazanin" w:eastAsia="IRNazanin"/>
          <w:color w:val="111111"/>
          <w:sz w:val="28"/>
          <w:sz w:val="28"/>
          <w:szCs w:val="28"/>
          <w:rtl w:val="true"/>
          <w:lang w:bidi="fa-IR"/>
        </w:rPr>
        <w:t>عن أبیه عن عبدالله بن جعفر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الدائن حتی یقضی دینه، ما لم یکن فیما یکره</w:t>
      </w:r>
    </w:p>
    <w:p>
      <w:p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عبدالله بن جعفر یقول لخازنه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فخذ لی</w:t>
      </w:r>
    </w:p>
    <w:p>
      <w:pPr>
        <w:pStyle w:val="BookText"/>
        <w:rPr/>
      </w:pPr>
      <w:r>
        <w:rPr>
          <w:rFonts w:ascii="IRNazanin" w:hAnsi="IRNazanin" w:eastAsia="IRNazanin"/>
          <w:color w:val="111111"/>
          <w:sz w:val="28"/>
          <w:sz w:val="28"/>
          <w:szCs w:val="28"/>
          <w:rtl w:val="true"/>
          <w:lang w:bidi="fa-IR"/>
        </w:rPr>
        <w:t>بدین فإنی أکره أن أبیت لیلة إلا والله معی بعد الذی سمعت من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حدثنا اسماعیل بن عبدالله حدثنا عمر</w:t>
      </w:r>
    </w:p>
    <w:p>
      <w:pPr>
        <w:pStyle w:val="BookText"/>
        <w:rPr/>
      </w:pPr>
      <w:r>
        <w:rPr>
          <w:rFonts w:ascii="IRNazanin" w:hAnsi="IRNazanin" w:eastAsia="IRNazanin"/>
          <w:color w:val="111111"/>
          <w:sz w:val="28"/>
          <w:sz w:val="28"/>
          <w:szCs w:val="28"/>
          <w:rtl w:val="true"/>
          <w:lang w:bidi="fa-IR"/>
        </w:rPr>
        <w:t>ابن حفص بن غیاث حدثنا أبی عن جعفر بن محمد عن أبیه عن أبی سعید</w:t>
      </w:r>
    </w:p>
    <w:p>
      <w:pPr>
        <w:pStyle w:val="BookText"/>
        <w:rPr/>
      </w:pPr>
      <w:r>
        <w:rPr>
          <w:rFonts w:ascii="IRNazanin" w:hAnsi="IRNazanin" w:eastAsia="IRNazanin"/>
          <w:color w:val="111111"/>
          <w:sz w:val="28"/>
          <w:sz w:val="28"/>
          <w:szCs w:val="28"/>
          <w:rtl w:val="true"/>
          <w:lang w:bidi="fa-IR"/>
        </w:rPr>
        <w:t>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 أقرن أسود</w:t>
      </w:r>
    </w:p>
    <w:p>
      <w:pPr>
        <w:pStyle w:val="BookText"/>
        <w:rPr/>
      </w:pPr>
      <w:r>
        <w:rPr>
          <w:rFonts w:ascii="IRNazanin" w:hAnsi="IRNazanin" w:eastAsia="IRNazanin"/>
          <w:color w:val="111111"/>
          <w:sz w:val="28"/>
          <w:sz w:val="28"/>
          <w:szCs w:val="28"/>
          <w:rtl w:val="true"/>
          <w:lang w:bidi="fa-IR"/>
        </w:rPr>
        <w:t>نحیل</w:t>
      </w:r>
      <w:r>
        <w:rPr>
          <w:rStyle w:val="FootnoteAnchor"/>
          <w:rtl w:val="true"/>
        </w:rPr>
        <w:footnoteReference w:id="581"/>
      </w:r>
      <w:r>
        <w:rPr>
          <w:rFonts w:ascii="IRNazanin" w:hAnsi="IRNazanin" w:eastAsia="IRNazanin"/>
          <w:color w:val="111111"/>
          <w:sz w:val="28"/>
          <w:sz w:val="28"/>
          <w:szCs w:val="28"/>
          <w:rtl w:val="true"/>
          <w:lang w:bidi="fa-IR"/>
        </w:rPr>
        <w:t>یأکل فی سواد ویشرب فی سواد وینظر فی سواد ویمشی فی</w:t>
      </w:r>
    </w:p>
    <w:p>
      <w:pPr>
        <w:pStyle w:val="BookText"/>
        <w:rPr/>
      </w:pP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حدثنا اسماعیل بن عبدالله، وحدثنا</w:t>
      </w:r>
    </w:p>
    <w:p>
      <w:pPr>
        <w:pStyle w:val="BookText"/>
        <w:rPr/>
      </w:pPr>
      <w:r>
        <w:rPr>
          <w:rFonts w:ascii="IRNazanin" w:hAnsi="IRNazanin" w:eastAsia="IRNazanin"/>
          <w:color w:val="111111"/>
          <w:sz w:val="28"/>
          <w:sz w:val="28"/>
          <w:szCs w:val="28"/>
          <w:rtl w:val="true"/>
          <w:lang w:bidi="fa-IR"/>
        </w:rPr>
        <w:t>سلیمان بن احمد حدثنا معاذ بن المثنی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القعنبی، وحدثنا جعفر</w:t>
      </w:r>
    </w:p>
    <w:p>
      <w:pPr>
        <w:pStyle w:val="BookText"/>
        <w:rPr/>
      </w:pPr>
      <w:r>
        <w:rPr>
          <w:rFonts w:ascii="IRNazanin" w:hAnsi="IRNazanin" w:eastAsia="IRNazanin"/>
          <w:color w:val="111111"/>
          <w:sz w:val="28"/>
          <w:sz w:val="28"/>
          <w:szCs w:val="28"/>
          <w:rtl w:val="true"/>
          <w:lang w:bidi="fa-IR"/>
        </w:rPr>
        <w:t>ابن محمد بن عمرو حدثنا أبو حصین الوادعی حدثنا یحیی بن عبدالحمید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بلال عن جعفر بن محمد عن عطاء بن أبی 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سمع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w:t>
      </w:r>
    </w:p>
    <w:p>
      <w:pPr>
        <w:pStyle w:val="BookText"/>
        <w:rPr/>
      </w:pPr>
      <w:r>
        <w:rPr>
          <w:rFonts w:ascii="IRNazanin" w:hAnsi="IRNazanin" w:eastAsia="IRNazanin"/>
          <w:color w:val="111111"/>
          <w:sz w:val="28"/>
          <w:sz w:val="28"/>
          <w:szCs w:val="28"/>
          <w:rtl w:val="true"/>
          <w:lang w:bidi="fa-IR"/>
        </w:rPr>
        <w:t>الریح والغیم عرف ذلک فی وجهه فأقبل وأدبر، فاذا مطر سر به وذهب عنه</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فسألته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خشیت أن یکون عذابا سلط علی</w:t>
      </w:r>
    </w:p>
    <w:p>
      <w:pPr>
        <w:pStyle w:val="BookText"/>
        <w:rPr/>
      </w:pP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حدثنا علی بن عبدالعزیز القعنبی</w:t>
      </w:r>
    </w:p>
    <w:p>
      <w:pPr>
        <w:pStyle w:val="BookText"/>
        <w:rPr/>
      </w:pPr>
      <w:r>
        <w:rPr>
          <w:rFonts w:ascii="IRNazanin" w:hAnsi="IRNazanin" w:eastAsia="IRNazanin"/>
          <w:color w:val="111111"/>
          <w:sz w:val="28"/>
          <w:sz w:val="28"/>
          <w:szCs w:val="28"/>
          <w:rtl w:val="true"/>
          <w:lang w:bidi="fa-IR"/>
        </w:rPr>
        <w:t>حدثنا سلیمان بن بلال عن جعفر بن محمد عن أبیه عن یزید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نجدة کتب الی ابن عباس یسأله عن خمس خصال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w:t>
      </w:r>
    </w:p>
    <w:p>
      <w:pPr>
        <w:pStyle w:val="BookText"/>
        <w:rPr/>
      </w:pPr>
      <w:r>
        <w:rPr>
          <w:rFonts w:ascii="IRNazanin" w:hAnsi="IRNazanin" w:eastAsia="IRNazanin"/>
          <w:color w:val="111111"/>
          <w:sz w:val="28"/>
          <w:sz w:val="28"/>
          <w:szCs w:val="28"/>
          <w:rtl w:val="true"/>
          <w:lang w:bidi="fa-IR"/>
        </w:rPr>
        <w:t>أکتم علما لما کتبت الیه، فکتب الیه نجدة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هل کان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 بالنساء؟ وهل کان یضرب لهن بسهم؟</w:t>
      </w:r>
    </w:p>
    <w:p>
      <w:pPr>
        <w:pStyle w:val="BookText"/>
        <w:rPr/>
      </w:pPr>
      <w:r>
        <w:rPr>
          <w:rFonts w:ascii="IRNazanin" w:hAnsi="IRNazanin" w:eastAsia="IRNazanin"/>
          <w:color w:val="111111"/>
          <w:sz w:val="28"/>
          <w:sz w:val="28"/>
          <w:szCs w:val="28"/>
          <w:rtl w:val="true"/>
          <w:lang w:bidi="fa-IR"/>
        </w:rPr>
        <w:t>وهل کان یقتل الصبیان؟ ومتی ینقضی یتم الیتیم؟ وعن الخمس لمن هو؟</w:t>
      </w:r>
    </w:p>
    <w:p>
      <w:pPr>
        <w:pStyle w:val="BookText"/>
        <w:rPr/>
      </w:pPr>
      <w:r>
        <w:rPr>
          <w:rFonts w:ascii="IRNazanin" w:hAnsi="IRNazanin" w:eastAsia="IRNazanin"/>
          <w:color w:val="111111"/>
          <w:sz w:val="28"/>
          <w:sz w:val="28"/>
          <w:szCs w:val="28"/>
          <w:rtl w:val="true"/>
          <w:lang w:bidi="fa-IR"/>
        </w:rPr>
        <w:t>فکتب الیه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 بالنساء</w:t>
      </w:r>
    </w:p>
    <w:p>
      <w:pPr>
        <w:pStyle w:val="BookText"/>
        <w:rPr/>
      </w:pPr>
      <w:r>
        <w:rPr>
          <w:rFonts w:ascii="IRNazanin" w:hAnsi="IRNazanin" w:eastAsia="IRNazanin"/>
          <w:color w:val="111111"/>
          <w:sz w:val="28"/>
          <w:sz w:val="28"/>
          <w:szCs w:val="28"/>
          <w:rtl w:val="true"/>
          <w:lang w:bidi="fa-IR"/>
        </w:rPr>
        <w:t>فیداوین الجرحی فیستجدین</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ویجزین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الغنیمة، فأما السهم فلم یضرب لهن، وأن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الصبیان، وکتبت تسألنی متی</w:t>
      </w:r>
    </w:p>
    <w:p>
      <w:pPr>
        <w:pStyle w:val="BookText"/>
        <w:rPr/>
      </w:pPr>
      <w:r>
        <w:rPr>
          <w:rFonts w:ascii="IRNazanin" w:hAnsi="IRNazanin" w:eastAsia="IRNazanin"/>
          <w:color w:val="111111"/>
          <w:sz w:val="28"/>
          <w:sz w:val="28"/>
          <w:szCs w:val="28"/>
          <w:rtl w:val="true"/>
          <w:lang w:bidi="fa-IR"/>
        </w:rPr>
        <w:t>ینقضی یتم الیتیم ولعمری إن الرجل لیشیب</w:t>
      </w:r>
      <w:r>
        <w:rPr>
          <w:rStyle w:val="FootnoteAnchor"/>
          <w:rtl w:val="true"/>
        </w:rPr>
        <w:footnoteReference w:id="585"/>
      </w:r>
      <w:r>
        <w:rPr>
          <w:rFonts w:ascii="IRNazanin" w:hAnsi="IRNazanin" w:eastAsia="IRNazanin"/>
          <w:color w:val="111111"/>
          <w:sz w:val="28"/>
          <w:sz w:val="28"/>
          <w:szCs w:val="28"/>
          <w:rtl w:val="true"/>
          <w:lang w:bidi="fa-IR"/>
        </w:rPr>
        <w:t>وأنه لضعیف الأخذ لنفسه</w:t>
      </w:r>
    </w:p>
    <w:p>
      <w:pPr>
        <w:pStyle w:val="BookText"/>
        <w:rPr/>
      </w:pPr>
      <w:r>
        <w:rPr>
          <w:rFonts w:ascii="IRNazanin" w:hAnsi="IRNazanin" w:eastAsia="IRNazanin"/>
          <w:color w:val="111111"/>
          <w:sz w:val="28"/>
          <w:sz w:val="28"/>
          <w:szCs w:val="28"/>
          <w:rtl w:val="true"/>
          <w:lang w:bidi="fa-IR"/>
        </w:rPr>
        <w:t>ضعیف الاعطاء منها، فإذا أخذ لنفسه من أصلح ما یأخذ الناس فقد ذهب</w:t>
      </w:r>
    </w:p>
    <w:p>
      <w:pPr>
        <w:pStyle w:val="BookText"/>
        <w:rPr/>
      </w:pPr>
      <w:r>
        <w:rPr>
          <w:rFonts w:ascii="IRNazanin" w:hAnsi="IRNazanin" w:eastAsia="IRNazanin"/>
          <w:color w:val="111111"/>
          <w:sz w:val="28"/>
          <w:sz w:val="28"/>
          <w:szCs w:val="28"/>
          <w:rtl w:val="true"/>
          <w:lang w:bidi="fa-IR"/>
        </w:rPr>
        <w:t>عنه الیتم، وکتبت تسألنی عن الخمس وإنا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لنا وأبی علینا قومنا</w:t>
      </w:r>
    </w:p>
    <w:p>
      <w:pPr>
        <w:pStyle w:val="BookText"/>
        <w:rPr/>
      </w:pPr>
      <w:r>
        <w:rPr>
          <w:rFonts w:ascii="IRNazanin" w:hAnsi="IRNazanin" w:eastAsia="IRNazanin"/>
          <w:color w:val="111111"/>
          <w:sz w:val="28"/>
          <w:sz w:val="28"/>
          <w:szCs w:val="28"/>
          <w:rtl w:val="true"/>
          <w:lang w:bidi="fa-IR"/>
        </w:rPr>
        <w:t>ذلک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احمد بن ابراهیم حدثنا محمد بن أیوب</w:t>
      </w:r>
    </w:p>
    <w:p>
      <w:pPr>
        <w:pStyle w:val="BookText"/>
        <w:rPr/>
      </w:pPr>
      <w:r>
        <w:rPr>
          <w:rFonts w:ascii="IRNazanin" w:hAnsi="IRNazanin" w:eastAsia="IRNazanin"/>
          <w:color w:val="111111"/>
          <w:sz w:val="28"/>
          <w:sz w:val="28"/>
          <w:szCs w:val="28"/>
          <w:rtl w:val="true"/>
          <w:lang w:bidi="fa-IR"/>
        </w:rPr>
        <w:t>السختبانی حدثنا اسحاق القروی حدثنا عبدالله بن جعفر المخرمی عن</w:t>
      </w:r>
    </w:p>
    <w:p>
      <w:pPr>
        <w:pStyle w:val="BookText"/>
        <w:rPr/>
      </w:pPr>
      <w:r>
        <w:rPr>
          <w:rFonts w:ascii="IRNazanin" w:hAnsi="IRNazanin" w:eastAsia="IRNazanin"/>
          <w:color w:val="111111"/>
          <w:sz w:val="28"/>
          <w:sz w:val="28"/>
          <w:szCs w:val="28"/>
          <w:rtl w:val="true"/>
          <w:lang w:bidi="fa-IR"/>
        </w:rPr>
        <w:t>جعفر بن محمد عن عبید الله بن أبی رافع عن المسور بن مخرمة،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منی یقبضنی ما</w:t>
      </w:r>
    </w:p>
    <w:p>
      <w:pPr>
        <w:pStyle w:val="BookText"/>
        <w:rPr/>
      </w:pPr>
      <w:r>
        <w:rPr>
          <w:rFonts w:ascii="IRNazanin" w:hAnsi="IRNazanin" w:eastAsia="IRNazanin"/>
          <w:color w:val="111111"/>
          <w:sz w:val="28"/>
          <w:sz w:val="28"/>
          <w:szCs w:val="28"/>
          <w:rtl w:val="true"/>
          <w:lang w:bidi="fa-IR"/>
        </w:rPr>
        <w:t>یقبضها ویبسطنی ما یبسطها</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محمد بن عمر بن مسلم حدثنی محمد بن</w:t>
      </w:r>
    </w:p>
    <w:p>
      <w:pPr>
        <w:pStyle w:val="BookText"/>
        <w:rPr/>
      </w:pPr>
      <w:r>
        <w:rPr>
          <w:rFonts w:ascii="IRNazanin" w:hAnsi="IRNazanin" w:eastAsia="IRNazanin"/>
          <w:color w:val="111111"/>
          <w:sz w:val="28"/>
          <w:sz w:val="28"/>
          <w:szCs w:val="28"/>
          <w:rtl w:val="true"/>
          <w:lang w:bidi="fa-IR"/>
        </w:rPr>
        <w:t>احمد بن اسماعیل العسکری من أصل کتابه حدثنا أحمد بن الجارود</w:t>
      </w:r>
    </w:p>
    <w:p>
      <w:pPr>
        <w:pStyle w:val="BookText"/>
        <w:rPr/>
      </w:pPr>
      <w:r>
        <w:rPr>
          <w:rFonts w:ascii="IRNazanin" w:hAnsi="IRNazanin" w:eastAsia="IRNazanin"/>
          <w:color w:val="111111"/>
          <w:sz w:val="28"/>
          <w:sz w:val="28"/>
          <w:szCs w:val="28"/>
          <w:rtl w:val="true"/>
          <w:lang w:bidi="fa-IR"/>
        </w:rPr>
        <w:t>العسکری حدثنا أبو عامر اسماعیل بن محمد الأنصاری حدثنا ابراهیم بن</w:t>
      </w:r>
    </w:p>
    <w:p>
      <w:pPr>
        <w:pStyle w:val="BookText"/>
        <w:rPr/>
      </w:pPr>
      <w:r>
        <w:rPr>
          <w:rFonts w:ascii="IRNazanin" w:hAnsi="IRNazanin" w:eastAsia="IRNazanin"/>
          <w:color w:val="111111"/>
          <w:sz w:val="28"/>
          <w:sz w:val="28"/>
          <w:szCs w:val="28"/>
          <w:rtl w:val="true"/>
          <w:lang w:bidi="fa-IR"/>
        </w:rPr>
        <w:t>محمد الأسلمی عن جعفر بن محمد عن عبدالرحمن بن القاسم عن أبیه</w:t>
      </w:r>
    </w:p>
    <w:p>
      <w:pPr>
        <w:pStyle w:val="BookText"/>
        <w:rPr/>
      </w:pPr>
      <w:r>
        <w:rPr>
          <w:rFonts w:ascii="IRNazanin" w:hAnsi="IRNazanin" w:eastAsia="IRNazanin"/>
          <w:color w:val="111111"/>
          <w:sz w:val="28"/>
          <w:sz w:val="28"/>
          <w:szCs w:val="28"/>
          <w:rtl w:val="true"/>
          <w:lang w:bidi="fa-IR"/>
        </w:rPr>
        <w:t xml:space="preserve">عن عائشة،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عن أزواجه بقرة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حدثنا أحمد بن رشدین حدثنا هانی</w:t>
      </w:r>
    </w:p>
    <w:p>
      <w:pPr>
        <w:pStyle w:val="BookText"/>
        <w:rPr/>
      </w:pPr>
      <w:r>
        <w:rPr>
          <w:rFonts w:ascii="IRNazanin" w:hAnsi="IRNazanin" w:eastAsia="IRNazanin"/>
          <w:color w:val="111111"/>
          <w:sz w:val="28"/>
          <w:sz w:val="28"/>
          <w:szCs w:val="28"/>
          <w:rtl w:val="true"/>
          <w:lang w:bidi="fa-IR"/>
        </w:rPr>
        <w:t>ابن المتوکل حدثنا معاویة بن أبی صالح عن جعفر بن محمد عن عکرمة</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p>
    <w:p>
      <w:pPr>
        <w:pStyle w:val="BookText"/>
        <w:rPr/>
      </w:pPr>
      <w:r>
        <w:rPr>
          <w:rFonts w:ascii="IRNazanin" w:hAnsi="IRNazanin" w:eastAsia="IRNazanin"/>
          <w:color w:val="111111"/>
          <w:sz w:val="28"/>
          <w:sz w:val="28"/>
          <w:szCs w:val="28"/>
          <w:rtl w:val="true"/>
          <w:lang w:bidi="fa-IR"/>
        </w:rPr>
        <w:t xml:space="preserve">الله عنا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أهله، أتعب سبعین کاتبا ألف</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الولید بن</w:t>
      </w:r>
    </w:p>
    <w:p>
      <w:pPr>
        <w:pStyle w:val="BookText"/>
        <w:rPr/>
      </w:pPr>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حفص بن عمر العبسی،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Amiri" w:hAnsi="Amiri" w:eastAsia="Amiri" w:cs="Amiri"/>
          <w:color w:val="111111"/>
          <w:sz w:val="28"/>
          <w:sz w:val="28"/>
          <w:szCs w:val="28"/>
          <w:rtl w:val="true"/>
          <w:lang w:bidi="ar-SA"/>
        </w:rPr>
        <w:t>الحسین بن زید، عن أبیه، عن جعفر بن محمد، عن أبیه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bookmarkStart w:id="205" w:name="pg13603_124809"/>
    </w:p>
    <w:p>
      <w:pPr>
        <w:pStyle w:val="BookText"/>
        <w:rPr/>
      </w:pPr>
      <w:bookmarkEnd w:id="205"/>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الأحقاق </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حفص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وعبدالله ابنا الحسین بن</w:t>
      </w:r>
    </w:p>
    <w:p>
      <w:pPr>
        <w:pStyle w:val="BookText"/>
        <w:rPr/>
      </w:pPr>
      <w:r>
        <w:rPr>
          <w:rFonts w:ascii="IRNazanin" w:hAnsi="IRNazanin" w:eastAsia="IRNazanin"/>
          <w:color w:val="111111"/>
          <w:sz w:val="28"/>
          <w:sz w:val="28"/>
          <w:szCs w:val="28"/>
          <w:rtl w:val="true"/>
          <w:lang w:bidi="fa-IR"/>
        </w:rPr>
        <w:t>زید، عن أبیهما، عن جعفر بن محمد، عن أبیه مثله</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الأحقاق </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259664_3830689328"/>
      <w:bookmarkStart w:id="207" w:name="_Toc73"/>
      <w:bookmarkEnd w:id="206"/>
      <w:r>
        <w:rPr/>
        <w:t>۴۹</w:t>
      </w:r>
      <w:r>
        <w:rPr>
          <w:rtl w:val="true"/>
        </w:rPr>
        <w:t xml:space="preserve">. </w:t>
      </w:r>
      <w:r>
        <w:rPr>
          <w:rtl w:val="true"/>
        </w:rPr>
        <w:t xml:space="preserve">السنن الکبری للبیهقی </w:t>
      </w:r>
      <w:r>
        <w:rPr>
          <w:rtl w:val="true"/>
        </w:rPr>
        <w:t xml:space="preserve">- </w:t>
      </w:r>
      <w:r>
        <w:rPr>
          <w:rtl w:val="true"/>
        </w:rPr>
        <w:t xml:space="preserve">ت </w:t>
      </w:r>
      <w:r>
        <w:rPr/>
        <w:t>۴۵۸</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أحمد بن عبدان أنبأنا احمد بن عبید</w:t>
      </w:r>
    </w:p>
    <w:p>
      <w:pPr>
        <w:pStyle w:val="BookText"/>
        <w:rPr/>
      </w:pPr>
      <w:r>
        <w:rPr>
          <w:rFonts w:ascii="IRNazanin" w:hAnsi="IRNazanin" w:eastAsia="IRNazanin"/>
          <w:color w:val="111111"/>
          <w:sz w:val="28"/>
          <w:sz w:val="28"/>
          <w:szCs w:val="28"/>
          <w:rtl w:val="true"/>
          <w:lang w:bidi="fa-IR"/>
        </w:rPr>
        <w:t>الصفار، حدثنا اسماعیل بن اسحاق القاضی، حدثنا اسماعیل بن أبی</w:t>
      </w:r>
    </w:p>
    <w:p>
      <w:pPr>
        <w:pStyle w:val="BookText"/>
        <w:rPr/>
      </w:pPr>
      <w:r>
        <w:rPr>
          <w:rFonts w:ascii="IRNazanin" w:hAnsi="IRNazanin" w:eastAsia="IRNazanin"/>
          <w:color w:val="111111"/>
          <w:sz w:val="28"/>
          <w:sz w:val="28"/>
          <w:szCs w:val="28"/>
          <w:rtl w:val="true"/>
          <w:lang w:bidi="fa-IR"/>
        </w:rPr>
        <w:t>اویس، حدثنا سلیمان بن بلال، عن جعفر بن محمد، عن أبیه، عن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 الشاهد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 xml:space="preserve">بذلک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 عن جعفر بن محمد،</w:t>
      </w:r>
    </w:p>
    <w:p>
      <w:pPr>
        <w:pStyle w:val="BookText"/>
        <w:rPr/>
      </w:pPr>
      <w:r>
        <w:rPr>
          <w:rFonts w:ascii="IRNazanin" w:hAnsi="IRNazanin" w:eastAsia="IRNazanin"/>
          <w:color w:val="111111"/>
          <w:sz w:val="28"/>
          <w:sz w:val="28"/>
          <w:szCs w:val="28"/>
          <w:rtl w:val="true"/>
          <w:lang w:bidi="fa-IR"/>
        </w:rPr>
        <w:t xml:space="preserve">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وأبو بکر أحمد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أبو العباس محمد بن یعقوب، حدثنا العباس بن محمد الدوری، حدثنا</w:t>
      </w:r>
    </w:p>
    <w:p>
      <w:pPr>
        <w:pStyle w:val="BookText"/>
        <w:rPr/>
      </w:pPr>
      <w:r>
        <w:rPr>
          <w:rFonts w:ascii="IRNazanin" w:hAnsi="IRNazanin" w:eastAsia="IRNazanin"/>
          <w:color w:val="111111"/>
          <w:sz w:val="28"/>
          <w:sz w:val="28"/>
          <w:szCs w:val="28"/>
          <w:rtl w:val="true"/>
          <w:lang w:bidi="fa-IR"/>
        </w:rPr>
        <w:t xml:space="preserve">شبابة بن سوار، حدثنا عبدالعزیز بن أبی سلمة،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 xml:space="preserve">بشاهد ویمین وقضی به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عن شبابة کما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بن الحسین</w:t>
      </w:r>
    </w:p>
    <w:p>
      <w:pPr>
        <w:pStyle w:val="BookText"/>
        <w:rPr/>
      </w:pPr>
      <w:r>
        <w:rPr>
          <w:rFonts w:ascii="IRNazanin" w:hAnsi="IRNazanin" w:eastAsia="IRNazanin"/>
          <w:color w:val="111111"/>
          <w:sz w:val="28"/>
          <w:sz w:val="28"/>
          <w:szCs w:val="28"/>
          <w:rtl w:val="true"/>
          <w:lang w:bidi="fa-IR"/>
        </w:rPr>
        <w:t>العلوی، أنبأنا أحمد بن محمد بن الحسن الحافظ، حدثنا أحمد بن محمد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الصباح، حدثنا شبابة، حدثنا عبدالعزیز الماجشون</w:t>
      </w:r>
      <w:r>
        <w:rPr>
          <w:rStyle w:val="FootnoteAnchor"/>
          <w:rtl w:val="true"/>
        </w:rPr>
        <w:footnoteReference w:id="595"/>
      </w:r>
      <w:r>
        <w:rPr>
          <w:rFonts w:ascii="IRNazanin" w:hAnsi="IRNazanin" w:eastAsia="IRNazanin"/>
          <w:color w:val="111111"/>
          <w:sz w:val="28"/>
          <w:sz w:val="28"/>
          <w:szCs w:val="28"/>
          <w:rtl w:val="true"/>
          <w:lang w:bidi="fa-IR"/>
        </w:rPr>
        <w:t>عن جعفر بن محمد عن</w:t>
      </w:r>
    </w:p>
    <w:p>
      <w:pPr>
        <w:pStyle w:val="BookText"/>
        <w:rPr/>
      </w:pPr>
      <w:r>
        <w:rPr>
          <w:rFonts w:ascii="IRNazanin" w:hAnsi="IRNazanin" w:eastAsia="IRNazanin"/>
          <w:color w:val="111111"/>
          <w:sz w:val="28"/>
          <w:sz w:val="28"/>
          <w:szCs w:val="28"/>
          <w:rtl w:val="true"/>
          <w:lang w:bidi="fa-IR"/>
        </w:rPr>
        <w:t xml:space="preserve">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بشهادة رجل واحد مع یمین صاحب الحق وقضی به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حسین بن زید، عن جعفر بن</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قتادة، أنبأنا أبو محمد عبدالله بن احمد بن</w:t>
      </w:r>
    </w:p>
    <w:p>
      <w:pPr>
        <w:pStyle w:val="BookText"/>
        <w:rPr/>
      </w:pPr>
      <w:r>
        <w:rPr>
          <w:rFonts w:ascii="IRNazanin" w:hAnsi="IRNazanin" w:eastAsia="IRNazanin"/>
          <w:color w:val="111111"/>
          <w:sz w:val="28"/>
          <w:sz w:val="28"/>
          <w:szCs w:val="28"/>
          <w:rtl w:val="true"/>
          <w:lang w:bidi="fa-IR"/>
        </w:rPr>
        <w:t>سعد الحافظ، حدثنا محمد بن ابراهیم البوشنجی، حدثنا اسحاق بن موسی</w:t>
      </w:r>
    </w:p>
    <w:p>
      <w:pPr>
        <w:pStyle w:val="BookText"/>
        <w:rPr/>
      </w:pPr>
      <w:r>
        <w:rPr>
          <w:rFonts w:ascii="IRNazanin" w:hAnsi="IRNazanin" w:eastAsia="IRNazanin"/>
          <w:color w:val="111111"/>
          <w:sz w:val="28"/>
          <w:sz w:val="28"/>
          <w:szCs w:val="28"/>
          <w:rtl w:val="true"/>
          <w:lang w:bidi="fa-IR"/>
        </w:rPr>
        <w:t>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حسین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w:t>
      </w:r>
    </w:p>
    <w:p>
      <w:pPr>
        <w:pStyle w:val="BookText"/>
        <w:rPr/>
      </w:pPr>
      <w:r>
        <w:rPr>
          <w:rFonts w:ascii="IRNazanin" w:hAnsi="IRNazanin" w:eastAsia="IRNazanin"/>
          <w:color w:val="111111"/>
          <w:sz w:val="28"/>
          <w:sz w:val="28"/>
          <w:szCs w:val="28"/>
          <w:rtl w:val="true"/>
          <w:lang w:bidi="fa-IR"/>
        </w:rPr>
        <w:t xml:space="preserve">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قضی بالیمین مع الشاهد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جعفر بن محمد وإن لم یدرک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اقرب من الاتصال من روایة محمد بن علی،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جعفر بن محمد عن محمد بن علی الباقر</w:t>
      </w:r>
    </w:p>
    <w:p>
      <w:pPr>
        <w:pStyle w:val="BookText"/>
        <w:rPr/>
      </w:pPr>
      <w:r>
        <w:rPr>
          <w:rFonts w:ascii="IRNazanin" w:hAnsi="IRNazanin" w:eastAsia="IRNazanin"/>
          <w:color w:val="111111"/>
          <w:sz w:val="28"/>
          <w:sz w:val="28"/>
          <w:szCs w:val="28"/>
          <w:rtl w:val="true"/>
          <w:lang w:bidi="fa-IR"/>
        </w:rPr>
        <w:t>علی 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عبدالوهاب الثقفی وهو من الثقات، عن جعفر، عن</w:t>
      </w:r>
    </w:p>
    <w:p>
      <w:pPr>
        <w:pStyle w:val="BookText"/>
        <w:rPr/>
      </w:pPr>
      <w:r>
        <w:rPr>
          <w:rFonts w:ascii="IRNazanin" w:hAnsi="IRNazanin" w:eastAsia="IRNazanin"/>
          <w:color w:val="111111"/>
          <w:sz w:val="28"/>
          <w:sz w:val="28"/>
          <w:szCs w:val="28"/>
          <w:rtl w:val="true"/>
          <w:lang w:bidi="fa-IR"/>
        </w:rPr>
        <w:t>أبیه عن جابر موصولا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الشافعی أنه قال لبعض من یناظره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الثقفی وهو ثقة عن جعفر</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الشافعی فی القدیم عن رجل أظنه ابراهیم بن محمد،</w:t>
      </w:r>
    </w:p>
    <w:p>
      <w:pPr>
        <w:pStyle w:val="BookText"/>
        <w:rPr/>
      </w:pPr>
      <w:r>
        <w:rPr>
          <w:rFonts w:ascii="IRNazanin" w:hAnsi="IRNazanin" w:eastAsia="IRNazanin"/>
          <w:color w:val="111111"/>
          <w:sz w:val="28"/>
          <w:sz w:val="28"/>
          <w:szCs w:val="28"/>
          <w:rtl w:val="true"/>
          <w:lang w:bidi="fa-IR"/>
        </w:rPr>
        <w:t xml:space="preserve">عن جعفر بن محمد،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القران یطوف طوافین ویسعی سعیا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حدثنا أبو العباس محمد بن یعقوب،</w:t>
      </w:r>
    </w:p>
    <w:p>
      <w:pPr>
        <w:pStyle w:val="BookText"/>
        <w:rPr/>
      </w:pPr>
      <w:r>
        <w:rPr>
          <w:rFonts w:ascii="IRNazanin" w:hAnsi="IRNazanin" w:eastAsia="IRNazanin"/>
          <w:color w:val="111111"/>
          <w:sz w:val="28"/>
          <w:sz w:val="28"/>
          <w:szCs w:val="28"/>
          <w:rtl w:val="true"/>
          <w:lang w:bidi="fa-IR"/>
        </w:rPr>
        <w:t>أنبأنا الربیع بن سلیمان، أنبأنا الشافعی، أنبأنا حاتم بن اسماعیل، عن جعفر</w:t>
      </w:r>
    </w:p>
    <w:p>
      <w:pPr>
        <w:pStyle w:val="BookText"/>
        <w:rPr/>
      </w:pPr>
      <w:r>
        <w:rPr>
          <w:rFonts w:ascii="IRNazanin" w:hAnsi="IRNazanin" w:eastAsia="IRNazanin"/>
          <w:color w:val="111111"/>
          <w:sz w:val="28"/>
          <w:sz w:val="28"/>
          <w:szCs w:val="28"/>
          <w:rtl w:val="true"/>
          <w:lang w:bidi="fa-IR"/>
        </w:rPr>
        <w:t xml:space="preserve">ابن محمد، عن أبیه، عن یزید 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کتبت تسألنی هل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یغزو</w:t>
      </w:r>
    </w:p>
    <w:p>
      <w:pPr>
        <w:pStyle w:val="BookText"/>
        <w:rPr/>
      </w:pPr>
      <w:r>
        <w:rPr>
          <w:rFonts w:ascii="IRNazanin" w:hAnsi="IRNazanin" w:eastAsia="IRNazanin"/>
          <w:color w:val="111111"/>
          <w:sz w:val="28"/>
          <w:sz w:val="28"/>
          <w:szCs w:val="28"/>
          <w:rtl w:val="true"/>
          <w:lang w:bidi="fa-IR"/>
        </w:rPr>
        <w:t>بالنساء؟ وقد کان یغزو بهن یداوین المرضی ویحذین من الغنیمه واما المهم</w:t>
      </w:r>
    </w:p>
    <w:p>
      <w:pPr>
        <w:pStyle w:val="BookText"/>
        <w:rPr/>
      </w:pPr>
      <w:r>
        <w:rPr>
          <w:rFonts w:ascii="IRNazanin" w:hAnsi="IRNazanin" w:eastAsia="IRNazanin"/>
          <w:color w:val="111111"/>
          <w:sz w:val="28"/>
          <w:sz w:val="28"/>
          <w:szCs w:val="28"/>
          <w:rtl w:val="true"/>
          <w:lang w:bidi="fa-IR"/>
        </w:rPr>
        <w:t xml:space="preserve">فلم یضرب لهن بسهم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فی الصحیح، عن أبی بکر بن أبی</w:t>
      </w:r>
    </w:p>
    <w:p>
      <w:pPr>
        <w:pStyle w:val="BookText"/>
        <w:rPr/>
      </w:pPr>
      <w:r>
        <w:rPr>
          <w:rFonts w:ascii="IRNazanin" w:hAnsi="IRNazanin" w:eastAsia="IRNazanin"/>
          <w:color w:val="111111"/>
          <w:sz w:val="28"/>
          <w:sz w:val="28"/>
          <w:szCs w:val="28"/>
          <w:rtl w:val="true"/>
          <w:lang w:bidi="fa-IR"/>
        </w:rPr>
        <w:t>شیبة عن حاتم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أبو اسحاق ابراهیم بن محمد بن ابراهیم</w:t>
      </w:r>
    </w:p>
    <w:p>
      <w:pPr>
        <w:pStyle w:val="BookText"/>
        <w:rPr/>
      </w:pPr>
      <w:r>
        <w:rPr>
          <w:rFonts w:ascii="IRNazanin" w:hAnsi="IRNazanin" w:eastAsia="IRNazanin"/>
          <w:color w:val="111111"/>
          <w:sz w:val="28"/>
          <w:sz w:val="28"/>
          <w:szCs w:val="28"/>
          <w:rtl w:val="true"/>
          <w:lang w:bidi="fa-IR"/>
        </w:rPr>
        <w:t>الاسفرائینی، أنبأنا محمد بن محمد بن رزمویه، حدثنا أبو زکریا یحیی بن</w:t>
      </w:r>
    </w:p>
    <w:p>
      <w:pPr>
        <w:pStyle w:val="BookText"/>
        <w:rPr/>
      </w:pPr>
      <w:r>
        <w:rPr>
          <w:rFonts w:ascii="IRNazanin" w:hAnsi="IRNazanin" w:eastAsia="IRNazanin"/>
          <w:color w:val="111111"/>
          <w:sz w:val="28"/>
          <w:sz w:val="28"/>
          <w:szCs w:val="28"/>
          <w:rtl w:val="true"/>
          <w:lang w:bidi="fa-IR"/>
        </w:rPr>
        <w:t>محمد بن غالب النسوی، حدثنا اسحاق بن ابراهیم الحنظلی أنبأنا</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أحمد بن عبدان، أنبأنا أحمد بن</w:t>
      </w:r>
    </w:p>
    <w:p>
      <w:pPr>
        <w:pStyle w:val="BookText"/>
        <w:rPr/>
      </w:pPr>
      <w:r>
        <w:rPr>
          <w:rFonts w:ascii="IRNazanin" w:hAnsi="IRNazanin" w:eastAsia="IRNazanin"/>
          <w:color w:val="111111"/>
          <w:sz w:val="28"/>
          <w:sz w:val="28"/>
          <w:szCs w:val="28"/>
          <w:rtl w:val="true"/>
          <w:lang w:bidi="fa-IR"/>
        </w:rPr>
        <w:t>عبید الصفار، حدثنا اسماعیل القاضی، حدثنا علی بن عبدالله بن جعفر،</w:t>
      </w:r>
    </w:p>
    <w:p>
      <w:pPr>
        <w:pStyle w:val="BookText"/>
        <w:rPr/>
      </w:pPr>
      <w:r>
        <w:rPr>
          <w:rFonts w:ascii="IRNazanin" w:hAnsi="IRNazanin" w:eastAsia="IRNazanin"/>
          <w:color w:val="111111"/>
          <w:sz w:val="28"/>
          <w:sz w:val="28"/>
          <w:szCs w:val="28"/>
          <w:rtl w:val="true"/>
          <w:lang w:bidi="fa-IR"/>
        </w:rPr>
        <w:t>حدثنا عبدالوهاب بن عبدالمجید، حدثنا جعفر بن محمد، عن أبیه، عن جابر</w:t>
      </w:r>
    </w:p>
    <w:p>
      <w:pPr>
        <w:pStyle w:val="BookText"/>
        <w:rPr/>
      </w:pPr>
      <w:r>
        <w:rPr>
          <w:rFonts w:ascii="IRNazanin" w:hAnsi="IRNazanin" w:eastAsia="IRNazanin"/>
          <w:color w:val="111111"/>
          <w:sz w:val="28"/>
          <w:sz w:val="28"/>
          <w:szCs w:val="28"/>
          <w:rtl w:val="true"/>
          <w:lang w:bidi="fa-IR"/>
        </w:rPr>
        <w:t>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بالیمین مع الشاهد</w:t>
      </w:r>
    </w:p>
    <w:p>
      <w:pPr>
        <w:pStyle w:val="BookText"/>
        <w:rPr/>
      </w:pPr>
      <w:r>
        <w:rPr>
          <w:rFonts w:ascii="IRNazanin" w:hAnsi="IRNazanin" w:eastAsia="IRNazanin"/>
          <w:color w:val="111111"/>
          <w:sz w:val="28"/>
          <w:sz w:val="28"/>
          <w:szCs w:val="28"/>
          <w:rtl w:val="true"/>
          <w:lang w:bidi="fa-IR"/>
        </w:rPr>
        <w:t>زاد الحنظلی فی روایة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حمید بن الأسود، وعبدالله العمری</w:t>
      </w:r>
    </w:p>
    <w:p>
      <w:pPr>
        <w:pStyle w:val="BookText"/>
        <w:rPr/>
      </w:pPr>
      <w:r>
        <w:rPr>
          <w:rFonts w:ascii="IRNazanin" w:hAnsi="IRNazanin" w:eastAsia="IRNazanin"/>
          <w:color w:val="111111"/>
          <w:sz w:val="28"/>
          <w:sz w:val="28"/>
          <w:szCs w:val="28"/>
          <w:rtl w:val="true"/>
          <w:lang w:bidi="fa-IR"/>
        </w:rPr>
        <w:t>وهشام بن سعد وغیرهم عن جعفر بن محمد کذلک موصولا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حدثنی محمد بن صالح بن هانیء،</w:t>
      </w:r>
    </w:p>
    <w:p>
      <w:pPr>
        <w:pStyle w:val="BookText"/>
        <w:rPr/>
      </w:pPr>
      <w:r>
        <w:rPr>
          <w:rFonts w:ascii="IRNazanin" w:hAnsi="IRNazanin" w:eastAsia="IRNazanin"/>
          <w:color w:val="111111"/>
          <w:sz w:val="28"/>
          <w:sz w:val="28"/>
          <w:szCs w:val="28"/>
          <w:rtl w:val="true"/>
          <w:lang w:bidi="fa-IR"/>
        </w:rPr>
        <w:t>حدثنا أبو عمرو أحمد بن المبارک المستملی، حدثنا أبو رجاء قتیبة بن سعید،</w:t>
      </w:r>
    </w:p>
    <w:p>
      <w:pPr>
        <w:pStyle w:val="BookText"/>
        <w:rPr/>
      </w:pPr>
      <w:r>
        <w:rPr>
          <w:rFonts w:ascii="IRNazanin" w:hAnsi="IRNazanin" w:eastAsia="IRNazanin"/>
          <w:color w:val="111111"/>
          <w:sz w:val="28"/>
          <w:sz w:val="28"/>
          <w:szCs w:val="28"/>
          <w:rtl w:val="true"/>
          <w:lang w:bidi="fa-IR"/>
        </w:rPr>
        <w:t>حدثنا ابراهیم بن حیه، عن جعفر بن محمد، عن أبیه، عن جابر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فأمرنی أن اقضی بالیمین مع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یوم الأربعاء یوم نحس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 xml:space="preserve">محمد،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وأبو زکریا بن أبی اسحاق فی</w:t>
      </w:r>
    </w:p>
    <w:p>
      <w:pPr>
        <w:pStyle w:val="BookText"/>
        <w:rPr/>
      </w:pPr>
      <w:r>
        <w:rPr>
          <w:rFonts w:ascii="IRNazanin" w:hAnsi="IRNazanin" w:eastAsia="IRNazanin"/>
          <w:color w:val="111111"/>
          <w:sz w:val="28"/>
          <w:sz w:val="28"/>
          <w:szCs w:val="28"/>
          <w:rtl w:val="true"/>
          <w:lang w:bidi="fa-IR"/>
        </w:rPr>
        <w:t>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العباس محمد بن یعقوب، أنبأنا الربیع بن سلیمان،</w:t>
      </w:r>
    </w:p>
    <w:p>
      <w:pPr>
        <w:pStyle w:val="BookText"/>
        <w:rPr/>
      </w:pPr>
      <w:r>
        <w:rPr>
          <w:rFonts w:ascii="IRNazanin" w:hAnsi="IRNazanin" w:eastAsia="IRNazanin"/>
          <w:color w:val="111111"/>
          <w:sz w:val="28"/>
          <w:sz w:val="28"/>
          <w:szCs w:val="28"/>
          <w:rtl w:val="true"/>
          <w:lang w:bidi="fa-IR"/>
        </w:rPr>
        <w:t>أنبأنا الشافعی أنه قال لبعض من یناظره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الثقفی وهو</w:t>
      </w:r>
    </w:p>
    <w:p>
      <w:pPr>
        <w:pStyle w:val="BookText"/>
        <w:rPr/>
      </w:pPr>
      <w:r>
        <w:rPr>
          <w:rFonts w:ascii="IRNazanin" w:hAnsi="IRNazanin" w:eastAsia="IRNazanin"/>
          <w:color w:val="111111"/>
          <w:sz w:val="28"/>
          <w:sz w:val="28"/>
          <w:szCs w:val="28"/>
          <w:rtl w:val="true"/>
          <w:lang w:bidi="fa-IR"/>
        </w:rPr>
        <w:t xml:space="preserve">ثقة، عن جعفر بن محمد، عن أبیه عن جابر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بالیمین مع الشاهد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سعید حدثنا أبو العباس حدثنا الحسن حدثنا یحیی</w:t>
      </w:r>
    </w:p>
    <w:p>
      <w:pPr>
        <w:pStyle w:val="BookText"/>
        <w:rPr/>
      </w:pPr>
      <w:r>
        <w:rPr>
          <w:rFonts w:ascii="IRNazanin" w:hAnsi="IRNazanin" w:eastAsia="IRNazanin"/>
          <w:color w:val="111111"/>
          <w:sz w:val="28"/>
          <w:sz w:val="28"/>
          <w:szCs w:val="28"/>
          <w:rtl w:val="true"/>
          <w:lang w:bidi="fa-IR"/>
        </w:rPr>
        <w:t>ابن آدم حدثنا حاتم بن اسماعیل،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سقت السماء أو سقی بالسیل</w:t>
      </w:r>
    </w:p>
    <w:p>
      <w:pPr>
        <w:pStyle w:val="BookText"/>
        <w:rPr/>
      </w:pPr>
      <w:r>
        <w:rPr>
          <w:rFonts w:ascii="IRNazanin" w:hAnsi="IRNazanin" w:eastAsia="IRNazanin"/>
          <w:color w:val="111111"/>
          <w:sz w:val="28"/>
          <w:sz w:val="28"/>
          <w:szCs w:val="28"/>
          <w:rtl w:val="true"/>
          <w:lang w:bidi="fa-IR"/>
        </w:rPr>
        <w:t>والخیل والبعل الشر، وما سقی بالنواضح فنصف العشر، قال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w:t>
      </w:r>
    </w:p>
    <w:p>
      <w:pPr>
        <w:pStyle w:val="BookText"/>
        <w:rPr/>
      </w:pPr>
      <w:r>
        <w:rPr>
          <w:rFonts w:ascii="IRNazanin" w:hAnsi="IRNazanin" w:eastAsia="IRNazanin"/>
          <w:color w:val="111111"/>
          <w:sz w:val="28"/>
          <w:sz w:val="28"/>
          <w:szCs w:val="28"/>
          <w:rtl w:val="true"/>
          <w:lang w:bidi="fa-IR"/>
        </w:rPr>
        <w:t>ماقی فتحا والبعل هو العذی الذی یسقیه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أبا ایاس یعنی الاسدی،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البعل</w:t>
      </w:r>
    </w:p>
    <w:p>
      <w:pPr>
        <w:pStyle w:val="BookText"/>
        <w:rPr/>
      </w:pPr>
      <w:r>
        <w:rPr>
          <w:rFonts w:ascii="IRNazanin" w:hAnsi="IRNazanin" w:eastAsia="IRNazanin"/>
          <w:color w:val="111111"/>
          <w:sz w:val="28"/>
          <w:sz w:val="28"/>
          <w:szCs w:val="28"/>
          <w:rtl w:val="true"/>
          <w:lang w:bidi="fa-IR"/>
        </w:rPr>
        <w:t>والعثری والعذی هو الذی یسقی بماء السماء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العثری مایزرع</w:t>
      </w:r>
    </w:p>
    <w:p>
      <w:pPr>
        <w:pStyle w:val="BookText"/>
        <w:rPr/>
      </w:pPr>
      <w:r>
        <w:rPr>
          <w:rFonts w:ascii="IRNazanin" w:hAnsi="IRNazanin" w:eastAsia="IRNazanin"/>
          <w:color w:val="111111"/>
          <w:sz w:val="28"/>
          <w:sz w:val="28"/>
          <w:szCs w:val="28"/>
          <w:rtl w:val="true"/>
          <w:lang w:bidi="fa-IR"/>
        </w:rPr>
        <w:t>للسحاب للمطر خاصة لیس یسقی الآ بماء یصیبه من المطر فذلک العثری</w:t>
      </w:r>
    </w:p>
    <w:p>
      <w:pPr>
        <w:pStyle w:val="BookText"/>
        <w:rPr/>
      </w:pPr>
      <w:r>
        <w:rPr>
          <w:rFonts w:ascii="IRNazanin" w:hAnsi="IRNazanin" w:eastAsia="IRNazanin"/>
          <w:color w:val="111111"/>
          <w:sz w:val="28"/>
          <w:sz w:val="28"/>
          <w:szCs w:val="28"/>
          <w:rtl w:val="true"/>
          <w:lang w:bidi="fa-IR"/>
        </w:rPr>
        <w:t>والبعل ما کان من الکروم قد ذهبت عروقه فی الأرض إلی الماء فلایحتاج</w:t>
      </w:r>
    </w:p>
    <w:p>
      <w:pPr>
        <w:pStyle w:val="BookText"/>
        <w:rPr/>
      </w:pPr>
      <w:r>
        <w:rPr>
          <w:rFonts w:ascii="IRNazanin" w:hAnsi="IRNazanin" w:eastAsia="IRNazanin"/>
          <w:color w:val="111111"/>
          <w:sz w:val="28"/>
          <w:sz w:val="28"/>
          <w:szCs w:val="28"/>
          <w:rtl w:val="true"/>
          <w:lang w:bidi="fa-IR"/>
        </w:rPr>
        <w:t>الی السقی الخمس السنین والست یحتمل ترک السقی فهذا البعل والسیل</w:t>
      </w:r>
    </w:p>
    <w:p>
      <w:pPr>
        <w:pStyle w:val="BookText"/>
        <w:rPr/>
      </w:pPr>
      <w:r>
        <w:rPr>
          <w:rFonts w:ascii="IRNazanin" w:hAnsi="IRNazanin" w:eastAsia="IRNazanin"/>
          <w:color w:val="111111"/>
          <w:sz w:val="28"/>
          <w:sz w:val="28"/>
          <w:szCs w:val="28"/>
          <w:rtl w:val="true"/>
          <w:lang w:bidi="fa-IR"/>
        </w:rPr>
        <w:t>ماء الوادی اذا سال واما الغیل فهو سیل دون السیل الکثیر اذا سال القلیل</w:t>
      </w:r>
    </w:p>
    <w:p>
      <w:pPr>
        <w:pStyle w:val="BookText"/>
        <w:rPr/>
      </w:pPr>
      <w:r>
        <w:rPr>
          <w:rFonts w:ascii="IRNazanin" w:hAnsi="IRNazanin" w:eastAsia="IRNazanin"/>
          <w:color w:val="111111"/>
          <w:sz w:val="28"/>
          <w:sz w:val="28"/>
          <w:szCs w:val="28"/>
          <w:rtl w:val="true"/>
          <w:lang w:bidi="fa-IR"/>
        </w:rPr>
        <w:t>بالماء الصافی فهو الغیل والعذی ماء المطر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بن یوسف املاء أنبأنا أبو القاسم جعفر بن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الموسوی</w:t>
      </w:r>
      <w:r>
        <w:rPr>
          <w:rStyle w:val="FootnoteAnchor"/>
          <w:rtl w:val="true"/>
        </w:rPr>
        <w:footnoteReference w:id="604"/>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حاتم الرازی أنبأنا</w:t>
      </w:r>
    </w:p>
    <w:p>
      <w:pPr>
        <w:pStyle w:val="BookText"/>
        <w:rPr/>
      </w:pPr>
      <w:r>
        <w:rPr>
          <w:rFonts w:ascii="IRNazanin" w:hAnsi="IRNazanin" w:eastAsia="IRNazanin"/>
          <w:color w:val="111111"/>
          <w:sz w:val="28"/>
          <w:sz w:val="28"/>
          <w:szCs w:val="28"/>
          <w:rtl w:val="true"/>
          <w:lang w:bidi="fa-IR"/>
        </w:rPr>
        <w:t>عیسی بن مرحوم العطار حدثنا حاتم بن اسماعیل حدثنا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الحطابة</w:t>
      </w:r>
      <w:r>
        <w:rPr>
          <w:rStyle w:val="FootnoteAnchor"/>
          <w:rtl w:val="true"/>
        </w:rPr>
        <w:footnoteReference w:id="605"/>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لانزال سفرا ابدا فکیف</w:t>
      </w:r>
    </w:p>
    <w:p>
      <w:pPr>
        <w:pStyle w:val="BookText"/>
        <w:rPr/>
      </w:pPr>
      <w:r>
        <w:rPr>
          <w:rFonts w:ascii="IRNazanin" w:hAnsi="IRNazanin" w:eastAsia="IRNazanin"/>
          <w:color w:val="111111"/>
          <w:sz w:val="28"/>
          <w:sz w:val="28"/>
          <w:szCs w:val="28"/>
          <w:rtl w:val="true"/>
          <w:lang w:bidi="fa-IR"/>
        </w:rPr>
        <w:t xml:space="preserve">نصنع بالصلاة؟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سبحوا ثلاث تسبیحات</w:t>
      </w:r>
    </w:p>
    <w:p>
      <w:pPr>
        <w:pStyle w:val="BookText"/>
        <w:rPr/>
      </w:pPr>
      <w:r>
        <w:rPr>
          <w:rFonts w:ascii="IRNazanin" w:hAnsi="IRNazanin" w:eastAsia="IRNazanin"/>
          <w:color w:val="111111"/>
          <w:sz w:val="28"/>
          <w:sz w:val="28"/>
          <w:szCs w:val="28"/>
          <w:rtl w:val="true"/>
          <w:lang w:bidi="fa-IR"/>
        </w:rPr>
        <w:t>رکوعا، وثلاث تسبیحات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مرسل</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وأبو سعید بن أبی عمر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أبو العباس محمد بن یعقوب حدثنا الربیع بن سلیمان حدثنا عبدالله بن</w:t>
      </w:r>
    </w:p>
    <w:p>
      <w:pPr>
        <w:pStyle w:val="BookText"/>
        <w:rPr/>
      </w:pPr>
      <w:r>
        <w:rPr>
          <w:rFonts w:ascii="IRNazanin" w:hAnsi="IRNazanin" w:eastAsia="IRNazanin"/>
          <w:color w:val="111111"/>
          <w:sz w:val="28"/>
          <w:sz w:val="28"/>
          <w:szCs w:val="28"/>
          <w:rtl w:val="true"/>
          <w:lang w:bidi="fa-IR"/>
        </w:rPr>
        <w:t>وهب اخبرنی سلیمان بن بلال، عن جعفر بن محمد عن أبیه 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ابنه ابراهیم حین مات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زکریا بن أبی اسحاق فی آخرین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p>
    <w:p>
      <w:pPr>
        <w:pStyle w:val="BookText"/>
        <w:rPr/>
      </w:pPr>
      <w:r>
        <w:rPr>
          <w:rFonts w:ascii="IRNazanin" w:hAnsi="IRNazanin" w:eastAsia="IRNazanin"/>
          <w:color w:val="111111"/>
          <w:sz w:val="28"/>
          <w:sz w:val="28"/>
          <w:szCs w:val="28"/>
          <w:rtl w:val="true"/>
          <w:lang w:bidi="fa-IR"/>
        </w:rPr>
        <w:t>العباس محمد بن یعقوب أنبأنا الربیع بن سلیمان أنبأنا الشافعی أنبأنا القاسم</w:t>
      </w:r>
    </w:p>
    <w:p>
      <w:pPr>
        <w:pStyle w:val="BookText"/>
        <w:rPr/>
      </w:pPr>
      <w:r>
        <w:rPr>
          <w:rFonts w:ascii="IRNazanin" w:hAnsi="IRNazanin" w:eastAsia="IRNazanin"/>
          <w:color w:val="111111"/>
          <w:sz w:val="28"/>
          <w:sz w:val="28"/>
          <w:szCs w:val="28"/>
          <w:rtl w:val="true"/>
          <w:lang w:bidi="fa-IR"/>
        </w:rPr>
        <w:t>ابن عبدالله بن عمر، عن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التعزیة سمعوا قائلا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فی الله عزاء من کل مصیبة وخلفا من کل هالک، ودرکا من کل مافات</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فبالله فثقوا، وایاه فارجوا، فان المصاب من حرم الثواب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عبدالله بن یوسف الأصبهانی أنبأنا أبو</w:t>
      </w:r>
    </w:p>
    <w:p>
      <w:pPr>
        <w:pStyle w:val="BookText"/>
        <w:rPr/>
      </w:pPr>
      <w:r>
        <w:rPr>
          <w:rFonts w:ascii="IRNazanin" w:hAnsi="IRNazanin" w:eastAsia="IRNazanin"/>
          <w:color w:val="111111"/>
          <w:sz w:val="28"/>
          <w:sz w:val="28"/>
          <w:szCs w:val="28"/>
          <w:rtl w:val="true"/>
          <w:lang w:bidi="fa-IR"/>
        </w:rPr>
        <w:t>القاسم جعفر بن محمد بن ابراهیم الموسوی بمکة حدثنا ابو حاتم محمد بن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ادریس الحنظلی حدثنا الربیع بن یحیی المرئی</w:t>
      </w:r>
      <w:r>
        <w:rPr>
          <w:rStyle w:val="FootnoteAnchor"/>
          <w:rtl w:val="true"/>
        </w:rPr>
        <w:footnoteReference w:id="610"/>
      </w:r>
      <w:r>
        <w:rPr>
          <w:rFonts w:ascii="Amiri" w:hAnsi="Amiri" w:eastAsia="Amiri" w:cs="Amiri"/>
          <w:color w:val="111111"/>
          <w:sz w:val="28"/>
          <w:sz w:val="28"/>
          <w:szCs w:val="28"/>
          <w:rtl w:val="true"/>
          <w:lang w:bidi="ar-SA"/>
        </w:rPr>
        <w:t>حدثنا شعبة، عن جعفر بن</w:t>
      </w:r>
    </w:p>
    <w:p>
      <w:pPr>
        <w:pStyle w:val="BookText"/>
        <w:rPr/>
      </w:pPr>
      <w:r>
        <w:rPr>
          <w:rFonts w:ascii="IRNazanin" w:hAnsi="IRNazanin" w:eastAsia="IRNazanin"/>
          <w:color w:val="111111"/>
          <w:sz w:val="28"/>
          <w:sz w:val="28"/>
          <w:szCs w:val="28"/>
          <w:rtl w:val="true"/>
          <w:lang w:bidi="fa-IR"/>
        </w:rPr>
        <w:t>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w:t>
      </w:r>
    </w:p>
    <w:p>
      <w:pPr>
        <w:pStyle w:val="BookText"/>
        <w:rPr/>
      </w:pPr>
      <w:r>
        <w:rPr>
          <w:rFonts w:ascii="IRNazanin" w:hAnsi="IRNazanin" w:eastAsia="IRNazanin"/>
          <w:color w:val="111111"/>
          <w:sz w:val="28"/>
          <w:sz w:val="28"/>
          <w:szCs w:val="28"/>
          <w:rtl w:val="true"/>
          <w:lang w:bidi="fa-IR"/>
        </w:rPr>
        <w:t>الجذاذ باللیل والحصاد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اراه من أجل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رواه وهیب بن خالد عن جعفر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زکریا بن أبی اسحاق المزکی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ابو العباس محمد بن یعقوب أنبأنا الربیع بن سلیمان أنبأنا الشافعی أنبأنا</w:t>
      </w:r>
    </w:p>
    <w:p>
      <w:pPr>
        <w:pStyle w:val="BookText"/>
        <w:rPr/>
      </w:pPr>
      <w:r>
        <w:rPr>
          <w:rFonts w:ascii="IRNazanin" w:hAnsi="IRNazanin" w:eastAsia="IRNazanin"/>
          <w:color w:val="111111"/>
          <w:sz w:val="28"/>
          <w:sz w:val="28"/>
          <w:szCs w:val="28"/>
          <w:rtl w:val="true"/>
          <w:lang w:bidi="fa-IR"/>
        </w:rPr>
        <w:t xml:space="preserve">ابراهیم بن محمد عن 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زکاة الفطر علی الحر والعبد والذکر والانثی ممن</w:t>
      </w:r>
    </w:p>
    <w:p>
      <w:pPr>
        <w:pStyle w:val="BookText"/>
        <w:rPr/>
      </w:pPr>
      <w:r>
        <w:rPr>
          <w:rFonts w:ascii="IRNazanin" w:hAnsi="IRNazanin" w:eastAsia="IRNazanin"/>
          <w:color w:val="111111"/>
          <w:sz w:val="28"/>
          <w:sz w:val="28"/>
          <w:szCs w:val="28"/>
          <w:rtl w:val="true"/>
          <w:lang w:bidi="fa-IR"/>
        </w:rPr>
        <w:t>تمونون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اسماعیل، عن جعفر بن محمد، عن أبیه،</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صغیر أو کبیر حر وعبد ممن یمونون صاعا من شعیر، أو صاعا من</w:t>
      </w:r>
    </w:p>
    <w:p>
      <w:pPr>
        <w:pStyle w:val="BookText"/>
        <w:rPr/>
      </w:pPr>
      <w:r>
        <w:rPr>
          <w:rFonts w:ascii="IRNazanin" w:hAnsi="IRNazanin" w:eastAsia="IRNazanin"/>
          <w:color w:val="111111"/>
          <w:sz w:val="28"/>
          <w:sz w:val="28"/>
          <w:szCs w:val="28"/>
          <w:rtl w:val="true"/>
          <w:lang w:bidi="fa-IR"/>
        </w:rPr>
        <w:t>تمر أو صاعا من زبیب عن 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ذلک عن علی بن موسی الرضا، عن جده، عن آبائه،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الحسن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تیس</w:t>
      </w:r>
      <w:r>
        <w:rPr>
          <w:rStyle w:val="FootnoteAnchor"/>
          <w:rtl w:val="true"/>
        </w:rPr>
        <w:footnoteReference w:id="614"/>
      </w:r>
      <w:r>
        <w:rPr>
          <w:rFonts w:ascii="Amiri" w:hAnsi="Amiri" w:eastAsia="Amiri" w:cs="Amiri"/>
          <w:color w:val="111111"/>
          <w:sz w:val="28"/>
          <w:sz w:val="28"/>
          <w:szCs w:val="28"/>
          <w:rtl w:val="true"/>
          <w:lang w:bidi="ar-SA"/>
        </w:rPr>
        <w:t>والشجرة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جعفر عن أبیه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لایأخذ سلبا</w:t>
      </w:r>
    </w:p>
    <w:p>
      <w:pPr>
        <w:pStyle w:val="BookText"/>
        <w:rPr/>
      </w:pPr>
      <w:r>
        <w:rPr>
          <w:rFonts w:ascii="IRNazanin" w:hAnsi="IRNazanin" w:eastAsia="IRNazanin"/>
          <w:color w:val="111111"/>
          <w:sz w:val="28"/>
          <w:sz w:val="28"/>
          <w:szCs w:val="28"/>
          <w:rtl w:val="true"/>
          <w:lang w:bidi="fa-IR"/>
        </w:rPr>
        <w:t>وأنه کان یباشر القتال بنفسه وأنه کان لایذف علی جریح ولایقتل مدبرا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bookmarkStart w:id="208" w:name="pg13603_124815"/>
    </w:p>
    <w:p>
      <w:pPr>
        <w:pStyle w:val="BookText"/>
        <w:rPr/>
      </w:pPr>
      <w:bookmarkEnd w:id="208"/>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محمد السکری ببغداد، أنبأنا إسماعیل الصفار،</w:t>
      </w:r>
    </w:p>
    <w:p>
      <w:pPr>
        <w:pStyle w:val="BookText"/>
        <w:rPr/>
      </w:pPr>
      <w:r>
        <w:rPr>
          <w:rFonts w:ascii="IRNazanin" w:hAnsi="IRNazanin" w:eastAsia="IRNazanin"/>
          <w:color w:val="111111"/>
          <w:sz w:val="28"/>
          <w:sz w:val="28"/>
          <w:szCs w:val="28"/>
          <w:rtl w:val="true"/>
          <w:lang w:bidi="fa-IR"/>
        </w:rPr>
        <w:t>حدثنا أحمد بن منصور ، حدثنا عبدالرزاق ، أنبأنا ابن جریح ، حدثنا</w:t>
      </w:r>
    </w:p>
    <w:p>
      <w:pPr>
        <w:pStyle w:val="BookText"/>
        <w:rPr/>
      </w:pPr>
      <w:r>
        <w:rPr>
          <w:rFonts w:ascii="IRNazanin" w:hAnsi="IRNazanin" w:eastAsia="IRNazanin"/>
          <w:color w:val="111111"/>
          <w:sz w:val="28"/>
          <w:sz w:val="28"/>
          <w:szCs w:val="28"/>
          <w:rtl w:val="true"/>
          <w:lang w:bidi="fa-IR"/>
        </w:rPr>
        <w:t xml:space="preserve">جعفر ابن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w:t>
      </w:r>
    </w:p>
    <w:p>
      <w:pPr>
        <w:pStyle w:val="BookText"/>
        <w:rPr/>
      </w:pPr>
      <w:r>
        <w:rPr>
          <w:rFonts w:ascii="IRNazanin" w:hAnsi="IRNazanin" w:eastAsia="IRNazanin"/>
          <w:color w:val="111111"/>
          <w:sz w:val="28"/>
          <w:sz w:val="28"/>
          <w:szCs w:val="28"/>
          <w:rtl w:val="true"/>
          <w:lang w:bidi="fa-IR"/>
        </w:rPr>
        <w:t>الحسن یوم سابعه، وأنه اشتق من حسن حسینا وذکر أنه لم یکن بینهما إلا</w:t>
      </w:r>
    </w:p>
    <w:p>
      <w:pPr>
        <w:pStyle w:val="BookText"/>
        <w:rPr/>
      </w:pPr>
      <w:r>
        <w:rPr>
          <w:rFonts w:ascii="IRNazanin" w:hAnsi="IRNazanin" w:eastAsia="IRNazanin"/>
          <w:color w:val="111111"/>
          <w:sz w:val="28"/>
          <w:sz w:val="28"/>
          <w:szCs w:val="28"/>
          <w:rtl w:val="true"/>
          <w:lang w:bidi="fa-IR"/>
        </w:rPr>
        <w:t>الحمل</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259666_3830689328"/>
      <w:bookmarkStart w:id="210" w:name="_Toc74"/>
      <w:bookmarkEnd w:id="209"/>
      <w:r>
        <w:rPr/>
        <w:t>۵۰</w:t>
      </w:r>
      <w:r>
        <w:rPr>
          <w:rtl w:val="true"/>
        </w:rPr>
        <w:t>.</w:t>
      </w:r>
      <w:r>
        <w:rPr>
          <w:rtl w:val="true"/>
        </w:rPr>
        <w:t>بهجة المجالس</w:t>
      </w:r>
      <w:r>
        <w:rPr>
          <w:rtl w:val="true"/>
        </w:rPr>
        <w:t xml:space="preserve">: </w:t>
      </w:r>
      <w:r>
        <w:rPr>
          <w:rtl w:val="true"/>
        </w:rPr>
        <w:t xml:space="preserve">القرطبی </w:t>
      </w:r>
      <w:r>
        <w:rPr>
          <w:rtl w:val="true"/>
        </w:rPr>
        <w:t xml:space="preserve">- </w:t>
      </w:r>
      <w:r>
        <w:rPr/>
        <w:t>۳۶۸</w:t>
      </w:r>
      <w:r>
        <w:rPr>
          <w:rtl w:val="true"/>
        </w:rPr>
        <w:t xml:space="preserve"> ت </w:t>
      </w:r>
      <w:r>
        <w:rPr/>
        <w:t>۴۶۳</w:t>
      </w:r>
      <w:bookmarkEnd w:id="210"/>
    </w:p>
    <w:p>
      <w:pPr>
        <w:pStyle w:val="BookText"/>
        <w:rPr/>
      </w:pP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الخلال بعد الطعام یشد اللثات، ویجلب</w:t>
      </w:r>
    </w:p>
    <w:p>
      <w:pPr>
        <w:pStyle w:val="BookText"/>
        <w:rPr/>
      </w:pPr>
      <w:r>
        <w:rPr>
          <w:rFonts w:ascii="IRNazanin" w:hAnsi="IRNazanin" w:eastAsia="IRNazanin"/>
          <w:color w:val="111111"/>
          <w:sz w:val="28"/>
          <w:sz w:val="28"/>
          <w:szCs w:val="28"/>
          <w:rtl w:val="true"/>
          <w:lang w:bidi="fa-IR"/>
        </w:rPr>
        <w:t>الرزق، ویطیب النکهة</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1" w:name="__RefHeading___Toc259668_3830689328"/>
      <w:bookmarkStart w:id="212" w:name="_Toc75"/>
      <w:bookmarkEnd w:id="211"/>
      <w:r>
        <w:rPr/>
        <w:t>۵۱</w:t>
      </w:r>
      <w:r>
        <w:rPr>
          <w:rtl w:val="true"/>
        </w:rPr>
        <w:t xml:space="preserve">. </w:t>
      </w:r>
      <w:r>
        <w:rPr>
          <w:rtl w:val="true"/>
        </w:rPr>
        <w:t>تاریخ بغداد</w:t>
      </w:r>
      <w:r>
        <w:rPr>
          <w:rtl w:val="true"/>
        </w:rPr>
        <w:t xml:space="preserve">: </w:t>
      </w:r>
      <w:r>
        <w:rPr>
          <w:rtl w:val="true"/>
        </w:rPr>
        <w:t>موضح أوهام الجمع والتفریق</w:t>
      </w:r>
      <w:bookmarkEnd w:id="212"/>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۴۶۳</w:t>
      </w:r>
    </w:p>
    <w:p>
      <w:pPr>
        <w:pStyle w:val="BookText"/>
        <w:rPr/>
      </w:pPr>
      <w:r>
        <w:rPr>
          <w:rFonts w:ascii="IRNazanin" w:hAnsi="IRNazanin" w:eastAsia="IRNazanin"/>
          <w:color w:val="111111"/>
          <w:sz w:val="28"/>
          <w:sz w:val="28"/>
          <w:szCs w:val="28"/>
          <w:lang w:bidi="fa-IR"/>
        </w:rPr>
        <w:t>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أخبرنی جعفر بن محمد بن علی أنه سمع</w:t>
      </w:r>
    </w:p>
    <w:p>
      <w:pPr>
        <w:pStyle w:val="BookText"/>
        <w:rPr/>
      </w:pPr>
      <w:r>
        <w:rPr>
          <w:rFonts w:ascii="IRNazanin" w:hAnsi="IRNazanin" w:eastAsia="IRNazanin"/>
          <w:color w:val="111111"/>
          <w:sz w:val="28"/>
          <w:sz w:val="28"/>
          <w:szCs w:val="28"/>
          <w:rtl w:val="true"/>
          <w:lang w:bidi="fa-IR"/>
        </w:rPr>
        <w:t xml:space="preserve">أباه یحدث أنه سمع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pStyle w:val="BookText"/>
        <w:rPr/>
      </w:pPr>
      <w:r>
        <w:rPr>
          <w:rFonts w:ascii="IRNazanin" w:hAnsi="IRNazanin" w:eastAsia="IRNazanin"/>
          <w:color w:val="111111"/>
          <w:sz w:val="28"/>
          <w:sz w:val="28"/>
          <w:szCs w:val="28"/>
          <w:rtl w:val="true"/>
          <w:lang w:bidi="fa-IR"/>
        </w:rPr>
        <w:t>الی المقام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من مقام ابراهیم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جعفر بن أبی جعفر</w:t>
      </w:r>
    </w:p>
    <w:p>
      <w:pPr>
        <w:pStyle w:val="BookText"/>
        <w:rPr/>
      </w:pPr>
      <w:r>
        <w:rPr>
          <w:rFonts w:ascii="IRNazanin" w:hAnsi="IRNazanin" w:eastAsia="IRNazanin"/>
          <w:color w:val="111111"/>
          <w:sz w:val="28"/>
          <w:sz w:val="28"/>
          <w:szCs w:val="28"/>
          <w:rtl w:val="true"/>
          <w:lang w:bidi="fa-IR"/>
        </w:rPr>
        <w:t xml:space="preserve">الذی روی عنه أبو حنیفة النعمان بن ثابت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حنیفة، عن جعفر بن أبی جعفر، عن أبیه، 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عبدا فی قریة اربعین سوطا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صحونکم ما سافرت فیه أبصارکم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الحسین بن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ابن</w:t>
      </w:r>
    </w:p>
    <w:p>
      <w:pPr>
        <w:pStyle w:val="BookText"/>
        <w:rPr/>
      </w:pPr>
      <w:r>
        <w:rPr>
          <w:rFonts w:ascii="IRNazanin" w:hAnsi="IRNazanin" w:eastAsia="IRNazanin"/>
          <w:color w:val="111111"/>
          <w:sz w:val="28"/>
          <w:sz w:val="28"/>
          <w:szCs w:val="28"/>
          <w:rtl w:val="true"/>
          <w:lang w:bidi="fa-IR"/>
        </w:rPr>
        <w:t>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ابن عینیة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الهذلی یسأل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وهو ابن ثمان وخمسین</w:t>
      </w:r>
    </w:p>
    <w:p>
      <w:pPr>
        <w:pStyle w:val="BookText"/>
        <w:rPr/>
      </w:pPr>
      <w:r>
        <w:rPr>
          <w:rFonts w:ascii="IRNazanin" w:hAnsi="IRNazanin" w:eastAsia="IRNazanin"/>
          <w:color w:val="111111"/>
          <w:sz w:val="28"/>
          <w:sz w:val="28"/>
          <w:szCs w:val="28"/>
          <w:rtl w:val="true"/>
          <w:lang w:bidi="fa-IR"/>
        </w:rPr>
        <w:t>سنه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البرقانی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الحسین بن هارون الضبی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محمد بن سعید الحافظ، أن جعفر بن محمد بن عمرو</w:t>
      </w:r>
    </w:p>
    <w:p>
      <w:pPr>
        <w:pStyle w:val="BookText"/>
        <w:rPr/>
      </w:pPr>
      <w:r>
        <w:rPr>
          <w:rFonts w:ascii="IRNazanin" w:hAnsi="IRNazanin" w:eastAsia="IRNazanin"/>
          <w:color w:val="111111"/>
          <w:sz w:val="28"/>
          <w:sz w:val="28"/>
          <w:szCs w:val="28"/>
          <w:rtl w:val="true"/>
          <w:lang w:bidi="fa-IR"/>
        </w:rPr>
        <w:t>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زیدان بن عمر بن البختری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غیاث بن ابراهیم، عن الأجلح بن عبدالله الکندی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زید بن علی، وعبدالله بن الحسن وجعفر بن محمد، ومحمد بن</w:t>
      </w:r>
    </w:p>
    <w:p>
      <w:pPr>
        <w:pStyle w:val="BookText"/>
        <w:rPr/>
      </w:pPr>
      <w:r>
        <w:rPr>
          <w:rFonts w:ascii="IRNazanin" w:hAnsi="IRNazanin" w:eastAsia="IRNazanin"/>
          <w:color w:val="111111"/>
          <w:sz w:val="28"/>
          <w:sz w:val="28"/>
          <w:szCs w:val="28"/>
          <w:rtl w:val="true"/>
          <w:lang w:bidi="fa-IR"/>
        </w:rPr>
        <w:t>عبدالله بن الحسن، یذکرون تسمیة من شهد مع علی بن أبی طالب من</w:t>
      </w:r>
    </w:p>
    <w:p>
      <w:pPr>
        <w:pStyle w:val="BookText"/>
        <w:rPr/>
      </w:pPr>
      <w:r>
        <w:rPr>
          <w:rFonts w:ascii="IRNazanin" w:hAnsi="IRNazanin" w:eastAsia="IRNazanin"/>
          <w:color w:val="111111"/>
          <w:sz w:val="28"/>
          <w:sz w:val="28"/>
          <w:szCs w:val="28"/>
          <w:rtl w:val="true"/>
          <w:lang w:bidi="fa-IR"/>
        </w:rPr>
        <w:t xml:space="preserve">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کلهم، ذکره عن آبائه، وعمن</w:t>
      </w:r>
    </w:p>
    <w:p>
      <w:pPr>
        <w:pStyle w:val="BookText"/>
        <w:rPr/>
      </w:pPr>
      <w:r>
        <w:rPr>
          <w:rFonts w:ascii="IRNazanin" w:hAnsi="IRNazanin" w:eastAsia="IRNazanin"/>
          <w:color w:val="111111"/>
          <w:sz w:val="28"/>
          <w:sz w:val="28"/>
          <w:szCs w:val="28"/>
          <w:rtl w:val="true"/>
          <w:lang w:bidi="fa-IR"/>
        </w:rPr>
        <w:t>ادرک من اهله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بن عمرو بن کعب بن مالک الأغر بن ثعلبة</w:t>
      </w:r>
    </w:p>
    <w:p>
      <w:pPr>
        <w:pStyle w:val="BookText"/>
        <w:rPr/>
      </w:pPr>
      <w:r>
        <w:rPr>
          <w:rFonts w:ascii="IRNazanin" w:hAnsi="IRNazanin" w:eastAsia="IRNazanin"/>
          <w:color w:val="111111"/>
          <w:sz w:val="28"/>
          <w:sz w:val="28"/>
          <w:szCs w:val="28"/>
          <w:rtl w:val="true"/>
          <w:lang w:bidi="fa-IR"/>
        </w:rPr>
        <w:t>کان أحد العشرة من الأنصار الذین بعثهم عمر بن الخطاب إلی الکوفة،</w:t>
      </w:r>
    </w:p>
    <w:p>
      <w:pPr>
        <w:pStyle w:val="BookText"/>
        <w:rPr/>
      </w:pPr>
      <w:r>
        <w:rPr>
          <w:rFonts w:ascii="IRNazanin" w:hAnsi="IRNazanin" w:eastAsia="IRNazanin"/>
          <w:color w:val="111111"/>
          <w:sz w:val="28"/>
          <w:sz w:val="28"/>
          <w:szCs w:val="28"/>
          <w:rtl w:val="true"/>
          <w:lang w:bidi="fa-IR"/>
        </w:rPr>
        <w:t>فنزلها وأعقب بها، وورد المدائن فی صحبة علی بن أبی طالب لما سار الی</w:t>
      </w:r>
    </w:p>
    <w:p>
      <w:pPr>
        <w:pStyle w:val="BookText"/>
        <w:rPr/>
      </w:pPr>
      <w:r>
        <w:rPr>
          <w:rFonts w:ascii="IRNazanin" w:hAnsi="IRNazanin" w:eastAsia="IRNazanin"/>
          <w:color w:val="111111"/>
          <w:sz w:val="28"/>
          <w:sz w:val="28"/>
          <w:szCs w:val="28"/>
          <w:rtl w:val="true"/>
          <w:lang w:bidi="fa-IR"/>
        </w:rPr>
        <w:t>صفین، وکان علی رایة الأنصار یومئذ، ذکر ذلک ابو البختری وهب بن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وهب القاضی، عن جعفر بن محمد وغیره من شیوخه الذین ساق عنهم</w:t>
      </w:r>
    </w:p>
    <w:p>
      <w:pPr>
        <w:pStyle w:val="BookText"/>
        <w:rPr/>
      </w:pPr>
      <w:r>
        <w:rPr>
          <w:rFonts w:ascii="IRNazanin" w:hAnsi="IRNazanin" w:eastAsia="IRNazanin"/>
          <w:color w:val="111111"/>
          <w:sz w:val="28"/>
          <w:sz w:val="28"/>
          <w:szCs w:val="28"/>
          <w:rtl w:val="true"/>
          <w:lang w:bidi="fa-IR"/>
        </w:rPr>
        <w:t>خبر صفین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عمر بن أبی سلمة أبو حفص المخزومی ربیب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المدائن فی صحبة علی بن أبی طالب لما</w:t>
      </w:r>
    </w:p>
    <w:p>
      <w:pPr>
        <w:pStyle w:val="BookText"/>
        <w:rPr/>
      </w:pPr>
      <w:r>
        <w:rPr>
          <w:rFonts w:ascii="IRNazanin" w:hAnsi="IRNazanin" w:eastAsia="IRNazanin"/>
          <w:color w:val="111111"/>
          <w:sz w:val="28"/>
          <w:sz w:val="28"/>
          <w:szCs w:val="28"/>
          <w:rtl w:val="true"/>
          <w:lang w:bidi="fa-IR"/>
        </w:rPr>
        <w:t>سار الی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 البختری القاضی، عن جعفر بن محمد،</w:t>
      </w:r>
    </w:p>
    <w:p>
      <w:pPr>
        <w:pStyle w:val="BookText"/>
        <w:rPr/>
      </w:pPr>
      <w:r>
        <w:rPr>
          <w:rFonts w:ascii="IRNazanin" w:hAnsi="IRNazanin" w:eastAsia="IRNazanin"/>
          <w:color w:val="111111"/>
          <w:sz w:val="28"/>
          <w:sz w:val="28"/>
          <w:szCs w:val="28"/>
          <w:rtl w:val="true"/>
          <w:lang w:bidi="fa-IR"/>
        </w:rPr>
        <w:t>وغیره من رجاله الذین ساق عنهم خبر صفین</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عبدالله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قریء علی</w:t>
      </w:r>
    </w:p>
    <w:p>
      <w:pPr>
        <w:pStyle w:val="BookText"/>
        <w:rPr/>
      </w:pPr>
      <w:r>
        <w:rPr>
          <w:rFonts w:ascii="IRNazanin" w:hAnsi="IRNazanin" w:eastAsia="IRNazanin"/>
          <w:color w:val="111111"/>
          <w:sz w:val="28"/>
          <w:sz w:val="28"/>
          <w:szCs w:val="28"/>
          <w:rtl w:val="true"/>
          <w:lang w:bidi="fa-IR"/>
        </w:rPr>
        <w:t>منصور بن محمد الأصبهانی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اسحاق بن احمد بن</w:t>
      </w:r>
    </w:p>
    <w:p>
      <w:pPr>
        <w:pStyle w:val="BookText"/>
        <w:rPr/>
      </w:pPr>
      <w:r>
        <w:rPr>
          <w:rFonts w:ascii="IRNazanin" w:hAnsi="IRNazanin" w:eastAsia="IRNazanin"/>
          <w:color w:val="111111"/>
          <w:sz w:val="28"/>
          <w:sz w:val="28"/>
          <w:szCs w:val="28"/>
          <w:rtl w:val="true"/>
          <w:lang w:bidi="fa-IR"/>
        </w:rPr>
        <w:t>زیرک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سهل بن عامر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علی بن موسی</w:t>
      </w:r>
    </w:p>
    <w:p>
      <w:pPr>
        <w:pStyle w:val="BookText"/>
        <w:rPr/>
      </w:pPr>
      <w:r>
        <w:rPr>
          <w:rFonts w:ascii="IRNazanin" w:hAnsi="IRNazanin" w:eastAsia="IRNazanin"/>
          <w:color w:val="111111"/>
          <w:sz w:val="28"/>
          <w:sz w:val="28"/>
          <w:szCs w:val="28"/>
          <w:rtl w:val="true"/>
          <w:lang w:bidi="fa-IR"/>
        </w:rPr>
        <w:t>الرضا، عن أبیه، عن جده جعفر بن محمد، عن أبیه، عن علی بن الحسین،</w:t>
      </w:r>
    </w:p>
    <w:p>
      <w:pPr>
        <w:pStyle w:val="BookText"/>
        <w:rPr/>
      </w:pPr>
      <w:r>
        <w:rPr>
          <w:rFonts w:ascii="IRNazanin" w:hAnsi="IRNazanin" w:eastAsia="IRNazanin"/>
          <w:color w:val="111111"/>
          <w:sz w:val="28"/>
          <w:sz w:val="28"/>
          <w:szCs w:val="28"/>
          <w:rtl w:val="true"/>
          <w:lang w:bidi="fa-IR"/>
        </w:rPr>
        <w:t>عن أبیه،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معرفة بالقلب، واقرار باللسان، وعمل بالأرکان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أبی طالب، حدثنا محمد بن عبدالله</w:t>
      </w:r>
    </w:p>
    <w:p>
      <w:pPr>
        <w:pStyle w:val="BookText"/>
        <w:rPr/>
      </w:pPr>
      <w:r>
        <w:rPr>
          <w:rFonts w:ascii="IRNazanin" w:hAnsi="IRNazanin" w:eastAsia="IRNazanin"/>
          <w:color w:val="111111"/>
          <w:sz w:val="28"/>
          <w:sz w:val="28"/>
          <w:szCs w:val="28"/>
          <w:rtl w:val="true"/>
          <w:lang w:bidi="fa-IR"/>
        </w:rPr>
        <w:t>الشیبانی، حدثنا محمد بن صالح بن الفیض بن فیاض، حدثنا أبی، حدثنا</w:t>
      </w:r>
    </w:p>
    <w:p>
      <w:pPr>
        <w:pStyle w:val="BookText"/>
        <w:rPr/>
      </w:pPr>
      <w:r>
        <w:rPr>
          <w:rFonts w:ascii="IRNazanin" w:hAnsi="IRNazanin" w:eastAsia="IRNazanin"/>
          <w:color w:val="111111"/>
          <w:sz w:val="28"/>
          <w:sz w:val="28"/>
          <w:szCs w:val="28"/>
          <w:rtl w:val="true"/>
          <w:lang w:bidi="fa-IR"/>
        </w:rPr>
        <w:t>عبدالعظیم بن عبدالله الحسنی، حدثنا أبو جعفر محمد بن علی بن موسی،</w:t>
      </w:r>
    </w:p>
    <w:p>
      <w:pPr>
        <w:pStyle w:val="BookText"/>
        <w:rPr/>
      </w:pPr>
      <w:r>
        <w:rPr>
          <w:rFonts w:ascii="IRNazanin" w:hAnsi="IRNazanin" w:eastAsia="IRNazanin"/>
          <w:color w:val="111111"/>
          <w:sz w:val="28"/>
          <w:sz w:val="28"/>
          <w:szCs w:val="28"/>
          <w:rtl w:val="true"/>
          <w:lang w:bidi="fa-IR"/>
        </w:rPr>
        <w:t>عن أبیه علی، عن أبیه موسی،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فقال لی وهو یوصینی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ماخاب من</w:t>
      </w:r>
    </w:p>
    <w:p>
      <w:pPr>
        <w:pStyle w:val="BookText"/>
        <w:rPr/>
      </w:pPr>
      <w:r>
        <w:rPr>
          <w:rFonts w:ascii="IRNazanin" w:hAnsi="IRNazanin" w:eastAsia="IRNazanin"/>
          <w:color w:val="111111"/>
          <w:sz w:val="28"/>
          <w:sz w:val="28"/>
          <w:szCs w:val="28"/>
          <w:rtl w:val="true"/>
          <w:lang w:bidi="fa-IR"/>
        </w:rPr>
        <w:t>استخار، ولاندم من استشار، یاعلی علیک بالدلجة ، فإن الأرض تطوی باللیل</w:t>
      </w:r>
    </w:p>
    <w:p>
      <w:pPr>
        <w:pStyle w:val="BookText"/>
        <w:rPr/>
      </w:pPr>
      <w:r>
        <w:rPr>
          <w:rFonts w:ascii="IRNazanin" w:hAnsi="IRNazanin" w:eastAsia="IRNazanin"/>
          <w:color w:val="111111"/>
          <w:sz w:val="28"/>
          <w:sz w:val="28"/>
          <w:szCs w:val="28"/>
          <w:rtl w:val="true"/>
          <w:lang w:bidi="fa-IR"/>
        </w:rPr>
        <w:t>مالا تطوی بالنهار، یاعلی اغد بسم الله فإن الله بارک لأمتی فی بکورها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طلحة بن محمد، حدثنا أبو جعفر بن علی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الحسین بن بابویه القمی املاء أ، حدثنی أبی، حدثنا علی بن ابراهیم، عن</w:t>
      </w:r>
    </w:p>
    <w:p>
      <w:pPr>
        <w:pStyle w:val="BookText"/>
        <w:rPr/>
      </w:pPr>
      <w:r>
        <w:rPr>
          <w:rFonts w:ascii="IRNazanin" w:hAnsi="IRNazanin" w:eastAsia="IRNazanin"/>
          <w:color w:val="111111"/>
          <w:sz w:val="28"/>
          <w:sz w:val="28"/>
          <w:szCs w:val="28"/>
          <w:rtl w:val="true"/>
          <w:lang w:bidi="fa-IR"/>
        </w:rPr>
        <w:t>أبیه، عن الحسین بن یزید النوفلی، عن اسماعیل بن مسلم عن جعفر بن</w:t>
      </w:r>
    </w:p>
    <w:p>
      <w:pPr>
        <w:pStyle w:val="BookText"/>
        <w:rPr/>
      </w:pPr>
      <w:r>
        <w:rPr>
          <w:rFonts w:ascii="IRNazanin" w:hAnsi="IRNazanin" w:eastAsia="IRNazanin"/>
          <w:color w:val="111111"/>
          <w:sz w:val="28"/>
          <w:sz w:val="28"/>
          <w:szCs w:val="28"/>
          <w:rtl w:val="true"/>
          <w:lang w:bidi="fa-IR"/>
        </w:rPr>
        <w:t>محمد، عن 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عد غدا من أجله فقد أساء صحبة الموت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lang w:bidi="fa-IR"/>
        </w:rPr>
        <w:t>۳۷۰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محمد بن علی بن اسحاق، حدثنا محمد</w:t>
      </w:r>
    </w:p>
    <w:p>
      <w:pPr>
        <w:pStyle w:val="BookText"/>
        <w:rPr/>
      </w:pPr>
      <w:r>
        <w:rPr>
          <w:rFonts w:ascii="IRNazanin" w:hAnsi="IRNazanin" w:eastAsia="IRNazanin"/>
          <w:color w:val="111111"/>
          <w:sz w:val="28"/>
          <w:sz w:val="28"/>
          <w:szCs w:val="28"/>
          <w:rtl w:val="true"/>
          <w:lang w:bidi="fa-IR"/>
        </w:rPr>
        <w:t>ابن الحسن بن مقسم المقریء، حدثنا محمد بن عثمان العبسی، حدثنا</w:t>
      </w:r>
    </w:p>
    <w:p>
      <w:pPr>
        <w:pStyle w:val="BookText"/>
        <w:rPr/>
      </w:pPr>
      <w:r>
        <w:rPr>
          <w:rFonts w:ascii="IRNazanin" w:hAnsi="IRNazanin" w:eastAsia="IRNazanin"/>
          <w:color w:val="111111"/>
          <w:sz w:val="28"/>
          <w:sz w:val="28"/>
          <w:szCs w:val="28"/>
          <w:rtl w:val="true"/>
          <w:lang w:bidi="fa-IR"/>
        </w:rPr>
        <w:t>عبادة بن زیاد، حدثنا الفضل بن أبی قرة، عن جعفر بن محمد، عن أبیه،</w:t>
      </w:r>
    </w:p>
    <w:p>
      <w:pPr>
        <w:pStyle w:val="BookText"/>
        <w:rPr/>
      </w:pPr>
      <w:r>
        <w:rPr>
          <w:rFonts w:ascii="IRNazanin" w:hAnsi="IRNazanin" w:eastAsia="IRNazanin"/>
          <w:color w:val="111111"/>
          <w:sz w:val="28"/>
          <w:sz w:val="28"/>
          <w:szCs w:val="28"/>
          <w:rtl w:val="true"/>
          <w:lang w:bidi="fa-IR"/>
        </w:rPr>
        <w:t>عن جده، أن علیا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القریب من قربته المودة وإن بعد نسبه</w:t>
      </w:r>
    </w:p>
    <w:p>
      <w:pPr>
        <w:pStyle w:val="BookText"/>
        <w:rPr/>
      </w:pPr>
      <w:r>
        <w:rPr>
          <w:rFonts w:ascii="IRNazanin" w:hAnsi="IRNazanin" w:eastAsia="IRNazanin"/>
          <w:color w:val="111111"/>
          <w:sz w:val="28"/>
          <w:sz w:val="28"/>
          <w:szCs w:val="28"/>
          <w:rtl w:val="true"/>
          <w:lang w:bidi="fa-IR"/>
        </w:rPr>
        <w:t>والبعید من بعدته العداوة وان قرب نسبه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أنبأنا أبو بکر محمد بن القاسم بن حاتم السمنانی علی</w:t>
      </w:r>
    </w:p>
    <w:p>
      <w:pPr>
        <w:pStyle w:val="BookText"/>
        <w:rPr/>
      </w:pPr>
      <w:r>
        <w:rPr>
          <w:rFonts w:ascii="IRNazanin" w:hAnsi="IRNazanin" w:eastAsia="IRNazanin"/>
          <w:color w:val="111111"/>
          <w:sz w:val="28"/>
          <w:sz w:val="28"/>
          <w:szCs w:val="28"/>
          <w:rtl w:val="true"/>
          <w:lang w:bidi="fa-IR"/>
        </w:rPr>
        <w:t>باب الفریابی ببغداد املاء حفظا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الخلیل بن خالد بن خلید</w:t>
      </w:r>
    </w:p>
    <w:p>
      <w:pPr>
        <w:pStyle w:val="BookText"/>
        <w:rPr/>
      </w:pPr>
      <w:r>
        <w:rPr>
          <w:rFonts w:ascii="IRNazanin" w:hAnsi="IRNazanin" w:eastAsia="IRNazanin"/>
          <w:color w:val="111111"/>
          <w:sz w:val="28"/>
          <w:sz w:val="28"/>
          <w:szCs w:val="28"/>
          <w:rtl w:val="true"/>
          <w:lang w:bidi="fa-IR"/>
        </w:rPr>
        <w:t>الثقفی السمنانی، حدثنا عیسی بن جعفر قاضی الری حدثنا ابن أبی حازم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اذ جاء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بالباب،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فدخل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یاسفیان انک رجل یطلبک السلطان، وأنا</w:t>
      </w:r>
    </w:p>
    <w:p>
      <w:pPr>
        <w:pStyle w:val="BookText"/>
        <w:rPr/>
      </w:pPr>
      <w:r>
        <w:rPr>
          <w:rFonts w:ascii="IRNazanin" w:hAnsi="IRNazanin" w:eastAsia="IRNazanin"/>
          <w:color w:val="111111"/>
          <w:sz w:val="28"/>
          <w:sz w:val="28"/>
          <w:szCs w:val="28"/>
          <w:rtl w:val="true"/>
          <w:lang w:bidi="fa-IR"/>
        </w:rPr>
        <w:t>اتقی السلطان قم فاخرج غیر مطرود،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حتی أسمع</w:t>
      </w:r>
    </w:p>
    <w:p>
      <w:pPr>
        <w:pStyle w:val="BookText"/>
        <w:rPr/>
      </w:pPr>
      <w:r>
        <w:rPr>
          <w:rFonts w:ascii="IRNazanin" w:hAnsi="IRNazanin" w:eastAsia="IRNazanin"/>
          <w:color w:val="111111"/>
          <w:sz w:val="28"/>
          <w:sz w:val="28"/>
          <w:szCs w:val="28"/>
          <w:rtl w:val="true"/>
          <w:lang w:bidi="fa-IR"/>
        </w:rPr>
        <w:t>وأقوم،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نعمة، فلیحمد الله، ومن استبطأ الرزق</w:t>
      </w:r>
    </w:p>
    <w:p>
      <w:pPr>
        <w:pStyle w:val="BookText"/>
        <w:rPr/>
      </w:pPr>
      <w:r>
        <w:rPr>
          <w:rFonts w:ascii="IRNazanin" w:hAnsi="IRNazanin" w:eastAsia="IRNazanin"/>
          <w:color w:val="111111"/>
          <w:sz w:val="28"/>
          <w:sz w:val="28"/>
          <w:szCs w:val="28"/>
          <w:rtl w:val="true"/>
          <w:lang w:bidi="fa-IR"/>
        </w:rPr>
        <w:t>فلیستغفر الله، ومن حزنه أمر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w:t>
      </w:r>
    </w:p>
    <w:p>
      <w:pPr>
        <w:pStyle w:val="BookText"/>
        <w:rPr/>
      </w:pPr>
      <w:r>
        <w:rPr>
          <w:rFonts w:ascii="IRNazanin" w:hAnsi="IRNazanin" w:eastAsia="IRNazanin"/>
          <w:color w:val="111111"/>
          <w:sz w:val="28"/>
          <w:sz w:val="28"/>
          <w:szCs w:val="28"/>
          <w:rtl w:val="true"/>
          <w:lang w:bidi="fa-IR"/>
        </w:rPr>
        <w:t>سفیان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یاسفیان ثلاث وأی ثلاث </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خدثنا أبو عبدالله الحسین بن الحسن بن احمد الجوالیقی حدثنا</w:t>
      </w:r>
    </w:p>
    <w:p>
      <w:pPr>
        <w:pStyle w:val="BookText"/>
        <w:rPr/>
      </w:pPr>
      <w:r>
        <w:rPr>
          <w:rFonts w:ascii="IRNazanin" w:hAnsi="IRNazanin" w:eastAsia="IRNazanin"/>
          <w:color w:val="111111"/>
          <w:sz w:val="28"/>
          <w:sz w:val="28"/>
          <w:szCs w:val="28"/>
          <w:rtl w:val="true"/>
          <w:lang w:bidi="fa-IR"/>
        </w:rPr>
        <w:t>محمد بن یحیی الصولی، حدثنا اسماعیل بن اسحاق، حدثنا علی ابن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المدینی،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بین ذنب</w:t>
      </w:r>
    </w:p>
    <w:p>
      <w:pPr>
        <w:pStyle w:val="BookText"/>
        <w:rPr/>
      </w:pPr>
      <w:r>
        <w:rPr>
          <w:rFonts w:ascii="IRNazanin" w:hAnsi="IRNazanin" w:eastAsia="IRNazanin"/>
          <w:color w:val="111111"/>
          <w:sz w:val="28"/>
          <w:sz w:val="28"/>
          <w:szCs w:val="28"/>
          <w:rtl w:val="true"/>
          <w:lang w:bidi="fa-IR"/>
        </w:rPr>
        <w:t>ونعمة، ولایصلحهما غیر استغفار من هذا، وشکر علی هذا</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العلاء محمد بن علی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عبدالله بن محمد المزی بواسط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احمد بن المأمون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الرجل لأخیه عشرین أو اربعین</w:t>
      </w:r>
    </w:p>
    <w:p>
      <w:pPr>
        <w:pStyle w:val="BookText"/>
        <w:rPr/>
      </w:pPr>
      <w:r>
        <w:rPr>
          <w:rFonts w:ascii="IRNazanin" w:hAnsi="IRNazanin" w:eastAsia="IRNazanin"/>
          <w:color w:val="111111"/>
          <w:sz w:val="28"/>
          <w:sz w:val="28"/>
          <w:szCs w:val="28"/>
          <w:rtl w:val="true"/>
          <w:lang w:bidi="fa-IR"/>
        </w:rPr>
        <w:t>یوما نسبة</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lang w:bidi="fa-IR"/>
        </w:rPr>
        <w:t>۳۷۴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البرقانی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القاسم الأندونی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w:t>
      </w:r>
    </w:p>
    <w:p>
      <w:pPr>
        <w:pStyle w:val="BookText"/>
        <w:rPr/>
      </w:pPr>
      <w:r>
        <w:rPr>
          <w:rFonts w:ascii="IRNazanin" w:hAnsi="IRNazanin" w:eastAsia="IRNazanin"/>
          <w:color w:val="111111"/>
          <w:sz w:val="28"/>
          <w:sz w:val="28"/>
          <w:szCs w:val="28"/>
          <w:rtl w:val="true"/>
          <w:lang w:bidi="fa-IR"/>
        </w:rPr>
        <w:t xml:space="preserve">علی احمد بن طاهر بن عبدالرحمن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البغدادی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حدثکم بشر بن مطر، حدثنا سفیان بن عینیة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ابتاع جعفر بن محمد</w:t>
      </w:r>
    </w:p>
    <w:p>
      <w:pPr>
        <w:pStyle w:val="BookText"/>
        <w:rPr/>
      </w:pPr>
      <w:r>
        <w:rPr>
          <w:rFonts w:ascii="IRNazanin" w:hAnsi="IRNazanin" w:eastAsia="IRNazanin"/>
          <w:color w:val="111111"/>
          <w:sz w:val="28"/>
          <w:sz w:val="28"/>
          <w:szCs w:val="28"/>
          <w:rtl w:val="true"/>
          <w:lang w:bidi="fa-IR"/>
        </w:rPr>
        <w:t>من رجل فماکسه،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تماکس وانت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علی،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المغبون محمود ولا مأجور</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lang w:bidi="fa-IR"/>
        </w:rPr>
        <w:t>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احمد بن یعقوب، أخبرنا محمد بن نعیم</w:t>
      </w:r>
    </w:p>
    <w:p>
      <w:pPr>
        <w:pStyle w:val="BookText"/>
        <w:rPr/>
      </w:pPr>
      <w:r>
        <w:rPr>
          <w:rFonts w:ascii="IRNazanin" w:hAnsi="IRNazanin" w:eastAsia="IRNazanin"/>
          <w:color w:val="111111"/>
          <w:sz w:val="28"/>
          <w:sz w:val="28"/>
          <w:szCs w:val="28"/>
          <w:rtl w:val="true"/>
          <w:lang w:bidi="fa-IR"/>
        </w:rPr>
        <w:t>الضبی، اخبرنا أبو بکر محمد بن احمد بن هارون الشافعی، حدثنا احمد</w:t>
      </w:r>
    </w:p>
    <w:p>
      <w:pPr>
        <w:pStyle w:val="BookText"/>
        <w:rPr/>
      </w:pPr>
      <w:r>
        <w:rPr>
          <w:rFonts w:ascii="IRNazanin" w:hAnsi="IRNazanin" w:eastAsia="IRNazanin"/>
          <w:color w:val="111111"/>
          <w:sz w:val="28"/>
          <w:sz w:val="28"/>
          <w:szCs w:val="28"/>
          <w:rtl w:val="true"/>
          <w:lang w:bidi="fa-IR"/>
        </w:rPr>
        <w:t xml:space="preserve">ابن عمر بن عبید الریحانی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البختری وهب بن</w:t>
      </w:r>
    </w:p>
    <w:p>
      <w:pPr>
        <w:pStyle w:val="BookText"/>
        <w:rPr/>
      </w:pPr>
      <w:r>
        <w:rPr>
          <w:rFonts w:ascii="IRNazanin" w:hAnsi="IRNazanin" w:eastAsia="IRNazanin"/>
          <w:color w:val="111111"/>
          <w:sz w:val="28"/>
          <w:sz w:val="28"/>
          <w:szCs w:val="28"/>
          <w:rtl w:val="true"/>
          <w:lang w:bidi="fa-IR"/>
        </w:rPr>
        <w:t>وهب القرشی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ادخل علی الرشید، وابنه القاسم بین یدیه،</w:t>
      </w:r>
    </w:p>
    <w:p>
      <w:pPr>
        <w:pStyle w:val="BookText"/>
        <w:rPr/>
      </w:pPr>
      <w:r>
        <w:rPr>
          <w:rFonts w:ascii="IRNazanin" w:hAnsi="IRNazanin" w:eastAsia="IRNazanin"/>
          <w:color w:val="111111"/>
          <w:sz w:val="28"/>
          <w:sz w:val="28"/>
          <w:szCs w:val="28"/>
          <w:rtl w:val="true"/>
          <w:lang w:bidi="fa-IR"/>
        </w:rPr>
        <w:t>فکنت أدمن النظر الیه عند دخولی و خروجی، فقال له بعض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أری ابا البختری لایحب رأس الحملان ففطن له امیر المؤمنین فلما أن</w:t>
      </w:r>
    </w:p>
    <w:p>
      <w:pPr>
        <w:pStyle w:val="BookText"/>
        <w:rPr/>
      </w:pPr>
      <w:r>
        <w:rPr>
          <w:rFonts w:ascii="IRNazanin" w:hAnsi="IRNazanin" w:eastAsia="IRNazanin"/>
          <w:color w:val="111111"/>
          <w:sz w:val="28"/>
          <w:sz w:val="28"/>
          <w:szCs w:val="28"/>
          <w:rtl w:val="true"/>
          <w:lang w:bidi="fa-IR"/>
        </w:rPr>
        <w:t>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تدمن النظر الی القاسم ترید أن تجعل انقطاعه الیک؟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أمیر المؤمنین أن ترمینی بما لیس فی، واما ادمانی النظر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الیه فلأن جعفر بن محمد الصادق حدثنا عن أبیه، عن جده علی بن الحسین،</w:t>
      </w:r>
    </w:p>
    <w:p>
      <w:pPr>
        <w:pStyle w:val="BookText"/>
        <w:rPr/>
      </w:pP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یزدن</w:t>
      </w:r>
    </w:p>
    <w:p>
      <w:pPr>
        <w:pStyle w:val="BookText"/>
        <w:rPr/>
      </w:pPr>
      <w:r>
        <w:rPr>
          <w:rFonts w:ascii="IRNazanin" w:hAnsi="IRNazanin" w:eastAsia="IRNazanin"/>
          <w:color w:val="111111"/>
          <w:sz w:val="28"/>
          <w:sz w:val="28"/>
          <w:szCs w:val="28"/>
          <w:rtl w:val="true"/>
          <w:lang w:bidi="fa-IR"/>
        </w:rPr>
        <w:t xml:space="preserve">فی قوة البصر النظر إلی الخضرة، والی الماء الجاری، والی الوجه الحسن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lang w:bidi="fa-IR"/>
        </w:rPr>
        <w:t>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محمد بن عبدالملک القرشی، أخبرنا محمد بن المظفر،</w:t>
      </w:r>
    </w:p>
    <w:p>
      <w:pPr>
        <w:pStyle w:val="BookText"/>
        <w:rPr/>
      </w:pPr>
      <w:r>
        <w:rPr>
          <w:rFonts w:ascii="IRNazanin" w:hAnsi="IRNazanin" w:eastAsia="IRNazanin"/>
          <w:color w:val="111111"/>
          <w:sz w:val="28"/>
          <w:sz w:val="28"/>
          <w:szCs w:val="28"/>
          <w:rtl w:val="true"/>
          <w:lang w:bidi="fa-IR"/>
        </w:rPr>
        <w:t xml:space="preserve">حدثنا أبو بکر احمد بن محمد بن هارون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w:t>
      </w:r>
    </w:p>
    <w:p>
      <w:pPr>
        <w:pStyle w:val="BookText"/>
        <w:rPr/>
      </w:pPr>
      <w:r>
        <w:rPr>
          <w:rFonts w:ascii="IRNazanin" w:hAnsi="IRNazanin" w:eastAsia="IRNazanin"/>
          <w:color w:val="111111"/>
          <w:sz w:val="28"/>
          <w:sz w:val="28"/>
          <w:szCs w:val="28"/>
          <w:rtl w:val="true"/>
          <w:lang w:bidi="fa-IR"/>
        </w:rPr>
        <w:t>ابن خالد البالسی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العدنی، حدثنا مالک بن أنس،</w:t>
      </w:r>
    </w:p>
    <w:p>
      <w:pPr>
        <w:pStyle w:val="BookText"/>
        <w:rPr/>
      </w:pPr>
      <w:r>
        <w:rPr>
          <w:rFonts w:ascii="IRNazanin" w:hAnsi="IRNazanin" w:eastAsia="IRNazanin"/>
          <w:color w:val="111111"/>
          <w:sz w:val="28"/>
          <w:sz w:val="28"/>
          <w:szCs w:val="28"/>
          <w:rtl w:val="true"/>
          <w:lang w:bidi="fa-IR"/>
        </w:rPr>
        <w:t>حدثنی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الظهر والعصر فی المدینة، فصلی أربعا، وبین المغرب</w:t>
      </w:r>
    </w:p>
    <w:p>
      <w:pPr>
        <w:pStyle w:val="BookText"/>
        <w:rPr/>
      </w:pPr>
      <w:r>
        <w:rPr>
          <w:rFonts w:ascii="IRNazanin" w:hAnsi="IRNazanin" w:eastAsia="IRNazanin"/>
          <w:color w:val="111111"/>
          <w:sz w:val="28"/>
          <w:sz w:val="28"/>
          <w:szCs w:val="28"/>
          <w:rtl w:val="true"/>
          <w:lang w:bidi="fa-IR"/>
        </w:rPr>
        <w:t>والعشاء فصلی سبعا</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حدثنا محمد بن عبدالله بن مسلم اللاحقی الصفار</w:t>
      </w:r>
    </w:p>
    <w:p>
      <w:pPr>
        <w:pStyle w:val="BookText"/>
        <w:rPr/>
      </w:pPr>
      <w:r>
        <w:rPr>
          <w:rFonts w:ascii="IRNazanin" w:hAnsi="IRNazanin" w:eastAsia="IRNazanin"/>
          <w:color w:val="111111"/>
          <w:sz w:val="28"/>
          <w:sz w:val="28"/>
          <w:szCs w:val="28"/>
          <w:rtl w:val="true"/>
          <w:lang w:bidi="fa-IR"/>
        </w:rPr>
        <w:t>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حدثنا أبی موسی، حدثنا أبی</w:t>
      </w:r>
    </w:p>
    <w:p>
      <w:pPr>
        <w:pStyle w:val="BookText"/>
        <w:rPr/>
      </w:pPr>
      <w:r>
        <w:rPr>
          <w:rFonts w:ascii="IRNazanin" w:hAnsi="IRNazanin" w:eastAsia="IRNazanin"/>
          <w:color w:val="111111"/>
          <w:sz w:val="28"/>
          <w:sz w:val="28"/>
          <w:szCs w:val="28"/>
          <w:rtl w:val="true"/>
          <w:lang w:bidi="fa-IR"/>
        </w:rPr>
        <w:t>جعفر بن محمد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 الصبر وثلاثة أیام من الشهر، صیام الدهر،</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التنوخی، أخبرنا سهل بن أحمد الدیباجی، حدثنا</w:t>
      </w:r>
    </w:p>
    <w:p>
      <w:pPr>
        <w:pStyle w:val="BookText"/>
        <w:rPr/>
      </w:pPr>
      <w:r>
        <w:rPr>
          <w:rFonts w:ascii="IRNazanin" w:hAnsi="IRNazanin" w:eastAsia="IRNazanin"/>
          <w:color w:val="111111"/>
          <w:sz w:val="28"/>
          <w:sz w:val="28"/>
          <w:szCs w:val="28"/>
          <w:rtl w:val="true"/>
          <w:lang w:bidi="fa-IR"/>
        </w:rPr>
        <w:t xml:space="preserve">محمد بن محمد بن الأشعث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لقمان البغدادی</w:t>
      </w:r>
    </w:p>
    <w:p>
      <w:pPr>
        <w:pStyle w:val="BookText"/>
        <w:rPr/>
      </w:pPr>
      <w:r>
        <w:rPr>
          <w:rFonts w:ascii="IRNazanin" w:hAnsi="IRNazanin" w:eastAsia="IRNazanin"/>
          <w:color w:val="111111"/>
          <w:sz w:val="28"/>
          <w:sz w:val="28"/>
          <w:szCs w:val="28"/>
          <w:rtl w:val="true"/>
          <w:lang w:bidi="fa-IR"/>
        </w:rPr>
        <w:t>وجعفر بن محمد الرازی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بن بشر، حدثنا خاتم بن</w:t>
      </w:r>
    </w:p>
    <w:p>
      <w:pPr>
        <w:pStyle w:val="BookText"/>
        <w:rPr/>
      </w:pPr>
      <w:r>
        <w:rPr>
          <w:rFonts w:ascii="IRNazanin" w:hAnsi="IRNazanin" w:eastAsia="IRNazanin"/>
          <w:color w:val="111111"/>
          <w:sz w:val="28"/>
          <w:sz w:val="28"/>
          <w:szCs w:val="28"/>
          <w:rtl w:val="true"/>
          <w:lang w:bidi="fa-IR"/>
        </w:rPr>
        <w:t>اسماعیل،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بدیل بن ورقاء الخزاعی ینادی ایام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أیام اکل</w:t>
      </w:r>
    </w:p>
    <w:p>
      <w:pPr>
        <w:pStyle w:val="BookText"/>
        <w:rPr/>
      </w:pPr>
      <w:r>
        <w:rPr>
          <w:rFonts w:ascii="IRNazanin" w:hAnsi="IRNazanin" w:eastAsia="IRNazanin"/>
          <w:color w:val="111111"/>
          <w:sz w:val="28"/>
          <w:sz w:val="28"/>
          <w:szCs w:val="28"/>
          <w:rtl w:val="true"/>
          <w:lang w:bidi="fa-IR"/>
        </w:rPr>
        <w:t xml:space="preserve">وشرب </w:t>
      </w:r>
      <w:r>
        <w:rPr>
          <w:rFonts w:eastAsia="IRNazanin" w:cs="IRNazanin"/>
          <w:color w:val="111111"/>
          <w:sz w:val="28"/>
          <w:szCs w:val="28"/>
          <w:rtl w:val="true"/>
          <w:lang w:bidi="fa-IR"/>
        </w:rPr>
        <w:t>.</w:t>
      </w:r>
      <w:r>
        <w:rPr>
          <w:rStyle w:val="FootnoteAnchor"/>
          <w:rtl w:val="true"/>
        </w:rPr>
        <w:footnoteReference w:id="63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العباس بن عمر بن العباس الکلوذانی، حدثنا</w:t>
      </w:r>
    </w:p>
    <w:p>
      <w:pPr>
        <w:pStyle w:val="BookText"/>
        <w:rPr/>
      </w:pPr>
      <w:r>
        <w:rPr>
          <w:rFonts w:ascii="IRNazanin" w:hAnsi="IRNazanin" w:eastAsia="IRNazanin"/>
          <w:color w:val="111111"/>
          <w:sz w:val="28"/>
          <w:sz w:val="28"/>
          <w:szCs w:val="28"/>
          <w:rtl w:val="true"/>
          <w:lang w:bidi="fa-IR"/>
        </w:rPr>
        <w:t xml:space="preserve">محمد بن عبد بن محمد الکلوذانی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w:t>
      </w:r>
    </w:p>
    <w:p>
      <w:pPr>
        <w:pStyle w:val="BookText"/>
        <w:rPr/>
      </w:pPr>
      <w:r>
        <w:rPr>
          <w:rFonts w:ascii="IRNazanin" w:hAnsi="IRNazanin" w:eastAsia="IRNazanin"/>
          <w:color w:val="111111"/>
          <w:sz w:val="28"/>
          <w:sz w:val="28"/>
          <w:szCs w:val="28"/>
          <w:rtl w:val="true"/>
          <w:lang w:bidi="fa-IR"/>
        </w:rPr>
        <w:t xml:space="preserve">احمد بن سعید بن یزید الثقفی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بحدیثه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 xml:space="preserve">سلمة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القاسم الأموی، عن أبیه، عن</w:t>
      </w:r>
    </w:p>
    <w:p>
      <w:pPr>
        <w:pStyle w:val="BookText"/>
        <w:rPr/>
      </w:pPr>
      <w:r>
        <w:rPr>
          <w:rFonts w:ascii="IRNazanin" w:hAnsi="IRNazanin" w:eastAsia="IRNazanin"/>
          <w:color w:val="111111"/>
          <w:sz w:val="28"/>
          <w:sz w:val="28"/>
          <w:szCs w:val="28"/>
          <w:rtl w:val="true"/>
          <w:lang w:bidi="fa-IR"/>
        </w:rPr>
        <w:t>جعفر بن محمد، عن آبائه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إن العبد</w:t>
      </w:r>
    </w:p>
    <w:p>
      <w:pPr>
        <w:pStyle w:val="BookText"/>
        <w:rPr/>
      </w:pPr>
      <w:r>
        <w:rPr>
          <w:rFonts w:ascii="IRNazanin" w:hAnsi="IRNazanin" w:eastAsia="IRNazanin"/>
          <w:color w:val="111111"/>
          <w:sz w:val="28"/>
          <w:sz w:val="28"/>
          <w:szCs w:val="28"/>
          <w:rtl w:val="true"/>
          <w:lang w:bidi="fa-IR"/>
        </w:rPr>
        <w:t>لیأتی بالحسنة یوم القیامة فأحکمه بها فی الجنة،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ومن هذا</w:t>
      </w:r>
    </w:p>
    <w:p>
      <w:pPr>
        <w:pStyle w:val="BookText"/>
        <w:rPr/>
      </w:pPr>
      <w:r>
        <w:rPr>
          <w:rFonts w:ascii="IRNazanin" w:hAnsi="IRNazanin" w:eastAsia="IRNazanin"/>
          <w:color w:val="111111"/>
          <w:sz w:val="28"/>
          <w:sz w:val="28"/>
          <w:szCs w:val="28"/>
          <w:rtl w:val="true"/>
          <w:lang w:bidi="fa-IR"/>
        </w:rPr>
        <w:t>العبد الذی یاتیک بالحسنة یوم القیامة فتحکمه بها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مؤمن سعی فی حاجة أخیه المسلم احب قضاءها فقضیت علی یدیه أو لم</w:t>
      </w:r>
    </w:p>
    <w:p>
      <w:pPr>
        <w:pStyle w:val="BookText"/>
        <w:rPr/>
      </w:pPr>
      <w:r>
        <w:rPr>
          <w:rFonts w:ascii="IRNazanin" w:hAnsi="IRNazanin" w:eastAsia="IRNazanin"/>
          <w:color w:val="111111"/>
          <w:sz w:val="28"/>
          <w:sz w:val="28"/>
          <w:szCs w:val="28"/>
          <w:rtl w:val="true"/>
          <w:lang w:bidi="fa-IR"/>
        </w:rPr>
        <w:t>تقض</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lang w:bidi="fa-IR"/>
        </w:rPr>
        <w:t>۳۸۰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ابراهیم بن الحسین بن داود القطان، حدثنا</w:t>
      </w:r>
    </w:p>
    <w:p>
      <w:pPr>
        <w:pStyle w:val="BookText"/>
        <w:rPr/>
      </w:pPr>
      <w:r>
        <w:rPr>
          <w:rFonts w:ascii="IRNazanin" w:hAnsi="IRNazanin" w:eastAsia="IRNazanin"/>
          <w:color w:val="111111"/>
          <w:sz w:val="28"/>
          <w:sz w:val="28"/>
          <w:szCs w:val="28"/>
          <w:rtl w:val="true"/>
          <w:lang w:bidi="fa-IR"/>
        </w:rPr>
        <w:t>محمد بن خلف المروزی، حدثنا موسی بن ابراهیم المروزی، حدثنا موسی</w:t>
      </w:r>
    </w:p>
    <w:p>
      <w:pPr>
        <w:pStyle w:val="BookText"/>
        <w:rPr/>
      </w:pPr>
      <w:r>
        <w:rPr>
          <w:rFonts w:ascii="IRNazanin" w:hAnsi="IRNazanin" w:eastAsia="IRNazanin"/>
          <w:color w:val="111111"/>
          <w:sz w:val="28"/>
          <w:sz w:val="28"/>
          <w:szCs w:val="28"/>
          <w:rtl w:val="true"/>
          <w:lang w:bidi="fa-IR"/>
        </w:rPr>
        <w:t>ابن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وهارون بن عمران، ویحیی بن زکریا، وعلی بن</w:t>
      </w:r>
    </w:p>
    <w:p>
      <w:pPr>
        <w:pStyle w:val="BookText"/>
        <w:rPr/>
      </w:pPr>
      <w:r>
        <w:rPr>
          <w:rFonts w:ascii="IRNazanin" w:hAnsi="IRNazanin" w:eastAsia="IRNazanin"/>
          <w:color w:val="111111"/>
          <w:sz w:val="28"/>
          <w:sz w:val="28"/>
          <w:szCs w:val="28"/>
          <w:rtl w:val="true"/>
          <w:lang w:bidi="fa-IR"/>
        </w:rPr>
        <w:t>أبی طالب من طینة واحدة</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ابراهیم بن العباس، عن علی بن موسی الرضا، اخبرنا</w:t>
      </w:r>
    </w:p>
    <w:p>
      <w:pPr>
        <w:pStyle w:val="BookText"/>
        <w:rPr/>
      </w:pPr>
      <w:r>
        <w:rPr>
          <w:rFonts w:ascii="IRNazanin" w:hAnsi="IRNazanin" w:eastAsia="IRNazanin"/>
          <w:color w:val="111111"/>
          <w:sz w:val="28"/>
          <w:sz w:val="28"/>
          <w:szCs w:val="28"/>
          <w:rtl w:val="true"/>
          <w:lang w:bidi="fa-IR"/>
        </w:rPr>
        <w:t>القاضی أبو العلاء محمد بن علی الواسطی، حدثنا عبدالغفار بن عبید الله</w:t>
      </w:r>
    </w:p>
    <w:p>
      <w:pPr>
        <w:pStyle w:val="BookText"/>
        <w:rPr/>
      </w:pPr>
      <w:r>
        <w:rPr>
          <w:rFonts w:ascii="IRNazanin" w:hAnsi="IRNazanin" w:eastAsia="IRNazanin"/>
          <w:color w:val="111111"/>
          <w:sz w:val="28"/>
          <w:sz w:val="28"/>
          <w:szCs w:val="28"/>
          <w:rtl w:val="true"/>
          <w:lang w:bidi="fa-IR"/>
        </w:rPr>
        <w:t>المقریء، اخبرنا محمد بن یحیی الصولی، أخبرنا أبو ذکوان، حدثنا ابراهیم</w:t>
      </w:r>
    </w:p>
    <w:p>
      <w:pPr>
        <w:pStyle w:val="BookText"/>
        <w:rPr/>
      </w:pPr>
      <w:r>
        <w:rPr>
          <w:rFonts w:ascii="IRNazanin" w:hAnsi="IRNazanin" w:eastAsia="IRNazanin"/>
          <w:color w:val="111111"/>
          <w:sz w:val="28"/>
          <w:sz w:val="28"/>
          <w:szCs w:val="28"/>
          <w:rtl w:val="true"/>
          <w:lang w:bidi="fa-IR"/>
        </w:rPr>
        <w:t>ابن العباس، عن علی بن موسی، عن أبیه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w:t>
      </w:r>
    </w:p>
    <w:p>
      <w:pPr>
        <w:pStyle w:val="BookText"/>
        <w:rPr/>
      </w:pPr>
      <w:r>
        <w:rPr>
          <w:rFonts w:ascii="IRNazanin" w:hAnsi="IRNazanin" w:eastAsia="IRNazanin"/>
          <w:color w:val="111111"/>
          <w:sz w:val="28"/>
          <w:sz w:val="28"/>
          <w:szCs w:val="28"/>
          <w:rtl w:val="true"/>
          <w:lang w:bidi="fa-IR"/>
        </w:rPr>
        <w:t>أبی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القرآن لایزداد علی النشر والدرس الآ</w:t>
      </w:r>
    </w:p>
    <w:p>
      <w:pPr>
        <w:pStyle w:val="BookText"/>
        <w:rPr/>
      </w:pPr>
      <w:r>
        <w:rPr>
          <w:rFonts w:ascii="IRNazanin" w:hAnsi="IRNazanin" w:eastAsia="IRNazanin"/>
          <w:color w:val="111111"/>
          <w:sz w:val="28"/>
          <w:sz w:val="28"/>
          <w:szCs w:val="28"/>
          <w:rtl w:val="true"/>
          <w:lang w:bidi="fa-IR"/>
        </w:rPr>
        <w:t>غضاضة؟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لم یجعله لزمان دون زمان، ولالناس دون ناس،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فی کل زمان جدید وعند کل قوم غض، الی یوم القیامة</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عبدالله الحسین بن محمد بن الحسن بن مجوجاء</w:t>
      </w:r>
    </w:p>
    <w:p>
      <w:pPr>
        <w:pStyle w:val="BookText"/>
        <w:rPr/>
      </w:pPr>
      <w:r>
        <w:rPr>
          <w:rFonts w:ascii="IRNazanin" w:hAnsi="IRNazanin" w:eastAsia="IRNazanin"/>
          <w:color w:val="111111"/>
          <w:sz w:val="28"/>
          <w:sz w:val="28"/>
          <w:szCs w:val="28"/>
          <w:rtl w:val="true"/>
          <w:lang w:bidi="fa-IR"/>
        </w:rPr>
        <w:t>أنبأنا أبو العباس عبدالله بن موسی الهاشمی، حدثنا أبو العباس احمد بن</w:t>
      </w:r>
    </w:p>
    <w:p>
      <w:pPr>
        <w:pStyle w:val="BookText"/>
        <w:rPr/>
      </w:pPr>
      <w:r>
        <w:rPr>
          <w:rFonts w:ascii="IRNazanin" w:hAnsi="IRNazanin" w:eastAsia="IRNazanin"/>
          <w:color w:val="111111"/>
          <w:sz w:val="28"/>
          <w:sz w:val="28"/>
          <w:szCs w:val="28"/>
          <w:rtl w:val="true"/>
          <w:lang w:bidi="fa-IR"/>
        </w:rPr>
        <w:t>عبدالله بن سابور الدقاق، حدثنا ابو نعیم الحلبی عبید بن هشام، حدثنا ابو</w:t>
      </w:r>
    </w:p>
    <w:p>
      <w:pPr>
        <w:pStyle w:val="BookText"/>
        <w:rPr/>
      </w:pPr>
      <w:r>
        <w:rPr>
          <w:rFonts w:ascii="IRNazanin" w:hAnsi="IRNazanin" w:eastAsia="IRNazanin"/>
          <w:color w:val="111111"/>
          <w:sz w:val="28"/>
          <w:sz w:val="28"/>
          <w:szCs w:val="28"/>
          <w:rtl w:val="true"/>
          <w:lang w:bidi="fa-IR"/>
        </w:rPr>
        <w:t>اسحاق الفزاری، عن سفیان،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 xml:space="preserve">شهر رمضان کل صیام فی القرآن، ونسخت الزکاة کل صدقة فی القرآن </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الحلال، حدثنا الحسن بن العباس بن الفضل</w:t>
      </w:r>
    </w:p>
    <w:p>
      <w:pPr>
        <w:pStyle w:val="BookText"/>
        <w:rPr/>
      </w:pPr>
      <w:r>
        <w:rPr>
          <w:rFonts w:ascii="IRNazanin" w:hAnsi="IRNazanin" w:eastAsia="IRNazanin"/>
          <w:color w:val="111111"/>
          <w:sz w:val="28"/>
          <w:sz w:val="28"/>
          <w:szCs w:val="28"/>
          <w:rtl w:val="true"/>
          <w:lang w:bidi="fa-IR"/>
        </w:rPr>
        <w:t>الشیرازی الداودی، حدثنا محمد بن علی بن مهران الصیدلانی، حدثنا</w:t>
      </w:r>
    </w:p>
    <w:p>
      <w:pPr>
        <w:pStyle w:val="BookText"/>
        <w:rPr/>
      </w:pPr>
      <w:r>
        <w:rPr>
          <w:rFonts w:ascii="IRNazanin" w:hAnsi="IRNazanin" w:eastAsia="IRNazanin"/>
          <w:color w:val="111111"/>
          <w:sz w:val="28"/>
          <w:sz w:val="28"/>
          <w:szCs w:val="28"/>
          <w:rtl w:val="true"/>
          <w:lang w:bidi="fa-IR"/>
        </w:rPr>
        <w:t>اسماعیل بن یحیی حدثنا اللیث، عن حماد، عن غورک بن الحضرمی أبی</w:t>
      </w:r>
    </w:p>
    <w:p>
      <w:pPr>
        <w:pStyle w:val="BookText"/>
        <w:rPr/>
      </w:pPr>
      <w:r>
        <w:rPr>
          <w:rFonts w:ascii="IRNazanin" w:hAnsi="IRNazanin" w:eastAsia="IRNazanin"/>
          <w:color w:val="111111"/>
          <w:sz w:val="28"/>
          <w:sz w:val="28"/>
          <w:szCs w:val="28"/>
          <w:rtl w:val="true"/>
          <w:lang w:bidi="fa-IR"/>
        </w:rPr>
        <w:t>عبدالله،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الحیل السائمة فی کل فرس دینار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lang w:bidi="fa-IR"/>
        </w:rPr>
        <w:t>۳۸۴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خازم بن یحیی الحلوانی، حدثنا هانیء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w:t>
      </w:r>
    </w:p>
    <w:p>
      <w:pPr>
        <w:pStyle w:val="BookText"/>
        <w:rPr/>
      </w:pPr>
      <w:r>
        <w:rPr>
          <w:rFonts w:ascii="IRNazanin" w:hAnsi="IRNazanin" w:eastAsia="IRNazanin"/>
          <w:color w:val="111111"/>
          <w:sz w:val="28"/>
          <w:sz w:val="28"/>
          <w:szCs w:val="28"/>
          <w:rtl w:val="true"/>
          <w:lang w:bidi="fa-IR"/>
        </w:rPr>
        <w:t xml:space="preserve">الصفار الاسکندرانی ثم اتفقا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صالح، عن جعفر بن</w:t>
      </w:r>
    </w:p>
    <w:p>
      <w:pPr>
        <w:pStyle w:val="BookText"/>
        <w:rPr/>
      </w:pPr>
      <w:r>
        <w:rPr>
          <w:rFonts w:ascii="IRNazanin" w:hAnsi="IRNazanin" w:eastAsia="IRNazanin"/>
          <w:color w:val="111111"/>
          <w:sz w:val="28"/>
          <w:sz w:val="28"/>
          <w:szCs w:val="28"/>
          <w:rtl w:val="true"/>
          <w:lang w:bidi="fa-IR"/>
        </w:rPr>
        <w:t xml:space="preserve">محمد، عن عکرمة، عن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محمدا عنا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اتعب سبعین کاتبا الف</w:t>
      </w:r>
    </w:p>
    <w:p>
      <w:pPr>
        <w:pStyle w:val="BookText"/>
        <w:rPr/>
      </w:pP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ابو داود النخعی سلیمان بن عمر، قال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یحیی بن سعید، عن سعید بن المسیب،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طوالة عن أبی سعید الخدری وجعفر بن محمد، عن</w:t>
      </w:r>
    </w:p>
    <w:p>
      <w:pPr>
        <w:pStyle w:val="BookText"/>
        <w:rPr/>
      </w:pPr>
      <w:r>
        <w:rPr>
          <w:rFonts w:ascii="IRNazanin" w:hAnsi="IRNazanin" w:eastAsia="IRNazanin"/>
          <w:color w:val="111111"/>
          <w:sz w:val="28"/>
          <w:sz w:val="28"/>
          <w:szCs w:val="28"/>
          <w:rtl w:val="true"/>
          <w:lang w:bidi="fa-IR"/>
        </w:rPr>
        <w:t xml:space="preserve">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وأکثره عشر وأقل ما بین الحیضتین خمسة عشر یوما </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حدثنا منصور بن أبی الأسود، حدثنا صالح بن</w:t>
      </w:r>
    </w:p>
    <w:p>
      <w:pPr>
        <w:pStyle w:val="BookText"/>
        <w:rPr/>
      </w:pPr>
      <w:r>
        <w:rPr>
          <w:rFonts w:ascii="IRNazanin" w:hAnsi="IRNazanin" w:eastAsia="IRNazanin"/>
          <w:color w:val="111111"/>
          <w:sz w:val="28"/>
          <w:sz w:val="28"/>
          <w:szCs w:val="28"/>
          <w:rtl w:val="true"/>
          <w:lang w:bidi="fa-IR"/>
        </w:rPr>
        <w:t>حسان، عن جعفر بن محمد، عن أبیه، عن جده عن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یاعلی دعوة المظلوم، فإنما</w:t>
      </w:r>
    </w:p>
    <w:p>
      <w:pPr>
        <w:pStyle w:val="BookText"/>
        <w:rPr/>
      </w:pPr>
      <w:r>
        <w:rPr>
          <w:rFonts w:ascii="IRNazanin" w:hAnsi="IRNazanin" w:eastAsia="IRNazanin"/>
          <w:color w:val="111111"/>
          <w:sz w:val="28"/>
          <w:sz w:val="28"/>
          <w:szCs w:val="28"/>
          <w:rtl w:val="true"/>
          <w:lang w:bidi="fa-IR"/>
        </w:rPr>
        <w:t>یسأل الله حقه، وأن الله لن یمنع ذا حق حقه</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اخبرنا محمد بن عبدالملک القرشی، اخبرنا عمر بن احمد</w:t>
      </w:r>
    </w:p>
    <w:p>
      <w:pPr>
        <w:pStyle w:val="BookText"/>
        <w:rPr/>
      </w:pPr>
      <w:r>
        <w:rPr>
          <w:rFonts w:ascii="IRNazanin" w:hAnsi="IRNazanin" w:eastAsia="IRNazanin"/>
          <w:color w:val="111111"/>
          <w:sz w:val="28"/>
          <w:sz w:val="28"/>
          <w:szCs w:val="28"/>
          <w:rtl w:val="true"/>
          <w:lang w:bidi="fa-IR"/>
        </w:rPr>
        <w:t>الواعظ، حدثنا عبدالله بن احمد بن عامر بن سلیمان الطائی، حدثنی أبی،</w:t>
      </w:r>
    </w:p>
    <w:p>
      <w:pPr>
        <w:pStyle w:val="BookText"/>
        <w:rPr/>
      </w:pPr>
      <w:r>
        <w:rPr>
          <w:rFonts w:ascii="IRNazanin" w:hAnsi="IRNazanin" w:eastAsia="IRNazanin"/>
          <w:color w:val="111111"/>
          <w:sz w:val="28"/>
          <w:sz w:val="28"/>
          <w:szCs w:val="28"/>
          <w:rtl w:val="true"/>
          <w:lang w:bidi="fa-IR"/>
        </w:rPr>
        <w:t>حدثنا علی بن موسی، حدثنی أبی موسی بن جعفر، حدثنی أبی جعفر بن</w:t>
      </w:r>
    </w:p>
    <w:p>
      <w:pPr>
        <w:pStyle w:val="BookText"/>
        <w:rPr/>
      </w:pPr>
      <w:r>
        <w:rPr>
          <w:rFonts w:ascii="IRNazanin" w:hAnsi="IRNazanin" w:eastAsia="IRNazanin"/>
          <w:color w:val="111111"/>
          <w:sz w:val="28"/>
          <w:sz w:val="28"/>
          <w:szCs w:val="28"/>
          <w:rtl w:val="true"/>
          <w:lang w:bidi="fa-IR"/>
        </w:rPr>
        <w:t>محمد حدثنی أبی محمد بن علی، حدثنی أبی علی بن الحسین بن علی،</w:t>
      </w:r>
    </w:p>
    <w:p>
      <w:pPr>
        <w:pStyle w:val="BookText"/>
        <w:rPr/>
      </w:pPr>
      <w:r>
        <w:rPr>
          <w:rFonts w:ascii="IRNazanin" w:hAnsi="IRNazanin" w:eastAsia="IRNazanin"/>
          <w:color w:val="111111"/>
          <w:sz w:val="28"/>
          <w:sz w:val="28"/>
          <w:szCs w:val="28"/>
          <w:rtl w:val="true"/>
          <w:lang w:bidi="fa-IR"/>
        </w:rPr>
        <w:t>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اقرار باللسان، ومعرفة بالقلب، وعمل بالأرکان</w:t>
      </w:r>
      <w:r>
        <w:rPr>
          <w:rFonts w:eastAsia="IRNazanin" w:cs="IRNazanin"/>
          <w:color w:val="111111"/>
          <w:sz w:val="28"/>
          <w:szCs w:val="28"/>
          <w:rtl w:val="true"/>
          <w:lang w:bidi="fa-IR"/>
        </w:rPr>
        <w:t>» .</w:t>
      </w:r>
      <w:r>
        <w:rPr>
          <w:rStyle w:val="FootnoteAnchor"/>
          <w:rtl w:val="true"/>
        </w:rPr>
        <w:footnoteReference w:id="647"/>
      </w:r>
    </w:p>
    <w:p>
      <w:pPr>
        <w:pStyle w:val="BookText"/>
        <w:rPr/>
      </w:pP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أحمد الطبرانی،</w:t>
      </w:r>
    </w:p>
    <w:p>
      <w:pPr>
        <w:pStyle w:val="BookText"/>
        <w:rPr/>
      </w:pPr>
      <w:r>
        <w:rPr>
          <w:rFonts w:ascii="IRNazanin" w:hAnsi="IRNazanin" w:eastAsia="IRNazanin"/>
          <w:color w:val="111111"/>
          <w:sz w:val="28"/>
          <w:sz w:val="28"/>
          <w:szCs w:val="28"/>
          <w:rtl w:val="true"/>
          <w:lang w:bidi="fa-IR"/>
        </w:rPr>
        <w:t>حدثنا معاذ بن المثنی ومحمد بن علی فستقة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w:t>
      </w:r>
    </w:p>
    <w:p>
      <w:pPr>
        <w:pStyle w:val="BookText"/>
        <w:rPr/>
      </w:pPr>
      <w:r>
        <w:rPr>
          <w:rFonts w:ascii="IRNazanin" w:hAnsi="IRNazanin" w:eastAsia="IRNazanin"/>
          <w:color w:val="111111"/>
          <w:sz w:val="28"/>
          <w:sz w:val="28"/>
          <w:szCs w:val="28"/>
          <w:rtl w:val="true"/>
          <w:lang w:bidi="fa-IR"/>
        </w:rPr>
        <w:t>الهروی، حدثنا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دکین، حدثنا جعفر بن محمد، عن أبیه، عن جده،</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عاق</w:t>
      </w:r>
    </w:p>
    <w:p>
      <w:pPr>
        <w:pStyle w:val="BookText"/>
        <w:rPr/>
      </w:pPr>
      <w:r>
        <w:rPr>
          <w:rFonts w:ascii="IRNazanin" w:hAnsi="IRNazanin" w:eastAsia="IRNazanin"/>
          <w:color w:val="111111"/>
          <w:sz w:val="28"/>
          <w:sz w:val="28"/>
          <w:szCs w:val="28"/>
          <w:rtl w:val="true"/>
          <w:lang w:bidi="fa-IR"/>
        </w:rPr>
        <w:t>ولامدمن خمر</w:t>
      </w:r>
      <w:r>
        <w:rPr>
          <w:rFonts w:eastAsia="IRNazanin" w:cs="IRNazanin"/>
          <w:color w:val="111111"/>
          <w:sz w:val="28"/>
          <w:szCs w:val="28"/>
          <w:rtl w:val="true"/>
          <w:lang w:bidi="fa-IR"/>
        </w:rPr>
        <w:t>».</w:t>
      </w:r>
      <w:r>
        <w:rPr>
          <w:rStyle w:val="FootnoteAnchor"/>
          <w:rtl w:val="true"/>
        </w:rPr>
        <w:footnoteReference w:id="64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دکین، حدثنا جعفر بن محمد، عن</w:t>
      </w:r>
    </w:p>
    <w:p>
      <w:pPr>
        <w:pStyle w:val="BookText"/>
        <w:rPr/>
      </w:pPr>
      <w:r>
        <w:rPr>
          <w:rFonts w:ascii="IRNazanin" w:hAnsi="IRNazanin" w:eastAsia="IRNazanin"/>
          <w:color w:val="111111"/>
          <w:sz w:val="28"/>
          <w:sz w:val="28"/>
          <w:szCs w:val="28"/>
          <w:rtl w:val="true"/>
          <w:lang w:bidi="fa-IR"/>
        </w:rPr>
        <w:t>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لایأمنهم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الیهودی،</w:t>
      </w:r>
    </w:p>
    <w:p>
      <w:pPr>
        <w:pStyle w:val="BookText"/>
        <w:rPr/>
      </w:pPr>
      <w:r>
        <w:rPr>
          <w:rFonts w:ascii="IRNazanin" w:hAnsi="IRNazanin" w:eastAsia="IRNazanin"/>
          <w:color w:val="111111"/>
          <w:sz w:val="28"/>
          <w:sz w:val="28"/>
          <w:szCs w:val="28"/>
          <w:rtl w:val="true"/>
          <w:lang w:bidi="fa-IR"/>
        </w:rPr>
        <w:t>والنصرانی والمجوسی، وشارب الخمر، وصاحب الشطرنج والمتلهی بأمه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المتلهی بأمه؟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زانیة أن لم</w:t>
      </w:r>
    </w:p>
    <w:p>
      <w:pPr>
        <w:pStyle w:val="BookText"/>
        <w:rPr/>
      </w:pPr>
      <w:r>
        <w:rPr>
          <w:rFonts w:ascii="IRNazanin" w:hAnsi="IRNazanin" w:eastAsia="IRNazanin"/>
          <w:color w:val="111111"/>
          <w:sz w:val="28"/>
          <w:sz w:val="28"/>
          <w:szCs w:val="28"/>
          <w:rtl w:val="true"/>
          <w:lang w:bidi="fa-IR"/>
        </w:rPr>
        <w:t>افعل کذا وکذا</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حدثنا عبدالله بن محمد بن مضر الثقفی، حدثنا ابو</w:t>
      </w:r>
    </w:p>
    <w:p>
      <w:pPr>
        <w:pStyle w:val="BookText"/>
        <w:rPr/>
      </w:pPr>
      <w:r>
        <w:rPr>
          <w:rFonts w:ascii="IRNazanin" w:hAnsi="IRNazanin" w:eastAsia="IRNazanin"/>
          <w:color w:val="111111"/>
          <w:sz w:val="28"/>
          <w:sz w:val="28"/>
          <w:szCs w:val="28"/>
          <w:rtl w:val="true"/>
          <w:lang w:bidi="fa-IR"/>
        </w:rPr>
        <w:t>عاصم، حدثنا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ما أدری ما اصنع فی المجوس؟ فقام الیه عبدالرحمن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سنتهم کسنة اهل</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بیاع الهروی،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أکل مع القوم کان</w:t>
      </w:r>
    </w:p>
    <w:p>
      <w:pPr>
        <w:pStyle w:val="BookText"/>
        <w:rPr/>
      </w:pPr>
      <w:r>
        <w:rPr>
          <w:rFonts w:ascii="IRNazanin" w:hAnsi="IRNazanin" w:eastAsia="IRNazanin"/>
          <w:color w:val="111111"/>
          <w:sz w:val="28"/>
          <w:sz w:val="28"/>
          <w:szCs w:val="28"/>
          <w:rtl w:val="true"/>
          <w:lang w:bidi="fa-IR"/>
        </w:rPr>
        <w:t>آخرهم أکلا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بن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الصلت الهروی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بحدیثان بخراسان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الحسن الرضا،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اسرع الذنوب عقوبة کفران النعم</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lang w:bidi="fa-IR"/>
        </w:rPr>
        <w:t>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بعبد فیوقف بین یدی الله تعالی فیأمر به الی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لم</w:t>
      </w:r>
    </w:p>
    <w:p>
      <w:pPr>
        <w:pStyle w:val="BookText"/>
        <w:rPr/>
      </w:pPr>
      <w:r>
        <w:rPr>
          <w:rFonts w:ascii="IRNazanin" w:hAnsi="IRNazanin" w:eastAsia="IRNazanin"/>
          <w:color w:val="111111"/>
          <w:sz w:val="28"/>
          <w:sz w:val="28"/>
          <w:szCs w:val="28"/>
          <w:rtl w:val="true"/>
          <w:lang w:bidi="fa-IR"/>
        </w:rPr>
        <w:t>أمرت بی الی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تشکر نعمتی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أنعمت</w:t>
      </w:r>
    </w:p>
    <w:p>
      <w:pPr>
        <w:pStyle w:val="BookText"/>
        <w:rPr/>
      </w:pPr>
      <w:r>
        <w:rPr>
          <w:rFonts w:ascii="IRNazanin" w:hAnsi="IRNazanin" w:eastAsia="IRNazanin"/>
          <w:color w:val="111111"/>
          <w:sz w:val="28"/>
          <w:sz w:val="28"/>
          <w:szCs w:val="28"/>
          <w:rtl w:val="true"/>
          <w:lang w:bidi="fa-IR"/>
        </w:rPr>
        <w:t>علی بکذا فشکرت، وکذا، فلایزال یحصی النعم ویعدد الشکر، فیقول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عبدی، إلا أنک لم تشکر من أنعمت علیک بها علی یدیه </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lang w:bidi="fa-IR"/>
        </w:rPr>
        <w:t>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حدثنی أبو الصلت الهروی بخراسان، عن أبی الحسن</w:t>
      </w:r>
    </w:p>
    <w:p>
      <w:pPr>
        <w:pStyle w:val="BookText"/>
        <w:rPr/>
      </w:pPr>
      <w:r>
        <w:rPr>
          <w:rFonts w:ascii="IRNazanin" w:hAnsi="IRNazanin" w:eastAsia="IRNazanin"/>
          <w:color w:val="111111"/>
          <w:sz w:val="28"/>
          <w:sz w:val="28"/>
          <w:szCs w:val="28"/>
          <w:rtl w:val="true"/>
          <w:lang w:bidi="fa-IR"/>
        </w:rPr>
        <w:t>علی بن موسی الرضا، عن أبی الحسن موسی بن جعفر الکاظم، عن</w:t>
      </w:r>
    </w:p>
    <w:p>
      <w:pPr>
        <w:pStyle w:val="BookText"/>
        <w:rPr/>
      </w:pPr>
      <w:r>
        <w:rPr>
          <w:rFonts w:ascii="IRNazanin" w:hAnsi="IRNazanin" w:eastAsia="IRNazanin"/>
          <w:color w:val="111111"/>
          <w:sz w:val="28"/>
          <w:sz w:val="28"/>
          <w:szCs w:val="28"/>
          <w:rtl w:val="true"/>
          <w:lang w:bidi="fa-IR"/>
        </w:rPr>
        <w:t>الصادق، عن الباقر، عن السجاد، عن السبط، عن أمیر المؤمنین علی بن أبی</w:t>
      </w:r>
    </w:p>
    <w:p>
      <w:pPr>
        <w:pStyle w:val="BookText"/>
        <w:rPr/>
      </w:pPr>
      <w:r>
        <w:rPr>
          <w:rFonts w:ascii="IRNazanin" w:hAnsi="IRNazanin" w:eastAsia="IRNazanin"/>
          <w:color w:val="111111"/>
          <w:sz w:val="28"/>
          <w:sz w:val="28"/>
          <w:szCs w:val="28"/>
          <w:rtl w:val="true"/>
          <w:lang w:bidi="fa-IR"/>
        </w:rPr>
        <w:t>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عقد بالقلب،</w:t>
      </w:r>
    </w:p>
    <w:p>
      <w:pPr>
        <w:pStyle w:val="BookText"/>
        <w:rPr/>
      </w:pPr>
      <w:r>
        <w:rPr>
          <w:rFonts w:ascii="IRNazanin" w:hAnsi="IRNazanin" w:eastAsia="IRNazanin"/>
          <w:color w:val="111111"/>
          <w:sz w:val="28"/>
          <w:sz w:val="28"/>
          <w:szCs w:val="28"/>
          <w:rtl w:val="true"/>
          <w:lang w:bidi="fa-IR"/>
        </w:rPr>
        <w:t>ونطق باللسان، وعمل بالأرکان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lang w:bidi="fa-IR"/>
        </w:rPr>
        <w:t>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الدارقطنی روی عبدالسلام بن صالح ابو</w:t>
      </w:r>
    </w:p>
    <w:p>
      <w:pPr>
        <w:pStyle w:val="BookText"/>
        <w:rPr/>
      </w:pPr>
      <w:r>
        <w:rPr>
          <w:rFonts w:ascii="IRNazanin" w:hAnsi="IRNazanin" w:eastAsia="IRNazanin"/>
          <w:color w:val="111111"/>
          <w:sz w:val="28"/>
          <w:sz w:val="28"/>
          <w:szCs w:val="28"/>
          <w:rtl w:val="true"/>
          <w:lang w:bidi="fa-IR"/>
        </w:rPr>
        <w:t xml:space="preserve">الصلت الهروی عن جعفر بن محمد الحدیث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اقرار بالقول، وعمل بالجوارح</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مروان الانباری، حدثنی محمد بن یحیی</w:t>
      </w:r>
    </w:p>
    <w:p>
      <w:pPr>
        <w:pStyle w:val="BookText"/>
        <w:rPr/>
      </w:pPr>
      <w:r>
        <w:rPr>
          <w:rFonts w:ascii="IRNazanin" w:hAnsi="IRNazanin" w:eastAsia="IRNazanin"/>
          <w:color w:val="111111"/>
          <w:sz w:val="28"/>
          <w:sz w:val="28"/>
          <w:szCs w:val="28"/>
          <w:rtl w:val="true"/>
          <w:lang w:bidi="fa-IR"/>
        </w:rPr>
        <w:t>المعاذی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بن اکثم فی مجلس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والفقهاء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حلق رأس آدم حین حج؟ فتعانی القوم عن الجواب،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أحضر کم من ینبئکم بالخبر، فبعث إلی علی بن محمد بن علی بن موسی</w:t>
      </w:r>
    </w:p>
    <w:p>
      <w:pPr>
        <w:pStyle w:val="BookText"/>
        <w:rPr/>
      </w:pPr>
      <w:r>
        <w:rPr>
          <w:rFonts w:ascii="IRNazanin" w:hAnsi="IRNazanin" w:eastAsia="IRNazanin"/>
          <w:color w:val="111111"/>
          <w:sz w:val="28"/>
          <w:sz w:val="28"/>
          <w:szCs w:val="28"/>
          <w:rtl w:val="true"/>
          <w:lang w:bidi="fa-IR"/>
        </w:rPr>
        <w:t>ابن جعفر بن محمد بن علی بن الحسین بن علی بن أبی طالب فأحضر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من حلق رأس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إلا أعفیتنی،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لتقولن،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أبیت فان ابی حدثنی</w:t>
      </w:r>
    </w:p>
    <w:p>
      <w:pPr>
        <w:pStyle w:val="BookText"/>
        <w:rPr/>
      </w:pPr>
      <w:r>
        <w:rPr>
          <w:rFonts w:ascii="IRNazanin" w:hAnsi="IRNazanin" w:eastAsia="IRNazanin"/>
          <w:color w:val="111111"/>
          <w:sz w:val="28"/>
          <w:sz w:val="28"/>
          <w:szCs w:val="28"/>
          <w:rtl w:val="true"/>
          <w:lang w:bidi="fa-IR"/>
        </w:rPr>
        <w:t>عن جدی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جبریل أن ینزل بیاقوتة من الجنة فهبط بها فمسح بها رأس آدم فتناثر</w:t>
      </w:r>
    </w:p>
    <w:p>
      <w:pPr>
        <w:pStyle w:val="BookText"/>
        <w:rPr/>
      </w:pPr>
      <w:r>
        <w:rPr>
          <w:rFonts w:ascii="IRNazanin" w:hAnsi="IRNazanin" w:eastAsia="IRNazanin"/>
          <w:color w:val="111111"/>
          <w:sz w:val="28"/>
          <w:sz w:val="28"/>
          <w:szCs w:val="28"/>
          <w:rtl w:val="true"/>
          <w:lang w:bidi="fa-IR"/>
        </w:rPr>
        <w:t>الشعر منه، فحیث بلغ نورها صار حرما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 بن الفضل الأنصاری حدثنا داود بن الزبرقان،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عائشة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فمنعها،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عجوز بنی اسد بن عبدالعزی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لقضیت حاجتها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اتذکرینها؟ والله لقد آمنت بی حین کفر الناس، وآوتنی حین طردنی</w:t>
      </w:r>
    </w:p>
    <w:p>
      <w:pPr>
        <w:pStyle w:val="BookText"/>
        <w:rPr/>
      </w:pPr>
      <w:r>
        <w:rPr>
          <w:rFonts w:ascii="IRNazanin" w:hAnsi="IRNazanin" w:eastAsia="IRNazanin"/>
          <w:color w:val="111111"/>
          <w:sz w:val="28"/>
          <w:sz w:val="28"/>
          <w:szCs w:val="28"/>
          <w:rtl w:val="true"/>
          <w:lang w:bidi="fa-IR"/>
        </w:rPr>
        <w:t>الناس، واعطتنی مالها فأنفقته فی سبیل الله، ورزقنی الله تعالی منها الولد</w:t>
      </w:r>
    </w:p>
    <w:p>
      <w:pPr>
        <w:pStyle w:val="BookText"/>
        <w:rPr/>
      </w:pPr>
      <w:r>
        <w:rPr>
          <w:rFonts w:ascii="IRNazanin" w:hAnsi="IRNazanin" w:eastAsia="IRNazanin"/>
          <w:color w:val="111111"/>
          <w:sz w:val="28"/>
          <w:sz w:val="28"/>
          <w:szCs w:val="28"/>
          <w:rtl w:val="true"/>
          <w:lang w:bidi="fa-IR"/>
        </w:rPr>
        <w:t>وما رزقنی من واحدة منکن</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احمد الشافعی، حدثنا القاسم بن جعفر</w:t>
      </w:r>
    </w:p>
    <w:p>
      <w:pPr>
        <w:pStyle w:val="BookText"/>
        <w:rPr/>
      </w:pPr>
      <w:r>
        <w:rPr>
          <w:rFonts w:ascii="IRNazanin" w:hAnsi="IRNazanin" w:eastAsia="IRNazanin"/>
          <w:color w:val="111111"/>
          <w:sz w:val="28"/>
          <w:sz w:val="28"/>
          <w:szCs w:val="28"/>
          <w:rtl w:val="true"/>
          <w:lang w:bidi="fa-IR"/>
        </w:rPr>
        <w:t>العلوی، حدثنا أبی، عن جعفر بن محمد عن أبیه محمد عن أبیه علی، عن</w:t>
      </w:r>
    </w:p>
    <w:p>
      <w:pPr>
        <w:pStyle w:val="BookText"/>
        <w:rPr/>
      </w:pPr>
      <w:r>
        <w:rPr>
          <w:rFonts w:ascii="IRNazanin" w:hAnsi="IRNazanin" w:eastAsia="IRNazanin"/>
          <w:color w:val="111111"/>
          <w:sz w:val="28"/>
          <w:sz w:val="28"/>
          <w:szCs w:val="28"/>
          <w:rtl w:val="true"/>
          <w:lang w:bidi="fa-IR"/>
        </w:rPr>
        <w:t>أبیه الحسین، عن أبیه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صلیتم الصبح فافزعوا إلی الدعاء، وباکروا فی طلب</w:t>
      </w:r>
    </w:p>
    <w:p>
      <w:pPr>
        <w:pStyle w:val="BookText"/>
        <w:rPr/>
      </w:pPr>
      <w:r>
        <w:rPr>
          <w:rFonts w:ascii="IRNazanin" w:hAnsi="IRNazanin" w:eastAsia="IRNazanin"/>
          <w:color w:val="111111"/>
          <w:sz w:val="28"/>
          <w:sz w:val="28"/>
          <w:szCs w:val="28"/>
          <w:rtl w:val="true"/>
          <w:lang w:bidi="fa-IR"/>
        </w:rPr>
        <w:t>الحوائج، اللهم بارک لأمتی فی بکورها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lang w:bidi="fa-IR"/>
        </w:rPr>
        <w:t>۴۰۰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غانم، حدثنا مالک بن انس، عن جعفر بن</w:t>
      </w:r>
    </w:p>
    <w:p>
      <w:pPr>
        <w:pStyle w:val="BookText"/>
        <w:rPr/>
      </w:pPr>
      <w:r>
        <w:rPr>
          <w:rFonts w:ascii="IRNazanin" w:hAnsi="IRNazanin" w:eastAsia="IRNazanin"/>
          <w:color w:val="111111"/>
          <w:sz w:val="28"/>
          <w:sz w:val="28"/>
          <w:szCs w:val="28"/>
          <w:rtl w:val="true"/>
          <w:lang w:bidi="fa-IR"/>
        </w:rPr>
        <w:t>محمد، عن أبیه، عن جده،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أمانا من الفقر، واستجلب به الغنی وأمن من وحشة القبر، واستقرع</w:t>
      </w:r>
    </w:p>
    <w:p>
      <w:pPr>
        <w:pStyle w:val="BookText"/>
        <w:rPr/>
      </w:pPr>
      <w:r>
        <w:rPr>
          <w:rFonts w:ascii="Amiri" w:hAnsi="Amiri" w:eastAsia="Amiri" w:cs="Amiri"/>
          <w:color w:val="111111"/>
          <w:sz w:val="28"/>
          <w:sz w:val="28"/>
          <w:szCs w:val="28"/>
          <w:rtl w:val="true"/>
          <w:lang w:bidi="ar-SA"/>
        </w:rPr>
        <w:t xml:space="preserve">به باب الجنة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نعیم الحافظ أن سالما الخواص رواه، عن مالک، عن</w:t>
      </w:r>
    </w:p>
    <w:p>
      <w:pPr>
        <w:pStyle w:val="BookText"/>
        <w:rPr/>
      </w:pPr>
      <w:r>
        <w:rPr>
          <w:rFonts w:ascii="IRNazanin" w:hAnsi="IRNazanin" w:eastAsia="IRNazanin"/>
          <w:color w:val="111111"/>
          <w:sz w:val="28"/>
          <w:sz w:val="28"/>
          <w:szCs w:val="28"/>
          <w:rtl w:val="true"/>
          <w:lang w:bidi="fa-IR"/>
        </w:rPr>
        <w:t xml:space="preserve">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عبدالعزیز بن محمد بن جعفر القطان،</w:t>
      </w:r>
    </w:p>
    <w:p>
      <w:pPr>
        <w:pStyle w:val="BookText"/>
        <w:rPr/>
      </w:pPr>
      <w:r>
        <w:rPr>
          <w:rFonts w:ascii="IRNazanin" w:hAnsi="IRNazanin" w:eastAsia="IRNazanin"/>
          <w:color w:val="111111"/>
          <w:sz w:val="28"/>
          <w:sz w:val="28"/>
          <w:szCs w:val="28"/>
          <w:rtl w:val="true"/>
          <w:lang w:bidi="fa-IR"/>
        </w:rPr>
        <w:t>حدثنا عبدالباقی بن نافع القاضی، حدثنا الفضل بن العباس البزوری، حدثنا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بن رشید، حدثنا أبو حفص الأبار، عن محمد بن اسحاق وشعبة، عن</w:t>
      </w:r>
    </w:p>
    <w:p>
      <w:pPr>
        <w:pStyle w:val="BookText"/>
        <w:rPr/>
      </w:pPr>
      <w:r>
        <w:rPr>
          <w:rFonts w:ascii="IRNazanin" w:hAnsi="IRNazanin" w:eastAsia="IRNazanin"/>
          <w:color w:val="111111"/>
          <w:sz w:val="28"/>
          <w:sz w:val="28"/>
          <w:szCs w:val="28"/>
          <w:rtl w:val="true"/>
          <w:lang w:bidi="fa-IR"/>
        </w:rPr>
        <w:t xml:space="preserve">جعفر بن محمد، عن أبیه،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جذاذ النخل باللیل، وحصاد الزرع باللیل</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lang w:bidi="fa-IR"/>
        </w:rPr>
        <w:t>۴۰۳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ابراهیم المروزی، حدثنا موسی بن جعفر،</w:t>
      </w:r>
    </w:p>
    <w:p>
      <w:pPr>
        <w:pStyle w:val="BookText"/>
        <w:rPr/>
      </w:pPr>
      <w:r>
        <w:rPr>
          <w:rFonts w:ascii="IRNazanin" w:hAnsi="IRNazanin" w:eastAsia="IRNazanin"/>
          <w:color w:val="111111"/>
          <w:sz w:val="28"/>
          <w:sz w:val="28"/>
          <w:szCs w:val="28"/>
          <w:rtl w:val="true"/>
          <w:lang w:bidi="fa-IR"/>
        </w:rPr>
        <w:t>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p>
    <w:p>
      <w:pPr>
        <w:pStyle w:val="BookText"/>
        <w:rPr/>
      </w:pPr>
      <w:r>
        <w:rPr>
          <w:rFonts w:ascii="IRNazanin" w:hAnsi="IRNazanin" w:eastAsia="IRNazanin"/>
          <w:color w:val="111111"/>
          <w:sz w:val="28"/>
          <w:sz w:val="28"/>
          <w:szCs w:val="28"/>
          <w:rtl w:val="true"/>
          <w:lang w:bidi="fa-IR"/>
        </w:rPr>
        <w:t>حین یسمع المؤذن 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بالقائلین عدلا، مرحبا بالصلاة واهلا،</w:t>
      </w:r>
    </w:p>
    <w:p>
      <w:pPr>
        <w:pStyle w:val="BookText"/>
        <w:rPr/>
      </w:pPr>
      <w:r>
        <w:rPr>
          <w:rFonts w:ascii="IRNazanin" w:hAnsi="IRNazanin" w:eastAsia="IRNazanin"/>
          <w:color w:val="111111"/>
          <w:sz w:val="28"/>
          <w:sz w:val="28"/>
          <w:szCs w:val="28"/>
          <w:rtl w:val="true"/>
          <w:lang w:bidi="fa-IR"/>
        </w:rPr>
        <w:t>کتب الله له الفی الف حسنة، ومحا عنه الفی الف سیئة، ورفع له الفی الف</w:t>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lang w:bidi="fa-IR"/>
        </w:rPr>
        <w:t>۴۰۴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علی بن عبدالله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سلام الکوفی کان یروی عن جعفر بن محمد حدیثا</w:t>
      </w:r>
    </w:p>
    <w:p>
      <w:pPr>
        <w:pStyle w:val="BookText"/>
        <w:rPr/>
      </w:pPr>
      <w:r>
        <w:rPr>
          <w:rFonts w:ascii="IRNazanin" w:hAnsi="IRNazanin" w:eastAsia="IRNazanin"/>
          <w:color w:val="111111"/>
          <w:sz w:val="28"/>
          <w:sz w:val="28"/>
          <w:szCs w:val="28"/>
          <w:rtl w:val="true"/>
          <w:lang w:bidi="fa-IR"/>
        </w:rPr>
        <w:t xml:space="preserve">کنت اشتهی أن أسمعه منه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النواة</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المعلی وداود بن رشید ومعاویة بن یزید بن</w:t>
      </w:r>
    </w:p>
    <w:p>
      <w:pPr>
        <w:pStyle w:val="BookText"/>
        <w:rPr/>
      </w:pPr>
      <w:r>
        <w:rPr>
          <w:rFonts w:ascii="IRNazanin" w:hAnsi="IRNazanin" w:eastAsia="IRNazanin"/>
          <w:color w:val="111111"/>
          <w:sz w:val="28"/>
          <w:sz w:val="28"/>
          <w:szCs w:val="28"/>
          <w:rtl w:val="true"/>
          <w:lang w:bidi="fa-IR"/>
        </w:rPr>
        <w:t>أبی الروقا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غیاث، عن جعفر بن محمد، عن أبیه، عن</w:t>
      </w:r>
    </w:p>
    <w:p>
      <w:pPr>
        <w:pStyle w:val="BookText"/>
        <w:rPr/>
      </w:pPr>
      <w:r>
        <w:rPr>
          <w:rFonts w:ascii="IRNazanin" w:hAnsi="IRNazanin" w:eastAsia="IRNazanin"/>
          <w:color w:val="111111"/>
          <w:sz w:val="28"/>
          <w:sz w:val="28"/>
          <w:szCs w:val="28"/>
          <w:rtl w:val="true"/>
          <w:lang w:bidi="fa-IR"/>
        </w:rPr>
        <w:t>علی بن الحسین، عن ابن عباس، عن الفضل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ردف</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یلبی حتی رمی جمرة العقبة</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lang w:bidi="fa-IR"/>
        </w:rPr>
        <w:t>۴۰۶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أحمد، حدثنی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علی بن جعفر بن محمد بن علی بن حسین بن علی، حدثنی أخی موسی</w:t>
      </w:r>
    </w:p>
    <w:p>
      <w:pPr>
        <w:pStyle w:val="BookText"/>
        <w:rPr/>
      </w:pPr>
      <w:r>
        <w:rPr>
          <w:rFonts w:ascii="IRNazanin" w:hAnsi="IRNazanin" w:eastAsia="IRNazanin"/>
          <w:color w:val="111111"/>
          <w:sz w:val="28"/>
          <w:sz w:val="28"/>
          <w:szCs w:val="28"/>
          <w:rtl w:val="true"/>
          <w:lang w:bidi="fa-IR"/>
        </w:rPr>
        <w:t>ابن جعفر، عن أبیه جعفر بن محمد، عن أبیه علی بن حسین، عن أبیه، عن</w:t>
      </w:r>
    </w:p>
    <w:p>
      <w:pPr>
        <w:pStyle w:val="BookText"/>
        <w:rPr/>
      </w:pPr>
      <w:r>
        <w:rPr>
          <w:rFonts w:ascii="IRNazanin" w:hAnsi="IRNazanin" w:eastAsia="IRNazanin"/>
          <w:color w:val="111111"/>
          <w:sz w:val="28"/>
          <w:sz w:val="28"/>
          <w:szCs w:val="28"/>
          <w:rtl w:val="true"/>
          <w:lang w:bidi="fa-IR"/>
        </w:rPr>
        <w:t xml:space="preserve">جده،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بید حسن و حسین فقال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احبنی وأحب هذین وأباهما وأمهما کان معی فی درجتی یوم القیامة</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lang w:bidi="fa-IR"/>
        </w:rPr>
        <w:t>۴۰۷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بن سعدان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 xml:space="preserve">مسعدة بن صدقة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جعفر بن محمد یحدث،</w:t>
      </w:r>
    </w:p>
    <w:p>
      <w:pPr>
        <w:pStyle w:val="BookText"/>
        <w:rPr/>
      </w:pPr>
      <w:r>
        <w:rPr>
          <w:rFonts w:ascii="IRNazanin" w:hAnsi="IRNazanin" w:eastAsia="IRNazanin"/>
          <w:color w:val="111111"/>
          <w:sz w:val="28"/>
          <w:sz w:val="28"/>
          <w:szCs w:val="28"/>
          <w:rtl w:val="true"/>
          <w:lang w:bidi="fa-IR"/>
        </w:rPr>
        <w:t>عن أبیه، عن جده،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بالأمانة، ولایحل لمؤمن أن یأثر علی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عن أخیه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أن یتحدث بحدیث أخیه إلا أن یستأذنه،</w:t>
      </w:r>
    </w:p>
    <w:p>
      <w:pPr>
        <w:pStyle w:val="BookText"/>
        <w:rPr/>
      </w:pPr>
      <w:r>
        <w:rPr>
          <w:rFonts w:ascii="IRNazanin" w:hAnsi="IRNazanin" w:eastAsia="IRNazanin"/>
          <w:color w:val="111111"/>
          <w:sz w:val="28"/>
          <w:sz w:val="28"/>
          <w:szCs w:val="28"/>
          <w:rtl w:val="true"/>
          <w:lang w:bidi="fa-IR"/>
        </w:rPr>
        <w:t>إلا أن یکون فقها أو ذکرا بخیر</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الطیب الطبری واحمد بن عمر بن روح</w:t>
      </w:r>
    </w:p>
    <w:p>
      <w:pPr>
        <w:pStyle w:val="BookText"/>
        <w:rPr/>
      </w:pPr>
      <w:r>
        <w:rPr>
          <w:rFonts w:ascii="IRNazanin" w:hAnsi="IRNazanin" w:eastAsia="IRNazanin"/>
          <w:color w:val="111111"/>
          <w:sz w:val="28"/>
          <w:sz w:val="28"/>
          <w:szCs w:val="28"/>
          <w:rtl w:val="true"/>
          <w:lang w:bidi="fa-IR"/>
        </w:rPr>
        <w:t xml:space="preserve">النهروانی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وقال الآخر اخبرنا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المعافی بن زکریا،</w:t>
      </w:r>
    </w:p>
    <w:p>
      <w:pPr>
        <w:pStyle w:val="BookText"/>
        <w:rPr/>
      </w:pPr>
      <w:r>
        <w:rPr>
          <w:rFonts w:ascii="IRNazanin" w:hAnsi="IRNazanin" w:eastAsia="IRNazanin"/>
          <w:color w:val="111111"/>
          <w:sz w:val="28"/>
          <w:sz w:val="28"/>
          <w:szCs w:val="28"/>
          <w:rtl w:val="true"/>
          <w:lang w:bidi="fa-IR"/>
        </w:rPr>
        <w:t>حدثنا محمد بن یحیی الصولی، حدثنا وکیع، حدثنا محمد بن الحسن بن</w:t>
      </w:r>
    </w:p>
    <w:p>
      <w:pPr>
        <w:pStyle w:val="BookText"/>
        <w:rPr/>
      </w:pPr>
      <w:r>
        <w:rPr>
          <w:rFonts w:ascii="IRNazanin" w:hAnsi="IRNazanin" w:eastAsia="IRNazanin"/>
          <w:color w:val="111111"/>
          <w:sz w:val="28"/>
          <w:sz w:val="28"/>
          <w:szCs w:val="28"/>
          <w:rtl w:val="true"/>
          <w:lang w:bidi="fa-IR"/>
        </w:rPr>
        <w:t xml:space="preserve">مسعود الزرقی، حدثنا عمر بن عثمان، حدثنا أبو سعید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w:t>
      </w:r>
    </w:p>
    <w:p>
      <w:pPr>
        <w:pStyle w:val="BookText"/>
        <w:rPr/>
      </w:pPr>
      <w:r>
        <w:rPr>
          <w:rFonts w:ascii="IRNazanin" w:hAnsi="IRNazanin" w:eastAsia="IRNazanin"/>
          <w:color w:val="111111"/>
          <w:sz w:val="28"/>
          <w:sz w:val="28"/>
          <w:szCs w:val="28"/>
          <w:rtl w:val="true"/>
          <w:lang w:bidi="fa-IR"/>
        </w:rPr>
        <w:t xml:space="preserve">ظرفاء الناس وشعرائهم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الرشید المدینة أعظم أن یرقی منبر</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قباء اسود ومنطقة، فقال أبو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قباء ومنطقة مخنجرا فیها بخنجر</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فیها بخنجر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المعانی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وعول لأبی البختری</w:t>
      </w:r>
    </w:p>
    <w:p>
      <w:pPr>
        <w:pStyle w:val="BookText"/>
        <w:rPr/>
      </w:pPr>
      <w:r>
        <w:rPr>
          <w:rFonts w:ascii="IRNazanin" w:hAnsi="IRNazanin" w:eastAsia="IRNazanin"/>
          <w:color w:val="111111"/>
          <w:sz w:val="28"/>
          <w:sz w:val="28"/>
          <w:szCs w:val="28"/>
          <w:rtl w:val="true"/>
          <w:lang w:bidi="fa-IR"/>
        </w:rPr>
        <w:t>اذا 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المحشر</w:t>
      </w:r>
    </w:p>
    <w:p>
      <w:pPr>
        <w:pStyle w:val="BookText"/>
        <w:rPr/>
      </w:pPr>
      <w:r>
        <w:rPr>
          <w:rFonts w:ascii="IRNazanin" w:hAnsi="IRNazanin" w:eastAsia="IRNazanin"/>
          <w:color w:val="111111"/>
          <w:sz w:val="28"/>
          <w:sz w:val="28"/>
          <w:szCs w:val="28"/>
          <w:rtl w:val="true"/>
          <w:lang w:bidi="fa-IR"/>
        </w:rPr>
        <w:t>من قوله الزور وإعلانه</w:t>
      </w:r>
    </w:p>
    <w:p>
      <w:pPr>
        <w:pStyle w:val="BookText"/>
        <w:rPr/>
      </w:pPr>
      <w:r>
        <w:rPr>
          <w:rFonts w:ascii="IRNazanin" w:hAnsi="IRNazanin" w:eastAsia="IRNazanin"/>
          <w:color w:val="111111"/>
          <w:sz w:val="28"/>
          <w:sz w:val="28"/>
          <w:szCs w:val="28"/>
          <w:rtl w:val="true"/>
          <w:lang w:bidi="fa-IR"/>
        </w:rPr>
        <w:t>بالکذب فی الناس علی جعفر</w:t>
      </w:r>
    </w:p>
    <w:p>
      <w:pPr>
        <w:pStyle w:val="BookText"/>
        <w:rPr/>
      </w:pPr>
      <w:r>
        <w:rPr>
          <w:rFonts w:ascii="Amiri" w:hAnsi="Amiri" w:eastAsia="Amiri" w:cs="Amiri"/>
          <w:color w:val="111111"/>
          <w:sz w:val="28"/>
          <w:sz w:val="28"/>
          <w:szCs w:val="28"/>
          <w:rtl w:val="true"/>
          <w:lang w:bidi="ar-SA"/>
        </w:rPr>
        <w:t>والله ما جالسه ساعة</w:t>
      </w:r>
    </w:p>
    <w:p>
      <w:pPr>
        <w:pStyle w:val="BookText"/>
        <w:rPr/>
      </w:pPr>
      <w:r>
        <w:rPr>
          <w:rFonts w:ascii="IRNazanin" w:hAnsi="IRNazanin" w:eastAsia="IRNazanin"/>
          <w:color w:val="111111"/>
          <w:sz w:val="28"/>
          <w:sz w:val="28"/>
          <w:szCs w:val="28"/>
          <w:rtl w:val="true"/>
          <w:lang w:bidi="fa-IR"/>
        </w:rPr>
        <w:t>للفقه فی بدو ولا محضر</w:t>
      </w:r>
    </w:p>
    <w:p>
      <w:pPr>
        <w:pStyle w:val="BookText"/>
        <w:rPr/>
      </w:pPr>
      <w:r>
        <w:rPr>
          <w:rFonts w:ascii="IRNazanin" w:hAnsi="IRNazanin" w:eastAsia="IRNazanin"/>
          <w:color w:val="111111"/>
          <w:sz w:val="28"/>
          <w:sz w:val="28"/>
          <w:szCs w:val="28"/>
          <w:rtl w:val="true"/>
          <w:lang w:bidi="fa-IR"/>
        </w:rPr>
        <w:t>ولا رأه الناس فی دهره</w:t>
      </w:r>
    </w:p>
    <w:p>
      <w:pPr>
        <w:pStyle w:val="BookText"/>
        <w:rPr/>
      </w:pPr>
      <w:r>
        <w:rPr>
          <w:rFonts w:ascii="IRNazanin" w:hAnsi="IRNazanin" w:eastAsia="IRNazanin"/>
          <w:color w:val="111111"/>
          <w:sz w:val="28"/>
          <w:sz w:val="28"/>
          <w:szCs w:val="28"/>
          <w:rtl w:val="true"/>
          <w:lang w:bidi="fa-IR"/>
        </w:rPr>
        <w:t>یمر بین القبر والمنبر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قاتل الله ابن وهب لقد</w:t>
      </w:r>
    </w:p>
    <w:p>
      <w:pPr>
        <w:pStyle w:val="BookText"/>
        <w:rPr/>
      </w:pPr>
      <w:r>
        <w:rPr>
          <w:rFonts w:ascii="IRNazanin" w:hAnsi="IRNazanin" w:eastAsia="IRNazanin"/>
          <w:color w:val="111111"/>
          <w:sz w:val="28"/>
          <w:sz w:val="28"/>
          <w:szCs w:val="28"/>
          <w:rtl w:val="true"/>
          <w:lang w:bidi="fa-IR"/>
        </w:rPr>
        <w:t>اعلن بالزور وبالمنکر</w:t>
      </w:r>
    </w:p>
    <w:p>
      <w:pPr>
        <w:pStyle w:val="BookText"/>
        <w:rPr/>
      </w:pPr>
      <w:r>
        <w:rPr>
          <w:rFonts w:ascii="IRNazanin" w:hAnsi="IRNazanin" w:eastAsia="IRNazanin"/>
          <w:color w:val="111111"/>
          <w:sz w:val="28"/>
          <w:sz w:val="28"/>
          <w:szCs w:val="28"/>
          <w:rtl w:val="true"/>
          <w:lang w:bidi="fa-IR"/>
        </w:rPr>
        <w:t>یزعم أن المصطفی احمدا</w:t>
      </w:r>
    </w:p>
    <w:p>
      <w:pPr>
        <w:pStyle w:val="BookText"/>
        <w:rPr/>
      </w:pPr>
      <w:r>
        <w:rPr>
          <w:rFonts w:ascii="IRNazanin" w:hAnsi="IRNazanin" w:eastAsia="IRNazanin"/>
          <w:color w:val="111111"/>
          <w:sz w:val="28"/>
          <w:sz w:val="28"/>
          <w:szCs w:val="28"/>
          <w:rtl w:val="true"/>
          <w:lang w:bidi="fa-IR"/>
        </w:rPr>
        <w:t>اتاه جبریل التقی السری</w:t>
      </w:r>
    </w:p>
    <w:p>
      <w:pPr>
        <w:pStyle w:val="BookText"/>
        <w:rPr/>
      </w:pPr>
      <w:r>
        <w:rPr>
          <w:rFonts w:ascii="IRNazanin" w:hAnsi="IRNazanin" w:eastAsia="IRNazanin"/>
          <w:color w:val="111111"/>
          <w:sz w:val="28"/>
          <w:sz w:val="28"/>
          <w:szCs w:val="28"/>
          <w:rtl w:val="true"/>
          <w:lang w:bidi="fa-IR"/>
        </w:rPr>
        <w:t>علیه ف وقبا اسود</w:t>
      </w:r>
    </w:p>
    <w:p>
      <w:pPr>
        <w:pStyle w:val="BookText"/>
        <w:rPr/>
      </w:pPr>
      <w:r>
        <w:rPr>
          <w:rFonts w:ascii="IRNazanin" w:hAnsi="IRNazanin" w:eastAsia="IRNazanin"/>
          <w:color w:val="111111"/>
          <w:sz w:val="28"/>
          <w:sz w:val="28"/>
          <w:szCs w:val="28"/>
          <w:rtl w:val="true"/>
          <w:lang w:bidi="fa-IR"/>
        </w:rPr>
        <w:t>مخنجرة فی الحقو بالخنجر</w:t>
      </w:r>
      <w:r>
        <w:rPr>
          <w:rStyle w:val="FootnoteAnchor"/>
          <w:rtl w:val="true"/>
        </w:rPr>
        <w:footnoteReference w:id="669"/>
      </w:r>
    </w:p>
    <w:p>
      <w:pPr>
        <w:pStyle w:val="BookText"/>
        <w:rPr/>
      </w:pPr>
      <w:r>
        <w:rPr>
          <w:rFonts w:ascii="IRNazanin" w:hAnsi="IRNazanin" w:eastAsia="IRNazanin"/>
          <w:color w:val="111111"/>
          <w:sz w:val="28"/>
          <w:sz w:val="28"/>
          <w:szCs w:val="28"/>
          <w:lang w:bidi="fa-IR"/>
        </w:rPr>
        <w:t>۴۰۹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التنوخی، اخبرنا طلحة بن محمد بن جعفر، حدثنی</w:t>
      </w:r>
    </w:p>
    <w:p>
      <w:pPr>
        <w:pStyle w:val="BookText"/>
        <w:rPr/>
      </w:pPr>
      <w:r>
        <w:rPr>
          <w:rFonts w:ascii="IRNazanin" w:hAnsi="IRNazanin" w:eastAsia="IRNazanin"/>
          <w:color w:val="111111"/>
          <w:sz w:val="28"/>
          <w:sz w:val="28"/>
          <w:szCs w:val="28"/>
          <w:rtl w:val="true"/>
          <w:lang w:bidi="fa-IR"/>
        </w:rPr>
        <w:t>عمر بن الحسن الأشنانی، حدثنا جعفر الطیالسی،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وقف علی حلقة أبی البختری، فاذا هو یحدث بهذا الحدیث، عن جعفر بن</w:t>
      </w:r>
    </w:p>
    <w:p>
      <w:pPr>
        <w:pStyle w:val="BookText"/>
        <w:rPr/>
      </w:pPr>
      <w:r>
        <w:rPr>
          <w:rFonts w:ascii="IRNazanin" w:hAnsi="IRNazanin" w:eastAsia="IRNazanin"/>
          <w:color w:val="111111"/>
          <w:sz w:val="28"/>
          <w:sz w:val="28"/>
          <w:szCs w:val="28"/>
          <w:rtl w:val="true"/>
          <w:lang w:bidi="fa-IR"/>
        </w:rPr>
        <w:t>محمد، عن أبیه عن جابر،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عدو الله علی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فأخذنی الشرط،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یزعم</w:t>
      </w:r>
    </w:p>
    <w:p>
      <w:pPr>
        <w:pStyle w:val="BookText"/>
        <w:rPr/>
      </w:pPr>
      <w:r>
        <w:rPr>
          <w:rFonts w:ascii="IRNazanin" w:hAnsi="IRNazanin" w:eastAsia="IRNazanin"/>
          <w:color w:val="111111"/>
          <w:sz w:val="28"/>
          <w:sz w:val="28"/>
          <w:szCs w:val="28"/>
          <w:rtl w:val="true"/>
          <w:lang w:bidi="fa-IR"/>
        </w:rPr>
        <w:t xml:space="preserve">أن رسول رب العالمین نزل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قباء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قاض کذاب، وأفرجوا عنی</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lang w:bidi="fa-IR"/>
        </w:rPr>
        <w:t>۴۱۰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عبدالعزیز بن علی الوراق لفظا قال أنبأنا أبو موسی</w:t>
      </w:r>
    </w:p>
    <w:p>
      <w:pPr>
        <w:pStyle w:val="BookText"/>
        <w:rPr/>
      </w:pPr>
      <w:r>
        <w:rPr>
          <w:rFonts w:ascii="IRNazanin" w:hAnsi="IRNazanin" w:eastAsia="IRNazanin"/>
          <w:color w:val="111111"/>
          <w:sz w:val="28"/>
          <w:sz w:val="28"/>
          <w:szCs w:val="28"/>
          <w:rtl w:val="true"/>
          <w:lang w:bidi="fa-IR"/>
        </w:rPr>
        <w:t>هارون بن عیسی بن المطلب بن ابراهیم بن عبدالعزیز الخطیب الهاشمی قال</w:t>
      </w:r>
    </w:p>
    <w:p>
      <w:pPr>
        <w:pStyle w:val="BookText"/>
        <w:rPr/>
      </w:pPr>
      <w:r>
        <w:rPr>
          <w:rFonts w:ascii="IRNazanin" w:hAnsi="IRNazanin" w:eastAsia="IRNazanin"/>
          <w:color w:val="111111"/>
          <w:sz w:val="28"/>
          <w:sz w:val="28"/>
          <w:szCs w:val="28"/>
          <w:rtl w:val="true"/>
          <w:lang w:bidi="fa-IR"/>
        </w:rPr>
        <w:t>نبأنا أبو اسحاق ابراهیم بن عبدالصمد بن موسی بن محمد بن ابراهیم</w:t>
      </w:r>
    </w:p>
    <w:p>
      <w:pPr>
        <w:pStyle w:val="BookText"/>
        <w:rPr/>
      </w:pPr>
      <w:r>
        <w:rPr>
          <w:rFonts w:ascii="IRNazanin" w:hAnsi="IRNazanin" w:eastAsia="IRNazanin"/>
          <w:color w:val="111111"/>
          <w:sz w:val="28"/>
          <w:sz w:val="28"/>
          <w:szCs w:val="28"/>
          <w:rtl w:val="true"/>
          <w:lang w:bidi="fa-IR"/>
        </w:rPr>
        <w:t xml:space="preserve">الامام الهاشمی قال نبأنا أبی قال نبأنا جدی محمد بن ابراهیم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یجلس لولده وولد ولده فی کل یوم خمیس یعظهم ویحدثهم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أمیر المؤمنین المنصور بکرة واستعجلنی الرسول، فظننت</w:t>
      </w:r>
    </w:p>
    <w:p>
      <w:pPr>
        <w:pStyle w:val="BookText"/>
        <w:rPr/>
      </w:pPr>
      <w:r>
        <w:rPr>
          <w:rFonts w:ascii="IRNazanin" w:hAnsi="IRNazanin" w:eastAsia="IRNazanin"/>
          <w:color w:val="111111"/>
          <w:sz w:val="28"/>
          <w:sz w:val="28"/>
          <w:szCs w:val="28"/>
          <w:rtl w:val="true"/>
          <w:lang w:bidi="fa-IR"/>
        </w:rPr>
        <w:t>ذلک الأمر حادث، فرکبت إذ سمعت وقع الحافر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w:t>
      </w:r>
    </w:p>
    <w:p>
      <w:pPr>
        <w:pStyle w:val="BookText"/>
        <w:rPr/>
      </w:pP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 عبدالوهاب، فرفقت فی السیر فلحقنی فسلم علی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أتاک رسول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أتاک ؟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فیم ذاک تری؟</w:t>
      </w:r>
    </w:p>
    <w:p>
      <w:pPr>
        <w:pStyle w:val="BookText"/>
        <w:rPr/>
      </w:pPr>
      <w:r>
        <w:rPr>
          <w:rFonts w:ascii="IRNazanin" w:hAnsi="IRNazanin" w:eastAsia="IRNazanin"/>
          <w:color w:val="111111"/>
          <w:sz w:val="28"/>
          <w:sz w:val="28"/>
          <w:szCs w:val="28"/>
          <w:rtl w:val="true"/>
          <w:lang w:bidi="fa-IR"/>
        </w:rPr>
        <w:t xml:space="preserve">قال تجده اشتهی خلا وزیتا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الغداء فأحب أن نأکل معه،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أری ذلک وما أظن هذا إلا لأمر، قال فانتهینا إلیه فدخلنا؛ فإذا الربیع واقف</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الستر؛ فإذا المهدی ولی العهد هو فی الدهلیز جالس، واذا عبدالصمد</w:t>
      </w:r>
    </w:p>
    <w:p>
      <w:pPr>
        <w:pStyle w:val="BookText"/>
        <w:rPr/>
      </w:pPr>
      <w:r>
        <w:rPr>
          <w:rFonts w:ascii="IRNazanin" w:hAnsi="IRNazanin" w:eastAsia="IRNazanin"/>
          <w:color w:val="111111"/>
          <w:sz w:val="28"/>
          <w:sz w:val="28"/>
          <w:szCs w:val="28"/>
          <w:rtl w:val="true"/>
          <w:lang w:bidi="fa-IR"/>
        </w:rPr>
        <w:t>ابن علی، وداود بن علی، واسماعیل بن علی، وسلیمان بن علی، وجعفر</w:t>
      </w:r>
    </w:p>
    <w:p>
      <w:pPr>
        <w:pStyle w:val="BookText"/>
        <w:rPr/>
      </w:pPr>
      <w:r>
        <w:rPr>
          <w:rFonts w:ascii="IRNazanin" w:hAnsi="IRNazanin" w:eastAsia="IRNazanin"/>
          <w:color w:val="111111"/>
          <w:sz w:val="28"/>
          <w:sz w:val="28"/>
          <w:szCs w:val="28"/>
          <w:rtl w:val="true"/>
          <w:lang w:bidi="fa-IR"/>
        </w:rPr>
        <w:t>ابن محمد بن علی بن الحسین، وعبدالله بن حسن بن حسن، والعباس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مع بنی عمکم،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ثم</w:t>
      </w:r>
    </w:p>
    <w:p>
      <w:pPr>
        <w:pStyle w:val="BookText"/>
        <w:rPr/>
      </w:pPr>
      <w:r>
        <w:rPr>
          <w:rFonts w:ascii="IRNazanin" w:hAnsi="IRNazanin" w:eastAsia="IRNazanin"/>
          <w:color w:val="111111"/>
          <w:sz w:val="28"/>
          <w:sz w:val="28"/>
          <w:szCs w:val="28"/>
          <w:rtl w:val="true"/>
          <w:lang w:bidi="fa-IR"/>
        </w:rPr>
        <w:t>دخل الربیع وخرج وقال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أصلحک الله، ثم خرج،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ادخلوا جمیعا، فدخلنا فسلمنا وأخذنا مجالسنا، فقال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دویا وما</w:t>
      </w:r>
    </w:p>
    <w:p>
      <w:pPr>
        <w:pStyle w:val="BookText"/>
        <w:rPr/>
      </w:pPr>
      <w:r>
        <w:rPr>
          <w:rFonts w:ascii="IRNazanin" w:hAnsi="IRNazanin" w:eastAsia="IRNazanin"/>
          <w:color w:val="111111"/>
          <w:sz w:val="28"/>
          <w:sz w:val="28"/>
          <w:szCs w:val="28"/>
          <w:rtl w:val="true"/>
          <w:lang w:bidi="fa-IR"/>
        </w:rPr>
        <w:t>یکتبون فیه، فوضع بین یدی کل واحد منا دواة وورق، ثم التفت الی</w:t>
      </w:r>
    </w:p>
    <w:p>
      <w:pPr>
        <w:pStyle w:val="BookText"/>
        <w:rPr/>
      </w:pPr>
      <w:r>
        <w:rPr>
          <w:rFonts w:ascii="IRNazanin" w:hAnsi="IRNazanin" w:eastAsia="IRNazanin"/>
          <w:color w:val="111111"/>
          <w:sz w:val="28"/>
          <w:sz w:val="28"/>
          <w:szCs w:val="28"/>
          <w:rtl w:val="true"/>
          <w:lang w:bidi="fa-IR"/>
        </w:rPr>
        <w:t>عبدالصمد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حدث ولدک واخوتک وبنی أخیک</w:t>
      </w:r>
    </w:p>
    <w:p>
      <w:pPr>
        <w:pStyle w:val="BookText"/>
        <w:rPr/>
      </w:pPr>
      <w:r>
        <w:rPr>
          <w:rFonts w:ascii="IRNazanin" w:hAnsi="IRNazanin" w:eastAsia="IRNazanin"/>
          <w:color w:val="111111"/>
          <w:sz w:val="28"/>
          <w:sz w:val="28"/>
          <w:szCs w:val="28"/>
          <w:rtl w:val="true"/>
          <w:lang w:bidi="fa-IR"/>
        </w:rPr>
        <w:t>بحدیث البر والصلة، فقال عبدالصمد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w:t>
      </w:r>
    </w:p>
    <w:p>
      <w:pPr>
        <w:pStyle w:val="BookText"/>
        <w:rPr/>
      </w:pPr>
      <w:r>
        <w:rPr>
          <w:rFonts w:ascii="IRNazanin" w:hAnsi="IRNazanin" w:eastAsia="IRNazanin"/>
          <w:color w:val="111111"/>
          <w:sz w:val="28"/>
          <w:sz w:val="28"/>
          <w:szCs w:val="28"/>
          <w:rtl w:val="true"/>
          <w:lang w:bidi="fa-IR"/>
        </w:rPr>
        <w:t xml:space="preserve">عبدالله بن العباس،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البر</w:t>
      </w:r>
    </w:p>
    <w:p>
      <w:pPr>
        <w:pStyle w:val="BookText"/>
        <w:rPr/>
      </w:pPr>
      <w:r>
        <w:rPr>
          <w:rFonts w:ascii="IRNazanin" w:hAnsi="IRNazanin" w:eastAsia="IRNazanin"/>
          <w:color w:val="111111"/>
          <w:sz w:val="28"/>
          <w:sz w:val="28"/>
          <w:szCs w:val="28"/>
          <w:rtl w:val="true"/>
          <w:lang w:bidi="fa-IR"/>
        </w:rPr>
        <w:t>والصلة لیطیلان الأعمار ویعمران الدیار ویثریان الأموال ولو کان القوم</w:t>
      </w:r>
    </w:p>
    <w:p>
      <w:pPr>
        <w:pStyle w:val="BookText"/>
        <w:rPr/>
      </w:pPr>
      <w:r>
        <w:rPr>
          <w:rFonts w:ascii="IRNazanin" w:hAnsi="IRNazanin" w:eastAsia="IRNazanin"/>
          <w:color w:val="111111"/>
          <w:sz w:val="28"/>
          <w:sz w:val="28"/>
          <w:szCs w:val="28"/>
          <w:rtl w:val="true"/>
          <w:lang w:bidi="fa-IR"/>
        </w:rPr>
        <w:t>فجارا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أبی عن جدی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 والصلة لیخففان سوء الحساب یوم القیامة، ثم تلا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w:t>
      </w:r>
      <w:r>
        <w:rPr>
          <w:rStyle w:val="FootnoteAnchor"/>
          <w:rtl w:val="true"/>
        </w:rPr>
        <w:footnoteReference w:id="671"/>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الحدیث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عبد 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بنی اسرائیل ملکان أخوان علی مدینتین، وکان</w:t>
      </w:r>
    </w:p>
    <w:p>
      <w:pPr>
        <w:pStyle w:val="BookText"/>
        <w:rPr/>
      </w:pPr>
      <w:r>
        <w:rPr>
          <w:rFonts w:ascii="IRNazanin" w:hAnsi="IRNazanin" w:eastAsia="IRNazanin"/>
          <w:color w:val="111111"/>
          <w:sz w:val="28"/>
          <w:sz w:val="28"/>
          <w:szCs w:val="28"/>
          <w:rtl w:val="true"/>
          <w:lang w:bidi="fa-IR"/>
        </w:rPr>
        <w:t>أحدهما بارة برحمه، عادة علی رعیته و کان الآخر عاقا برحمه، جائراعلی</w:t>
      </w:r>
    </w:p>
    <w:p>
      <w:pPr>
        <w:pStyle w:val="BookText"/>
        <w:rPr/>
      </w:pPr>
      <w:r>
        <w:rPr>
          <w:rFonts w:ascii="IRNazanin" w:hAnsi="IRNazanin" w:eastAsia="IRNazanin"/>
          <w:color w:val="111111"/>
          <w:sz w:val="28"/>
          <w:sz w:val="28"/>
          <w:szCs w:val="28"/>
          <w:rtl w:val="true"/>
          <w:lang w:bidi="fa-IR"/>
        </w:rPr>
        <w:t>رعیته، وکان فی عصرهما نبی فأوحی الله تعالی إلی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بقی</w:t>
      </w:r>
    </w:p>
    <w:p>
      <w:pPr>
        <w:pStyle w:val="BookText"/>
        <w:rPr/>
      </w:pPr>
      <w:r>
        <w:rPr>
          <w:rFonts w:ascii="IRNazanin" w:hAnsi="IRNazanin" w:eastAsia="IRNazanin"/>
          <w:color w:val="111111"/>
          <w:sz w:val="28"/>
          <w:sz w:val="28"/>
          <w:szCs w:val="28"/>
          <w:rtl w:val="true"/>
          <w:lang w:bidi="fa-IR"/>
        </w:rPr>
        <w:t>من عمر هذا البار ثلاث سنین، وبقی من عمر هذا العاق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النبی رعیة هذا ورعیة هذا، فأحزن ذلک رعیة العادل وأحزن ذلک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bookmarkStart w:id="213" w:name="pg13603_124831"/>
    </w:p>
    <w:p>
      <w:pPr>
        <w:pStyle w:val="BookText"/>
        <w:rPr/>
      </w:pPr>
      <w:bookmarkEnd w:id="213"/>
      <w:r>
        <w:rPr>
          <w:rFonts w:ascii="IRNazanin" w:hAnsi="IRNazanin" w:eastAsia="IRNazanin"/>
          <w:color w:val="111111"/>
          <w:sz w:val="28"/>
          <w:sz w:val="28"/>
          <w:szCs w:val="28"/>
          <w:rtl w:val="true"/>
          <w:lang w:bidi="fa-IR"/>
        </w:rPr>
        <w:t>رعیة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ففرقوا بین الأطفال والأمهات، وترکوا الطعام والشراب،</w:t>
      </w:r>
    </w:p>
    <w:p>
      <w:pPr>
        <w:pStyle w:val="BookText"/>
        <w:rPr/>
      </w:pPr>
      <w:r>
        <w:rPr>
          <w:rFonts w:ascii="IRNazanin" w:hAnsi="IRNazanin" w:eastAsia="IRNazanin"/>
          <w:color w:val="111111"/>
          <w:sz w:val="28"/>
          <w:sz w:val="28"/>
          <w:szCs w:val="28"/>
          <w:rtl w:val="true"/>
          <w:lang w:bidi="fa-IR"/>
        </w:rPr>
        <w:t>وخرجوا إلی الصحراء یدعون الله أن یمتعهم بالعادل، وأن یزیل عنهم أمر</w:t>
      </w:r>
    </w:p>
    <w:p>
      <w:pPr>
        <w:pStyle w:val="BookText"/>
        <w:rPr/>
      </w:pPr>
      <w:r>
        <w:rPr>
          <w:rFonts w:ascii="IRNazanin" w:hAnsi="IRNazanin" w:eastAsia="IRNazanin"/>
          <w:color w:val="111111"/>
          <w:sz w:val="28"/>
          <w:sz w:val="28"/>
          <w:szCs w:val="28"/>
          <w:rtl w:val="true"/>
          <w:lang w:bidi="fa-IR"/>
        </w:rPr>
        <w:t>الجائر؛ فأقاموا ثلاثا، فأوحی الله إلی ذلک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أخبر عبادی أنی قد</w:t>
      </w:r>
    </w:p>
    <w:p>
      <w:pPr>
        <w:pStyle w:val="BookText"/>
        <w:rPr/>
      </w:pPr>
      <w:r>
        <w:rPr>
          <w:rFonts w:ascii="IRNazanin" w:hAnsi="IRNazanin" w:eastAsia="IRNazanin"/>
          <w:color w:val="111111"/>
          <w:sz w:val="28"/>
          <w:sz w:val="28"/>
          <w:szCs w:val="28"/>
          <w:rtl w:val="true"/>
          <w:lang w:bidi="fa-IR"/>
        </w:rPr>
        <w:t>رحمتهم وأجبت دعاءهم، فجعلت ما بقی من عمر هذا البار لذلک الجائر،</w:t>
      </w:r>
    </w:p>
    <w:p>
      <w:pPr>
        <w:pStyle w:val="BookText"/>
        <w:rPr/>
      </w:pPr>
      <w:r>
        <w:rPr>
          <w:rFonts w:ascii="IRNazanin" w:hAnsi="IRNazanin" w:eastAsia="IRNazanin"/>
          <w:color w:val="111111"/>
          <w:sz w:val="28"/>
          <w:sz w:val="28"/>
          <w:szCs w:val="28"/>
          <w:rtl w:val="true"/>
          <w:lang w:bidi="fa-IR"/>
        </w:rPr>
        <w:t>وما بقی من عمر الجائر لهذا البار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فرجعوا إلی بیوتهم ، ومات العاق لتمام ثلاث سنین ،</w:t>
      </w:r>
    </w:p>
    <w:p>
      <w:pPr>
        <w:pStyle w:val="BookText"/>
        <w:rPr/>
      </w:pPr>
      <w:r>
        <w:rPr>
          <w:rFonts w:ascii="IRNazanin" w:hAnsi="IRNazanin" w:eastAsia="IRNazanin"/>
          <w:color w:val="111111"/>
          <w:sz w:val="28"/>
          <w:sz w:val="28"/>
          <w:szCs w:val="28"/>
          <w:rtl w:val="true"/>
          <w:lang w:bidi="fa-IR"/>
        </w:rPr>
        <w:t>وبقی العادل فیهم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یُعَمَّرُ مِنْ مُعَمَّرٍ وَلَا یُنْقَصُ مِنْ عُمُرِهِ إِلَّا فِی کِتَابٍ إِنَّ ذَلِکَ عَلَی اللَّهِ یَسِیرٌ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التفت المنصور الی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حدث</w:t>
      </w:r>
    </w:p>
    <w:p>
      <w:pPr>
        <w:pStyle w:val="BookText"/>
        <w:rPr/>
      </w:pPr>
      <w:r>
        <w:rPr>
          <w:rFonts w:ascii="IRNazanin" w:hAnsi="IRNazanin" w:eastAsia="IRNazanin"/>
          <w:color w:val="111111"/>
          <w:sz w:val="28"/>
          <w:sz w:val="28"/>
          <w:szCs w:val="28"/>
          <w:rtl w:val="true"/>
          <w:lang w:bidi="fa-IR"/>
        </w:rPr>
        <w:t xml:space="preserve">اخوتک وبنی عمک بحدیث أمیر المؤمنین علی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أبیه عن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ملک یصل رحمه وذا قرابته، ویعدل علی رعیته الآ شد الله له</w:t>
      </w:r>
    </w:p>
    <w:p>
      <w:pPr>
        <w:pStyle w:val="BookText"/>
        <w:rPr/>
      </w:pPr>
      <w:r>
        <w:rPr>
          <w:rFonts w:ascii="IRNazanin" w:hAnsi="IRNazanin" w:eastAsia="IRNazanin"/>
          <w:color w:val="111111"/>
          <w:sz w:val="28"/>
          <w:sz w:val="28"/>
          <w:szCs w:val="28"/>
          <w:rtl w:val="true"/>
          <w:lang w:bidi="fa-IR"/>
        </w:rPr>
        <w:t xml:space="preserve">ملکه وأجزل له ثوابه، واکرم مآبه، وخفف حسابه </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4" w:name="__RefHeading___Toc259670_3830689328"/>
      <w:bookmarkStart w:id="215" w:name="_Toc76"/>
      <w:bookmarkEnd w:id="214"/>
      <w:r>
        <w:rPr/>
        <w:t>۵۲</w:t>
      </w:r>
      <w:r>
        <w:rPr>
          <w:rtl w:val="true"/>
        </w:rPr>
        <w:t xml:space="preserve">. </w:t>
      </w:r>
      <w:r>
        <w:rPr>
          <w:rtl w:val="true"/>
        </w:rPr>
        <w:t>الرسائل القشیریة</w:t>
      </w:r>
      <w:r>
        <w:rPr>
          <w:rtl w:val="true"/>
        </w:rPr>
        <w:t xml:space="preserve">: </w:t>
      </w:r>
      <w:r>
        <w:rPr>
          <w:rtl w:val="true"/>
        </w:rPr>
        <w:t>الشیخ أبو القاسم عبدالکریم بن هوازن</w:t>
      </w:r>
      <w:bookmarkEnd w:id="215"/>
    </w:p>
    <w:p>
      <w:pPr>
        <w:pStyle w:val="BookText"/>
        <w:rPr/>
      </w:pPr>
      <w:r>
        <w:rPr>
          <w:rFonts w:ascii="IRNazanin" w:hAnsi="IRNazanin" w:eastAsia="IRNazanin"/>
          <w:color w:val="111111"/>
          <w:sz w:val="28"/>
          <w:sz w:val="28"/>
          <w:szCs w:val="28"/>
          <w:rtl w:val="true"/>
          <w:lang w:bidi="fa-IR"/>
        </w:rPr>
        <w:t xml:space="preserve">الشافعی النیشابوری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نام بالمدینة من الحاج فتوهم أن همیانه سرق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bookmarkStart w:id="216" w:name="pg13603_124832"/>
    </w:p>
    <w:p>
      <w:pPr>
        <w:pStyle w:val="BookText"/>
        <w:rPr/>
      </w:pPr>
      <w:bookmarkEnd w:id="216"/>
      <w:r>
        <w:rPr>
          <w:rFonts w:ascii="IRNazanin" w:hAnsi="IRNazanin" w:eastAsia="IRNazanin"/>
          <w:color w:val="111111"/>
          <w:sz w:val="28"/>
          <w:sz w:val="28"/>
          <w:szCs w:val="28"/>
          <w:rtl w:val="true"/>
          <w:lang w:bidi="fa-IR"/>
        </w:rPr>
        <w:t xml:space="preserve">فخرج فرأی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همیانی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إیش کان فیه؟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فأدخله داره ووزن له ألف دینار فرجع الرجل الی</w:t>
      </w:r>
    </w:p>
    <w:p>
      <w:pPr>
        <w:pStyle w:val="BookText"/>
        <w:rPr/>
      </w:pPr>
      <w:r>
        <w:rPr>
          <w:rFonts w:ascii="IRNazanin" w:hAnsi="IRNazanin" w:eastAsia="IRNazanin"/>
          <w:color w:val="111111"/>
          <w:sz w:val="28"/>
          <w:sz w:val="28"/>
          <w:szCs w:val="28"/>
          <w:rtl w:val="true"/>
          <w:lang w:bidi="fa-IR"/>
        </w:rPr>
        <w:t>منزله ودخل بیته فرأی همیانه فی بیته وقد کان توهم أنه سرق، فخرج إلی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معتذرا ورد علیه الدنانیر 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یقبلها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أخرجته من یدی لا أسترده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lang w:bidi="fa-IR"/>
        </w:rPr>
        <w:t>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شقیق البلخی جعفر بن محمد عن الفتوة،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أنت؟ فقال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أعطینا شکرنا وإن منعنا صبرنا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الکلاب عندنا بالمدینة کذلک تفعل ، فقال شقیق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ما الفتوة عندکم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أعطینا آثرنا وإن منعنا</w:t>
      </w:r>
    </w:p>
    <w:p>
      <w:pPr>
        <w:pStyle w:val="BookText"/>
        <w:rPr/>
      </w:pPr>
      <w:r>
        <w:rPr>
          <w:rFonts w:ascii="IRNazanin" w:hAnsi="IRNazanin" w:eastAsia="IRNazanin"/>
          <w:color w:val="111111"/>
          <w:sz w:val="28"/>
          <w:sz w:val="28"/>
          <w:szCs w:val="28"/>
          <w:rtl w:val="true"/>
          <w:lang w:bidi="fa-IR"/>
        </w:rPr>
        <w:t>شکرنا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ندعو فلایستجاب لنا؟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تدعون من لا تعرفونه </w:t>
      </w:r>
      <w:r>
        <w:rPr>
          <w:rFonts w:eastAsia="IRNazanin" w:cs="IRNazanin"/>
          <w:color w:val="111111"/>
          <w:sz w:val="28"/>
          <w:szCs w:val="28"/>
          <w:rtl w:val="true"/>
          <w:lang w:bidi="fa-IR"/>
        </w:rPr>
        <w:t>»</w:t>
      </w:r>
      <w:r>
        <w:rPr>
          <w:rStyle w:val="FootnoteAnchor"/>
          <w:rtl w:val="true"/>
        </w:rPr>
        <w:footnoteReference w:id="676"/>
      </w:r>
    </w:p>
    <w:p>
      <w:pPr>
        <w:pStyle w:val="Heading2"/>
        <w:numPr>
          <w:ilvl w:val="1"/>
          <w:numId w:val="1"/>
        </w:numPr>
        <w:rPr/>
      </w:pPr>
      <w:bookmarkStart w:id="217" w:name="__RefHeading___Toc259672_3830689328"/>
      <w:bookmarkStart w:id="218" w:name="_Toc77"/>
      <w:bookmarkEnd w:id="217"/>
      <w:r>
        <w:rPr/>
        <w:t>۵۳</w:t>
      </w:r>
      <w:r>
        <w:rPr>
          <w:rtl w:val="true"/>
        </w:rPr>
        <w:t xml:space="preserve">. </w:t>
      </w:r>
      <w:r>
        <w:rPr>
          <w:rtl w:val="true"/>
        </w:rPr>
        <w:t>أسباب النزول</w:t>
      </w:r>
      <w:r>
        <w:rPr>
          <w:rtl w:val="true"/>
        </w:rPr>
        <w:t xml:space="preserve">: </w:t>
      </w:r>
      <w:r>
        <w:rPr>
          <w:rtl w:val="true"/>
        </w:rPr>
        <w:t>للواحدی</w:t>
      </w:r>
      <w:r>
        <w:rPr>
          <w:rtl w:val="true"/>
        </w:rPr>
        <w:t>_</w:t>
      </w:r>
      <w:r>
        <w:rPr>
          <w:rtl w:val="true"/>
        </w:rPr>
        <w:t xml:space="preserve">ت </w:t>
      </w:r>
      <w:r>
        <w:rPr/>
        <w:t>۴۶۸</w:t>
      </w:r>
      <w:bookmarkEnd w:id="218"/>
    </w:p>
    <w:p>
      <w:pPr>
        <w:pStyle w:val="BookText"/>
        <w:rPr/>
      </w:pPr>
      <w:r>
        <w:rPr>
          <w:rFonts w:ascii="IRNazanin" w:hAnsi="IRNazanin" w:eastAsia="IRNazanin"/>
          <w:color w:val="111111"/>
          <w:sz w:val="28"/>
          <w:sz w:val="28"/>
          <w:szCs w:val="28"/>
          <w:lang w:bidi="fa-IR"/>
        </w:rPr>
        <w:t>۴۱۴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عبدالرحمن بن أحمد الصیدلانی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bookmarkStart w:id="219" w:name="pg13603_124833"/>
    </w:p>
    <w:p>
      <w:pPr>
        <w:pStyle w:val="BookText"/>
        <w:rPr/>
      </w:pPr>
      <w:bookmarkEnd w:id="219"/>
      <w:r>
        <w:rPr>
          <w:rFonts w:ascii="IRNazanin" w:hAnsi="IRNazanin" w:eastAsia="IRNazanin"/>
          <w:color w:val="111111"/>
          <w:sz w:val="28"/>
          <w:sz w:val="28"/>
          <w:szCs w:val="28"/>
          <w:rtl w:val="true"/>
          <w:lang w:bidi="fa-IR"/>
        </w:rPr>
        <w:t>عبدالله بن محمد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بن حمدویه،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قیس بن أسیف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w:t>
      </w:r>
    </w:p>
    <w:p>
      <w:pPr>
        <w:pStyle w:val="BookText"/>
        <w:rPr/>
      </w:pPr>
      <w:r>
        <w:rPr>
          <w:rFonts w:ascii="IRNazanin" w:hAnsi="IRNazanin" w:eastAsia="IRNazanin"/>
          <w:color w:val="111111"/>
          <w:sz w:val="28"/>
          <w:sz w:val="28"/>
          <w:szCs w:val="28"/>
          <w:rtl w:val="true"/>
          <w:lang w:bidi="fa-IR"/>
        </w:rPr>
        <w:t>إسماعیل،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بزکاة الفطر بصاع من تمر، فجاء رجل بتمر ردیء، فتزل</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 وَمِمَّا أَخْرَجْنَا لَکُمْ مِنَ الْأَرْضِ وَلَا تَیَمَّمُوا الْخَبِیثَ مِنْهُ تُنْفِقُونَ</w:t>
      </w:r>
      <w:r>
        <w:rPr>
          <w:rFonts w:eastAsia="Amiri" w:cs="Amiri" w:ascii="Amiri" w:hAnsi="Amiri"/>
          <w:color w:val="111111"/>
          <w:sz w:val="28"/>
          <w:szCs w:val="28"/>
          <w:rtl w:val="true"/>
          <w:lang w:bidi="ar-SA"/>
        </w:rPr>
        <w:t>».</w:t>
      </w:r>
      <w:r>
        <w:rPr>
          <w:rStyle w:val="FootnoteAnchor"/>
          <w:rtl w:val="true"/>
        </w:rPr>
        <w:footnoteReference w:id="677"/>
      </w:r>
    </w:p>
    <w:p>
      <w:pPr>
        <w:pStyle w:val="Heading2"/>
        <w:numPr>
          <w:ilvl w:val="1"/>
          <w:numId w:val="1"/>
        </w:numPr>
        <w:rPr/>
      </w:pPr>
      <w:bookmarkStart w:id="220" w:name="__RefHeading___Toc259674_3830689328"/>
      <w:bookmarkStart w:id="221" w:name="_Toc78"/>
      <w:bookmarkEnd w:id="220"/>
      <w:r>
        <w:rPr/>
        <w:t>۵۴</w:t>
      </w:r>
      <w:r>
        <w:rPr>
          <w:rtl w:val="true"/>
        </w:rPr>
        <w:t>۔ مناقب علی بن أبی طالب</w:t>
      </w:r>
      <w:r>
        <w:rPr>
          <w:rtl w:val="true"/>
        </w:rPr>
        <w:t xml:space="preserve">: </w:t>
      </w:r>
      <w:r>
        <w:rPr>
          <w:rtl w:val="true"/>
        </w:rPr>
        <w:t>لابن المغازلی الشافعی</w:t>
      </w:r>
      <w:r>
        <w:rPr>
          <w:rtl w:val="true"/>
        </w:rPr>
        <w:t>_</w:t>
      </w:r>
      <w:r>
        <w:rPr>
          <w:rtl w:val="true"/>
        </w:rPr>
        <w:t xml:space="preserve">ت </w:t>
      </w:r>
      <w:r>
        <w:rPr/>
        <w:t>۴۸۳</w:t>
      </w:r>
      <w:bookmarkEnd w:id="221"/>
    </w:p>
    <w:p>
      <w:pPr>
        <w:pStyle w:val="BookText"/>
        <w:rPr/>
      </w:pPr>
      <w:r>
        <w:rPr>
          <w:rFonts w:ascii="IRNazanin" w:hAnsi="IRNazanin" w:eastAsia="IRNazanin"/>
          <w:color w:val="111111"/>
          <w:sz w:val="28"/>
          <w:sz w:val="28"/>
          <w:szCs w:val="28"/>
          <w:lang w:bidi="fa-IR"/>
        </w:rPr>
        <w:t>۴۱۵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جعفر بن محمد، عن أبیه، عن جده علی بن</w:t>
      </w:r>
    </w:p>
    <w:p>
      <w:pPr>
        <w:pStyle w:val="BookText"/>
        <w:rPr/>
      </w:pPr>
      <w:r>
        <w:rPr>
          <w:rFonts w:ascii="IRNazanin" w:hAnsi="IRNazanin" w:eastAsia="IRNazanin"/>
          <w:color w:val="111111"/>
          <w:sz w:val="28"/>
          <w:sz w:val="28"/>
          <w:szCs w:val="28"/>
          <w:rtl w:val="true"/>
          <w:lang w:bidi="fa-IR"/>
        </w:rPr>
        <w:t>الحسین، عن أبیه، عن جده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آل محمد مائة مرة قضی الله</w:t>
      </w:r>
    </w:p>
    <w:p>
      <w:pPr>
        <w:pStyle w:val="BookText"/>
        <w:rPr/>
      </w:pPr>
      <w:r>
        <w:rPr>
          <w:rFonts w:ascii="IRNazanin" w:hAnsi="IRNazanin" w:eastAsia="IRNazanin"/>
          <w:color w:val="111111"/>
          <w:sz w:val="28"/>
          <w:sz w:val="28"/>
          <w:szCs w:val="28"/>
          <w:rtl w:val="true"/>
          <w:lang w:bidi="fa-IR"/>
        </w:rPr>
        <w:t>تعالی له مائة حاج</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w:t>
      </w:r>
    </w:p>
    <w:p>
      <w:pPr>
        <w:pStyle w:val="BookText"/>
        <w:rPr/>
      </w:pPr>
      <w:r>
        <w:rPr>
          <w:rFonts w:ascii="IRNazanin" w:hAnsi="IRNazanin" w:eastAsia="IRNazanin"/>
          <w:color w:val="111111"/>
          <w:sz w:val="28"/>
          <w:sz w:val="28"/>
          <w:szCs w:val="28"/>
          <w:rtl w:val="true"/>
          <w:lang w:bidi="fa-IR"/>
        </w:rPr>
        <w:t>ابن محمد الملقب بابن السقاء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w:t>
      </w:r>
    </w:p>
    <w:p>
      <w:pPr>
        <w:pStyle w:val="BookText"/>
        <w:rPr/>
      </w:pPr>
      <w:r>
        <w:rPr>
          <w:rFonts w:ascii="IRNazanin" w:hAnsi="IRNazanin" w:eastAsia="IRNazanin"/>
          <w:color w:val="111111"/>
          <w:sz w:val="28"/>
          <w:sz w:val="28"/>
          <w:szCs w:val="28"/>
          <w:rtl w:val="true"/>
          <w:lang w:bidi="fa-IR"/>
        </w:rPr>
        <w:t xml:space="preserve">محمد، عن أبیه، عن جده علی بن الحسین، عن أبیه عن 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w:t>
      </w:r>
    </w:p>
    <w:p>
      <w:pPr>
        <w:pStyle w:val="BookText"/>
        <w:rPr/>
      </w:pPr>
      <w:r>
        <w:rPr>
          <w:rFonts w:ascii="IRNazanin" w:hAnsi="IRNazanin" w:eastAsia="IRNazanin"/>
          <w:color w:val="111111"/>
          <w:sz w:val="28"/>
          <w:sz w:val="28"/>
          <w:szCs w:val="28"/>
          <w:rtl w:val="true"/>
          <w:lang w:bidi="fa-IR"/>
        </w:rPr>
        <w:t>تعالی وغضبی علی من أهرق دمی أو آذانی فی عترتی</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المظفر،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عبدالله بن محمد</w:t>
      </w:r>
    </w:p>
    <w:p>
      <w:pPr>
        <w:pStyle w:val="BookText"/>
        <w:rPr/>
      </w:pPr>
      <w:r>
        <w:rPr>
          <w:rFonts w:ascii="IRNazanin" w:hAnsi="IRNazanin" w:eastAsia="IRNazanin"/>
          <w:color w:val="111111"/>
          <w:sz w:val="28"/>
          <w:sz w:val="28"/>
          <w:szCs w:val="28"/>
          <w:rtl w:val="true"/>
          <w:lang w:bidi="fa-IR"/>
        </w:rPr>
        <w:t>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اسماعیل،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جده جعفر بن محمد، عن أبیه، عن جده</w:t>
      </w:r>
    </w:p>
    <w:p>
      <w:pPr>
        <w:pStyle w:val="BookText"/>
        <w:rPr/>
      </w:pPr>
      <w:r>
        <w:rPr>
          <w:rFonts w:ascii="IRNazanin" w:hAnsi="IRNazanin" w:eastAsia="IRNazanin"/>
          <w:color w:val="111111"/>
          <w:sz w:val="28"/>
          <w:sz w:val="28"/>
          <w:szCs w:val="28"/>
          <w:rtl w:val="true"/>
          <w:lang w:bidi="fa-IR"/>
        </w:rPr>
        <w:t>علی بن الحسین، عن أبیه، عن جده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أهل البیت علی الناس کفضل البنفسج علی سائر</w:t>
      </w:r>
    </w:p>
    <w:p>
      <w:pPr>
        <w:pStyle w:val="BookText"/>
        <w:rPr/>
      </w:pPr>
      <w:r>
        <w:rPr>
          <w:rFonts w:ascii="IRNazanin" w:hAnsi="IRNazanin" w:eastAsia="IRNazanin"/>
          <w:color w:val="111111"/>
          <w:sz w:val="28"/>
          <w:sz w:val="28"/>
          <w:szCs w:val="28"/>
          <w:rtl w:val="true"/>
          <w:lang w:bidi="fa-IR"/>
        </w:rPr>
        <w:t>الأدهان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علی بن أحمد بن نوح، حدثنا علی بن محمد</w:t>
      </w:r>
    </w:p>
    <w:p>
      <w:pPr>
        <w:pStyle w:val="BookText"/>
        <w:rPr/>
      </w:pPr>
      <w:r>
        <w:rPr>
          <w:rFonts w:ascii="IRNazanin" w:hAnsi="IRNazanin" w:eastAsia="IRNazanin"/>
          <w:color w:val="111111"/>
          <w:sz w:val="28"/>
          <w:sz w:val="28"/>
          <w:szCs w:val="28"/>
          <w:rtl w:val="true"/>
          <w:lang w:bidi="fa-IR"/>
        </w:rPr>
        <w:t>ابن بشار القاضی، حدثنا نصر بن شعیب، حدثنا موسی بن ابراهیم، حدثنا</w:t>
      </w:r>
    </w:p>
    <w:p>
      <w:pPr>
        <w:pStyle w:val="BookText"/>
        <w:rPr/>
      </w:pPr>
      <w:r>
        <w:rPr>
          <w:rFonts w:ascii="IRNazanin" w:hAnsi="IRNazanin" w:eastAsia="IRNazanin"/>
          <w:color w:val="111111"/>
          <w:sz w:val="28"/>
          <w:sz w:val="28"/>
          <w:szCs w:val="28"/>
          <w:rtl w:val="true"/>
          <w:lang w:bidi="fa-IR"/>
        </w:rPr>
        <w:t>موسی بن جعفر، عن أبیه جعفر بن محمد عن جده عن جابر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من فاطمة أتت قریش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زوجت فاطمة علیا بمهر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زوجت فاطمة من علی ولکن الله زوجها عند شجرة طوبی،</w:t>
      </w:r>
    </w:p>
    <w:p>
      <w:pPr>
        <w:pStyle w:val="BookText"/>
        <w:rPr/>
      </w:pPr>
      <w:r>
        <w:rPr>
          <w:rFonts w:ascii="IRNazanin" w:hAnsi="IRNazanin" w:eastAsia="IRNazanin"/>
          <w:color w:val="111111"/>
          <w:sz w:val="28"/>
          <w:sz w:val="28"/>
          <w:szCs w:val="28"/>
          <w:rtl w:val="true"/>
          <w:lang w:bidi="fa-IR"/>
        </w:rPr>
        <w:t>وحضر تزویجها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الله شجرة طوبی لتنثرین ما علیک من الثمار، فنشرت الدر</w:t>
      </w:r>
    </w:p>
    <w:p>
      <w:pPr>
        <w:pStyle w:val="BookText"/>
        <w:rPr/>
      </w:pPr>
      <w:r>
        <w:rPr>
          <w:rFonts w:ascii="IRNazanin" w:hAnsi="IRNazanin" w:eastAsia="IRNazanin"/>
          <w:color w:val="111111"/>
          <w:sz w:val="28"/>
          <w:sz w:val="28"/>
          <w:szCs w:val="28"/>
          <w:rtl w:val="true"/>
          <w:lang w:bidi="fa-IR"/>
        </w:rPr>
        <w:t>والیاقوت والزبرجد الأخضر، وابتدر الحور العین یلتقطن، فهن یتهادین</w:t>
      </w:r>
    </w:p>
    <w:p>
      <w:pPr>
        <w:pStyle w:val="BookText"/>
        <w:rPr/>
      </w:pPr>
      <w:r>
        <w:rPr>
          <w:rFonts w:ascii="IRNazanin" w:hAnsi="IRNazanin" w:eastAsia="IRNazanin"/>
          <w:color w:val="111111"/>
          <w:sz w:val="28"/>
          <w:sz w:val="28"/>
          <w:szCs w:val="28"/>
          <w:rtl w:val="true"/>
          <w:lang w:bidi="fa-IR"/>
        </w:rPr>
        <w:t>ویتفاخرن به إلی یوم القیامة ویقلن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لیلة زفافها أمر رسول الله بقطیفة فاها علی بغلته وأمر</w:t>
      </w:r>
    </w:p>
    <w:p>
      <w:pPr>
        <w:pStyle w:val="BookText"/>
        <w:rPr/>
      </w:pPr>
      <w:r>
        <w:rPr>
          <w:rFonts w:ascii="IRNazanin" w:hAnsi="IRNazanin" w:eastAsia="IRNazanin"/>
          <w:color w:val="111111"/>
          <w:sz w:val="28"/>
          <w:sz w:val="28"/>
          <w:szCs w:val="28"/>
          <w:rtl w:val="true"/>
          <w:lang w:bidi="fa-IR"/>
        </w:rPr>
        <w:t>فاطمة أن تنکب البغلة، وأمر سلمان أن یقود البغلة وأمر بلالا أن یسوق</w:t>
      </w:r>
    </w:p>
    <w:p>
      <w:pPr>
        <w:pStyle w:val="BookText"/>
        <w:rPr/>
      </w:pPr>
      <w:r>
        <w:rPr>
          <w:rFonts w:ascii="IRNazanin" w:hAnsi="IRNazanin" w:eastAsia="IRNazanin"/>
          <w:color w:val="111111"/>
          <w:sz w:val="28"/>
          <w:sz w:val="28"/>
          <w:szCs w:val="28"/>
          <w:rtl w:val="true"/>
          <w:lang w:bidi="fa-IR"/>
        </w:rPr>
        <w:t xml:space="preserve">البغلة، فبینماهم فی الطریق إذسمعوا حسا 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هو بجبرئیل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سبعین ألفا من الملائکة،</w:t>
      </w:r>
    </w:p>
    <w:p>
      <w:pPr>
        <w:pStyle w:val="BookText"/>
        <w:rPr/>
      </w:pPr>
      <w:r>
        <w:rPr>
          <w:rFonts w:ascii="IRNazanin" w:hAnsi="IRNazanin" w:eastAsia="IRNazanin"/>
          <w:color w:val="111111"/>
          <w:sz w:val="28"/>
          <w:sz w:val="28"/>
          <w:szCs w:val="28"/>
          <w:rtl w:val="true"/>
          <w:lang w:bidi="fa-IR"/>
        </w:rPr>
        <w:t xml:space="preserve">فقال 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أحدر 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w:t>
      </w:r>
    </w:p>
    <w:p>
      <w:pPr>
        <w:pStyle w:val="BookText"/>
        <w:rPr/>
      </w:pPr>
      <w:r>
        <w:rPr>
          <w:rFonts w:ascii="IRNazanin" w:hAnsi="IRNazanin" w:eastAsia="IRNazanin"/>
          <w:color w:val="111111"/>
          <w:sz w:val="28"/>
          <w:sz w:val="28"/>
          <w:szCs w:val="28"/>
          <w:rtl w:val="true"/>
          <w:lang w:bidi="fa-IR"/>
        </w:rPr>
        <w:t>النزف فاطمة بنت رسول الله إلی زوجها علی بن أبی طالب، فکبر جبرئیل</w:t>
      </w:r>
    </w:p>
    <w:p>
      <w:pPr>
        <w:pStyle w:val="BookText"/>
        <w:rPr/>
      </w:pPr>
      <w:r>
        <w:rPr>
          <w:rFonts w:ascii="IRNazanin" w:hAnsi="IRNazanin" w:eastAsia="IRNazanin"/>
          <w:color w:val="111111"/>
          <w:sz w:val="28"/>
          <w:sz w:val="28"/>
          <w:szCs w:val="28"/>
          <w:rtl w:val="true"/>
          <w:lang w:bidi="fa-IR"/>
        </w:rPr>
        <w:t xml:space="preserve">وکبر میکائیل وکبرت الملائکة وکبر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التکبیر علی العرائس من تلک اللیلة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المظفر العطار، نبأ أبو عبدالله</w:t>
      </w:r>
    </w:p>
    <w:p>
      <w:pPr>
        <w:pStyle w:val="BookText"/>
        <w:rPr/>
      </w:pPr>
      <w:r>
        <w:rPr>
          <w:rFonts w:ascii="IRNazanin" w:hAnsi="IRNazanin" w:eastAsia="IRNazanin"/>
          <w:color w:val="111111"/>
          <w:sz w:val="28"/>
          <w:sz w:val="28"/>
          <w:szCs w:val="28"/>
          <w:rtl w:val="true"/>
          <w:lang w:bidi="fa-IR"/>
        </w:rPr>
        <w:t>الحسین بن خلف بن محمد الداودی، نبأ أبو محمد الحسن بن محمد</w:t>
      </w:r>
    </w:p>
    <w:p>
      <w:pPr>
        <w:pStyle w:val="BookText"/>
        <w:rPr/>
      </w:pPr>
      <w:r>
        <w:rPr>
          <w:rFonts w:ascii="IRNazanin" w:hAnsi="IRNazanin" w:eastAsia="IRNazanin"/>
          <w:color w:val="111111"/>
          <w:sz w:val="28"/>
          <w:sz w:val="28"/>
          <w:szCs w:val="28"/>
          <w:rtl w:val="true"/>
          <w:lang w:bidi="fa-IR"/>
        </w:rPr>
        <w:t>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ظاهر بن سلیمان بن زمیل الناقد، نبأ أبو علی الحسن</w:t>
      </w:r>
    </w:p>
    <w:p>
      <w:pPr>
        <w:pStyle w:val="BookText"/>
        <w:rPr/>
      </w:pPr>
      <w:r>
        <w:rPr>
          <w:rFonts w:ascii="Amiri" w:hAnsi="Amiri" w:eastAsia="Amiri" w:cs="Amiri"/>
          <w:color w:val="111111"/>
          <w:sz w:val="28"/>
          <w:sz w:val="28"/>
          <w:szCs w:val="28"/>
          <w:rtl w:val="true"/>
          <w:lang w:bidi="ar-SA"/>
        </w:rPr>
        <w:t xml:space="preserve">ابن ابراهیم، نبا الحسن بن علی، نبأ الحسن بن حسن السکری، نبأ ابن هند،عن ابن سماعة، عن جعفر بن محمد، عن أبیه محمد بن علی، عن أبیه علی ابن الحسین، عن أبیه الحسین بن علی، عن أبیه أنه قرأ علیه 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Fonts w:eastAsia="Amiri" w:cs="Amiri" w:ascii="Amiri" w:hAnsi="Amiri"/>
          <w:color w:val="111111"/>
          <w:sz w:val="28"/>
          <w:szCs w:val="28"/>
          <w:rtl w:val="true"/>
          <w:lang w:bidi="ar-SA"/>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لأذکر الوقت الذی أخذ الله علی فیه المیثاق</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أحمد بن المظفر بن أحمد العطار الفقیه</w:t>
      </w:r>
    </w:p>
    <w:p>
      <w:pPr>
        <w:pStyle w:val="BookText"/>
        <w:rPr/>
      </w:pPr>
      <w:r>
        <w:rPr>
          <w:rFonts w:ascii="IRNazanin" w:hAnsi="IRNazanin" w:eastAsia="IRNazanin"/>
          <w:color w:val="111111"/>
          <w:sz w:val="28"/>
          <w:sz w:val="28"/>
          <w:szCs w:val="28"/>
          <w:rtl w:val="true"/>
          <w:lang w:bidi="fa-IR"/>
        </w:rPr>
        <w:t>الشافعی، أنبأ أبو محمد بن عبدالله بن محمد بن عثمان المزنی الملقب بابن السقا الحافظ، نبأ علی بن العباس البجلی بالکوفة، نبأ حسین بن نصر بن مزاحم، نبأ خالد بن عیسی العکلی نبأ حصین بن محارق، نبأ جعفر بن</w:t>
      </w:r>
    </w:p>
    <w:p>
      <w:pPr>
        <w:pStyle w:val="BookText"/>
        <w:rPr/>
      </w:pPr>
      <w:r>
        <w:rPr>
          <w:rFonts w:ascii="IRNazanin" w:hAnsi="IRNazanin" w:eastAsia="IRNazanin"/>
          <w:color w:val="111111"/>
          <w:sz w:val="28"/>
          <w:sz w:val="28"/>
          <w:szCs w:val="28"/>
          <w:rtl w:val="true"/>
          <w:lang w:bidi="fa-IR"/>
        </w:rPr>
        <w:t>محمد، عن أبیه، عن نافع مولی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bookmarkStart w:id="222" w:name="pg13603_124836"/>
    </w:p>
    <w:p>
      <w:pPr>
        <w:pStyle w:val="BookText"/>
        <w:rPr/>
      </w:pPr>
      <w:bookmarkEnd w:id="222"/>
      <w:r>
        <w:rPr>
          <w:rFonts w:ascii="IRNazanin" w:hAnsi="IRNazanin" w:eastAsia="IRNazanin"/>
          <w:color w:val="111111"/>
          <w:sz w:val="28"/>
          <w:sz w:val="28"/>
          <w:szCs w:val="28"/>
          <w:rtl w:val="true"/>
          <w:lang w:bidi="fa-IR"/>
        </w:rPr>
        <w:t>الناس بعد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وذاک لا أم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خیرهم بعده من کان یحل له ما کان یحل له</w:t>
      </w:r>
    </w:p>
    <w:p>
      <w:pPr>
        <w:pStyle w:val="BookText"/>
        <w:rPr/>
      </w:pPr>
      <w:r>
        <w:rPr>
          <w:rFonts w:ascii="IRNazanin" w:hAnsi="IRNazanin" w:eastAsia="IRNazanin"/>
          <w:color w:val="111111"/>
          <w:sz w:val="28"/>
          <w:sz w:val="28"/>
          <w:szCs w:val="28"/>
          <w:rtl w:val="true"/>
          <w:lang w:bidi="fa-IR"/>
        </w:rPr>
        <w:t>ویحرم علیه ما کان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سد أبواب</w:t>
      </w:r>
    </w:p>
    <w:p>
      <w:pPr>
        <w:pStyle w:val="BookText"/>
        <w:rPr/>
      </w:pPr>
      <w:r>
        <w:rPr>
          <w:rFonts w:ascii="IRNazanin" w:hAnsi="IRNazanin" w:eastAsia="IRNazanin"/>
          <w:color w:val="111111"/>
          <w:sz w:val="28"/>
          <w:sz w:val="28"/>
          <w:szCs w:val="28"/>
          <w:rtl w:val="true"/>
          <w:lang w:bidi="fa-IR"/>
        </w:rPr>
        <w:t>المسجد وترک باب علی،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هذا المسجد مالی وعلیک فیه ما علی، وأنت وارثی ووصیی، تقضی دینی ونتجز عداتی وتقتل علی سنتی، کذب من زعم انه یبغضک ویحبنی</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عبدالصمد بن عبدالله بن القاسم</w:t>
      </w:r>
    </w:p>
    <w:p>
      <w:pPr>
        <w:pStyle w:val="BookText"/>
        <w:rPr/>
      </w:pPr>
      <w:r>
        <w:rPr>
          <w:rFonts w:ascii="IRNazanin" w:hAnsi="IRNazanin" w:eastAsia="IRNazanin"/>
          <w:color w:val="111111"/>
          <w:sz w:val="28"/>
          <w:sz w:val="28"/>
          <w:szCs w:val="28"/>
          <w:rtl w:val="true"/>
          <w:lang w:bidi="fa-IR"/>
        </w:rPr>
        <w:t>الهاشمی سنة أربع وثلاثین واربعمائة، حدثنا أبو عبدالله الحسین بن محمد</w:t>
      </w:r>
    </w:p>
    <w:p>
      <w:pPr>
        <w:pStyle w:val="BookText"/>
        <w:rPr/>
      </w:pPr>
      <w:r>
        <w:rPr>
          <w:rFonts w:ascii="IRNazanin" w:hAnsi="IRNazanin" w:eastAsia="IRNazanin"/>
          <w:color w:val="111111"/>
          <w:sz w:val="28"/>
          <w:sz w:val="28"/>
          <w:szCs w:val="28"/>
          <w:rtl w:val="true"/>
          <w:lang w:bidi="fa-IR"/>
        </w:rPr>
        <w:t xml:space="preserve">المعروف بابن الکاتب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المصری، حدثنا</w:t>
      </w:r>
    </w:p>
    <w:p>
      <w:pPr>
        <w:pStyle w:val="BookText"/>
        <w:rPr/>
      </w:pPr>
      <w:r>
        <w:rPr>
          <w:rFonts w:ascii="IRNazanin" w:hAnsi="IRNazanin" w:eastAsia="IRNazanin"/>
          <w:color w:val="111111"/>
          <w:sz w:val="28"/>
          <w:sz w:val="28"/>
          <w:szCs w:val="28"/>
          <w:rtl w:val="true"/>
          <w:lang w:bidi="fa-IR"/>
        </w:rPr>
        <w:t>أبو غلاته بمصر، حدثنا جدی عبدالله بن محمد المصری حدثنا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اللیث بن سعد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عشر ومائة إلی آخره وقد تقدم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3" w:name="__RefHeading___Toc259676_3830689328"/>
      <w:bookmarkStart w:id="224" w:name="_Toc79"/>
      <w:bookmarkEnd w:id="223"/>
      <w:r>
        <w:rPr/>
        <w:t>۵۵</w:t>
      </w:r>
      <w:r>
        <w:rPr>
          <w:rtl w:val="true"/>
        </w:rPr>
        <w:t>.</w:t>
      </w:r>
      <w:r>
        <w:rPr>
          <w:rtl w:val="true"/>
        </w:rPr>
        <w:t>شواهد التنزیل</w:t>
      </w:r>
      <w:r>
        <w:rPr>
          <w:rtl w:val="true"/>
        </w:rPr>
        <w:t xml:space="preserve">: </w:t>
      </w:r>
      <w:r>
        <w:rPr>
          <w:rtl w:val="true"/>
        </w:rPr>
        <w:t xml:space="preserve">للحافظ الحسکانی </w:t>
      </w:r>
      <w:r>
        <w:rPr>
          <w:rtl w:val="true"/>
        </w:rPr>
        <w:t>_</w:t>
      </w:r>
      <w:r>
        <w:rPr>
          <w:rtl w:val="true"/>
        </w:rPr>
        <w:t xml:space="preserve">ت </w:t>
      </w:r>
      <w:r>
        <w:rPr/>
        <w:t>۴۹۰</w:t>
      </w:r>
      <w:bookmarkEnd w:id="224"/>
    </w:p>
    <w:p>
      <w:pPr>
        <w:pStyle w:val="BookText"/>
        <w:rPr/>
      </w:pPr>
      <w:r>
        <w:rPr>
          <w:rFonts w:ascii="IRNazanin" w:hAnsi="IRNazanin" w:eastAsia="IRNazanin"/>
          <w:color w:val="111111"/>
          <w:sz w:val="28"/>
          <w:sz w:val="28"/>
          <w:szCs w:val="28"/>
          <w:lang w:bidi="fa-IR"/>
        </w:rPr>
        <w:t>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الشیخ، أخبرنا جعفر</w:t>
      </w:r>
    </w:p>
    <w:p>
      <w:pPr>
        <w:pStyle w:val="BookText"/>
        <w:rPr/>
      </w:pPr>
      <w:r>
        <w:rPr>
          <w:rFonts w:ascii="IRNazanin" w:hAnsi="IRNazanin" w:eastAsia="IRNazanin"/>
          <w:color w:val="111111"/>
          <w:sz w:val="28"/>
          <w:sz w:val="28"/>
          <w:szCs w:val="28"/>
          <w:rtl w:val="true"/>
          <w:lang w:bidi="fa-IR"/>
        </w:rPr>
        <w:t>ابن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الحسن بن جعفر بن سلیمان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سیدی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آذاک فقد آذانی</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الأصم الأهوازی، أخبرنا أبو بکر محمد بن</w:t>
      </w:r>
    </w:p>
    <w:p>
      <w:pPr>
        <w:pStyle w:val="BookText"/>
        <w:rPr/>
      </w:pPr>
      <w:r>
        <w:rPr>
          <w:rFonts w:ascii="IRNazanin" w:hAnsi="IRNazanin" w:eastAsia="IRNazanin"/>
          <w:color w:val="111111"/>
          <w:sz w:val="28"/>
          <w:sz w:val="28"/>
          <w:szCs w:val="28"/>
          <w:rtl w:val="true"/>
          <w:lang w:bidi="fa-IR"/>
        </w:rPr>
        <w:t>عمر القاضی، أخبرنا علی بن عباس، أخبرنا علی بن حفص بن عمر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القیسی، عن محمد بن الحسین بن زید، عن أبیه، عن جعفر بن محمد، عن</w:t>
      </w:r>
    </w:p>
    <w:p>
      <w:pPr>
        <w:pStyle w:val="BookText"/>
        <w:rPr/>
      </w:pPr>
      <w:r>
        <w:rPr>
          <w:rFonts w:ascii="Amiri" w:hAnsi="Amiri" w:eastAsia="Amiri" w:cs="Amiri"/>
          <w:color w:val="111111"/>
          <w:sz w:val="28"/>
          <w:sz w:val="28"/>
          <w:szCs w:val="28"/>
          <w:rtl w:val="true"/>
          <w:lang w:bidi="ar-SA"/>
        </w:rPr>
        <w:t>أبیه،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وقرأته علی القیسی والقاسم بن</w:t>
      </w:r>
    </w:p>
    <w:p>
      <w:pPr>
        <w:pStyle w:val="BookText"/>
        <w:rPr/>
      </w:pPr>
      <w:r>
        <w:rPr>
          <w:rFonts w:ascii="IRNazanin" w:hAnsi="IRNazanin" w:eastAsia="IRNazanin"/>
          <w:color w:val="111111"/>
          <w:sz w:val="28"/>
          <w:sz w:val="28"/>
          <w:szCs w:val="28"/>
          <w:rtl w:val="true"/>
          <w:lang w:bidi="fa-IR"/>
        </w:rPr>
        <w:t>عبدالله ابنی الحسین بن زید عن أبیهما عن جعفر، عن أبیه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حسبک الله ومن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القرآن للعلامة الفضل بن أحمد بن مهران</w:t>
      </w:r>
    </w:p>
    <w:p>
      <w:pPr>
        <w:pStyle w:val="BookText"/>
        <w:rPr/>
      </w:pP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جعفر بن محمد، عن أبیه نزول الآیة فی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الفارسی، أخبرنا أبو بکر بن الجعابی، أخبرنا</w:t>
      </w:r>
    </w:p>
    <w:p>
      <w:pPr>
        <w:pStyle w:val="BookText"/>
        <w:rPr/>
      </w:pPr>
      <w:r>
        <w:rPr>
          <w:rFonts w:ascii="IRNazanin" w:hAnsi="IRNazanin" w:eastAsia="IRNazanin"/>
          <w:color w:val="111111"/>
          <w:sz w:val="28"/>
          <w:sz w:val="28"/>
          <w:szCs w:val="28"/>
          <w:rtl w:val="true"/>
          <w:lang w:bidi="fa-IR"/>
        </w:rPr>
        <w:t xml:space="preserve">محمد بن الحارث، أخبرنا أحمد بن حجاج، أخبرنا محمد بن الصلت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أبی، عن جعفر بن محمد،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 محمد وعلی</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المصباحی، حدثنا أبو جعفر محمد بن علی</w:t>
      </w:r>
    </w:p>
    <w:p>
      <w:pPr>
        <w:pStyle w:val="BookText"/>
        <w:rPr/>
      </w:pPr>
      <w:r>
        <w:rPr>
          <w:rFonts w:ascii="IRNazanin" w:hAnsi="IRNazanin" w:eastAsia="IRNazanin"/>
          <w:color w:val="111111"/>
          <w:sz w:val="28"/>
          <w:sz w:val="28"/>
          <w:szCs w:val="28"/>
          <w:rtl w:val="true"/>
          <w:lang w:bidi="fa-IR"/>
        </w:rPr>
        <w:t>الفقیه، حدثنا أحمد بن الحسین القطان، حدثنا أحمد بن یحیی بن زکریا،</w:t>
      </w:r>
    </w:p>
    <w:p>
      <w:pPr>
        <w:pStyle w:val="BookText"/>
        <w:rPr/>
      </w:pPr>
      <w:r>
        <w:rPr>
          <w:rFonts w:ascii="IRNazanin" w:hAnsi="IRNazanin" w:eastAsia="IRNazanin"/>
          <w:color w:val="111111"/>
          <w:sz w:val="28"/>
          <w:sz w:val="28"/>
          <w:szCs w:val="28"/>
          <w:rtl w:val="true"/>
          <w:lang w:bidi="fa-IR"/>
        </w:rPr>
        <w:t>حدثنا بکر بن عبدالله بن حبیب، حدثنا الحسن بن زیاد الکوفی، حدثنا</w:t>
      </w:r>
    </w:p>
    <w:p>
      <w:pPr>
        <w:pStyle w:val="BookText"/>
        <w:rPr/>
      </w:pPr>
      <w:r>
        <w:rPr>
          <w:rFonts w:ascii="IRNazanin" w:hAnsi="IRNazanin" w:eastAsia="IRNazanin"/>
          <w:color w:val="111111"/>
          <w:sz w:val="28"/>
          <w:sz w:val="28"/>
          <w:szCs w:val="28"/>
          <w:rtl w:val="true"/>
          <w:lang w:bidi="fa-IR"/>
        </w:rPr>
        <w:t>علی بن الحکم، حدثنا منصور بن أبی الأسود عن جعفر بن محمد، عن</w:t>
      </w:r>
    </w:p>
    <w:p>
      <w:pPr>
        <w:pStyle w:val="BookText"/>
        <w:rPr/>
      </w:pPr>
      <w:r>
        <w:rPr>
          <w:rFonts w:ascii="IRNazanin" w:hAnsi="IRNazanin" w:eastAsia="IRNazanin"/>
          <w:color w:val="111111"/>
          <w:sz w:val="28"/>
          <w:sz w:val="28"/>
          <w:szCs w:val="28"/>
          <w:rtl w:val="true"/>
          <w:lang w:bidi="fa-IR"/>
        </w:rPr>
        <w:t>أبیه، عن جده، عن أبیه،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هبط نجم من السماء فی دار رجل من أصحابی فانظروا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هو فهو خلیفتی علیکم بعدی والقائم فیکم بأمری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w:t>
      </w:r>
    </w:p>
    <w:p>
      <w:pPr>
        <w:pStyle w:val="BookText"/>
        <w:rPr/>
      </w:pPr>
      <w:r>
        <w:rPr>
          <w:rFonts w:ascii="IRNazanin" w:hAnsi="IRNazanin" w:eastAsia="IRNazanin"/>
          <w:color w:val="111111"/>
          <w:sz w:val="28"/>
          <w:sz w:val="28"/>
          <w:szCs w:val="28"/>
          <w:rtl w:val="true"/>
          <w:lang w:bidi="fa-IR"/>
        </w:rPr>
        <w:t>انقض نجم من السماء قد غلب ضوؤه علی ضوء الدنیا حتی وقع فی حجرة</w:t>
      </w:r>
    </w:p>
    <w:p>
      <w:pPr>
        <w:pStyle w:val="BookText"/>
        <w:rPr/>
      </w:pPr>
      <w:r>
        <w:rPr>
          <w:rFonts w:ascii="IRNazanin" w:hAnsi="IRNazanin" w:eastAsia="IRNazanin"/>
          <w:color w:val="111111"/>
          <w:sz w:val="28"/>
          <w:sz w:val="28"/>
          <w:szCs w:val="28"/>
          <w:rtl w:val="true"/>
          <w:lang w:bidi="fa-IR"/>
        </w:rPr>
        <w:t>علی بن أبی طالب، فهاج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ضل هذا الرجل وغوی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 مَا ضَلَّ صَاحِبُکُمْ وَمَا غَوَی</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جعفر إملاء فی المجلس الثانی والسبعین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ابراهیم بن إسحاق، حدثنا عبدالعزیز بن یحیی بن أحمد بن</w:t>
      </w:r>
    </w:p>
    <w:p>
      <w:pPr>
        <w:pStyle w:val="BookText"/>
        <w:rPr/>
      </w:pPr>
      <w:r>
        <w:rPr>
          <w:rFonts w:ascii="IRNazanin" w:hAnsi="IRNazanin" w:eastAsia="IRNazanin"/>
          <w:color w:val="111111"/>
          <w:sz w:val="28"/>
          <w:sz w:val="28"/>
          <w:szCs w:val="28"/>
          <w:rtl w:val="true"/>
          <w:lang w:bidi="fa-IR"/>
        </w:rPr>
        <w:t>عیسی أبو أحمد الجلودی البصری، حدثنا محمد بن سهل، حدثنا الخضر</w:t>
      </w:r>
    </w:p>
    <w:p>
      <w:pPr>
        <w:pStyle w:val="BookText"/>
        <w:rPr/>
      </w:pPr>
      <w:r>
        <w:rPr>
          <w:rFonts w:ascii="IRNazanin" w:hAnsi="IRNazanin" w:eastAsia="IRNazanin"/>
          <w:color w:val="111111"/>
          <w:sz w:val="28"/>
          <w:sz w:val="28"/>
          <w:szCs w:val="28"/>
          <w:rtl w:val="true"/>
          <w:lang w:bidi="fa-IR"/>
        </w:rPr>
        <w:t>ابن أبی فاطمة البلخی، أخبرنا وهیب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کادح، عن</w:t>
      </w:r>
    </w:p>
    <w:p>
      <w:pPr>
        <w:pStyle w:val="BookText"/>
        <w:rPr/>
      </w:pPr>
      <w:r>
        <w:rPr>
          <w:rFonts w:ascii="IRNazanin" w:hAnsi="IRNazanin" w:eastAsia="IRNazanin"/>
          <w:color w:val="111111"/>
          <w:sz w:val="28"/>
          <w:sz w:val="28"/>
          <w:szCs w:val="28"/>
          <w:rtl w:val="true"/>
          <w:lang w:bidi="fa-IR"/>
        </w:rPr>
        <w:t xml:space="preserve">الصادق جعفر،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إِلْ یَاسِینَ </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ونحن آل یاسین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عبدالرحمان بن محمد الحسنی، أخبرنا</w:t>
      </w:r>
    </w:p>
    <w:p>
      <w:pPr>
        <w:pStyle w:val="BookText"/>
        <w:rPr/>
      </w:pPr>
      <w:r>
        <w:rPr>
          <w:rFonts w:ascii="IRNazanin" w:hAnsi="IRNazanin" w:eastAsia="IRNazanin"/>
          <w:color w:val="111111"/>
          <w:sz w:val="28"/>
          <w:sz w:val="28"/>
          <w:szCs w:val="28"/>
          <w:rtl w:val="true"/>
          <w:lang w:bidi="fa-IR"/>
        </w:rPr>
        <w:t>فرات بن ابراهیم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سعید</w:t>
      </w:r>
    </w:p>
    <w:p>
      <w:pPr>
        <w:pStyle w:val="BookText"/>
        <w:rPr/>
      </w:pPr>
      <w:r>
        <w:rPr>
          <w:rFonts w:ascii="IRNazanin" w:hAnsi="IRNazanin" w:eastAsia="IRNazanin"/>
          <w:color w:val="111111"/>
          <w:sz w:val="28"/>
          <w:sz w:val="28"/>
          <w:szCs w:val="28"/>
          <w:rtl w:val="true"/>
          <w:lang w:bidi="fa-IR"/>
        </w:rPr>
        <w:t>الأحمسی، عن الحسن بن الحسین العرنی، عن یحیی بن یعلی الربعی، عن</w:t>
      </w:r>
    </w:p>
    <w:p>
      <w:pPr>
        <w:pStyle w:val="BookText"/>
        <w:rPr/>
      </w:pPr>
      <w:r>
        <w:rPr>
          <w:rFonts w:ascii="Amiri" w:hAnsi="Amiri" w:eastAsia="Amiri" w:cs="Amiri"/>
          <w:color w:val="111111"/>
          <w:sz w:val="28"/>
          <w:sz w:val="28"/>
          <w:szCs w:val="28"/>
          <w:rtl w:val="true"/>
          <w:lang w:bidi="ar-SA"/>
        </w:rPr>
        <w:t>أبان بن تغلب، عن جعفر بن 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حمدویه، عن أیوب بن نوح بن دراج، عن محمد بن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الفضیل،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أما</w:t>
      </w:r>
    </w:p>
    <w:p>
      <w:pPr>
        <w:pStyle w:val="BookText"/>
        <w:rPr/>
      </w:pPr>
      <w:r>
        <w:rPr>
          <w:rFonts w:ascii="IRNazanin" w:hAnsi="IRNazanin" w:eastAsia="IRNazanin"/>
          <w:color w:val="111111"/>
          <w:sz w:val="28"/>
          <w:sz w:val="28"/>
          <w:szCs w:val="28"/>
          <w:rtl w:val="true"/>
          <w:lang w:bidi="fa-IR"/>
        </w:rPr>
        <w:t>سمعت الله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w:t>
      </w:r>
    </w:p>
    <w:p>
      <w:pPr>
        <w:pStyle w:val="BookText"/>
        <w:rPr/>
      </w:pP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هم، نحن والله</w:t>
      </w:r>
    </w:p>
    <w:p>
      <w:pPr>
        <w:pStyle w:val="BookText"/>
        <w:rPr/>
      </w:pPr>
      <w:r>
        <w:rPr>
          <w:rFonts w:ascii="IRNazanin" w:hAnsi="IRNazanin" w:eastAsia="IRNazanin"/>
          <w:color w:val="111111"/>
          <w:sz w:val="28"/>
          <w:sz w:val="28"/>
          <w:szCs w:val="28"/>
          <w:rtl w:val="true"/>
          <w:lang w:bidi="fa-IR"/>
        </w:rPr>
        <w:t>المحسودون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الصوفی، أخبرنا محمد بن أحمد</w:t>
      </w:r>
    </w:p>
    <w:p>
      <w:pPr>
        <w:pStyle w:val="BookText"/>
        <w:rPr/>
      </w:pPr>
      <w:r>
        <w:rPr>
          <w:rFonts w:ascii="IRNazanin" w:hAnsi="IRNazanin" w:eastAsia="IRNazanin"/>
          <w:color w:val="111111"/>
          <w:sz w:val="28"/>
          <w:sz w:val="28"/>
          <w:szCs w:val="28"/>
          <w:rtl w:val="true"/>
          <w:lang w:bidi="fa-IR"/>
        </w:rPr>
        <w:t>الحافظ، أخبرنا عبدالعزیز بن یحیی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w:t>
      </w:r>
    </w:p>
    <w:p>
      <w:pPr>
        <w:pStyle w:val="BookText"/>
        <w:rPr/>
      </w:pPr>
      <w:r>
        <w:rPr>
          <w:rFonts w:ascii="IRNazanin" w:hAnsi="IRNazanin" w:eastAsia="IRNazanin"/>
          <w:color w:val="111111"/>
          <w:sz w:val="28"/>
          <w:sz w:val="28"/>
          <w:szCs w:val="28"/>
          <w:rtl w:val="true"/>
          <w:lang w:bidi="fa-IR"/>
        </w:rPr>
        <w:t>عبدالرحمان بن الفضل، عن جعفر بن الحسین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محمد بن یزید مولی أبی جعفر، عن جعفر بن محمد، عن أبیه عن جده فی</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یُدْخِلُ الَّذِینَ آمَنُوا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صِرَاطِ الْحَمِیدِ</w:t>
      </w:r>
      <w:r>
        <w:rPr>
          <w:rFonts w:eastAsia="Amiri" w:cs="Amiri" w:ascii="Amiri" w:hAnsi="Amiri"/>
          <w:color w:val="111111"/>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علی وحمزة وعبیدة بن الحارث وسلمان وأبو ذر والمقداد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الهاشمی، عن أبی النضر العیاشی،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بن محمد، حدثنی أحمد، حدثنی حمدان بن سلیمان</w:t>
      </w:r>
    </w:p>
    <w:p>
      <w:pPr>
        <w:pStyle w:val="BookText"/>
        <w:rPr/>
      </w:pPr>
      <w:r>
        <w:rPr>
          <w:rFonts w:ascii="IRNazanin" w:hAnsi="IRNazanin" w:eastAsia="IRNazanin"/>
          <w:color w:val="111111"/>
          <w:sz w:val="28"/>
          <w:sz w:val="28"/>
          <w:szCs w:val="28"/>
          <w:rtl w:val="true"/>
          <w:lang w:bidi="fa-IR"/>
        </w:rPr>
        <w:t>والعمر کی بن علی، عن محمد بن عیسی عن یونس بن عبدالرحمان، عن</w:t>
      </w:r>
    </w:p>
    <w:p>
      <w:pPr>
        <w:pStyle w:val="BookText"/>
        <w:rPr/>
      </w:pPr>
      <w:r>
        <w:rPr>
          <w:rFonts w:ascii="Amiri" w:hAnsi="Amiri" w:eastAsia="Amiri" w:cs="Amiri"/>
          <w:color w:val="111111"/>
          <w:sz w:val="28"/>
          <w:sz w:val="28"/>
          <w:szCs w:val="28"/>
          <w:rtl w:val="true"/>
          <w:lang w:bidi="ar-SA"/>
        </w:rPr>
        <w:t>عبدالرحمان بن سالم، عن أبی عبدالله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والذین استهزؤا به من بنی أمیة، أن</w:t>
      </w:r>
    </w:p>
    <w:p>
      <w:pPr>
        <w:pStyle w:val="BookText"/>
        <w:rPr/>
      </w:pPr>
      <w:r>
        <w:rPr>
          <w:rFonts w:ascii="IRNazanin" w:hAnsi="IRNazanin" w:eastAsia="IRNazanin"/>
          <w:color w:val="111111"/>
          <w:sz w:val="28"/>
          <w:sz w:val="28"/>
          <w:szCs w:val="28"/>
          <w:rtl w:val="true"/>
          <w:lang w:bidi="fa-IR"/>
        </w:rPr>
        <w:t>علیا مر علی نفر من بنی أمیة وغیرهم من المنافقین فسخروا منه، ولم یکونوا</w:t>
      </w:r>
    </w:p>
    <w:p>
      <w:pPr>
        <w:pStyle w:val="BookText"/>
        <w:rPr/>
      </w:pPr>
      <w:r>
        <w:rPr>
          <w:rFonts w:ascii="IRNazanin" w:hAnsi="IRNazanin" w:eastAsia="IRNazanin"/>
          <w:color w:val="111111"/>
          <w:sz w:val="28"/>
          <w:sz w:val="28"/>
          <w:szCs w:val="28"/>
          <w:rtl w:val="true"/>
          <w:lang w:bidi="fa-IR"/>
        </w:rPr>
        <w:t>یصنعون شیئا إلا نزل به کتاب، فلما رأوا ذلک مطوا بحواجبهم فأنزل الله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 xml:space="preserve">و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عن أبی بکر السبیعی، عن علی بن العباس المقانعی، عن</w:t>
      </w:r>
    </w:p>
    <w:p>
      <w:pPr>
        <w:pStyle w:val="BookText"/>
        <w:rPr/>
      </w:pPr>
      <w:r>
        <w:rPr>
          <w:rFonts w:ascii="IRNazanin" w:hAnsi="IRNazanin" w:eastAsia="IRNazanin"/>
          <w:color w:val="111111"/>
          <w:sz w:val="28"/>
          <w:sz w:val="28"/>
          <w:szCs w:val="28"/>
          <w:rtl w:val="true"/>
          <w:lang w:bidi="fa-IR"/>
        </w:rPr>
        <w:t>جعفر بن محمد بن الحسین، عن حسن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p>
    <w:p>
      <w:pPr>
        <w:pStyle w:val="BookText"/>
        <w:rPr/>
      </w:pPr>
      <w:r>
        <w:rPr>
          <w:rFonts w:ascii="Amiri" w:hAnsi="Amiri" w:eastAsia="Amiri" w:cs="Amiri"/>
          <w:color w:val="111111"/>
          <w:sz w:val="28"/>
          <w:sz w:val="28"/>
          <w:szCs w:val="28"/>
          <w:rtl w:val="true"/>
          <w:lang w:bidi="ar-SA"/>
        </w:rPr>
        <w:t xml:space="preserve">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لَتُسْأَلُنَّ یَوْمَئِذٍ عَنِ النَّعِیمِ</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لِلَّذِی أَنْعَمَ اللَّهُ عَلَیْهِ وَأَنْعَمْتَ عَلَیْهِ أَم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الشیرازی، أخبرنا أبو الحسن البصری،</w:t>
      </w:r>
    </w:p>
    <w:p>
      <w:pPr>
        <w:pStyle w:val="BookText"/>
        <w:rPr/>
      </w:pPr>
      <w:r>
        <w:rPr>
          <w:rFonts w:ascii="IRNazanin" w:hAnsi="IRNazanin" w:eastAsia="IRNazanin"/>
          <w:color w:val="111111"/>
          <w:sz w:val="28"/>
          <w:sz w:val="28"/>
          <w:szCs w:val="28"/>
          <w:rtl w:val="true"/>
          <w:lang w:bidi="fa-IR"/>
        </w:rPr>
        <w:t>أخبرنا محمد بن یونس، أخبرنا حماد بن عیسی غریق الجحفة، عن جعفر بن</w:t>
      </w:r>
    </w:p>
    <w:p>
      <w:pPr>
        <w:pStyle w:val="BookText"/>
        <w:rPr/>
      </w:pPr>
      <w:r>
        <w:rPr>
          <w:rFonts w:ascii="IRNazanin" w:hAnsi="IRNazanin" w:eastAsia="IRNazanin"/>
          <w:color w:val="111111"/>
          <w:sz w:val="28"/>
          <w:sz w:val="28"/>
          <w:szCs w:val="28"/>
          <w:rtl w:val="true"/>
          <w:lang w:bidi="fa-IR"/>
        </w:rPr>
        <w:t>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علی فاطمة وعلیها کساء</w:t>
      </w:r>
    </w:p>
    <w:p>
      <w:pPr>
        <w:pStyle w:val="BookText"/>
        <w:rPr/>
      </w:pPr>
      <w:r>
        <w:rPr>
          <w:rFonts w:ascii="IRNazanin" w:hAnsi="IRNazanin" w:eastAsia="IRNazanin"/>
          <w:color w:val="111111"/>
          <w:sz w:val="28"/>
          <w:sz w:val="28"/>
          <w:szCs w:val="28"/>
          <w:rtl w:val="true"/>
          <w:lang w:bidi="fa-IR"/>
        </w:rPr>
        <w:t>من جلد</w:t>
      </w:r>
      <w:r>
        <w:rPr>
          <w:rStyle w:val="FootnoteAnchor"/>
          <w:rtl w:val="true"/>
        </w:rPr>
        <w:footnoteReference w:id="705"/>
      </w:r>
      <w:r>
        <w:rPr>
          <w:rFonts w:ascii="Amiri" w:hAnsi="Amiri" w:eastAsia="Amiri" w:cs="Amiri"/>
          <w:color w:val="111111"/>
          <w:sz w:val="28"/>
          <w:sz w:val="28"/>
          <w:szCs w:val="28"/>
          <w:rtl w:val="true"/>
          <w:lang w:bidi="ar-SA"/>
        </w:rPr>
        <w:t>الابل، فلما رآها بکی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تعجلی مرارة الدنیا بنعیم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وحدثناه عبدالله بن یوسف إملاءة سنة ثلاث مائة وتسع</w:t>
      </w:r>
    </w:p>
    <w:p>
      <w:pPr>
        <w:pStyle w:val="BookText"/>
        <w:rPr/>
      </w:pPr>
      <w:r>
        <w:rPr>
          <w:rFonts w:ascii="IRNazanin" w:hAnsi="IRNazanin" w:eastAsia="IRNazanin"/>
          <w:color w:val="111111"/>
          <w:sz w:val="28"/>
          <w:sz w:val="28"/>
          <w:szCs w:val="28"/>
          <w:rtl w:val="true"/>
          <w:lang w:bidi="fa-IR"/>
        </w:rPr>
        <w:t>وتسعین، حدثنا أبو قتیبة سلم بن الفضل الأزدی بمکة، حدثنا الکدیمی</w:t>
      </w:r>
    </w:p>
    <w:p>
      <w:pPr>
        <w:pStyle w:val="BookText"/>
        <w:rPr/>
      </w:pPr>
      <w:r>
        <w:rPr>
          <w:rFonts w:ascii="IRNazanin" w:hAnsi="IRNazanin" w:eastAsia="IRNazanin"/>
          <w:color w:val="111111"/>
          <w:sz w:val="28"/>
          <w:sz w:val="28"/>
          <w:szCs w:val="28"/>
          <w:rtl w:val="true"/>
          <w:lang w:bidi="fa-IR"/>
        </w:rPr>
        <w:t>حدثنا حماد الجهنی عن جعفر،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وعلیها کساء من أجلة الإبل وهی تطحن،</w:t>
      </w:r>
    </w:p>
    <w:p>
      <w:pPr>
        <w:pStyle w:val="BookText"/>
        <w:rPr/>
      </w:pPr>
      <w:r>
        <w:rPr>
          <w:rFonts w:ascii="IRNazanin" w:hAnsi="IRNazanin" w:eastAsia="IRNazanin"/>
          <w:color w:val="111111"/>
          <w:sz w:val="28"/>
          <w:sz w:val="28"/>
          <w:szCs w:val="28"/>
          <w:rtl w:val="true"/>
          <w:lang w:bidi="fa-IR"/>
        </w:rPr>
        <w:t>فدمعت عیناه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تعجلی مرارة الدنیا لحلاوة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ولسوف یعطیک ربک فترضی</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فرات بن ابراهیم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إبراهیم بن بهرام، حدثنی محمد بن فرات، عن جعفر، عن أبیه،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وَاللَّیْلِ إِذَا یَغْشَاهَا </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حدثنا محمد</w:t>
      </w:r>
    </w:p>
    <w:p>
      <w:pPr>
        <w:pStyle w:val="BookText"/>
        <w:rPr/>
      </w:pPr>
      <w:r>
        <w:rPr>
          <w:rFonts w:ascii="IRNazanin" w:hAnsi="IRNazanin" w:eastAsia="IRNazanin"/>
          <w:color w:val="111111"/>
          <w:sz w:val="28"/>
          <w:sz w:val="28"/>
          <w:szCs w:val="28"/>
          <w:rtl w:val="true"/>
          <w:lang w:bidi="fa-IR"/>
        </w:rPr>
        <w:t xml:space="preserve">ابن عیسی، حدثنا شعیب بن واقد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زید یحدث عن</w:t>
      </w:r>
    </w:p>
    <w:p>
      <w:pPr>
        <w:pStyle w:val="BookText"/>
        <w:rPr/>
      </w:pPr>
      <w:r>
        <w:rPr>
          <w:rFonts w:ascii="IRNazanin" w:hAnsi="IRNazanin" w:eastAsia="IRNazanin"/>
          <w:color w:val="111111"/>
          <w:sz w:val="28"/>
          <w:sz w:val="28"/>
          <w:szCs w:val="28"/>
          <w:rtl w:val="true"/>
          <w:lang w:bidi="fa-IR"/>
        </w:rPr>
        <w:t xml:space="preserve">جعفر بن محمد، عن أبیه، عن جابر بن عبدالله،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وَیَجْعَلْ لَکُمْ نُورًا تَمْشُونَ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Style w:val="FootnoteAnchor"/>
          <w:rtl w:val="true"/>
        </w:rPr>
        <w:footnoteReference w:id="7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w:t>
      </w:r>
    </w:p>
    <w:p>
      <w:pPr>
        <w:pStyle w:val="BookText"/>
        <w:rPr/>
      </w:pPr>
      <w:r>
        <w:rPr>
          <w:rFonts w:ascii="IRNazanin" w:hAnsi="IRNazanin" w:eastAsia="IRNazanin"/>
          <w:color w:val="111111"/>
          <w:sz w:val="28"/>
          <w:sz w:val="28"/>
          <w:szCs w:val="28"/>
          <w:rtl w:val="true"/>
          <w:lang w:bidi="fa-IR"/>
        </w:rPr>
        <w:t>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یحیی بن أحمد الجلودی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سهل، عن عبدالعزیز بن عمرو، عن الحسن بن الحسین</w:t>
      </w:r>
    </w:p>
    <w:p>
      <w:pPr>
        <w:pStyle w:val="BookText"/>
        <w:rPr/>
      </w:pPr>
      <w:r>
        <w:rPr>
          <w:rFonts w:ascii="IRNazanin" w:hAnsi="IRNazanin" w:eastAsia="IRNazanin"/>
          <w:color w:val="111111"/>
          <w:sz w:val="28"/>
          <w:sz w:val="28"/>
          <w:szCs w:val="28"/>
          <w:rtl w:val="true"/>
          <w:lang w:bidi="fa-IR"/>
        </w:rPr>
        <w:t>الفریعی، عن أبان بن تغلب،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حبل الله الذی</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712"/>
      </w:r>
      <w:r>
        <w:rPr>
          <w:rFonts w:ascii="IRNazanin" w:hAnsi="IRNazanin" w:eastAsia="IRNazanin"/>
          <w:color w:val="111111"/>
          <w:sz w:val="28"/>
          <w:sz w:val="28"/>
          <w:szCs w:val="28"/>
          <w:rtl w:val="true"/>
          <w:lang w:bidi="fa-IR"/>
        </w:rPr>
        <w:t xml:space="preserve">فالمستمسک بولایة علی بن أبی طالب المستمسک بالبر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تمسک به کان مؤمنا و من تر که کان خارجة من الایمان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حدثنا حسن بن حسین، حدثنا أبو حفص الصائغ، عن</w:t>
      </w:r>
    </w:p>
    <w:p>
      <w:pPr>
        <w:pStyle w:val="BookText"/>
        <w:rPr/>
      </w:pPr>
      <w:r>
        <w:rPr>
          <w:rFonts w:ascii="IRNazanin" w:hAnsi="IRNazanin" w:eastAsia="IRNazanin"/>
          <w:color w:val="111111"/>
          <w:sz w:val="28"/>
          <w:sz w:val="28"/>
          <w:szCs w:val="28"/>
          <w:rtl w:val="true"/>
          <w:lang w:bidi="fa-IR"/>
        </w:rPr>
        <w:t>جعفر بن محمد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حبل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الزهری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ابراهیم بن سلیمان، عن الحسن بن محبوب، عن عبدالرحمان</w:t>
      </w:r>
    </w:p>
    <w:p>
      <w:pPr>
        <w:pStyle w:val="BookText"/>
        <w:rPr/>
      </w:pPr>
      <w:r>
        <w:rPr>
          <w:rFonts w:ascii="Amiri" w:hAnsi="Amiri" w:eastAsia="Amiri" w:cs="Amiri"/>
          <w:color w:val="111111"/>
          <w:sz w:val="28"/>
          <w:sz w:val="28"/>
          <w:szCs w:val="28"/>
          <w:rtl w:val="true"/>
          <w:lang w:bidi="ar-SA"/>
        </w:rPr>
        <w:t>ابن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عبدالله جعفر بن محمد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إلی آخر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یحیی زکریا بن أحمد بقراءتی علیه فی داری من</w:t>
      </w:r>
    </w:p>
    <w:p>
      <w:pPr>
        <w:pStyle w:val="BookText"/>
        <w:rPr/>
      </w:pPr>
      <w:r>
        <w:rPr>
          <w:rFonts w:ascii="IRNazanin" w:hAnsi="IRNazanin" w:eastAsia="IRNazanin"/>
          <w:color w:val="111111"/>
          <w:sz w:val="28"/>
          <w:sz w:val="28"/>
          <w:szCs w:val="28"/>
          <w:rtl w:val="true"/>
          <w:lang w:bidi="fa-IR"/>
        </w:rPr>
        <w:t>أصل سماعه، أخبرنا أبو الطیب محمد بن الحسین بن النخاس ببغداد،</w:t>
      </w:r>
    </w:p>
    <w:p>
      <w:pPr>
        <w:pStyle w:val="BookText"/>
        <w:rPr/>
      </w:pPr>
      <w:r>
        <w:rPr>
          <w:rFonts w:ascii="IRNazanin" w:hAnsi="IRNazanin" w:eastAsia="IRNazanin"/>
          <w:color w:val="111111"/>
          <w:sz w:val="28"/>
          <w:sz w:val="28"/>
          <w:szCs w:val="28"/>
          <w:rtl w:val="true"/>
          <w:lang w:bidi="fa-IR"/>
        </w:rPr>
        <w:t>أخبرنا علی بن العباس بن الولید، أخبرنا جعفر بن محمد بن الحسین</w:t>
      </w:r>
    </w:p>
    <w:p>
      <w:pPr>
        <w:pStyle w:val="BookText"/>
        <w:rPr/>
      </w:pPr>
      <w:r>
        <w:rPr>
          <w:rFonts w:ascii="IRNazanin" w:hAnsi="IRNazanin" w:eastAsia="IRNazanin"/>
          <w:color w:val="111111"/>
          <w:sz w:val="28"/>
          <w:sz w:val="28"/>
          <w:szCs w:val="28"/>
          <w:rtl w:val="true"/>
          <w:lang w:bidi="fa-IR"/>
        </w:rPr>
        <w:t>الرمانی، أخبرنا حسن بن حسین الأنصاری، أخبرنا محمد بن فرات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جعفر بن محمد وسأله رجل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ثُلَّةٌ مِنَ الْأَوَّلِینَ وَقَلِیلٌ مِنَ الْآخِرِینَ</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الثلة من الأولین ابن آدمالمقتول، و مؤمن آل فرعون وصاحب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وقلیل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الشعبی عن علی بن العباس فی تفسیره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طرق</w:t>
      </w:r>
    </w:p>
    <w:p>
      <w:pPr>
        <w:pStyle w:val="BookText"/>
        <w:rPr/>
      </w:pP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عبدالله بن أحمد، أخبرنا محمد بن أحمد بن</w:t>
      </w:r>
    </w:p>
    <w:p>
      <w:pPr>
        <w:pStyle w:val="BookText"/>
        <w:rPr/>
      </w:pPr>
      <w:r>
        <w:rPr>
          <w:rFonts w:ascii="IRNazanin" w:hAnsi="IRNazanin" w:eastAsia="IRNazanin"/>
          <w:color w:val="111111"/>
          <w:sz w:val="28"/>
          <w:sz w:val="28"/>
          <w:szCs w:val="28"/>
          <w:rtl w:val="true"/>
          <w:lang w:bidi="fa-IR"/>
        </w:rPr>
        <w:t>محمد الحافظ، أخبرنا عبدالعزیز بن یحیی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w:t>
      </w:r>
    </w:p>
    <w:p>
      <w:pPr>
        <w:pStyle w:val="BookText"/>
        <w:rPr/>
      </w:pPr>
      <w:r>
        <w:rPr>
          <w:rFonts w:ascii="IRNazanin" w:hAnsi="IRNazanin" w:eastAsia="IRNazanin"/>
          <w:color w:val="111111"/>
          <w:sz w:val="28"/>
          <w:sz w:val="28"/>
          <w:szCs w:val="28"/>
          <w:rtl w:val="true"/>
          <w:lang w:bidi="fa-IR"/>
        </w:rPr>
        <w:t>ابن زکریا، حدثنی شعیب بن واقد، عن محمد بن سهل، عن جعفر بن</w:t>
      </w:r>
    </w:p>
    <w:p>
      <w:pPr>
        <w:pStyle w:val="BookText"/>
        <w:rPr/>
      </w:pPr>
      <w:r>
        <w:rPr>
          <w:rFonts w:ascii="IRNazanin" w:hAnsi="IRNazanin" w:eastAsia="IRNazanin"/>
          <w:color w:val="111111"/>
          <w:sz w:val="28"/>
          <w:sz w:val="28"/>
          <w:szCs w:val="28"/>
          <w:rtl w:val="true"/>
          <w:lang w:bidi="fa-IR"/>
        </w:rPr>
        <w:t>محمد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الذی قتله أخوه،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w:t>
      </w:r>
    </w:p>
    <w:p>
      <w:pPr>
        <w:pStyle w:val="BookText"/>
        <w:rPr/>
      </w:pPr>
      <w:r>
        <w:rPr>
          <w:rFonts w:ascii="IRNazanin" w:hAnsi="IRNazanin" w:eastAsia="IRNazanin"/>
          <w:color w:val="111111"/>
          <w:sz w:val="28"/>
          <w:sz w:val="28"/>
          <w:szCs w:val="28"/>
          <w:rtl w:val="true"/>
          <w:lang w:bidi="fa-IR"/>
        </w:rPr>
        <w:t>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عن عباد، عن محمد بن فرات، عن</w:t>
      </w:r>
    </w:p>
    <w:p>
      <w:pPr>
        <w:pStyle w:val="BookText"/>
        <w:rPr/>
      </w:pPr>
      <w:r>
        <w:rPr>
          <w:rFonts w:ascii="IRNazanin" w:hAnsi="IRNazanin" w:eastAsia="IRNazanin"/>
          <w:color w:val="111111"/>
          <w:sz w:val="28"/>
          <w:sz w:val="28"/>
          <w:szCs w:val="28"/>
          <w:rtl w:val="true"/>
          <w:lang w:bidi="fa-IR"/>
        </w:rPr>
        <w:t>جعفر بن محمد وسألته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w:t>
      </w:r>
    </w:p>
    <w:p>
      <w:pPr>
        <w:pStyle w:val="BookText"/>
        <w:rPr/>
      </w:pPr>
      <w:r>
        <w:rPr>
          <w:rFonts w:ascii="IRNazanin" w:hAnsi="IRNazanin" w:eastAsia="IRNazanin"/>
          <w:color w:val="111111"/>
          <w:sz w:val="28"/>
          <w:sz w:val="28"/>
          <w:szCs w:val="28"/>
          <w:rtl w:val="true"/>
          <w:lang w:bidi="fa-IR"/>
        </w:rPr>
        <w:t xml:space="preserve">المقتول و مؤمن آل فرعون و حبیب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وقلیل من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عن مکحول مثله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الشیرازی، أخبرنا أبو بکر الجرجرائی،</w:t>
      </w:r>
    </w:p>
    <w:p>
      <w:pPr>
        <w:pStyle w:val="BookText"/>
        <w:rPr/>
      </w:pPr>
      <w:r>
        <w:rPr>
          <w:rFonts w:ascii="IRNazanin" w:hAnsi="IRNazanin" w:eastAsia="IRNazanin"/>
          <w:color w:val="111111"/>
          <w:sz w:val="28"/>
          <w:sz w:val="28"/>
          <w:szCs w:val="28"/>
          <w:rtl w:val="true"/>
          <w:lang w:bidi="fa-IR"/>
        </w:rPr>
        <w:t>أخبرنا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الغلابی، عن</w:t>
      </w:r>
    </w:p>
    <w:p>
      <w:pPr>
        <w:pStyle w:val="BookText"/>
        <w:rPr/>
      </w:pPr>
      <w:r>
        <w:rPr>
          <w:rFonts w:ascii="IRNazanin" w:hAnsi="IRNazanin" w:eastAsia="IRNazanin"/>
          <w:color w:val="111111"/>
          <w:sz w:val="28"/>
          <w:sz w:val="28"/>
          <w:szCs w:val="28"/>
          <w:rtl w:val="true"/>
          <w:lang w:bidi="fa-IR"/>
        </w:rPr>
        <w:t>أیوب بن سلیمان، عن محمد بن مروان،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p>
    <w:p>
      <w:pPr>
        <w:pStyle w:val="BookText"/>
        <w:rPr/>
      </w:pP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شکر الله تعالی علیا فی موضعین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وَسَیَجْزِی اللَّهُ الشَّاکِرِینَ</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وَسَنَجْزِی الشَّاکِرِینَ</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و</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محمد بن عبدالواحد بن أحمد اللحیانی،</w:t>
      </w:r>
    </w:p>
    <w:p>
      <w:pPr>
        <w:pStyle w:val="BookText"/>
        <w:rPr/>
      </w:pPr>
      <w:r>
        <w:rPr>
          <w:rFonts w:ascii="IRNazanin" w:hAnsi="IRNazanin" w:eastAsia="IRNazanin"/>
          <w:color w:val="111111"/>
          <w:sz w:val="28"/>
          <w:sz w:val="28"/>
          <w:szCs w:val="28"/>
          <w:rtl w:val="true"/>
          <w:lang w:bidi="fa-IR"/>
        </w:rPr>
        <w:t>أخبرنا أبو محمد بن أحمد بن أبی حامد الشیبانی، أخبرنا أبو علی أحمد بن</w:t>
      </w:r>
    </w:p>
    <w:p>
      <w:pPr>
        <w:pStyle w:val="BookText"/>
        <w:rPr/>
      </w:pPr>
      <w:r>
        <w:rPr>
          <w:rFonts w:ascii="IRNazanin" w:hAnsi="IRNazanin" w:eastAsia="IRNazanin"/>
          <w:color w:val="111111"/>
          <w:sz w:val="28"/>
          <w:sz w:val="28"/>
          <w:szCs w:val="28"/>
          <w:rtl w:val="true"/>
          <w:lang w:bidi="fa-IR"/>
        </w:rPr>
        <w:t>محمد بن علی الباشانی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عن محمد بن أبی</w:t>
      </w:r>
    </w:p>
    <w:p>
      <w:pPr>
        <w:pStyle w:val="BookText"/>
        <w:rPr/>
      </w:pPr>
      <w:r>
        <w:rPr>
          <w:rFonts w:ascii="IRNazanin" w:hAnsi="IRNazanin" w:eastAsia="IRNazanin"/>
          <w:color w:val="111111"/>
          <w:sz w:val="28"/>
          <w:sz w:val="28"/>
          <w:szCs w:val="28"/>
          <w:rtl w:val="true"/>
          <w:lang w:bidi="fa-IR"/>
        </w:rPr>
        <w:t>عمیر الأزدی الثقة المأمون، عن هشام بن الحکم، عن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وَآتَیْنَاهُمْ مُلْکًا عَظِیمًا</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فیهم أئمة،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أطاعهم فقد أطاع الله، ومن عصاهم فقد عصی الله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إبراهیم الکوفی، عن محمد بن القاسم بن عبید،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جعفر أبو موسی المشرقانی، عن عبدالله بن عبید، عن</w:t>
      </w:r>
    </w:p>
    <w:p>
      <w:pPr>
        <w:pStyle w:val="BookText"/>
        <w:rPr/>
      </w:pPr>
      <w:r>
        <w:rPr>
          <w:rFonts w:ascii="IRNazanin" w:hAnsi="IRNazanin" w:eastAsia="IRNazanin"/>
          <w:color w:val="111111"/>
          <w:sz w:val="28"/>
          <w:sz w:val="28"/>
          <w:szCs w:val="28"/>
          <w:rtl w:val="true"/>
          <w:lang w:bidi="fa-IR"/>
        </w:rPr>
        <w:t xml:space="preserve">علی بن سعید، عن أبی حمزة الثمالی،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جبرئیل علی محمد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قِیلَ لَهُمْ مَاذَا أَنْزَلَ رَبُّکُمْ قَالُوا أَسَاطِیرُ الْأَوَّلِینَ</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و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الفارسی ، حدثنا الحسین بن محمد</w:t>
      </w:r>
    </w:p>
    <w:p>
      <w:pPr>
        <w:pStyle w:val="BookText"/>
        <w:rPr/>
      </w:pPr>
      <w:r>
        <w:rPr>
          <w:rFonts w:ascii="IRNazanin" w:hAnsi="IRNazanin" w:eastAsia="IRNazanin"/>
          <w:color w:val="111111"/>
          <w:sz w:val="28"/>
          <w:sz w:val="28"/>
          <w:szCs w:val="28"/>
          <w:rtl w:val="true"/>
          <w:lang w:bidi="fa-IR"/>
        </w:rPr>
        <w:t>الماسرجسی ، حدثنا جعفر بن سهل ببغداد ، حدثنا المنذر بن محمد</w:t>
      </w:r>
    </w:p>
    <w:p>
      <w:pPr>
        <w:pStyle w:val="BookText"/>
        <w:rPr/>
      </w:pPr>
      <w:r>
        <w:rPr>
          <w:rFonts w:ascii="IRNazanin" w:hAnsi="IRNazanin" w:eastAsia="IRNazanin"/>
          <w:color w:val="111111"/>
          <w:sz w:val="28"/>
          <w:sz w:val="28"/>
          <w:szCs w:val="28"/>
          <w:rtl w:val="true"/>
          <w:lang w:bidi="fa-IR"/>
        </w:rPr>
        <w:t>القابوسی، حدثنا أبی، حدثنا عمی، عن أبیه عن أبان بن تغلب، عن جعفر</w:t>
      </w:r>
    </w:p>
    <w:p>
      <w:pPr>
        <w:pStyle w:val="BookText"/>
        <w:rPr/>
      </w:pPr>
      <w:r>
        <w:rPr>
          <w:rFonts w:ascii="IRNazanin" w:hAnsi="IRNazanin" w:eastAsia="IRNazanin"/>
          <w:color w:val="111111"/>
          <w:sz w:val="28"/>
          <w:sz w:val="28"/>
          <w:szCs w:val="28"/>
          <w:rtl w:val="true"/>
          <w:lang w:bidi="fa-IR"/>
        </w:rPr>
        <w:t>ابن محمد، عن أبیه، عن علی بن الحسین، عن 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الْقُرْبَی حَقَّهُ</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دعا رسول الله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قد کا</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المعمری، أخبرنا أبو جعفر القمی، أخبرنا</w:t>
      </w:r>
    </w:p>
    <w:p>
      <w:pPr>
        <w:pStyle w:val="BookText"/>
        <w:rPr/>
      </w:pPr>
      <w:r>
        <w:rPr>
          <w:rFonts w:ascii="IRNazanin" w:hAnsi="IRNazanin" w:eastAsia="IRNazanin"/>
          <w:color w:val="111111"/>
          <w:sz w:val="28"/>
          <w:sz w:val="28"/>
          <w:szCs w:val="28"/>
          <w:rtl w:val="true"/>
          <w:lang w:bidi="fa-IR"/>
        </w:rPr>
        <w:t>محمد بن الحسن بن أحمد، أخبرنا محمد بن الحسن الصفار، عن علی بن</w:t>
      </w:r>
    </w:p>
    <w:p>
      <w:pPr>
        <w:pStyle w:val="BookText"/>
        <w:rPr/>
      </w:pPr>
      <w:r>
        <w:rPr>
          <w:rFonts w:ascii="IRNazanin" w:hAnsi="IRNazanin" w:eastAsia="IRNazanin"/>
          <w:color w:val="111111"/>
          <w:sz w:val="28"/>
          <w:sz w:val="28"/>
          <w:szCs w:val="28"/>
          <w:rtl w:val="true"/>
          <w:lang w:bidi="fa-IR"/>
        </w:rPr>
        <w:t>محمد القاسانی، عن سلیمان بن داود المنقری، عن یحیی بن سعید، عن</w:t>
      </w:r>
    </w:p>
    <w:p>
      <w:pPr>
        <w:pStyle w:val="BookText"/>
        <w:rPr/>
      </w:pPr>
      <w:r>
        <w:rPr>
          <w:rFonts w:ascii="Amiri" w:hAnsi="Amiri" w:eastAsia="Amiri" w:cs="Amiri"/>
          <w:color w:val="111111"/>
          <w:sz w:val="28"/>
          <w:sz w:val="28"/>
          <w:szCs w:val="28"/>
          <w:rtl w:val="true"/>
          <w:lang w:bidi="ar-SA"/>
        </w:rPr>
        <w:t>جعفر الصادق، عن أبیه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وَیَسْتَنْبِئُونَکَ أَحَقٌّ هُوَ</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یستنبئک یا محمد أهل مکة عن علی بن أبی طالب أإمام؟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إِی وَرَبِّی إِنَّهُ لَحَقٌّ</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العیاشی فی تفسیره عن علی بن محمد القاشانی الفارسی،</w:t>
      </w:r>
    </w:p>
    <w:p>
      <w:pPr>
        <w:pStyle w:val="BookText"/>
        <w:rPr/>
      </w:pPr>
      <w:r>
        <w:rPr>
          <w:rFonts w:ascii="IRNazanin" w:hAnsi="IRNazanin" w:eastAsia="IRNazanin"/>
          <w:color w:val="111111"/>
          <w:sz w:val="28"/>
          <w:sz w:val="28"/>
          <w:szCs w:val="28"/>
          <w:rtl w:val="true"/>
          <w:lang w:bidi="fa-IR"/>
        </w:rPr>
        <w:t>عن القاسم بن محمد القرشی الأصبهانی، عن سلیمان المنقری کذلک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حمران والعمر کی،</w:t>
      </w:r>
    </w:p>
    <w:p>
      <w:pPr>
        <w:pStyle w:val="BookText"/>
        <w:rPr/>
      </w:pPr>
      <w:r>
        <w:rPr>
          <w:rFonts w:ascii="IRNazanin" w:hAnsi="IRNazanin" w:eastAsia="IRNazanin"/>
          <w:color w:val="111111"/>
          <w:sz w:val="28"/>
          <w:sz w:val="28"/>
          <w:szCs w:val="28"/>
          <w:rtl w:val="true"/>
          <w:lang w:bidi="fa-IR"/>
        </w:rPr>
        <w:t>عن العبیدی، عن یونس عن أیوب بن حر کذا عن أبی بصیر، عن أبی</w:t>
      </w:r>
    </w:p>
    <w:p>
      <w:pPr>
        <w:pStyle w:val="BookText"/>
        <w:rPr/>
      </w:pPr>
      <w:r>
        <w:rPr>
          <w:rFonts w:ascii="Amiri" w:hAnsi="Amiri" w:eastAsia="Amiri" w:cs="Amiri"/>
          <w:color w:val="111111"/>
          <w:sz w:val="28"/>
          <w:sz w:val="28"/>
          <w:szCs w:val="28"/>
          <w:rtl w:val="true"/>
          <w:lang w:bidi="ar-SA"/>
        </w:rPr>
        <w:t>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یُنْفِقُونَ أَمْوَالَهُمُ ابْتِغَاءَ مَرْضَاتِ اللَّهِ</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نزلت فی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حدثنی محمد بن حماد بن عمرو</w:t>
      </w:r>
    </w:p>
    <w:p>
      <w:pPr>
        <w:pStyle w:val="BookText"/>
        <w:rPr/>
      </w:pPr>
      <w:r>
        <w:rPr>
          <w:rFonts w:ascii="IRNazanin" w:hAnsi="IRNazanin" w:eastAsia="IRNazanin"/>
          <w:color w:val="111111"/>
          <w:sz w:val="28"/>
          <w:sz w:val="28"/>
          <w:szCs w:val="28"/>
          <w:rtl w:val="true"/>
          <w:lang w:bidi="fa-IR"/>
        </w:rPr>
        <w:t>الحناط، حدثنی محمد بن الهیثم التمیمی، حدثنی حماد بن ثابت، عن أبی</w:t>
      </w:r>
    </w:p>
    <w:p>
      <w:pPr>
        <w:pStyle w:val="BookText"/>
        <w:rPr/>
      </w:pPr>
      <w:r>
        <w:rPr>
          <w:rFonts w:ascii="Amiri" w:hAnsi="Amiri" w:eastAsia="Amiri" w:cs="Amiri"/>
          <w:color w:val="111111"/>
          <w:sz w:val="28"/>
          <w:sz w:val="28"/>
          <w:szCs w:val="28"/>
          <w:rtl w:val="true"/>
          <w:lang w:bidi="ar-SA"/>
        </w:rPr>
        <w:t>داود، عن أبان بن تغلب، عن جعفر بن محمد فی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أَدْعُو إِلَی اللَّهِ عَلَی بَصِیرَةٍ</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ولایتنا أهل البیت لاینکره أحد إلا ضال</w:t>
      </w:r>
    </w:p>
    <w:p>
      <w:pPr>
        <w:pStyle w:val="BookText"/>
        <w:rPr/>
      </w:pPr>
      <w:r>
        <w:rPr>
          <w:rFonts w:ascii="IRNazanin" w:hAnsi="IRNazanin" w:eastAsia="IRNazanin"/>
          <w:color w:val="111111"/>
          <w:sz w:val="28"/>
          <w:sz w:val="28"/>
          <w:szCs w:val="28"/>
          <w:rtl w:val="true"/>
          <w:lang w:bidi="fa-IR"/>
        </w:rPr>
        <w:t>ولاینتقص علیا إلا ضال</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الفارسی، حدثنا أبو جعفر محمد بن علی</w:t>
      </w:r>
    </w:p>
    <w:p>
      <w:pPr>
        <w:pStyle w:val="BookText"/>
        <w:rPr/>
      </w:pPr>
      <w:r>
        <w:rPr>
          <w:rFonts w:ascii="IRNazanin" w:hAnsi="IRNazanin" w:eastAsia="IRNazanin"/>
          <w:color w:val="111111"/>
          <w:sz w:val="28"/>
          <w:sz w:val="28"/>
          <w:szCs w:val="28"/>
          <w:rtl w:val="true"/>
          <w:lang w:bidi="fa-IR"/>
        </w:rPr>
        <w:t>الفقیه، حدثنا أحمد بن محمد بن القاسم العجلی، حدثنا أحمد بن یحیی</w:t>
      </w:r>
    </w:p>
    <w:p>
      <w:pPr>
        <w:pStyle w:val="BookText"/>
        <w:rPr/>
      </w:pPr>
      <w:r>
        <w:rPr>
          <w:rFonts w:ascii="IRNazanin" w:hAnsi="IRNazanin" w:eastAsia="IRNazanin"/>
          <w:color w:val="111111"/>
          <w:sz w:val="28"/>
          <w:sz w:val="28"/>
          <w:szCs w:val="28"/>
          <w:rtl w:val="true"/>
          <w:lang w:bidi="fa-IR"/>
        </w:rPr>
        <w:t>ابن زکریا القطان، حدثنا بکر بن عبدالله بن حبیب، حدثنا تمیم بن بهلول،</w:t>
      </w:r>
    </w:p>
    <w:p>
      <w:pPr>
        <w:pStyle w:val="BookText"/>
        <w:rPr/>
      </w:pPr>
      <w:r>
        <w:rPr>
          <w:rFonts w:ascii="IRNazanin" w:hAnsi="IRNazanin" w:eastAsia="IRNazanin"/>
          <w:color w:val="111111"/>
          <w:sz w:val="28"/>
          <w:sz w:val="28"/>
          <w:szCs w:val="28"/>
          <w:rtl w:val="true"/>
          <w:lang w:bidi="fa-IR"/>
        </w:rPr>
        <w:t>عن أبیه،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w:t>
      </w:r>
    </w:p>
    <w:p>
      <w:pPr>
        <w:pStyle w:val="BookText"/>
        <w:rPr/>
      </w:pPr>
      <w:r>
        <w:rPr>
          <w:rFonts w:ascii="IRNazanin" w:hAnsi="IRNazanin" w:eastAsia="IRNazanin"/>
          <w:color w:val="111111"/>
          <w:sz w:val="28"/>
          <w:sz w:val="28"/>
          <w:szCs w:val="28"/>
          <w:rtl w:val="true"/>
          <w:lang w:bidi="fa-IR"/>
        </w:rPr>
        <w:t>محمد الصادق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نظر إلی علی و الحسن والحسین فبکی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ذلک یا ابن رسول الله؟ قال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انکم الأئمة بعدی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فهذه الآیة فینا جاریة إلی یوم</w:t>
      </w:r>
    </w:p>
    <w:p>
      <w:pPr>
        <w:pStyle w:val="BookText"/>
        <w:rPr/>
      </w:pPr>
      <w:r>
        <w:rPr>
          <w:rFonts w:ascii="IRNazanin" w:hAnsi="IRNazanin" w:eastAsia="IRNazanin"/>
          <w:color w:val="111111"/>
          <w:sz w:val="28"/>
          <w:sz w:val="28"/>
          <w:szCs w:val="28"/>
          <w:rtl w:val="true"/>
          <w:lang w:bidi="fa-IR"/>
        </w:rPr>
        <w:t>القیامة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الفارسی، حدثنا أبو جعفر محمد بن علی</w:t>
      </w:r>
    </w:p>
    <w:p>
      <w:pPr>
        <w:pStyle w:val="BookText"/>
        <w:rPr/>
      </w:pPr>
      <w:r>
        <w:rPr>
          <w:rFonts w:ascii="IRNazanin" w:hAnsi="IRNazanin" w:eastAsia="IRNazanin"/>
          <w:color w:val="111111"/>
          <w:sz w:val="28"/>
          <w:sz w:val="28"/>
          <w:szCs w:val="28"/>
          <w:rtl w:val="true"/>
          <w:lang w:bidi="fa-IR"/>
        </w:rPr>
        <w:t>الفقیه، حدثنا أبی، حدثنا سعد بن عبدالله، حدثنا أحمد بن محمد بن</w:t>
      </w:r>
    </w:p>
    <w:p>
      <w:pPr>
        <w:pStyle w:val="BookText"/>
        <w:rPr/>
      </w:pPr>
      <w:r>
        <w:rPr>
          <w:rFonts w:ascii="IRNazanin" w:hAnsi="IRNazanin" w:eastAsia="IRNazanin"/>
          <w:color w:val="111111"/>
          <w:sz w:val="28"/>
          <w:sz w:val="28"/>
          <w:szCs w:val="28"/>
          <w:rtl w:val="true"/>
          <w:lang w:bidi="fa-IR"/>
        </w:rPr>
        <w:t>خالد، عن القاسم بن یحیی، عن جده الحسن بن راشد، عن جعفر بن</w:t>
      </w:r>
    </w:p>
    <w:p>
      <w:pPr>
        <w:pStyle w:val="BookText"/>
        <w:rPr/>
      </w:pPr>
      <w:r>
        <w:rPr>
          <w:rFonts w:ascii="IRNazanin" w:hAnsi="IRNazanin" w:eastAsia="IRNazanin"/>
          <w:color w:val="111111"/>
          <w:sz w:val="28"/>
          <w:sz w:val="28"/>
          <w:szCs w:val="28"/>
          <w:rtl w:val="true"/>
          <w:lang w:bidi="fa-IR"/>
        </w:rPr>
        <w:t>محمد، عن أبیه،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فیکم</w:t>
      </w:r>
    </w:p>
    <w:p>
      <w:pPr>
        <w:pStyle w:val="BookText"/>
        <w:rPr/>
      </w:pP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فیکم نزلت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الْأَکْبَرُ</w:t>
      </w:r>
      <w:r>
        <w:rPr>
          <w:rFonts w:eastAsia="Amiri" w:cs="Amiri" w:ascii="Amiri" w:hAnsi="Amiri"/>
          <w:color w:val="111111"/>
          <w:sz w:val="28"/>
          <w:szCs w:val="28"/>
          <w:rtl w:val="true"/>
          <w:lang w:bidi="ar-SA"/>
        </w:rPr>
        <w:t>»</w:t>
      </w:r>
      <w:r>
        <w:rPr>
          <w:rStyle w:val="FootnoteAnchor"/>
          <w:rtl w:val="true"/>
        </w:rPr>
        <w:footnoteReference w:id="740"/>
      </w:r>
      <w:r>
        <w:rPr>
          <w:rFonts w:ascii="IRNazanin" w:hAnsi="IRNazanin" w:eastAsia="IRNazanin"/>
          <w:color w:val="111111"/>
          <w:sz w:val="28"/>
          <w:sz w:val="28"/>
          <w:szCs w:val="28"/>
          <w:rtl w:val="true"/>
          <w:lang w:bidi="fa-IR"/>
        </w:rPr>
        <w:t>الناس یطلبون فی الموقف وأنتم فی الجنان</w:t>
      </w:r>
    </w:p>
    <w:p>
      <w:pPr>
        <w:pStyle w:val="BookText"/>
        <w:rPr/>
      </w:pPr>
      <w:r>
        <w:rPr>
          <w:rFonts w:ascii="IRNazanin" w:hAnsi="IRNazanin" w:eastAsia="IRNazanin"/>
          <w:color w:val="111111"/>
          <w:sz w:val="28"/>
          <w:sz w:val="28"/>
          <w:szCs w:val="28"/>
          <w:rtl w:val="true"/>
          <w:lang w:bidi="fa-IR"/>
        </w:rPr>
        <w:t>تتنعمون</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الأهوازی، أخبرنا أبو بکر البیضاوی، أخبرنا</w:t>
      </w:r>
    </w:p>
    <w:p>
      <w:pPr>
        <w:pStyle w:val="BookText"/>
        <w:rPr/>
      </w:pPr>
      <w:r>
        <w:rPr>
          <w:rFonts w:ascii="IRNazanin" w:hAnsi="IRNazanin" w:eastAsia="IRNazanin"/>
          <w:color w:val="111111"/>
          <w:sz w:val="28"/>
          <w:sz w:val="28"/>
          <w:szCs w:val="28"/>
          <w:rtl w:val="true"/>
          <w:lang w:bidi="fa-IR"/>
        </w:rPr>
        <w:t>محمد بن القاسم، أخبرنا عباد بن یعقوب، عن عیسی، عن أبیه، عن جعفر،</w:t>
      </w:r>
    </w:p>
    <w:p>
      <w:pPr>
        <w:pStyle w:val="BookText"/>
        <w:rPr/>
      </w:pP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فینا وفی شیعتنا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 وَلَا صَدِیقٍ حَمِیمٍ</w:t>
      </w:r>
      <w:r>
        <w:rPr>
          <w:rFonts w:eastAsia="Amiri" w:cs="Amiri" w:ascii="Amiri" w:hAnsi="Amiri"/>
          <w:color w:val="111111"/>
          <w:sz w:val="28"/>
          <w:szCs w:val="28"/>
          <w:rtl w:val="true"/>
          <w:lang w:bidi="ar-SA"/>
        </w:rPr>
        <w:t>»</w:t>
      </w:r>
      <w:r>
        <w:rPr>
          <w:rStyle w:val="FootnoteAnchor"/>
          <w:rtl w:val="true"/>
        </w:rPr>
        <w:footnoteReference w:id="742"/>
      </w:r>
      <w:r>
        <w:rPr>
          <w:rFonts w:ascii="IRNazanin" w:hAnsi="IRNazanin" w:eastAsia="IRNazanin"/>
          <w:color w:val="111111"/>
          <w:sz w:val="28"/>
          <w:sz w:val="28"/>
          <w:szCs w:val="28"/>
          <w:rtl w:val="true"/>
          <w:lang w:bidi="fa-IR"/>
        </w:rPr>
        <w:t>، وذلک إن الله یفضلنا ویفضل شیعتنا بأن نشفع، فإذا</w:t>
      </w:r>
    </w:p>
    <w:p>
      <w:pPr>
        <w:pStyle w:val="BookText"/>
        <w:rPr/>
      </w:pPr>
      <w:r>
        <w:rPr>
          <w:rFonts w:ascii="IRNazanin" w:hAnsi="IRNazanin" w:eastAsia="IRNazanin"/>
          <w:color w:val="111111"/>
          <w:sz w:val="28"/>
          <w:sz w:val="28"/>
          <w:szCs w:val="28"/>
          <w:rtl w:val="true"/>
          <w:lang w:bidi="fa-IR"/>
        </w:rPr>
        <w:t>رأی ذلک من لیس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جماعة عن عیسی،</w:t>
      </w:r>
    </w:p>
    <w:p>
      <w:pPr>
        <w:pStyle w:val="BookText"/>
        <w:rPr/>
      </w:pPr>
      <w:r>
        <w:rPr>
          <w:rFonts w:ascii="IRNazanin" w:hAnsi="IRNazanin" w:eastAsia="IRNazanin"/>
          <w:color w:val="111111"/>
          <w:sz w:val="28"/>
          <w:sz w:val="28"/>
          <w:szCs w:val="28"/>
          <w:rtl w:val="true"/>
          <w:lang w:bidi="fa-IR"/>
        </w:rPr>
        <w:t>ورواه غیره عن عیسی فرفعه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أبو علی الخالدی کتابة من هرات سنة تسع وتسعین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وثلاث مائة وکتبته من خط یده، أخبرنا أبو عثمان سعید بن عثمان بن</w:t>
      </w:r>
    </w:p>
    <w:p>
      <w:pPr>
        <w:pStyle w:val="BookText"/>
        <w:rPr/>
      </w:pPr>
      <w:r>
        <w:rPr>
          <w:rFonts w:ascii="IRNazanin" w:hAnsi="IRNazanin" w:eastAsia="IRNazanin"/>
          <w:color w:val="111111"/>
          <w:sz w:val="28"/>
          <w:sz w:val="28"/>
          <w:szCs w:val="28"/>
          <w:rtl w:val="true"/>
          <w:lang w:bidi="fa-IR"/>
        </w:rPr>
        <w:t>سعید بن یحیی بن حرب البغدادی، أخبرنا أبی، أخبرنا محمد بن یحیی بن</w:t>
      </w:r>
    </w:p>
    <w:p>
      <w:pPr>
        <w:pStyle w:val="BookText"/>
        <w:rPr/>
      </w:pPr>
      <w:r>
        <w:rPr>
          <w:rFonts w:ascii="IRNazanin" w:hAnsi="IRNazanin" w:eastAsia="IRNazanin"/>
          <w:color w:val="111111"/>
          <w:sz w:val="28"/>
          <w:sz w:val="28"/>
          <w:szCs w:val="28"/>
          <w:rtl w:val="true"/>
          <w:lang w:bidi="fa-IR"/>
        </w:rPr>
        <w:t>ضریس، أخبرنا عیسی بن عبدالله العلوی، أخبرنا أبی، عن جعفر بن</w:t>
      </w:r>
    </w:p>
    <w:p>
      <w:pPr>
        <w:pStyle w:val="BookText"/>
        <w:rPr/>
      </w:pPr>
      <w:r>
        <w:rPr>
          <w:rFonts w:ascii="IRNazanin" w:hAnsi="IRNazanin" w:eastAsia="IRNazanin"/>
          <w:color w:val="111111"/>
          <w:sz w:val="28"/>
          <w:sz w:val="28"/>
          <w:szCs w:val="28"/>
          <w:rtl w:val="true"/>
          <w:lang w:bidi="fa-IR"/>
        </w:rPr>
        <w:t>محمد، عن أبیه محمد، عن أبیه علی، عن أبیه الحسین، عن أبیه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فی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w:t>
      </w:r>
    </w:p>
    <w:p>
      <w:pPr>
        <w:pStyle w:val="BookText"/>
        <w:rPr/>
      </w:pPr>
      <w:r>
        <w:rPr>
          <w:rFonts w:ascii="IRNazanin" w:hAnsi="IRNazanin" w:eastAsia="IRNazanin"/>
          <w:color w:val="111111"/>
          <w:sz w:val="28"/>
          <w:sz w:val="28"/>
          <w:szCs w:val="28"/>
          <w:rtl w:val="true"/>
          <w:lang w:bidi="fa-IR"/>
        </w:rPr>
        <w:t>ولاصدیق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أن الله تعالی یفضلنا حتی أنا نشفع وتشفع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رأی ذلک من لیس منهم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فمالنا من شافعین ولاصدیق حمیم</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عن الحسین بن سعید، عن الحسن بن سماعة، عن</w:t>
      </w:r>
    </w:p>
    <w:p>
      <w:pPr>
        <w:pStyle w:val="BookText"/>
        <w:rPr/>
      </w:pPr>
      <w:r>
        <w:rPr>
          <w:rFonts w:ascii="IRNazanin" w:hAnsi="IRNazanin" w:eastAsia="IRNazanin"/>
          <w:color w:val="111111"/>
          <w:sz w:val="28"/>
          <w:sz w:val="28"/>
          <w:szCs w:val="28"/>
          <w:rtl w:val="true"/>
          <w:lang w:bidi="fa-IR"/>
        </w:rPr>
        <w:t>حبان،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جعفر بن محمد عن قول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 أَعْیُنٍ وَاجْعَلْنَا لِلْمُتَّقِینَ إِمَامًا</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أهل البیت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العیاشی،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 کی</w:t>
      </w:r>
    </w:p>
    <w:p>
      <w:pPr>
        <w:pStyle w:val="BookText"/>
        <w:rPr/>
      </w:pPr>
      <w:r>
        <w:rPr>
          <w:rFonts w:ascii="IRNazanin" w:hAnsi="IRNazanin" w:eastAsia="IRNazanin"/>
          <w:color w:val="111111"/>
          <w:sz w:val="28"/>
          <w:sz w:val="28"/>
          <w:szCs w:val="28"/>
          <w:rtl w:val="true"/>
          <w:lang w:bidi="fa-IR"/>
        </w:rPr>
        <w:t>ابن علی، وحمدان بن سلیمان عن محمد بن عیسی بن عبید، عن یونس</w:t>
      </w:r>
    </w:p>
    <w:p>
      <w:pPr>
        <w:pStyle w:val="BookText"/>
        <w:rPr/>
      </w:pPr>
      <w:r>
        <w:rPr>
          <w:rFonts w:ascii="IRNazanin" w:hAnsi="IRNazanin" w:eastAsia="IRNazanin"/>
          <w:color w:val="111111"/>
          <w:sz w:val="28"/>
          <w:sz w:val="28"/>
          <w:szCs w:val="28"/>
          <w:rtl w:val="true"/>
          <w:lang w:bidi="fa-IR"/>
        </w:rPr>
        <w:t xml:space="preserve">ابن عبدالرحمان بن سالم الأشل، عن سالم بن أبی مریم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علیا فی عشرة</w:t>
      </w:r>
    </w:p>
    <w:p>
      <w:pPr>
        <w:pStyle w:val="BookText"/>
        <w:rPr/>
      </w:pPr>
      <w:r>
        <w:rPr>
          <w:rFonts w:ascii="Amiri" w:hAnsi="Amiri" w:eastAsia="Amiri" w:cs="Amiri"/>
          <w:color w:val="111111"/>
          <w:sz w:val="28"/>
          <w:sz w:val="28"/>
          <w:szCs w:val="28"/>
          <w:rtl w:val="true"/>
          <w:lang w:bidi="ar-SA"/>
        </w:rPr>
        <w:t>استجابوا لله والرسول من بعد ما أصابهم القرح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لِلَّذِینَ أَحْسَنُوا مِنْهُمْ وَاتَّقَوْا أَجْرٌ عَظِیمٌ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إنما أنزلت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سعد بن علی، أخبرنا أبو الحسین الکهیلی، أخبرنا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جعفر الحضرمی، أخبرنا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عبدالرحمان بن</w:t>
      </w:r>
    </w:p>
    <w:p>
      <w:pPr>
        <w:pStyle w:val="BookText"/>
        <w:rPr/>
      </w:pPr>
      <w:r>
        <w:rPr>
          <w:rFonts w:ascii="IRNazanin" w:hAnsi="IRNazanin" w:eastAsia="IRNazanin"/>
          <w:color w:val="111111"/>
          <w:sz w:val="28"/>
          <w:sz w:val="28"/>
          <w:szCs w:val="28"/>
          <w:rtl w:val="true"/>
          <w:lang w:bidi="fa-IR"/>
        </w:rPr>
        <w:t xml:space="preserve">کثیر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دخل أحدکم علی زوجته فی لیلة بنائه بها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بأمانتک أخذتها</w:t>
      </w:r>
    </w:p>
    <w:p>
      <w:pPr>
        <w:pStyle w:val="BookText"/>
        <w:rPr/>
      </w:pPr>
      <w:r>
        <w:rPr>
          <w:rFonts w:ascii="IRNazanin" w:hAnsi="IRNazanin" w:eastAsia="IRNazanin"/>
          <w:color w:val="111111"/>
          <w:sz w:val="28"/>
          <w:sz w:val="28"/>
          <w:szCs w:val="28"/>
          <w:rtl w:val="true"/>
          <w:lang w:bidi="fa-IR"/>
        </w:rPr>
        <w:t>وبکلمتک استحللت فرجها اللهم فإن جعلت فی رحمها شیئا فاجعله بارا</w:t>
      </w:r>
    </w:p>
    <w:p>
      <w:pPr>
        <w:pStyle w:val="BookText"/>
        <w:rPr/>
      </w:pPr>
      <w:r>
        <w:rPr>
          <w:rFonts w:ascii="IRNazanin" w:hAnsi="IRNazanin" w:eastAsia="IRNazanin"/>
          <w:color w:val="111111"/>
          <w:sz w:val="28"/>
          <w:sz w:val="28"/>
          <w:szCs w:val="28"/>
          <w:rtl w:val="true"/>
          <w:lang w:bidi="fa-IR"/>
        </w:rPr>
        <w:t>تقیا مؤمنا سویة ولاتجعل فیه شرکة للشیطان،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وهل</w:t>
      </w:r>
    </w:p>
    <w:p>
      <w:pPr>
        <w:pStyle w:val="BookText"/>
        <w:rPr/>
      </w:pPr>
      <w:r>
        <w:rPr>
          <w:rFonts w:ascii="IRNazanin" w:hAnsi="IRNazanin" w:eastAsia="IRNazanin"/>
          <w:color w:val="111111"/>
          <w:sz w:val="28"/>
          <w:sz w:val="28"/>
          <w:szCs w:val="28"/>
          <w:rtl w:val="true"/>
          <w:lang w:bidi="fa-IR"/>
        </w:rPr>
        <w:t>یکون فیه شرک للشیطان؟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یاعبدالرحمن أما سمعت الله تعالی</w:t>
      </w:r>
    </w:p>
    <w:p>
      <w:pPr>
        <w:pStyle w:val="BookText"/>
        <w:rPr/>
      </w:pPr>
      <w:r>
        <w:rPr>
          <w:rFonts w:ascii="Amiri" w:hAnsi="Amiri" w:eastAsia="Amiri" w:cs="Amiri"/>
          <w:color w:val="111111"/>
          <w:sz w:val="28"/>
          <w:sz w:val="28"/>
          <w:szCs w:val="28"/>
          <w:rtl w:val="true"/>
          <w:lang w:bidi="ar-SA"/>
        </w:rPr>
        <w:t>یقول لإبلیس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بایش تعرف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وبغضنا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الکوفی، عن الحسین بن سعید، عن عباد،</w:t>
      </w:r>
    </w:p>
    <w:p>
      <w:pPr>
        <w:pStyle w:val="BookText"/>
        <w:rPr/>
      </w:pP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w:t>
      </w:r>
      <w:r>
        <w:rPr>
          <w:rFonts w:eastAsia="Amiri" w:cs="Amiri" w:ascii="Amiri" w:hAnsi="Amiri"/>
          <w:color w:val="111111"/>
          <w:sz w:val="28"/>
          <w:szCs w:val="28"/>
          <w:rtl w:val="true"/>
          <w:lang w:bidi="ar-SA"/>
        </w:rPr>
        <w:t xml:space="preserve">» </w:t>
      </w:r>
      <w:r>
        <w:rPr>
          <w:rStyle w:val="FootnoteAnchor"/>
          <w:rtl w:val="true"/>
        </w:rPr>
        <w:footnoteReference w:id="7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إذا رأوا منزلته ومکانه من الله أکلوا</w:t>
      </w:r>
    </w:p>
    <w:p>
      <w:pPr>
        <w:pStyle w:val="BookText"/>
        <w:rPr/>
      </w:pPr>
      <w:r>
        <w:rPr>
          <w:rFonts w:ascii="IRNazanin" w:hAnsi="IRNazanin" w:eastAsia="IRNazanin"/>
          <w:color w:val="111111"/>
          <w:sz w:val="28"/>
          <w:sz w:val="28"/>
          <w:szCs w:val="28"/>
          <w:rtl w:val="true"/>
          <w:lang w:bidi="fa-IR"/>
        </w:rPr>
        <w:t>اکفهم علی ما فرطوا فی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سعید، عن محمد بن علی الکندی،</w:t>
      </w:r>
    </w:p>
    <w:p>
      <w:pPr>
        <w:pStyle w:val="BookText"/>
        <w:rPr/>
      </w:pPr>
      <w:r>
        <w:rPr>
          <w:rFonts w:ascii="IRNazanin" w:hAnsi="IRNazanin" w:eastAsia="IRNazanin"/>
          <w:color w:val="111111"/>
          <w:sz w:val="28"/>
          <w:sz w:val="28"/>
          <w:szCs w:val="28"/>
          <w:rtl w:val="true"/>
          <w:lang w:bidi="fa-IR"/>
        </w:rPr>
        <w:t>عن الحسین بن وهب الأسدی، عن عبیس بن هشام، عن داود بن سرحان</w:t>
      </w:r>
    </w:p>
    <w:p>
      <w:pPr>
        <w:pStyle w:val="BookText"/>
        <w:rPr/>
      </w:pPr>
      <w:r>
        <w:rPr>
          <w:rFonts w:ascii="Amiri" w:hAnsi="Amiri" w:eastAsia="Amiri" w:cs="Amiri"/>
          <w:color w:val="111111"/>
          <w:sz w:val="28"/>
          <w:sz w:val="28"/>
          <w:szCs w:val="28"/>
          <w:rtl w:val="true"/>
          <w:lang w:bidi="ar-SA"/>
        </w:rPr>
        <w:t xml:space="preserve">به لفظة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جماعة عن الامام جعفر الصادق</w:t>
      </w:r>
      <w:r>
        <w:rPr>
          <w:rStyle w:val="FootnoteAnchor"/>
          <w:rtl w:val="true"/>
        </w:rPr>
        <w:footnoteReference w:id="752"/>
      </w:r>
    </w:p>
    <w:p>
      <w:pPr>
        <w:pStyle w:val="BookText"/>
        <w:rPr/>
      </w:pP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الجرجرائی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زکریا الغلابی، عن</w:t>
      </w:r>
    </w:p>
    <w:p>
      <w:pPr>
        <w:pStyle w:val="BookText"/>
        <w:rPr/>
      </w:pPr>
      <w:r>
        <w:rPr>
          <w:rFonts w:ascii="IRNazanin" w:hAnsi="IRNazanin" w:eastAsia="IRNazanin"/>
          <w:color w:val="111111"/>
          <w:sz w:val="28"/>
          <w:sz w:val="28"/>
          <w:szCs w:val="28"/>
          <w:rtl w:val="true"/>
          <w:lang w:bidi="fa-IR"/>
        </w:rPr>
        <w:t>أیوب بن سلیمان، عن محمد بن مروان،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bookmarkStart w:id="225" w:name="pg13603_124849"/>
    </w:p>
    <w:p>
      <w:pPr>
        <w:pStyle w:val="BookText"/>
        <w:rPr/>
      </w:pPr>
      <w:bookmarkEnd w:id="225"/>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الله جل جلاله</w:t>
      </w:r>
      <w:r>
        <w:rPr>
          <w:rStyle w:val="FootnoteAnchor"/>
          <w:rtl w:val="true"/>
        </w:rPr>
        <w:footnoteReference w:id="753"/>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w:t>
      </w:r>
    </w:p>
    <w:p>
      <w:pPr>
        <w:pStyle w:val="BookText"/>
        <w:rPr/>
      </w:pPr>
      <w:r>
        <w:rPr>
          <w:rFonts w:ascii="IRNazanin" w:hAnsi="IRNazanin" w:eastAsia="IRNazanin"/>
          <w:color w:val="111111"/>
          <w:sz w:val="28"/>
          <w:sz w:val="28"/>
          <w:szCs w:val="28"/>
          <w:rtl w:val="true"/>
          <w:lang w:bidi="fa-IR"/>
        </w:rPr>
        <w:t>أمیرها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259678_3830689328"/>
      <w:bookmarkStart w:id="227" w:name="_Toc80"/>
      <w:bookmarkEnd w:id="226"/>
      <w:r>
        <w:rPr/>
        <w:t>۵۶</w:t>
      </w:r>
      <w:r>
        <w:rPr>
          <w:rtl w:val="true"/>
        </w:rPr>
        <w:t>.</w:t>
      </w:r>
      <w:r>
        <w:rPr>
          <w:rtl w:val="true"/>
        </w:rPr>
        <w:t>الأمالی</w:t>
      </w:r>
      <w:r>
        <w:rPr>
          <w:rtl w:val="true"/>
        </w:rPr>
        <w:t xml:space="preserve">: </w:t>
      </w:r>
      <w:r>
        <w:rPr>
          <w:rtl w:val="true"/>
        </w:rPr>
        <w:t>للشجری</w:t>
      </w:r>
      <w:r>
        <w:rPr>
          <w:rtl w:val="true"/>
        </w:rPr>
        <w:t xml:space="preserve">. </w:t>
      </w:r>
      <w:r>
        <w:rPr>
          <w:rtl w:val="true"/>
        </w:rPr>
        <w:t xml:space="preserve">ت </w:t>
      </w:r>
      <w:r>
        <w:rPr/>
        <w:t>۴۹۹</w:t>
      </w:r>
      <w:bookmarkEnd w:id="227"/>
    </w:p>
    <w:p>
      <w:pPr>
        <w:pStyle w:val="BookText"/>
        <w:rPr/>
      </w:pPr>
      <w:r>
        <w:rPr>
          <w:rFonts w:ascii="IRNazanin" w:hAnsi="IRNazanin" w:eastAsia="IRNazanin"/>
          <w:color w:val="111111"/>
          <w:sz w:val="28"/>
          <w:sz w:val="28"/>
          <w:szCs w:val="28"/>
          <w:lang w:bidi="fa-IR"/>
        </w:rPr>
        <w:t>۴۵۹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طاهر محمد بن علی بن محمد الواعظ بقراءتی</w:t>
      </w:r>
    </w:p>
    <w:p>
      <w:pPr>
        <w:pStyle w:val="BookText"/>
        <w:rPr/>
      </w:pPr>
      <w:r>
        <w:rPr>
          <w:rFonts w:ascii="IRNazanin" w:hAnsi="IRNazanin" w:eastAsia="IRNazanin"/>
          <w:color w:val="111111"/>
          <w:sz w:val="28"/>
          <w:sz w:val="28"/>
          <w:szCs w:val="28"/>
          <w:rtl w:val="true"/>
          <w:lang w:bidi="fa-IR"/>
        </w:rPr>
        <w:t>علیه ببغداد فی الرصافة،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أحمد بن محمد</w:t>
      </w:r>
    </w:p>
    <w:p>
      <w:pPr>
        <w:pStyle w:val="BookText"/>
        <w:rPr/>
      </w:pPr>
      <w:r>
        <w:rPr>
          <w:rFonts w:ascii="IRNazanin" w:hAnsi="IRNazanin" w:eastAsia="IRNazanin"/>
          <w:color w:val="111111"/>
          <w:sz w:val="28"/>
          <w:sz w:val="28"/>
          <w:szCs w:val="28"/>
          <w:rtl w:val="true"/>
          <w:lang w:bidi="fa-IR"/>
        </w:rPr>
        <w:t>ابن حماد المعروف بابن میثم قراءه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القاسم بن</w:t>
      </w:r>
    </w:p>
    <w:p>
      <w:pPr>
        <w:pStyle w:val="BookText"/>
        <w:rPr/>
      </w:pPr>
      <w:r>
        <w:rPr>
          <w:rFonts w:ascii="IRNazanin" w:hAnsi="IRNazanin" w:eastAsia="IRNazanin"/>
          <w:color w:val="111111"/>
          <w:sz w:val="28"/>
          <w:sz w:val="28"/>
          <w:szCs w:val="28"/>
          <w:rtl w:val="true"/>
          <w:lang w:bidi="fa-IR"/>
        </w:rPr>
        <w:t>جعفر بن محمد بن عبدالله بن محمد بن عمر بن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عن أبیه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الصادق،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الحسین، عن</w:t>
      </w:r>
    </w:p>
    <w:p>
      <w:pPr>
        <w:pStyle w:val="BookText"/>
        <w:rPr/>
      </w:pPr>
      <w:r>
        <w:rPr>
          <w:rFonts w:ascii="IRNazanin" w:hAnsi="IRNazanin" w:eastAsia="IRNazanin"/>
          <w:color w:val="111111"/>
          <w:sz w:val="28"/>
          <w:sz w:val="28"/>
          <w:szCs w:val="28"/>
          <w:rtl w:val="true"/>
          <w:lang w:bidi="fa-IR"/>
        </w:rPr>
        <w:t xml:space="preserve">أبیه الحسین الشهید،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عابدة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آلاف سنة وهو عمر الدنیا ثم أتی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جاحدا لحقه ناکثا لولایته لأتعس الله جده</w:t>
      </w:r>
    </w:p>
    <w:p>
      <w:pPr>
        <w:pStyle w:val="BookText"/>
        <w:rPr/>
      </w:pPr>
      <w:r>
        <w:rPr>
          <w:rFonts w:ascii="IRNazanin" w:hAnsi="IRNazanin" w:eastAsia="IRNazanin"/>
          <w:color w:val="111111"/>
          <w:sz w:val="28"/>
          <w:sz w:val="28"/>
          <w:szCs w:val="28"/>
          <w:rtl w:val="true"/>
          <w:lang w:bidi="fa-IR"/>
        </w:rPr>
        <w:t>و جدع أنفه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ریذة قراءة علیه باصبهان،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الطبرانی،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عبادة بن زناد</w:t>
      </w:r>
    </w:p>
    <w:p>
      <w:pPr>
        <w:pStyle w:val="BookText"/>
        <w:rPr/>
      </w:pPr>
      <w:r>
        <w:rPr>
          <w:rFonts w:ascii="IRNazanin" w:hAnsi="IRNazanin" w:eastAsia="IRNazanin"/>
          <w:color w:val="111111"/>
          <w:sz w:val="28"/>
          <w:sz w:val="28"/>
          <w:szCs w:val="28"/>
          <w:rtl w:val="true"/>
          <w:lang w:bidi="fa-IR"/>
        </w:rPr>
        <w:t>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العلاء الرازی، عن جعفر بن محمد،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ذریة کل نبی من صلبه، وان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bookmarkStart w:id="228" w:name="pg13603_124850"/>
    </w:p>
    <w:p>
      <w:pPr>
        <w:pStyle w:val="BookText"/>
        <w:rPr/>
      </w:pPr>
      <w:bookmarkEnd w:id="228"/>
      <w:r>
        <w:rPr>
          <w:rFonts w:ascii="IRNazanin" w:hAnsi="IRNazanin" w:eastAsia="IRNazanin"/>
          <w:color w:val="111111"/>
          <w:sz w:val="28"/>
          <w:sz w:val="28"/>
          <w:szCs w:val="28"/>
          <w:rtl w:val="true"/>
          <w:lang w:bidi="fa-IR"/>
        </w:rPr>
        <w:t>جعل ذریتی فی صلب علی بن أبی طالب</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9" w:name="__RefHeading___Toc259680_3830689328"/>
      <w:bookmarkStart w:id="230" w:name="_Toc81"/>
      <w:bookmarkEnd w:id="229"/>
      <w:r>
        <w:rPr/>
        <w:t>۵۷</w:t>
      </w:r>
      <w:r>
        <w:rPr>
          <w:rtl w:val="true"/>
        </w:rPr>
        <w:t xml:space="preserve">. </w:t>
      </w:r>
      <w:r>
        <w:rPr>
          <w:rtl w:val="true"/>
        </w:rPr>
        <w:t>الجمع بین رجال الصحیحین</w:t>
      </w:r>
      <w:r>
        <w:rPr>
          <w:rtl w:val="true"/>
        </w:rPr>
        <w:t xml:space="preserve">: </w:t>
      </w:r>
      <w:r>
        <w:rPr>
          <w:rtl w:val="true"/>
        </w:rPr>
        <w:t xml:space="preserve">المقدسی </w:t>
      </w:r>
      <w:r>
        <w:rPr>
          <w:rtl w:val="true"/>
        </w:rPr>
        <w:t xml:space="preserve">- </w:t>
      </w:r>
      <w:r>
        <w:rPr>
          <w:rtl w:val="true"/>
        </w:rPr>
        <w:t xml:space="preserve">ت </w:t>
      </w:r>
      <w:r>
        <w:rPr/>
        <w:t>۵۰۷</w:t>
      </w:r>
      <w:bookmarkEnd w:id="230"/>
    </w:p>
    <w:p>
      <w:pPr>
        <w:pStyle w:val="BookText"/>
        <w:rPr/>
      </w:pPr>
      <w:r>
        <w:rPr>
          <w:rFonts w:ascii="IRNazanin" w:hAnsi="IRNazanin" w:eastAsia="IRNazanin"/>
          <w:color w:val="111111"/>
          <w:sz w:val="28"/>
          <w:sz w:val="28"/>
          <w:szCs w:val="28"/>
          <w:rtl w:val="true"/>
          <w:lang w:bidi="fa-IR"/>
        </w:rPr>
        <w:t>جعفر بن محمد الصادق وهو ابن محمد بن علی بن الحسین بن علی</w:t>
      </w:r>
    </w:p>
    <w:p>
      <w:pPr>
        <w:pStyle w:val="BookText"/>
        <w:rPr/>
      </w:pPr>
      <w:r>
        <w:rPr>
          <w:rFonts w:ascii="IRNazanin" w:hAnsi="IRNazanin" w:eastAsia="IRNazanin"/>
          <w:color w:val="111111"/>
          <w:sz w:val="28"/>
          <w:sz w:val="28"/>
          <w:szCs w:val="28"/>
          <w:rtl w:val="true"/>
          <w:lang w:bidi="fa-IR"/>
        </w:rPr>
        <w:t xml:space="preserve">أبن أبی طاب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عبد الله، وامه ام فروة</w:t>
      </w:r>
    </w:p>
    <w:p>
      <w:pPr>
        <w:pStyle w:val="BookText"/>
        <w:rPr/>
      </w:pPr>
      <w:r>
        <w:rPr>
          <w:rFonts w:ascii="IRNazanin" w:hAnsi="IRNazanin" w:eastAsia="IRNazanin"/>
          <w:color w:val="111111"/>
          <w:sz w:val="28"/>
          <w:sz w:val="28"/>
          <w:szCs w:val="28"/>
          <w:rtl w:val="true"/>
          <w:lang w:bidi="fa-IR"/>
        </w:rPr>
        <w:t xml:space="preserve">بنت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فروة اسماء بنت عبدالرحمن</w:t>
      </w:r>
    </w:p>
    <w:p>
      <w:pPr>
        <w:pStyle w:val="BookText"/>
        <w:rPr/>
      </w:pPr>
      <w:r>
        <w:rPr>
          <w:rFonts w:ascii="IRNazanin" w:hAnsi="IRNazanin" w:eastAsia="IRNazanin"/>
          <w:color w:val="111111"/>
          <w:sz w:val="28"/>
          <w:sz w:val="28"/>
          <w:szCs w:val="28"/>
          <w:rtl w:val="true"/>
          <w:lang w:bidi="fa-IR"/>
        </w:rPr>
        <w:t xml:space="preserve">ابن أبی بکر، وکان من سادات أهل البیت سمع أباه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عبدالوهاب الثقفی وحاتم بن اسماعیل ووهیب بن خالد</w:t>
      </w:r>
    </w:p>
    <w:p>
      <w:pPr>
        <w:pStyle w:val="BookText"/>
        <w:rPr/>
      </w:pPr>
      <w:r>
        <w:rPr>
          <w:rFonts w:ascii="IRNazanin" w:hAnsi="IRNazanin" w:eastAsia="IRNazanin"/>
          <w:color w:val="111111"/>
          <w:sz w:val="28"/>
          <w:sz w:val="28"/>
          <w:szCs w:val="28"/>
          <w:rtl w:val="true"/>
          <w:lang w:bidi="fa-IR"/>
        </w:rPr>
        <w:t>وحسن بن عیاش وسلیمان بن بلال والثوری والدراوردی ویحیی بن سعید</w:t>
      </w:r>
    </w:p>
    <w:p>
      <w:pPr>
        <w:pStyle w:val="BookText"/>
        <w:rPr/>
      </w:pPr>
      <w:r>
        <w:rPr>
          <w:rFonts w:ascii="IRNazanin" w:hAnsi="IRNazanin" w:eastAsia="IRNazanin"/>
          <w:color w:val="111111"/>
          <w:sz w:val="28"/>
          <w:sz w:val="28"/>
          <w:szCs w:val="28"/>
          <w:rtl w:val="true"/>
          <w:lang w:bidi="fa-IR"/>
        </w:rPr>
        <w:t>الأنصاری، وحفص بن غیاث ومالک بن أنس وابن جریح، ولد سنة ثمانین</w:t>
      </w:r>
    </w:p>
    <w:p>
      <w:pPr>
        <w:pStyle w:val="BookText"/>
        <w:rPr/>
      </w:pPr>
      <w:r>
        <w:rPr>
          <w:rFonts w:ascii="IRNazanin" w:hAnsi="IRNazanin" w:eastAsia="IRNazanin"/>
          <w:color w:val="111111"/>
          <w:sz w:val="28"/>
          <w:sz w:val="28"/>
          <w:szCs w:val="28"/>
          <w:rtl w:val="true"/>
          <w:lang w:bidi="fa-IR"/>
        </w:rPr>
        <w:t>ومات سنة ثمان وأربعین ومائة وهو ابن ثمان وستین سنة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1" w:name="__RefHeading___Toc259682_3830689328"/>
      <w:bookmarkStart w:id="232" w:name="_Toc82"/>
      <w:bookmarkEnd w:id="231"/>
      <w:r>
        <w:rPr/>
        <w:t>۵۸</w:t>
      </w:r>
      <w:r>
        <w:rPr>
          <w:rtl w:val="true"/>
        </w:rPr>
        <w:t xml:space="preserve">. </w:t>
      </w:r>
      <w:r>
        <w:rPr>
          <w:rtl w:val="true"/>
        </w:rPr>
        <w:t>فردوس الأخبار</w:t>
      </w:r>
      <w:r>
        <w:rPr>
          <w:rtl w:val="true"/>
        </w:rPr>
        <w:t xml:space="preserve">: </w:t>
      </w:r>
      <w:r>
        <w:rPr>
          <w:rtl w:val="true"/>
        </w:rPr>
        <w:t>للدیلمی</w:t>
      </w:r>
      <w:r>
        <w:rPr>
          <w:rtl w:val="true"/>
        </w:rPr>
        <w:t xml:space="preserve">. </w:t>
      </w:r>
      <w:r>
        <w:rPr>
          <w:rtl w:val="true"/>
        </w:rPr>
        <w:t xml:space="preserve">ت </w:t>
      </w:r>
      <w:r>
        <w:rPr/>
        <w:t>۵۰۹</w:t>
      </w:r>
      <w:bookmarkEnd w:id="232"/>
    </w:p>
    <w:p>
      <w:pPr>
        <w:pStyle w:val="BookText"/>
        <w:rPr/>
      </w:pP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والدی، أنبأنا أبو الحسن المیدانی، أنبأنا أبو محمد الحلال،</w:t>
      </w:r>
    </w:p>
    <w:p>
      <w:pPr>
        <w:pStyle w:val="BookText"/>
        <w:rPr/>
      </w:pPr>
      <w:r>
        <w:rPr>
          <w:rFonts w:ascii="IRNazanin" w:hAnsi="IRNazanin" w:eastAsia="IRNazanin"/>
          <w:color w:val="111111"/>
          <w:sz w:val="28"/>
          <w:sz w:val="28"/>
          <w:szCs w:val="28"/>
          <w:rtl w:val="true"/>
          <w:lang w:bidi="fa-IR"/>
        </w:rPr>
        <w:t>حدثنا محمد بن عبدالله بن المطلب، حدثنی أبو محمد الحسن بن علی بن</w:t>
      </w:r>
    </w:p>
    <w:p>
      <w:pPr>
        <w:pStyle w:val="BookText"/>
        <w:rPr/>
      </w:pPr>
      <w:r>
        <w:rPr>
          <w:rFonts w:ascii="IRNazanin" w:hAnsi="IRNazanin" w:eastAsia="IRNazanin"/>
          <w:color w:val="111111"/>
          <w:sz w:val="28"/>
          <w:sz w:val="28"/>
          <w:szCs w:val="28"/>
          <w:rtl w:val="true"/>
          <w:lang w:bidi="fa-IR"/>
        </w:rPr>
        <w:t>نعیم بالطائف، حدثنا عقبة بن المنهال بن بحر أبو زیاد، حدثنا عبدالله بن</w:t>
      </w:r>
    </w:p>
    <w:p>
      <w:pPr>
        <w:pStyle w:val="BookText"/>
        <w:rPr/>
      </w:pPr>
      <w:r>
        <w:rPr>
          <w:rFonts w:ascii="IRNazanin" w:hAnsi="IRNazanin" w:eastAsia="IRNazanin"/>
          <w:color w:val="111111"/>
          <w:sz w:val="28"/>
          <w:sz w:val="28"/>
          <w:szCs w:val="28"/>
          <w:rtl w:val="true"/>
          <w:lang w:bidi="fa-IR"/>
        </w:rPr>
        <w:t>حمید، حدثنی موسی بن اسماعیل، عن أبیه، عن جده، عن أبیه جعفر بن</w:t>
      </w:r>
    </w:p>
    <w:p>
      <w:pPr>
        <w:pStyle w:val="BookText"/>
        <w:rPr/>
      </w:pPr>
      <w:r>
        <w:rPr>
          <w:rFonts w:ascii="IRNazanin" w:hAnsi="IRNazanin" w:eastAsia="IRNazanin"/>
          <w:color w:val="111111"/>
          <w:sz w:val="28"/>
          <w:sz w:val="28"/>
          <w:szCs w:val="28"/>
          <w:rtl w:val="true"/>
          <w:lang w:bidi="fa-IR"/>
        </w:rPr>
        <w:t>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جبرئیل من عند الله بورقة آس خضرآء مکتوب فیها ببیاض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bookmarkStart w:id="233" w:name="pg13603_124851"/>
    </w:p>
    <w:p>
      <w:pPr>
        <w:pStyle w:val="BookText"/>
        <w:rPr/>
      </w:pPr>
      <w:bookmarkEnd w:id="233"/>
      <w:r>
        <w:rPr>
          <w:rFonts w:ascii="IRNazanin" w:hAnsi="IRNazanin" w:eastAsia="IRNazanin"/>
          <w:color w:val="111111"/>
          <w:sz w:val="28"/>
          <w:sz w:val="28"/>
          <w:szCs w:val="28"/>
          <w:rtl w:val="true"/>
          <w:lang w:bidi="fa-IR"/>
        </w:rPr>
        <w:t>فرضت محبة علی بن أبی طالب علی خلقی، فبلغهم ذلک عنی</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احقاق الحق </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Heading2"/>
        <w:numPr>
          <w:ilvl w:val="1"/>
          <w:numId w:val="1"/>
        </w:numPr>
        <w:rPr/>
      </w:pPr>
      <w:bookmarkStart w:id="234" w:name="__RefHeading___Toc259684_3830689328"/>
      <w:bookmarkStart w:id="235" w:name="_Toc83"/>
      <w:bookmarkEnd w:id="234"/>
      <w:r>
        <w:rPr/>
        <w:t>۵۹</w:t>
      </w:r>
      <w:r>
        <w:rPr>
          <w:rtl w:val="true"/>
        </w:rPr>
        <w:t xml:space="preserve">. </w:t>
      </w:r>
      <w:r>
        <w:rPr>
          <w:rtl w:val="true"/>
        </w:rPr>
        <w:t>معالم التنزیل</w:t>
      </w:r>
      <w:r>
        <w:rPr>
          <w:rtl w:val="true"/>
        </w:rPr>
        <w:t xml:space="preserve">: </w:t>
      </w:r>
      <w:r>
        <w:rPr>
          <w:rtl w:val="true"/>
        </w:rPr>
        <w:t xml:space="preserve">الحسین بن مسعود البغوی </w:t>
      </w:r>
      <w:r>
        <w:rPr>
          <w:rtl w:val="true"/>
        </w:rPr>
        <w:t xml:space="preserve">. </w:t>
      </w:r>
      <w:r>
        <w:rPr>
          <w:rtl w:val="true"/>
        </w:rPr>
        <w:t xml:space="preserve">ت </w:t>
      </w:r>
      <w:r>
        <w:rPr/>
        <w:t>۱۰</w:t>
      </w:r>
      <w:r>
        <w:rPr>
          <w:rtl w:val="true"/>
        </w:rPr>
        <w:t>ه</w:t>
      </w:r>
      <w:bookmarkEnd w:id="235"/>
    </w:p>
    <w:p>
      <w:pPr>
        <w:pStyle w:val="BookText"/>
        <w:rPr/>
      </w:pPr>
      <w:r>
        <w:rPr>
          <w:rFonts w:ascii="IRNazanin" w:hAnsi="IRNazanin" w:eastAsia="IRNazanin"/>
          <w:color w:val="111111"/>
          <w:sz w:val="28"/>
          <w:sz w:val="28"/>
          <w:szCs w:val="28"/>
          <w:lang w:bidi="fa-IR"/>
        </w:rPr>
        <w:t>۴۶۲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أبو عبدالله محمد بن الفضل الخرقی، أخبرنا أبو</w:t>
      </w:r>
    </w:p>
    <w:p>
      <w:pPr>
        <w:pStyle w:val="BookText"/>
        <w:rPr/>
      </w:pPr>
      <w:r>
        <w:rPr>
          <w:rFonts w:ascii="IRNazanin" w:hAnsi="IRNazanin" w:eastAsia="IRNazanin"/>
          <w:color w:val="111111"/>
          <w:sz w:val="28"/>
          <w:sz w:val="28"/>
          <w:szCs w:val="28"/>
          <w:rtl w:val="true"/>
          <w:lang w:bidi="fa-IR"/>
        </w:rPr>
        <w:t>الحسن علی بن عبدالله الطیسفونی، أخبرنا عبدالله الجوهری، أخبرنا أحمد</w:t>
      </w:r>
    </w:p>
    <w:p>
      <w:pPr>
        <w:pStyle w:val="BookText"/>
        <w:rPr/>
      </w:pPr>
      <w:r>
        <w:rPr>
          <w:rFonts w:ascii="IRNazanin" w:hAnsi="IRNazanin" w:eastAsia="IRNazanin"/>
          <w:color w:val="111111"/>
          <w:sz w:val="28"/>
          <w:sz w:val="28"/>
          <w:szCs w:val="28"/>
          <w:rtl w:val="true"/>
          <w:lang w:bidi="fa-IR"/>
        </w:rPr>
        <w:t>ابن علی الکشمیهنی، أخبرنا علی بن حجر، أخبرنا اسماعیل بن جعفر، عن</w:t>
      </w:r>
    </w:p>
    <w:p>
      <w:pPr>
        <w:pStyle w:val="BookText"/>
        <w:rPr/>
      </w:pPr>
      <w:r>
        <w:rPr>
          <w:rFonts w:ascii="IRNazanin" w:hAnsi="IRNazanin" w:eastAsia="IRNazanin"/>
          <w:color w:val="111111"/>
          <w:sz w:val="28"/>
          <w:sz w:val="28"/>
          <w:szCs w:val="28"/>
          <w:rtl w:val="true"/>
          <w:lang w:bidi="fa-IR"/>
        </w:rPr>
        <w:t>جعفر بن محمد، عن أبیه، عن جابر بن عبدالله، فذکر الحدیث بعین ما</w:t>
      </w:r>
    </w:p>
    <w:p>
      <w:pPr>
        <w:pStyle w:val="BookText"/>
        <w:rPr/>
      </w:pPr>
      <w:r>
        <w:rPr>
          <w:rFonts w:ascii="IRNazanin" w:hAnsi="IRNazanin" w:eastAsia="IRNazanin"/>
          <w:color w:val="111111"/>
          <w:sz w:val="28"/>
          <w:sz w:val="28"/>
          <w:szCs w:val="28"/>
          <w:rtl w:val="true"/>
          <w:lang w:bidi="fa-IR"/>
        </w:rPr>
        <w:t>تقدم عن صحیح مسلم</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واشراک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ذکر بدل کلمة 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6" w:name="__RefHeading___Toc259686_3830689328"/>
      <w:bookmarkStart w:id="237" w:name="_Toc84"/>
      <w:bookmarkEnd w:id="236"/>
      <w:r>
        <w:rPr/>
        <w:t>۶۰</w:t>
      </w:r>
      <w:r>
        <w:rPr>
          <w:rtl w:val="true"/>
        </w:rPr>
        <w:t xml:space="preserve">. </w:t>
      </w:r>
      <w:r>
        <w:rPr>
          <w:rtl w:val="true"/>
        </w:rPr>
        <w:t>ربیع الأبرار</w:t>
      </w:r>
      <w:r>
        <w:rPr>
          <w:rtl w:val="true"/>
        </w:rPr>
        <w:t xml:space="preserve">: </w:t>
      </w:r>
      <w:r>
        <w:rPr>
          <w:rtl w:val="true"/>
        </w:rPr>
        <w:t xml:space="preserve">للزمخشری </w:t>
      </w:r>
      <w:r>
        <w:rPr>
          <w:rtl w:val="true"/>
        </w:rPr>
        <w:t xml:space="preserve">- </w:t>
      </w:r>
      <w:r>
        <w:rPr/>
        <w:t>۴۶۷</w:t>
      </w:r>
      <w:r>
        <w:rPr>
          <w:rtl w:val="true"/>
        </w:rPr>
        <w:t xml:space="preserve"> ت </w:t>
      </w:r>
      <w:r>
        <w:rPr/>
        <w:t>۵۳۸</w:t>
      </w:r>
      <w:bookmarkEnd w:id="237"/>
    </w:p>
    <w:p>
      <w:pPr>
        <w:pStyle w:val="BookText"/>
        <w:rPr/>
      </w:pPr>
      <w:r>
        <w:rPr>
          <w:rFonts w:ascii="IRNazanin" w:hAnsi="IRNazanin" w:eastAsia="IRNazanin"/>
          <w:color w:val="111111"/>
          <w:sz w:val="28"/>
          <w:sz w:val="28"/>
          <w:szCs w:val="28"/>
          <w:rtl w:val="true"/>
          <w:lang w:bidi="fa-IR"/>
        </w:rPr>
        <w:t xml:space="preserve">لقد ذکر جار الله الزمخشری المتوفی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فی کتابه ربیع الابرار</w:t>
      </w:r>
    </w:p>
    <w:p>
      <w:pPr>
        <w:pStyle w:val="BookText"/>
        <w:rPr/>
      </w:pPr>
      <w:r>
        <w:rPr>
          <w:rFonts w:ascii="IRNazanin" w:hAnsi="IRNazanin" w:eastAsia="IRNazanin"/>
          <w:color w:val="111111"/>
          <w:sz w:val="28"/>
          <w:sz w:val="28"/>
          <w:szCs w:val="28"/>
          <w:rtl w:val="true"/>
          <w:lang w:bidi="fa-IR"/>
        </w:rPr>
        <w:t xml:space="preserve">احادیث و کلمات قصار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العرش</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یکلب الناس علی الطعام فی الغلاء؟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بنو الأرض، فإذا أقحطت أقحطوا، واذا أخصبت أخصبوا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الملائکة ریح الورد، وریح الأنبیاء ریح السفرجل وریح</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الحور ریح الآس</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عشرین یوما قرابة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الله؟ ولاتذکر لی</w:t>
      </w:r>
    </w:p>
    <w:p>
      <w:pPr>
        <w:pStyle w:val="BookText"/>
        <w:rPr/>
      </w:pPr>
      <w:r>
        <w:rPr>
          <w:rFonts w:ascii="IRNazanin" w:hAnsi="IRNazanin" w:eastAsia="IRNazanin"/>
          <w:color w:val="111111"/>
          <w:sz w:val="28"/>
          <w:sz w:val="28"/>
          <w:szCs w:val="28"/>
          <w:rtl w:val="true"/>
          <w:lang w:bidi="fa-IR"/>
        </w:rPr>
        <w:t>العالم والعرض والجوهر،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رکبت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عصفت بکم الریح حتی خفتم الغرق؟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انقطع رجاؤک</w:t>
      </w:r>
    </w:p>
    <w:p>
      <w:pPr>
        <w:pStyle w:val="BookText"/>
        <w:rPr/>
      </w:pPr>
      <w:r>
        <w:rPr>
          <w:rFonts w:ascii="IRNazanin" w:hAnsi="IRNazanin" w:eastAsia="IRNazanin"/>
          <w:color w:val="111111"/>
          <w:sz w:val="28"/>
          <w:sz w:val="28"/>
          <w:szCs w:val="28"/>
          <w:rtl w:val="true"/>
          <w:lang w:bidi="fa-IR"/>
        </w:rPr>
        <w:t>من المرکب والملاحین؟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تتبعت نفسک أن ثم من</w:t>
      </w:r>
    </w:p>
    <w:p>
      <w:pPr>
        <w:pStyle w:val="BookText"/>
        <w:rPr/>
      </w:pPr>
      <w:r>
        <w:rPr>
          <w:rFonts w:ascii="Amiri" w:hAnsi="Amiri" w:eastAsia="Amiri" w:cs="Amiri"/>
          <w:color w:val="111111"/>
          <w:sz w:val="28"/>
          <w:sz w:val="28"/>
          <w:szCs w:val="28"/>
          <w:rtl w:val="true"/>
          <w:lang w:bidi="ar-SA"/>
        </w:rPr>
        <w:t>ینجیک؟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ذاک هو الله، 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ضَلَّ مَنْ تَدْعُونَ إِلَّا إِیَّاهُ إِذَا مَسَّکُمُ الضُّرُّ فَإِلَیْهِ تَجْأَرُونَ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مفتاح کل شر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تجلی الله لخلقه فی کلامه ولکنهم</w:t>
      </w:r>
    </w:p>
    <w:p>
      <w:pPr>
        <w:pStyle w:val="BookText"/>
        <w:rPr/>
      </w:pPr>
      <w:r>
        <w:rPr>
          <w:rFonts w:ascii="IRNazanin" w:hAnsi="IRNazanin" w:eastAsia="IRNazanin"/>
          <w:color w:val="111111"/>
          <w:sz w:val="28"/>
          <w:sz w:val="28"/>
          <w:szCs w:val="28"/>
          <w:rtl w:val="true"/>
          <w:lang w:bidi="fa-IR"/>
        </w:rPr>
        <w:t>لم یبصروه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من نری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w:t>
      </w:r>
    </w:p>
    <w:p>
      <w:pPr>
        <w:pStyle w:val="BookText"/>
        <w:rPr/>
      </w:pPr>
      <w:r>
        <w:rPr>
          <w:rFonts w:ascii="IRNazanin" w:hAnsi="IRNazanin" w:eastAsia="IRNazanin"/>
          <w:color w:val="111111"/>
          <w:sz w:val="28"/>
          <w:sz w:val="28"/>
          <w:szCs w:val="28"/>
          <w:rtl w:val="true"/>
          <w:lang w:bidi="fa-IR"/>
        </w:rPr>
        <w:t>عنهم تارک السواک، والمستمره من غیر علة، والمتشعث من غیر مصیبة،</w:t>
      </w:r>
    </w:p>
    <w:p>
      <w:pPr>
        <w:pStyle w:val="BookText"/>
        <w:rPr/>
      </w:pPr>
      <w:r>
        <w:rPr>
          <w:rFonts w:ascii="IRNazanin" w:hAnsi="IRNazanin" w:eastAsia="IRNazanin"/>
          <w:color w:val="111111"/>
          <w:sz w:val="28"/>
          <w:sz w:val="28"/>
          <w:szCs w:val="28"/>
          <w:rtl w:val="true"/>
          <w:lang w:bidi="fa-IR"/>
        </w:rPr>
        <w:t>والمتربع فی المکان الضیق، والمفتخر بآبائه وهو خلو من صالح أعمالهم،</w:t>
      </w:r>
    </w:p>
    <w:p>
      <w:pPr>
        <w:pStyle w:val="BookText"/>
        <w:rPr/>
      </w:pPr>
      <w:r>
        <w:rPr>
          <w:rFonts w:ascii="IRNazanin" w:hAnsi="IRNazanin" w:eastAsia="IRNazanin"/>
          <w:color w:val="111111"/>
          <w:sz w:val="28"/>
          <w:sz w:val="28"/>
          <w:szCs w:val="28"/>
          <w:rtl w:val="true"/>
          <w:lang w:bidi="fa-IR"/>
        </w:rPr>
        <w:t>أولئک کالخلنج بلشط لحاء عن لحاء حتی یعود الی جوهره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له الحاجة یخافی فوتها</w:t>
      </w:r>
    </w:p>
    <w:p>
      <w:pPr>
        <w:pStyle w:val="BookText"/>
        <w:rPr/>
      </w:pPr>
      <w:r>
        <w:rPr>
          <w:rFonts w:ascii="IRNazanin" w:hAnsi="IRNazanin" w:eastAsia="IRNazanin"/>
          <w:color w:val="111111"/>
          <w:sz w:val="28"/>
          <w:sz w:val="28"/>
          <w:szCs w:val="28"/>
          <w:rtl w:val="true"/>
          <w:lang w:bidi="fa-IR"/>
        </w:rPr>
        <w:t xml:space="preserve">أیخفف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یعلم أن حاجته الی الذی یصلی الیه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المبتلی الذی اشتد بلاؤه بأحق بالدعاء من</w:t>
      </w:r>
    </w:p>
    <w:p>
      <w:pPr>
        <w:pStyle w:val="BookText"/>
        <w:rPr/>
      </w:pPr>
      <w:r>
        <w:rPr>
          <w:rFonts w:ascii="IRNazanin" w:hAnsi="IRNazanin" w:eastAsia="IRNazanin"/>
          <w:color w:val="111111"/>
          <w:sz w:val="28"/>
          <w:sz w:val="28"/>
          <w:szCs w:val="28"/>
          <w:rtl w:val="true"/>
          <w:lang w:bidi="fa-IR"/>
        </w:rPr>
        <w:t>المعانی الذی لایأمن البلاء</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عظموا أقدار کم بالتغافل</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الشقرانی مولی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العطاء أیام جعفر ومالی</w:t>
      </w:r>
    </w:p>
    <w:p>
      <w:pPr>
        <w:pStyle w:val="BookText"/>
        <w:rPr/>
      </w:pPr>
      <w:r>
        <w:rPr>
          <w:rFonts w:ascii="IRNazanin" w:hAnsi="IRNazanin" w:eastAsia="IRNazanin"/>
          <w:color w:val="111111"/>
          <w:sz w:val="28"/>
          <w:sz w:val="28"/>
          <w:szCs w:val="28"/>
          <w:rtl w:val="true"/>
          <w:lang w:bidi="fa-IR"/>
        </w:rPr>
        <w:t>شفیع، فبقیت علی الباب متحیرة، فاذا أنا بجعفر بن محمد، فقمت الیه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فداءک، أنا مولاک الشقرانی، فرحب بی، وذکرت له</w:t>
      </w:r>
    </w:p>
    <w:p>
      <w:pPr>
        <w:pStyle w:val="BookText"/>
        <w:rPr/>
      </w:pPr>
      <w:r>
        <w:rPr>
          <w:rFonts w:ascii="IRNazanin" w:hAnsi="IRNazanin" w:eastAsia="IRNazanin"/>
          <w:color w:val="111111"/>
          <w:sz w:val="28"/>
          <w:sz w:val="28"/>
          <w:szCs w:val="28"/>
          <w:rtl w:val="true"/>
          <w:lang w:bidi="fa-IR"/>
        </w:rPr>
        <w:t xml:space="preserve">حاجتی، فنزل ودخل و خرج وعطائی فی کمه، فصبه فی کمی،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یاشقرانی، إن الحسن من کل أحد حسن وإنه منک أحسن لمکانک منا، وإن</w:t>
      </w:r>
    </w:p>
    <w:p>
      <w:pPr>
        <w:pStyle w:val="BookText"/>
        <w:rPr/>
      </w:pPr>
      <w:r>
        <w:rPr>
          <w:rFonts w:ascii="IRNazanin" w:hAnsi="IRNazanin" w:eastAsia="IRNazanin"/>
          <w:color w:val="111111"/>
          <w:sz w:val="28"/>
          <w:sz w:val="28"/>
          <w:szCs w:val="28"/>
          <w:rtl w:val="true"/>
          <w:lang w:bidi="fa-IR"/>
        </w:rPr>
        <w:t>القبیح من کل أحد قبیح وانه منک أقبح لمکانک منا، وإنما قال له ذلک لأن</w:t>
      </w:r>
    </w:p>
    <w:p>
      <w:pPr>
        <w:pStyle w:val="BookText"/>
        <w:rPr/>
      </w:pPr>
      <w:r>
        <w:rPr>
          <w:rFonts w:ascii="IRNazanin" w:hAnsi="IRNazanin" w:eastAsia="IRNazanin"/>
          <w:color w:val="111111"/>
          <w:sz w:val="28"/>
          <w:sz w:val="28"/>
          <w:szCs w:val="28"/>
          <w:rtl w:val="true"/>
          <w:lang w:bidi="fa-IR"/>
        </w:rPr>
        <w:t>الشقرانی کان یصیب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أحسن استنجاز طلبته،</w:t>
      </w:r>
    </w:p>
    <w:p>
      <w:pPr>
        <w:pStyle w:val="BookText"/>
        <w:rPr/>
      </w:pPr>
      <w:r>
        <w:rPr>
          <w:rFonts w:ascii="IRNazanin" w:hAnsi="IRNazanin" w:eastAsia="IRNazanin"/>
          <w:color w:val="111111"/>
          <w:sz w:val="28"/>
          <w:sz w:val="28"/>
          <w:szCs w:val="28"/>
          <w:rtl w:val="true"/>
          <w:lang w:bidi="fa-IR"/>
        </w:rPr>
        <w:t>و کیف رحب به وأکرمه مع اطلاعه علی حاله، وکیف وعظه علی جهة</w:t>
      </w:r>
    </w:p>
    <w:p>
      <w:pPr>
        <w:pStyle w:val="BookText"/>
        <w:rPr/>
      </w:pPr>
      <w:r>
        <w:rPr>
          <w:rFonts w:ascii="IRNazanin" w:hAnsi="IRNazanin" w:eastAsia="IRNazanin"/>
          <w:color w:val="111111"/>
          <w:sz w:val="28"/>
          <w:sz w:val="28"/>
          <w:szCs w:val="28"/>
          <w:rtl w:val="true"/>
          <w:lang w:bidi="fa-IR"/>
        </w:rPr>
        <w:t>التعریض، وما هو إلا من أخلاق الأنبیاء</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الأسارع الی حاجة عدوی خوفا من أن أرده فیستغنی عنی</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اخوانی الی أکثرهم أکلا وأعظمهم</w:t>
      </w:r>
    </w:p>
    <w:p>
      <w:pPr>
        <w:pStyle w:val="BookText"/>
        <w:rPr/>
      </w:pPr>
      <w:r>
        <w:rPr>
          <w:rFonts w:ascii="IRNazanin" w:hAnsi="IRNazanin" w:eastAsia="IRNazanin"/>
          <w:color w:val="111111"/>
          <w:sz w:val="28"/>
          <w:sz w:val="28"/>
          <w:szCs w:val="28"/>
          <w:rtl w:val="true"/>
          <w:lang w:bidi="fa-IR"/>
        </w:rPr>
        <w:t>القمة، وأثقلهم علی من یحوجنی الی تعاهده فی الاکل</w:t>
      </w:r>
      <w:r>
        <w:rPr>
          <w:rStyle w:val="FootnoteAnchor"/>
          <w:rtl w:val="true"/>
        </w:rPr>
        <w:footnoteReference w:id="773"/>
      </w:r>
    </w:p>
    <w:p>
      <w:pPr>
        <w:pStyle w:val="BookText"/>
        <w:rPr/>
      </w:pPr>
      <w:r>
        <w:rPr>
          <w:rFonts w:ascii="IRNazanin" w:hAnsi="IRNazanin" w:eastAsia="IRNazanin"/>
          <w:color w:val="111111"/>
          <w:sz w:val="28"/>
          <w:sz w:val="28"/>
          <w:szCs w:val="28"/>
          <w:lang w:bidi="fa-IR"/>
        </w:rPr>
        <w:t>۴۷۷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تتبین محبة الرجل لأخیه بجودة أکله فی منزله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العالم اذا علم أن لایعنف، واذا علم أن لا یأنف</w:t>
      </w:r>
      <w:r>
        <w:rPr>
          <w:rStyle w:val="FootnoteAnchor"/>
          <w:rtl w:val="true"/>
        </w:rPr>
        <w:footnoteReference w:id="775"/>
      </w:r>
    </w:p>
    <w:p>
      <w:pPr>
        <w:pStyle w:val="BookText"/>
        <w:rPr/>
      </w:pPr>
      <w:r>
        <w:rPr>
          <w:rFonts w:ascii="IRNazanin" w:hAnsi="IRNazanin" w:eastAsia="IRNazanin"/>
          <w:color w:val="111111"/>
          <w:sz w:val="28"/>
          <w:sz w:val="28"/>
          <w:szCs w:val="28"/>
          <w:lang w:bidi="fa-IR"/>
        </w:rPr>
        <w:t>۴۷۹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عبدالله بن الحسن وبین جعفر بن محمد کلام فأغلط</w:t>
      </w:r>
    </w:p>
    <w:p>
      <w:pPr>
        <w:pStyle w:val="BookText"/>
        <w:rPr/>
      </w:pPr>
      <w:r>
        <w:rPr>
          <w:rFonts w:ascii="Amiri" w:hAnsi="Amiri" w:eastAsia="Amiri" w:cs="Amiri"/>
          <w:color w:val="111111"/>
          <w:sz w:val="28"/>
          <w:sz w:val="28"/>
          <w:szCs w:val="28"/>
          <w:rtl w:val="true"/>
          <w:lang w:bidi="ar-SA"/>
        </w:rPr>
        <w:t>الله عبدالله،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صلة الرحم تخفف الحساب؟ وتلا قوله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یصلون ما أمر الله به أن یوصل ویخشون ربهم ویخافون</w:t>
      </w:r>
    </w:p>
    <w:p>
      <w:pPr>
        <w:pStyle w:val="BookText"/>
        <w:rPr/>
      </w:pP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وجوها من خلقه، خلقهم لقضاء حوائج عباده، یرون</w:t>
      </w:r>
    </w:p>
    <w:p>
      <w:pPr>
        <w:pStyle w:val="BookText"/>
        <w:rPr/>
      </w:pPr>
      <w:r>
        <w:rPr>
          <w:rFonts w:ascii="IRNazanin" w:hAnsi="IRNazanin" w:eastAsia="IRNazanin"/>
          <w:color w:val="111111"/>
          <w:sz w:val="28"/>
          <w:sz w:val="28"/>
          <w:szCs w:val="28"/>
          <w:rtl w:val="true"/>
          <w:lang w:bidi="fa-IR"/>
        </w:rPr>
        <w:t>الجود مجدة والافضال مغنم، والله یحب مکارم الأخلاق</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نعمة فلم یحتمل مؤونة الناس الآ عرض</w:t>
      </w:r>
    </w:p>
    <w:p>
      <w:pPr>
        <w:pStyle w:val="BookText"/>
        <w:rPr/>
      </w:pPr>
      <w:r>
        <w:rPr>
          <w:rFonts w:ascii="IRNazanin" w:hAnsi="IRNazanin" w:eastAsia="IRNazanin"/>
          <w:color w:val="111111"/>
          <w:sz w:val="28"/>
          <w:sz w:val="28"/>
          <w:szCs w:val="28"/>
          <w:rtl w:val="true"/>
          <w:lang w:bidi="fa-IR"/>
        </w:rPr>
        <w:t>تلک النعمة للزوال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مواساة من فترت</w:t>
      </w:r>
    </w:p>
    <w:p>
      <w:pPr>
        <w:pStyle w:val="BookText"/>
        <w:rPr/>
      </w:pPr>
      <w:r>
        <w:rPr>
          <w:rFonts w:ascii="IRNazanin" w:hAnsi="IRNazanin" w:eastAsia="IRNazanin"/>
          <w:color w:val="111111"/>
          <w:sz w:val="28"/>
          <w:sz w:val="28"/>
          <w:szCs w:val="28"/>
          <w:rtl w:val="true"/>
          <w:lang w:bidi="fa-IR"/>
        </w:rPr>
        <w:t>علیه رزقک بما وسعت علی من فضلک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المعروف فوجدته لایتم الآ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 وستره،</w:t>
      </w:r>
    </w:p>
    <w:p>
      <w:pPr>
        <w:pStyle w:val="BookText"/>
        <w:rPr/>
      </w:pPr>
      <w:r>
        <w:rPr>
          <w:rFonts w:ascii="IRNazanin" w:hAnsi="IRNazanin" w:eastAsia="IRNazanin"/>
          <w:color w:val="111111"/>
          <w:sz w:val="28"/>
          <w:sz w:val="28"/>
          <w:szCs w:val="28"/>
          <w:rtl w:val="true"/>
          <w:lang w:bidi="fa-IR"/>
        </w:rPr>
        <w:t>وتصغیره، إنک اذا عجلته هنأته، وإذا سترته تممته، وإذا صغرته عظمته</w:t>
      </w:r>
      <w:r>
        <w:rPr>
          <w:rStyle w:val="FootnoteAnchor"/>
          <w:rtl w:val="true"/>
        </w:rPr>
        <w:footnoteReference w:id="780"/>
      </w:r>
    </w:p>
    <w:p>
      <w:pPr>
        <w:pStyle w:val="BookText"/>
        <w:rPr/>
      </w:pPr>
      <w:r>
        <w:rPr>
          <w:rFonts w:ascii="IRNazanin" w:hAnsi="IRNazanin" w:eastAsia="IRNazanin"/>
          <w:color w:val="111111"/>
          <w:sz w:val="28"/>
          <w:sz w:val="28"/>
          <w:szCs w:val="28"/>
          <w:lang w:bidi="fa-IR"/>
        </w:rPr>
        <w:t>۴۸۴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جعفر المنصور لایلبس منذ</w:t>
      </w:r>
    </w:p>
    <w:p>
      <w:pPr>
        <w:pStyle w:val="BookText"/>
        <w:rPr/>
      </w:pPr>
      <w:r>
        <w:rPr>
          <w:rFonts w:ascii="IRNazanin" w:hAnsi="IRNazanin" w:eastAsia="IRNazanin"/>
          <w:color w:val="111111"/>
          <w:sz w:val="28"/>
          <w:sz w:val="28"/>
          <w:szCs w:val="28"/>
          <w:rtl w:val="true"/>
          <w:lang w:bidi="fa-IR"/>
        </w:rPr>
        <w:t>استخلف إلا الخشن ولایأکل إلا الخشب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یاویحه، مع ما مکن الله</w:t>
      </w:r>
    </w:p>
    <w:p>
      <w:pPr>
        <w:pStyle w:val="BookText"/>
        <w:rPr/>
      </w:pPr>
      <w:r>
        <w:rPr>
          <w:rFonts w:ascii="IRNazanin" w:hAnsi="IRNazanin" w:eastAsia="IRNazanin"/>
          <w:color w:val="111111"/>
          <w:sz w:val="28"/>
          <w:sz w:val="28"/>
          <w:szCs w:val="28"/>
          <w:rtl w:val="true"/>
          <w:lang w:bidi="fa-IR"/>
        </w:rPr>
        <w:t>من السلطان وجبی الیه من الأموال؟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وجمعة للمال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الله الذی حرمه من دنیاه ماترک له دینه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یتنعم بتسبیح الخلی علیه فی الجنة، فی کل مفصل</w:t>
      </w:r>
    </w:p>
    <w:p>
      <w:pPr>
        <w:pStyle w:val="BookText"/>
        <w:rPr/>
      </w:pPr>
      <w:r>
        <w:rPr>
          <w:rFonts w:ascii="IRNazanin" w:hAnsi="IRNazanin" w:eastAsia="IRNazanin"/>
          <w:color w:val="111111"/>
          <w:sz w:val="28"/>
          <w:sz w:val="28"/>
          <w:szCs w:val="28"/>
          <w:rtl w:val="true"/>
          <w:lang w:bidi="fa-IR"/>
        </w:rPr>
        <w:t>من المؤمن فی الجنة ثلاثة اساور من ذهب وفضة ولؤلؤ</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خاتم علی من ورق، ونقشه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القادر الله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افتقرت کف تختمت بفیروزج</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قلیلهن کثیر، النار والفقر، والمرض</w:t>
      </w:r>
      <w:r>
        <w:rPr>
          <w:rStyle w:val="FootnoteAnchor"/>
          <w:rtl w:val="true"/>
        </w:rPr>
        <w:footnoteReference w:id="78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إلی الإخوان</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جعفر بن محمد الصادق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w:t>
      </w:r>
    </w:p>
    <w:p>
      <w:pPr>
        <w:pStyle w:val="BookText"/>
        <w:rPr/>
      </w:pPr>
      <w:r>
        <w:rPr>
          <w:rFonts w:ascii="IRNazanin" w:hAnsi="IRNazanin" w:eastAsia="IRNazanin"/>
          <w:color w:val="111111"/>
          <w:sz w:val="28"/>
          <w:sz w:val="28"/>
          <w:szCs w:val="28"/>
          <w:rtl w:val="true"/>
          <w:lang w:bidi="fa-IR"/>
        </w:rPr>
        <w:t>الذی إذا نظرت إلیه ذکرک الآخرة، ومن کان علی خلاف ذلک فالنظر الیه</w:t>
      </w:r>
    </w:p>
    <w:p>
      <w:pPr>
        <w:pStyle w:val="BookText"/>
        <w:rPr/>
      </w:pPr>
      <w:r>
        <w:rPr>
          <w:rFonts w:ascii="IRNazanin" w:hAnsi="IRNazanin" w:eastAsia="IRNazanin"/>
          <w:color w:val="111111"/>
          <w:sz w:val="28"/>
          <w:sz w:val="28"/>
          <w:szCs w:val="28"/>
          <w:rtl w:val="true"/>
          <w:lang w:bidi="fa-IR"/>
        </w:rPr>
        <w:t>فتنه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أبو الدیک المعتوه من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الصنیعة لاتکون صنیعة</w:t>
      </w:r>
    </w:p>
    <w:p>
      <w:pPr>
        <w:pStyle w:val="BookText"/>
        <w:rPr/>
      </w:pPr>
      <w:r>
        <w:rPr>
          <w:rFonts w:ascii="IRNazanin" w:hAnsi="IRNazanin" w:eastAsia="IRNazanin"/>
          <w:color w:val="111111"/>
          <w:sz w:val="28"/>
          <w:sz w:val="28"/>
          <w:szCs w:val="28"/>
          <w:rtl w:val="true"/>
          <w:lang w:bidi="fa-IR"/>
        </w:rPr>
        <w:t>حتی تصیب بها طریق المصنع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شاعر کم، بل یصرف المعروف الی اهله وغیر اهله وإلا</w:t>
      </w:r>
    </w:p>
    <w:p>
      <w:pPr>
        <w:pStyle w:val="BookText"/>
        <w:rPr/>
      </w:pPr>
      <w:r>
        <w:rPr>
          <w:rFonts w:ascii="IRNazanin" w:hAnsi="IRNazanin" w:eastAsia="IRNazanin"/>
          <w:color w:val="111111"/>
          <w:sz w:val="28"/>
          <w:sz w:val="28"/>
          <w:szCs w:val="28"/>
          <w:rtl w:val="true"/>
          <w:lang w:bidi="fa-IR"/>
        </w:rPr>
        <w:t>کیف ینالنی و کنیتی أبو الدیک وأنا معتوه؟</w:t>
      </w:r>
    </w:p>
    <w:p>
      <w:pPr>
        <w:pStyle w:val="BookText"/>
        <w:rPr/>
      </w:pPr>
      <w:r>
        <w:rPr>
          <w:rFonts w:ascii="IRNazanin" w:hAnsi="IRNazanin" w:eastAsia="IRNazanin"/>
          <w:color w:val="111111"/>
          <w:sz w:val="28"/>
          <w:sz w:val="28"/>
          <w:szCs w:val="28"/>
          <w:rtl w:val="true"/>
          <w:lang w:bidi="fa-IR"/>
        </w:rPr>
        <w:t>والبیت لقیس بن یزید بن هلال النخعی، وبعده ا</w:t>
      </w:r>
    </w:p>
    <w:p>
      <w:pPr>
        <w:pStyle w:val="BookText"/>
        <w:rPr/>
      </w:pPr>
      <w:r>
        <w:rPr>
          <w:rFonts w:ascii="IRNazanin" w:hAnsi="IRNazanin" w:eastAsia="IRNazanin"/>
          <w:color w:val="111111"/>
          <w:sz w:val="28"/>
          <w:sz w:val="28"/>
          <w:szCs w:val="28"/>
          <w:rtl w:val="true"/>
          <w:lang w:bidi="fa-IR"/>
        </w:rPr>
        <w:t>فإذا صنعت صنیعة فاقصد بها</w:t>
      </w:r>
    </w:p>
    <w:p>
      <w:pPr>
        <w:pStyle w:val="BookText"/>
        <w:rPr/>
      </w:pPr>
      <w:r>
        <w:rPr>
          <w:rFonts w:ascii="IRNazanin" w:hAnsi="IRNazanin" w:eastAsia="IRNazanin"/>
          <w:color w:val="111111"/>
          <w:sz w:val="28"/>
          <w:sz w:val="28"/>
          <w:szCs w:val="28"/>
          <w:rtl w:val="true"/>
          <w:lang w:bidi="fa-IR"/>
        </w:rPr>
        <w:t>وجه الاله وما یثیبک أودع</w:t>
      </w:r>
    </w:p>
    <w:p>
      <w:pPr>
        <w:pStyle w:val="BookText"/>
        <w:rPr/>
      </w:pPr>
      <w:r>
        <w:rPr>
          <w:rFonts w:ascii="IRNazanin" w:hAnsi="IRNazanin" w:eastAsia="IRNazanin"/>
          <w:color w:val="111111"/>
          <w:sz w:val="28"/>
          <w:sz w:val="28"/>
          <w:szCs w:val="28"/>
          <w:rtl w:val="true"/>
          <w:lang w:bidi="fa-IR"/>
        </w:rPr>
        <w:t xml:space="preserve">وسمعها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قائل هذا</w:t>
      </w:r>
    </w:p>
    <w:p>
      <w:pPr>
        <w:pStyle w:val="BookText"/>
        <w:rPr/>
      </w:pPr>
      <w:r>
        <w:rPr>
          <w:rFonts w:ascii="IRNazanin" w:hAnsi="IRNazanin" w:eastAsia="IRNazanin"/>
          <w:color w:val="111111"/>
          <w:sz w:val="28"/>
          <w:sz w:val="28"/>
          <w:szCs w:val="28"/>
          <w:rtl w:val="true"/>
          <w:lang w:bidi="fa-IR"/>
        </w:rPr>
        <w:t>الشعر یأمر الناس بالبخل ولکنی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المعروف غنم حیث کانت</w:t>
      </w:r>
    </w:p>
    <w:p>
      <w:pPr>
        <w:pStyle w:val="BookText"/>
        <w:rPr/>
      </w:pPr>
      <w:r>
        <w:rPr>
          <w:rFonts w:ascii="IRNazanin" w:hAnsi="IRNazanin" w:eastAsia="IRNazanin"/>
          <w:color w:val="111111"/>
          <w:sz w:val="28"/>
          <w:sz w:val="28"/>
          <w:szCs w:val="28"/>
          <w:rtl w:val="true"/>
          <w:lang w:bidi="fa-IR"/>
        </w:rPr>
        <w:t>تحملها کفور أو شکور</w:t>
      </w:r>
    </w:p>
    <w:p>
      <w:pPr>
        <w:pStyle w:val="BookText"/>
        <w:rPr/>
      </w:pPr>
      <w:r>
        <w:rPr>
          <w:rFonts w:ascii="IRNazanin" w:hAnsi="IRNazanin" w:eastAsia="IRNazanin"/>
          <w:color w:val="111111"/>
          <w:sz w:val="28"/>
          <w:sz w:val="28"/>
          <w:szCs w:val="28"/>
          <w:rtl w:val="true"/>
          <w:lang w:bidi="fa-IR"/>
        </w:rPr>
        <w:t>فعند الشاکرین لها جزاء</w:t>
      </w:r>
    </w:p>
    <w:p>
      <w:pPr>
        <w:pStyle w:val="BookText"/>
        <w:rPr/>
      </w:pPr>
      <w:r>
        <w:rPr>
          <w:rFonts w:ascii="IRNazanin" w:hAnsi="IRNazanin" w:eastAsia="IRNazanin"/>
          <w:color w:val="111111"/>
          <w:sz w:val="28"/>
          <w:sz w:val="28"/>
          <w:szCs w:val="28"/>
          <w:rtl w:val="true"/>
          <w:lang w:bidi="fa-IR"/>
        </w:rPr>
        <w:t>وعند الله ما کفر الکفور</w:t>
      </w:r>
    </w:p>
    <w:p>
      <w:pPr>
        <w:pStyle w:val="BookText"/>
        <w:rPr/>
      </w:pPr>
      <w:r>
        <w:rPr>
          <w:rFonts w:ascii="IRNazanin" w:hAnsi="IRNazanin" w:eastAsia="IRNazanin"/>
          <w:color w:val="111111"/>
          <w:sz w:val="28"/>
          <w:sz w:val="28"/>
          <w:szCs w:val="28"/>
          <w:rtl w:val="true"/>
          <w:lang w:bidi="fa-IR"/>
        </w:rPr>
        <w:t>وقیل ان قائلهما عبدالله بن جعفر بن أبی طالب، وهو الملقب بقطب</w:t>
      </w:r>
    </w:p>
    <w:p>
      <w:pPr>
        <w:pStyle w:val="BookText"/>
        <w:rPr/>
      </w:pPr>
      <w:r>
        <w:rPr>
          <w:rFonts w:ascii="IRNazanin" w:hAnsi="IRNazanin" w:eastAsia="IRNazanin"/>
          <w:color w:val="111111"/>
          <w:sz w:val="28"/>
          <w:sz w:val="28"/>
          <w:szCs w:val="28"/>
          <w:rtl w:val="true"/>
          <w:lang w:bidi="fa-IR"/>
        </w:rPr>
        <w:t>السخاء</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حماد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یحیی، هممنا أن نصلک بخیر فتدافعت الأیام،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بلغنی عن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یشکر الهمة لم یشکر النعمة</w:t>
      </w:r>
    </w:p>
    <w:p>
      <w:pPr>
        <w:pStyle w:val="BookText"/>
        <w:rPr/>
      </w:pPr>
      <w:r>
        <w:rPr>
          <w:rFonts w:ascii="IRNazanin" w:hAnsi="IRNazanin" w:eastAsia="IRNazanin"/>
          <w:color w:val="111111"/>
          <w:sz w:val="28"/>
          <w:sz w:val="28"/>
          <w:szCs w:val="28"/>
          <w:rtl w:val="true"/>
          <w:lang w:bidi="fa-IR"/>
        </w:rPr>
        <w:t>وانشد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الأشکرن لک معروفا هممت به</w:t>
      </w:r>
    </w:p>
    <w:p>
      <w:pPr>
        <w:pStyle w:val="BookText"/>
        <w:rPr/>
      </w:pPr>
      <w:r>
        <w:rPr>
          <w:rFonts w:ascii="IRNazanin" w:hAnsi="IRNazanin" w:eastAsia="IRNazanin"/>
          <w:color w:val="111111"/>
          <w:sz w:val="28"/>
          <w:sz w:val="28"/>
          <w:szCs w:val="28"/>
          <w:rtl w:val="true"/>
          <w:lang w:bidi="fa-IR"/>
        </w:rPr>
        <w:t>آن اهتمامک بالمعروف معروف</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bookmarkStart w:id="238" w:name="pg13603_124856"/>
    </w:p>
    <w:p>
      <w:pPr>
        <w:pStyle w:val="BookText"/>
        <w:rPr/>
      </w:pPr>
      <w:bookmarkEnd w:id="238"/>
      <w:r>
        <w:rPr>
          <w:rFonts w:ascii="IRNazanin" w:hAnsi="IRNazanin" w:eastAsia="IRNazanin"/>
          <w:color w:val="111111"/>
          <w:sz w:val="28"/>
          <w:sz w:val="28"/>
          <w:szCs w:val="28"/>
          <w:rtl w:val="true"/>
          <w:lang w:bidi="fa-IR"/>
        </w:rPr>
        <w:t>ولا ألومک ان لم یمضه قدر</w:t>
      </w:r>
    </w:p>
    <w:p>
      <w:pPr>
        <w:pStyle w:val="BookText"/>
        <w:rPr/>
      </w:pPr>
      <w:r>
        <w:rPr>
          <w:rFonts w:ascii="IRNazanin" w:hAnsi="IRNazanin" w:eastAsia="IRNazanin"/>
          <w:color w:val="111111"/>
          <w:sz w:val="28"/>
          <w:sz w:val="28"/>
          <w:szCs w:val="28"/>
          <w:rtl w:val="true"/>
          <w:lang w:bidi="fa-IR"/>
        </w:rPr>
        <w:t>فالشیء بالقدر المحتوم مصروف</w:t>
      </w:r>
      <w:r>
        <w:rPr>
          <w:rStyle w:val="FootnoteAnchor"/>
          <w:rtl w:val="true"/>
        </w:rPr>
        <w:footnoteReference w:id="789"/>
      </w:r>
    </w:p>
    <w:p>
      <w:pPr>
        <w:pStyle w:val="BookText"/>
        <w:rPr/>
      </w:pP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 وحشیة فأشکلوها بالشکر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أحیوا المعروف بإمامته، فإن المنة تهدم الصنیعة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259688_3830689328"/>
      <w:bookmarkStart w:id="240" w:name="_Toc85"/>
      <w:bookmarkEnd w:id="239"/>
      <w:r>
        <w:rPr/>
        <w:t>۶۱</w:t>
      </w:r>
      <w:r>
        <w:rPr>
          <w:rtl w:val="true"/>
        </w:rPr>
        <w:t xml:space="preserve">. </w:t>
      </w:r>
      <w:r>
        <w:rPr>
          <w:rtl w:val="true"/>
        </w:rPr>
        <w:t>الجامع المحرر والصحیح الوجیز</w:t>
      </w:r>
      <w:r>
        <w:rPr>
          <w:rtl w:val="true"/>
        </w:rPr>
        <w:t xml:space="preserve">: </w:t>
      </w:r>
      <w:r>
        <w:rPr>
          <w:rtl w:val="true"/>
        </w:rPr>
        <w:t>لابن عطیة</w:t>
      </w:r>
      <w:bookmarkEnd w:id="240"/>
    </w:p>
    <w:p>
      <w:pPr>
        <w:pStyle w:val="BookText"/>
        <w:rPr/>
      </w:pPr>
      <w:r>
        <w:rPr>
          <w:rFonts w:ascii="IRNazanin" w:hAnsi="IRNazanin" w:eastAsia="IRNazanin"/>
          <w:color w:val="111111"/>
          <w:sz w:val="28"/>
          <w:sz w:val="28"/>
          <w:szCs w:val="28"/>
          <w:rtl w:val="true"/>
          <w:lang w:bidi="fa-IR"/>
        </w:rPr>
        <w:t>الغرناطی</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ت </w:t>
      </w:r>
      <w:r>
        <w:rPr>
          <w:rFonts w:ascii="IRNazanin" w:hAnsi="IRNazanin" w:eastAsia="IRNazanin"/>
          <w:color w:val="111111"/>
          <w:sz w:val="28"/>
          <w:sz w:val="28"/>
          <w:szCs w:val="28"/>
          <w:lang w:bidi="fa-IR"/>
        </w:rPr>
        <w:t>۵۴۲</w:t>
      </w:r>
    </w:p>
    <w:p>
      <w:pPr>
        <w:pStyle w:val="BookText"/>
        <w:rPr/>
      </w:pPr>
      <w:r>
        <w:rPr>
          <w:rFonts w:ascii="IRNazanin" w:hAnsi="IRNazanin" w:eastAsia="IRNazanin"/>
          <w:color w:val="111111"/>
          <w:sz w:val="28"/>
          <w:sz w:val="28"/>
          <w:szCs w:val="28"/>
          <w:lang w:bidi="fa-IR"/>
        </w:rPr>
        <w:t>۴۹۵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البسملة تیجان السور</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حین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الشعر، والخطب یحمل ما اعید</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لایمل؟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القرآن حجة علی أهل الدهر الثانی کما</w:t>
      </w:r>
    </w:p>
    <w:p>
      <w:pPr>
        <w:pStyle w:val="BookText"/>
        <w:rPr/>
      </w:pPr>
      <w:r>
        <w:rPr>
          <w:rFonts w:ascii="IRNazanin" w:hAnsi="IRNazanin" w:eastAsia="IRNazanin"/>
          <w:color w:val="111111"/>
          <w:sz w:val="28"/>
          <w:sz w:val="28"/>
          <w:szCs w:val="28"/>
          <w:rtl w:val="true"/>
          <w:lang w:bidi="fa-IR"/>
        </w:rPr>
        <w:t xml:space="preserve">هو حجة علی أهل الدهر الأول فکل طائفة تتلقاه غضة جدیدا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ولأن کل</w:t>
      </w:r>
    </w:p>
    <w:p>
      <w:pPr>
        <w:pStyle w:val="BookText"/>
        <w:rPr/>
      </w:pPr>
      <w:r>
        <w:rPr>
          <w:rFonts w:ascii="IRNazanin" w:hAnsi="IRNazanin" w:eastAsia="IRNazanin"/>
          <w:color w:val="111111"/>
          <w:sz w:val="28"/>
          <w:sz w:val="28"/>
          <w:szCs w:val="28"/>
          <w:rtl w:val="true"/>
          <w:lang w:bidi="fa-IR"/>
        </w:rPr>
        <w:t>امرء فی نفسه متی أعاده وفکر فیه تلقی منه فی کل مدة علومة غضة،</w:t>
      </w:r>
    </w:p>
    <w:p>
      <w:pPr>
        <w:pStyle w:val="BookText"/>
        <w:rPr/>
      </w:pPr>
      <w:r>
        <w:rPr>
          <w:rFonts w:ascii="IRNazanin" w:hAnsi="IRNazanin" w:eastAsia="IRNazanin"/>
          <w:color w:val="111111"/>
          <w:sz w:val="28"/>
          <w:sz w:val="28"/>
          <w:szCs w:val="28"/>
          <w:rtl w:val="true"/>
          <w:lang w:bidi="fa-IR"/>
        </w:rPr>
        <w:t>ولیس هذا کله فی الشعر والخطب</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259690_3830689328"/>
      <w:bookmarkStart w:id="242" w:name="_Toc86"/>
      <w:bookmarkEnd w:id="241"/>
      <w:r>
        <w:rPr/>
        <w:t>۶۲</w:t>
      </w:r>
      <w:r>
        <w:rPr>
          <w:rtl w:val="true"/>
        </w:rPr>
        <w:t xml:space="preserve">. </w:t>
      </w:r>
      <w:r>
        <w:rPr>
          <w:rtl w:val="true"/>
        </w:rPr>
        <w:t>الملل والنحل</w:t>
      </w:r>
      <w:r>
        <w:rPr>
          <w:rtl w:val="true"/>
        </w:rPr>
        <w:t xml:space="preserve">: </w:t>
      </w:r>
      <w:r>
        <w:rPr>
          <w:rtl w:val="true"/>
        </w:rPr>
        <w:t xml:space="preserve">للشهرستانی </w:t>
      </w:r>
      <w:r>
        <w:rPr>
          <w:rtl w:val="true"/>
        </w:rPr>
        <w:t xml:space="preserve">- </w:t>
      </w:r>
      <w:r>
        <w:rPr/>
        <w:t>۴۷۹</w:t>
      </w:r>
      <w:r>
        <w:rPr>
          <w:rtl w:val="true"/>
        </w:rPr>
        <w:t xml:space="preserve"> ت </w:t>
      </w:r>
      <w:r>
        <w:rPr/>
        <w:t>۵۴۸</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 هو ذو علم غزیر فی الدین، وأدب کامل</w:t>
      </w:r>
    </w:p>
    <w:p>
      <w:pPr>
        <w:pStyle w:val="BookText"/>
        <w:rPr/>
      </w:pPr>
      <w:r>
        <w:rPr>
          <w:rFonts w:ascii="IRNazanin" w:hAnsi="IRNazanin" w:eastAsia="IRNazanin"/>
          <w:color w:val="111111"/>
          <w:sz w:val="28"/>
          <w:sz w:val="28"/>
          <w:szCs w:val="28"/>
          <w:rtl w:val="true"/>
          <w:lang w:bidi="fa-IR"/>
        </w:rPr>
        <w:t>فی الحکمة، وزهد بالغ فی الدنیا، وورع تام عن الشهوات، وقد أقام</w:t>
      </w:r>
    </w:p>
    <w:p>
      <w:pPr>
        <w:pStyle w:val="BookText"/>
        <w:rPr/>
      </w:pPr>
      <w:r>
        <w:rPr>
          <w:rFonts w:ascii="IRNazanin" w:hAnsi="IRNazanin" w:eastAsia="IRNazanin"/>
          <w:color w:val="111111"/>
          <w:sz w:val="28"/>
          <w:sz w:val="28"/>
          <w:szCs w:val="28"/>
          <w:rtl w:val="true"/>
          <w:lang w:bidi="fa-IR"/>
        </w:rPr>
        <w:t>بالمدینة مدة یفید الشیعة المنتمین الیه، ویفیض علی الموالین له أسرار العلوم،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bookmarkStart w:id="243" w:name="pg13603_124857"/>
    </w:p>
    <w:p>
      <w:pPr>
        <w:pStyle w:val="BookText"/>
        <w:rPr/>
      </w:pPr>
      <w:bookmarkEnd w:id="243"/>
      <w:r>
        <w:rPr>
          <w:rFonts w:ascii="IRNazanin" w:hAnsi="IRNazanin" w:eastAsia="IRNazanin"/>
          <w:color w:val="111111"/>
          <w:sz w:val="28"/>
          <w:sz w:val="28"/>
          <w:szCs w:val="28"/>
          <w:rtl w:val="true"/>
          <w:lang w:bidi="fa-IR"/>
        </w:rPr>
        <w:t>ثم دخل العراق وأقام بها مدة، ما تعرض للأمامة قط، ولأنازع فی الخلافة</w:t>
      </w:r>
    </w:p>
    <w:p>
      <w:pPr>
        <w:pStyle w:val="BookText"/>
        <w:rPr/>
      </w:pPr>
      <w:r>
        <w:rPr>
          <w:rFonts w:ascii="IRNazanin" w:hAnsi="IRNazanin" w:eastAsia="IRNazanin"/>
          <w:color w:val="111111"/>
          <w:sz w:val="28"/>
          <w:sz w:val="28"/>
          <w:szCs w:val="28"/>
          <w:rtl w:val="true"/>
          <w:lang w:bidi="fa-IR"/>
        </w:rPr>
        <w:t>احدة، ومن غرق فی بحر المعرفة لم یطمع فی شط، ومن تعتی الی ذروة</w:t>
      </w:r>
    </w:p>
    <w:p>
      <w:pPr>
        <w:pStyle w:val="BookText"/>
        <w:rPr/>
      </w:pPr>
      <w:r>
        <w:rPr>
          <w:rFonts w:ascii="IRNazanin" w:hAnsi="IRNazanin" w:eastAsia="IRNazanin"/>
          <w:color w:val="111111"/>
          <w:sz w:val="28"/>
          <w:sz w:val="28"/>
          <w:szCs w:val="28"/>
          <w:rtl w:val="true"/>
          <w:lang w:bidi="fa-IR"/>
        </w:rPr>
        <w:t>الحقیقة لم یخف من حط</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259692_3830689328"/>
      <w:bookmarkStart w:id="245" w:name="_Toc87"/>
      <w:bookmarkEnd w:id="244"/>
      <w:r>
        <w:rPr/>
        <w:t>۶۳</w:t>
      </w:r>
      <w:r>
        <w:rPr>
          <w:rtl w:val="true"/>
        </w:rPr>
        <w:t xml:space="preserve">- </w:t>
      </w:r>
      <w:r>
        <w:rPr>
          <w:rtl w:val="true"/>
        </w:rPr>
        <w:t>الانساب</w:t>
      </w:r>
      <w:r>
        <w:rPr>
          <w:rtl w:val="true"/>
        </w:rPr>
        <w:t xml:space="preserve">: </w:t>
      </w:r>
      <w:r>
        <w:rPr>
          <w:rtl w:val="true"/>
        </w:rPr>
        <w:t xml:space="preserve">للسمعانی </w:t>
      </w:r>
      <w:r>
        <w:rPr>
          <w:rtl w:val="true"/>
        </w:rPr>
        <w:t xml:space="preserve">- </w:t>
      </w:r>
      <w:r>
        <w:rPr/>
        <w:t>۵۰۶</w:t>
      </w:r>
      <w:r>
        <w:rPr>
          <w:rtl w:val="true"/>
        </w:rPr>
        <w:t xml:space="preserve">ت </w:t>
      </w:r>
      <w:r>
        <w:rPr/>
        <w:t>۵۶۲</w:t>
      </w:r>
      <w:bookmarkEnd w:id="245"/>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الصادق، وکسر الدال المهملتین، بینهما الألف، وفی</w:t>
      </w:r>
    </w:p>
    <w:p>
      <w:pPr>
        <w:pStyle w:val="BookText"/>
        <w:rPr/>
      </w:pPr>
      <w:r>
        <w:rPr>
          <w:rFonts w:ascii="IRNazanin" w:hAnsi="IRNazanin" w:eastAsia="IRNazanin"/>
          <w:color w:val="111111"/>
          <w:sz w:val="28"/>
          <w:sz w:val="28"/>
          <w:szCs w:val="28"/>
          <w:rtl w:val="true"/>
          <w:lang w:bidi="fa-IR"/>
        </w:rPr>
        <w:t>آخرها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اللفظة لقب لجعفر الصادق، لصدقه فی مقاله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عبدالله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الهاشمی من عترة سید ولد آدم، وامه ام فروة بنت القاسم بن محمد بن أبی</w:t>
      </w:r>
    </w:p>
    <w:p>
      <w:pPr>
        <w:pStyle w:val="BookText"/>
        <w:rPr/>
      </w:pPr>
      <w:r>
        <w:rPr>
          <w:rFonts w:ascii="IRNazanin" w:hAnsi="IRNazanin" w:eastAsia="IRNazanin"/>
          <w:color w:val="111111"/>
          <w:sz w:val="28"/>
          <w:sz w:val="28"/>
          <w:szCs w:val="28"/>
          <w:rtl w:val="true"/>
          <w:lang w:bidi="fa-IR"/>
        </w:rPr>
        <w:t xml:space="preserve">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أبی جعفر محمد بن 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حزنه أمر فقال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ربناه</w:t>
      </w:r>
    </w:p>
    <w:p>
      <w:pPr>
        <w:pStyle w:val="BookText"/>
        <w:rPr/>
      </w:pPr>
      <w:r>
        <w:rPr>
          <w:rFonts w:ascii="IRNazanin" w:hAnsi="IRNazanin" w:eastAsia="IRNazanin"/>
          <w:color w:val="111111"/>
          <w:sz w:val="28"/>
          <w:sz w:val="28"/>
          <w:szCs w:val="28"/>
          <w:rtl w:val="true"/>
          <w:lang w:bidi="fa-IR"/>
        </w:rPr>
        <w:t>أنجاه الله من الحزن وأعطاه ما أراد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جعفر بن محمد</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بوصیة احفظها عنک، لعل الله ینفعنی بها،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مروءة لکذوب، ولاراحة لحسود، ولاسؤدد لسیء الخلق،</w:t>
      </w:r>
    </w:p>
    <w:p>
      <w:pPr>
        <w:pStyle w:val="BookText"/>
        <w:rPr/>
      </w:pPr>
      <w:r>
        <w:rPr>
          <w:rFonts w:ascii="IRNazanin" w:hAnsi="IRNazanin" w:eastAsia="IRNazanin"/>
          <w:color w:val="111111"/>
          <w:sz w:val="28"/>
          <w:sz w:val="28"/>
          <w:szCs w:val="28"/>
          <w:rtl w:val="true"/>
          <w:lang w:bidi="fa-IR"/>
        </w:rPr>
        <w:t>ولاخلة لبخیل، ولا اخاء لملول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یاسفیانا کف عن محارم الله تکن عابدة، وارض</w:t>
      </w:r>
    </w:p>
    <w:p>
      <w:pPr>
        <w:pStyle w:val="BookText"/>
        <w:rPr/>
      </w:pPr>
      <w:r>
        <w:rPr>
          <w:rFonts w:ascii="IRNazanin" w:hAnsi="IRNazanin" w:eastAsia="IRNazanin"/>
          <w:color w:val="111111"/>
          <w:sz w:val="28"/>
          <w:sz w:val="28"/>
          <w:szCs w:val="28"/>
          <w:rtl w:val="true"/>
          <w:lang w:bidi="fa-IR"/>
        </w:rPr>
        <w:t>بما قسم الله تکن غنیة، وأحسن جوار من جاورک تکن مسلمة، ولا تصاحب</w:t>
      </w:r>
    </w:p>
    <w:p>
      <w:pPr>
        <w:pStyle w:val="BookText"/>
        <w:rPr/>
      </w:pPr>
      <w:r>
        <w:rPr>
          <w:rFonts w:ascii="IRNazanin" w:hAnsi="IRNazanin" w:eastAsia="IRNazanin"/>
          <w:color w:val="111111"/>
          <w:sz w:val="28"/>
          <w:sz w:val="28"/>
          <w:szCs w:val="28"/>
          <w:rtl w:val="true"/>
          <w:lang w:bidi="fa-IR"/>
        </w:rPr>
        <w:t>الفاجر فیعلمک من فجوره، وشاور فی امورک الذین یخشون الله تعالی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bookmarkStart w:id="246" w:name="pg13603_124858"/>
    </w:p>
    <w:p>
      <w:pPr>
        <w:pStyle w:val="BookText"/>
        <w:rPr/>
      </w:pPr>
      <w:bookmarkEnd w:id="24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یاسفیان امن أراد عزة بلاعشیرة، وهیبة بلاسلطان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 من</w:t>
      </w:r>
    </w:p>
    <w:p>
      <w:pPr>
        <w:pStyle w:val="BookText"/>
        <w:rPr/>
      </w:pPr>
      <w:r>
        <w:rPr>
          <w:rFonts w:ascii="IRNazanin" w:hAnsi="IRNazanin" w:eastAsia="IRNazanin"/>
          <w:color w:val="111111"/>
          <w:sz w:val="28"/>
          <w:sz w:val="28"/>
          <w:szCs w:val="28"/>
          <w:rtl w:val="true"/>
          <w:lang w:bidi="fa-IR"/>
        </w:rPr>
        <w:t>ذل المعصیة إلی عز الطاعة،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یصاحب صاحب</w:t>
      </w:r>
    </w:p>
    <w:p>
      <w:pPr>
        <w:pStyle w:val="BookText"/>
        <w:rPr/>
      </w:pPr>
      <w:r>
        <w:rPr>
          <w:rFonts w:ascii="IRNazanin" w:hAnsi="IRNazanin" w:eastAsia="IRNazanin"/>
          <w:color w:val="111111"/>
          <w:sz w:val="28"/>
          <w:sz w:val="28"/>
          <w:szCs w:val="28"/>
          <w:rtl w:val="true"/>
          <w:lang w:bidi="fa-IR"/>
        </w:rPr>
        <w:t>السوء لایسلم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مدخل السوء یتهم، ومن لایملک لسانه یندم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سنة ثمان واربعین ومائة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259694_3830689328"/>
      <w:bookmarkStart w:id="248" w:name="_Toc88"/>
      <w:bookmarkEnd w:id="247"/>
      <w:r>
        <w:rPr/>
        <w:t>۶۴</w:t>
      </w:r>
      <w:r>
        <w:rPr>
          <w:rtl w:val="true"/>
        </w:rPr>
        <w:t xml:space="preserve">. </w:t>
      </w:r>
      <w:r>
        <w:rPr>
          <w:rtl w:val="true"/>
        </w:rPr>
        <w:t>محاضرات الادباء</w:t>
      </w:r>
      <w:r>
        <w:rPr>
          <w:rtl w:val="true"/>
        </w:rPr>
        <w:t xml:space="preserve">: </w:t>
      </w:r>
      <w:r>
        <w:rPr>
          <w:rtl w:val="true"/>
        </w:rPr>
        <w:t xml:space="preserve">للراغب الأصفهانی </w:t>
      </w:r>
      <w:r>
        <w:rPr>
          <w:rtl w:val="true"/>
        </w:rPr>
        <w:t>_</w:t>
      </w:r>
      <w:r>
        <w:rPr>
          <w:rtl w:val="true"/>
        </w:rPr>
        <w:t xml:space="preserve">ت </w:t>
      </w:r>
      <w:r>
        <w:rPr/>
        <w:t>۵۶۵</w:t>
      </w:r>
      <w:bookmarkEnd w:id="248"/>
    </w:p>
    <w:p>
      <w:pPr>
        <w:pStyle w:val="BookText"/>
        <w:rPr/>
      </w:pP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جعفر بن محمد عن کیفیة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لاظلمة</w:t>
      </w:r>
    </w:p>
    <w:p>
      <w:pPr>
        <w:pStyle w:val="BookText"/>
        <w:rPr/>
      </w:pPr>
      <w:r>
        <w:rPr>
          <w:rFonts w:ascii="IRNazanin" w:hAnsi="IRNazanin" w:eastAsia="IRNazanin"/>
          <w:color w:val="111111"/>
          <w:sz w:val="28"/>
          <w:sz w:val="28"/>
          <w:szCs w:val="28"/>
          <w:rtl w:val="true"/>
          <w:lang w:bidi="fa-IR"/>
        </w:rPr>
        <w:t>فیه، وحیاة لاموت فیها</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الأرض خمسة أشراف متناسقة کتب عنهم</w:t>
      </w:r>
    </w:p>
    <w:p>
      <w:pPr>
        <w:pStyle w:val="BookText"/>
        <w:rPr/>
      </w:pPr>
      <w:r>
        <w:rPr>
          <w:rFonts w:ascii="IRNazanin" w:hAnsi="IRNazanin" w:eastAsia="IRNazanin"/>
          <w:color w:val="111111"/>
          <w:sz w:val="28"/>
          <w:sz w:val="28"/>
          <w:szCs w:val="28"/>
          <w:rtl w:val="true"/>
          <w:lang w:bidi="fa-IR"/>
        </w:rPr>
        <w:t>الحدیث إلا جعفر بن محمد بن علی بن الحسین بن علی بن أبی طالب</w:t>
      </w:r>
    </w:p>
    <w:p>
      <w:pPr>
        <w:pStyle w:val="BookText"/>
        <w:rPr/>
      </w:pPr>
      <w:r>
        <w:rPr>
          <w:rFonts w:ascii="IRNazanin" w:hAnsi="IRNazanin" w:eastAsia="IRNazanin"/>
          <w:color w:val="111111"/>
          <w:sz w:val="28"/>
          <w:sz w:val="28"/>
          <w:szCs w:val="28"/>
          <w:rtl w:val="true"/>
          <w:lang w:bidi="fa-IR"/>
        </w:rPr>
        <w:t>علیهم الرضوان</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خطب الیکم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منکم لجاز له، ولا یجوز أن یتزوج منا، فهذا دلیل علی أنا</w:t>
      </w:r>
    </w:p>
    <w:p>
      <w:pPr>
        <w:pStyle w:val="BookText"/>
        <w:rPr/>
      </w:pPr>
      <w:r>
        <w:rPr>
          <w:rFonts w:ascii="IRNazanin" w:hAnsi="IRNazanin" w:eastAsia="IRNazanin"/>
          <w:color w:val="111111"/>
          <w:sz w:val="28"/>
          <w:sz w:val="28"/>
          <w:szCs w:val="28"/>
          <w:rtl w:val="true"/>
          <w:lang w:bidi="fa-IR"/>
        </w:rPr>
        <w:t>منه وهو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حین قال له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وأنتم فی رسول الله سواء</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وسقطة الإسترسال فإنها لاتستقال</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ینتقم لولیه</w:t>
      </w:r>
    </w:p>
    <w:p>
      <w:pPr>
        <w:pStyle w:val="BookText"/>
        <w:rPr/>
      </w:pPr>
      <w:r>
        <w:rPr>
          <w:rFonts w:ascii="IRNazanin" w:hAnsi="IRNazanin" w:eastAsia="IRNazanin"/>
          <w:color w:val="111111"/>
          <w:sz w:val="28"/>
          <w:sz w:val="28"/>
          <w:szCs w:val="28"/>
          <w:rtl w:val="true"/>
          <w:lang w:bidi="fa-IR"/>
        </w:rPr>
        <w:t>انتقم من عدوه، وإذا أراد الله أن ینتقم لنفسه أنتقم بولیه من عدوه</w:t>
      </w:r>
      <w:r>
        <w:rPr>
          <w:rStyle w:val="FootnoteAnchor"/>
          <w:rtl w:val="true"/>
        </w:rPr>
        <w:footnoteReference w:id="80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bookmarkStart w:id="249" w:name="pg13603_124859"/>
    </w:p>
    <w:p>
      <w:pPr>
        <w:pStyle w:val="Heading2"/>
        <w:numPr>
          <w:ilvl w:val="1"/>
          <w:numId w:val="1"/>
        </w:numPr>
        <w:rPr/>
      </w:pPr>
      <w:bookmarkStart w:id="250" w:name="__RefHeading___Toc259696_3830689328"/>
      <w:bookmarkStart w:id="251" w:name="_Toc89"/>
      <w:bookmarkEnd w:id="249"/>
      <w:bookmarkEnd w:id="250"/>
      <w:r>
        <w:rPr/>
        <w:t>۶۵</w:t>
      </w:r>
      <w:r>
        <w:rPr>
          <w:rtl w:val="true"/>
        </w:rPr>
        <w:t>.</w:t>
      </w:r>
      <w:r>
        <w:rPr>
          <w:rtl w:val="true"/>
        </w:rPr>
        <w:t xml:space="preserve">المناقب ومقتل الحسین </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 xml:space="preserve">للخطیب الخوارزمی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۵۶۸</w:t>
      </w:r>
    </w:p>
    <w:p>
      <w:pPr>
        <w:pStyle w:val="BookText"/>
        <w:rPr/>
      </w:pP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روی باسناده ینتهی إلی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w:t>
      </w:r>
    </w:p>
    <w:p>
      <w:pPr>
        <w:pStyle w:val="BookText"/>
        <w:rPr/>
      </w:pPr>
      <w:r>
        <w:rPr>
          <w:rFonts w:ascii="IRNazanin" w:hAnsi="IRNazanin" w:eastAsia="IRNazanin"/>
          <w:color w:val="111111"/>
          <w:sz w:val="28"/>
          <w:sz w:val="28"/>
          <w:szCs w:val="28"/>
          <w:rtl w:val="true"/>
          <w:lang w:bidi="fa-IR"/>
        </w:rPr>
        <w:t>اوحی الیک إنک علی صراط مستقیم</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الصراط المستقیم؟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وأنبأنی أبو العلاء الحافظ الهمدانی هذا، والإمام الأجل</w:t>
      </w:r>
    </w:p>
    <w:p>
      <w:pPr>
        <w:pStyle w:val="BookText"/>
        <w:rPr/>
      </w:pPr>
      <w:r>
        <w:rPr>
          <w:rFonts w:ascii="IRNazanin" w:hAnsi="IRNazanin" w:eastAsia="IRNazanin"/>
          <w:color w:val="111111"/>
          <w:sz w:val="28"/>
          <w:sz w:val="28"/>
          <w:szCs w:val="28"/>
          <w:rtl w:val="true"/>
          <w:lang w:bidi="fa-IR"/>
        </w:rPr>
        <w:t>نجم الدین أبو منصور محمد بن الحسین بن محمد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الشریف الامام الأجل نور الهدی أبو طالب الحسین بن محمد بن علی</w:t>
      </w:r>
    </w:p>
    <w:p>
      <w:pPr>
        <w:pStyle w:val="BookText"/>
        <w:rPr/>
      </w:pPr>
      <w:r>
        <w:rPr>
          <w:rFonts w:ascii="IRNazanin" w:hAnsi="IRNazanin" w:eastAsia="IRNazanin"/>
          <w:color w:val="111111"/>
          <w:sz w:val="28"/>
          <w:sz w:val="28"/>
          <w:szCs w:val="28"/>
          <w:rtl w:val="true"/>
          <w:lang w:bidi="fa-IR"/>
        </w:rPr>
        <w:t xml:space="preserve">الزینبی، عن الامام محمد بن أحمد بن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w:t>
      </w:r>
    </w:p>
    <w:p>
      <w:pPr>
        <w:pStyle w:val="BookText"/>
        <w:rPr/>
      </w:pPr>
      <w:r>
        <w:rPr>
          <w:rFonts w:ascii="IRNazanin" w:hAnsi="IRNazanin" w:eastAsia="IRNazanin"/>
          <w:color w:val="111111"/>
          <w:sz w:val="28"/>
          <w:sz w:val="28"/>
          <w:szCs w:val="28"/>
          <w:rtl w:val="true"/>
          <w:lang w:bidi="fa-IR"/>
        </w:rPr>
        <w:t>حدثنی القاضی المعافا بن زکریا، عن الحسن بن علی الهاشمی والعاصمی</w:t>
      </w:r>
    </w:p>
    <w:p>
      <w:pPr>
        <w:pStyle w:val="BookText"/>
        <w:rPr/>
      </w:pPr>
      <w:r>
        <w:rPr>
          <w:rFonts w:ascii="IRNazanin" w:hAnsi="IRNazanin" w:eastAsia="IRNazanin"/>
          <w:color w:val="111111"/>
          <w:sz w:val="28"/>
          <w:sz w:val="28"/>
          <w:szCs w:val="28"/>
          <w:rtl w:val="true"/>
          <w:lang w:bidi="fa-IR"/>
        </w:rPr>
        <w:t>خه عن صهیب بن عباد، عن جعفر بن محمد، عن أبیه، عن علی بن</w:t>
      </w:r>
    </w:p>
    <w:p>
      <w:pPr>
        <w:pStyle w:val="BookText"/>
        <w:rPr/>
      </w:pPr>
      <w:r>
        <w:rPr>
          <w:rFonts w:ascii="IRNazanin" w:hAnsi="IRNazanin" w:eastAsia="IRNazanin"/>
          <w:color w:val="111111"/>
          <w:sz w:val="28"/>
          <w:sz w:val="28"/>
          <w:szCs w:val="28"/>
          <w:rtl w:val="true"/>
          <w:lang w:bidi="fa-IR"/>
        </w:rPr>
        <w:t xml:space="preserve">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أم سلمة إذ هبط علیه ملک له عشرون رأسا</w:t>
      </w:r>
    </w:p>
    <w:p>
      <w:pPr>
        <w:pStyle w:val="BookText"/>
        <w:rPr/>
      </w:pPr>
      <w:r>
        <w:rPr>
          <w:rFonts w:ascii="IRNazanin" w:hAnsi="IRNazanin" w:eastAsia="IRNazanin"/>
          <w:color w:val="111111"/>
          <w:sz w:val="28"/>
          <w:sz w:val="28"/>
          <w:szCs w:val="28"/>
          <w:rtl w:val="true"/>
          <w:lang w:bidi="fa-IR"/>
        </w:rPr>
        <w:t>فی کل رأس ألف لسان، یسبح الله ویقدسه بلغة لاتشبه الأخری راحته</w:t>
      </w:r>
    </w:p>
    <w:p>
      <w:pPr>
        <w:pStyle w:val="BookText"/>
        <w:rPr/>
      </w:pPr>
      <w:r>
        <w:rPr>
          <w:rFonts w:ascii="IRNazanin" w:hAnsi="IRNazanin" w:eastAsia="IRNazanin"/>
          <w:color w:val="111111"/>
          <w:sz w:val="28"/>
          <w:sz w:val="28"/>
          <w:szCs w:val="28"/>
          <w:rtl w:val="true"/>
          <w:lang w:bidi="fa-IR"/>
        </w:rPr>
        <w:t xml:space="preserve">أوسع من سبع سماوات وسبع أرضین، فحسب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لم تأتنی فی مثل هذه الصورة قط،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جبرئیل أنا صرصائیل، بعثنی الله إلیک لتزوج النور من النور،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ابنتک فاطمة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بشهادة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میکائیل وجبرئیل و صر 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بین کتفی صر صائیل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یاصر صائیل منذ کم کتب هذا بین کتفیک؟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الدنیا باثنی عشر ألف سنة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الإسناد أی الاسناد المتقدم فی کتابه، من الامام محمد</w:t>
      </w:r>
    </w:p>
    <w:p>
      <w:pPr>
        <w:pStyle w:val="BookText"/>
        <w:rPr/>
      </w:pPr>
      <w:r>
        <w:rPr>
          <w:rFonts w:ascii="IRNazanin" w:hAnsi="IRNazanin" w:eastAsia="IRNazanin"/>
          <w:color w:val="111111"/>
          <w:sz w:val="28"/>
          <w:sz w:val="28"/>
          <w:szCs w:val="28"/>
          <w:rtl w:val="true"/>
          <w:lang w:bidi="fa-IR"/>
        </w:rPr>
        <w:t>ابن أحمد بن علی بن الحسن بن شاذان هذا حدثنی أحمد بن محمد بن</w:t>
      </w:r>
    </w:p>
    <w:p>
      <w:pPr>
        <w:pStyle w:val="BookText"/>
        <w:rPr/>
      </w:pPr>
      <w:r>
        <w:rPr>
          <w:rFonts w:ascii="IRNazanin" w:hAnsi="IRNazanin" w:eastAsia="IRNazanin"/>
          <w:color w:val="111111"/>
          <w:sz w:val="28"/>
          <w:sz w:val="28"/>
          <w:szCs w:val="28"/>
          <w:rtl w:val="true"/>
          <w:lang w:bidi="fa-IR"/>
        </w:rPr>
        <w:t>سلیمان عن یعقوب بن یزید، عن صفوان بن یحیی، عن داود بن الحصین، عن</w:t>
      </w:r>
    </w:p>
    <w:p>
      <w:pPr>
        <w:pStyle w:val="BookText"/>
        <w:rPr/>
      </w:pPr>
      <w:r>
        <w:rPr>
          <w:rFonts w:ascii="IRNazanin" w:hAnsi="IRNazanin" w:eastAsia="IRNazanin"/>
          <w:color w:val="111111"/>
          <w:sz w:val="28"/>
          <w:sz w:val="28"/>
          <w:szCs w:val="28"/>
          <w:rtl w:val="true"/>
          <w:lang w:bidi="fa-IR"/>
        </w:rPr>
        <w:t>عمر بن اذینة، عن جعفر بن محمد، عن أبیه، عن علی بن الحسین، عن أبیه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مثلک فی امتی مثل</w:t>
      </w:r>
    </w:p>
    <w:p>
      <w:pPr>
        <w:pStyle w:val="BookText"/>
        <w:rPr/>
      </w:pPr>
      <w:r>
        <w:rPr>
          <w:rFonts w:ascii="IRNazanin" w:hAnsi="IRNazanin" w:eastAsia="IRNazanin"/>
          <w:color w:val="111111"/>
          <w:sz w:val="28"/>
          <w:sz w:val="28"/>
          <w:szCs w:val="28"/>
          <w:rtl w:val="true"/>
          <w:lang w:bidi="fa-IR"/>
        </w:rPr>
        <w:t>المسیح عیسی بن مریم افترق قومه ثلاث فرق، فرقة مؤمنون وهم الحواریون،</w:t>
      </w:r>
    </w:p>
    <w:p>
      <w:pPr>
        <w:pStyle w:val="BookText"/>
        <w:rPr/>
      </w:pPr>
      <w:r>
        <w:rPr>
          <w:rFonts w:ascii="IRNazanin" w:hAnsi="IRNazanin" w:eastAsia="IRNazanin"/>
          <w:color w:val="111111"/>
          <w:sz w:val="28"/>
          <w:sz w:val="28"/>
          <w:szCs w:val="28"/>
          <w:rtl w:val="true"/>
          <w:lang w:bidi="fa-IR"/>
        </w:rPr>
        <w:t>وفرقة عادوه وهم الیهود، وفرقة غلوا فیه فخرجوا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أمتی</w:t>
      </w:r>
    </w:p>
    <w:p>
      <w:pPr>
        <w:pStyle w:val="BookText"/>
        <w:rPr/>
      </w:pPr>
      <w:r>
        <w:rPr>
          <w:rFonts w:ascii="IRNazanin" w:hAnsi="IRNazanin" w:eastAsia="IRNazanin"/>
          <w:color w:val="111111"/>
          <w:sz w:val="28"/>
          <w:sz w:val="28"/>
          <w:szCs w:val="28"/>
          <w:rtl w:val="true"/>
          <w:lang w:bidi="fa-IR"/>
        </w:rPr>
        <w:t>ستفرق فیک ثلاث فرق، فرقة شیعتک وهم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وفرقة أعداؤک وهم</w:t>
      </w:r>
    </w:p>
    <w:p>
      <w:pPr>
        <w:pStyle w:val="BookText"/>
        <w:rPr/>
      </w:pPr>
      <w:r>
        <w:rPr>
          <w:rFonts w:ascii="IRNazanin" w:hAnsi="IRNazanin" w:eastAsia="IRNazanin"/>
          <w:color w:val="111111"/>
          <w:sz w:val="28"/>
          <w:sz w:val="28"/>
          <w:szCs w:val="28"/>
          <w:rtl w:val="true"/>
          <w:lang w:bidi="fa-IR"/>
        </w:rPr>
        <w:t>الناکثون، وفرقة غلوا فیک وهم الجاحدون والضالون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یاعلی وشیعتک</w:t>
      </w:r>
    </w:p>
    <w:p>
      <w:pPr>
        <w:pStyle w:val="BookText"/>
        <w:rPr/>
      </w:pPr>
      <w:r>
        <w:rPr>
          <w:rFonts w:ascii="IRNazanin" w:hAnsi="IRNazanin" w:eastAsia="IRNazanin"/>
          <w:color w:val="111111"/>
          <w:sz w:val="28"/>
          <w:sz w:val="28"/>
          <w:szCs w:val="28"/>
          <w:rtl w:val="true"/>
          <w:lang w:bidi="fa-IR"/>
        </w:rPr>
        <w:t>فی الجنة ومحبو شیعتک فی الجنة وعدوک والغالی فیک فی النار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تاج الدین أفضل الحفاظ محمد بن سمان بن یوسف</w:t>
      </w:r>
    </w:p>
    <w:p>
      <w:pPr>
        <w:pStyle w:val="BookText"/>
        <w:rPr/>
      </w:pPr>
      <w:r>
        <w:rPr>
          <w:rFonts w:ascii="IRNazanin" w:hAnsi="IRNazanin" w:eastAsia="IRNazanin"/>
          <w:color w:val="111111"/>
          <w:sz w:val="28"/>
          <w:sz w:val="28"/>
          <w:szCs w:val="28"/>
          <w:rtl w:val="true"/>
          <w:lang w:bidi="fa-IR"/>
        </w:rPr>
        <w:t>الهمدانی فیما کتب إلی من همدان حدثنی الجلیل السید أبو سعد شجاع</w:t>
      </w:r>
    </w:p>
    <w:p>
      <w:pPr>
        <w:pStyle w:val="BookText"/>
        <w:rPr/>
      </w:pPr>
      <w:r>
        <w:rPr>
          <w:rFonts w:ascii="IRNazanin" w:hAnsi="IRNazanin" w:eastAsia="IRNazanin"/>
          <w:color w:val="111111"/>
          <w:sz w:val="28"/>
          <w:sz w:val="28"/>
          <w:szCs w:val="28"/>
          <w:rtl w:val="true"/>
          <w:lang w:bidi="fa-IR"/>
        </w:rPr>
        <w:t xml:space="preserve">ابن المظفر بن شجاع العدل فی ذی الحجة سنة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 أخبرنی الشیخ الامام</w:t>
      </w:r>
    </w:p>
    <w:p>
      <w:pPr>
        <w:pStyle w:val="BookText"/>
        <w:rPr/>
      </w:pPr>
      <w:r>
        <w:rPr>
          <w:rFonts w:ascii="IRNazanin" w:hAnsi="IRNazanin" w:eastAsia="IRNazanin"/>
          <w:color w:val="111111"/>
          <w:sz w:val="28"/>
          <w:sz w:val="28"/>
          <w:szCs w:val="28"/>
          <w:rtl w:val="true"/>
          <w:lang w:bidi="fa-IR"/>
        </w:rPr>
        <w:t xml:space="preserve">أبو بکر أحمد بن 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حدثنی محمد بن مسرور</w:t>
      </w:r>
    </w:p>
    <w:p>
      <w:pPr>
        <w:pStyle w:val="BookText"/>
        <w:rPr/>
      </w:pPr>
      <w:r>
        <w:rPr>
          <w:rFonts w:ascii="IRNazanin" w:hAnsi="IRNazanin" w:eastAsia="IRNazanin"/>
          <w:color w:val="111111"/>
          <w:sz w:val="28"/>
          <w:sz w:val="28"/>
          <w:szCs w:val="28"/>
          <w:rtl w:val="true"/>
          <w:lang w:bidi="fa-IR"/>
        </w:rPr>
        <w:t>العطار، حدثنی یحیی بن عبیدالله بن هامان</w:t>
      </w:r>
      <w:r>
        <w:rPr>
          <w:rStyle w:val="FootnoteAnchor"/>
          <w:rtl w:val="true"/>
        </w:rPr>
        <w:footnoteReference w:id="807"/>
      </w:r>
      <w:r>
        <w:rPr>
          <w:rFonts w:ascii="IRNazanin" w:hAnsi="IRNazanin" w:eastAsia="IRNazanin"/>
          <w:color w:val="111111"/>
          <w:sz w:val="28"/>
          <w:sz w:val="28"/>
          <w:szCs w:val="28"/>
          <w:rtl w:val="true"/>
          <w:lang w:bidi="fa-IR"/>
        </w:rPr>
        <w:t>، حدثنی حبدل بن الفرج،</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محمود بن عمر المازنی عن عباد الکلبی عن جعفر بن محمد، عن</w:t>
      </w:r>
    </w:p>
    <w:p>
      <w:pPr>
        <w:pStyle w:val="BookText"/>
        <w:rPr/>
      </w:pPr>
      <w:r>
        <w:rPr>
          <w:rFonts w:ascii="IRNazanin" w:hAnsi="IRNazanin" w:eastAsia="IRNazanin"/>
          <w:color w:val="111111"/>
          <w:sz w:val="28"/>
          <w:sz w:val="28"/>
          <w:szCs w:val="28"/>
          <w:rtl w:val="true"/>
          <w:lang w:bidi="fa-IR"/>
        </w:rPr>
        <w:t>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اصحاب</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سابقة، خص علی منها</w:t>
      </w:r>
    </w:p>
    <w:p>
      <w:pPr>
        <w:pStyle w:val="BookText"/>
        <w:rPr/>
      </w:pPr>
      <w:r>
        <w:rPr>
          <w:rFonts w:ascii="IRNazanin" w:hAnsi="IRNazanin" w:eastAsia="IRNazanin"/>
          <w:color w:val="111111"/>
          <w:sz w:val="28"/>
          <w:sz w:val="28"/>
          <w:szCs w:val="28"/>
          <w:rtl w:val="true"/>
          <w:lang w:bidi="fa-IR"/>
        </w:rPr>
        <w:t>بثلاث عشرة وشرکنا فی الخمس</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أحمد بن الحسین هذا، أخبرنی أبو عبدالله</w:t>
      </w:r>
    </w:p>
    <w:p>
      <w:pPr>
        <w:pStyle w:val="BookText"/>
        <w:rPr/>
      </w:pPr>
      <w:r>
        <w:rPr>
          <w:rFonts w:ascii="IRNazanin" w:hAnsi="IRNazanin" w:eastAsia="IRNazanin"/>
          <w:color w:val="111111"/>
          <w:sz w:val="28"/>
          <w:sz w:val="28"/>
          <w:szCs w:val="28"/>
          <w:rtl w:val="true"/>
          <w:lang w:bidi="fa-IR"/>
        </w:rPr>
        <w:t>الحافظ، حدثنی عبدالله العزیز بن عبدالملک بن نصیر الأموی ببخارا،</w:t>
      </w:r>
    </w:p>
    <w:p>
      <w:pPr>
        <w:pStyle w:val="BookText"/>
        <w:rPr/>
      </w:pPr>
      <w:r>
        <w:rPr>
          <w:rFonts w:ascii="IRNazanin" w:hAnsi="IRNazanin" w:eastAsia="IRNazanin"/>
          <w:color w:val="111111"/>
          <w:sz w:val="28"/>
          <w:sz w:val="28"/>
          <w:szCs w:val="28"/>
          <w:rtl w:val="true"/>
          <w:lang w:bidi="fa-IR"/>
        </w:rPr>
        <w:t>حدثنی أبو أیوب سلیمان بن أحمد بن یحیی السعری بحمص، حدثنی أبو</w:t>
      </w:r>
    </w:p>
    <w:p>
      <w:pPr>
        <w:pStyle w:val="BookText"/>
        <w:rPr/>
      </w:pPr>
      <w:r>
        <w:rPr>
          <w:rFonts w:ascii="IRNazanin" w:hAnsi="IRNazanin" w:eastAsia="IRNazanin"/>
          <w:color w:val="111111"/>
          <w:sz w:val="28"/>
          <w:sz w:val="28"/>
          <w:szCs w:val="28"/>
          <w:rtl w:val="true"/>
          <w:lang w:bidi="fa-IR"/>
        </w:rPr>
        <w:t>عمارة محمد بن أحمد بن یزید بن المهتدی، حدثنی عبدالجبار بن عبدالله،</w:t>
      </w:r>
    </w:p>
    <w:p>
      <w:pPr>
        <w:pStyle w:val="BookText"/>
        <w:rPr/>
      </w:pPr>
      <w:r>
        <w:rPr>
          <w:rFonts w:ascii="IRNazanin" w:hAnsi="IRNazanin" w:eastAsia="IRNazanin"/>
          <w:color w:val="111111"/>
          <w:sz w:val="28"/>
          <w:sz w:val="28"/>
          <w:szCs w:val="28"/>
          <w:rtl w:val="true"/>
          <w:lang w:bidi="fa-IR"/>
        </w:rPr>
        <w:t>حدثنی سلیمان بن بلال، عن جعفر بن محمد، عن أبیه، عن جابر بن</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رضوان ملک من ملائکة الله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إلا ذوالفقار ولافتی إلا علی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w:t>
      </w:r>
    </w:p>
    <w:p>
      <w:pPr>
        <w:pStyle w:val="BookText"/>
        <w:rPr/>
      </w:pPr>
      <w:r>
        <w:rPr>
          <w:rFonts w:ascii="IRNazanin" w:hAnsi="IRNazanin" w:eastAsia="IRNazanin"/>
          <w:color w:val="111111"/>
          <w:sz w:val="28"/>
          <w:sz w:val="28"/>
          <w:szCs w:val="28"/>
          <w:rtl w:val="true"/>
          <w:lang w:bidi="fa-IR"/>
        </w:rPr>
        <w:t>أحمد بن محمد المخلدی فی کتابه، عن الحسین بن اسحاق، عن محمد بن</w:t>
      </w:r>
    </w:p>
    <w:p>
      <w:pPr>
        <w:pStyle w:val="BookText"/>
        <w:rPr/>
      </w:pPr>
      <w:r>
        <w:rPr>
          <w:rFonts w:ascii="IRNazanin" w:hAnsi="IRNazanin" w:eastAsia="IRNazanin"/>
          <w:color w:val="111111"/>
          <w:sz w:val="28"/>
          <w:sz w:val="28"/>
          <w:szCs w:val="28"/>
          <w:rtl w:val="true"/>
          <w:lang w:bidi="fa-IR"/>
        </w:rPr>
        <w:t>زکریا، عن جعفر بن محمد بن عماد، عن أبیه، عن جعفر بن محمد، عن</w:t>
      </w:r>
    </w:p>
    <w:p>
      <w:pPr>
        <w:pStyle w:val="BookText"/>
        <w:rPr/>
      </w:pPr>
      <w:r>
        <w:rPr>
          <w:rFonts w:ascii="IRNazanin" w:hAnsi="IRNazanin" w:eastAsia="IRNazanin"/>
          <w:color w:val="111111"/>
          <w:sz w:val="28"/>
          <w:sz w:val="28"/>
          <w:szCs w:val="28"/>
          <w:rtl w:val="true"/>
          <w:lang w:bidi="fa-IR"/>
        </w:rPr>
        <w:t>أبیه، عن علی بن الحسین، عن أبیه، عن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جعل لأخی علی فضائل لاتحصی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ذکر فضیلة من فضائله مقرا بها غفر الله له ما تقدم من ذنبه وما</w:t>
      </w:r>
    </w:p>
    <w:p>
      <w:pPr>
        <w:pStyle w:val="BookText"/>
        <w:rPr/>
      </w:pPr>
      <w:r>
        <w:rPr>
          <w:rFonts w:ascii="IRNazanin" w:hAnsi="IRNazanin" w:eastAsia="IRNazanin"/>
          <w:color w:val="111111"/>
          <w:sz w:val="28"/>
          <w:sz w:val="28"/>
          <w:szCs w:val="28"/>
          <w:rtl w:val="true"/>
          <w:lang w:bidi="fa-IR"/>
        </w:rPr>
        <w:t>تأخر، ومن کتب فضیلة من فضائله لم تزل الملائکة تستغفر له ما بقی لذلک</w:t>
      </w:r>
    </w:p>
    <w:p>
      <w:pPr>
        <w:pStyle w:val="BookText"/>
        <w:rPr/>
      </w:pPr>
      <w:r>
        <w:rPr>
          <w:rFonts w:ascii="IRNazanin" w:hAnsi="IRNazanin" w:eastAsia="IRNazanin"/>
          <w:color w:val="111111"/>
          <w:sz w:val="28"/>
          <w:sz w:val="28"/>
          <w:szCs w:val="28"/>
          <w:rtl w:val="true"/>
          <w:lang w:bidi="fa-IR"/>
        </w:rPr>
        <w:t>الکتاب رسم، ومن استمع إلی فضیلة من فضائله غفر الله له الذنوب التی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bookmarkStart w:id="252" w:name="pg13603_124862"/>
    </w:p>
    <w:p>
      <w:pPr>
        <w:pStyle w:val="BookText"/>
        <w:rPr/>
      </w:pPr>
      <w:bookmarkEnd w:id="252"/>
      <w:r>
        <w:rPr>
          <w:rFonts w:ascii="IRNazanin" w:hAnsi="IRNazanin" w:eastAsia="IRNazanin"/>
          <w:color w:val="111111"/>
          <w:sz w:val="28"/>
          <w:sz w:val="28"/>
          <w:szCs w:val="28"/>
          <w:rtl w:val="true"/>
          <w:lang w:bidi="fa-IR"/>
        </w:rPr>
        <w:t>اکتسبها بالاستماع، ومن نظر إلی کتاب من فضائله غفر الله له الذنوب</w:t>
      </w:r>
    </w:p>
    <w:p>
      <w:pPr>
        <w:pStyle w:val="BookText"/>
        <w:rPr/>
      </w:pPr>
      <w:r>
        <w:rPr>
          <w:rFonts w:ascii="IRNazanin" w:hAnsi="IRNazanin" w:eastAsia="IRNazanin"/>
          <w:color w:val="111111"/>
          <w:sz w:val="28"/>
          <w:sz w:val="28"/>
          <w:szCs w:val="28"/>
          <w:rtl w:val="true"/>
          <w:lang w:bidi="fa-IR"/>
        </w:rPr>
        <w:t>التی اکتسبها بالنظر،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أخی علی بن أبی طالب عبادة</w:t>
      </w:r>
    </w:p>
    <w:p>
      <w:pPr>
        <w:pStyle w:val="BookText"/>
        <w:rPr/>
      </w:pPr>
      <w:r>
        <w:rPr>
          <w:rFonts w:ascii="IRNazanin" w:hAnsi="IRNazanin" w:eastAsia="IRNazanin"/>
          <w:color w:val="111111"/>
          <w:sz w:val="28"/>
          <w:sz w:val="28"/>
          <w:szCs w:val="28"/>
          <w:rtl w:val="true"/>
          <w:lang w:bidi="fa-IR"/>
        </w:rPr>
        <w:t>وذکره عبادة، ولا یقبل الله ایمان عبد إلا بولایته والبراءة من اعدائه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259698_3830689328"/>
      <w:bookmarkStart w:id="254" w:name="_Toc90"/>
      <w:bookmarkEnd w:id="253"/>
      <w:r>
        <w:rPr/>
        <w:t>۶۶</w:t>
      </w:r>
      <w:r>
        <w:rPr>
          <w:rtl w:val="true"/>
        </w:rPr>
        <w:t xml:space="preserve">. </w:t>
      </w:r>
      <w:r>
        <w:rPr>
          <w:rtl w:val="true"/>
        </w:rPr>
        <w:t>مقتل الحسین</w:t>
      </w:r>
      <w:r>
        <w:rPr>
          <w:rtl w:val="true"/>
        </w:rPr>
        <w:t xml:space="preserve">: </w:t>
      </w:r>
      <w:r>
        <w:rPr>
          <w:rtl w:val="true"/>
        </w:rPr>
        <w:t xml:space="preserve">للخوارزمی </w:t>
      </w:r>
      <w:r>
        <w:rPr>
          <w:rtl w:val="true"/>
        </w:rPr>
        <w:t xml:space="preserve">- </w:t>
      </w:r>
      <w:r>
        <w:rPr>
          <w:rtl w:val="true"/>
        </w:rPr>
        <w:t xml:space="preserve">ت </w:t>
      </w:r>
      <w:r>
        <w:rPr/>
        <w:t>۵۶۸</w:t>
      </w:r>
      <w:bookmarkEnd w:id="254"/>
    </w:p>
    <w:p>
      <w:pPr>
        <w:pStyle w:val="BookText"/>
        <w:rPr/>
      </w:pP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أبو العلاء الحافظ بهمدان اجازة، أخبرنا إسماعیل بن</w:t>
      </w:r>
    </w:p>
    <w:p>
      <w:pPr>
        <w:pStyle w:val="BookText"/>
        <w:rPr/>
      </w:pPr>
      <w:r>
        <w:rPr>
          <w:rFonts w:ascii="IRNazanin" w:hAnsi="IRNazanin" w:eastAsia="IRNazanin"/>
          <w:color w:val="111111"/>
          <w:sz w:val="28"/>
          <w:sz w:val="28"/>
          <w:szCs w:val="28"/>
          <w:rtl w:val="true"/>
          <w:lang w:bidi="fa-IR"/>
        </w:rPr>
        <w:t>أحمد، أخبرنا محمد بن هبة الله، أخبرنا علی بن محمد، أخبرنا الحسین بن</w:t>
      </w:r>
    </w:p>
    <w:p>
      <w:pPr>
        <w:pStyle w:val="BookText"/>
        <w:rPr/>
      </w:pPr>
      <w:r>
        <w:rPr>
          <w:rFonts w:ascii="IRNazanin" w:hAnsi="IRNazanin" w:eastAsia="IRNazanin"/>
          <w:color w:val="111111"/>
          <w:sz w:val="28"/>
          <w:sz w:val="28"/>
          <w:szCs w:val="28"/>
          <w:rtl w:val="true"/>
          <w:lang w:bidi="fa-IR"/>
        </w:rPr>
        <w:t>صفوان، حدثنا عبدالله بن محمد، حدثنی یوسف بن موسی، حدثنی سلم</w:t>
      </w:r>
    </w:p>
    <w:p>
      <w:pPr>
        <w:pStyle w:val="BookText"/>
        <w:rPr/>
      </w:pPr>
      <w:r>
        <w:rPr>
          <w:rFonts w:ascii="IRNazanin" w:hAnsi="IRNazanin" w:eastAsia="IRNazanin"/>
          <w:color w:val="111111"/>
          <w:sz w:val="28"/>
          <w:sz w:val="28"/>
          <w:szCs w:val="28"/>
          <w:rtl w:val="true"/>
          <w:lang w:bidi="fa-IR"/>
        </w:rPr>
        <w:t xml:space="preserve">ابن أبی حبة، حدثنی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حضر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بکی بکاء شدیدة، فقال له</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أخی؟ إنما تقدم علی رسول الله وعلی وفاطمة</w:t>
      </w:r>
    </w:p>
    <w:p>
      <w:pPr>
        <w:pStyle w:val="BookText"/>
        <w:rPr/>
      </w:pPr>
      <w:r>
        <w:rPr>
          <w:rFonts w:ascii="IRNazanin" w:hAnsi="IRNazanin" w:eastAsia="IRNazanin"/>
          <w:color w:val="111111"/>
          <w:sz w:val="28"/>
          <w:sz w:val="28"/>
          <w:szCs w:val="28"/>
          <w:rtl w:val="true"/>
          <w:lang w:bidi="fa-IR"/>
        </w:rPr>
        <w:t xml:space="preserve">وخدیجة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ولدوک، وقد أخبرک الله علی لسان نبیه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سید شباب أهل الجنة، وقد قاسمت الله</w:t>
      </w:r>
    </w:p>
    <w:p>
      <w:pPr>
        <w:pStyle w:val="BookText"/>
        <w:rPr/>
      </w:pPr>
      <w:r>
        <w:rPr>
          <w:rFonts w:ascii="IRNazanin" w:hAnsi="IRNazanin" w:eastAsia="IRNazanin"/>
          <w:color w:val="111111"/>
          <w:sz w:val="28"/>
          <w:sz w:val="28"/>
          <w:szCs w:val="28"/>
          <w:rtl w:val="true"/>
          <w:lang w:bidi="fa-IR"/>
        </w:rPr>
        <w:t>مالک ثلاث مرات ومشیت إلی بیت الله علی قدمیک خمس عشرة مرة</w:t>
      </w:r>
    </w:p>
    <w:p>
      <w:pPr>
        <w:pStyle w:val="BookText"/>
        <w:rPr/>
      </w:pP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أن یطیب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مازاده إلآ بکاء وانتحابة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أقدم علی أمر عظیم وهول لم یقدم علی مثله قط</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وأنبانی الشیخ الإمام فخر الأئمة أبو الفضل بن</w:t>
      </w:r>
    </w:p>
    <w:p>
      <w:pPr>
        <w:pStyle w:val="BookText"/>
        <w:rPr/>
      </w:pPr>
      <w:r>
        <w:rPr>
          <w:rFonts w:ascii="IRNazanin" w:hAnsi="IRNazanin" w:eastAsia="IRNazanin"/>
          <w:color w:val="111111"/>
          <w:sz w:val="28"/>
          <w:sz w:val="28"/>
          <w:szCs w:val="28"/>
          <w:rtl w:val="true"/>
          <w:lang w:bidi="fa-IR"/>
        </w:rPr>
        <w:t>عبدالرحمن الحفر بندی، أخبرنا الشیخ الإمام أبو محمد الحسن بن أحمد</w:t>
      </w:r>
    </w:p>
    <w:p>
      <w:pPr>
        <w:pStyle w:val="BookText"/>
        <w:rPr/>
      </w:pPr>
      <w:r>
        <w:rPr>
          <w:rFonts w:ascii="IRNazanin" w:hAnsi="IRNazanin" w:eastAsia="IRNazanin"/>
          <w:color w:val="111111"/>
          <w:sz w:val="28"/>
          <w:sz w:val="28"/>
          <w:szCs w:val="28"/>
          <w:rtl w:val="true"/>
          <w:lang w:bidi="fa-IR"/>
        </w:rPr>
        <w:t>السمرقندی، أخبرنا أبو القاسم عبدالرحمن بن العطار وإسماعیل بن أبی</w:t>
      </w:r>
    </w:p>
    <w:p>
      <w:pPr>
        <w:pStyle w:val="BookText"/>
        <w:rPr/>
      </w:pPr>
      <w:r>
        <w:rPr>
          <w:rFonts w:ascii="IRNazanin" w:hAnsi="IRNazanin" w:eastAsia="IRNazanin"/>
          <w:color w:val="111111"/>
          <w:sz w:val="28"/>
          <w:sz w:val="28"/>
          <w:szCs w:val="28"/>
          <w:rtl w:val="true"/>
          <w:lang w:bidi="fa-IR"/>
        </w:rPr>
        <w:t>نصر الصابونی وأحمد بن الحسین البیهقی،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الحافظ، حدثنا الحسین بن علی الحافظ، أخبرنا یحیی بن محمد بن صاعد</w:t>
      </w:r>
    </w:p>
    <w:p>
      <w:pPr>
        <w:pStyle w:val="BookText"/>
        <w:rPr/>
      </w:pPr>
      <w:r>
        <w:rPr>
          <w:rFonts w:ascii="IRNazanin" w:hAnsi="IRNazanin" w:eastAsia="IRNazanin"/>
          <w:color w:val="111111"/>
          <w:sz w:val="28"/>
          <w:sz w:val="28"/>
          <w:szCs w:val="28"/>
          <w:rtl w:val="true"/>
          <w:lang w:bidi="fa-IR"/>
        </w:rPr>
        <w:t>حدثنا سعید بن عبدالرحمن المخزومی، حدثنا حسین بن زید العلوی، عن</w:t>
      </w:r>
    </w:p>
    <w:p>
      <w:pPr>
        <w:pStyle w:val="BookText"/>
        <w:rPr/>
      </w:pPr>
      <w:r>
        <w:rPr>
          <w:rFonts w:ascii="IRNazanin" w:hAnsi="IRNazanin" w:eastAsia="IRNazanin"/>
          <w:color w:val="111111"/>
          <w:sz w:val="28"/>
          <w:sz w:val="28"/>
          <w:szCs w:val="28"/>
          <w:rtl w:val="true"/>
          <w:lang w:bidi="fa-IR"/>
        </w:rPr>
        <w:t xml:space="preserve">جعفر بن محمد عن أبیه، عن جده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شعر</w:t>
      </w:r>
    </w:p>
    <w:p>
      <w:pPr>
        <w:pStyle w:val="BookText"/>
        <w:rPr/>
      </w:pPr>
      <w:r>
        <w:rPr>
          <w:rFonts w:ascii="IRNazanin" w:hAnsi="IRNazanin" w:eastAsia="IRNazanin"/>
          <w:color w:val="111111"/>
          <w:sz w:val="28"/>
          <w:sz w:val="28"/>
          <w:szCs w:val="28"/>
          <w:rtl w:val="true"/>
          <w:lang w:bidi="fa-IR"/>
        </w:rPr>
        <w:t>الحسین وتصدقی بوزنه فضة وأعطی القابلة رجل العقیقة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العلامة أبو القاسم محمود بن عمر الزمخشری، حدثنا</w:t>
      </w:r>
    </w:p>
    <w:p>
      <w:pPr>
        <w:pStyle w:val="BookText"/>
        <w:rPr/>
      </w:pPr>
      <w:r>
        <w:rPr>
          <w:rFonts w:ascii="IRNazanin" w:hAnsi="IRNazanin" w:eastAsia="IRNazanin"/>
          <w:color w:val="111111"/>
          <w:sz w:val="28"/>
          <w:sz w:val="28"/>
          <w:szCs w:val="28"/>
          <w:rtl w:val="true"/>
          <w:lang w:bidi="fa-IR"/>
        </w:rPr>
        <w:t>الفقیه الإمام أبو علی الحسین بن علی بن أبی طالب الفرزادی بالری، أخبرنا</w:t>
      </w:r>
    </w:p>
    <w:p>
      <w:pPr>
        <w:pStyle w:val="BookText"/>
        <w:rPr/>
      </w:pPr>
      <w:r>
        <w:rPr>
          <w:rFonts w:ascii="IRNazanin" w:hAnsi="IRNazanin" w:eastAsia="IRNazanin"/>
          <w:color w:val="111111"/>
          <w:sz w:val="28"/>
          <w:sz w:val="28"/>
          <w:szCs w:val="28"/>
          <w:rtl w:val="true"/>
          <w:lang w:bidi="fa-IR"/>
        </w:rPr>
        <w:t>الفقیه أبو بکر طاهر بن الحسین بن علی السمان، حدثنا عمی الشیخ الزاهد</w:t>
      </w:r>
    </w:p>
    <w:p>
      <w:pPr>
        <w:pStyle w:val="BookText"/>
        <w:rPr/>
      </w:pPr>
      <w:r>
        <w:rPr>
          <w:rFonts w:ascii="IRNazanin" w:hAnsi="IRNazanin" w:eastAsia="IRNazanin"/>
          <w:color w:val="111111"/>
          <w:sz w:val="28"/>
          <w:sz w:val="28"/>
          <w:szCs w:val="28"/>
          <w:rtl w:val="true"/>
          <w:lang w:bidi="fa-IR"/>
        </w:rPr>
        <w:t>الحافظ أبو سعد إسماعیل بن علی بن الحسین السمان الرازی، أخبرنا</w:t>
      </w:r>
    </w:p>
    <w:p>
      <w:pPr>
        <w:pStyle w:val="BookText"/>
        <w:rPr/>
      </w:pPr>
      <w:r>
        <w:rPr>
          <w:rFonts w:ascii="IRNazanin" w:hAnsi="IRNazanin" w:eastAsia="IRNazanin"/>
          <w:color w:val="111111"/>
          <w:sz w:val="28"/>
          <w:sz w:val="28"/>
          <w:szCs w:val="28"/>
          <w:rtl w:val="true"/>
          <w:lang w:bidi="fa-IR"/>
        </w:rPr>
        <w:t>عبدالرحمن بن أحمد بقرائتی علیه، حدثنا عبدالله بن أحمد الفارسی،</w:t>
      </w:r>
    </w:p>
    <w:p>
      <w:pPr>
        <w:pStyle w:val="BookText"/>
        <w:rPr/>
      </w:pPr>
      <w:r>
        <w:rPr>
          <w:rFonts w:ascii="IRNazanin" w:hAnsi="IRNazanin" w:eastAsia="IRNazanin"/>
          <w:color w:val="111111"/>
          <w:sz w:val="28"/>
          <w:sz w:val="28"/>
          <w:szCs w:val="28"/>
          <w:rtl w:val="true"/>
          <w:lang w:bidi="fa-IR"/>
        </w:rPr>
        <w:t>حدثنا أحمد بن بدیل، حدثنا وهب بن اسماعیل، حدثنا جعفر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الحسین بن علی نعطش فطلب له النبی ماء فلم یجده فأعطاه</w:t>
      </w:r>
    </w:p>
    <w:p>
      <w:pPr>
        <w:pStyle w:val="BookText"/>
        <w:rPr/>
      </w:pPr>
      <w:r>
        <w:rPr>
          <w:rFonts w:ascii="IRNazanin" w:hAnsi="IRNazanin" w:eastAsia="IRNazanin"/>
          <w:color w:val="111111"/>
          <w:sz w:val="28"/>
          <w:sz w:val="28"/>
          <w:szCs w:val="28"/>
          <w:rtl w:val="true"/>
          <w:lang w:bidi="fa-IR"/>
        </w:rPr>
        <w:t>لسانه فمصه حتی روی</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الشیخ الإمام أبو جعفر محمد بن عمیر بن أبی علی</w:t>
      </w:r>
    </w:p>
    <w:p>
      <w:pPr>
        <w:pStyle w:val="BookText"/>
        <w:rPr/>
      </w:pPr>
      <w:r>
        <w:rPr>
          <w:rFonts w:ascii="IRNazanin" w:hAnsi="IRNazanin" w:eastAsia="IRNazanin"/>
          <w:color w:val="111111"/>
          <w:sz w:val="28"/>
          <w:sz w:val="28"/>
          <w:szCs w:val="28"/>
          <w:rtl w:val="true"/>
          <w:lang w:bidi="fa-IR"/>
        </w:rPr>
        <w:t>کتابة، أخبرنی الامام زین بن الحسن البیهقی أخبرنی النقیب علی بن محمد</w:t>
      </w:r>
    </w:p>
    <w:p>
      <w:pPr>
        <w:pStyle w:val="BookText"/>
        <w:rPr/>
      </w:pPr>
      <w:r>
        <w:rPr>
          <w:rFonts w:ascii="IRNazanin" w:hAnsi="IRNazanin" w:eastAsia="IRNazanin"/>
          <w:color w:val="111111"/>
          <w:sz w:val="28"/>
          <w:sz w:val="28"/>
          <w:szCs w:val="28"/>
          <w:rtl w:val="true"/>
          <w:lang w:bidi="fa-IR"/>
        </w:rPr>
        <w:t>الحسنی، أخبرنی السید الإمام أبو جعفر محمد بن جعفر الحسنی، أخبرنی</w:t>
      </w:r>
    </w:p>
    <w:p>
      <w:pPr>
        <w:pStyle w:val="BookText"/>
        <w:rPr/>
      </w:pPr>
      <w:r>
        <w:rPr>
          <w:rFonts w:ascii="IRNazanin" w:hAnsi="IRNazanin" w:eastAsia="IRNazanin"/>
          <w:color w:val="111111"/>
          <w:sz w:val="28"/>
          <w:sz w:val="28"/>
          <w:szCs w:val="28"/>
          <w:rtl w:val="true"/>
          <w:lang w:bidi="fa-IR"/>
        </w:rPr>
        <w:t>أبو طالب یحیی بن الحسین الحسنی، أخبرنی أحمد بن عبدالله الأصفهانی،</w:t>
      </w:r>
    </w:p>
    <w:p>
      <w:pPr>
        <w:pStyle w:val="BookText"/>
        <w:rPr/>
      </w:pPr>
      <w:r>
        <w:rPr>
          <w:rFonts w:ascii="IRNazanin" w:hAnsi="IRNazanin" w:eastAsia="IRNazanin"/>
          <w:color w:val="111111"/>
          <w:sz w:val="28"/>
          <w:sz w:val="28"/>
          <w:szCs w:val="28"/>
          <w:rtl w:val="true"/>
          <w:lang w:bidi="fa-IR"/>
        </w:rPr>
        <w:t>حدثنا عبدالرحمن بن أبی حاتم، حدثنی أبی، حدثنی الحسن بن الفضل</w:t>
      </w:r>
    </w:p>
    <w:p>
      <w:pPr>
        <w:pStyle w:val="BookText"/>
        <w:rPr/>
      </w:pPr>
      <w:r>
        <w:rPr>
          <w:rFonts w:ascii="IRNazanin" w:hAnsi="IRNazanin" w:eastAsia="IRNazanin"/>
          <w:color w:val="111111"/>
          <w:sz w:val="28"/>
          <w:sz w:val="28"/>
          <w:szCs w:val="28"/>
          <w:rtl w:val="true"/>
          <w:lang w:bidi="fa-IR"/>
        </w:rPr>
        <w:t>مولی الهاشمیین بالمدینة سنة خمس عشرة ومائتین هجریة، حدثنی علی بن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موسی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أبو جعفر الدوانیقی الی</w:t>
      </w:r>
    </w:p>
    <w:p>
      <w:pPr>
        <w:pStyle w:val="BookText"/>
        <w:rPr/>
      </w:pP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لیقتله، وطرح سیفة ونطعة وقال</w:t>
      </w:r>
    </w:p>
    <w:p>
      <w:pPr>
        <w:pStyle w:val="BookText"/>
        <w:rPr/>
      </w:pPr>
      <w:r>
        <w:rPr>
          <w:rFonts w:ascii="IRNazanin" w:hAnsi="IRNazanin" w:eastAsia="IRNazanin"/>
          <w:color w:val="111111"/>
          <w:sz w:val="28"/>
          <w:sz w:val="28"/>
          <w:szCs w:val="28"/>
          <w:rtl w:val="true"/>
          <w:lang w:bidi="fa-IR"/>
        </w:rPr>
        <w:t>الحاجبه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إذا أنا کلمته ثم ضربت بإحدی یدی علی الأخری</w:t>
      </w:r>
    </w:p>
    <w:p>
      <w:pPr>
        <w:pStyle w:val="BookText"/>
        <w:rPr/>
      </w:pPr>
      <w:r>
        <w:rPr>
          <w:rFonts w:ascii="IRNazanin" w:hAnsi="IRNazanin" w:eastAsia="IRNazanin"/>
          <w:color w:val="111111"/>
          <w:sz w:val="28"/>
          <w:sz w:val="28"/>
          <w:szCs w:val="28"/>
          <w:rtl w:val="true"/>
          <w:lang w:bidi="fa-IR"/>
        </w:rPr>
        <w:t xml:space="preserve">فاضرب عنقه، فلما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من</w:t>
      </w:r>
    </w:p>
    <w:p>
      <w:pPr>
        <w:pStyle w:val="BookText"/>
        <w:rPr/>
      </w:pPr>
      <w:r>
        <w:rPr>
          <w:rFonts w:ascii="IRNazanin" w:hAnsi="IRNazanin" w:eastAsia="IRNazanin"/>
          <w:color w:val="111111"/>
          <w:sz w:val="28"/>
          <w:sz w:val="28"/>
          <w:szCs w:val="28"/>
          <w:rtl w:val="true"/>
          <w:lang w:bidi="fa-IR"/>
        </w:rPr>
        <w:t xml:space="preserve">بعید، نزق أبو جعفر علی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وسهلا</w:t>
      </w:r>
    </w:p>
    <w:p>
      <w:pPr>
        <w:pStyle w:val="BookText"/>
        <w:rPr/>
      </w:pPr>
      <w:r>
        <w:rPr>
          <w:rFonts w:ascii="IRNazanin" w:hAnsi="IRNazanin" w:eastAsia="IRNazanin"/>
          <w:color w:val="111111"/>
          <w:sz w:val="28"/>
          <w:sz w:val="28"/>
          <w:szCs w:val="28"/>
          <w:rtl w:val="true"/>
          <w:lang w:bidi="fa-IR"/>
        </w:rPr>
        <w:t>بک یا أبا عبدالله ما أرسلنا الیک إلا رجاء أن نقضی دینک، ثم ساءله مساءلة</w:t>
      </w:r>
    </w:p>
    <w:p>
      <w:pPr>
        <w:pStyle w:val="BookText"/>
        <w:rPr/>
      </w:pPr>
      <w:r>
        <w:rPr>
          <w:rFonts w:ascii="IRNazanin" w:hAnsi="IRNazanin" w:eastAsia="IRNazanin"/>
          <w:color w:val="111111"/>
          <w:sz w:val="28"/>
          <w:sz w:val="28"/>
          <w:szCs w:val="28"/>
          <w:rtl w:val="true"/>
          <w:lang w:bidi="fa-IR"/>
        </w:rPr>
        <w:t>لطیفة عن أهل بیته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الله دینک وأخرج جائزتک، یاربیع</w:t>
      </w:r>
    </w:p>
    <w:p>
      <w:pPr>
        <w:pStyle w:val="BookText"/>
        <w:rPr/>
      </w:pPr>
      <w:r>
        <w:rPr>
          <w:rFonts w:ascii="IRNazanin" w:hAnsi="IRNazanin" w:eastAsia="IRNazanin"/>
          <w:color w:val="111111"/>
          <w:sz w:val="28"/>
          <w:sz w:val="28"/>
          <w:szCs w:val="28"/>
          <w:rtl w:val="true"/>
          <w:lang w:bidi="fa-IR"/>
        </w:rPr>
        <w:t>لاتمض ثالثة حتی یرجع جعفر بن محمد الی أهله، فلما خرج هو والربیع</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أرأیت السیف والنطع؟ إنما کانا وضعا لک، فأی شیء</w:t>
      </w:r>
    </w:p>
    <w:p>
      <w:pPr>
        <w:pStyle w:val="BookText"/>
        <w:rPr/>
      </w:pPr>
      <w:r>
        <w:rPr>
          <w:rFonts w:ascii="IRNazanin" w:hAnsi="IRNazanin" w:eastAsia="IRNazanin"/>
          <w:color w:val="111111"/>
          <w:sz w:val="28"/>
          <w:sz w:val="28"/>
          <w:szCs w:val="28"/>
          <w:rtl w:val="true"/>
          <w:lang w:bidi="fa-IR"/>
        </w:rPr>
        <w:t>رأیتک تحرکت به شفتاک ؟ قال یاربیع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رأیت الشر فی وجهه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الرب من المربربین، حسبی الخالق من المخلوقین، حسبی الرازق من المرزوقین، حسبی الله رب العالمین، حسبی من هو حسبی، حسبی من لم یزل حسبی، حسبی الله لا إله إلا هو علیه توکلت وهو رب العرش</w:t>
      </w:r>
    </w:p>
    <w:p>
      <w:pPr>
        <w:pStyle w:val="BookText"/>
        <w:rPr/>
      </w:pP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الربیع قال للدوانیقی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بدالک یاأمیر المؤمنین</w:t>
      </w:r>
    </w:p>
    <w:p>
      <w:pPr>
        <w:pStyle w:val="BookText"/>
        <w:rPr/>
      </w:pPr>
      <w:r>
        <w:rPr>
          <w:rFonts w:ascii="IRNazanin" w:hAnsi="IRNazanin" w:eastAsia="IRNazanin"/>
          <w:color w:val="111111"/>
          <w:sz w:val="28"/>
          <w:sz w:val="28"/>
          <w:szCs w:val="28"/>
          <w:rtl w:val="true"/>
          <w:lang w:bidi="fa-IR"/>
        </w:rPr>
        <w:t>حیث أنبسطت الی جعفر بن محمد بعدما أضمرت له ما اضمرت؟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قدامه أسدین فاغرین فمویهما، فلو هممت به سوأ</w:t>
      </w:r>
    </w:p>
    <w:p>
      <w:pPr>
        <w:pStyle w:val="BookText"/>
        <w:rPr/>
      </w:pPr>
      <w:r>
        <w:rPr>
          <w:rFonts w:ascii="IRNazanin" w:hAnsi="IRNazanin" w:eastAsia="IRNazanin"/>
          <w:color w:val="111111"/>
          <w:sz w:val="28"/>
          <w:sz w:val="28"/>
          <w:szCs w:val="28"/>
          <w:rtl w:val="true"/>
          <w:lang w:bidi="fa-IR"/>
        </w:rPr>
        <w:t>الابتلعانی، فلذلک تضرعت له وفعلت ما فعلت</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عن أبی نعیم، أخبرنا أبو بکر بن خلاد، أخبرنا</w:t>
      </w:r>
    </w:p>
    <w:p>
      <w:pPr>
        <w:pStyle w:val="BookText"/>
        <w:rPr/>
      </w:pPr>
      <w:r>
        <w:rPr>
          <w:rFonts w:ascii="IRNazanin" w:hAnsi="IRNazanin" w:eastAsia="IRNazanin"/>
          <w:color w:val="111111"/>
          <w:sz w:val="28"/>
          <w:sz w:val="28"/>
          <w:szCs w:val="28"/>
          <w:rtl w:val="true"/>
          <w:lang w:bidi="fa-IR"/>
        </w:rPr>
        <w:t xml:space="preserve">محمد بن یونس، أخبرنا حماد بن عیسی، أخبرنا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bookmarkStart w:id="255" w:name="pg13603_124865"/>
    </w:p>
    <w:p>
      <w:pPr>
        <w:pStyle w:val="BookText"/>
        <w:rPr/>
      </w:pPr>
      <w:bookmarkEnd w:id="255"/>
      <w:r>
        <w:rPr>
          <w:rFonts w:ascii="IRNazanin" w:hAnsi="IRNazanin" w:eastAsia="IRNazanin"/>
          <w:color w:val="111111"/>
          <w:sz w:val="28"/>
          <w:sz w:val="28"/>
          <w:szCs w:val="28"/>
          <w:rtl w:val="true"/>
          <w:lang w:bidi="fa-IR"/>
        </w:rPr>
        <w:t xml:space="preserve">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علیک أبا</w:t>
      </w:r>
    </w:p>
    <w:p>
      <w:pPr>
        <w:pStyle w:val="BookText"/>
        <w:rPr/>
      </w:pPr>
      <w:r>
        <w:rPr>
          <w:rFonts w:ascii="IRNazanin" w:hAnsi="IRNazanin" w:eastAsia="IRNazanin"/>
          <w:color w:val="111111"/>
          <w:sz w:val="28"/>
          <w:sz w:val="28"/>
          <w:szCs w:val="28"/>
          <w:rtl w:val="true"/>
          <w:lang w:bidi="fa-IR"/>
        </w:rPr>
        <w:t>الریحانتین، أوصیک بریحانتی من الدنیا فعن قلیل ینه رکناک والله خلیفتی</w:t>
      </w:r>
    </w:p>
    <w:p>
      <w:pPr>
        <w:pStyle w:val="BookText"/>
        <w:rPr/>
      </w:pP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أحد رکنی الذی قال لی رسول الله، فلما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الثانی الذی 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المنتهی إلی أبی الفرج علی بن محمد البجلی،</w:t>
      </w:r>
    </w:p>
    <w:p>
      <w:pPr>
        <w:pStyle w:val="BookText"/>
        <w:rPr/>
      </w:pPr>
      <w:r>
        <w:rPr>
          <w:rFonts w:ascii="IRNazanin" w:hAnsi="IRNazanin" w:eastAsia="IRNazanin"/>
          <w:color w:val="111111"/>
          <w:sz w:val="28"/>
          <w:sz w:val="28"/>
          <w:szCs w:val="28"/>
          <w:rtl w:val="true"/>
          <w:lang w:bidi="fa-IR"/>
        </w:rPr>
        <w:t>أخبرنا أبو بکر أحمد بن علی بن بلال الفقیه، أخبرنا أحمد بن کامل،</w:t>
      </w:r>
    </w:p>
    <w:p>
      <w:pPr>
        <w:pStyle w:val="BookText"/>
        <w:rPr/>
      </w:pPr>
      <w:r>
        <w:rPr>
          <w:rFonts w:ascii="IRNazanin" w:hAnsi="IRNazanin" w:eastAsia="IRNazanin"/>
          <w:color w:val="111111"/>
          <w:sz w:val="28"/>
          <w:sz w:val="28"/>
          <w:szCs w:val="28"/>
          <w:rtl w:val="true"/>
          <w:lang w:bidi="fa-IR"/>
        </w:rPr>
        <w:t>أخبرنا محمد بن یونس، أخبرنا حماد بن عیسی، أخبرنا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فاطمة کساء من أوبار الإبل وهی تطحن</w:t>
      </w:r>
    </w:p>
    <w:p>
      <w:pPr>
        <w:pStyle w:val="BookText"/>
        <w:rPr/>
      </w:pP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اصبری علی مرارة الدنیا لنعم الآخرة غدة،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فنزلت عند ذلک الایة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Style w:val="FootnoteAnchor"/>
          <w:rtl w:val="true"/>
        </w:rPr>
        <w:footnoteReference w:id="816"/>
      </w:r>
    </w:p>
    <w:p>
      <w:pPr>
        <w:pStyle w:val="Heading2"/>
        <w:numPr>
          <w:ilvl w:val="1"/>
          <w:numId w:val="1"/>
        </w:numPr>
        <w:rPr/>
      </w:pPr>
      <w:bookmarkStart w:id="256" w:name="__RefHeading___Toc259700_3830689328"/>
      <w:bookmarkStart w:id="257" w:name="_Toc91"/>
      <w:bookmarkEnd w:id="256"/>
      <w:r>
        <w:rPr/>
        <w:t>۶۷</w:t>
      </w:r>
      <w:r>
        <w:rPr>
          <w:rtl w:val="true"/>
        </w:rPr>
        <w:t xml:space="preserve">. </w:t>
      </w:r>
      <w:r>
        <w:rPr>
          <w:rtl w:val="true"/>
        </w:rPr>
        <w:t>مناقب أبی حنیفة</w:t>
      </w:r>
      <w:r>
        <w:rPr>
          <w:rtl w:val="true"/>
        </w:rPr>
        <w:t xml:space="preserve">: </w:t>
      </w:r>
      <w:r>
        <w:rPr>
          <w:rtl w:val="true"/>
        </w:rPr>
        <w:t>للخوارزمی</w:t>
      </w:r>
      <w:r>
        <w:rPr>
          <w:rtl w:val="true"/>
        </w:rPr>
        <w:t>_</w:t>
      </w:r>
      <w:r>
        <w:rPr>
          <w:rtl w:val="true"/>
        </w:rPr>
        <w:t xml:space="preserve">ت </w:t>
      </w:r>
      <w:r>
        <w:rPr/>
        <w:t>۵۶۸</w:t>
      </w:r>
      <w:bookmarkEnd w:id="257"/>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أفقه من جعفر بن محمد، تا اقدمه المنصور</w:t>
      </w:r>
    </w:p>
    <w:p>
      <w:pPr>
        <w:pStyle w:val="BookText"/>
        <w:rPr/>
      </w:pPr>
      <w:r>
        <w:rPr>
          <w:rFonts w:ascii="IRNazanin" w:hAnsi="IRNazanin" w:eastAsia="IRNazanin"/>
          <w:color w:val="111111"/>
          <w:sz w:val="28"/>
          <w:sz w:val="28"/>
          <w:szCs w:val="28"/>
          <w:rtl w:val="true"/>
          <w:lang w:bidi="fa-IR"/>
        </w:rPr>
        <w:t>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أن الناس قد افتتنوا بجعفر بن محمد فهیء له</w:t>
      </w:r>
    </w:p>
    <w:p>
      <w:pPr>
        <w:pStyle w:val="BookText"/>
        <w:rPr/>
      </w:pPr>
      <w:r>
        <w:rPr>
          <w:rFonts w:ascii="IRNazanin" w:hAnsi="IRNazanin" w:eastAsia="IRNazanin"/>
          <w:color w:val="111111"/>
          <w:sz w:val="28"/>
          <w:sz w:val="28"/>
          <w:szCs w:val="28"/>
          <w:rtl w:val="true"/>
          <w:lang w:bidi="fa-IR"/>
        </w:rPr>
        <w:t>من المسائل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فهیأت له اربعین مسألة، ثم بعث إلی أبو جعفر وهو</w:t>
      </w:r>
    </w:p>
    <w:p>
      <w:pPr>
        <w:pStyle w:val="BookText"/>
        <w:rPr/>
      </w:pPr>
      <w:r>
        <w:rPr>
          <w:rFonts w:ascii="IRNazanin" w:hAnsi="IRNazanin" w:eastAsia="IRNazanin"/>
          <w:color w:val="111111"/>
          <w:sz w:val="28"/>
          <w:sz w:val="28"/>
          <w:szCs w:val="28"/>
          <w:rtl w:val="true"/>
          <w:lang w:bidi="fa-IR"/>
        </w:rPr>
        <w:t>بالحیرة فأتیته فدخلت علیه وجعفر بن محمد جالس عن یمینه، فلما أبصرت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bookmarkStart w:id="258" w:name="pg13603_124866"/>
    </w:p>
    <w:p>
      <w:pPr>
        <w:pStyle w:val="BookText"/>
        <w:rPr/>
      </w:pPr>
      <w:bookmarkEnd w:id="258"/>
      <w:r>
        <w:rPr>
          <w:rFonts w:ascii="IRNazanin" w:hAnsi="IRNazanin" w:eastAsia="IRNazanin"/>
          <w:color w:val="111111"/>
          <w:sz w:val="28"/>
          <w:sz w:val="28"/>
          <w:szCs w:val="28"/>
          <w:rtl w:val="true"/>
          <w:lang w:bidi="fa-IR"/>
        </w:rPr>
        <w:t>به دخلتنی من الهیبة جعفر بن محمد الصادق ما لم یدخلنی لأبی جعفر،</w:t>
      </w:r>
    </w:p>
    <w:p>
      <w:pPr>
        <w:pStyle w:val="BookText"/>
        <w:rPr/>
      </w:pPr>
      <w:r>
        <w:rPr>
          <w:rFonts w:ascii="IRNazanin" w:hAnsi="IRNazanin" w:eastAsia="IRNazanin"/>
          <w:color w:val="111111"/>
          <w:sz w:val="28"/>
          <w:sz w:val="28"/>
          <w:szCs w:val="28"/>
          <w:rtl w:val="true"/>
          <w:lang w:bidi="fa-IR"/>
        </w:rPr>
        <w:t xml:space="preserve">فسلمت علیه وأومأ إلی فجلست ثم التفت إلیه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هذا أبو</w:t>
      </w:r>
    </w:p>
    <w:p>
      <w:pPr>
        <w:pStyle w:val="BookText"/>
        <w:rPr/>
      </w:pPr>
      <w:r>
        <w:rPr>
          <w:rFonts w:ascii="IRNazanin" w:hAnsi="IRNazanin" w:eastAsia="IRNazanin"/>
          <w:color w:val="111111"/>
          <w:sz w:val="28"/>
          <w:sz w:val="28"/>
          <w:szCs w:val="28"/>
          <w:rtl w:val="true"/>
          <w:lang w:bidi="fa-IR"/>
        </w:rPr>
        <w:t>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اتبعها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کأنه کره ما یقول فیه قوم انه إذا</w:t>
      </w:r>
    </w:p>
    <w:p>
      <w:pPr>
        <w:pStyle w:val="BookText"/>
        <w:rPr/>
      </w:pPr>
      <w:r>
        <w:rPr>
          <w:rFonts w:ascii="IRNazanin" w:hAnsi="IRNazanin" w:eastAsia="IRNazanin"/>
          <w:color w:val="111111"/>
          <w:sz w:val="28"/>
          <w:sz w:val="28"/>
          <w:szCs w:val="28"/>
          <w:rtl w:val="true"/>
          <w:lang w:bidi="fa-IR"/>
        </w:rPr>
        <w:t>رأی الرجل عرفه، ثم التفت المنصور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ألق علی أبی</w:t>
      </w:r>
    </w:p>
    <w:p>
      <w:pPr>
        <w:pStyle w:val="BookText"/>
        <w:rPr/>
      </w:pPr>
      <w:r>
        <w:rPr>
          <w:rFonts w:ascii="IRNazanin" w:hAnsi="IRNazanin" w:eastAsia="IRNazanin"/>
          <w:color w:val="111111"/>
          <w:sz w:val="28"/>
          <w:sz w:val="28"/>
          <w:szCs w:val="28"/>
          <w:rtl w:val="true"/>
          <w:lang w:bidi="fa-IR"/>
        </w:rPr>
        <w:t>عبدالله من مسائلک، فجعلت ألقی علیه فیجیبنی،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تقولون کذا</w:t>
      </w:r>
    </w:p>
    <w:p>
      <w:pPr>
        <w:pStyle w:val="BookText"/>
        <w:rPr/>
      </w:pPr>
      <w:r>
        <w:rPr>
          <w:rFonts w:ascii="IRNazanin" w:hAnsi="IRNazanin" w:eastAsia="IRNazanin"/>
          <w:color w:val="111111"/>
          <w:sz w:val="28"/>
          <w:sz w:val="28"/>
          <w:szCs w:val="28"/>
          <w:rtl w:val="true"/>
          <w:lang w:bidi="fa-IR"/>
        </w:rPr>
        <w:t>وأهل المدینة یقولون کذا، ونحن نقول کذا فربما تابعهم وربما خالفنا</w:t>
      </w:r>
    </w:p>
    <w:p>
      <w:pPr>
        <w:pStyle w:val="BookText"/>
        <w:rPr/>
      </w:pPr>
      <w:r>
        <w:rPr>
          <w:rFonts w:ascii="IRNazanin" w:hAnsi="IRNazanin" w:eastAsia="IRNazanin"/>
          <w:color w:val="111111"/>
          <w:sz w:val="28"/>
          <w:sz w:val="28"/>
          <w:szCs w:val="28"/>
          <w:rtl w:val="true"/>
          <w:lang w:bidi="fa-IR"/>
        </w:rPr>
        <w:t>جمیعة حتی اتیت علی الأربعین مسألة، ثم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روینا أن</w:t>
      </w:r>
    </w:p>
    <w:p>
      <w:pPr>
        <w:pStyle w:val="BookText"/>
        <w:rPr/>
      </w:pPr>
      <w:r>
        <w:rPr>
          <w:rFonts w:ascii="IRNazanin" w:hAnsi="IRNazanin" w:eastAsia="IRNazanin"/>
          <w:color w:val="111111"/>
          <w:sz w:val="28"/>
          <w:sz w:val="28"/>
          <w:szCs w:val="28"/>
          <w:rtl w:val="true"/>
          <w:lang w:bidi="fa-IR"/>
        </w:rPr>
        <w:t>اعلم الناس اعلمهم باختلاف الناس؟</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الآلوسی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حنیفة وهو من أهل السنة یفتخر ویقول</w:t>
      </w:r>
    </w:p>
    <w:p>
      <w:pPr>
        <w:pStyle w:val="BookText"/>
        <w:rPr/>
      </w:pPr>
      <w:r>
        <w:rPr>
          <w:rFonts w:ascii="IRNazanin" w:hAnsi="IRNazanin" w:eastAsia="IRNazanin"/>
          <w:color w:val="111111"/>
          <w:sz w:val="28"/>
          <w:sz w:val="28"/>
          <w:szCs w:val="28"/>
          <w:rtl w:val="true"/>
          <w:lang w:bidi="fa-IR"/>
        </w:rPr>
        <w:t xml:space="preserve">بأفصح 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السنتین اللتین جلس فیهما</w:t>
      </w:r>
    </w:p>
    <w:p>
      <w:pPr>
        <w:pStyle w:val="BookText"/>
        <w:rPr/>
      </w:pPr>
      <w:r>
        <w:rPr>
          <w:rFonts w:ascii="IRNazanin" w:hAnsi="IRNazanin" w:eastAsia="IRNazanin"/>
          <w:color w:val="111111"/>
          <w:sz w:val="28"/>
          <w:sz w:val="28"/>
          <w:szCs w:val="28"/>
          <w:rtl w:val="true"/>
          <w:lang w:bidi="fa-IR"/>
        </w:rPr>
        <w:t>الأخذ العلم عن الامام جعفر الصادق</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259702_3830689328"/>
      <w:bookmarkStart w:id="260" w:name="_Toc92"/>
      <w:bookmarkEnd w:id="259"/>
      <w:r>
        <w:rPr/>
        <w:t>۶۸</w:t>
      </w:r>
      <w:r>
        <w:rPr>
          <w:rtl w:val="true"/>
        </w:rPr>
        <w:t xml:space="preserve">- </w:t>
      </w:r>
      <w:r>
        <w:rPr>
          <w:rtl w:val="true"/>
        </w:rPr>
        <w:t xml:space="preserve">تهذیب تاریخ ابن عساکر، ترجمة الامام علی </w:t>
      </w:r>
      <w:r>
        <w:rPr>
          <w:rtl w:val="true"/>
        </w:rPr>
        <w:t>(</w:t>
      </w:r>
      <w:r>
        <w:rPr>
          <w:rtl w:val="true"/>
        </w:rPr>
        <w:t>علیه السلام</w:t>
      </w:r>
      <w:r>
        <w:rPr>
          <w:rtl w:val="true"/>
        </w:rPr>
        <w:t>)</w:t>
      </w:r>
      <w:bookmarkEnd w:id="260"/>
    </w:p>
    <w:p>
      <w:pPr>
        <w:pStyle w:val="BookText"/>
        <w:rPr/>
      </w:pPr>
      <w:r>
        <w:rPr>
          <w:rFonts w:ascii="IRNazanin" w:hAnsi="IRNazanin" w:eastAsia="IRNazanin"/>
          <w:color w:val="111111"/>
          <w:sz w:val="28"/>
          <w:sz w:val="28"/>
          <w:szCs w:val="28"/>
          <w:rtl w:val="true"/>
          <w:lang w:bidi="fa-IR"/>
        </w:rPr>
        <w:t xml:space="preserve">من تاریخ دمشق، ترجمة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ت </w:t>
      </w:r>
      <w:r>
        <w:rPr>
          <w:rFonts w:ascii="IRNazanin" w:hAnsi="IRNazanin" w:eastAsia="IRNazanin"/>
          <w:color w:val="111111"/>
          <w:sz w:val="28"/>
          <w:sz w:val="28"/>
          <w:szCs w:val="28"/>
          <w:lang w:bidi="fa-IR"/>
        </w:rPr>
        <w:t>۵۷۱</w:t>
      </w:r>
    </w:p>
    <w:p>
      <w:pPr>
        <w:pStyle w:val="BookText"/>
        <w:rPr/>
      </w:pPr>
      <w:r>
        <w:rPr>
          <w:rFonts w:ascii="IRNazanin" w:hAnsi="IRNazanin" w:eastAsia="IRNazanin"/>
          <w:color w:val="111111"/>
          <w:sz w:val="28"/>
          <w:sz w:val="28"/>
          <w:szCs w:val="28"/>
          <w:lang w:bidi="fa-IR"/>
        </w:rPr>
        <w:t>۵۱۵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زاهر بن طاهر، أنبأنا أبو سعد الجنزرودی،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أنبأنا أبو الحسین علی بن أحمد بن حرابخت الجیرفتی النسابة التاجر، أنبأنا</w:t>
      </w:r>
    </w:p>
    <w:p>
      <w:pPr>
        <w:pStyle w:val="BookText"/>
        <w:rPr/>
      </w:pPr>
      <w:r>
        <w:rPr>
          <w:rFonts w:ascii="IRNazanin" w:hAnsi="IRNazanin" w:eastAsia="IRNazanin"/>
          <w:color w:val="111111"/>
          <w:sz w:val="28"/>
          <w:sz w:val="28"/>
          <w:szCs w:val="28"/>
          <w:rtl w:val="true"/>
          <w:lang w:bidi="fa-IR"/>
        </w:rPr>
        <w:t>عبدالله بن محمد بن یعقوب البختری، أنبأنا أبو الحسن بن ابراهیم بن</w:t>
      </w:r>
    </w:p>
    <w:p>
      <w:pPr>
        <w:pStyle w:val="BookText"/>
        <w:rPr/>
      </w:pPr>
      <w:r>
        <w:rPr>
          <w:rFonts w:ascii="IRNazanin" w:hAnsi="IRNazanin" w:eastAsia="IRNazanin"/>
          <w:color w:val="111111"/>
          <w:sz w:val="28"/>
          <w:sz w:val="28"/>
          <w:szCs w:val="28"/>
          <w:rtl w:val="true"/>
          <w:lang w:bidi="fa-IR"/>
        </w:rPr>
        <w:t>محمد بن الحسن العلوی بالکوفة، أنبأنا جعفر بن عبدالله بن محمد،</w:t>
      </w:r>
    </w:p>
    <w:p>
      <w:pPr>
        <w:pStyle w:val="BookText"/>
        <w:rPr/>
      </w:pPr>
      <w:r>
        <w:rPr>
          <w:rFonts w:ascii="IRNazanin" w:hAnsi="IRNazanin" w:eastAsia="IRNazanin"/>
          <w:color w:val="111111"/>
          <w:sz w:val="28"/>
          <w:sz w:val="28"/>
          <w:szCs w:val="28"/>
          <w:rtl w:val="true"/>
          <w:lang w:bidi="fa-IR"/>
        </w:rPr>
        <w:t>حدثنی محمد بن الحسن الجعفری، عن علی بن موسی، عن جعفر بن</w:t>
      </w:r>
    </w:p>
    <w:p>
      <w:pPr>
        <w:pStyle w:val="BookText"/>
        <w:rPr/>
      </w:pPr>
      <w:r>
        <w:rPr>
          <w:rFonts w:ascii="IRNazanin" w:hAnsi="IRNazanin" w:eastAsia="IRNazanin"/>
          <w:color w:val="111111"/>
          <w:sz w:val="28"/>
          <w:sz w:val="28"/>
          <w:szCs w:val="28"/>
          <w:rtl w:val="true"/>
          <w:lang w:bidi="fa-IR"/>
        </w:rPr>
        <w:t>ابراهیم الجعفری، عن أبیه،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وهو مستند إلی</w:t>
      </w:r>
    </w:p>
    <w:p>
      <w:pPr>
        <w:pStyle w:val="BookText"/>
        <w:rPr/>
      </w:pPr>
      <w:r>
        <w:rPr>
          <w:rFonts w:ascii="IRNazanin" w:hAnsi="IRNazanin" w:eastAsia="IRNazanin"/>
          <w:color w:val="111111"/>
          <w:sz w:val="28"/>
          <w:sz w:val="28"/>
          <w:szCs w:val="28"/>
          <w:rtl w:val="true"/>
          <w:lang w:bidi="fa-IR"/>
        </w:rPr>
        <w:t>الکعبة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استووا أحدثکم مما سمعت من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لو تکون لی</w:t>
      </w:r>
    </w:p>
    <w:p>
      <w:pPr>
        <w:pStyle w:val="BookText"/>
        <w:rPr/>
      </w:pPr>
      <w:r>
        <w:rPr>
          <w:rFonts w:ascii="IRNazanin" w:hAnsi="IRNazanin" w:eastAsia="IRNazanin"/>
          <w:color w:val="111111"/>
          <w:sz w:val="28"/>
          <w:sz w:val="28"/>
          <w:szCs w:val="28"/>
          <w:rtl w:val="true"/>
          <w:lang w:bidi="fa-IR"/>
        </w:rPr>
        <w:t xml:space="preserve">احداهن کان أحب الی من الدنیا وما فیها،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 واستعن به، اللهم انصره وانتصر له فإنه</w:t>
      </w:r>
    </w:p>
    <w:p>
      <w:pPr>
        <w:pStyle w:val="BookText"/>
        <w:rPr/>
      </w:pPr>
      <w:r>
        <w:rPr>
          <w:rFonts w:ascii="IRNazanin" w:hAnsi="IRNazanin" w:eastAsia="IRNazanin"/>
          <w:color w:val="111111"/>
          <w:sz w:val="28"/>
          <w:sz w:val="28"/>
          <w:szCs w:val="28"/>
          <w:rtl w:val="true"/>
          <w:lang w:bidi="fa-IR"/>
        </w:rPr>
        <w:t>عبدک وأخو رسولک</w:t>
      </w:r>
      <w:r>
        <w:rPr>
          <w:rStyle w:val="FootnoteAnchor"/>
          <w:rtl w:val="true"/>
        </w:rPr>
        <w:footnoteReference w:id="819"/>
      </w:r>
    </w:p>
    <w:p>
      <w:pPr>
        <w:pStyle w:val="BookText"/>
        <w:rPr/>
      </w:pPr>
      <w:r>
        <w:rPr>
          <w:rFonts w:ascii="IRNazanin" w:hAnsi="IRNazanin" w:eastAsia="IRNazanin"/>
          <w:color w:val="111111"/>
          <w:sz w:val="28"/>
          <w:sz w:val="28"/>
          <w:szCs w:val="28"/>
          <w:lang w:bidi="fa-IR"/>
        </w:rPr>
        <w:t>۵۱۶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قبیس وأبو منصور بن خیرون، أنبأنا أبو</w:t>
      </w:r>
    </w:p>
    <w:p>
      <w:pPr>
        <w:pStyle w:val="BookText"/>
        <w:rPr/>
      </w:pPr>
      <w:r>
        <w:rPr>
          <w:rFonts w:ascii="IRNazanin" w:hAnsi="IRNazanin" w:eastAsia="IRNazanin"/>
          <w:color w:val="111111"/>
          <w:sz w:val="28"/>
          <w:sz w:val="28"/>
          <w:szCs w:val="28"/>
          <w:rtl w:val="true"/>
          <w:lang w:bidi="fa-IR"/>
        </w:rPr>
        <w:t>بکر الخطیب، أخبرنی أبو القاسم علی بن محمد بن أبی عثمان الدقاق،</w:t>
      </w:r>
    </w:p>
    <w:p>
      <w:pPr>
        <w:pStyle w:val="BookText"/>
        <w:rPr/>
      </w:pPr>
      <w:r>
        <w:rPr>
          <w:rFonts w:ascii="IRNazanin" w:hAnsi="IRNazanin" w:eastAsia="IRNazanin"/>
          <w:color w:val="111111"/>
          <w:sz w:val="28"/>
          <w:sz w:val="28"/>
          <w:szCs w:val="28"/>
          <w:rtl w:val="true"/>
          <w:lang w:bidi="fa-IR"/>
        </w:rPr>
        <w:t>أنبأنا محمد بن اسماعیل الوراق، أنبأنا أبو اسحاق ابراهیم بن الحسین بن</w:t>
      </w:r>
    </w:p>
    <w:p>
      <w:pPr>
        <w:pStyle w:val="BookText"/>
        <w:rPr/>
      </w:pPr>
      <w:r>
        <w:rPr>
          <w:rFonts w:ascii="IRNazanin" w:hAnsi="IRNazanin" w:eastAsia="IRNazanin"/>
          <w:color w:val="111111"/>
          <w:sz w:val="28"/>
          <w:sz w:val="28"/>
          <w:szCs w:val="28"/>
          <w:rtl w:val="true"/>
          <w:lang w:bidi="fa-IR"/>
        </w:rPr>
        <w:t>داود القطان سنة احدی عشرة وثلاثمائة، أنبأنا محمد بن خلف المروزی،</w:t>
      </w:r>
    </w:p>
    <w:p>
      <w:pPr>
        <w:pStyle w:val="BookText"/>
        <w:rPr/>
      </w:pPr>
      <w:r>
        <w:rPr>
          <w:rFonts w:ascii="IRNazanin" w:hAnsi="IRNazanin" w:eastAsia="IRNazanin"/>
          <w:color w:val="111111"/>
          <w:sz w:val="28"/>
          <w:sz w:val="28"/>
          <w:szCs w:val="28"/>
          <w:rtl w:val="true"/>
          <w:lang w:bidi="fa-IR"/>
        </w:rPr>
        <w:t>أنبأنا موسی بن ابراهیم المروزی، أنبأنا موسی بن جعفر بن محمد، عن أبیه،</w:t>
      </w:r>
    </w:p>
    <w:p>
      <w:pPr>
        <w:pStyle w:val="BookText"/>
        <w:rPr/>
      </w:pP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ځلقت أنا وهارون</w:t>
      </w:r>
    </w:p>
    <w:p>
      <w:pPr>
        <w:pStyle w:val="BookText"/>
        <w:rPr/>
      </w:pPr>
      <w:r>
        <w:rPr>
          <w:rFonts w:ascii="IRNazanin" w:hAnsi="IRNazanin" w:eastAsia="IRNazanin"/>
          <w:color w:val="111111"/>
          <w:sz w:val="28"/>
          <w:sz w:val="28"/>
          <w:szCs w:val="28"/>
          <w:rtl w:val="true"/>
          <w:lang w:bidi="fa-IR"/>
        </w:rPr>
        <w:t>ابن عمران و یحیی بن زکریا وعلی بن أبی طالب من طینة واحدة</w:t>
      </w:r>
      <w:r>
        <w:rPr>
          <w:rStyle w:val="FootnoteAnchor"/>
          <w:rtl w:val="true"/>
        </w:rPr>
        <w:footnoteReference w:id="820"/>
      </w:r>
    </w:p>
    <w:p>
      <w:pPr>
        <w:pStyle w:val="BookText"/>
        <w:rPr/>
      </w:pPr>
      <w:r>
        <w:rPr>
          <w:rFonts w:ascii="IRNazanin" w:hAnsi="IRNazanin" w:eastAsia="IRNazanin"/>
          <w:color w:val="111111"/>
          <w:sz w:val="28"/>
          <w:sz w:val="28"/>
          <w:szCs w:val="28"/>
          <w:lang w:bidi="fa-IR"/>
        </w:rPr>
        <w:t>۵۱۷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عبدالله بن محمد بن محمد بن البیضاوی</w:t>
      </w:r>
    </w:p>
    <w:p>
      <w:pPr>
        <w:pStyle w:val="BookText"/>
        <w:rPr/>
      </w:pPr>
      <w:r>
        <w:rPr>
          <w:rFonts w:ascii="IRNazanin" w:hAnsi="IRNazanin" w:eastAsia="IRNazanin"/>
          <w:color w:val="111111"/>
          <w:sz w:val="28"/>
          <w:sz w:val="28"/>
          <w:szCs w:val="28"/>
          <w:rtl w:val="true"/>
          <w:lang w:bidi="fa-IR"/>
        </w:rPr>
        <w:t xml:space="preserve">وأبو القاسم ابن السمرقندی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الصریفینی ، أنبأنا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بکر محمد بن عمر بن علی بن خلف، أنبأنا عبدالله بن سلیمان بن</w:t>
      </w:r>
    </w:p>
    <w:p>
      <w:pPr>
        <w:pStyle w:val="BookText"/>
        <w:rPr/>
      </w:pPr>
      <w:r>
        <w:rPr>
          <w:rFonts w:ascii="IRNazanin" w:hAnsi="IRNazanin" w:eastAsia="IRNazanin"/>
          <w:color w:val="111111"/>
          <w:sz w:val="28"/>
          <w:sz w:val="28"/>
          <w:szCs w:val="28"/>
          <w:rtl w:val="true"/>
          <w:lang w:bidi="fa-IR"/>
        </w:rPr>
        <w:t xml:space="preserve">الاشعث، أنبأنا کثیر بن عبید، أنبأنا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یخرج إلی الصلاة وفی یده درته فیوقظ</w:t>
      </w:r>
    </w:p>
    <w:p>
      <w:pPr>
        <w:pStyle w:val="BookText"/>
        <w:rPr/>
      </w:pPr>
      <w:r>
        <w:rPr>
          <w:rFonts w:ascii="IRNazanin" w:hAnsi="IRNazanin" w:eastAsia="IRNazanin"/>
          <w:color w:val="111111"/>
          <w:sz w:val="28"/>
          <w:sz w:val="28"/>
          <w:szCs w:val="28"/>
          <w:rtl w:val="true"/>
          <w:lang w:bidi="fa-IR"/>
        </w:rPr>
        <w:t>الناس فضربه ابن ملجم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واسقوه وأحسنوا إساره، فإن</w:t>
      </w:r>
    </w:p>
    <w:p>
      <w:pPr>
        <w:pStyle w:val="BookText"/>
        <w:rPr/>
      </w:pPr>
      <w:r>
        <w:rPr>
          <w:rFonts w:ascii="IRNazanin" w:hAnsi="IRNazanin" w:eastAsia="IRNazanin"/>
          <w:color w:val="111111"/>
          <w:sz w:val="28"/>
          <w:sz w:val="28"/>
          <w:szCs w:val="28"/>
          <w:rtl w:val="true"/>
          <w:lang w:bidi="fa-IR"/>
        </w:rPr>
        <w:t>عشت فأنا ولی دمی أعفو إن شئت وإن شئت استقدت</w:t>
      </w:r>
      <w:r>
        <w:rPr>
          <w:rStyle w:val="FootnoteAnchor"/>
          <w:rtl w:val="true"/>
        </w:rPr>
        <w:footnoteReference w:id="821"/>
      </w:r>
    </w:p>
    <w:p>
      <w:pPr>
        <w:pStyle w:val="BookText"/>
        <w:rPr/>
      </w:pP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جابر بن</w:t>
      </w:r>
    </w:p>
    <w:p>
      <w:pPr>
        <w:pStyle w:val="BookText"/>
        <w:rPr/>
      </w:pPr>
      <w:r>
        <w:rPr>
          <w:rFonts w:ascii="IRNazanin" w:hAnsi="IRNazanin" w:eastAsia="IRNazanin"/>
          <w:color w:val="111111"/>
          <w:sz w:val="28"/>
          <w:sz w:val="28"/>
          <w:szCs w:val="28"/>
          <w:rtl w:val="true"/>
          <w:lang w:bidi="fa-IR"/>
        </w:rPr>
        <w:t>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الحکم أو</w:t>
      </w:r>
    </w:p>
    <w:p>
      <w:pPr>
        <w:pStyle w:val="BookText"/>
        <w:rPr/>
      </w:pPr>
      <w:r>
        <w:rPr>
          <w:rFonts w:ascii="IRNazanin" w:hAnsi="IRNazanin" w:eastAsia="IRNazanin"/>
          <w:color w:val="111111"/>
          <w:sz w:val="28"/>
          <w:sz w:val="28"/>
          <w:szCs w:val="28"/>
          <w:rtl w:val="true"/>
          <w:lang w:bidi="fa-IR"/>
        </w:rPr>
        <w:t>الحکمة و علی بابها، فمن أراد المدینة فلیأت بابها</w:t>
      </w:r>
      <w:r>
        <w:rPr>
          <w:rStyle w:val="FootnoteAnchor"/>
          <w:rtl w:val="true"/>
        </w:rPr>
        <w:footnoteReference w:id="822"/>
      </w:r>
    </w:p>
    <w:p>
      <w:pPr>
        <w:pStyle w:val="BookText"/>
        <w:rPr/>
      </w:pP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بمکة فی</w:t>
      </w:r>
    </w:p>
    <w:p>
      <w:pPr>
        <w:pStyle w:val="BookText"/>
        <w:rPr/>
      </w:pPr>
      <w:r>
        <w:rPr>
          <w:rFonts w:ascii="IRNazanin" w:hAnsi="IRNazanin" w:eastAsia="IRNazanin"/>
          <w:color w:val="111111"/>
          <w:sz w:val="28"/>
          <w:sz w:val="28"/>
          <w:szCs w:val="28"/>
          <w:rtl w:val="true"/>
          <w:lang w:bidi="fa-IR"/>
        </w:rPr>
        <w:t>لیالی العشر قبل الترویة بیوم أو یومین وأبی قائم یصلی بالحجر وانا جالس</w:t>
      </w:r>
    </w:p>
    <w:p>
      <w:pPr>
        <w:pStyle w:val="BookText"/>
        <w:rPr/>
      </w:pPr>
      <w:r>
        <w:rPr>
          <w:rFonts w:ascii="IRNazanin" w:hAnsi="IRNazanin" w:eastAsia="IRNazanin"/>
          <w:color w:val="111111"/>
          <w:sz w:val="28"/>
          <w:sz w:val="28"/>
          <w:szCs w:val="28"/>
          <w:rtl w:val="true"/>
          <w:lang w:bidi="fa-IR"/>
        </w:rPr>
        <w:t>وراءه اذ جاءه رجل ابیض الرأس واللحیة جلیل العظام، بعید مابین المنکبین،</w:t>
      </w:r>
    </w:p>
    <w:p>
      <w:pPr>
        <w:pStyle w:val="BookText"/>
        <w:rPr/>
      </w:pPr>
      <w:r>
        <w:rPr>
          <w:rFonts w:ascii="IRNazanin" w:hAnsi="IRNazanin" w:eastAsia="IRNazanin"/>
          <w:color w:val="111111"/>
          <w:sz w:val="28"/>
          <w:sz w:val="28"/>
          <w:szCs w:val="28"/>
          <w:rtl w:val="true"/>
          <w:lang w:bidi="fa-IR"/>
        </w:rPr>
        <w:t>عریض الصدر، علیه ثوبان غلیظان فی هیئة المحرم، فجلس إلی جنبه فعلم</w:t>
      </w:r>
    </w:p>
    <w:p>
      <w:pPr>
        <w:pStyle w:val="BookText"/>
        <w:rPr/>
      </w:pPr>
      <w:r>
        <w:rPr>
          <w:rFonts w:ascii="IRNazanin" w:hAnsi="IRNazanin" w:eastAsia="IRNazanin"/>
          <w:color w:val="111111"/>
          <w:sz w:val="28"/>
          <w:sz w:val="28"/>
          <w:szCs w:val="28"/>
          <w:rtl w:val="true"/>
          <w:lang w:bidi="fa-IR"/>
        </w:rPr>
        <w:t>أبی انه یریده فخفف الصلاة فسلم ثم أقبل علیه،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جعفر أخبرنی عن بدء خلق هذا البیت کیف کان؟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الشام،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احادیثنا اذا سقطت الی الشام جاءتنا</w:t>
      </w:r>
    </w:p>
    <w:p>
      <w:pPr>
        <w:pStyle w:val="BookText"/>
        <w:rPr/>
      </w:pPr>
      <w:r>
        <w:rPr>
          <w:rFonts w:ascii="IRNazanin" w:hAnsi="IRNazanin" w:eastAsia="IRNazanin"/>
          <w:color w:val="111111"/>
          <w:sz w:val="28"/>
          <w:sz w:val="28"/>
          <w:szCs w:val="28"/>
          <w:rtl w:val="true"/>
          <w:lang w:bidi="fa-IR"/>
        </w:rPr>
        <w:t>صحاحة واذا سقطت إلی العراق جاءتنا وقد زید فیها ونقص</w:t>
      </w:r>
      <w:r>
        <w:rPr>
          <w:rStyle w:val="FootnoteAnchor"/>
          <w:rtl w:val="true"/>
        </w:rPr>
        <w:footnoteReference w:id="823"/>
      </w:r>
    </w:p>
    <w:p>
      <w:pPr>
        <w:pStyle w:val="BookText"/>
        <w:rPr/>
      </w:pP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محمد بن جعفر الصادق، عن أبیه، عن جده،</w:t>
      </w:r>
    </w:p>
    <w:p>
      <w:pPr>
        <w:pStyle w:val="BookText"/>
        <w:rPr/>
      </w:pPr>
      <w:r>
        <w:rPr>
          <w:rFonts w:ascii="IRNazanin" w:hAnsi="IRNazanin" w:eastAsia="IRNazanin"/>
          <w:color w:val="111111"/>
          <w:sz w:val="28"/>
          <w:sz w:val="28"/>
          <w:szCs w:val="28"/>
          <w:rtl w:val="true"/>
          <w:lang w:bidi="fa-IR"/>
        </w:rPr>
        <w:t>أن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عیسی بن مریم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یاروح الله</w:t>
      </w:r>
    </w:p>
    <w:p>
      <w:pPr>
        <w:pStyle w:val="BookText"/>
        <w:rPr/>
      </w:pPr>
      <w:r>
        <w:rPr>
          <w:rFonts w:ascii="IRNazanin" w:hAnsi="IRNazanin" w:eastAsia="IRNazanin"/>
          <w:color w:val="111111"/>
          <w:sz w:val="28"/>
          <w:sz w:val="28"/>
          <w:szCs w:val="28"/>
          <w:rtl w:val="true"/>
          <w:lang w:bidi="fa-IR"/>
        </w:rPr>
        <w:t>إنی أرید أن انقش علی خاتمی، فما انقش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انقش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w:t>
      </w:r>
    </w:p>
    <w:p>
      <w:pPr>
        <w:pStyle w:val="BookText"/>
        <w:rPr/>
      </w:pPr>
      <w:r>
        <w:rPr>
          <w:rFonts w:ascii="IRNazanin" w:hAnsi="IRNazanin" w:eastAsia="IRNazanin"/>
          <w:color w:val="111111"/>
          <w:sz w:val="28"/>
          <w:sz w:val="28"/>
          <w:szCs w:val="28"/>
          <w:rtl w:val="true"/>
          <w:lang w:bidi="fa-IR"/>
        </w:rPr>
        <w:t xml:space="preserve">الله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یذهب الهم والغم</w:t>
      </w:r>
      <w:r>
        <w:rPr>
          <w:rStyle w:val="FootnoteAnchor"/>
          <w:rtl w:val="true"/>
        </w:rPr>
        <w:footnoteReference w:id="8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الحسین سنة اربع لخمس خلون من شعبان، وقال جعفر</w:t>
      </w:r>
    </w:p>
    <w:p>
      <w:pPr>
        <w:pStyle w:val="BookText"/>
        <w:rPr/>
      </w:pPr>
      <w:r>
        <w:rPr>
          <w:rFonts w:ascii="IRNazanin" w:hAnsi="IRNazanin" w:eastAsia="IRNazanin"/>
          <w:color w:val="111111"/>
          <w:sz w:val="28"/>
          <w:sz w:val="28"/>
          <w:szCs w:val="28"/>
          <w:rtl w:val="true"/>
          <w:lang w:bidi="fa-IR"/>
        </w:rPr>
        <w:t>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بینه وبین الحسن طهر واحد</w:t>
      </w:r>
      <w:r>
        <w:rPr>
          <w:rStyle w:val="FootnoteAnchor"/>
          <w:rtl w:val="true"/>
        </w:rPr>
        <w:footnoteReference w:id="825"/>
      </w:r>
    </w:p>
    <w:p>
      <w:pPr>
        <w:pStyle w:val="BookText"/>
        <w:rPr/>
      </w:pP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وهو ابن ثمان</w:t>
      </w:r>
    </w:p>
    <w:p>
      <w:pPr>
        <w:pStyle w:val="BookText"/>
        <w:rPr/>
      </w:pPr>
      <w:r>
        <w:rPr>
          <w:rFonts w:ascii="IRNazanin" w:hAnsi="IRNazanin" w:eastAsia="IRNazanin"/>
          <w:color w:val="111111"/>
          <w:sz w:val="28"/>
          <w:sz w:val="28"/>
          <w:szCs w:val="28"/>
          <w:rtl w:val="true"/>
          <w:lang w:bidi="fa-IR"/>
        </w:rPr>
        <w:t>وخمسین سنة وقیل ابن تسع وخمسین، وکان أصغر من الحسن بسنة</w:t>
      </w:r>
      <w:r>
        <w:rPr>
          <w:rStyle w:val="FootnoteAnchor"/>
          <w:rtl w:val="true"/>
        </w:rPr>
        <w:footnoteReference w:id="826"/>
      </w:r>
    </w:p>
    <w:p>
      <w:pPr>
        <w:pStyle w:val="BookText"/>
        <w:rPr/>
      </w:pPr>
      <w:r>
        <w:rPr>
          <w:rFonts w:ascii="IRNazanin" w:hAnsi="IRNazanin" w:eastAsia="IRNazanin"/>
          <w:color w:val="111111"/>
          <w:sz w:val="28"/>
          <w:sz w:val="28"/>
          <w:szCs w:val="28"/>
          <w:lang w:bidi="fa-IR"/>
        </w:rPr>
        <w:t>۵۲۳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الطبرانی والدراوردی، عن جعفر بن محمد، عن أبیه،</w:t>
      </w:r>
    </w:p>
    <w:p>
      <w:p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والحسین وعبدالله بن عباس</w:t>
      </w:r>
    </w:p>
    <w:p>
      <w:pPr>
        <w:pStyle w:val="BookText"/>
        <w:rPr/>
      </w:pPr>
      <w:r>
        <w:rPr>
          <w:rFonts w:ascii="IRNazanin" w:hAnsi="IRNazanin" w:eastAsia="IRNazanin"/>
          <w:color w:val="111111"/>
          <w:sz w:val="28"/>
          <w:sz w:val="28"/>
          <w:szCs w:val="28"/>
          <w:rtl w:val="true"/>
          <w:lang w:bidi="fa-IR"/>
        </w:rPr>
        <w:t>وعبدالله بن جعفر وهم صغار لم یبلغوا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یبایع صغیرة إلآ منا</w:t>
      </w:r>
      <w:r>
        <w:rPr>
          <w:rStyle w:val="FootnoteAnchor"/>
          <w:rtl w:val="true"/>
        </w:rPr>
        <w:footnoteReference w:id="827"/>
      </w:r>
    </w:p>
    <w:p>
      <w:pPr>
        <w:pStyle w:val="BookText"/>
        <w:rPr/>
      </w:pPr>
      <w:r>
        <w:rPr>
          <w:rFonts w:ascii="IRNazanin" w:hAnsi="IRNazanin" w:eastAsia="IRNazanin"/>
          <w:color w:val="111111"/>
          <w:sz w:val="28"/>
          <w:sz w:val="28"/>
          <w:szCs w:val="28"/>
          <w:lang w:bidi="fa-IR"/>
        </w:rPr>
        <w:t>۵۲۴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فی عمره لما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فروی عن جعفر</w:t>
      </w:r>
    </w:p>
    <w:p>
      <w:pPr>
        <w:pStyle w:val="BookText"/>
        <w:rPr/>
      </w:pPr>
      <w:r>
        <w:rPr>
          <w:rFonts w:ascii="IRNazanin" w:hAnsi="IRNazanin" w:eastAsia="IRNazanin"/>
          <w:color w:val="111111"/>
          <w:sz w:val="28"/>
          <w:sz w:val="28"/>
          <w:szCs w:val="28"/>
          <w:rtl w:val="true"/>
          <w:lang w:bidi="fa-IR"/>
        </w:rPr>
        <w:t>ابن محمد، أنه کان ابن ثمان وخمسین سنة، وقیل ابن سبع، وقیل ابن ستة</w:t>
      </w:r>
    </w:p>
    <w:p>
      <w:pPr>
        <w:pStyle w:val="BookText"/>
        <w:rPr/>
      </w:pPr>
      <w:r>
        <w:rPr>
          <w:rFonts w:ascii="IRNazanin" w:hAnsi="IRNazanin" w:eastAsia="IRNazanin"/>
          <w:color w:val="111111"/>
          <w:sz w:val="28"/>
          <w:sz w:val="28"/>
          <w:szCs w:val="28"/>
          <w:rtl w:val="true"/>
          <w:lang w:bidi="fa-IR"/>
        </w:rPr>
        <w:t>وخمسین</w:t>
      </w:r>
      <w:r>
        <w:rPr>
          <w:rStyle w:val="FootnoteAnchor"/>
          <w:rtl w:val="true"/>
        </w:rPr>
        <w:footnoteReference w:id="828"/>
      </w:r>
    </w:p>
    <w:p>
      <w:pPr>
        <w:pStyle w:val="BookText"/>
        <w:rPr/>
      </w:pP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الغنائم الکوفی، ثم حدثنا أبو الفضل الحافظ، أخبرنا</w:t>
      </w:r>
    </w:p>
    <w:p>
      <w:pPr>
        <w:pStyle w:val="BookText"/>
        <w:rPr/>
      </w:pPr>
      <w:r>
        <w:rPr>
          <w:rFonts w:ascii="IRNazanin" w:hAnsi="IRNazanin" w:eastAsia="IRNazanin"/>
          <w:color w:val="111111"/>
          <w:sz w:val="28"/>
          <w:sz w:val="28"/>
          <w:szCs w:val="28"/>
          <w:rtl w:val="true"/>
          <w:lang w:bidi="fa-IR"/>
        </w:rPr>
        <w:t xml:space="preserve">أبو الفضل بن خیرون، وأبو الحسین بن الطیوری وأبو الغنائم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عبدالوهاب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عبدان، أخبرنا محمد بن سهل، أخبرنا محمد بن</w:t>
      </w:r>
    </w:p>
    <w:p>
      <w:pPr>
        <w:pStyle w:val="BookText"/>
        <w:rPr/>
      </w:pPr>
      <w:r>
        <w:rPr>
          <w:rFonts w:ascii="IRNazanin" w:hAnsi="IRNazanin" w:eastAsia="IRNazanin"/>
          <w:color w:val="111111"/>
          <w:sz w:val="28"/>
          <w:sz w:val="28"/>
          <w:szCs w:val="28"/>
          <w:rtl w:val="true"/>
          <w:lang w:bidi="fa-IR"/>
        </w:rPr>
        <w:t xml:space="preserve">اسماعیل قال لنا سعید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غیاث، عن جعفر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 والحسین طهر واحد</w:t>
      </w:r>
      <w:r>
        <w:rPr>
          <w:rStyle w:val="FootnoteAnchor"/>
          <w:rtl w:val="true"/>
        </w:rPr>
        <w:footnoteReference w:id="829"/>
      </w:r>
    </w:p>
    <w:p>
      <w:pPr>
        <w:pStyle w:val="BookText"/>
        <w:rPr/>
      </w:pP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ابن الفراء وأبو غالب، وأبو عبدالله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جعفر، أخبرنا أبو طاهر، أخبرنا أحمد، أخبرنا الزبیر 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وحدثنی ابراهیم بن المنذر، عن عبدالله بن میمون مولی الحارث بن عبدالله</w:t>
      </w:r>
    </w:p>
    <w:p>
      <w:pPr>
        <w:pStyle w:val="BookText"/>
        <w:rPr/>
      </w:pPr>
      <w:r>
        <w:rPr>
          <w:rFonts w:ascii="IRNazanin" w:hAnsi="IRNazanin" w:eastAsia="IRNazanin"/>
          <w:color w:val="111111"/>
          <w:sz w:val="28"/>
          <w:sz w:val="28"/>
          <w:szCs w:val="28"/>
          <w:rtl w:val="true"/>
          <w:lang w:bidi="fa-IR"/>
        </w:rPr>
        <w:t>ابن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 والحسین</w:t>
      </w:r>
    </w:p>
    <w:p>
      <w:pPr>
        <w:pStyle w:val="BookText"/>
        <w:rPr/>
      </w:pPr>
      <w:r>
        <w:rPr>
          <w:rFonts w:ascii="IRNazanin" w:hAnsi="IRNazanin" w:eastAsia="IRNazanin"/>
          <w:color w:val="111111"/>
          <w:sz w:val="28"/>
          <w:sz w:val="28"/>
          <w:szCs w:val="28"/>
          <w:rtl w:val="true"/>
          <w:lang w:bidi="fa-IR"/>
        </w:rPr>
        <w:t>طهر واحد</w:t>
      </w:r>
      <w:r>
        <w:rPr>
          <w:rStyle w:val="FootnoteAnchor"/>
          <w:rtl w:val="true"/>
        </w:rPr>
        <w:footnoteReference w:id="830"/>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وحکی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لما استوت لأبی جعفر المنصور أمره</w:t>
      </w:r>
    </w:p>
    <w:p>
      <w:pPr>
        <w:pStyle w:val="BookText"/>
        <w:rPr/>
      </w:pPr>
      <w:r>
        <w:rPr>
          <w:rFonts w:ascii="IRNazanin" w:hAnsi="IRNazanin" w:eastAsia="IRNazanin"/>
          <w:color w:val="111111"/>
          <w:sz w:val="28"/>
          <w:sz w:val="28"/>
          <w:szCs w:val="28"/>
          <w:rtl w:val="true"/>
          <w:lang w:bidi="fa-IR"/>
        </w:rPr>
        <w:t>أن یأتیه بجعفر بن محمد فحاول ذلک مرارة، ثم کرر الأمر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الأقتلنه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یر بدا من إحضاره ذهب الیه وبلغه امر المنصور، فقام</w:t>
      </w:r>
    </w:p>
    <w:p>
      <w:pPr>
        <w:pStyle w:val="BookText"/>
        <w:rPr/>
      </w:pPr>
      <w:r>
        <w:rPr>
          <w:rFonts w:ascii="IRNazanin" w:hAnsi="IRNazanin" w:eastAsia="IRNazanin"/>
          <w:color w:val="111111"/>
          <w:sz w:val="28"/>
          <w:sz w:val="28"/>
          <w:szCs w:val="28"/>
          <w:rtl w:val="true"/>
          <w:lang w:bidi="fa-IR"/>
        </w:rPr>
        <w:t>مسرعة فلما دنا من الباب قام یحرک شفتیه، ثم دخل فسلم فلم یرد علیه،</w:t>
      </w:r>
    </w:p>
    <w:p>
      <w:pPr>
        <w:pStyle w:val="BookText"/>
        <w:rPr/>
      </w:pPr>
      <w:r>
        <w:rPr>
          <w:rFonts w:ascii="IRNazanin" w:hAnsi="IRNazanin" w:eastAsia="IRNazanin"/>
          <w:color w:val="111111"/>
          <w:sz w:val="28"/>
          <w:sz w:val="28"/>
          <w:szCs w:val="28"/>
          <w:rtl w:val="true"/>
          <w:lang w:bidi="fa-IR"/>
        </w:rPr>
        <w:t>ووقف فلم یجلسه، ثم رفع رأسه الیه،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البت علینا وغدرت،</w:t>
      </w:r>
    </w:p>
    <w:p>
      <w:pPr>
        <w:pStyle w:val="BookText"/>
        <w:rPr/>
      </w:pPr>
      <w:r>
        <w:rPr>
          <w:rFonts w:ascii="IRNazanin" w:hAnsi="IRNazanin" w:eastAsia="IRNazanin"/>
          <w:color w:val="111111"/>
          <w:sz w:val="28"/>
          <w:sz w:val="28"/>
          <w:szCs w:val="28"/>
          <w:rtl w:val="true"/>
          <w:lang w:bidi="fa-IR"/>
        </w:rPr>
        <w:t xml:space="preserve">وقد حدثنی أبی، عن أبیه،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ینصب لکل غادر لواء یعرف به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w:t>
      </w:r>
    </w:p>
    <w:p>
      <w:pPr>
        <w:pStyle w:val="BookText"/>
        <w:rPr/>
      </w:pPr>
      <w:r>
        <w:rPr>
          <w:rFonts w:ascii="IRNazanin" w:hAnsi="IRNazanin" w:eastAsia="IRNazanin"/>
          <w:color w:val="111111"/>
          <w:sz w:val="28"/>
          <w:sz w:val="28"/>
          <w:szCs w:val="28"/>
          <w:rtl w:val="true"/>
          <w:lang w:bidi="fa-IR"/>
        </w:rPr>
        <w:t xml:space="preserve">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یوم القیامة</w:t>
      </w:r>
    </w:p>
    <w:p>
      <w:pPr>
        <w:pStyle w:val="BookText"/>
        <w:rPr/>
      </w:pPr>
      <w:r>
        <w:rPr>
          <w:rFonts w:ascii="IRNazanin" w:hAnsi="IRNazanin" w:eastAsia="IRNazanin"/>
          <w:color w:val="111111"/>
          <w:sz w:val="28"/>
          <w:sz w:val="28"/>
          <w:szCs w:val="28"/>
          <w:rtl w:val="true"/>
          <w:lang w:bidi="fa-IR"/>
        </w:rPr>
        <w:t>من بطنان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فلیقم من کان اجره علی الله فلایقوم الا من عفا عن</w:t>
      </w:r>
    </w:p>
    <w:p>
      <w:pPr>
        <w:pStyle w:val="BookText"/>
        <w:rPr/>
      </w:pP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یقول حتی سکن ما به ولأن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ابا عبدالله</w:t>
      </w:r>
    </w:p>
    <w:p>
      <w:pPr>
        <w:pStyle w:val="BookText"/>
        <w:rPr/>
      </w:pPr>
      <w:r>
        <w:rPr>
          <w:rFonts w:ascii="IRNazanin" w:hAnsi="IRNazanin" w:eastAsia="IRNazanin"/>
          <w:color w:val="111111"/>
          <w:sz w:val="28"/>
          <w:sz w:val="28"/>
          <w:szCs w:val="28"/>
          <w:rtl w:val="true"/>
          <w:lang w:bidi="fa-IR"/>
        </w:rPr>
        <w:t>ارتفع ثم دعا بمدهن فیه غالیة فغلفه بیده والغالیة تقطر من بین أنامل</w:t>
      </w:r>
    </w:p>
    <w:p>
      <w:pPr>
        <w:pStyle w:val="BookText"/>
        <w:rPr/>
      </w:pPr>
      <w:r>
        <w:rPr>
          <w:rFonts w:ascii="IRNazanin" w:hAnsi="IRNazanin" w:eastAsia="IRNazanin"/>
          <w:color w:val="111111"/>
          <w:sz w:val="28"/>
          <w:sz w:val="28"/>
          <w:szCs w:val="28"/>
          <w:rtl w:val="true"/>
          <w:lang w:bidi="fa-IR"/>
        </w:rPr>
        <w:t>المنصور،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ابا عبدالله فی حفظ الله، وقال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w:t>
      </w:r>
    </w:p>
    <w:p>
      <w:pPr>
        <w:pStyle w:val="BookText"/>
        <w:rPr/>
      </w:pPr>
      <w:r>
        <w:rPr>
          <w:rFonts w:ascii="IRNazanin" w:hAnsi="IRNazanin" w:eastAsia="IRNazanin"/>
          <w:color w:val="111111"/>
          <w:sz w:val="28"/>
          <w:sz w:val="28"/>
          <w:szCs w:val="28"/>
          <w:rtl w:val="true"/>
          <w:lang w:bidi="fa-IR"/>
        </w:rPr>
        <w:t>جائزته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الیه،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انت تعلم محبتی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انت ما، حدثنی ابی،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القوم منهم وانت منا،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p>
    <w:p>
      <w:pPr>
        <w:pStyle w:val="BookText"/>
        <w:rPr/>
      </w:pPr>
      <w:r>
        <w:rPr>
          <w:rFonts w:ascii="IRNazanin" w:hAnsi="IRNazanin" w:eastAsia="IRNazanin"/>
          <w:color w:val="111111"/>
          <w:sz w:val="28"/>
          <w:sz w:val="28"/>
          <w:szCs w:val="28"/>
          <w:rtl w:val="true"/>
          <w:lang w:bidi="fa-IR"/>
        </w:rPr>
        <w:t>شهدت ما لم تشهد، وسمعت ما لم تسمع، وقد دخلت فرأیتک تحرک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شفتیک عند الدخول علیه بدعاء فهل هو شیء تقوله أو تؤثره عن آبائک</w:t>
      </w:r>
    </w:p>
    <w:p>
      <w:pPr>
        <w:pStyle w:val="BookText"/>
        <w:rPr/>
      </w:pPr>
      <w:r>
        <w:rPr>
          <w:rFonts w:ascii="IRNazanin" w:hAnsi="IRNazanin" w:eastAsia="IRNazanin"/>
          <w:color w:val="111111"/>
          <w:sz w:val="28"/>
          <w:sz w:val="28"/>
          <w:szCs w:val="28"/>
          <w:rtl w:val="true"/>
          <w:lang w:bidi="fa-IR"/>
        </w:rPr>
        <w:t>الطیبین؟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نفسی ولکن حدثنی أبی، عن أبیه، عن جده أن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اذا حزنه امر دعا بهذا الدعاء، وکان یقال</w:t>
      </w:r>
    </w:p>
    <w:p>
      <w:pPr>
        <w:pStyle w:val="BookText"/>
        <w:rPr/>
      </w:pPr>
      <w:r>
        <w:rPr>
          <w:rFonts w:ascii="IRNazanin" w:hAnsi="IRNazanin" w:eastAsia="IRNazanin"/>
          <w:color w:val="111111"/>
          <w:sz w:val="28"/>
          <w:sz w:val="28"/>
          <w:szCs w:val="28"/>
          <w:rtl w:val="true"/>
          <w:lang w:bidi="fa-IR"/>
        </w:rPr>
        <w:t>انه دعاء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احرسنی بعینک التی لا تنام، واکنفنی برکنک الذی لایرام،</w:t>
      </w:r>
    </w:p>
    <w:p>
      <w:pPr>
        <w:pStyle w:val="BookText"/>
        <w:rPr/>
      </w:pPr>
      <w:r>
        <w:rPr>
          <w:rFonts w:ascii="IRNazanin" w:hAnsi="IRNazanin" w:eastAsia="IRNazanin"/>
          <w:color w:val="111111"/>
          <w:sz w:val="28"/>
          <w:sz w:val="28"/>
          <w:szCs w:val="28"/>
          <w:rtl w:val="true"/>
          <w:lang w:bidi="fa-IR"/>
        </w:rPr>
        <w:t>وارحمنی بقدرتک علی، لا أهلک وأنت رجائی، فکم من نعمة أنعمت بها</w:t>
      </w:r>
    </w:p>
    <w:p>
      <w:pPr>
        <w:pStyle w:val="BookText"/>
        <w:rPr/>
      </w:pPr>
      <w:r>
        <w:rPr>
          <w:rFonts w:ascii="IRNazanin" w:hAnsi="IRNazanin" w:eastAsia="IRNazanin"/>
          <w:color w:val="111111"/>
          <w:sz w:val="28"/>
          <w:sz w:val="28"/>
          <w:szCs w:val="28"/>
          <w:rtl w:val="true"/>
          <w:lang w:bidi="fa-IR"/>
        </w:rPr>
        <w:t>علی، قل لک عندها شکری، وکم من بلیة ابتلیتنی بها قل لک بها صبری،</w:t>
      </w:r>
    </w:p>
    <w:p>
      <w:pPr>
        <w:pStyle w:val="BookText"/>
        <w:rPr/>
      </w:pPr>
      <w:r>
        <w:rPr>
          <w:rFonts w:ascii="IRNazanin" w:hAnsi="IRNazanin" w:eastAsia="IRNazanin"/>
          <w:color w:val="111111"/>
          <w:sz w:val="28"/>
          <w:sz w:val="28"/>
          <w:szCs w:val="28"/>
          <w:rtl w:val="true"/>
          <w:lang w:bidi="fa-IR"/>
        </w:rPr>
        <w:t>فیامن قل عند نعمته شکری فلم یحرمنی، ویامن قل عند بلیته صبری فلم</w:t>
      </w:r>
    </w:p>
    <w:p>
      <w:pPr>
        <w:pStyle w:val="BookText"/>
        <w:rPr/>
      </w:pPr>
      <w:r>
        <w:rPr>
          <w:rFonts w:ascii="IRNazanin" w:hAnsi="IRNazanin" w:eastAsia="IRNazanin"/>
          <w:color w:val="111111"/>
          <w:sz w:val="28"/>
          <w:sz w:val="28"/>
          <w:szCs w:val="28"/>
          <w:rtl w:val="true"/>
          <w:lang w:bidi="fa-IR"/>
        </w:rPr>
        <w:t>یخذلنی، ویامن رآنی علی الذنوب والخطایا فلم یفضحنی، اسألک أن</w:t>
      </w:r>
    </w:p>
    <w:p>
      <w:pPr>
        <w:pStyle w:val="BookText"/>
        <w:rPr/>
      </w:pPr>
      <w:r>
        <w:rPr>
          <w:rFonts w:ascii="IRNazanin" w:hAnsi="IRNazanin" w:eastAsia="IRNazanin"/>
          <w:color w:val="111111"/>
          <w:sz w:val="28"/>
          <w:sz w:val="28"/>
          <w:szCs w:val="28"/>
          <w:rtl w:val="true"/>
          <w:lang w:bidi="fa-IR"/>
        </w:rPr>
        <w:t>تصلی علی محمد وعلی آل محمد کما صلیت وبار کت وترحمت علی</w:t>
      </w:r>
    </w:p>
    <w:p>
      <w:pPr>
        <w:pStyle w:val="BookText"/>
        <w:rPr/>
      </w:pPr>
      <w:r>
        <w:rPr>
          <w:rFonts w:ascii="IRNazanin" w:hAnsi="IRNazanin" w:eastAsia="IRNazanin"/>
          <w:color w:val="111111"/>
          <w:sz w:val="28"/>
          <w:sz w:val="28"/>
          <w:szCs w:val="28"/>
          <w:rtl w:val="true"/>
          <w:lang w:bidi="fa-IR"/>
        </w:rPr>
        <w:t>ابراهیم انک حمید مجید، اللهم اعنی علی دینی بدنیا وعلی آخرتی بتقوی</w:t>
      </w:r>
    </w:p>
    <w:p>
      <w:pPr>
        <w:pStyle w:val="BookText"/>
        <w:rPr/>
      </w:pPr>
      <w:r>
        <w:rPr>
          <w:rFonts w:ascii="IRNazanin" w:hAnsi="IRNazanin" w:eastAsia="IRNazanin"/>
          <w:color w:val="111111"/>
          <w:sz w:val="28"/>
          <w:sz w:val="28"/>
          <w:szCs w:val="28"/>
          <w:rtl w:val="true"/>
          <w:lang w:bidi="fa-IR"/>
        </w:rPr>
        <w:t>واحفظنی فیما غبت عنه ولاتکلنی إلی نفسی فیما حضرت، یامن لا تضره</w:t>
      </w:r>
    </w:p>
    <w:p>
      <w:pPr>
        <w:pStyle w:val="BookText"/>
        <w:rPr/>
      </w:pPr>
      <w:r>
        <w:rPr>
          <w:rFonts w:ascii="IRNazanin" w:hAnsi="IRNazanin" w:eastAsia="IRNazanin"/>
          <w:color w:val="111111"/>
          <w:sz w:val="28"/>
          <w:sz w:val="28"/>
          <w:szCs w:val="28"/>
          <w:rtl w:val="true"/>
          <w:lang w:bidi="fa-IR"/>
        </w:rPr>
        <w:t>الذنوب ولاینقصه المعروف هب لی مالایضرک واغفر لی مالاینقصک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فرجا قریبة وصبرا جمیلا، وأسألک العافیة من کل</w:t>
      </w:r>
    </w:p>
    <w:p>
      <w:pPr>
        <w:pStyle w:val="BookText"/>
        <w:rPr/>
      </w:pPr>
      <w:r>
        <w:rPr>
          <w:rFonts w:ascii="IRNazanin" w:hAnsi="IRNazanin" w:eastAsia="IRNazanin"/>
          <w:color w:val="111111"/>
          <w:sz w:val="28"/>
          <w:sz w:val="28"/>
          <w:szCs w:val="28"/>
          <w:rtl w:val="true"/>
          <w:lang w:bidi="fa-IR"/>
        </w:rPr>
        <w:t>بلیة واسألک دوام العافیة واسألک الغنی عن الناس، وأسألک السلامة من</w:t>
      </w:r>
    </w:p>
    <w:p>
      <w:pPr>
        <w:pStyle w:val="BookText"/>
        <w:rPr/>
      </w:pPr>
      <w:r>
        <w:rPr>
          <w:rFonts w:ascii="IRNazanin" w:hAnsi="IRNazanin" w:eastAsia="IRNazanin"/>
          <w:color w:val="111111"/>
          <w:sz w:val="28"/>
          <w:sz w:val="28"/>
          <w:szCs w:val="28"/>
          <w:rtl w:val="true"/>
          <w:lang w:bidi="fa-IR"/>
        </w:rPr>
        <w:t>کل شیء ولاحول ولاقوة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عن جعفر بن محمد فی رقعة وها هی فی جیبی</w:t>
      </w:r>
      <w:r>
        <w:rPr>
          <w:rStyle w:val="FootnoteAnchor"/>
          <w:rtl w:val="true"/>
        </w:rPr>
        <w:footnoteReference w:id="831"/>
      </w:r>
    </w:p>
    <w:p>
      <w:pPr>
        <w:pStyle w:val="BookText"/>
        <w:rPr/>
      </w:pP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قیس ویقال أبو الغصن ویقال أبو القصر الکاتب</w:t>
      </w:r>
    </w:p>
    <w:p>
      <w:pPr>
        <w:pStyle w:val="BookText"/>
        <w:rPr/>
      </w:pPr>
      <w:r>
        <w:rPr>
          <w:rFonts w:ascii="IRNazanin" w:hAnsi="IRNazanin" w:eastAsia="IRNazanin"/>
          <w:color w:val="111111"/>
          <w:sz w:val="28"/>
          <w:sz w:val="28"/>
          <w:szCs w:val="28"/>
          <w:rtl w:val="true"/>
          <w:lang w:bidi="fa-IR"/>
        </w:rPr>
        <w:t>مولی خالد القسری، روی أبو بکر بن درید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ارسلنی المنصور</w:t>
      </w:r>
    </w:p>
    <w:p>
      <w:pPr>
        <w:pStyle w:val="BookText"/>
        <w:rPr/>
      </w:pPr>
      <w:r>
        <w:rPr>
          <w:rFonts w:ascii="IRNazanin" w:hAnsi="IRNazanin" w:eastAsia="IRNazanin"/>
          <w:color w:val="111111"/>
          <w:sz w:val="28"/>
          <w:sz w:val="28"/>
          <w:szCs w:val="28"/>
          <w:rtl w:val="true"/>
          <w:lang w:bidi="fa-IR"/>
        </w:rPr>
        <w:t xml:space="preserve">انی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ام فروة بنت القاسم بن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اقبلت به علیه والمنصور بالحیرة وعلونا النجف نزل</w:t>
      </w:r>
    </w:p>
    <w:p>
      <w:pPr>
        <w:pStyle w:val="BookText"/>
        <w:rPr/>
      </w:pPr>
      <w:r>
        <w:rPr>
          <w:rFonts w:ascii="IRNazanin" w:hAnsi="IRNazanin" w:eastAsia="IRNazanin"/>
          <w:color w:val="111111"/>
          <w:sz w:val="28"/>
          <w:sz w:val="28"/>
          <w:szCs w:val="28"/>
          <w:rtl w:val="true"/>
          <w:lang w:bidi="fa-IR"/>
        </w:rPr>
        <w:t>جعفر عن راحلته فاسبغ الوضوء ثم استقبل القبلة فصلی رکعتین ثم رفع</w:t>
      </w:r>
    </w:p>
    <w:p>
      <w:pPr>
        <w:pStyle w:val="BookText"/>
        <w:rPr/>
      </w:pPr>
      <w:r>
        <w:rPr>
          <w:rFonts w:ascii="IRNazanin" w:hAnsi="IRNazanin" w:eastAsia="IRNazanin"/>
          <w:color w:val="111111"/>
          <w:sz w:val="28"/>
          <w:sz w:val="28"/>
          <w:szCs w:val="28"/>
          <w:rtl w:val="true"/>
          <w:lang w:bidi="fa-IR"/>
        </w:rPr>
        <w:t>یدیه، قال 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فإذا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استفتح وبک استنجح، وبمحمد عبدک ورسولک أتوسل،</w:t>
      </w:r>
    </w:p>
    <w:p>
      <w:pPr>
        <w:pStyle w:val="BookText"/>
        <w:rPr/>
      </w:pPr>
      <w:r>
        <w:rPr>
          <w:rFonts w:ascii="IRNazanin" w:hAnsi="IRNazanin" w:eastAsia="IRNazanin"/>
          <w:color w:val="111111"/>
          <w:sz w:val="28"/>
          <w:sz w:val="28"/>
          <w:szCs w:val="28"/>
          <w:rtl w:val="true"/>
          <w:lang w:bidi="fa-IR"/>
        </w:rPr>
        <w:t>اللهم سهل حزونته، وذلل لی صعوبته واعطنی من الخیر اکثر ما ارجو،</w:t>
      </w:r>
    </w:p>
    <w:p>
      <w:pPr>
        <w:pStyle w:val="BookText"/>
        <w:rPr/>
      </w:pPr>
      <w:r>
        <w:rPr>
          <w:rFonts w:ascii="IRNazanin" w:hAnsi="IRNazanin" w:eastAsia="IRNazanin"/>
          <w:color w:val="111111"/>
          <w:sz w:val="28"/>
          <w:sz w:val="28"/>
          <w:szCs w:val="28"/>
          <w:rtl w:val="true"/>
          <w:lang w:bidi="fa-IR"/>
        </w:rPr>
        <w:t>واصرف عنی من الشر اکثر مما اخاف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 راحلته فلما وقف بباب المنصور وأعلم بمکانه فتحت</w:t>
      </w:r>
    </w:p>
    <w:p>
      <w:pPr>
        <w:pStyle w:val="BookText"/>
        <w:rPr/>
      </w:pPr>
      <w:r>
        <w:rPr>
          <w:rFonts w:ascii="IRNazanin" w:hAnsi="IRNazanin" w:eastAsia="IRNazanin"/>
          <w:color w:val="111111"/>
          <w:sz w:val="28"/>
          <w:sz w:val="28"/>
          <w:szCs w:val="28"/>
          <w:rtl w:val="true"/>
          <w:lang w:bidi="fa-IR"/>
        </w:rPr>
        <w:t>الأبواب ورفعت الستور، فلما قرب من المنصور قام الیه فتلقاه واخذ بیده</w:t>
      </w:r>
    </w:p>
    <w:p>
      <w:pPr>
        <w:pStyle w:val="BookText"/>
        <w:rPr/>
      </w:pPr>
      <w:r>
        <w:rPr>
          <w:rFonts w:ascii="IRNazanin" w:hAnsi="IRNazanin" w:eastAsia="IRNazanin"/>
          <w:color w:val="111111"/>
          <w:sz w:val="28"/>
          <w:sz w:val="28"/>
          <w:szCs w:val="28"/>
          <w:rtl w:val="true"/>
          <w:lang w:bidi="fa-IR"/>
        </w:rPr>
        <w:t>وماشاه حتی انتهی به الی مجلسه فأجلسه فیه ثم اقبل علیه یسأله عن حاله</w:t>
      </w:r>
    </w:p>
    <w:p>
      <w:pPr>
        <w:pStyle w:val="BookText"/>
        <w:rPr/>
      </w:pPr>
      <w:r>
        <w:rPr>
          <w:rFonts w:ascii="IRNazanin" w:hAnsi="IRNazanin" w:eastAsia="IRNazanin"/>
          <w:color w:val="111111"/>
          <w:sz w:val="28"/>
          <w:sz w:val="28"/>
          <w:szCs w:val="28"/>
          <w:rtl w:val="true"/>
          <w:lang w:bidi="fa-IR"/>
        </w:rPr>
        <w:t>وجعل جعفر یدعو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کان منی فی أمر هذین</w:t>
      </w:r>
    </w:p>
    <w:p>
      <w:pPr>
        <w:pStyle w:val="BookText"/>
        <w:rPr/>
      </w:pPr>
      <w:r>
        <w:rPr>
          <w:rFonts w:ascii="IRNazanin" w:hAnsi="IRNazanin" w:eastAsia="IRNazanin"/>
          <w:color w:val="111111"/>
          <w:sz w:val="28"/>
          <w:sz w:val="28"/>
          <w:szCs w:val="28"/>
          <w:rtl w:val="true"/>
          <w:lang w:bidi="fa-IR"/>
        </w:rPr>
        <w:t xml:space="preserve">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وابراهیم ابنی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استخفا بحقی</w:t>
      </w:r>
    </w:p>
    <w:p>
      <w:pPr>
        <w:pStyle w:val="BookText"/>
        <w:rPr/>
      </w:pPr>
      <w:r>
        <w:rPr>
          <w:rFonts w:ascii="IRNazanin" w:hAnsi="IRNazanin" w:eastAsia="IRNazanin"/>
          <w:color w:val="111111"/>
          <w:sz w:val="28"/>
          <w:sz w:val="28"/>
          <w:szCs w:val="28"/>
          <w:rtl w:val="true"/>
          <w:lang w:bidi="fa-IR"/>
        </w:rPr>
        <w:t>وأخاف أن یشقا العصی، وان یلقیا بین أهل هذا البیت شرة لایصلح أبدا،</w:t>
      </w:r>
    </w:p>
    <w:p>
      <w:pPr>
        <w:pStyle w:val="BookText"/>
        <w:rPr/>
      </w:pPr>
      <w:r>
        <w:rPr>
          <w:rFonts w:ascii="IRNazanin" w:hAnsi="IRNazanin" w:eastAsia="IRNazanin"/>
          <w:color w:val="111111"/>
          <w:sz w:val="28"/>
          <w:sz w:val="28"/>
          <w:szCs w:val="28"/>
          <w:rtl w:val="true"/>
          <w:lang w:bidi="fa-IR"/>
        </w:rPr>
        <w:t>فأخبرنی عنهما،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نهیتهما فلم یقبلا فترکتهما</w:t>
      </w:r>
    </w:p>
    <w:p>
      <w:pPr>
        <w:pStyle w:val="BookText"/>
        <w:rPr/>
      </w:pPr>
      <w:r>
        <w:rPr>
          <w:rFonts w:ascii="IRNazanin" w:hAnsi="IRNazanin" w:eastAsia="IRNazanin"/>
          <w:color w:val="111111"/>
          <w:sz w:val="28"/>
          <w:sz w:val="28"/>
          <w:szCs w:val="28"/>
          <w:rtl w:val="true"/>
          <w:lang w:bidi="fa-IR"/>
        </w:rPr>
        <w:t>کراهة أن اطلع علی امرهما وما زلت طائعة لأمرک مواظبا علی طاعتک،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ولکنک تعلم انی اعلم ان امرهما لن یخفی عنک ولن</w:t>
      </w:r>
    </w:p>
    <w:p>
      <w:pPr>
        <w:pStyle w:val="BookText"/>
        <w:rPr/>
      </w:pPr>
      <w:r>
        <w:rPr>
          <w:rFonts w:ascii="IRNazanin" w:hAnsi="IRNazanin" w:eastAsia="IRNazanin"/>
          <w:color w:val="111111"/>
          <w:sz w:val="28"/>
          <w:sz w:val="28"/>
          <w:szCs w:val="28"/>
          <w:rtl w:val="true"/>
          <w:lang w:bidi="fa-IR"/>
        </w:rPr>
        <w:t>تفارقنی الا ان تخبرنی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افتأذن لی أن اتلو آیة من</w:t>
      </w:r>
    </w:p>
    <w:p>
      <w:pPr>
        <w:pStyle w:val="BookText"/>
        <w:rPr/>
      </w:pPr>
      <w:r>
        <w:rPr>
          <w:rFonts w:ascii="IRNazanin" w:hAnsi="IRNazanin" w:eastAsia="IRNazanin"/>
          <w:color w:val="111111"/>
          <w:sz w:val="28"/>
          <w:sz w:val="28"/>
          <w:szCs w:val="28"/>
          <w:rtl w:val="true"/>
          <w:lang w:bidi="fa-IR"/>
        </w:rPr>
        <w:t>کتاب الله علیک فیها منتهی عملی وعلمی؟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علی اسم الله، فقال</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السمیع العلیم من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وَلَئِنْ قُوتِلُوا لَا یَنْصُرُونَهُمْ وَلَئِنْ نَصَرُوهُمْ لَیُوَلُّنَّ الْأَدْبَارَ ثُمَّ لَا یُنْصَرُونَ</w:t>
      </w:r>
      <w:r>
        <w:rPr>
          <w:rFonts w:eastAsia="Amiri" w:cs="Amiri" w:ascii="Amiri" w:hAnsi="Amiri"/>
          <w:color w:val="111111"/>
          <w:sz w:val="28"/>
          <w:szCs w:val="28"/>
          <w:rtl w:val="true"/>
          <w:lang w:bidi="ar-SA"/>
        </w:rPr>
        <w:t>»</w:t>
      </w:r>
      <w:r>
        <w:rPr>
          <w:rStyle w:val="FootnoteAnchor"/>
          <w:rtl w:val="true"/>
        </w:rPr>
        <w:footnoteReference w:id="83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جعفر ساجدا ثم رفع رأسه فقیل بین عینیه،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حسبک ثم لم یسأله بعد ذلک عن شیء حتی کان من أمر ابراهیم ومحمد</w:t>
      </w:r>
    </w:p>
    <w:p>
      <w:pPr>
        <w:pStyle w:val="BookText"/>
        <w:rPr/>
      </w:pPr>
      <w:r>
        <w:rPr>
          <w:rFonts w:ascii="IRNazanin" w:hAnsi="IRNazanin" w:eastAsia="IRNazanin"/>
          <w:color w:val="111111"/>
          <w:sz w:val="28"/>
          <w:sz w:val="28"/>
          <w:szCs w:val="28"/>
          <w:rtl w:val="true"/>
          <w:lang w:bidi="fa-IR"/>
        </w:rPr>
        <w:t>ما کان</w:t>
      </w:r>
      <w:r>
        <w:rPr>
          <w:rStyle w:val="FootnoteAnchor"/>
          <w:rtl w:val="true"/>
        </w:rPr>
        <w:footnoteReference w:id="833"/>
      </w:r>
    </w:p>
    <w:p>
      <w:pPr>
        <w:pStyle w:val="BookText"/>
        <w:rPr/>
      </w:pP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سلیمان أعطی ملک مشارق</w:t>
      </w:r>
    </w:p>
    <w:p>
      <w:pPr>
        <w:pStyle w:val="BookText"/>
        <w:rPr/>
      </w:pPr>
      <w:r>
        <w:rPr>
          <w:rFonts w:ascii="IRNazanin" w:hAnsi="IRNazanin" w:eastAsia="IRNazanin"/>
          <w:color w:val="111111"/>
          <w:sz w:val="28"/>
          <w:sz w:val="28"/>
          <w:szCs w:val="28"/>
          <w:rtl w:val="true"/>
          <w:lang w:bidi="fa-IR"/>
        </w:rPr>
        <w:t>الأرض ومغاربها، فملک سبعمائة سنة وستة أشهر، ملک أهل الدنیا کلهم</w:t>
      </w:r>
    </w:p>
    <w:p>
      <w:pPr>
        <w:pStyle w:val="BookText"/>
        <w:rPr/>
      </w:pPr>
      <w:r>
        <w:rPr>
          <w:rFonts w:ascii="IRNazanin" w:hAnsi="IRNazanin" w:eastAsia="IRNazanin"/>
          <w:color w:val="111111"/>
          <w:sz w:val="28"/>
          <w:sz w:val="28"/>
          <w:szCs w:val="28"/>
          <w:rtl w:val="true"/>
          <w:lang w:bidi="fa-IR"/>
        </w:rPr>
        <w:t>من الجن والإنس والشیاطین والدواب والطیر والسباع، وأعطی علم کل</w:t>
      </w:r>
    </w:p>
    <w:p>
      <w:pPr>
        <w:pStyle w:val="BookText"/>
        <w:rPr/>
      </w:pPr>
      <w:r>
        <w:rPr>
          <w:rFonts w:ascii="IRNazanin" w:hAnsi="IRNazanin" w:eastAsia="IRNazanin"/>
          <w:color w:val="111111"/>
          <w:sz w:val="28"/>
          <w:sz w:val="28"/>
          <w:szCs w:val="28"/>
          <w:rtl w:val="true"/>
          <w:lang w:bidi="fa-IR"/>
        </w:rPr>
        <w:t>شیء، ومنطق کل شیء، وفی زمانه صنعت الصنائع المعجبة التی یسمع بها</w:t>
      </w:r>
    </w:p>
    <w:p>
      <w:pPr>
        <w:pStyle w:val="BookText"/>
        <w:rPr/>
      </w:pPr>
      <w:r>
        <w:rPr>
          <w:rFonts w:ascii="Amiri" w:hAnsi="Amiri" w:eastAsia="Amiri" w:cs="Amiri"/>
          <w:color w:val="111111"/>
          <w:sz w:val="28"/>
          <w:sz w:val="28"/>
          <w:szCs w:val="28"/>
          <w:rtl w:val="true"/>
          <w:lang w:bidi="ar-SA"/>
        </w:rPr>
        <w:t>الناس، وذلک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عُلِّمْنَا مَنْطِقَ الطَّیْرِ وَأُوتِینَا مِنْ کُلِّ شَیْءٍ 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بن المرزفی، حدثنا أبو الحسین بن المهتدی،</w:t>
      </w:r>
    </w:p>
    <w:p>
      <w:pPr>
        <w:pStyle w:val="BookText"/>
        <w:rPr/>
      </w:pPr>
      <w:r>
        <w:rPr>
          <w:rFonts w:ascii="IRNazanin" w:hAnsi="IRNazanin" w:eastAsia="IRNazanin"/>
          <w:color w:val="111111"/>
          <w:sz w:val="28"/>
          <w:sz w:val="28"/>
          <w:szCs w:val="28"/>
          <w:rtl w:val="true"/>
          <w:lang w:bidi="fa-IR"/>
        </w:rPr>
        <w:t>حدثنا أبو الفتح یوسف بن عمر القواس، حدثنا محمد بن منصور الشعبی،</w:t>
      </w:r>
    </w:p>
    <w:p>
      <w:pPr>
        <w:pStyle w:val="BookText"/>
        <w:rPr/>
      </w:pPr>
      <w:r>
        <w:rPr>
          <w:rFonts w:ascii="IRNazanin" w:hAnsi="IRNazanin" w:eastAsia="IRNazanin"/>
          <w:color w:val="111111"/>
          <w:sz w:val="28"/>
          <w:sz w:val="28"/>
          <w:szCs w:val="28"/>
          <w:rtl w:val="true"/>
          <w:lang w:bidi="fa-IR"/>
        </w:rPr>
        <w:t>حدثنا نصر بن علی، حدثنا علی بن جعفر بن محمد، حدثنی أخی موسی</w:t>
      </w:r>
    </w:p>
    <w:p>
      <w:pPr>
        <w:pStyle w:val="BookText"/>
        <w:rPr/>
      </w:pPr>
      <w:r>
        <w:rPr>
          <w:rFonts w:ascii="IRNazanin" w:hAnsi="IRNazanin" w:eastAsia="IRNazanin"/>
          <w:color w:val="111111"/>
          <w:sz w:val="28"/>
          <w:sz w:val="28"/>
          <w:szCs w:val="28"/>
          <w:rtl w:val="true"/>
          <w:lang w:bidi="fa-IR"/>
        </w:rPr>
        <w:t xml:space="preserve">ابن جعفر، عن أبیه، عن محمد بن علی،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حسن وحسین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احبنی واحب هذین وأباهما وأمهما کان معی فی درجتی یوم القیامة</w:t>
      </w:r>
      <w:r>
        <w:rPr>
          <w:rStyle w:val="FootnoteAnchor"/>
          <w:rtl w:val="true"/>
        </w:rPr>
        <w:footnoteReference w:id="835"/>
      </w:r>
    </w:p>
    <w:p>
      <w:pPr>
        <w:pStyle w:val="BookText"/>
        <w:rPr/>
      </w:pP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علی بن السبط، حدثنا أبو محمد بن الجوهری،</w:t>
      </w:r>
    </w:p>
    <w:p>
      <w:pPr>
        <w:pStyle w:val="BookText"/>
        <w:rPr/>
      </w:pPr>
      <w:r>
        <w:rPr>
          <w:rFonts w:ascii="IRNazanin" w:hAnsi="IRNazanin" w:eastAsia="IRNazanin"/>
          <w:color w:val="111111"/>
          <w:sz w:val="28"/>
          <w:sz w:val="28"/>
          <w:szCs w:val="28"/>
          <w:rtl w:val="true"/>
          <w:lang w:bidi="fa-IR"/>
        </w:rPr>
        <w:t>حدثنا وأخبرنا أبو القاسم ابن الحصین، حدثنا أبو علی بن المذهب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جعفر، حدثنا عبدالله بن أحمد حدثنی نصر بن علی</w:t>
      </w:r>
    </w:p>
    <w:p>
      <w:pPr>
        <w:pStyle w:val="BookText"/>
        <w:rPr/>
      </w:pPr>
      <w:r>
        <w:rPr>
          <w:rFonts w:ascii="IRNazanin" w:hAnsi="IRNazanin" w:eastAsia="IRNazanin"/>
          <w:color w:val="111111"/>
          <w:sz w:val="28"/>
          <w:sz w:val="28"/>
          <w:szCs w:val="28"/>
          <w:rtl w:val="true"/>
          <w:lang w:bidi="fa-IR"/>
        </w:rPr>
        <w:t>الأزدی، اخبرنی علی بن جعفر بن محمد بن علی بن حسین بن علی،</w:t>
      </w:r>
    </w:p>
    <w:p>
      <w:pPr>
        <w:pStyle w:val="BookText"/>
        <w:rPr/>
      </w:pPr>
      <w:r>
        <w:rPr>
          <w:rFonts w:ascii="IRNazanin" w:hAnsi="IRNazanin" w:eastAsia="IRNazanin"/>
          <w:color w:val="111111"/>
          <w:sz w:val="28"/>
          <w:sz w:val="28"/>
          <w:szCs w:val="28"/>
          <w:rtl w:val="true"/>
          <w:lang w:bidi="fa-IR"/>
        </w:rPr>
        <w:t>حدثنی أخی موسی بن جعفر، عن أبیه جعفر بن محمد، عن أبیه، عن علی</w:t>
      </w:r>
    </w:p>
    <w:p>
      <w:pPr>
        <w:pStyle w:val="BookText"/>
        <w:rPr/>
      </w:pPr>
      <w:r>
        <w:rPr>
          <w:rFonts w:ascii="IRNazanin" w:hAnsi="IRNazanin" w:eastAsia="IRNazanin"/>
          <w:color w:val="111111"/>
          <w:sz w:val="28"/>
          <w:sz w:val="28"/>
          <w:szCs w:val="28"/>
          <w:rtl w:val="true"/>
          <w:lang w:bidi="fa-IR"/>
        </w:rPr>
        <w:t>ابن حسین،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836"/>
      </w:r>
    </w:p>
    <w:p>
      <w:pPr>
        <w:pStyle w:val="BookText"/>
        <w:rPr/>
      </w:pPr>
      <w:r>
        <w:rPr>
          <w:rFonts w:ascii="Amiri" w:hAnsi="Amiri" w:eastAsia="Amiri" w:cs="Amiri"/>
          <w:color w:val="111111"/>
          <w:sz w:val="28"/>
          <w:sz w:val="28"/>
          <w:szCs w:val="28"/>
          <w:lang w:bidi="ar-SA"/>
        </w:rPr>
        <w:t>۵۳۲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هبة الله بن محمد وأبو المواهب احمد بن محمد</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الطیب طاهر بن عبدالله الطبری، حدثنا محمد بن</w:t>
      </w:r>
    </w:p>
    <w:p>
      <w:pPr>
        <w:pStyle w:val="BookText"/>
        <w:rPr/>
      </w:pPr>
      <w:r>
        <w:rPr>
          <w:rFonts w:ascii="IRNazanin" w:hAnsi="IRNazanin" w:eastAsia="IRNazanin"/>
          <w:color w:val="111111"/>
          <w:sz w:val="28"/>
          <w:sz w:val="28"/>
          <w:szCs w:val="28"/>
          <w:rtl w:val="true"/>
          <w:lang w:bidi="fa-IR"/>
        </w:rPr>
        <w:t>أحمد بن الغطریف بجرجان، حدثنا عبدالرحمن بن المعین، حدثنا نصر بن</w:t>
      </w:r>
    </w:p>
    <w:p>
      <w:pPr>
        <w:pStyle w:val="BookText"/>
        <w:rPr/>
      </w:pPr>
      <w:r>
        <w:rPr>
          <w:rFonts w:ascii="IRNazanin" w:hAnsi="IRNazanin" w:eastAsia="IRNazanin"/>
          <w:color w:val="111111"/>
          <w:sz w:val="28"/>
          <w:sz w:val="28"/>
          <w:szCs w:val="28"/>
          <w:rtl w:val="true"/>
          <w:lang w:bidi="fa-IR"/>
        </w:rPr>
        <w:t>علی، حدثنا علی بن جعفر بن محمد، حدثنی أخی موسی بن جعفر، عن</w:t>
      </w:r>
    </w:p>
    <w:p>
      <w:pPr>
        <w:pStyle w:val="BookText"/>
        <w:rPr/>
      </w:pPr>
      <w:r>
        <w:rPr>
          <w:rFonts w:ascii="IRNazanin" w:hAnsi="IRNazanin" w:eastAsia="IRNazanin"/>
          <w:color w:val="111111"/>
          <w:sz w:val="28"/>
          <w:sz w:val="28"/>
          <w:szCs w:val="28"/>
          <w:rtl w:val="true"/>
          <w:lang w:bidi="fa-IR"/>
        </w:rPr>
        <w:t>أبیه جعفر، عن أبیه محمد بن علی، عن علی بن الحسین، عن أبیه، عن</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احبنی وأحب هذین وأباهما وامهما کان معی فی درجتی یوم القیامة</w:t>
      </w:r>
      <w:r>
        <w:rPr>
          <w:rStyle w:val="FootnoteAnchor"/>
          <w:rtl w:val="true"/>
        </w:rPr>
        <w:footnoteReference w:id="837"/>
      </w:r>
    </w:p>
    <w:p>
      <w:pPr>
        <w:pStyle w:val="BookText"/>
        <w:rPr/>
      </w:pP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أن حدثنا الحسن بن علی العدل ، حدثنا</w:t>
      </w:r>
    </w:p>
    <w:p>
      <w:pPr>
        <w:pStyle w:val="BookText"/>
        <w:rPr/>
      </w:pPr>
      <w:r>
        <w:rPr>
          <w:rFonts w:ascii="IRNazanin" w:hAnsi="IRNazanin" w:eastAsia="IRNazanin"/>
          <w:color w:val="111111"/>
          <w:sz w:val="28"/>
          <w:sz w:val="28"/>
          <w:szCs w:val="28"/>
          <w:rtl w:val="true"/>
          <w:lang w:bidi="fa-IR"/>
        </w:rPr>
        <w:t>محمد ابن العباس الحراره، حدثنا أحمد بن معروف الخشاب، حدثنا</w:t>
      </w:r>
    </w:p>
    <w:p>
      <w:pPr>
        <w:pStyle w:val="BookText"/>
        <w:rPr/>
      </w:pPr>
      <w:r>
        <w:rPr>
          <w:rFonts w:ascii="IRNazanin" w:hAnsi="IRNazanin" w:eastAsia="IRNazanin"/>
          <w:color w:val="111111"/>
          <w:sz w:val="28"/>
          <w:sz w:val="28"/>
          <w:szCs w:val="28"/>
          <w:rtl w:val="true"/>
          <w:lang w:bidi="fa-IR"/>
        </w:rPr>
        <w:t>الحسین بن محمد الفقیه، حدثنا محمد بن سعد، حدثنا الفضل بن دکین،</w:t>
      </w:r>
    </w:p>
    <w:p>
      <w:pPr>
        <w:pStyle w:val="BookText"/>
        <w:rPr/>
      </w:pPr>
      <w:r>
        <w:rPr>
          <w:rFonts w:ascii="IRNazanin" w:hAnsi="IRNazanin" w:eastAsia="IRNazanin"/>
          <w:color w:val="111111"/>
          <w:sz w:val="28"/>
          <w:sz w:val="28"/>
          <w:szCs w:val="28"/>
          <w:rtl w:val="true"/>
          <w:lang w:bidi="fa-IR"/>
        </w:rPr>
        <w:t xml:space="preserve">حدثنا معمر بن یحیی بن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یاحسن فاخطب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اهابک أن أخطب وانا</w:t>
      </w:r>
    </w:p>
    <w:p>
      <w:pPr>
        <w:pStyle w:val="BookText"/>
        <w:rPr/>
      </w:pPr>
      <w:r>
        <w:rPr>
          <w:rFonts w:ascii="IRNazanin" w:hAnsi="IRNazanin" w:eastAsia="IRNazanin"/>
          <w:color w:val="111111"/>
          <w:sz w:val="28"/>
          <w:sz w:val="28"/>
          <w:szCs w:val="28"/>
          <w:rtl w:val="true"/>
          <w:lang w:bidi="fa-IR"/>
        </w:rPr>
        <w:t>اراک، فتغیب عنه بحیث یسمع کلامه ولایراه، فقام الحسن فحمد الله</w:t>
      </w:r>
    </w:p>
    <w:p>
      <w:pPr>
        <w:pStyle w:val="BookText"/>
        <w:rPr/>
      </w:pPr>
      <w:r>
        <w:rPr>
          <w:rFonts w:ascii="IRNazanin" w:hAnsi="IRNazanin" w:eastAsia="IRNazanin"/>
          <w:color w:val="111111"/>
          <w:sz w:val="28"/>
          <w:sz w:val="28"/>
          <w:szCs w:val="28"/>
          <w:rtl w:val="true"/>
          <w:lang w:bidi="fa-IR"/>
        </w:rPr>
        <w:t xml:space="preserve">واثنی علیه وتکلم، ثم نزل 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w:t>
      </w:r>
    </w:p>
    <w:p>
      <w:pPr>
        <w:pStyle w:val="BookText"/>
        <w:rPr/>
      </w:pPr>
      <w:r>
        <w:rPr>
          <w:rFonts w:ascii="IRNazanin" w:hAnsi="IRNazanin" w:eastAsia="IRNazanin"/>
          <w:color w:val="111111"/>
          <w:sz w:val="28"/>
          <w:sz w:val="28"/>
          <w:szCs w:val="28"/>
          <w:rtl w:val="true"/>
          <w:lang w:bidi="fa-IR"/>
        </w:rPr>
        <w:t xml:space="preserve">علیم </w:t>
      </w:r>
      <w:r>
        <w:rPr>
          <w:rStyle w:val="FootnoteAnchor"/>
          <w:rtl w:val="true"/>
        </w:rPr>
        <w:footnoteReference w:id="838"/>
      </w:r>
    </w:p>
    <w:p>
      <w:pPr>
        <w:pStyle w:val="BookText"/>
        <w:rPr/>
      </w:pPr>
      <w:r>
        <w:rPr>
          <w:rFonts w:ascii="IRNazanin" w:hAnsi="IRNazanin" w:eastAsia="IRNazanin"/>
          <w:color w:val="111111"/>
          <w:sz w:val="28"/>
          <w:sz w:val="28"/>
          <w:szCs w:val="28"/>
          <w:lang w:bidi="fa-IR"/>
        </w:rPr>
        <w:t>۵۳۴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اسماعیل بن أحمد، أنبأنا محمد بن هبة</w:t>
      </w:r>
    </w:p>
    <w:p>
      <w:pPr>
        <w:pStyle w:val="BookText"/>
        <w:rPr/>
      </w:pPr>
      <w:r>
        <w:rPr>
          <w:rFonts w:ascii="IRNazanin" w:hAnsi="IRNazanin" w:eastAsia="IRNazanin"/>
          <w:color w:val="111111"/>
          <w:sz w:val="28"/>
          <w:sz w:val="28"/>
          <w:szCs w:val="28"/>
          <w:rtl w:val="true"/>
          <w:lang w:bidi="fa-IR"/>
        </w:rPr>
        <w:t>الله، أنبأنا أبو الحسن علی بن محمد بن بشران، أنبأنا الحسین بن صفوان،</w:t>
      </w:r>
    </w:p>
    <w:p>
      <w:pPr>
        <w:pStyle w:val="BookText"/>
        <w:rPr/>
      </w:pPr>
      <w:r>
        <w:rPr>
          <w:rFonts w:ascii="IRNazanin" w:hAnsi="IRNazanin" w:eastAsia="IRNazanin"/>
          <w:color w:val="111111"/>
          <w:sz w:val="28"/>
          <w:sz w:val="28"/>
          <w:szCs w:val="28"/>
          <w:rtl w:val="true"/>
          <w:lang w:bidi="fa-IR"/>
        </w:rPr>
        <w:t>أنبأنا أبو بکر بن أبی الدنیا، حدثنی یوسف بن موسی، حدثنی سلم بن أبی</w:t>
      </w:r>
    </w:p>
    <w:p>
      <w:pPr>
        <w:pStyle w:val="BookText"/>
        <w:rPr/>
      </w:pPr>
      <w:r>
        <w:rPr>
          <w:rFonts w:ascii="IRNazanin" w:hAnsi="IRNazanin" w:eastAsia="IRNazanin"/>
          <w:color w:val="111111"/>
          <w:sz w:val="28"/>
          <w:sz w:val="28"/>
          <w:szCs w:val="28"/>
          <w:rtl w:val="true"/>
          <w:lang w:bidi="fa-IR"/>
        </w:rPr>
        <w:t>حینة الرازی، أنبأنا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آن حضر الحسن بن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الموت بکی بکاء شدید،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أخی؟ وانما تقدم</w:t>
      </w:r>
    </w:p>
    <w:p>
      <w:pPr>
        <w:pStyle w:val="BookText"/>
        <w:rPr/>
      </w:pP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وخدیجة وهم</w:t>
      </w:r>
    </w:p>
    <w:p>
      <w:pPr>
        <w:pStyle w:val="BookText"/>
        <w:rPr/>
      </w:pPr>
      <w:r>
        <w:rPr>
          <w:rFonts w:ascii="IRNazanin" w:hAnsi="IRNazanin" w:eastAsia="IRNazanin"/>
          <w:color w:val="111111"/>
          <w:sz w:val="28"/>
          <w:sz w:val="28"/>
          <w:szCs w:val="28"/>
          <w:rtl w:val="true"/>
          <w:lang w:bidi="fa-IR"/>
        </w:rPr>
        <w:t xml:space="preserve">ولدوک، وقد اجری الله لک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w:t>
      </w:r>
    </w:p>
    <w:p>
      <w:pPr>
        <w:pStyle w:val="BookText"/>
        <w:rPr/>
      </w:pPr>
      <w:r>
        <w:rPr>
          <w:rFonts w:ascii="IRNazanin" w:hAnsi="IRNazanin" w:eastAsia="IRNazanin"/>
          <w:color w:val="111111"/>
          <w:sz w:val="28"/>
          <w:sz w:val="28"/>
          <w:szCs w:val="28"/>
          <w:rtl w:val="true"/>
          <w:lang w:bidi="fa-IR"/>
        </w:rPr>
        <w:t>سید شباب اهل الجنة، وقاسمت الله مالک ثلاث مرات ومشیت إلی بیت</w:t>
      </w:r>
    </w:p>
    <w:p>
      <w:pPr>
        <w:pStyle w:val="BookText"/>
        <w:rPr/>
      </w:pPr>
      <w:r>
        <w:rPr>
          <w:rFonts w:ascii="IRNazanin" w:hAnsi="IRNazanin" w:eastAsia="IRNazanin"/>
          <w:color w:val="111111"/>
          <w:sz w:val="28"/>
          <w:sz w:val="28"/>
          <w:szCs w:val="28"/>
          <w:rtl w:val="true"/>
          <w:lang w:bidi="fa-IR"/>
        </w:rPr>
        <w:t xml:space="preserve">الله علی قدمیک خمس عشرة مرة حاجا؟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اراد ان یطیب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مازاده الآ بکاء وانتحابا،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انی اقدم علی امر عظیم</w:t>
      </w:r>
    </w:p>
    <w:p>
      <w:pPr>
        <w:pStyle w:val="BookText"/>
        <w:rPr/>
      </w:pPr>
      <w:r>
        <w:rPr>
          <w:rFonts w:ascii="IRNazanin" w:hAnsi="IRNazanin" w:eastAsia="IRNazanin"/>
          <w:color w:val="111111"/>
          <w:sz w:val="28"/>
          <w:sz w:val="28"/>
          <w:szCs w:val="28"/>
          <w:rtl w:val="true"/>
          <w:lang w:bidi="fa-IR"/>
        </w:rPr>
        <w:t>مهول لم اقدم علی مثله قط</w:t>
      </w:r>
      <w:r>
        <w:rPr>
          <w:rStyle w:val="FootnoteAnchor"/>
          <w:rtl w:val="true"/>
        </w:rPr>
        <w:footnoteReference w:id="839"/>
      </w:r>
    </w:p>
    <w:p>
      <w:pPr>
        <w:pStyle w:val="BookText"/>
        <w:rPr/>
      </w:pP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اسماعیل بن ابراهیم، أنبأنا محمد بن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 وهو ابن سبع واربعین فی زمان معاویة</w:t>
      </w:r>
      <w:r>
        <w:rPr>
          <w:rStyle w:val="FootnoteAnchor"/>
          <w:rtl w:val="true"/>
        </w:rPr>
        <w:footnoteReference w:id="840"/>
      </w:r>
    </w:p>
    <w:p>
      <w:pPr>
        <w:pStyle w:val="BookText"/>
        <w:rPr/>
      </w:pP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عثمان، أنبأنا اسماعیل بن بهرام، أنبأنا محمد</w:t>
      </w:r>
    </w:p>
    <w:p>
      <w:pPr>
        <w:pStyle w:val="BookText"/>
        <w:rPr/>
      </w:pPr>
      <w:r>
        <w:rPr>
          <w:rFonts w:ascii="IRNazanin" w:hAnsi="IRNazanin" w:eastAsia="IRNazanin"/>
          <w:color w:val="111111"/>
          <w:sz w:val="28"/>
          <w:sz w:val="28"/>
          <w:szCs w:val="28"/>
          <w:rtl w:val="true"/>
          <w:lang w:bidi="fa-IR"/>
        </w:rPr>
        <w:t>ابن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 وهو ابن سبع واربعین</w:t>
      </w:r>
    </w:p>
    <w:p>
      <w:pPr>
        <w:pStyle w:val="BookText"/>
        <w:rPr/>
      </w:pPr>
      <w:r>
        <w:rPr>
          <w:rFonts w:ascii="IRNazanin" w:hAnsi="IRNazanin" w:eastAsia="IRNazanin"/>
          <w:color w:val="111111"/>
          <w:sz w:val="28"/>
          <w:sz w:val="28"/>
          <w:szCs w:val="28"/>
          <w:rtl w:val="true"/>
          <w:lang w:bidi="fa-IR"/>
        </w:rPr>
        <w:t>سنه</w:t>
      </w:r>
      <w:r>
        <w:rPr>
          <w:rStyle w:val="FootnoteAnchor"/>
          <w:rtl w:val="true"/>
        </w:rPr>
        <w:footnoteReference w:id="841"/>
      </w:r>
    </w:p>
    <w:p>
      <w:pPr>
        <w:pStyle w:val="BookText"/>
        <w:rPr/>
      </w:pP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عبدالمنعم بن علی بن أحمد، أنبأنا أبو الحسن</w:t>
      </w:r>
    </w:p>
    <w:p>
      <w:pPr>
        <w:pStyle w:val="BookText"/>
        <w:rPr/>
      </w:pPr>
      <w:r>
        <w:rPr>
          <w:rFonts w:ascii="IRNazanin" w:hAnsi="IRNazanin" w:eastAsia="IRNazanin"/>
          <w:color w:val="111111"/>
          <w:sz w:val="28"/>
          <w:sz w:val="28"/>
          <w:szCs w:val="28"/>
          <w:rtl w:val="true"/>
          <w:lang w:bidi="fa-IR"/>
        </w:rPr>
        <w:t>علی بن الخضر السلمی، أنبأنا أبو القاسم عمر بن سلیمان اللالکائی سنة</w:t>
      </w:r>
    </w:p>
    <w:p>
      <w:pPr>
        <w:pStyle w:val="BookText"/>
        <w:rPr/>
      </w:pPr>
      <w:r>
        <w:rPr>
          <w:rFonts w:ascii="IRNazanin" w:hAnsi="IRNazanin" w:eastAsia="IRNazanin"/>
          <w:color w:val="111111"/>
          <w:sz w:val="28"/>
          <w:sz w:val="28"/>
          <w:szCs w:val="28"/>
          <w:rtl w:val="true"/>
          <w:lang w:bidi="fa-IR"/>
        </w:rPr>
        <w:t>اربعین واربعمائة، أنبأنا الشیخ أبو علی الحسن بن علی الشیزری قدم علینا</w:t>
      </w:r>
    </w:p>
    <w:p>
      <w:pPr>
        <w:pStyle w:val="BookText"/>
        <w:rPr/>
      </w:pPr>
      <w:r>
        <w:rPr>
          <w:rFonts w:ascii="IRNazanin" w:hAnsi="IRNazanin" w:eastAsia="IRNazanin"/>
          <w:color w:val="111111"/>
          <w:sz w:val="28"/>
          <w:sz w:val="28"/>
          <w:szCs w:val="28"/>
          <w:rtl w:val="true"/>
          <w:lang w:bidi="fa-IR"/>
        </w:rPr>
        <w:t>دمشق، أنبأنا ابوعبدالله الحسین بن خالویه، أنبأنا علی بن مهرویه القزوینی،</w:t>
      </w:r>
    </w:p>
    <w:p>
      <w:pPr>
        <w:pStyle w:val="BookText"/>
        <w:rPr/>
      </w:pPr>
      <w:r>
        <w:rPr>
          <w:rFonts w:ascii="IRNazanin" w:hAnsi="IRNazanin" w:eastAsia="IRNazanin"/>
          <w:color w:val="111111"/>
          <w:sz w:val="28"/>
          <w:sz w:val="28"/>
          <w:szCs w:val="28"/>
          <w:rtl w:val="true"/>
          <w:lang w:bidi="fa-IR"/>
        </w:rPr>
        <w:t>أنبأنا داود بن سلیمان الغارمی، أنبأنا علی بن موسی الرضا، أنبأنا أبی موسی</w:t>
      </w:r>
    </w:p>
    <w:p>
      <w:pPr>
        <w:pStyle w:val="BookText"/>
        <w:rPr/>
      </w:pPr>
      <w:r>
        <w:rPr>
          <w:rFonts w:ascii="IRNazanin" w:hAnsi="IRNazanin" w:eastAsia="IRNazanin"/>
          <w:color w:val="111111"/>
          <w:sz w:val="28"/>
          <w:sz w:val="28"/>
          <w:szCs w:val="28"/>
          <w:rtl w:val="true"/>
          <w:lang w:bidi="fa-IR"/>
        </w:rPr>
        <w:t>ابن جعفر، أنبأنا ابی جعفر بن محمد، أنبأنا أبی محمد بن علی، عن أبیه</w:t>
      </w:r>
    </w:p>
    <w:p>
      <w:pPr>
        <w:pStyle w:val="BookText"/>
        <w:rPr/>
      </w:pPr>
      <w:r>
        <w:rPr>
          <w:rFonts w:ascii="IRNazanin" w:hAnsi="IRNazanin" w:eastAsia="IRNazanin"/>
          <w:color w:val="111111"/>
          <w:sz w:val="28"/>
          <w:sz w:val="28"/>
          <w:szCs w:val="28"/>
          <w:rtl w:val="true"/>
          <w:lang w:bidi="fa-IR"/>
        </w:rPr>
        <w:t>علی بن الحسین، عن أبیه الحسین بن علی، عن أبیه علی بن أبی 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وعلیها حلة قد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عجنت بماء الحیوان</w:t>
      </w:r>
      <w:r>
        <w:rPr>
          <w:rStyle w:val="FootnoteAnchor"/>
          <w:rtl w:val="true"/>
        </w:rPr>
        <w:footnoteReference w:id="842"/>
      </w:r>
      <w:r>
        <w:rPr>
          <w:rFonts w:ascii="IRNazanin" w:hAnsi="IRNazanin" w:eastAsia="IRNazanin"/>
          <w:color w:val="111111"/>
          <w:sz w:val="28"/>
          <w:sz w:val="28"/>
          <w:szCs w:val="28"/>
          <w:rtl w:val="true"/>
          <w:lang w:bidi="fa-IR"/>
        </w:rPr>
        <w:t>، فینظر الخلائق الیها فیتعجبون منها، وتکسی ایضأ</w:t>
      </w:r>
    </w:p>
    <w:p>
      <w:pPr>
        <w:pStyle w:val="BookText"/>
        <w:rPr/>
      </w:pPr>
      <w:r>
        <w:rPr>
          <w:rFonts w:ascii="IRNazanin" w:hAnsi="IRNazanin" w:eastAsia="IRNazanin"/>
          <w:color w:val="111111"/>
          <w:sz w:val="28"/>
          <w:sz w:val="28"/>
          <w:szCs w:val="28"/>
          <w:rtl w:val="true"/>
          <w:lang w:bidi="fa-IR"/>
        </w:rPr>
        <w:t>الف حلة من حلل الجنة مکتوب علی کل منها بخط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ابنة</w:t>
      </w:r>
    </w:p>
    <w:p>
      <w:pPr>
        <w:pStyle w:val="BookText"/>
        <w:rPr/>
      </w:pPr>
      <w:r>
        <w:rPr>
          <w:rFonts w:ascii="IRNazanin" w:hAnsi="IRNazanin" w:eastAsia="IRNazanin"/>
          <w:color w:val="111111"/>
          <w:sz w:val="28"/>
          <w:sz w:val="28"/>
          <w:szCs w:val="28"/>
          <w:rtl w:val="true"/>
          <w:lang w:bidi="fa-IR"/>
        </w:rPr>
        <w:t>نبی الجنة علی أحسن صورة واحسن کرامة واحسن منظره فتزف کما</w:t>
      </w:r>
    </w:p>
    <w:p>
      <w:pPr>
        <w:pStyle w:val="BookText"/>
        <w:rPr/>
      </w:pPr>
      <w:r>
        <w:rPr>
          <w:rFonts w:ascii="IRNazanin" w:hAnsi="IRNazanin" w:eastAsia="IRNazanin"/>
          <w:color w:val="111111"/>
          <w:sz w:val="28"/>
          <w:sz w:val="28"/>
          <w:szCs w:val="28"/>
          <w:rtl w:val="true"/>
          <w:lang w:bidi="fa-IR"/>
        </w:rPr>
        <w:t>تزف العروس، وتتوج بتاج العز ویکون معها سبعون الف جاریة حوریة</w:t>
      </w:r>
    </w:p>
    <w:p>
      <w:pPr>
        <w:pStyle w:val="BookText"/>
        <w:rPr/>
      </w:pPr>
      <w:r>
        <w:rPr>
          <w:rFonts w:ascii="IRNazanin" w:hAnsi="IRNazanin" w:eastAsia="IRNazanin"/>
          <w:color w:val="111111"/>
          <w:sz w:val="28"/>
          <w:sz w:val="28"/>
          <w:szCs w:val="28"/>
          <w:rtl w:val="true"/>
          <w:lang w:bidi="fa-IR"/>
        </w:rPr>
        <w:t>عینیة فی ید کل جاریة مندیل من استبرق وقد زین تلک الجواری منذ</w:t>
      </w:r>
    </w:p>
    <w:p>
      <w:pPr>
        <w:pStyle w:val="BookText"/>
        <w:rPr/>
      </w:pPr>
      <w:r>
        <w:rPr>
          <w:rFonts w:ascii="IRNazanin" w:hAnsi="IRNazanin" w:eastAsia="IRNazanin"/>
          <w:color w:val="111111"/>
          <w:sz w:val="28"/>
          <w:sz w:val="28"/>
          <w:szCs w:val="28"/>
          <w:rtl w:val="true"/>
          <w:lang w:bidi="fa-IR"/>
        </w:rPr>
        <w:t>خلقهن الله</w:t>
      </w:r>
      <w:r>
        <w:rPr>
          <w:rStyle w:val="FootnoteAnchor"/>
          <w:rtl w:val="true"/>
        </w:rPr>
        <w:footnoteReference w:id="843"/>
      </w:r>
    </w:p>
    <w:p>
      <w:pPr>
        <w:pStyle w:val="BookText"/>
        <w:rPr/>
      </w:pP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جریح، أخبرنی جعفر بن محمد،</w:t>
      </w:r>
    </w:p>
    <w:p>
      <w:pPr>
        <w:pStyle w:val="BookText"/>
        <w:rPr/>
      </w:pPr>
      <w:r>
        <w:rPr>
          <w:rFonts w:ascii="IRNazanin" w:hAnsi="IRNazanin" w:eastAsia="IRNazanin"/>
          <w:color w:val="111111"/>
          <w:sz w:val="28"/>
          <w:sz w:val="28"/>
          <w:szCs w:val="28"/>
          <w:rtl w:val="true"/>
          <w:lang w:bidi="fa-IR"/>
        </w:rPr>
        <w:t xml:space="preserve">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 من اسم الحسن الحسین</w:t>
      </w:r>
      <w:r>
        <w:rPr>
          <w:rStyle w:val="FootnoteAnchor"/>
          <w:rtl w:val="true"/>
        </w:rPr>
        <w:footnoteReference w:id="844"/>
      </w:r>
    </w:p>
    <w:p>
      <w:pPr>
        <w:pStyle w:val="BookText"/>
        <w:rPr/>
      </w:pPr>
      <w:r>
        <w:rPr>
          <w:rFonts w:ascii="IRNazanin" w:hAnsi="IRNazanin" w:eastAsia="IRNazanin"/>
          <w:color w:val="111111"/>
          <w:sz w:val="28"/>
          <w:sz w:val="28"/>
          <w:szCs w:val="28"/>
          <w:lang w:bidi="fa-IR"/>
        </w:rPr>
        <w:t>۵۳۹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جریح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w:t>
      </w:r>
    </w:p>
    <w:p>
      <w:pPr>
        <w:pStyle w:val="BookText"/>
        <w:rPr/>
      </w:pPr>
      <w:r>
        <w:rPr>
          <w:rFonts w:ascii="IRNazanin" w:hAnsi="IRNazanin" w:eastAsia="IRNazanin"/>
          <w:color w:val="111111"/>
          <w:sz w:val="28"/>
          <w:sz w:val="28"/>
          <w:szCs w:val="28"/>
          <w:rtl w:val="true"/>
          <w:lang w:bidi="fa-IR"/>
        </w:rPr>
        <w:t xml:space="preserve">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سمی الحسن یوم</w:t>
      </w:r>
    </w:p>
    <w:p>
      <w:pPr>
        <w:pStyle w:val="BookText"/>
        <w:rPr/>
      </w:pPr>
      <w:r>
        <w:rPr>
          <w:rFonts w:ascii="IRNazanin" w:hAnsi="IRNazanin" w:eastAsia="IRNazanin"/>
          <w:color w:val="111111"/>
          <w:sz w:val="28"/>
          <w:sz w:val="28"/>
          <w:szCs w:val="28"/>
          <w:rtl w:val="true"/>
          <w:lang w:bidi="fa-IR"/>
        </w:rPr>
        <w:t>سابعه، وانه اشتق من حسن حسینة، وذکر أنه لم یکن بینهما الأ الحمل</w:t>
      </w:r>
      <w:r>
        <w:rPr>
          <w:rStyle w:val="FootnoteAnchor"/>
          <w:rtl w:val="true"/>
        </w:rPr>
        <w:footnoteReference w:id="845"/>
      </w:r>
    </w:p>
    <w:p>
      <w:pPr>
        <w:pStyle w:val="BookText"/>
        <w:rPr/>
      </w:pPr>
      <w:r>
        <w:rPr>
          <w:rFonts w:ascii="IRNazanin" w:hAnsi="IRNazanin" w:eastAsia="IRNazanin"/>
          <w:color w:val="111111"/>
          <w:sz w:val="28"/>
          <w:sz w:val="28"/>
          <w:szCs w:val="28"/>
          <w:lang w:bidi="fa-IR"/>
        </w:rPr>
        <w:t>۵۴۰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عیینة ،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بن علی وهو ابن ثمان وخمسین</w:t>
      </w:r>
      <w:r>
        <w:rPr>
          <w:rStyle w:val="FootnoteAnchor"/>
          <w:rtl w:val="true"/>
        </w:rPr>
        <w:footnoteReference w:id="846"/>
      </w:r>
    </w:p>
    <w:p>
      <w:pPr>
        <w:pStyle w:val="BookText"/>
        <w:rPr/>
      </w:pPr>
      <w:r>
        <w:rPr>
          <w:rFonts w:ascii="IRNazanin" w:hAnsi="IRNazanin" w:eastAsia="IRNazanin"/>
          <w:color w:val="111111"/>
          <w:sz w:val="28"/>
          <w:sz w:val="28"/>
          <w:szCs w:val="28"/>
          <w:lang w:bidi="fa-IR"/>
        </w:rPr>
        <w:t>۵۴۱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اللهبی، عن جعفر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الجنائز وأنا معه فطلع الحسن والحسین فاعتر کا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حسن خذ حسینة،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علی حسین</w:t>
      </w:r>
    </w:p>
    <w:p>
      <w:pPr>
        <w:pStyle w:val="BookText"/>
        <w:rPr/>
      </w:pPr>
      <w:r>
        <w:rPr>
          <w:rFonts w:ascii="IRNazanin" w:hAnsi="IRNazanin" w:eastAsia="IRNazanin"/>
          <w:color w:val="111111"/>
          <w:sz w:val="28"/>
          <w:sz w:val="28"/>
          <w:szCs w:val="28"/>
          <w:rtl w:val="true"/>
          <w:lang w:bidi="fa-IR"/>
        </w:rPr>
        <w:t>تؤلبه وهو اکبرهما؟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حسین</w:t>
      </w:r>
      <w:r>
        <w:rPr>
          <w:rStyle w:val="FootnoteAnchor"/>
          <w:rtl w:val="true"/>
        </w:rPr>
        <w:footnoteReference w:id="847"/>
      </w:r>
    </w:p>
    <w:p>
      <w:pPr>
        <w:pStyle w:val="BookText"/>
        <w:rPr/>
      </w:pPr>
      <w:r>
        <w:rPr>
          <w:rFonts w:ascii="IRNazanin" w:hAnsi="IRNazanin" w:eastAsia="IRNazanin"/>
          <w:color w:val="111111"/>
          <w:sz w:val="28"/>
          <w:sz w:val="28"/>
          <w:szCs w:val="28"/>
          <w:lang w:bidi="fa-IR"/>
        </w:rPr>
        <w:t>۵۴۲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علی اللهبی، عن جعفر بن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کانا یصطرعان فاطلع علی علی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الحسین</w:t>
      </w:r>
      <w:r>
        <w:rPr>
          <w:rStyle w:val="FootnoteAnchor"/>
          <w:rtl w:val="true"/>
        </w:rPr>
        <w:footnoteReference w:id="848"/>
      </w:r>
    </w:p>
    <w:p>
      <w:pPr>
        <w:pStyle w:val="BookText"/>
        <w:rPr/>
      </w:pPr>
      <w:r>
        <w:rPr>
          <w:rFonts w:ascii="IRNazanin" w:hAnsi="IRNazanin" w:eastAsia="IRNazanin"/>
          <w:color w:val="111111"/>
          <w:sz w:val="28"/>
          <w:sz w:val="28"/>
          <w:szCs w:val="28"/>
          <w:lang w:bidi="fa-IR"/>
        </w:rPr>
        <w:t>۵۴۳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الجهنی بالجحفة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جعفر</w:t>
      </w:r>
    </w:p>
    <w:p>
      <w:pPr>
        <w:pStyle w:val="BookText"/>
        <w:rPr/>
      </w:pPr>
      <w:r>
        <w:rPr>
          <w:rFonts w:ascii="IRNazanin" w:hAnsi="IRNazanin" w:eastAsia="IRNazanin"/>
          <w:color w:val="111111"/>
          <w:sz w:val="28"/>
          <w:sz w:val="28"/>
          <w:szCs w:val="28"/>
          <w:rtl w:val="true"/>
          <w:lang w:bidi="fa-IR"/>
        </w:rPr>
        <w:t>ابن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أبا الریحانتین أوصیک بریحانتی من الدنیا</w:t>
      </w:r>
    </w:p>
    <w:p>
      <w:pPr>
        <w:pStyle w:val="BookText"/>
        <w:rPr/>
      </w:pPr>
      <w:r>
        <w:rPr>
          <w:rFonts w:ascii="IRNazanin" w:hAnsi="IRNazanin" w:eastAsia="IRNazanin"/>
          <w:color w:val="111111"/>
          <w:sz w:val="28"/>
          <w:sz w:val="28"/>
          <w:szCs w:val="28"/>
          <w:rtl w:val="true"/>
          <w:lang w:bidi="fa-IR"/>
        </w:rPr>
        <w:t xml:space="preserve">من قبل أن ینهدر کناک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w:t>
      </w:r>
    </w:p>
    <w:p>
      <w:pPr>
        <w:pStyle w:val="BookText"/>
        <w:rPr/>
      </w:pPr>
      <w:r>
        <w:rPr>
          <w:rFonts w:ascii="IRNazanin" w:hAnsi="IRNazanin" w:eastAsia="IRNazanin"/>
          <w:color w:val="111111"/>
          <w:sz w:val="28"/>
          <w:sz w:val="28"/>
          <w:szCs w:val="28"/>
          <w:rtl w:val="true"/>
          <w:lang w:bidi="fa-IR"/>
        </w:rPr>
        <w:t xml:space="preserve">الرکنین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ماتت فاطمة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الرکن الثانی الذی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الجهنی، أنبأنا جعفر بن</w:t>
      </w:r>
    </w:p>
    <w:p>
      <w:pPr>
        <w:pStyle w:val="BookText"/>
        <w:rPr/>
      </w:pPr>
      <w:r>
        <w:rPr>
          <w:rFonts w:ascii="IRNazanin" w:hAnsi="IRNazanin" w:eastAsia="IRNazanin"/>
          <w:color w:val="111111"/>
          <w:sz w:val="28"/>
          <w:sz w:val="28"/>
          <w:szCs w:val="28"/>
          <w:rtl w:val="true"/>
          <w:lang w:bidi="fa-IR"/>
        </w:rPr>
        <w:t>محمد، عن أبیه، عن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 أبا الریحانتین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وقد تقدم</w:t>
      </w:r>
      <w:r>
        <w:rPr>
          <w:rStyle w:val="FootnoteAnchor"/>
          <w:rtl w:val="true"/>
        </w:rPr>
        <w:footnoteReference w:id="850"/>
      </w:r>
    </w:p>
    <w:p>
      <w:pPr>
        <w:pStyle w:val="BookText"/>
        <w:rPr/>
      </w:pP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محمد، عن جعفر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جعل عطاء حسن وحسین مثل عطاء</w:t>
      </w:r>
    </w:p>
    <w:p>
      <w:pPr>
        <w:pStyle w:val="BookText"/>
        <w:rPr/>
      </w:pPr>
      <w:r>
        <w:rPr>
          <w:rFonts w:ascii="IRNazanin" w:hAnsi="IRNazanin" w:eastAsia="IRNazanin"/>
          <w:color w:val="111111"/>
          <w:sz w:val="28"/>
          <w:sz w:val="28"/>
          <w:szCs w:val="28"/>
          <w:rtl w:val="true"/>
          <w:lang w:bidi="fa-IR"/>
        </w:rPr>
        <w:t>أبیهما</w:t>
      </w:r>
      <w:r>
        <w:rPr>
          <w:rStyle w:val="FootnoteAnchor"/>
          <w:rtl w:val="true"/>
        </w:rPr>
        <w:footnoteReference w:id="85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عن جعفر بن محمد،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علی حج ماشیة وإن نجائبه تقاد وراءه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الدراوردی، عن جعفر بن</w:t>
      </w:r>
    </w:p>
    <w:p>
      <w:pPr>
        <w:pStyle w:val="BookText"/>
        <w:rPr/>
      </w:pPr>
      <w:r>
        <w:rPr>
          <w:rFonts w:ascii="IRNazanin" w:hAnsi="IRNazanin" w:eastAsia="IRNazanin"/>
          <w:color w:val="111111"/>
          <w:sz w:val="28"/>
          <w:sz w:val="28"/>
          <w:szCs w:val="28"/>
          <w:rtl w:val="true"/>
          <w:lang w:bidi="fa-IR"/>
        </w:rPr>
        <w:t xml:space="preserve">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والحسین وعبدالله بن عباس وعبدالله بن جعفر وهم صغار لم یبلغوا قال ولم یبایع صغیرة الآ منا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عن ابن</w:t>
      </w:r>
    </w:p>
    <w:p>
      <w:pPr>
        <w:pStyle w:val="BookText"/>
        <w:rPr/>
      </w:pPr>
      <w:r>
        <w:rPr>
          <w:rFonts w:ascii="IRNazanin" w:hAnsi="IRNazanin" w:eastAsia="IRNazanin"/>
          <w:color w:val="111111"/>
          <w:sz w:val="28"/>
          <w:sz w:val="28"/>
          <w:szCs w:val="28"/>
          <w:rtl w:val="true"/>
          <w:lang w:bidi="fa-IR"/>
        </w:rPr>
        <w:t>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الهذلی یسأل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جده الحسین حین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وهو ابن ثمان وخمسین سنة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حسان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عیینة،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وهو ابن ثمان وخمسین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بن أبی طالب وهو ابن ثلاث وستین سنة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أحمد بن عامر الطائی</w:t>
      </w:r>
    </w:p>
    <w:p>
      <w:pPr>
        <w:pStyle w:val="BookText"/>
        <w:rPr/>
      </w:pPr>
      <w:r>
        <w:rPr>
          <w:rFonts w:ascii="IRNazanin" w:hAnsi="IRNazanin" w:eastAsia="IRNazanin"/>
          <w:color w:val="111111"/>
          <w:sz w:val="28"/>
          <w:sz w:val="28"/>
          <w:szCs w:val="28"/>
          <w:rtl w:val="true"/>
          <w:lang w:bidi="fa-IR"/>
        </w:rPr>
        <w:t xml:space="preserve">حدثنی أبی، حدثنی علی بن موسی الرضا، عن أبیه موسی، عن أبیه جعفر ابن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عن أبیه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نودیت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ابراهیم الخلیل، ونعم الأخ أخوک علی بن أبی طالب</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الحسن، عن أبیه، وعن</w:t>
      </w:r>
    </w:p>
    <w:p>
      <w:pPr>
        <w:pStyle w:val="BookText"/>
        <w:rPr/>
      </w:pPr>
      <w:r>
        <w:rPr>
          <w:rFonts w:ascii="IRNazanin" w:hAnsi="IRNazanin" w:eastAsia="IRNazanin"/>
          <w:color w:val="111111"/>
          <w:sz w:val="28"/>
          <w:sz w:val="28"/>
          <w:szCs w:val="28"/>
          <w:rtl w:val="true"/>
          <w:lang w:bidi="fa-IR"/>
        </w:rPr>
        <w:t>جعفر بن محمد، عن أبیهما، عن جدهما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لعینة أحلی من الشهد، وألین من الزبد، وأبرد من الثلج وأطیب من المسک، فیها طینة خلقنا الله منها وخلق منها شیعتنا فمن لم یکن من تلک الطینة فلیس لنا ولامن شیعتنا، وهی المیثاق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ولایة علی بن أبی طالب</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بن السمرقندی، أنبأنا عاصم بن الحسن بن محمد، أنبأنا عبدالواحد بن محمد، أنبأنا أحمد بن محمد بن سعید، أنبأنا محمد بن أحمد بن الحسن، أنبأنا موسی بن ابراهیم المروزی، أنبأنا موسی ابن جعفر، عن أبیه، عن جده،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أتاه أناس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زوجت علیة بمهر خسیس،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 علیة ولکن الله زوجه، لیلة أسری بی عند سدرة المنتهی أوحی الله إلی السدرة أن انثری ما علیک، فنشرت الدر والجوهر والمرجان، فابتدر الحور العین فالتقطن، فهن یتهادینه</w:t>
      </w:r>
    </w:p>
    <w:p>
      <w:pPr>
        <w:pStyle w:val="BookText"/>
        <w:rPr/>
      </w:pPr>
      <w:r>
        <w:rPr>
          <w:rFonts w:ascii="IRNazanin" w:hAnsi="IRNazanin" w:eastAsia="IRNazanin"/>
          <w:color w:val="111111"/>
          <w:sz w:val="28"/>
          <w:sz w:val="28"/>
          <w:szCs w:val="28"/>
          <w:rtl w:val="true"/>
          <w:lang w:bidi="fa-IR"/>
        </w:rPr>
        <w:t>یتفاخر ویقلن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نثار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لیلة الزفاف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ببغلته</w:t>
      </w:r>
    </w:p>
    <w:p>
      <w:pPr>
        <w:pStyle w:val="BookText"/>
        <w:rPr/>
      </w:pPr>
      <w:r>
        <w:rPr>
          <w:rFonts w:ascii="IRNazanin" w:hAnsi="IRNazanin" w:eastAsia="IRNazanin"/>
          <w:color w:val="111111"/>
          <w:sz w:val="28"/>
          <w:sz w:val="28"/>
          <w:szCs w:val="28"/>
          <w:rtl w:val="true"/>
          <w:lang w:bidi="fa-IR"/>
        </w:rPr>
        <w:t>الشهباء وثنی علیها قطیفة، وقال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وأمر سلمان أن یقودها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یسوقها، فبینا هو فی بعض الطرق اذ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وجبة فاذا هو بجبرئیل فی سبعین ألفا، و میکائیل فی سبعین الفأ،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أهبطکم إلی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جئنا نزف فاطمة الی زوجها علی بن أبی طالب، فکبر جبرئیل و کبر میکائیل وکبرت الملائکة وکبر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 التکبیر علی العراس من تلک اللیلة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عبدالله بن العباس التمیمی،</w:t>
      </w:r>
    </w:p>
    <w:p>
      <w:pPr>
        <w:pStyle w:val="BookText"/>
        <w:rPr/>
      </w:pPr>
      <w:r>
        <w:rPr>
          <w:rFonts w:ascii="IRNazanin" w:hAnsi="IRNazanin" w:eastAsia="IRNazanin"/>
          <w:color w:val="111111"/>
          <w:sz w:val="28"/>
          <w:sz w:val="28"/>
          <w:szCs w:val="28"/>
          <w:rtl w:val="true"/>
          <w:lang w:bidi="fa-IR"/>
        </w:rPr>
        <w:t xml:space="preserve">حدثنی أبی، حدثنی علی بن موسی الرضا، عن أبیه، عن جده جعفر، عن أبیه، عن جده علی بن الحسین 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أمه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فعلی ولیه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إبراهیم المروزی، أنبأنا موسی بن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وهارون بن عمران و یحیی بن زکریا، وعلی بن أبی طالب من طینة واحدة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۵۵۶</w:t>
      </w:r>
      <w:r>
        <w:rPr>
          <w:rFonts w:ascii="IRNazanin" w:hAnsi="IRNazanin" w:eastAsia="IRNazanin"/>
          <w:color w:val="111111"/>
          <w:sz w:val="28"/>
          <w:sz w:val="28"/>
          <w:szCs w:val="28"/>
          <w:rtl w:val="true"/>
          <w:lang w:bidi="fa-IR"/>
        </w:rPr>
        <w:t>۔ 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مهدی، أنبأنا أبی، أنبأنا</w:t>
      </w:r>
    </w:p>
    <w:p>
      <w:pPr>
        <w:pStyle w:val="BookText"/>
        <w:rPr/>
      </w:pPr>
      <w:r>
        <w:rPr>
          <w:rFonts w:ascii="IRNazanin" w:hAnsi="IRNazanin" w:eastAsia="IRNazanin"/>
          <w:color w:val="111111"/>
          <w:sz w:val="28"/>
          <w:sz w:val="28"/>
          <w:szCs w:val="28"/>
          <w:rtl w:val="true"/>
          <w:lang w:bidi="fa-IR"/>
        </w:rPr>
        <w:t>علی بن موسی الرضا، أنبأنا أبی، عن أبیه جعفر الصادق، حدثنی أبی، عن أبیه علی بن الحسین، عن أبیه، عن جده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بن جعفر بن محمد بن</w:t>
      </w:r>
    </w:p>
    <w:p>
      <w:pPr>
        <w:pStyle w:val="BookText"/>
        <w:rPr/>
      </w:pPr>
      <w:r>
        <w:rPr>
          <w:rFonts w:ascii="IRNazanin" w:hAnsi="IRNazanin" w:eastAsia="IRNazanin"/>
          <w:color w:val="111111"/>
          <w:sz w:val="28"/>
          <w:sz w:val="28"/>
          <w:szCs w:val="28"/>
          <w:rtl w:val="true"/>
          <w:lang w:bidi="fa-IR"/>
        </w:rPr>
        <w:t>عبدالله بن محمد بن عمر بن علی بن أبی طالب، حدثنی أبی جعفر بن محمد، عن أبیه محمد بن عبدالله، عن أبی عبدالله جعفر بن محمد الصادق، عن محمد بن علی الباقر، عن أبیه علی بن الحسین، عن أبیه الحسین بن علی، عن أبیه أمیر المؤمنین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اذا کان یوم القیامة یخرج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قبورهم لباسهم نور، علی نجائب من نور، أزمتها یواقیت حمر، تزفهم الملائکة إلی المحشر،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ما أکرم قوما علی الله؟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هم أهل ولایتک وشیعتک و محبوک، یحبونک بحبی، ویحبوننی بحب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الفائزون یوم</w:t>
      </w:r>
    </w:p>
    <w:p>
      <w:pPr>
        <w:pStyle w:val="BookText"/>
        <w:rPr/>
      </w:pPr>
      <w:r>
        <w:rPr>
          <w:rFonts w:ascii="IRNazanin" w:hAnsi="IRNazanin" w:eastAsia="IRNazanin"/>
          <w:color w:val="111111"/>
          <w:sz w:val="28"/>
          <w:sz w:val="28"/>
          <w:szCs w:val="28"/>
          <w:rtl w:val="true"/>
          <w:lang w:bidi="fa-IR"/>
        </w:rPr>
        <w:t>القیامة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الخواص، عن جعفر بن محمد، عن</w:t>
      </w:r>
    </w:p>
    <w:p>
      <w:pPr>
        <w:pStyle w:val="BookText"/>
        <w:rPr/>
      </w:pPr>
      <w:r>
        <w:rPr>
          <w:rFonts w:ascii="IRNazanin" w:hAnsi="IRNazanin" w:eastAsia="IRNazanin"/>
          <w:color w:val="111111"/>
          <w:sz w:val="28"/>
          <w:sz w:val="28"/>
          <w:szCs w:val="28"/>
          <w:rtl w:val="true"/>
          <w:lang w:bidi="fa-IR"/>
        </w:rPr>
        <w:t>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علی عبادة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عن جعفر بن محمد، عن</w:t>
      </w:r>
    </w:p>
    <w:p>
      <w:pPr>
        <w:pStyle w:val="BookText"/>
        <w:rPr/>
      </w:pPr>
      <w:r>
        <w:rPr>
          <w:rFonts w:ascii="IRNazanin" w:hAnsi="IRNazanin" w:eastAsia="IRNazanin"/>
          <w:color w:val="111111"/>
          <w:sz w:val="28"/>
          <w:sz w:val="28"/>
          <w:szCs w:val="28"/>
          <w:rtl w:val="true"/>
          <w:lang w:bidi="fa-IR"/>
        </w:rPr>
        <w:t xml:space="preserve">أبیه، أن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کان من ورق، نقشه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علی خاتم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عقلت فاعقله </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بن زادان، أنبأنا جعفر بن محمد، عن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فی مسجد الکوفة فسمع رجلا</w:t>
      </w:r>
    </w:p>
    <w:p>
      <w:pPr>
        <w:pStyle w:val="BookText"/>
        <w:rPr/>
      </w:pPr>
      <w:r>
        <w:rPr>
          <w:rFonts w:ascii="IRNazanin" w:hAnsi="IRNazanin" w:eastAsia="IRNazanin"/>
          <w:color w:val="111111"/>
          <w:sz w:val="28"/>
          <w:sz w:val="28"/>
          <w:szCs w:val="28"/>
          <w:rtl w:val="true"/>
          <w:lang w:bidi="fa-IR"/>
        </w:rPr>
        <w:t>یشتم الدنیا ویفحش فی شتمها،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p>
    <w:p>
      <w:pPr>
        <w:pStyle w:val="BookText"/>
        <w:rPr/>
      </w:pPr>
      <w:r>
        <w:rPr>
          <w:rFonts w:ascii="IRNazanin" w:hAnsi="IRNazanin" w:eastAsia="IRNazanin"/>
          <w:color w:val="111111"/>
          <w:sz w:val="28"/>
          <w:sz w:val="28"/>
          <w:szCs w:val="28"/>
          <w:rtl w:val="true"/>
          <w:lang w:bidi="fa-IR"/>
        </w:rPr>
        <w:t>أسمعک تشتم الدنیا و تفحش فی شتمها؟ أولیس هو اللیل والنهار والشمس</w:t>
      </w:r>
    </w:p>
    <w:p>
      <w:pPr>
        <w:pStyle w:val="BookText"/>
        <w:rPr/>
      </w:pPr>
      <w:r>
        <w:rPr>
          <w:rFonts w:ascii="IRNazanin" w:hAnsi="IRNazanin" w:eastAsia="IRNazanin"/>
          <w:color w:val="111111"/>
          <w:sz w:val="28"/>
          <w:sz w:val="28"/>
          <w:szCs w:val="28"/>
          <w:rtl w:val="true"/>
          <w:lang w:bidi="fa-IR"/>
        </w:rPr>
        <w:t>والقمر سامعین 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الدنیا لمنزل صدق لمن صدقها، 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فهم عنها، وعافیة</w:t>
      </w:r>
    </w:p>
    <w:p>
      <w:pPr>
        <w:pStyle w:val="BookText"/>
        <w:rPr/>
      </w:pPr>
      <w:r>
        <w:rPr>
          <w:rFonts w:ascii="IRNazanin" w:hAnsi="IRNazanin" w:eastAsia="IRNazanin"/>
          <w:color w:val="111111"/>
          <w:sz w:val="28"/>
          <w:sz w:val="28"/>
          <w:szCs w:val="28"/>
          <w:rtl w:val="true"/>
          <w:lang w:bidi="fa-IR"/>
        </w:rPr>
        <w:t>لمن تزود منها، منزل احباء الله، ومهبط وحیه، ومصلی ملائکته، ومتجر</w:t>
      </w:r>
    </w:p>
    <w:p>
      <w:pPr>
        <w:pStyle w:val="BookText"/>
        <w:rPr/>
      </w:pPr>
      <w:r>
        <w:rPr>
          <w:rFonts w:ascii="IRNazanin" w:hAnsi="IRNazanin" w:eastAsia="IRNazanin"/>
          <w:color w:val="111111"/>
          <w:sz w:val="28"/>
          <w:sz w:val="28"/>
          <w:szCs w:val="28"/>
          <w:rtl w:val="true"/>
          <w:lang w:bidi="fa-IR"/>
        </w:rPr>
        <w:t xml:space="preserve">أولیائه، اکتسبوا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وربحوا فیها المغفرة، فذها اقوام غداة</w:t>
      </w:r>
    </w:p>
    <w:p>
      <w:pPr>
        <w:pStyle w:val="BookText"/>
        <w:rPr/>
      </w:pPr>
      <w:r>
        <w:rPr>
          <w:rFonts w:ascii="IRNazanin" w:hAnsi="IRNazanin" w:eastAsia="IRNazanin"/>
          <w:color w:val="111111"/>
          <w:sz w:val="28"/>
          <w:sz w:val="28"/>
          <w:szCs w:val="28"/>
          <w:rtl w:val="true"/>
          <w:lang w:bidi="fa-IR"/>
        </w:rPr>
        <w:t>الندامة، وحمدها آخرون، ذکرتهم فذکروا، وحدثتهم فصدقوا، فمن ذا</w:t>
      </w:r>
    </w:p>
    <w:p>
      <w:pPr>
        <w:pStyle w:val="BookText"/>
        <w:rPr/>
      </w:pPr>
      <w:r>
        <w:rPr>
          <w:rFonts w:ascii="IRNazanin" w:hAnsi="IRNazanin" w:eastAsia="IRNazanin"/>
          <w:color w:val="111111"/>
          <w:sz w:val="28"/>
          <w:sz w:val="28"/>
          <w:szCs w:val="28"/>
          <w:rtl w:val="true"/>
          <w:lang w:bidi="fa-IR"/>
        </w:rPr>
        <w:t>یذمها؟ وقد آذنت بینها، ونادت بانقطاعها، راحت بفجیعة وابتکرت</w:t>
      </w:r>
    </w:p>
    <w:p>
      <w:pPr>
        <w:pStyle w:val="BookText"/>
        <w:rPr/>
      </w:pPr>
      <w:r>
        <w:rPr>
          <w:rFonts w:ascii="IRNazanin" w:hAnsi="IRNazanin" w:eastAsia="IRNazanin"/>
          <w:color w:val="111111"/>
          <w:sz w:val="28"/>
          <w:sz w:val="28"/>
          <w:szCs w:val="28"/>
          <w:rtl w:val="true"/>
          <w:lang w:bidi="fa-IR"/>
        </w:rPr>
        <w:t>بعافیة تخویف وترهیبا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الذام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المعتل بتغریرها متی استدمت الیک؟ ام متی</w:t>
      </w:r>
    </w:p>
    <w:p>
      <w:pPr>
        <w:pStyle w:val="BookText"/>
        <w:rPr/>
      </w:pPr>
      <w:r>
        <w:rPr>
          <w:rFonts w:ascii="IRNazanin" w:hAnsi="IRNazanin" w:eastAsia="IRNazanin"/>
          <w:color w:val="111111"/>
          <w:sz w:val="28"/>
          <w:sz w:val="28"/>
          <w:szCs w:val="28"/>
          <w:rtl w:val="true"/>
          <w:lang w:bidi="fa-IR"/>
        </w:rPr>
        <w:t>غرتک؟ أیمضاجع آبائک من الثری؟ أو بمنازل أمهاتک من البلی؟ ام بواکر</w:t>
      </w:r>
    </w:p>
    <w:p>
      <w:pPr>
        <w:pStyle w:val="BookText"/>
        <w:rPr/>
      </w:pPr>
      <w:r>
        <w:rPr>
          <w:rFonts w:ascii="IRNazanin" w:hAnsi="IRNazanin" w:eastAsia="IRNazanin"/>
          <w:color w:val="111111"/>
          <w:sz w:val="28"/>
          <w:sz w:val="28"/>
          <w:szCs w:val="28"/>
          <w:rtl w:val="true"/>
          <w:lang w:bidi="fa-IR"/>
        </w:rPr>
        <w:t>الصریخ من اخوانک؟ أم بطوارق النعی من احبائک؟ هل رأیت الآ ناعیة</w:t>
      </w:r>
    </w:p>
    <w:p>
      <w:pPr>
        <w:pStyle w:val="BookText"/>
        <w:rPr/>
      </w:pPr>
      <w:r>
        <w:rPr>
          <w:rFonts w:ascii="IRNazanin" w:hAnsi="IRNazanin" w:eastAsia="IRNazanin"/>
          <w:color w:val="111111"/>
          <w:sz w:val="28"/>
          <w:sz w:val="28"/>
          <w:szCs w:val="28"/>
          <w:rtl w:val="true"/>
          <w:lang w:bidi="fa-IR"/>
        </w:rPr>
        <w:t xml:space="preserve">منعیا؟ أو رأیت إلا وارثا موروثا؟ کم عللت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عالجت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بکفیک؟ أم کم</w:t>
      </w:r>
    </w:p>
    <w:p>
      <w:pPr>
        <w:pStyle w:val="BookText"/>
        <w:rPr/>
      </w:pPr>
      <w:r>
        <w:rPr>
          <w:rFonts w:ascii="IRNazanin" w:hAnsi="IRNazanin" w:eastAsia="IRNazanin"/>
          <w:color w:val="111111"/>
          <w:sz w:val="28"/>
          <w:sz w:val="28"/>
          <w:szCs w:val="28"/>
          <w:rtl w:val="true"/>
          <w:lang w:bidi="fa-IR"/>
        </w:rPr>
        <w:t>مرضت بیدیک ؟ تبتغی له الشفاء ، وتستوصف له الأطباء ، لم ینفعه</w:t>
      </w:r>
    </w:p>
    <w:p>
      <w:pPr>
        <w:pStyle w:val="BookText"/>
        <w:rPr/>
      </w:pPr>
      <w:r>
        <w:rPr>
          <w:rFonts w:ascii="IRNazanin" w:hAnsi="IRNazanin" w:eastAsia="IRNazanin"/>
          <w:color w:val="111111"/>
          <w:sz w:val="28"/>
          <w:sz w:val="28"/>
          <w:szCs w:val="28"/>
          <w:rtl w:val="true"/>
          <w:lang w:bidi="fa-IR"/>
        </w:rPr>
        <w:t>بشفاعتک، ولم ینجح له بطلبتک، بل مثلت لک به الدنیا نفسک، ویمضجعه</w:t>
      </w:r>
    </w:p>
    <w:p>
      <w:pPr>
        <w:pStyle w:val="BookText"/>
        <w:rPr/>
      </w:pPr>
      <w:r>
        <w:rPr>
          <w:rFonts w:ascii="IRNazanin" w:hAnsi="IRNazanin" w:eastAsia="IRNazanin"/>
          <w:color w:val="111111"/>
          <w:sz w:val="28"/>
          <w:sz w:val="28"/>
          <w:szCs w:val="28"/>
          <w:rtl w:val="true"/>
          <w:lang w:bidi="fa-IR"/>
        </w:rPr>
        <w:t>مضجعک غداة لایغنی عنک بکاؤک، ولاینفعک أحباؤک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فهیهات أی</w:t>
      </w:r>
    </w:p>
    <w:p>
      <w:pPr>
        <w:pStyle w:val="BookText"/>
        <w:rPr/>
      </w:pPr>
      <w:r>
        <w:rPr>
          <w:rFonts w:ascii="IRNazanin" w:hAnsi="IRNazanin" w:eastAsia="IRNazanin"/>
          <w:color w:val="111111"/>
          <w:sz w:val="28"/>
          <w:sz w:val="28"/>
          <w:szCs w:val="28"/>
          <w:rtl w:val="true"/>
          <w:lang w:bidi="fa-IR"/>
        </w:rPr>
        <w:t>واعظ الدنیا لو تصت لها، وأی دار لو فهمت عنها؟ وأی عاقبة لمن تزود</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إذا شئت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علی علی معاویة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الذی</w:t>
      </w:r>
    </w:p>
    <w:p>
      <w:pPr>
        <w:pStyle w:val="BookText"/>
        <w:rPr/>
      </w:pPr>
      <w:r>
        <w:rPr>
          <w:rFonts w:ascii="IRNazanin" w:hAnsi="IRNazanin" w:eastAsia="IRNazanin"/>
          <w:color w:val="111111"/>
          <w:sz w:val="28"/>
          <w:sz w:val="28"/>
          <w:szCs w:val="28"/>
          <w:rtl w:val="true"/>
          <w:lang w:bidi="fa-IR"/>
        </w:rPr>
        <w:t>کان یقاتل أهل البصرة، فإذا کان آخر النهار مشی فی طرقها؟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w:t>
      </w:r>
    </w:p>
    <w:p>
      <w:pPr>
        <w:pStyle w:val="BookText"/>
        <w:rPr/>
      </w:pPr>
      <w:r>
        <w:rPr>
          <w:rFonts w:ascii="IRNazanin" w:hAnsi="IRNazanin" w:eastAsia="IRNazanin"/>
          <w:color w:val="111111"/>
          <w:sz w:val="28"/>
          <w:sz w:val="28"/>
          <w:szCs w:val="28"/>
          <w:rtl w:val="true"/>
          <w:lang w:bidi="fa-IR"/>
        </w:rPr>
        <w:t>ما أخطأه لم یکن لیصیبه، وما أصابه لم یکن لیخطئه 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عیاض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w:t>
      </w:r>
    </w:p>
    <w:p>
      <w:pPr>
        <w:pStyle w:val="BookText"/>
        <w:rPr/>
      </w:pPr>
      <w:r>
        <w:rPr>
          <w:rFonts w:ascii="IRNazanin" w:hAnsi="IRNazanin" w:eastAsia="IRNazanin"/>
          <w:color w:val="111111"/>
          <w:sz w:val="28"/>
          <w:sz w:val="28"/>
          <w:szCs w:val="28"/>
          <w:rtl w:val="true"/>
          <w:lang w:bidi="fa-IR"/>
        </w:rPr>
        <w:t>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یخرج إلی الصلاة وفی یده درته فیوقظ</w:t>
      </w:r>
    </w:p>
    <w:p>
      <w:pPr>
        <w:pStyle w:val="BookText"/>
        <w:rPr/>
      </w:pPr>
      <w:r>
        <w:rPr>
          <w:rFonts w:ascii="IRNazanin" w:hAnsi="IRNazanin" w:eastAsia="IRNazanin"/>
          <w:color w:val="111111"/>
          <w:sz w:val="28"/>
          <w:sz w:val="28"/>
          <w:szCs w:val="28"/>
          <w:rtl w:val="true"/>
          <w:lang w:bidi="fa-IR"/>
        </w:rPr>
        <w:t>الناس فضربه ابن ملجم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واسقوه واحسنوا إساره، فإن</w:t>
      </w:r>
    </w:p>
    <w:p>
      <w:pPr>
        <w:pStyle w:val="BookText"/>
        <w:rPr/>
      </w:pPr>
      <w:r>
        <w:rPr>
          <w:rFonts w:ascii="IRNazanin" w:hAnsi="IRNazanin" w:eastAsia="IRNazanin"/>
          <w:color w:val="111111"/>
          <w:sz w:val="28"/>
          <w:sz w:val="28"/>
          <w:szCs w:val="28"/>
          <w:rtl w:val="true"/>
          <w:lang w:bidi="fa-IR"/>
        </w:rPr>
        <w:t>عشت فأنا ولی دمی اعفو إن شئت وإن شئت استقدت</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 حدثنی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الحسن بن علی علی علی، ودفن بالکوفة عند قصر</w:t>
      </w:r>
    </w:p>
    <w:p>
      <w:pPr>
        <w:pStyle w:val="BookText"/>
        <w:rPr/>
      </w:pPr>
      <w:r>
        <w:rPr>
          <w:rFonts w:ascii="IRNazanin" w:hAnsi="IRNazanin" w:eastAsia="IRNazanin"/>
          <w:color w:val="111111"/>
          <w:sz w:val="28"/>
          <w:sz w:val="28"/>
          <w:szCs w:val="28"/>
          <w:rtl w:val="true"/>
          <w:lang w:bidi="fa-IR"/>
        </w:rPr>
        <w:t>الإمارة لیلا وعمی دفنه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حسان بن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w:t>
      </w:r>
    </w:p>
    <w:p>
      <w:pPr>
        <w:pStyle w:val="BookText"/>
        <w:rPr/>
      </w:pPr>
      <w:r>
        <w:rPr>
          <w:rFonts w:ascii="IRNazanin" w:hAnsi="IRNazanin" w:eastAsia="IRNazanin"/>
          <w:color w:val="111111"/>
          <w:sz w:val="28"/>
          <w:sz w:val="28"/>
          <w:szCs w:val="28"/>
          <w:rtl w:val="true"/>
          <w:lang w:bidi="fa-IR"/>
        </w:rPr>
        <w:t>عیینة یقول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وهو ابن</w:t>
      </w:r>
    </w:p>
    <w:p>
      <w:pPr>
        <w:pStyle w:val="BookText"/>
        <w:rPr/>
      </w:pPr>
      <w:r>
        <w:rPr>
          <w:rFonts w:ascii="IRNazanin" w:hAnsi="IRNazanin" w:eastAsia="IRNazanin"/>
          <w:color w:val="111111"/>
          <w:sz w:val="28"/>
          <w:sz w:val="28"/>
          <w:szCs w:val="28"/>
          <w:rtl w:val="true"/>
          <w:lang w:bidi="fa-IR"/>
        </w:rPr>
        <w:t>ثلاث وستین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عن جعفر بن</w:t>
      </w:r>
    </w:p>
    <w:p>
      <w:pPr>
        <w:pStyle w:val="BookText"/>
        <w:rPr/>
      </w:pPr>
      <w:r>
        <w:rPr>
          <w:rFonts w:ascii="IRNazanin" w:hAnsi="IRNazanin" w:eastAsia="IRNazanin"/>
          <w:color w:val="111111"/>
          <w:sz w:val="28"/>
          <w:sz w:val="28"/>
          <w:szCs w:val="28"/>
          <w:rtl w:val="true"/>
          <w:lang w:bidi="fa-IR"/>
        </w:rPr>
        <w:t>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علی وهو ابن ثلاث وستین سنة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ابراهیم، أنبأنا محمد بن جعفر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bookmarkStart w:id="261" w:name="pg13603_124884"/>
    </w:p>
    <w:p>
      <w:pPr>
        <w:pStyle w:val="BookText"/>
        <w:rPr/>
      </w:pPr>
      <w:bookmarkEnd w:id="261"/>
      <w:r>
        <w:rPr>
          <w:rFonts w:ascii="IRNazanin" w:hAnsi="IRNazanin" w:eastAsia="IRNazanin"/>
          <w:color w:val="111111"/>
          <w:sz w:val="28"/>
          <w:sz w:val="28"/>
          <w:szCs w:val="28"/>
          <w:rtl w:val="true"/>
          <w:lang w:bidi="fa-IR"/>
        </w:rPr>
        <w:t>ابن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عمر خمسة وستین سنة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بهرام، أنبأنا محمد بن جعفر بن</w:t>
      </w:r>
    </w:p>
    <w:p>
      <w:pPr>
        <w:pStyle w:val="BookText"/>
        <w:rPr/>
      </w:pPr>
      <w:r>
        <w:rPr>
          <w:rFonts w:ascii="IRNazanin" w:hAnsi="IRNazanin" w:eastAsia="IRNazanin"/>
          <w:color w:val="111111"/>
          <w:sz w:val="28"/>
          <w:sz w:val="28"/>
          <w:szCs w:val="28"/>
          <w:rtl w:val="true"/>
          <w:lang w:bidi="fa-IR"/>
        </w:rPr>
        <w:t>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عمر خمسة وستین سنة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۵۶۸</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عن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العلی تسع عشرة سریة</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259704_3830689328"/>
      <w:bookmarkStart w:id="263" w:name="_Toc93"/>
      <w:bookmarkEnd w:id="262"/>
      <w:r>
        <w:rPr/>
        <w:t>۶۹</w:t>
      </w:r>
      <w:r>
        <w:rPr>
          <w:rtl w:val="true"/>
        </w:rPr>
        <w:t xml:space="preserve">- </w:t>
      </w:r>
      <w:r>
        <w:rPr>
          <w:rtl w:val="true"/>
        </w:rPr>
        <w:t>تعلیم المتعلم طریق التعلم</w:t>
      </w:r>
      <w:r>
        <w:rPr>
          <w:rtl w:val="true"/>
        </w:rPr>
        <w:t>:</w:t>
      </w:r>
      <w:bookmarkEnd w:id="263"/>
    </w:p>
    <w:p>
      <w:pPr>
        <w:pStyle w:val="BookText"/>
        <w:rPr/>
      </w:pPr>
      <w:r>
        <w:rPr>
          <w:rFonts w:ascii="IRNazanin" w:hAnsi="IRNazanin" w:eastAsia="IRNazanin"/>
          <w:color w:val="111111"/>
          <w:sz w:val="28"/>
          <w:sz w:val="28"/>
          <w:szCs w:val="28"/>
          <w:rtl w:val="true"/>
          <w:lang w:bidi="fa-IR"/>
        </w:rPr>
        <w:t>برهان الدین الزرنوجی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۵۹۶</w:t>
      </w:r>
    </w:p>
    <w:p>
      <w:pPr>
        <w:pStyle w:val="BookText"/>
        <w:rPr/>
      </w:pP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أمرک الذین یخشون الله تعالی، وطلب العلم من</w:t>
      </w:r>
    </w:p>
    <w:p>
      <w:pPr>
        <w:pStyle w:val="BookText"/>
        <w:rPr/>
      </w:pPr>
      <w:r>
        <w:rPr>
          <w:rFonts w:ascii="IRNazanin" w:hAnsi="IRNazanin" w:eastAsia="IRNazanin"/>
          <w:color w:val="111111"/>
          <w:sz w:val="28"/>
          <w:sz w:val="28"/>
          <w:szCs w:val="28"/>
          <w:rtl w:val="true"/>
          <w:lang w:bidi="fa-IR"/>
        </w:rPr>
        <w:t>أعلی الأمور وأصعبها فکانت المشاورة فیه أهم وأوجب</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4" w:name="__RefHeading___Toc259706_3830689328"/>
      <w:bookmarkStart w:id="265" w:name="_Toc94"/>
      <w:bookmarkEnd w:id="264"/>
      <w:r>
        <w:rPr/>
        <w:t>۷۰</w:t>
      </w:r>
      <w:r>
        <w:rPr>
          <w:rtl w:val="true"/>
        </w:rPr>
        <w:t xml:space="preserve">- </w:t>
      </w:r>
      <w:r>
        <w:rPr>
          <w:rtl w:val="true"/>
        </w:rPr>
        <w:t>الموضوعات لابن الجوزی، سلوة الأحزان</w:t>
      </w:r>
      <w:r>
        <w:rPr>
          <w:rtl w:val="true"/>
        </w:rPr>
        <w:t>/</w:t>
      </w:r>
      <w:r>
        <w:rPr>
          <w:rtl w:val="true"/>
        </w:rPr>
        <w:t>أخبار الحمقی، صفوة</w:t>
      </w:r>
      <w:bookmarkEnd w:id="265"/>
    </w:p>
    <w:p>
      <w:pPr>
        <w:pStyle w:val="BookText"/>
        <w:rPr/>
      </w:pP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۵۹۷</w:t>
      </w:r>
    </w:p>
    <w:p>
      <w:pPr>
        <w:pStyle w:val="BookText"/>
        <w:rPr/>
      </w:pP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أنبانا محمد بن ناصر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أحمد بن الحسین بن</w:t>
      </w:r>
    </w:p>
    <w:p>
      <w:pPr>
        <w:pStyle w:val="BookText"/>
        <w:rPr/>
      </w:pPr>
      <w:r>
        <w:rPr>
          <w:rFonts w:ascii="IRNazanin" w:hAnsi="IRNazanin" w:eastAsia="IRNazanin"/>
          <w:color w:val="111111"/>
          <w:sz w:val="28"/>
          <w:sz w:val="28"/>
          <w:szCs w:val="28"/>
          <w:rtl w:val="true"/>
          <w:lang w:bidi="fa-IR"/>
        </w:rPr>
        <w:t>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محمد بن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سلیمان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w:t>
      </w:r>
    </w:p>
    <w:p>
      <w:pPr>
        <w:pStyle w:val="BookText"/>
        <w:rPr/>
      </w:pPr>
      <w:r>
        <w:rPr>
          <w:rFonts w:ascii="IRNazanin" w:hAnsi="IRNazanin" w:eastAsia="IRNazanin"/>
          <w:color w:val="111111"/>
          <w:sz w:val="28"/>
          <w:sz w:val="28"/>
          <w:szCs w:val="28"/>
          <w:rtl w:val="true"/>
          <w:lang w:bidi="fa-IR"/>
        </w:rPr>
        <w:t>محمد، عن مغیث مولی جعفر بن محمد، عن جعفر بن محمد، عن أبیه،</w:t>
      </w:r>
    </w:p>
    <w:p>
      <w:pPr>
        <w:pStyle w:val="BookText"/>
        <w:rPr/>
      </w:pPr>
      <w:r>
        <w:rPr>
          <w:rFonts w:ascii="IRNazanin" w:hAnsi="IRNazanin" w:eastAsia="IRNazanin"/>
          <w:color w:val="111111"/>
          <w:sz w:val="28"/>
          <w:sz w:val="28"/>
          <w:szCs w:val="28"/>
          <w:rtl w:val="true"/>
          <w:lang w:bidi="fa-IR"/>
        </w:rPr>
        <w:t xml:space="preserve">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سئل عن المسوخ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 والدب والخنزیر والقرد</w:t>
      </w:r>
    </w:p>
    <w:p>
      <w:pPr>
        <w:pStyle w:val="BookText"/>
        <w:rPr/>
      </w:pPr>
      <w:r>
        <w:rPr>
          <w:rFonts w:ascii="IRNazanin" w:hAnsi="IRNazanin" w:eastAsia="IRNazanin"/>
          <w:color w:val="111111"/>
          <w:sz w:val="28"/>
          <w:sz w:val="28"/>
          <w:szCs w:val="28"/>
          <w:rtl w:val="true"/>
          <w:lang w:bidi="fa-IR"/>
        </w:rPr>
        <w:t>والأرنب والضب والوطواط والعقرب والعنکبوت والدعموص وسهیل</w:t>
      </w:r>
    </w:p>
    <w:p>
      <w:pPr>
        <w:pStyle w:val="BookText"/>
        <w:rPr/>
      </w:pPr>
      <w:r>
        <w:rPr>
          <w:rFonts w:ascii="IRNazanin" w:hAnsi="IRNazanin" w:eastAsia="IRNazanin"/>
          <w:color w:val="111111"/>
          <w:sz w:val="28"/>
          <w:sz w:val="28"/>
          <w:szCs w:val="28"/>
          <w:rtl w:val="true"/>
          <w:lang w:bidi="fa-IR"/>
        </w:rPr>
        <w:t>والزهرة،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کان سبب مسخهم؟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الفیل فکان</w:t>
      </w:r>
    </w:p>
    <w:p>
      <w:pPr>
        <w:pStyle w:val="BookText"/>
        <w:rPr/>
      </w:pPr>
      <w:r>
        <w:rPr>
          <w:rFonts w:ascii="IRNazanin" w:hAnsi="IRNazanin" w:eastAsia="IRNazanin"/>
          <w:color w:val="111111"/>
          <w:sz w:val="28"/>
          <w:sz w:val="28"/>
          <w:szCs w:val="28"/>
          <w:rtl w:val="true"/>
          <w:lang w:bidi="fa-IR"/>
        </w:rPr>
        <w:t xml:space="preserve">جبارة لوطیة لایدع رطبة ولایابسة، واما الدب فکان رجلا مؤنثأ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الی نفسه، وأما الخنزیر فکان من قوم نصاری فسألوا ربهم</w:t>
      </w:r>
    </w:p>
    <w:p>
      <w:pPr>
        <w:pStyle w:val="BookText"/>
        <w:rPr/>
      </w:pPr>
      <w:r>
        <w:rPr>
          <w:rFonts w:ascii="IRNazanin" w:hAnsi="IRNazanin" w:eastAsia="IRNazanin"/>
          <w:color w:val="111111"/>
          <w:sz w:val="28"/>
          <w:sz w:val="28"/>
          <w:szCs w:val="28"/>
          <w:rtl w:val="true"/>
          <w:lang w:bidi="fa-IR"/>
        </w:rPr>
        <w:t>نزول المائدة فلما نزلت علیهم کانوا أشد ما کانوا کفرة واشد تکذیبا، واما</w:t>
      </w:r>
    </w:p>
    <w:p>
      <w:pPr>
        <w:pStyle w:val="BookText"/>
        <w:rPr/>
      </w:pPr>
      <w:r>
        <w:rPr>
          <w:rFonts w:ascii="IRNazanin" w:hAnsi="IRNazanin" w:eastAsia="IRNazanin"/>
          <w:color w:val="111111"/>
          <w:sz w:val="28"/>
          <w:sz w:val="28"/>
          <w:szCs w:val="28"/>
          <w:rtl w:val="true"/>
          <w:lang w:bidi="fa-IR"/>
        </w:rPr>
        <w:t>القرد فیهود اعتدوا فی السبت، وأما الأرنب فکانت امرأة لاتطهر من حیض</w:t>
      </w:r>
    </w:p>
    <w:p>
      <w:pPr>
        <w:pStyle w:val="BookText"/>
        <w:rPr/>
      </w:pPr>
      <w:r>
        <w:rPr>
          <w:rFonts w:ascii="IRNazanin" w:hAnsi="IRNazanin" w:eastAsia="IRNazanin"/>
          <w:color w:val="111111"/>
          <w:sz w:val="28"/>
          <w:sz w:val="28"/>
          <w:szCs w:val="28"/>
          <w:rtl w:val="true"/>
          <w:lang w:bidi="fa-IR"/>
        </w:rPr>
        <w:t>ولا من غیر ذلک، وأما الضب فکان أعرابیا یسرق الحاج محجنه</w:t>
      </w:r>
      <w:r>
        <w:rPr>
          <w:rStyle w:val="FootnoteAnchor"/>
          <w:rtl w:val="true"/>
        </w:rPr>
        <w:footnoteReference w:id="875"/>
      </w:r>
      <w:r>
        <w:rPr>
          <w:rFonts w:ascii="IRNazanin" w:hAnsi="IRNazanin" w:eastAsia="IRNazanin"/>
          <w:color w:val="111111"/>
          <w:sz w:val="28"/>
          <w:sz w:val="28"/>
          <w:szCs w:val="28"/>
          <w:rtl w:val="true"/>
          <w:lang w:bidi="fa-IR"/>
        </w:rPr>
        <w:t>، واما</w:t>
      </w:r>
    </w:p>
    <w:p>
      <w:pPr>
        <w:pStyle w:val="BookText"/>
        <w:rPr/>
      </w:pPr>
      <w:r>
        <w:rPr>
          <w:rFonts w:ascii="IRNazanin" w:hAnsi="IRNazanin" w:eastAsia="IRNazanin"/>
          <w:color w:val="111111"/>
          <w:sz w:val="28"/>
          <w:sz w:val="28"/>
          <w:szCs w:val="28"/>
          <w:rtl w:val="true"/>
          <w:lang w:bidi="fa-IR"/>
        </w:rPr>
        <w:t>الوطواط فکان یسرق الثمار من رؤس النخل، وأما العقرب فکان رجلا</w:t>
      </w:r>
    </w:p>
    <w:p>
      <w:pPr>
        <w:pStyle w:val="BookText"/>
        <w:rPr/>
      </w:pPr>
      <w:r>
        <w:rPr>
          <w:rFonts w:ascii="IRNazanin" w:hAnsi="IRNazanin" w:eastAsia="IRNazanin"/>
          <w:color w:val="111111"/>
          <w:sz w:val="28"/>
          <w:sz w:val="28"/>
          <w:szCs w:val="28"/>
          <w:rtl w:val="true"/>
          <w:lang w:bidi="fa-IR"/>
        </w:rPr>
        <w:t>الداغا لایسلم علی لسانه أحد، وأما العنکبوت فکانت امرأة سحرت</w:t>
      </w:r>
    </w:p>
    <w:p>
      <w:pPr>
        <w:pStyle w:val="BookText"/>
        <w:rPr/>
      </w:pPr>
      <w:r>
        <w:rPr>
          <w:rFonts w:ascii="IRNazanin" w:hAnsi="IRNazanin" w:eastAsia="IRNazanin"/>
          <w:color w:val="111111"/>
          <w:sz w:val="28"/>
          <w:sz w:val="28"/>
          <w:szCs w:val="28"/>
          <w:rtl w:val="true"/>
          <w:lang w:bidi="fa-IR"/>
        </w:rPr>
        <w:t>زوجها، وأما الدعموص فکان رجلا تماما یفرق بین الأحبة، وأما سهیل</w:t>
      </w:r>
    </w:p>
    <w:p>
      <w:pPr>
        <w:pStyle w:val="BookText"/>
        <w:rPr/>
      </w:pPr>
      <w:r>
        <w:rPr>
          <w:rFonts w:ascii="IRNazanin" w:hAnsi="IRNazanin" w:eastAsia="IRNazanin"/>
          <w:color w:val="111111"/>
          <w:sz w:val="28"/>
          <w:sz w:val="28"/>
          <w:szCs w:val="28"/>
          <w:rtl w:val="true"/>
          <w:lang w:bidi="fa-IR"/>
        </w:rPr>
        <w:t>فکان عشارة بالیمن، وأما الزهرة فکانت امرأة نصرانیة ابنة بعض ملوک بنی</w:t>
      </w:r>
    </w:p>
    <w:p>
      <w:pPr>
        <w:pStyle w:val="BookText"/>
        <w:rPr/>
      </w:pPr>
      <w:r>
        <w:rPr>
          <w:rFonts w:ascii="IRNazanin" w:hAnsi="IRNazanin" w:eastAsia="IRNazanin"/>
          <w:color w:val="111111"/>
          <w:sz w:val="28"/>
          <w:sz w:val="28"/>
          <w:szCs w:val="28"/>
          <w:rtl w:val="true"/>
          <w:lang w:bidi="fa-IR"/>
        </w:rPr>
        <w:t>اسرائیل وهی التی فتن بها هاروت وماروت وکان اسمها أناهید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بن أحمد السمرقندی أنبأنا إسماعیل بن مسعدة</w:t>
      </w:r>
    </w:p>
    <w:p>
      <w:pPr>
        <w:pStyle w:val="BookText"/>
        <w:rPr/>
      </w:pPr>
      <w:r>
        <w:rPr>
          <w:rFonts w:ascii="IRNazanin" w:hAnsi="IRNazanin" w:eastAsia="IRNazanin"/>
          <w:color w:val="111111"/>
          <w:sz w:val="28"/>
          <w:sz w:val="28"/>
          <w:szCs w:val="28"/>
          <w:rtl w:val="true"/>
          <w:lang w:bidi="fa-IR"/>
        </w:rPr>
        <w:t>الإسماعیلی أنبأنا أبو القاسم حمزة بن یوسف السهمی حدثتنا أم کلثوم</w:t>
      </w:r>
    </w:p>
    <w:p>
      <w:pPr>
        <w:pStyle w:val="BookText"/>
        <w:rPr/>
      </w:pPr>
      <w:r>
        <w:rPr>
          <w:rFonts w:ascii="IRNazanin" w:hAnsi="IRNazanin" w:eastAsia="IRNazanin"/>
          <w:color w:val="111111"/>
          <w:sz w:val="28"/>
          <w:sz w:val="28"/>
          <w:szCs w:val="28"/>
          <w:rtl w:val="true"/>
          <w:lang w:bidi="fa-IR"/>
        </w:rPr>
        <w:t>بنت إبراهیم البتکراماذیة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جعفر البصری</w:t>
      </w:r>
    </w:p>
    <w:p>
      <w:pPr>
        <w:pStyle w:val="BookText"/>
        <w:rPr/>
      </w:pPr>
      <w:r>
        <w:rPr>
          <w:rFonts w:ascii="IRNazanin" w:hAnsi="IRNazanin" w:eastAsia="IRNazanin"/>
          <w:color w:val="111111"/>
          <w:sz w:val="28"/>
          <w:sz w:val="28"/>
          <w:szCs w:val="28"/>
          <w:rtl w:val="true"/>
          <w:lang w:bidi="fa-IR"/>
        </w:rPr>
        <w:t>حدثنا محمد بن أحمد الصوفی، حدثنا جعفر بن محمد عن أبیه عن جده</w:t>
      </w:r>
    </w:p>
    <w:p>
      <w:pPr>
        <w:pStyle w:val="BookText"/>
        <w:rPr/>
      </w:pPr>
      <w:r>
        <w:rPr>
          <w:rFonts w:ascii="IRNazanin" w:hAnsi="IRNazanin" w:eastAsia="IRNazanin"/>
          <w:color w:val="111111"/>
          <w:sz w:val="28"/>
          <w:sz w:val="28"/>
          <w:szCs w:val="28"/>
          <w:rtl w:val="true"/>
          <w:lang w:bidi="fa-IR"/>
        </w:rPr>
        <w:t xml:space="preserve">الحسین بن علی عن أبیه علی بن أبی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سبع سموات، وخلق لکل سماء بابا، ولکل باب ملکا،</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ووکل بکل مؤمن ومؤمنة أربعة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ملکین بالنهار وملکین باللیل،</w:t>
      </w:r>
    </w:p>
    <w:p>
      <w:pPr>
        <w:pStyle w:val="BookText"/>
        <w:rPr/>
      </w:pPr>
      <w:r>
        <w:rPr>
          <w:rFonts w:ascii="IRNazanin" w:hAnsi="IRNazanin" w:eastAsia="IRNazanin"/>
          <w:color w:val="111111"/>
          <w:sz w:val="28"/>
          <w:sz w:val="28"/>
          <w:szCs w:val="28"/>
          <w:rtl w:val="true"/>
          <w:lang w:bidi="fa-IR"/>
        </w:rPr>
        <w:t>فإذا کان عند المساء تصعد ملائکة النهار بعمل العباد، فإذا بلغوا سماء الدنیا</w:t>
      </w:r>
    </w:p>
    <w:p>
      <w:pPr>
        <w:pStyle w:val="BookText"/>
        <w:rPr/>
      </w:pPr>
      <w:r>
        <w:rPr>
          <w:rFonts w:ascii="IRNazanin" w:hAnsi="IRNazanin" w:eastAsia="IRNazanin"/>
          <w:color w:val="111111"/>
          <w:sz w:val="28"/>
          <w:sz w:val="28"/>
          <w:szCs w:val="28"/>
          <w:rtl w:val="true"/>
          <w:lang w:bidi="fa-IR"/>
        </w:rPr>
        <w:t>قال لهما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w:t>
      </w:r>
    </w:p>
    <w:p>
      <w:pPr>
        <w:pStyle w:val="BookText"/>
        <w:rPr/>
      </w:pPr>
      <w:r>
        <w:rPr>
          <w:rFonts w:ascii="IRNazanin" w:hAnsi="IRNazanin" w:eastAsia="IRNazanin"/>
          <w:color w:val="111111"/>
          <w:sz w:val="28"/>
          <w:sz w:val="28"/>
          <w:szCs w:val="28"/>
          <w:rtl w:val="true"/>
          <w:lang w:bidi="fa-IR"/>
        </w:rPr>
        <w:t>لایتقبل الله منه ولعنه، فإنه حاسد، وإن الله نهانی أن یجاوزنی عمل</w:t>
      </w:r>
    </w:p>
    <w:p>
      <w:pPr>
        <w:pStyle w:val="BookText"/>
        <w:rPr/>
      </w:pPr>
      <w:r>
        <w:rPr>
          <w:rFonts w:ascii="Amiri" w:hAnsi="Amiri" w:eastAsia="Amiri" w:cs="Amiri"/>
          <w:color w:val="111111"/>
          <w:sz w:val="28"/>
          <w:sz w:val="28"/>
          <w:szCs w:val="28"/>
          <w:rtl w:val="true"/>
          <w:lang w:bidi="ar-SA"/>
        </w:rPr>
        <w:t xml:space="preserve">الحاسدین، وتصدیق ذلک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تَتَمَنَّوْا مَا فَضَّلَ اللَّهُ بِهِ بَعْضَکُمْ عَلَی بَعْضٍ</w:t>
      </w:r>
      <w:r>
        <w:rPr>
          <w:rFonts w:eastAsia="Amiri" w:cs="Amiri" w:ascii="Amiri" w:hAnsi="Amiri"/>
          <w:color w:val="111111"/>
          <w:sz w:val="28"/>
          <w:szCs w:val="28"/>
          <w:rtl w:val="true"/>
          <w:lang w:bidi="ar-SA"/>
        </w:rPr>
        <w:t>»</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یصعد بعمل عبد من عباده لیس بحاسد إلی السماء</w:t>
      </w:r>
    </w:p>
    <w:p>
      <w:pPr>
        <w:pStyle w:val="BookText"/>
        <w:rPr/>
      </w:pPr>
      <w:r>
        <w:rPr>
          <w:rFonts w:ascii="IRNazanin" w:hAnsi="IRNazanin" w:eastAsia="IRNazanin"/>
          <w:color w:val="111111"/>
          <w:sz w:val="28"/>
          <w:sz w:val="28"/>
          <w:szCs w:val="28"/>
          <w:rtl w:val="true"/>
          <w:lang w:bidi="fa-IR"/>
        </w:rPr>
        <w:t>الثانیة، فیقول لهما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علیه، لایتقبل الله منه ولعنه، فإنه یغتاب المؤمنین والمؤمنات، وإن الله نهانی</w:t>
      </w:r>
    </w:p>
    <w:p>
      <w:pPr>
        <w:pStyle w:val="BookText"/>
        <w:rPr/>
      </w:pPr>
      <w:r>
        <w:rPr>
          <w:rFonts w:ascii="Amiri" w:hAnsi="Amiri" w:eastAsia="Amiri" w:cs="Amiri"/>
          <w:color w:val="111111"/>
          <w:sz w:val="28"/>
          <w:sz w:val="28"/>
          <w:szCs w:val="28"/>
          <w:rtl w:val="true"/>
          <w:lang w:bidi="ar-SA"/>
        </w:rPr>
        <w:t xml:space="preserve">أن یجاوزنی عمل المغتابین، وتصدیق ذلک فی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وَلَا تَجَسَّسُوا وَلَا یَغْتَبْ بَعْضُکُمْ بَعْضًا أَیُحِبُّ أَحَدُکُمْ أَنْ یَأْکُلَ لَحْمَ أَخِیهِ مَیْتًا فَکَرِهْتُمُوهُ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یصعد بعمل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 عباده لیس بحاسد ولا مغتاب إلی السماء</w:t>
      </w:r>
    </w:p>
    <w:p>
      <w:pPr>
        <w:pStyle w:val="BookText"/>
        <w:rPr/>
      </w:pPr>
      <w:r>
        <w:rPr>
          <w:rFonts w:ascii="IRNazanin" w:hAnsi="IRNazanin" w:eastAsia="IRNazanin"/>
          <w:color w:val="111111"/>
          <w:sz w:val="28"/>
          <w:sz w:val="28"/>
          <w:szCs w:val="28"/>
          <w:rtl w:val="true"/>
          <w:lang w:bidi="fa-IR"/>
        </w:rPr>
        <w:t>الثالثة، فیقول الملک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w:t>
      </w:r>
    </w:p>
    <w:p>
      <w:pPr>
        <w:pStyle w:val="BookText"/>
        <w:rPr/>
      </w:pPr>
      <w:r>
        <w:rPr>
          <w:rFonts w:ascii="IRNazanin" w:hAnsi="IRNazanin" w:eastAsia="IRNazanin"/>
          <w:color w:val="111111"/>
          <w:sz w:val="28"/>
          <w:sz w:val="28"/>
          <w:szCs w:val="28"/>
          <w:rtl w:val="true"/>
          <w:lang w:bidi="fa-IR"/>
        </w:rPr>
        <w:t>علیه، لایتقبل الله منه ولعنه فإنه ظالم المؤمنین والمؤمنات، فإن الله نهانی أن</w:t>
      </w:r>
    </w:p>
    <w:p>
      <w:pPr>
        <w:pStyle w:val="BookText"/>
        <w:rPr/>
      </w:pPr>
      <w:r>
        <w:rPr>
          <w:rFonts w:ascii="Amiri" w:hAnsi="Amiri" w:eastAsia="Amiri" w:cs="Amiri"/>
          <w:color w:val="111111"/>
          <w:sz w:val="28"/>
          <w:sz w:val="28"/>
          <w:szCs w:val="28"/>
          <w:rtl w:val="true"/>
          <w:lang w:bidi="ar-SA"/>
        </w:rPr>
        <w:t>یجاوزنی عمل الظالمین، وتصدیق ذلک فی کتاب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یصعد بعمل عبد من عباده</w:t>
      </w:r>
    </w:p>
    <w:p>
      <w:pPr>
        <w:pStyle w:val="BookText"/>
        <w:rPr/>
      </w:pPr>
      <w:r>
        <w:rPr>
          <w:rFonts w:ascii="IRNazanin" w:hAnsi="IRNazanin" w:eastAsia="IRNazanin"/>
          <w:color w:val="111111"/>
          <w:sz w:val="28"/>
          <w:sz w:val="28"/>
          <w:szCs w:val="28"/>
          <w:rtl w:val="true"/>
          <w:lang w:bidi="fa-IR"/>
        </w:rPr>
        <w:t>لیس بحاسد ولا مغتاب ولاظالم إلی السماء الرابعة، فیقول لهما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لایقبل الله منه ولعنه</w:t>
      </w:r>
    </w:p>
    <w:p>
      <w:pPr>
        <w:pStyle w:val="BookText"/>
        <w:rPr/>
      </w:pPr>
      <w:r>
        <w:rPr>
          <w:rFonts w:ascii="IRNazanin" w:hAnsi="IRNazanin" w:eastAsia="IRNazanin"/>
          <w:color w:val="111111"/>
          <w:sz w:val="28"/>
          <w:sz w:val="28"/>
          <w:szCs w:val="28"/>
          <w:rtl w:val="true"/>
          <w:lang w:bidi="fa-IR"/>
        </w:rPr>
        <w:t>فإنه خائن للمؤمنین والمؤمنات، وإن الله نهانی أن یجاوزنی عمل الخائنین،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وتصدیق ذلک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 وَتَخُونُوا أَمَانَاتِکُمْ</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یصعد بعمل عبد من عباده،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لایقبل الله منه ولعنه</w:t>
      </w:r>
    </w:p>
    <w:p>
      <w:pPr>
        <w:pStyle w:val="BookText"/>
        <w:rPr/>
      </w:pPr>
      <w:r>
        <w:rPr>
          <w:rFonts w:ascii="IRNazanin" w:hAnsi="IRNazanin" w:eastAsia="IRNazanin"/>
          <w:color w:val="111111"/>
          <w:sz w:val="28"/>
          <w:sz w:val="28"/>
          <w:szCs w:val="28"/>
          <w:rtl w:val="true"/>
          <w:lang w:bidi="fa-IR"/>
        </w:rPr>
        <w:t>فإنه مستکبر، وإن الله نهانی أن یجاوزنی عمل المستکبرین، وتصدیق ذلک</w:t>
      </w:r>
    </w:p>
    <w:p>
      <w:pPr>
        <w:pStyle w:val="BookText"/>
        <w:rPr/>
      </w:pPr>
      <w:r>
        <w:rPr>
          <w:rFonts w:ascii="Amiri" w:hAnsi="Amiri" w:eastAsia="Amiri" w:cs="Amiri"/>
          <w:color w:val="111111"/>
          <w:sz w:val="28"/>
          <w:sz w:val="28"/>
          <w:szCs w:val="28"/>
          <w:rtl w:val="true"/>
          <w:lang w:bidi="ar-SA"/>
        </w:rPr>
        <w:t xml:space="preserve">فی کتاب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881"/>
      </w:r>
      <w:r>
        <w:rPr>
          <w:rFonts w:ascii="IRNazanin" w:hAnsi="IRNazanin" w:eastAsia="IRNazanin"/>
          <w:color w:val="111111"/>
          <w:sz w:val="28"/>
          <w:sz w:val="28"/>
          <w:szCs w:val="28"/>
          <w:rtl w:val="true"/>
          <w:lang w:bidi="fa-IR"/>
        </w:rPr>
        <w:t>ثم یصعد بعمل عبد من عباده لیس بحاسد ولا مغتاب ولاظالم</w:t>
      </w:r>
    </w:p>
    <w:p>
      <w:pPr>
        <w:pStyle w:val="BookText"/>
        <w:rPr/>
      </w:pPr>
      <w:r>
        <w:rPr>
          <w:rFonts w:ascii="IRNazanin" w:hAnsi="IRNazanin" w:eastAsia="IRNazanin"/>
          <w:color w:val="111111"/>
          <w:sz w:val="28"/>
          <w:sz w:val="28"/>
          <w:szCs w:val="28"/>
          <w:rtl w:val="true"/>
          <w:lang w:bidi="fa-IR"/>
        </w:rPr>
        <w:t>ولاخائن ولامستکبر یصعد بعمله إلی السماء السادسة، فیقول لهما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لایقبل الله منه</w:t>
      </w:r>
    </w:p>
    <w:p>
      <w:pPr>
        <w:pStyle w:val="BookText"/>
        <w:rPr/>
      </w:pPr>
      <w:r>
        <w:rPr>
          <w:rFonts w:ascii="IRNazanin" w:hAnsi="IRNazanin" w:eastAsia="IRNazanin"/>
          <w:color w:val="111111"/>
          <w:sz w:val="28"/>
          <w:sz w:val="28"/>
          <w:szCs w:val="28"/>
          <w:rtl w:val="true"/>
          <w:lang w:bidi="fa-IR"/>
        </w:rPr>
        <w:t xml:space="preserve">ولعنه فإنه مرائی یرائی بعمله، وإن الله أمرنی أن لایجاوزنی عمل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والمرائین وتصدیق ذلک فی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یُرَاءُونَ النَّاسَ وَلَا یَذْکُرُونَ اللَّهَ إِلَّا قَلِیلًا مُذَبْذَبِینَ بَیْنَ ذَلِکَ لَا إِلَی هَؤُلَاءِ وَلَا إِلَی هَؤُلَاءِ</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یصعد بعمل عبد من عباده لیس بحاسد ولا مغتاب ولاظالم</w:t>
      </w:r>
    </w:p>
    <w:p>
      <w:pPr>
        <w:pStyle w:val="BookText"/>
        <w:rPr/>
      </w:pPr>
      <w:r>
        <w:rPr>
          <w:rFonts w:ascii="IRNazanin" w:hAnsi="IRNazanin" w:eastAsia="IRNazanin"/>
          <w:color w:val="111111"/>
          <w:sz w:val="28"/>
          <w:sz w:val="28"/>
          <w:szCs w:val="28"/>
          <w:rtl w:val="true"/>
          <w:lang w:bidi="fa-IR"/>
        </w:rPr>
        <w:t>ولاخائن ولامستکبر ولامرائی، یصعد بعمله إلی السماء السابعة، فیقول</w:t>
      </w:r>
    </w:p>
    <w:p>
      <w:pPr>
        <w:pStyle w:val="BookText"/>
        <w:rPr/>
      </w:pPr>
      <w:r>
        <w:rPr>
          <w:rFonts w:ascii="IRNazanin" w:hAnsi="IRNazanin" w:eastAsia="IRNazanin"/>
          <w:color w:val="111111"/>
          <w:sz w:val="28"/>
          <w:sz w:val="28"/>
          <w:szCs w:val="28"/>
          <w:rtl w:val="true"/>
          <w:lang w:bidi="fa-IR"/>
        </w:rPr>
        <w:t>لهما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عبد من 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 لایقبل</w:t>
      </w:r>
    </w:p>
    <w:p>
      <w:pPr>
        <w:pStyle w:val="BookText"/>
        <w:rPr/>
      </w:pPr>
      <w:r>
        <w:rPr>
          <w:rFonts w:ascii="IRNazanin" w:hAnsi="IRNazanin" w:eastAsia="IRNazanin"/>
          <w:color w:val="111111"/>
          <w:sz w:val="28"/>
          <w:sz w:val="28"/>
          <w:szCs w:val="28"/>
          <w:rtl w:val="true"/>
          <w:lang w:bidi="fa-IR"/>
        </w:rPr>
        <w:t>الله منه ولعنه فإنه عاص عامل بالکبائر، وإن الله نهانی أن یجاوزنی عمل</w:t>
      </w:r>
    </w:p>
    <w:p>
      <w:pPr>
        <w:pStyle w:val="BookText"/>
        <w:rPr/>
      </w:pPr>
      <w:r>
        <w:rPr>
          <w:rFonts w:ascii="Amiri" w:hAnsi="Amiri" w:eastAsia="Amiri" w:cs="Amiri"/>
          <w:color w:val="111111"/>
          <w:sz w:val="28"/>
          <w:sz w:val="28"/>
          <w:szCs w:val="28"/>
          <w:rtl w:val="true"/>
          <w:lang w:bidi="ar-SA"/>
        </w:rPr>
        <w:t xml:space="preserve">عاص، وتصدیق ذلک فی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الَّذِینَ اجْتَرَحُوا السَّیِّئَاتِ أَنْ نَجْعَلَهُمْ کَالَّذِینَ آمَنُوا وَعَمِلُوا الصَّالِحَاتِ سَوَاءً مَحْیَاهُمْ وَمَمَاتُهُمْ سَاءَ مَا یَحْکُمُونَ</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یصعد بعمل عبد من عباده تائب لیس بحاسد</w:t>
      </w:r>
    </w:p>
    <w:p>
      <w:pPr>
        <w:pStyle w:val="BookText"/>
        <w:rPr/>
      </w:pPr>
      <w:r>
        <w:rPr>
          <w:rFonts w:ascii="IRNazanin" w:hAnsi="IRNazanin" w:eastAsia="IRNazanin"/>
          <w:color w:val="111111"/>
          <w:sz w:val="28"/>
          <w:sz w:val="28"/>
          <w:szCs w:val="28"/>
          <w:rtl w:val="true"/>
          <w:lang w:bidi="fa-IR"/>
        </w:rPr>
        <w:t>ولا مغتاب ولاظالم ولاخائن ولامستکبر ولامرائی ولاعاص، فیکون لعمله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دوی کدوی الرعد، فلایمر بملإ من الملائکة إلا استغفر له حتی یؤتی بعمله</w:t>
      </w:r>
    </w:p>
    <w:p>
      <w:pPr>
        <w:pStyle w:val="BookText"/>
        <w:rPr/>
      </w:pPr>
      <w:r>
        <w:rPr>
          <w:rFonts w:ascii="Amiri" w:hAnsi="Amiri" w:eastAsia="Amiri" w:cs="Amiri"/>
          <w:color w:val="111111"/>
          <w:sz w:val="28"/>
          <w:sz w:val="28"/>
          <w:szCs w:val="28"/>
          <w:rtl w:val="true"/>
          <w:lang w:bidi="ar-SA"/>
        </w:rPr>
        <w:t xml:space="preserve">إلی علیین، وتصدیق ذلک فی کتاب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 یَشْهَدُهُ الْمُقَرَّبُونَ</w:t>
      </w:r>
      <w:r>
        <w:rPr>
          <w:rFonts w:eastAsia="Amiri" w:cs="Amiri" w:ascii="Amiri" w:hAnsi="Amiri"/>
          <w:color w:val="111111"/>
          <w:sz w:val="28"/>
          <w:szCs w:val="28"/>
          <w:rtl w:val="true"/>
          <w:lang w:bidi="ar-SA"/>
        </w:rPr>
        <w:t>»</w:t>
      </w:r>
      <w:r>
        <w:rPr>
          <w:rStyle w:val="FootnoteAnchor"/>
          <w:rtl w:val="true"/>
        </w:rPr>
        <w:footnoteReference w:id="884"/>
      </w:r>
      <w:r>
        <w:rPr>
          <w:rFonts w:ascii="IRNazanin" w:hAnsi="IRNazanin" w:eastAsia="IRNazanin"/>
          <w:color w:val="111111"/>
          <w:sz w:val="28"/>
          <w:sz w:val="28"/>
          <w:szCs w:val="28"/>
          <w:rtl w:val="true"/>
          <w:lang w:bidi="fa-IR"/>
        </w:rPr>
        <w:t>، فیستغفر</w:t>
      </w:r>
    </w:p>
    <w:p>
      <w:pPr>
        <w:pStyle w:val="BookText"/>
        <w:rPr/>
      </w:pPr>
      <w:r>
        <w:rPr>
          <w:rFonts w:ascii="Amiri" w:hAnsi="Amiri" w:eastAsia="Amiri" w:cs="Amiri"/>
          <w:color w:val="111111"/>
          <w:sz w:val="28"/>
          <w:sz w:val="28"/>
          <w:szCs w:val="28"/>
          <w:rtl w:val="true"/>
          <w:lang w:bidi="ar-SA"/>
        </w:rPr>
        <w:t>المقربون له، وتصدیق ذلک فی کتاب الله تعالی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لِلَّذِینَ تَابُوا وَاتَّبَعُوا سَبِیلَکَ وَقِهِمْ عَذَابَ الْجَحِیمِ</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xml:space="preserve">و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عمیر ، عن جعفر بن محمد،</w:t>
      </w:r>
    </w:p>
    <w:p>
      <w:pPr>
        <w:pStyle w:val="BookText"/>
        <w:rPr/>
      </w:pPr>
      <w:r>
        <w:rPr>
          <w:rFonts w:ascii="IRNazanin" w:hAnsi="IRNazanin" w:eastAsia="IRNazanin"/>
          <w:color w:val="111111"/>
          <w:sz w:val="28"/>
          <w:sz w:val="28"/>
          <w:szCs w:val="28"/>
          <w:rtl w:val="true"/>
          <w:lang w:bidi="fa-IR"/>
        </w:rPr>
        <w:t>عن أبیه، عن جده،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فاتحة الکتاب وآیة الکرسی و آیتین من آل عمران شهد الله الی آخر الآیة،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اللهم مالک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وترزق من تشاء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معلقات</w:t>
      </w:r>
    </w:p>
    <w:p>
      <w:pPr>
        <w:pStyle w:val="BookText"/>
        <w:rPr/>
      </w:pPr>
      <w:r>
        <w:rPr>
          <w:rFonts w:ascii="IRNazanin" w:hAnsi="IRNazanin" w:eastAsia="IRNazanin"/>
          <w:color w:val="111111"/>
          <w:sz w:val="28"/>
          <w:sz w:val="28"/>
          <w:szCs w:val="28"/>
          <w:rtl w:val="true"/>
          <w:lang w:bidi="fa-IR"/>
        </w:rPr>
        <w:t>بالعرش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تهبطنا إلی أرضک الی من یعصیک؟ قال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حلفت لایقرأکن أحد من عبادی دبر کل صلاة إلا جعلت</w:t>
      </w:r>
    </w:p>
    <w:p>
      <w:pPr>
        <w:pStyle w:val="BookText"/>
        <w:rPr/>
      </w:pPr>
      <w:r>
        <w:rPr>
          <w:rFonts w:ascii="IRNazanin" w:hAnsi="IRNazanin" w:eastAsia="IRNazanin"/>
          <w:color w:val="111111"/>
          <w:sz w:val="28"/>
          <w:sz w:val="28"/>
          <w:szCs w:val="28"/>
          <w:rtl w:val="true"/>
          <w:lang w:bidi="fa-IR"/>
        </w:rPr>
        <w:t>الجنة مثواه وإلا أسکنته حظیرة القدس وإلا نظرت إلیه بعینی المکنون فی</w:t>
      </w:r>
    </w:p>
    <w:p>
      <w:pPr>
        <w:pStyle w:val="BookText"/>
        <w:rPr/>
      </w:pPr>
      <w:r>
        <w:rPr>
          <w:rFonts w:ascii="IRNazanin" w:hAnsi="IRNazanin" w:eastAsia="IRNazanin"/>
          <w:color w:val="111111"/>
          <w:sz w:val="28"/>
          <w:sz w:val="28"/>
          <w:szCs w:val="28"/>
          <w:rtl w:val="true"/>
          <w:lang w:bidi="fa-IR"/>
        </w:rPr>
        <w:t>کل یوم تسعین نظرة، وإلا قضیت له کل یوم سبعین حاجة أدناها المغفرة،</w:t>
      </w:r>
    </w:p>
    <w:p>
      <w:pPr>
        <w:pStyle w:val="BookText"/>
        <w:rPr/>
      </w:pPr>
      <w:r>
        <w:rPr>
          <w:rFonts w:ascii="IRNazanin" w:hAnsi="IRNazanin" w:eastAsia="IRNazanin"/>
          <w:color w:val="111111"/>
          <w:sz w:val="28"/>
          <w:sz w:val="28"/>
          <w:szCs w:val="28"/>
          <w:rtl w:val="true"/>
          <w:lang w:bidi="fa-IR"/>
        </w:rPr>
        <w:t>وإلا نصرته، من کل عدو وأعذته منه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أبی عن جعفر بن محمد، عن أبیه،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 الله یقرئک</w:t>
      </w:r>
    </w:p>
    <w:p>
      <w:pPr>
        <w:pStyle w:val="BookText"/>
        <w:rPr/>
      </w:pPr>
      <w:r>
        <w:rPr>
          <w:rFonts w:ascii="IRNazanin" w:hAnsi="IRNazanin" w:eastAsia="IRNazanin"/>
          <w:color w:val="111111"/>
          <w:sz w:val="28"/>
          <w:sz w:val="28"/>
          <w:szCs w:val="28"/>
          <w:rtl w:val="true"/>
          <w:lang w:bidi="fa-IR"/>
        </w:rPr>
        <w:t>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حرمت النار علی صلب انزلک، وبطن حملک، وحجر</w:t>
      </w:r>
    </w:p>
    <w:p>
      <w:pPr>
        <w:pStyle w:val="BookText"/>
        <w:rPr/>
      </w:pPr>
      <w:r>
        <w:rPr>
          <w:rFonts w:ascii="IRNazanin" w:hAnsi="IRNazanin" w:eastAsia="IRNazanin"/>
          <w:color w:val="111111"/>
          <w:sz w:val="28"/>
          <w:sz w:val="28"/>
          <w:szCs w:val="28"/>
          <w:rtl w:val="true"/>
          <w:lang w:bidi="fa-IR"/>
        </w:rPr>
        <w:t>کفلک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یاجبریل بین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 الله، واما البطن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فآمنة بنت وهب، واما الحجر فعبد المطلب وفاطمة بنت أسد</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جعفر، عن أبیه، عن جده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انا وهارون بن عمران</w:t>
      </w:r>
    </w:p>
    <w:p>
      <w:pPr>
        <w:pStyle w:val="BookText"/>
        <w:rPr/>
      </w:pPr>
      <w:r>
        <w:rPr>
          <w:rFonts w:ascii="IRNazanin" w:hAnsi="IRNazanin" w:eastAsia="IRNazanin"/>
          <w:color w:val="111111"/>
          <w:sz w:val="28"/>
          <w:sz w:val="28"/>
          <w:szCs w:val="28"/>
          <w:rtl w:val="true"/>
          <w:lang w:bidi="fa-IR"/>
        </w:rPr>
        <w:t>ویحیی بن زکریا وعلی بن أبی طالب من طینة واحدة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الحسین بن جعفر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یذکر عن</w:t>
      </w:r>
    </w:p>
    <w:p>
      <w:pPr>
        <w:pStyle w:val="BookText"/>
        <w:rPr/>
      </w:pPr>
      <w:r>
        <w:rPr>
          <w:rFonts w:ascii="IRNazanin" w:hAnsi="IRNazanin" w:eastAsia="IRNazanin"/>
          <w:color w:val="111111"/>
          <w:sz w:val="28"/>
          <w:sz w:val="28"/>
          <w:szCs w:val="28"/>
          <w:rtl w:val="true"/>
          <w:lang w:bidi="fa-IR"/>
        </w:rPr>
        <w:t>أبیه،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w:t>
      </w:r>
    </w:p>
    <w:p>
      <w:pPr>
        <w:pStyle w:val="BookText"/>
        <w:rPr/>
      </w:pPr>
      <w:r>
        <w:rPr>
          <w:rFonts w:ascii="IRNazanin" w:hAnsi="IRNazanin" w:eastAsia="IRNazanin"/>
          <w:color w:val="111111"/>
          <w:sz w:val="28"/>
          <w:sz w:val="28"/>
          <w:szCs w:val="28"/>
          <w:rtl w:val="true"/>
          <w:lang w:bidi="fa-IR"/>
        </w:rPr>
        <w:t>امتی فی المیثاق فی صور الذر بأسمائهم وأسماء آبائهم، وکان أول من آمن</w:t>
      </w:r>
    </w:p>
    <w:p>
      <w:pPr>
        <w:pStyle w:val="BookText"/>
        <w:rPr/>
      </w:pPr>
      <w:r>
        <w:rPr>
          <w:rFonts w:ascii="IRNazanin" w:hAnsi="IRNazanin" w:eastAsia="IRNazanin"/>
          <w:color w:val="111111"/>
          <w:sz w:val="28"/>
          <w:sz w:val="28"/>
          <w:szCs w:val="28"/>
          <w:rtl w:val="true"/>
          <w:lang w:bidi="fa-IR"/>
        </w:rPr>
        <w:t xml:space="preserve">بی وصدقنی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آمن بی</w:t>
      </w:r>
    </w:p>
    <w:p>
      <w:pPr>
        <w:pStyle w:val="BookText"/>
        <w:rPr/>
      </w:pPr>
      <w:r>
        <w:rPr>
          <w:rFonts w:ascii="IRNazanin" w:hAnsi="IRNazanin" w:eastAsia="IRNazanin"/>
          <w:color w:val="111111"/>
          <w:sz w:val="28"/>
          <w:sz w:val="28"/>
          <w:szCs w:val="28"/>
          <w:rtl w:val="true"/>
          <w:lang w:bidi="fa-IR"/>
        </w:rPr>
        <w:t>وصدقنی حین بعثت فهذا الصدیق الأکبر</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عن جعفر بن محمد، عن</w:t>
      </w:r>
    </w:p>
    <w:p>
      <w:pPr>
        <w:pStyle w:val="BookText"/>
        <w:rPr/>
      </w:pPr>
      <w:r>
        <w:rPr>
          <w:rFonts w:ascii="IRNazanin" w:hAnsi="IRNazanin" w:eastAsia="IRNazanin"/>
          <w:color w:val="111111"/>
          <w:sz w:val="28"/>
          <w:sz w:val="28"/>
          <w:szCs w:val="28"/>
          <w:rtl w:val="true"/>
          <w:lang w:bidi="fa-IR"/>
        </w:rPr>
        <w:t>أبیه محمد بن علی، عن أبیه علی بن الحسین عن أبیه الحسین بن علی بن أبی</w:t>
      </w:r>
    </w:p>
    <w:p>
      <w:pPr>
        <w:pStyle w:val="BookText"/>
        <w:rPr/>
      </w:pPr>
      <w:r>
        <w:rPr>
          <w:rFonts w:ascii="IRNazanin" w:hAnsi="IRNazanin" w:eastAsia="IRNazanin"/>
          <w:color w:val="111111"/>
          <w:sz w:val="28"/>
          <w:sz w:val="28"/>
          <w:szCs w:val="28"/>
          <w:rtl w:val="true"/>
          <w:lang w:bidi="fa-IR"/>
        </w:rPr>
        <w:t xml:space="preserve">طالب،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نمشی فی طرقات المدینة اذ مررنا بنخل من نخلها</w:t>
      </w:r>
    </w:p>
    <w:p>
      <w:pPr>
        <w:pStyle w:val="BookText"/>
        <w:rPr/>
      </w:pPr>
      <w:r>
        <w:rPr>
          <w:rFonts w:ascii="IRNazanin" w:hAnsi="IRNazanin" w:eastAsia="IRNazanin"/>
          <w:color w:val="111111"/>
          <w:sz w:val="28"/>
          <w:sz w:val="28"/>
          <w:szCs w:val="28"/>
          <w:rtl w:val="true"/>
          <w:lang w:bidi="fa-IR"/>
        </w:rPr>
        <w:t>صاحت نخلة 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المصطفی وعلی المرتضی، ثم جزناها</w:t>
      </w:r>
    </w:p>
    <w:p>
      <w:pPr>
        <w:pStyle w:val="BookText"/>
        <w:rPr/>
      </w:pPr>
      <w:r>
        <w:rPr>
          <w:rFonts w:ascii="IRNazanin" w:hAnsi="IRNazanin" w:eastAsia="IRNazanin"/>
          <w:color w:val="111111"/>
          <w:sz w:val="28"/>
          <w:sz w:val="28"/>
          <w:szCs w:val="28"/>
          <w:rtl w:val="true"/>
          <w:lang w:bidi="fa-IR"/>
        </w:rPr>
        <w:t>فصاحت ثانیة بثالثة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موسی وأخوه هارون، ثم جزناها فصاحت رابعة</w:t>
      </w:r>
    </w:p>
    <w:p>
      <w:pPr>
        <w:pStyle w:val="BookText"/>
        <w:rPr/>
      </w:pPr>
      <w:r>
        <w:rPr>
          <w:rFonts w:ascii="IRNazanin" w:hAnsi="IRNazanin" w:eastAsia="IRNazanin"/>
          <w:color w:val="111111"/>
          <w:sz w:val="28"/>
          <w:sz w:val="28"/>
          <w:szCs w:val="28"/>
          <w:rtl w:val="true"/>
          <w:lang w:bidi="fa-IR"/>
        </w:rPr>
        <w:t>بخامسة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نوح وإبراهیم، ثم جزناها فصاحت سادسة بسابعة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محمد سید المرسلین، وهذا علی 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انما سمی نخل المدینة صیحانیة لأنه صاح</w:t>
      </w:r>
    </w:p>
    <w:p>
      <w:pPr>
        <w:pStyle w:val="BookText"/>
        <w:rPr/>
      </w:pPr>
      <w:r>
        <w:rPr>
          <w:rFonts w:ascii="IRNazanin" w:hAnsi="IRNazanin" w:eastAsia="IRNazanin"/>
          <w:color w:val="111111"/>
          <w:sz w:val="28"/>
          <w:sz w:val="28"/>
          <w:szCs w:val="28"/>
          <w:rtl w:val="true"/>
          <w:lang w:bidi="fa-IR"/>
        </w:rPr>
        <w:t>بفضلی وفضلک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معبد بن عمرو البصری، حدثنا جعفر،</w:t>
      </w:r>
    </w:p>
    <w:p>
      <w:pPr>
        <w:pStyle w:val="BookText"/>
        <w:rPr/>
      </w:pPr>
      <w:r>
        <w:rPr>
          <w:rFonts w:ascii="IRNazanin" w:hAnsi="IRNazanin" w:eastAsia="IRNazanin"/>
          <w:color w:val="111111"/>
          <w:sz w:val="28"/>
          <w:sz w:val="28"/>
          <w:szCs w:val="28"/>
          <w:rtl w:val="true"/>
          <w:lang w:bidi="fa-IR"/>
        </w:rPr>
        <w:t>عن آبائه، أن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خطب الیک فاطمة ذوو</w:t>
      </w:r>
    </w:p>
    <w:p>
      <w:pPr>
        <w:pStyle w:val="BookText"/>
        <w:rPr/>
      </w:pPr>
      <w:r>
        <w:rPr>
          <w:rFonts w:ascii="IRNazanin" w:hAnsi="IRNazanin" w:eastAsia="IRNazanin"/>
          <w:color w:val="111111"/>
          <w:sz w:val="28"/>
          <w:sz w:val="28"/>
          <w:szCs w:val="28"/>
          <w:rtl w:val="true"/>
          <w:lang w:bidi="fa-IR"/>
        </w:rPr>
        <w:t>الأسنان والأموال من قریش فلم تزوجهم وزوجتها هذا الغلام؟ فلما کان</w:t>
      </w:r>
    </w:p>
    <w:p>
      <w:pPr>
        <w:pStyle w:val="BookText"/>
        <w:rPr/>
      </w:pPr>
      <w:r>
        <w:rPr>
          <w:rFonts w:ascii="IRNazanin" w:hAnsi="IRNazanin" w:eastAsia="IRNazanin"/>
          <w:color w:val="111111"/>
          <w:sz w:val="28"/>
          <w:sz w:val="28"/>
          <w:szCs w:val="28"/>
          <w:rtl w:val="true"/>
          <w:lang w:bidi="fa-IR"/>
        </w:rPr>
        <w:t xml:space="preserve">من اللیل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سلمان الفارسی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ائتنی ببغلتی الشهباء فأتاه بها فحمل علیها فاطمة، وکان سلمان یقودها</w:t>
      </w:r>
    </w:p>
    <w:p>
      <w:pPr>
        <w:pStyle w:val="BookText"/>
        <w:rPr/>
      </w:pP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یسوقها، فبینا هو کذلک إذ سمع حسا</w:t>
      </w:r>
    </w:p>
    <w:p>
      <w:pPr>
        <w:pStyle w:val="BookText"/>
        <w:rPr/>
      </w:pPr>
      <w:r>
        <w:rPr>
          <w:rFonts w:ascii="IRNazanin" w:hAnsi="IRNazanin" w:eastAsia="IRNazanin"/>
          <w:color w:val="111111"/>
          <w:sz w:val="28"/>
          <w:sz w:val="28"/>
          <w:szCs w:val="28"/>
          <w:rtl w:val="true"/>
          <w:lang w:bidi="fa-IR"/>
        </w:rPr>
        <w:t>خلف ظهره فالتفت فإذا هو بجبریل ومیکائیل وإسرافیل وجمع من الملائکة</w:t>
      </w:r>
    </w:p>
    <w:p>
      <w:pPr>
        <w:pStyle w:val="BookText"/>
        <w:rPr/>
      </w:pP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یاجبریل ما أنزلکم؟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انزلنا، نزف فاطمة الی زوجها،</w:t>
      </w:r>
    </w:p>
    <w:p>
      <w:pPr>
        <w:pStyle w:val="BookText"/>
        <w:rPr/>
      </w:pPr>
      <w:r>
        <w:rPr>
          <w:rFonts w:ascii="IRNazanin" w:hAnsi="IRNazanin" w:eastAsia="IRNazanin"/>
          <w:color w:val="111111"/>
          <w:sz w:val="28"/>
          <w:sz w:val="28"/>
          <w:szCs w:val="28"/>
          <w:rtl w:val="true"/>
          <w:lang w:bidi="fa-IR"/>
        </w:rPr>
        <w:t>نکبر جبریل، ثم کبر میکائیل، ثم کبر اسرافیل ثم کبرت الملائکة، ثم کبر</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کبر سلمان فصار التکبیر خلف العرائس</w:t>
      </w:r>
    </w:p>
    <w:p>
      <w:pPr>
        <w:pStyle w:val="BookText"/>
        <w:rPr/>
      </w:pPr>
      <w:r>
        <w:rPr>
          <w:rFonts w:ascii="IRNazanin" w:hAnsi="IRNazanin" w:eastAsia="IRNazanin"/>
          <w:color w:val="111111"/>
          <w:sz w:val="28"/>
          <w:sz w:val="28"/>
          <w:szCs w:val="28"/>
          <w:rtl w:val="true"/>
          <w:lang w:bidi="fa-IR"/>
        </w:rPr>
        <w:t xml:space="preserve">سنة من تلک اللیلة، فجاء بها فأدخلها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وأجلسها الی</w:t>
      </w:r>
    </w:p>
    <w:p>
      <w:pPr>
        <w:pStyle w:val="BookText"/>
        <w:rPr/>
      </w:pPr>
      <w:r>
        <w:rPr>
          <w:rFonts w:ascii="IRNazanin" w:hAnsi="IRNazanin" w:eastAsia="IRNazanin"/>
          <w:color w:val="111111"/>
          <w:sz w:val="28"/>
          <w:sz w:val="28"/>
          <w:szCs w:val="28"/>
          <w:rtl w:val="true"/>
          <w:lang w:bidi="fa-IR"/>
        </w:rPr>
        <w:t>جنبه علی الحصیر،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هذه منی فمن اکرمها فقد اکرمنی، ومن</w:t>
      </w:r>
    </w:p>
    <w:p>
      <w:pPr>
        <w:pStyle w:val="BookText"/>
        <w:rPr/>
      </w:pPr>
      <w:r>
        <w:rPr>
          <w:rFonts w:ascii="IRNazanin" w:hAnsi="IRNazanin" w:eastAsia="IRNazanin"/>
          <w:color w:val="111111"/>
          <w:sz w:val="28"/>
          <w:sz w:val="28"/>
          <w:szCs w:val="28"/>
          <w:rtl w:val="true"/>
          <w:lang w:bidi="fa-IR"/>
        </w:rPr>
        <w:t xml:space="preserve">أهانها فقد أهاننی،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علیهما واجعل بینهما ذریة طیبة انک</w:t>
      </w:r>
    </w:p>
    <w:p>
      <w:pPr>
        <w:pStyle w:val="BookText"/>
        <w:rPr/>
      </w:pPr>
      <w:r>
        <w:rPr>
          <w:rFonts w:ascii="IRNazanin" w:hAnsi="IRNazanin" w:eastAsia="IRNazanin"/>
          <w:color w:val="111111"/>
          <w:sz w:val="28"/>
          <w:sz w:val="28"/>
          <w:szCs w:val="28"/>
          <w:rtl w:val="true"/>
          <w:lang w:bidi="fa-IR"/>
        </w:rPr>
        <w:t>سمیع الدعاء</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عن جعفر بن محمد، عن</w:t>
      </w:r>
    </w:p>
    <w:p>
      <w:pPr>
        <w:pStyle w:val="BookText"/>
        <w:rPr/>
      </w:pPr>
      <w:r>
        <w:rPr>
          <w:rFonts w:ascii="IRNazanin" w:hAnsi="IRNazanin" w:eastAsia="IRNazanin"/>
          <w:color w:val="111111"/>
          <w:sz w:val="28"/>
          <w:sz w:val="28"/>
          <w:szCs w:val="28"/>
          <w:rtl w:val="true"/>
          <w:lang w:bidi="fa-IR"/>
        </w:rPr>
        <w:t>أبیه،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جمع الله</w:t>
      </w:r>
    </w:p>
    <w:p>
      <w:pPr>
        <w:pStyle w:val="BookText"/>
        <w:rPr/>
      </w:pPr>
      <w:r>
        <w:rPr>
          <w:rFonts w:ascii="IRNazanin" w:hAnsi="IRNazanin" w:eastAsia="IRNazanin"/>
          <w:color w:val="111111"/>
          <w:sz w:val="28"/>
          <w:sz w:val="28"/>
          <w:szCs w:val="28"/>
          <w:rtl w:val="true"/>
          <w:lang w:bidi="fa-IR"/>
        </w:rPr>
        <w:t>الأولین والآخرین یوم القیامة ونصب الصراط علی جسر جهنم، لم یجز</w:t>
      </w:r>
    </w:p>
    <w:p>
      <w:pPr>
        <w:pStyle w:val="BookText"/>
        <w:rPr/>
      </w:pPr>
      <w:r>
        <w:rPr>
          <w:rFonts w:ascii="IRNazanin" w:hAnsi="IRNazanin" w:eastAsia="IRNazanin"/>
          <w:color w:val="111111"/>
          <w:sz w:val="28"/>
          <w:sz w:val="28"/>
          <w:szCs w:val="28"/>
          <w:rtl w:val="true"/>
          <w:lang w:bidi="fa-IR"/>
        </w:rPr>
        <w:t xml:space="preserve">أحد إلا من کانت معه براءة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حدثنی أبی موسی</w:t>
      </w:r>
    </w:p>
    <w:p>
      <w:pPr>
        <w:pStyle w:val="BookText"/>
        <w:rPr/>
      </w:pPr>
      <w:r>
        <w:rPr>
          <w:rFonts w:ascii="IRNazanin" w:hAnsi="IRNazanin" w:eastAsia="IRNazanin"/>
          <w:color w:val="111111"/>
          <w:sz w:val="28"/>
          <w:sz w:val="28"/>
          <w:szCs w:val="28"/>
          <w:rtl w:val="true"/>
          <w:lang w:bidi="fa-IR"/>
        </w:rPr>
        <w:t>ابن جعفر، حدثنی أبی جعفر بن محمد ، عن أبیه محمد بن علی ، عن</w:t>
      </w:r>
    </w:p>
    <w:p>
      <w:pPr>
        <w:pStyle w:val="BookText"/>
        <w:rPr/>
      </w:pPr>
      <w:r>
        <w:rPr>
          <w:rFonts w:ascii="IRNazanin" w:hAnsi="IRNazanin" w:eastAsia="IRNazanin"/>
          <w:color w:val="111111"/>
          <w:sz w:val="28"/>
          <w:sz w:val="28"/>
          <w:szCs w:val="28"/>
          <w:rtl w:val="true"/>
          <w:lang w:bidi="fa-IR"/>
        </w:rPr>
        <w:t>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وحواء تبخترا فی الجنة وقالا ما خلق الله خلقا أحسن</w:t>
      </w:r>
    </w:p>
    <w:p>
      <w:pPr>
        <w:pStyle w:val="BookText"/>
        <w:rPr/>
      </w:pPr>
      <w:r>
        <w:rPr>
          <w:rFonts w:ascii="IRNazanin" w:hAnsi="IRNazanin" w:eastAsia="IRNazanin"/>
          <w:color w:val="111111"/>
          <w:sz w:val="28"/>
          <w:sz w:val="28"/>
          <w:szCs w:val="28"/>
          <w:rtl w:val="true"/>
          <w:lang w:bidi="fa-IR"/>
        </w:rPr>
        <w:t>منا، فبینما هما کذلک إذا هما بصورة جاریة لم یر الراعون أحسن منها، لها</w:t>
      </w:r>
    </w:p>
    <w:p>
      <w:pPr>
        <w:pStyle w:val="BookText"/>
        <w:rPr/>
      </w:pPr>
      <w:r>
        <w:rPr>
          <w:rFonts w:ascii="IRNazanin" w:hAnsi="IRNazanin" w:eastAsia="IRNazanin"/>
          <w:color w:val="111111"/>
          <w:sz w:val="28"/>
          <w:sz w:val="28"/>
          <w:szCs w:val="28"/>
          <w:rtl w:val="true"/>
          <w:lang w:bidi="fa-IR"/>
        </w:rPr>
        <w:t>نور شعشعانی یکاد یطفیء الأبصار، علی رأسها تاج وفی أذنیها قرطان،</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هذه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فاطمة بنت محمد سیدة ولدک،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التاج علی رأسها؟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بعلها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هذا القرطان؟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ابناها الحسن والحسین وجد ذلک فی غامض علمی</w:t>
      </w:r>
    </w:p>
    <w:p>
      <w:pPr>
        <w:pStyle w:val="BookText"/>
        <w:rPr/>
      </w:pPr>
      <w:r>
        <w:rPr>
          <w:rFonts w:ascii="IRNazanin" w:hAnsi="IRNazanin" w:eastAsia="IRNazanin"/>
          <w:color w:val="111111"/>
          <w:sz w:val="28"/>
          <w:sz w:val="28"/>
          <w:szCs w:val="28"/>
          <w:rtl w:val="true"/>
          <w:lang w:bidi="fa-IR"/>
        </w:rPr>
        <w:t>قبل أن أخلقک بألفی عام</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حدثنا أبی،</w:t>
      </w:r>
    </w:p>
    <w:p>
      <w:pPr>
        <w:pStyle w:val="BookText"/>
        <w:rPr/>
      </w:pPr>
      <w:r>
        <w:rPr>
          <w:rFonts w:ascii="IRNazanin" w:hAnsi="IRNazanin" w:eastAsia="IRNazanin"/>
          <w:color w:val="111111"/>
          <w:sz w:val="28"/>
          <w:sz w:val="28"/>
          <w:szCs w:val="28"/>
          <w:rtl w:val="true"/>
          <w:lang w:bidi="fa-IR"/>
        </w:rPr>
        <w:t>حدثنا جعفر بن محمد، عن أبیه عن علی بن الحسین، عن أبیه، عن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تحشر ابنتی فاطمة ومعها ثیاب مصبوغة بدم فتتعلق بقائمة من قوائم العرش</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یاعدل احکم بینی وبین قاتل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لابنتی ورب الکعبة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سالم، عن جعفر بن محمد بن</w:t>
      </w:r>
    </w:p>
    <w:p>
      <w:pPr>
        <w:pStyle w:val="BookText"/>
        <w:rPr/>
      </w:pPr>
      <w:r>
        <w:rPr>
          <w:rFonts w:ascii="IRNazanin" w:hAnsi="IRNazanin" w:eastAsia="IRNazanin"/>
          <w:color w:val="111111"/>
          <w:sz w:val="28"/>
          <w:sz w:val="28"/>
          <w:szCs w:val="28"/>
          <w:rtl w:val="true"/>
          <w:lang w:bidi="fa-IR"/>
        </w:rPr>
        <w:t>علی، عن أبیه محمد بن علی، عن علی بن الحسین، عن الحسین بن علی،</w:t>
      </w:r>
    </w:p>
    <w:p>
      <w:pPr>
        <w:pStyle w:val="BookText"/>
        <w:rPr/>
      </w:pPr>
      <w:r>
        <w:rPr>
          <w:rFonts w:ascii="IRNazanin" w:hAnsi="IRNazanin" w:eastAsia="IRNazanin"/>
          <w:color w:val="111111"/>
          <w:sz w:val="28"/>
          <w:sz w:val="28"/>
          <w:szCs w:val="28"/>
          <w:rtl w:val="true"/>
          <w:lang w:bidi="fa-IR"/>
        </w:rPr>
        <w:t>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p>
    <w:p>
      <w:pPr>
        <w:pStyle w:val="BookText"/>
        <w:rPr/>
      </w:pPr>
      <w:r>
        <w:rPr>
          <w:rFonts w:ascii="IRNazanin" w:hAnsi="IRNazanin" w:eastAsia="IRNazanin"/>
          <w:color w:val="111111"/>
          <w:sz w:val="28"/>
          <w:sz w:val="28"/>
          <w:szCs w:val="28"/>
          <w:rtl w:val="true"/>
          <w:lang w:bidi="fa-IR"/>
        </w:rPr>
        <w:t>إن أهل شیعتنا یخرجون من قبورهم یوم القیامة علی ما بهم من الذنوب</w:t>
      </w:r>
    </w:p>
    <w:p>
      <w:pPr>
        <w:pStyle w:val="BookText"/>
        <w:rPr/>
      </w:pPr>
      <w:r>
        <w:rPr>
          <w:rFonts w:ascii="IRNazanin" w:hAnsi="IRNazanin" w:eastAsia="IRNazanin"/>
          <w:color w:val="111111"/>
          <w:sz w:val="28"/>
          <w:sz w:val="28"/>
          <w:szCs w:val="28"/>
          <w:rtl w:val="true"/>
          <w:lang w:bidi="fa-IR"/>
        </w:rPr>
        <w:t>والعیوب، وجوههم کالقمر لیلة البدر قد فرجت عنهم السوات، وسهلت</w:t>
      </w:r>
    </w:p>
    <w:p>
      <w:pPr>
        <w:pStyle w:val="BookText"/>
        <w:rPr/>
      </w:pPr>
      <w:r>
        <w:rPr>
          <w:rFonts w:ascii="IRNazanin" w:hAnsi="IRNazanin" w:eastAsia="IRNazanin"/>
          <w:color w:val="111111"/>
          <w:sz w:val="28"/>
          <w:sz w:val="28"/>
          <w:szCs w:val="28"/>
          <w:rtl w:val="true"/>
          <w:lang w:bidi="fa-IR"/>
        </w:rPr>
        <w:t xml:space="preserve">لهم الموارد، مستورة عوراتهم، مسکنة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أعطوا الأمن</w:t>
      </w:r>
    </w:p>
    <w:p>
      <w:pPr>
        <w:pStyle w:val="BookText"/>
        <w:rPr/>
      </w:pPr>
      <w:r>
        <w:rPr>
          <w:rFonts w:ascii="IRNazanin" w:hAnsi="IRNazanin" w:eastAsia="IRNazanin"/>
          <w:color w:val="111111"/>
          <w:sz w:val="28"/>
          <w:sz w:val="28"/>
          <w:szCs w:val="28"/>
          <w:rtl w:val="true"/>
          <w:lang w:bidi="fa-IR"/>
        </w:rPr>
        <w:t>والایمان، وقد ارتفعت عنهم الأحزان، یخاف الناس ولایخافون، ویحزن</w:t>
      </w:r>
    </w:p>
    <w:p>
      <w:pPr>
        <w:pStyle w:val="BookText"/>
        <w:rPr/>
      </w:pPr>
      <w:r>
        <w:rPr>
          <w:rFonts w:ascii="IRNazanin" w:hAnsi="IRNazanin" w:eastAsia="IRNazanin"/>
          <w:color w:val="111111"/>
          <w:sz w:val="28"/>
          <w:sz w:val="28"/>
          <w:szCs w:val="28"/>
          <w:rtl w:val="true"/>
          <w:lang w:bidi="fa-IR"/>
        </w:rPr>
        <w:t>الناس ولایحزنون، شرک نعالهم یتلألأ، علی نوق بیض لها أجنحة، قد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ذللت من غیر مهانة، أعناقها ذهب أحمر ألین من الحریر لکرامتهم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السری بن خالد، عن جعفر بن محمد،</w:t>
      </w:r>
    </w:p>
    <w:p>
      <w:pPr>
        <w:pStyle w:val="BookText"/>
        <w:rPr/>
      </w:pPr>
      <w:r>
        <w:rPr>
          <w:rFonts w:ascii="IRNazanin" w:hAnsi="IRNazanin" w:eastAsia="IRNazanin"/>
          <w:color w:val="111111"/>
          <w:sz w:val="28"/>
          <w:sz w:val="28"/>
          <w:szCs w:val="28"/>
          <w:rtl w:val="true"/>
          <w:lang w:bidi="fa-IR"/>
        </w:rPr>
        <w:t>عن أبیه، عن جده،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اغسل الموتی، فإنه من غسل میتا غفر له</w:t>
      </w:r>
    </w:p>
    <w:p>
      <w:pPr>
        <w:pStyle w:val="BookText"/>
        <w:rPr/>
      </w:pPr>
      <w:r>
        <w:rPr>
          <w:rFonts w:ascii="IRNazanin" w:hAnsi="IRNazanin" w:eastAsia="IRNazanin"/>
          <w:color w:val="111111"/>
          <w:sz w:val="28"/>
          <w:sz w:val="28"/>
          <w:szCs w:val="28"/>
          <w:rtl w:val="true"/>
          <w:lang w:bidi="fa-IR"/>
        </w:rPr>
        <w:t>سبعون مغفرة، لو قسمت مغفرة منها علی الخلائق توسعتهم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یارسول الله ما یقول من غسل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یارحمن، حتی</w:t>
      </w:r>
    </w:p>
    <w:p>
      <w:pPr>
        <w:pStyle w:val="BookText"/>
        <w:rPr/>
      </w:pPr>
      <w:r>
        <w:rPr>
          <w:rFonts w:ascii="IRNazanin" w:hAnsi="IRNazanin" w:eastAsia="IRNazanin"/>
          <w:color w:val="111111"/>
          <w:sz w:val="28"/>
          <w:sz w:val="28"/>
          <w:szCs w:val="28"/>
          <w:rtl w:val="true"/>
          <w:lang w:bidi="fa-IR"/>
        </w:rPr>
        <w:t>یفرغ من الغسل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حدثنی أبی جعفر بن</w:t>
      </w:r>
    </w:p>
    <w:p>
      <w:pPr>
        <w:pStyle w:val="BookText"/>
        <w:rPr/>
      </w:pPr>
      <w:r>
        <w:rPr>
          <w:rFonts w:ascii="IRNazanin" w:hAnsi="IRNazanin" w:eastAsia="IRNazanin"/>
          <w:color w:val="111111"/>
          <w:sz w:val="28"/>
          <w:sz w:val="28"/>
          <w:szCs w:val="28"/>
          <w:rtl w:val="true"/>
          <w:lang w:bidi="fa-IR"/>
        </w:rPr>
        <w:t>محمد، حدثنی أبی محمد بن علی، حدثنی أبی علی بن الحسین حدثنی</w:t>
      </w:r>
    </w:p>
    <w:p>
      <w:pPr>
        <w:pStyle w:val="BookText"/>
        <w:rPr/>
      </w:pPr>
      <w:r>
        <w:rPr>
          <w:rFonts w:ascii="IRNazanin" w:hAnsi="IRNazanin" w:eastAsia="IRNazanin"/>
          <w:color w:val="111111"/>
          <w:sz w:val="28"/>
          <w:sz w:val="28"/>
          <w:szCs w:val="28"/>
          <w:rtl w:val="true"/>
          <w:lang w:bidi="fa-IR"/>
        </w:rPr>
        <w:t xml:space="preserve">أبی الحسین بن علی، 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علیک بالملح فإنه شفاء من</w:t>
      </w:r>
    </w:p>
    <w:p>
      <w:pPr>
        <w:pStyle w:val="BookText"/>
        <w:rPr/>
      </w:pPr>
      <w:r>
        <w:rPr>
          <w:rFonts w:ascii="IRNazanin" w:hAnsi="IRNazanin" w:eastAsia="IRNazanin"/>
          <w:color w:val="111111"/>
          <w:sz w:val="28"/>
          <w:sz w:val="28"/>
          <w:szCs w:val="28"/>
          <w:rtl w:val="true"/>
          <w:lang w:bidi="fa-IR"/>
        </w:rPr>
        <w:t>سبعین داء الجذام والبرص والجنون</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عن جعفر بن محمد، عن أبیه،</w:t>
      </w:r>
    </w:p>
    <w:p>
      <w:pPr>
        <w:pStyle w:val="BookText"/>
        <w:rPr/>
      </w:pPr>
      <w:r>
        <w:rPr>
          <w:rFonts w:ascii="IRNazanin" w:hAnsi="IRNazanin" w:eastAsia="IRNazanin"/>
          <w:color w:val="111111"/>
          <w:sz w:val="28"/>
          <w:sz w:val="28"/>
          <w:szCs w:val="28"/>
          <w:rtl w:val="true"/>
          <w:lang w:bidi="fa-IR"/>
        </w:rPr>
        <w:t>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علی بن أبی طالب وأبو بکر وعمر وأبو عبیدة بن</w:t>
      </w:r>
    </w:p>
    <w:p>
      <w:pPr>
        <w:pStyle w:val="BookText"/>
        <w:rPr/>
      </w:pPr>
      <w:r>
        <w:rPr>
          <w:rFonts w:ascii="IRNazanin" w:hAnsi="IRNazanin" w:eastAsia="IRNazanin"/>
          <w:color w:val="111111"/>
          <w:sz w:val="28"/>
          <w:sz w:val="28"/>
          <w:szCs w:val="28"/>
          <w:rtl w:val="true"/>
          <w:lang w:bidi="fa-IR"/>
        </w:rPr>
        <w:t xml:space="preserve">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فتماروا فی شیء فقال لهم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فلما وقفوا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جئناک</w:t>
      </w:r>
    </w:p>
    <w:p>
      <w:pPr>
        <w:pStyle w:val="BookText"/>
        <w:rPr/>
      </w:pPr>
      <w:r>
        <w:rPr>
          <w:rFonts w:ascii="IRNazanin" w:hAnsi="IRNazanin" w:eastAsia="IRNazanin"/>
          <w:color w:val="111111"/>
          <w:sz w:val="28"/>
          <w:sz w:val="28"/>
          <w:szCs w:val="28"/>
          <w:rtl w:val="true"/>
          <w:lang w:bidi="fa-IR"/>
        </w:rPr>
        <w:t>نسألک عن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سألتمونی وان شئتم اخبرتکم بما جئتم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الصنیعة،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أن تکون الصنیعة الا لذی حسب</w:t>
      </w:r>
    </w:p>
    <w:p>
      <w:pPr>
        <w:pStyle w:val="BookText"/>
        <w:rPr/>
      </w:pPr>
      <w:r>
        <w:rPr>
          <w:rFonts w:ascii="IRNazanin" w:hAnsi="IRNazanin" w:eastAsia="IRNazanin"/>
          <w:color w:val="111111"/>
          <w:sz w:val="28"/>
          <w:sz w:val="28"/>
          <w:szCs w:val="28"/>
          <w:rtl w:val="true"/>
          <w:lang w:bidi="fa-IR"/>
        </w:rPr>
        <w:t>أو دین، جثتم تسألونی عن البر وما علیه العباد، واستبرأوه بالصدقة، جئتم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تسألونی عن جهاد الضعیف، وجهاد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جئتم تسألونی عن جهاد المرأة، جهاد المرأة لزوجها حسن التبعل، جئتم تسألونی عن الرزق من این یأتی و کیف یأتی؟ أبی الله أن یرزق عبده المؤمن الآ من حیث لا یعلم</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lang w:bidi="fa-IR"/>
        </w:rPr>
        <w:t>۵۸۵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حدثنی أبی جعفر بن محمد، حدثنی أبی محمد بن علی، حدثنی أبی علی بن الحسین، حدثنی أبی الحسین بن علی، 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بالعدس فإنه مبارک، وانه یرق له القلب وتکثر له الدمعة، وانه قد بارک فیه سبعون نبیا</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lang w:bidi="fa-IR"/>
        </w:rPr>
        <w:t>۵۸۶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عبدالله، عن جعفر بن محمد عن أبیه، عن جده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ورقة من ورق الهندبا الا علیها قطرة من ماء الجنة</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الربیع، عن 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الجرجیر ثم بات، بات الجرجیر یتردد فی جلده</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أسد بن سعید، عن جعفر بن محمد، عن آبائه،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عنده دهن البنفسج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دهن البنفسج علی سائر الأدهان کفضلنا أهل البیت علی سائر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یدهن به ویتسعط، وذکر عنده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الکراث علی البقول کفضل الخبز علی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له الحوک وهو الباخروج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 ویقل الأنبیاء من قبلی فإنی احبها وآکلها وکأنی أنظر إلی شجرتها نابتة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له الجرجیر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اکرهها لیلا ولا بأس بها نهارا وکأنی أنظر إلی شجرتها تابتة فی الجهنم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الهندباء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الهندباء من غیر أن ینفض أو یغسل فإنه من الجنة لیس فیها ورقة الآ وفیها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الکمأة والکرفس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الکماة من الجنة وماؤها شفاء للعین وفیها شفاء من السم وهما طعام إلیاس والیسع، یجتمعان کل عام بالموسم، فیشربان شربة من ماء زمزم فیکتفیان بها الی قابل، فیرد الله شبابهما فی کل مائة عام مرة، طعامهما الکمأة و الکرفس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 مضغة تقع فی المعدة الا أثبتت مکانها شفاء وأخرجت مثله من الداء</w:t>
      </w:r>
    </w:p>
    <w:p>
      <w:pPr>
        <w:pStyle w:val="BookText"/>
        <w:rPr/>
      </w:pPr>
      <w:r>
        <w:rPr>
          <w:rFonts w:ascii="IRNazanin" w:hAnsi="IRNazanin" w:eastAsia="IRNazanin"/>
          <w:color w:val="111111"/>
          <w:sz w:val="28"/>
          <w:sz w:val="28"/>
          <w:szCs w:val="28"/>
          <w:rtl w:val="true"/>
          <w:lang w:bidi="fa-IR"/>
        </w:rPr>
        <w:t>وذکر الحیتان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مضغة تقع فی المعدة إلأ أثبتت مکانها داء، وأخرجت مثلها من الشفاء، وأورثت صاحبها السل</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حدثنی أبی جعفر بن محمد، حدثنی أبی محمد بن علی، حدثنی أبی علی بن الحسین حدثنی أبی الحسین بن علی، حدثنی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جبریل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بالبرنی فإنه خیر تمور کم، یقرب من الله ویباعد من النار</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lang w:bidi="fa-IR"/>
        </w:rPr>
        <w:t>۵۹۰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سالم، أنبأنا جعفر بن محمد،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عن أبیه، عن أبیه الحسین عن أبیه علی بن أبی طالب وجابر بن عبدالله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آدم من طین فحرم اکل الطین علی ذریته</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عن أبیه جعفر، عن أبیه محمد، عن أبیه علی، عن أبیه الحسین،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الی السماء سقط إلی الأرض من عرقی فنبت منه الورد، فمن أحب أن یشتم رائحتی فلیشم الورد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lang w:bidi="fa-IR"/>
        </w:rPr>
        <w:t>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دعالی محمد بن علی بدهن لأذین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ادهنت،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البنفسج،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البنفسج؟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حدثنی أبی الحسین بن علی، 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علی سائر الأدهان کفضل الاسلام علی سائر الأدیان</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بشر بن عبدالله، عن جعفر بن محمد، عن أبیه، عن جده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علی الأذهان کفضل الاسلام علی سائر الأدیان</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بن خائد الزنجی، عن جعفر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أبیه،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دهن البنفسج علی سائر الأدهان کفضلی علی سائر الخلق، بارد فی الصیف، حار فی الشتاء</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 عن أبیه جعفر بن محمد، عن أبیه محمد بن علی، عن أبیه علی بن الحسین عن أبیه الحسین ابن علی،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إدهنوا بالبان فإنه أحظی لکم عند نسائکم</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lang w:bidi="fa-IR"/>
        </w:rPr>
        <w:t>۵۹۶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السری بن خالد، عن 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بوصیة فاحفظها فإنک لن تزال بخیر ما حفظت 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ان للمؤمن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والزکاة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وللمتکلف من الرجال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یتملق ممن شهد، ویغتاب من غاب عنه، ویشمت بالمصیبة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وللمرائی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یکسل عن الصلاة إذا کان وحده، وینشط لها إذا کان الناس عنده، ویحب أن یحمد فی جمیع أموره، وللظالم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یقهر من دونه بالغلبة، ومن فوقه بالمعصیة ویظاهر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وللمنافق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یتوانی حتی یفرط، ویفرط حتی یضیع، ویضیع حتی یأثم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ولیس ینبغی للعاقل أن یکون شاخصاً الا فی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مرمة لمعاش، أو حظوة لمعاد أو لذة فی 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باقی الوصیة الی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أخرها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اسماعیل بن موسی بن جعفر،</w:t>
      </w:r>
    </w:p>
    <w:p>
      <w:pPr>
        <w:pStyle w:val="BookText"/>
        <w:rPr/>
      </w:pPr>
      <w:r>
        <w:rPr>
          <w:rFonts w:ascii="IRNazanin" w:hAnsi="IRNazanin" w:eastAsia="IRNazanin"/>
          <w:color w:val="111111"/>
          <w:sz w:val="28"/>
          <w:sz w:val="28"/>
          <w:szCs w:val="28"/>
          <w:rtl w:val="true"/>
          <w:lang w:bidi="fa-IR"/>
        </w:rPr>
        <w:t xml:space="preserve">عن أبیه، عن جده إلی أن ینتهی إلی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الجنة لیس لهم کنی، الآ آدم فإنه یکنی بأبی</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الجوزی اعتبر کثیرا من صحاح الأحادیث من الأحادیث</w:t>
      </w:r>
    </w:p>
    <w:p>
      <w:pPr>
        <w:pStyle w:val="BookText"/>
        <w:rPr/>
      </w:pPr>
      <w:r>
        <w:rPr>
          <w:rFonts w:ascii="IRNazanin" w:hAnsi="IRNazanin" w:eastAsia="IRNazanin"/>
          <w:color w:val="111111"/>
          <w:sz w:val="28"/>
          <w:sz w:val="28"/>
          <w:szCs w:val="28"/>
          <w:rtl w:val="true"/>
          <w:lang w:bidi="fa-IR"/>
        </w:rPr>
        <w:t>الموضوعة حسب رأیه الشخصی أو مرضه القلبی، ونحن إنما ذکرنا أحادیثه من</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إعلامة منا بأن أحادیث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 علی مر القرون من مؤلف الی حافظ إلی محدث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w:t>
      </w:r>
    </w:p>
    <w:p>
      <w:pPr>
        <w:pStyle w:val="BookText"/>
        <w:rPr/>
      </w:pPr>
      <w:r>
        <w:rPr>
          <w:rFonts w:ascii="IRNazanin" w:hAnsi="IRNazanin" w:eastAsia="IRNazanin"/>
          <w:color w:val="111111"/>
          <w:sz w:val="28"/>
          <w:sz w:val="28"/>
          <w:szCs w:val="28"/>
          <w:rtl w:val="true"/>
          <w:lang w:bidi="fa-IR"/>
        </w:rPr>
        <w:t>مؤلفی أهل السنة، وقد مر علیک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أوعظ من المقبرة، و لاآنس من کتاب الله تعالی ولا أسلم</w:t>
      </w:r>
    </w:p>
    <w:p>
      <w:pPr>
        <w:pStyle w:val="BookText"/>
        <w:rPr/>
      </w:pPr>
      <w:r>
        <w:rPr>
          <w:rFonts w:ascii="Amiri" w:hAnsi="Amiri" w:eastAsia="Amiri" w:cs="Amiri"/>
          <w:color w:val="111111"/>
          <w:sz w:val="28"/>
          <w:sz w:val="28"/>
          <w:szCs w:val="28"/>
          <w:rtl w:val="true"/>
          <w:lang w:bidi="ar-SA"/>
        </w:rPr>
        <w:t>من الوحدة</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علی بن الحسین کان مشغولا بالعبادة عن حب</w:t>
      </w:r>
    </w:p>
    <w:p>
      <w:pPr>
        <w:pStyle w:val="BookText"/>
        <w:rPr/>
      </w:pP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یتردد إلیه رجل من السواد فانقطع عنه فقال</w:t>
      </w:r>
    </w:p>
    <w:p>
      <w:pPr>
        <w:pStyle w:val="BookText"/>
        <w:rPr/>
      </w:pPr>
      <w:r>
        <w:rPr>
          <w:rFonts w:ascii="IRNazanin" w:hAnsi="IRNazanin" w:eastAsia="IRNazanin"/>
          <w:color w:val="111111"/>
          <w:sz w:val="28"/>
          <w:sz w:val="28"/>
          <w:szCs w:val="28"/>
          <w:rtl w:val="true"/>
          <w:lang w:bidi="fa-IR"/>
        </w:rPr>
        <w:t>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نبطی یرید أن یضع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الرجل</w:t>
      </w:r>
    </w:p>
    <w:p>
      <w:pPr>
        <w:pStyle w:val="BookText"/>
        <w:rPr/>
      </w:pPr>
      <w:r>
        <w:rPr>
          <w:rFonts w:ascii="IRNazanin" w:hAnsi="IRNazanin" w:eastAsia="IRNazanin"/>
          <w:color w:val="111111"/>
          <w:sz w:val="28"/>
          <w:sz w:val="28"/>
          <w:szCs w:val="28"/>
          <w:rtl w:val="true"/>
          <w:lang w:bidi="fa-IR"/>
        </w:rPr>
        <w:t>عقله، وحسبه دینه، و کرمه تقواه، والناس فی آدم مستوون</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یغضب من الجفوة لم یشکر النعمة</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 الزمان و تغیر الإخوان، فرأیت الانفراد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bookmarkStart w:id="266" w:name="pg13603_124898"/>
    </w:p>
    <w:p>
      <w:pPr>
        <w:pStyle w:val="BookText"/>
        <w:rPr/>
      </w:pPr>
      <w:bookmarkEnd w:id="266"/>
      <w:r>
        <w:rPr>
          <w:rFonts w:ascii="IRNazanin" w:hAnsi="IRNazanin" w:eastAsia="IRNazanin"/>
          <w:color w:val="111111"/>
          <w:sz w:val="28"/>
          <w:sz w:val="28"/>
          <w:szCs w:val="28"/>
          <w:rtl w:val="true"/>
          <w:lang w:bidi="fa-IR"/>
        </w:rPr>
        <w:t>أسکن للفؤاد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أمس الذاهب</w:t>
      </w:r>
    </w:p>
    <w:p>
      <w:pPr>
        <w:pStyle w:val="BookText"/>
        <w:rPr/>
      </w:pPr>
      <w:r>
        <w:rPr>
          <w:rFonts w:ascii="IRNazanin" w:hAnsi="IRNazanin" w:eastAsia="IRNazanin"/>
          <w:color w:val="111111"/>
          <w:sz w:val="28"/>
          <w:sz w:val="28"/>
          <w:szCs w:val="28"/>
          <w:rtl w:val="true"/>
          <w:lang w:bidi="fa-IR"/>
        </w:rPr>
        <w:t>فالناس بین مخاتل ومؤارب</w:t>
      </w:r>
    </w:p>
    <w:p>
      <w:pPr>
        <w:pStyle w:val="BookText"/>
        <w:rPr/>
      </w:pPr>
      <w:r>
        <w:rPr>
          <w:rFonts w:ascii="IRNazanin" w:hAnsi="IRNazanin" w:eastAsia="IRNazanin"/>
          <w:color w:val="111111"/>
          <w:sz w:val="28"/>
          <w:sz w:val="28"/>
          <w:szCs w:val="28"/>
          <w:rtl w:val="true"/>
          <w:lang w:bidi="fa-IR"/>
        </w:rPr>
        <w:t>یفشون بینهم المؤدة و الصفا</w:t>
      </w:r>
    </w:p>
    <w:p>
      <w:pPr>
        <w:pStyle w:val="BookText"/>
        <w:rPr/>
      </w:pPr>
      <w:r>
        <w:rPr>
          <w:rFonts w:ascii="Amiri" w:hAnsi="Amiri" w:eastAsia="Amiri" w:cs="Amiri"/>
          <w:color w:val="111111"/>
          <w:sz w:val="28"/>
          <w:sz w:val="28"/>
          <w:szCs w:val="28"/>
          <w:rtl w:val="true"/>
          <w:lang w:bidi="ar-SA"/>
        </w:rPr>
        <w:t>وقلوبهم محشوة بعقارب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الثوری بالاسناد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w:t>
      </w:r>
    </w:p>
    <w:p>
      <w:pPr>
        <w:pStyle w:val="BookText"/>
        <w:rPr/>
      </w:pPr>
      <w:r>
        <w:rPr>
          <w:rFonts w:ascii="IRNazanin" w:hAnsi="IRNazanin" w:eastAsia="IRNazanin"/>
          <w:color w:val="111111"/>
          <w:sz w:val="28"/>
          <w:sz w:val="28"/>
          <w:szCs w:val="28"/>
          <w:rtl w:val="true"/>
          <w:lang w:bidi="fa-IR"/>
        </w:rPr>
        <w:t>رسول الله اعتزلت الناس فقال 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یعلم ویعلم أنه یعلم فذاک عالم فتعلموا</w:t>
      </w:r>
    </w:p>
    <w:p>
      <w:pPr>
        <w:pStyle w:val="BookText"/>
        <w:rPr/>
      </w:pPr>
      <w:r>
        <w:rPr>
          <w:rFonts w:ascii="IRNazanin" w:hAnsi="IRNazanin" w:eastAsia="IRNazanin"/>
          <w:color w:val="111111"/>
          <w:sz w:val="28"/>
          <w:sz w:val="28"/>
          <w:szCs w:val="28"/>
          <w:rtl w:val="true"/>
          <w:lang w:bidi="fa-IR"/>
        </w:rPr>
        <w:t>منه، ورجل یعلم ولایعلم أنه یعلم فذاک نائم فتنبهوه، ورجل لایعلم ویعلم أنه</w:t>
      </w:r>
    </w:p>
    <w:p>
      <w:pPr>
        <w:pStyle w:val="BookText"/>
        <w:rPr/>
      </w:pPr>
      <w:r>
        <w:rPr>
          <w:rFonts w:ascii="IRNazanin" w:hAnsi="IRNazanin" w:eastAsia="IRNazanin"/>
          <w:color w:val="111111"/>
          <w:sz w:val="28"/>
          <w:sz w:val="28"/>
          <w:szCs w:val="28"/>
          <w:rtl w:val="true"/>
          <w:lang w:bidi="fa-IR"/>
        </w:rPr>
        <w:t>لایعلم فذاک جاهل فعلموه، ورجل لایعلم ولا یعلم أنه لا یعلم فذاک أحمق</w:t>
      </w:r>
    </w:p>
    <w:p>
      <w:pPr>
        <w:pStyle w:val="BookText"/>
        <w:rPr/>
      </w:pP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7" w:name="__RefHeading___Toc259708_3830689328"/>
      <w:bookmarkStart w:id="268" w:name="_Toc95"/>
      <w:bookmarkEnd w:id="267"/>
      <w:r>
        <w:rPr/>
        <w:t>۷۱</w:t>
      </w:r>
      <w:r>
        <w:rPr>
          <w:rtl w:val="true"/>
        </w:rPr>
        <w:t xml:space="preserve">- </w:t>
      </w:r>
      <w:r>
        <w:rPr>
          <w:rtl w:val="true"/>
        </w:rPr>
        <w:t>الف باء</w:t>
      </w:r>
      <w:r>
        <w:rPr>
          <w:rtl w:val="true"/>
        </w:rPr>
        <w:t xml:space="preserve">: </w:t>
      </w:r>
      <w:r>
        <w:rPr>
          <w:rtl w:val="true"/>
        </w:rPr>
        <w:t xml:space="preserve">یوسف بن محمد البلوی الاندلسی </w:t>
      </w:r>
      <w:r>
        <w:rPr>
          <w:rtl w:val="true"/>
        </w:rPr>
        <w:t xml:space="preserve">- </w:t>
      </w:r>
      <w:r>
        <w:rPr>
          <w:rtl w:val="true"/>
        </w:rPr>
        <w:t xml:space="preserve">ت </w:t>
      </w:r>
      <w:r>
        <w:rPr/>
        <w:t>۶۰۵</w:t>
      </w:r>
      <w:bookmarkEnd w:id="268"/>
    </w:p>
    <w:p>
      <w:pPr>
        <w:pStyle w:val="BookText"/>
        <w:rPr/>
      </w:pPr>
      <w:r>
        <w:rPr>
          <w:rFonts w:ascii="IRNazanin" w:hAnsi="IRNazanin" w:eastAsia="IRNazanin"/>
          <w:color w:val="111111"/>
          <w:sz w:val="28"/>
          <w:sz w:val="28"/>
          <w:szCs w:val="28"/>
          <w:lang w:bidi="fa-IR"/>
        </w:rPr>
        <w:t>۶۰۳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عبدالرحمن بن أبی لیلی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w:t>
      </w:r>
    </w:p>
    <w:p>
      <w:pPr>
        <w:pStyle w:val="BookText"/>
        <w:rPr/>
      </w:pPr>
      <w:r>
        <w:rPr>
          <w:rFonts w:ascii="IRNazanin" w:hAnsi="IRNazanin" w:eastAsia="IRNazanin"/>
          <w:color w:val="111111"/>
          <w:sz w:val="28"/>
          <w:sz w:val="28"/>
          <w:szCs w:val="28"/>
          <w:rtl w:val="true"/>
          <w:lang w:bidi="fa-IR"/>
        </w:rPr>
        <w:t>السنة التی حج فیها أبو حنیفة إلی مکة، فکنا فی الطریق حتی أتینا المدینة</w:t>
      </w:r>
    </w:p>
    <w:p>
      <w:pPr>
        <w:pStyle w:val="BookText"/>
        <w:rPr/>
      </w:pPr>
      <w:r>
        <w:rPr>
          <w:rFonts w:ascii="IRNazanin" w:hAnsi="IRNazanin" w:eastAsia="IRNazanin"/>
          <w:color w:val="111111"/>
          <w:sz w:val="28"/>
          <w:sz w:val="28"/>
          <w:szCs w:val="28"/>
          <w:rtl w:val="true"/>
          <w:lang w:bidi="fa-IR"/>
        </w:rPr>
        <w:t>فلما صرت إلی المدینة قال لی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أدخل إلی هذا الرجل</w:t>
      </w:r>
    </w:p>
    <w:p>
      <w:pPr>
        <w:pStyle w:val="BookText"/>
        <w:rPr/>
      </w:pPr>
      <w:r>
        <w:rPr>
          <w:rFonts w:ascii="IRNazanin" w:hAnsi="IRNazanin" w:eastAsia="IRNazanin"/>
          <w:color w:val="111111"/>
          <w:sz w:val="28"/>
          <w:sz w:val="28"/>
          <w:szCs w:val="28"/>
          <w:rtl w:val="true"/>
          <w:lang w:bidi="fa-IR"/>
        </w:rPr>
        <w:t>فأسلم علیه، یرید جعفر بن محمد بن علی بن الحسین بن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وأسأله وأخاف أن لایأذن لی، قال عبدالرحمن بن</w:t>
      </w:r>
    </w:p>
    <w:p>
      <w:pPr>
        <w:pStyle w:val="BookText"/>
        <w:rPr/>
      </w:pPr>
      <w:r>
        <w:rPr>
          <w:rFonts w:ascii="IRNazanin" w:hAnsi="IRNazanin" w:eastAsia="IRNazanin"/>
          <w:color w:val="111111"/>
          <w:sz w:val="28"/>
          <w:sz w:val="28"/>
          <w:szCs w:val="28"/>
          <w:rtl w:val="true"/>
          <w:lang w:bidi="fa-IR"/>
        </w:rPr>
        <w:t>أبی لیلی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به إن علم بمکانک أن لایأذن لک ولکن کن معی</w:t>
      </w:r>
    </w:p>
    <w:p>
      <w:pPr>
        <w:pStyle w:val="BookText"/>
        <w:rPr/>
      </w:pPr>
      <w:r>
        <w:rPr>
          <w:rFonts w:ascii="IRNazanin" w:hAnsi="IRNazanin" w:eastAsia="IRNazanin"/>
          <w:color w:val="111111"/>
          <w:sz w:val="28"/>
          <w:sz w:val="28"/>
          <w:szCs w:val="28"/>
          <w:rtl w:val="true"/>
          <w:lang w:bidi="fa-IR"/>
        </w:rPr>
        <w:t>فإن أذن لی دخلت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إلی بابه فقلت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اقرئه السلام</w:t>
      </w:r>
    </w:p>
    <w:p>
      <w:pPr>
        <w:pStyle w:val="BookText"/>
        <w:rPr/>
      </w:pPr>
      <w:r>
        <w:rPr>
          <w:rFonts w:ascii="IRNazanin" w:hAnsi="IRNazanin" w:eastAsia="IRNazanin"/>
          <w:color w:val="111111"/>
          <w:sz w:val="28"/>
          <w:sz w:val="28"/>
          <w:szCs w:val="28"/>
          <w:rtl w:val="true"/>
          <w:lang w:bidi="fa-IR"/>
        </w:rPr>
        <w:t>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لیلی ورجل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الینا</w:t>
      </w:r>
    </w:p>
    <w:p>
      <w:pPr>
        <w:pStyle w:val="BookText"/>
        <w:rPr/>
      </w:pPr>
      <w:r>
        <w:rPr>
          <w:rFonts w:ascii="IRNazanin" w:hAnsi="IRNazanin" w:eastAsia="IRNazanin"/>
          <w:color w:val="111111"/>
          <w:sz w:val="28"/>
          <w:sz w:val="28"/>
          <w:szCs w:val="28"/>
          <w:rtl w:val="true"/>
          <w:lang w:bidi="fa-IR"/>
        </w:rPr>
        <w:t>بالإذن فدخلنا علیه فرحب بنا وقرب حتی إذا اطمأننا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bookmarkStart w:id="269" w:name="pg13603_124899"/>
    </w:p>
    <w:p>
      <w:pPr>
        <w:pStyle w:val="BookText"/>
        <w:rPr/>
      </w:pPr>
      <w:bookmarkEnd w:id="269"/>
      <w:r>
        <w:rPr>
          <w:rFonts w:ascii="IRNazanin" w:hAnsi="IRNazanin" w:eastAsia="IRNazanin"/>
          <w:color w:val="111111"/>
          <w:sz w:val="28"/>
          <w:sz w:val="28"/>
          <w:szCs w:val="28"/>
          <w:rtl w:val="true"/>
          <w:lang w:bidi="fa-IR"/>
        </w:rPr>
        <w:t>هذا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هذا أبو حنیفة فقیه أهل 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النعمان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وأمی،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تقیس الدین برأیک؟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وأنما أقول ذلک فی</w:t>
      </w:r>
    </w:p>
    <w:p>
      <w:pPr>
        <w:pStyle w:val="BookText"/>
        <w:rPr/>
      </w:pPr>
      <w:r>
        <w:rPr>
          <w:rFonts w:ascii="IRNazanin" w:hAnsi="IRNazanin" w:eastAsia="IRNazanin"/>
          <w:color w:val="111111"/>
          <w:sz w:val="28"/>
          <w:sz w:val="28"/>
          <w:szCs w:val="28"/>
          <w:rtl w:val="true"/>
          <w:lang w:bidi="fa-IR"/>
        </w:rPr>
        <w:t>النازلة أو الحادثة تحدث لیس لها فی کتاب الله خبر ولافی سنة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p>
    <w:p>
      <w:pPr>
        <w:pStyle w:val="BookText"/>
        <w:rPr/>
      </w:pPr>
      <w:r>
        <w:rPr>
          <w:rFonts w:ascii="IRNazanin" w:hAnsi="IRNazanin" w:eastAsia="IRNazanin"/>
          <w:color w:val="111111"/>
          <w:sz w:val="28"/>
          <w:sz w:val="28"/>
          <w:szCs w:val="28"/>
          <w:rtl w:val="true"/>
          <w:lang w:bidi="fa-IR"/>
        </w:rPr>
        <w:t>یانعمان ما لم یکن له فی کتاب الله ولا فی سنة رسول الله ولافی إجماع</w:t>
      </w:r>
    </w:p>
    <w:p>
      <w:pPr>
        <w:pStyle w:val="BookText"/>
        <w:rPr/>
      </w:pPr>
      <w:r>
        <w:rPr>
          <w:rFonts w:ascii="IRNazanin" w:hAnsi="IRNazanin" w:eastAsia="IRNazanin"/>
          <w:color w:val="111111"/>
          <w:sz w:val="28"/>
          <w:sz w:val="28"/>
          <w:szCs w:val="28"/>
          <w:rtl w:val="true"/>
          <w:lang w:bidi="fa-IR"/>
        </w:rPr>
        <w:t>المسلمین ولا فی خبر المتصل حجة فقد زال عنک حکمه ووضع عنک</w:t>
      </w:r>
    </w:p>
    <w:p>
      <w:pPr>
        <w:pStyle w:val="BookText"/>
        <w:rPr/>
      </w:pPr>
      <w:r>
        <w:rPr>
          <w:rFonts w:ascii="IRNazanin" w:hAnsi="IRNazanin" w:eastAsia="IRNazanin"/>
          <w:color w:val="111111"/>
          <w:sz w:val="28"/>
          <w:sz w:val="28"/>
          <w:szCs w:val="28"/>
          <w:rtl w:val="true"/>
          <w:lang w:bidi="fa-IR"/>
        </w:rPr>
        <w:t>فرضه فلم تتکلف لم تؤمر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نعمان إیاک والقیاس فإن أهل القیاس لایزالون فی</w:t>
      </w:r>
    </w:p>
    <w:p>
      <w:pPr>
        <w:pStyle w:val="BookText"/>
        <w:rPr/>
      </w:pPr>
      <w:r>
        <w:rPr>
          <w:rFonts w:ascii="IRNazanin" w:hAnsi="IRNazanin" w:eastAsia="IRNazanin"/>
          <w:color w:val="111111"/>
          <w:sz w:val="28"/>
          <w:sz w:val="28"/>
          <w:szCs w:val="28"/>
          <w:rtl w:val="true"/>
          <w:lang w:bidi="fa-IR"/>
        </w:rPr>
        <w:t>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أن جاریة لجعفر بن محمد کانت تصب علی یدیه الماء</w:t>
      </w:r>
    </w:p>
    <w:p>
      <w:pPr>
        <w:pStyle w:val="BookText"/>
        <w:rPr/>
      </w:pPr>
      <w:r>
        <w:rPr>
          <w:rFonts w:ascii="IRNazanin" w:hAnsi="IRNazanin" w:eastAsia="IRNazanin"/>
          <w:color w:val="111111"/>
          <w:sz w:val="28"/>
          <w:sz w:val="28"/>
          <w:szCs w:val="28"/>
          <w:rtl w:val="true"/>
          <w:lang w:bidi="fa-IR"/>
        </w:rPr>
        <w:t>فأصاب الإبریق جبهته فألمه ألم شدیدة تبینت الجاریة ذلک فیه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یامولای والکاظمین الغیظ،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کظمت غیظی،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w:t>
      </w:r>
    </w:p>
    <w:p>
      <w:pPr>
        <w:pStyle w:val="BookText"/>
        <w:rPr/>
      </w:pPr>
      <w:r>
        <w:rPr>
          <w:rFonts w:ascii="IRNazanin" w:hAnsi="IRNazanin" w:eastAsia="IRNazanin"/>
          <w:color w:val="111111"/>
          <w:sz w:val="28"/>
          <w:sz w:val="28"/>
          <w:szCs w:val="28"/>
          <w:rtl w:val="true"/>
          <w:lang w:bidi="fa-IR"/>
        </w:rPr>
        <w:t>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المحسنین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w:t>
      </w:r>
    </w:p>
    <w:p>
      <w:pPr>
        <w:pStyle w:val="BookText"/>
        <w:rPr/>
      </w:pPr>
      <w:r>
        <w:rPr>
          <w:rFonts w:ascii="IRNazanin" w:hAnsi="IRNazanin" w:eastAsia="IRNazanin"/>
          <w:color w:val="111111"/>
          <w:sz w:val="28"/>
          <w:sz w:val="28"/>
          <w:szCs w:val="28"/>
          <w:rtl w:val="true"/>
          <w:lang w:bidi="fa-IR"/>
        </w:rPr>
        <w:t>الوجه الله تعالی ولک ألف درهم</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259710_3830689328"/>
      <w:bookmarkStart w:id="271" w:name="_Toc96"/>
      <w:bookmarkEnd w:id="270"/>
      <w:r>
        <w:rPr/>
        <w:t>۷۲</w:t>
      </w:r>
      <w:r>
        <w:rPr>
          <w:rtl w:val="true"/>
        </w:rPr>
        <w:t xml:space="preserve">. </w:t>
      </w:r>
      <w:r>
        <w:rPr>
          <w:rtl w:val="true"/>
        </w:rPr>
        <w:t>المختار</w:t>
      </w:r>
      <w:r>
        <w:rPr>
          <w:rtl w:val="true"/>
        </w:rPr>
        <w:t xml:space="preserve">: </w:t>
      </w:r>
      <w:r>
        <w:rPr>
          <w:rtl w:val="true"/>
        </w:rPr>
        <w:t xml:space="preserve">لابن الأثیر </w:t>
      </w:r>
      <w:r>
        <w:rPr>
          <w:rtl w:val="true"/>
        </w:rPr>
        <w:t xml:space="preserve">- </w:t>
      </w:r>
      <w:r>
        <w:rPr/>
        <w:t>۶۰۶</w:t>
      </w:r>
      <w:bookmarkEnd w:id="271"/>
    </w:p>
    <w:p>
      <w:pPr>
        <w:pStyle w:val="BookText"/>
        <w:rPr/>
      </w:pPr>
      <w:r>
        <w:rPr>
          <w:rFonts w:ascii="IRNazanin" w:hAnsi="IRNazanin" w:eastAsia="IRNazanin"/>
          <w:color w:val="111111"/>
          <w:sz w:val="28"/>
          <w:sz w:val="28"/>
          <w:szCs w:val="28"/>
          <w:lang w:bidi="fa-IR"/>
        </w:rPr>
        <w:t>۶۰۵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والخصومة فی الدین فإنها</w:t>
      </w:r>
    </w:p>
    <w:p>
      <w:pPr>
        <w:pStyle w:val="BookText"/>
        <w:rPr/>
      </w:pPr>
      <w:r>
        <w:rPr>
          <w:rFonts w:ascii="IRNazanin" w:hAnsi="IRNazanin" w:eastAsia="IRNazanin"/>
          <w:color w:val="111111"/>
          <w:sz w:val="28"/>
          <w:sz w:val="28"/>
          <w:szCs w:val="28"/>
          <w:rtl w:val="true"/>
          <w:lang w:bidi="fa-IR"/>
        </w:rPr>
        <w:t>تشغل القلب وتورث النفاق</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bookmarkStart w:id="272" w:name="pg13603_124900"/>
    </w:p>
    <w:p>
      <w:pPr>
        <w:pStyle w:val="Heading2"/>
        <w:numPr>
          <w:ilvl w:val="1"/>
          <w:numId w:val="1"/>
        </w:numPr>
        <w:rPr/>
      </w:pPr>
      <w:bookmarkStart w:id="273" w:name="__RefHeading___Toc259712_3830689328"/>
      <w:bookmarkStart w:id="274" w:name="_Toc97"/>
      <w:bookmarkEnd w:id="272"/>
      <w:bookmarkEnd w:id="273"/>
      <w:r>
        <w:rPr/>
        <w:t>۷۳</w:t>
      </w:r>
      <w:r>
        <w:rPr>
          <w:rtl w:val="true"/>
        </w:rPr>
        <w:t xml:space="preserve">- </w:t>
      </w:r>
      <w:r>
        <w:rPr>
          <w:rtl w:val="true"/>
        </w:rPr>
        <w:t>شمس الأخبار المنتقی من کلام النبی المختار</w:t>
      </w:r>
      <w:r>
        <w:rPr>
          <w:rtl w:val="true"/>
        </w:rPr>
        <w:t xml:space="preserve">: </w:t>
      </w:r>
      <w:r>
        <w:rPr>
          <w:rtl w:val="true"/>
        </w:rPr>
        <w:t>کان حیاً</w:t>
      </w:r>
      <w:r>
        <w:rPr>
          <w:rtl w:val="true"/>
        </w:rPr>
        <w:t xml:space="preserve">_ </w:t>
      </w:r>
      <w:r>
        <w:rPr/>
        <w:t>۶۱۰</w:t>
      </w:r>
      <w:bookmarkEnd w:id="274"/>
    </w:p>
    <w:p>
      <w:pPr>
        <w:pStyle w:val="BookText"/>
        <w:rPr/>
      </w:pPr>
      <w:r>
        <w:rPr>
          <w:rFonts w:ascii="IRNazanin" w:hAnsi="IRNazanin" w:eastAsia="IRNazanin"/>
          <w:color w:val="111111"/>
          <w:sz w:val="28"/>
          <w:sz w:val="28"/>
          <w:szCs w:val="28"/>
          <w:lang w:bidi="fa-IR"/>
        </w:rPr>
        <w:t>۶۰۶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سئل عن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w:t>
      </w:r>
    </w:p>
    <w:p>
      <w:pPr>
        <w:pStyle w:val="BookText"/>
        <w:rPr/>
      </w:pPr>
      <w:r>
        <w:rPr>
          <w:rFonts w:ascii="IRNazanin" w:hAnsi="IRNazanin" w:eastAsia="IRNazanin"/>
          <w:color w:val="111111"/>
          <w:sz w:val="28"/>
          <w:sz w:val="28"/>
          <w:szCs w:val="28"/>
          <w:rtl w:val="true"/>
          <w:lang w:bidi="fa-IR"/>
        </w:rPr>
        <w:t>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بی من نفسی لا أمر</w:t>
      </w:r>
    </w:p>
    <w:p>
      <w:pPr>
        <w:pStyle w:val="BookText"/>
        <w:rPr/>
      </w:pPr>
      <w:r>
        <w:rPr>
          <w:rFonts w:ascii="IRNazanin" w:hAnsi="IRNazanin" w:eastAsia="IRNazanin"/>
          <w:color w:val="111111"/>
          <w:sz w:val="28"/>
          <w:sz w:val="28"/>
          <w:szCs w:val="28"/>
          <w:rtl w:val="true"/>
          <w:lang w:bidi="fa-IR"/>
        </w:rPr>
        <w:t>لی معه، وأنا مولی المؤمنین، أولی بهم من انفسهم لا أمر لهم معی، ومن</w:t>
      </w:r>
    </w:p>
    <w:p>
      <w:pPr>
        <w:pStyle w:val="BookText"/>
        <w:rPr/>
      </w:pPr>
      <w:r>
        <w:rPr>
          <w:rFonts w:ascii="IRNazanin" w:hAnsi="IRNazanin" w:eastAsia="IRNazanin"/>
          <w:color w:val="111111"/>
          <w:sz w:val="28"/>
          <w:sz w:val="28"/>
          <w:szCs w:val="28"/>
          <w:rtl w:val="true"/>
          <w:lang w:bidi="fa-IR"/>
        </w:rPr>
        <w:t>کنت مولاه، 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أمر له معی ، فعلی مولاه، أولی به من</w:t>
      </w:r>
    </w:p>
    <w:p>
      <w:pPr>
        <w:pStyle w:val="BookText"/>
        <w:rPr/>
      </w:pPr>
      <w:r>
        <w:rPr>
          <w:rFonts w:ascii="IRNazanin" w:hAnsi="IRNazanin" w:eastAsia="IRNazanin"/>
          <w:color w:val="111111"/>
          <w:sz w:val="28"/>
          <w:sz w:val="28"/>
          <w:szCs w:val="28"/>
          <w:rtl w:val="true"/>
          <w:lang w:bidi="fa-IR"/>
        </w:rPr>
        <w:t>نفسه لا أمر له معه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للزبانیة من الملائکة أسرع فقها</w:t>
      </w:r>
    </w:p>
    <w:p>
      <w:pPr>
        <w:pStyle w:val="BookText"/>
        <w:rPr/>
      </w:pPr>
      <w:r>
        <w:rPr>
          <w:rFonts w:ascii="IRNazanin" w:hAnsi="IRNazanin" w:eastAsia="IRNazanin"/>
          <w:color w:val="111111"/>
          <w:sz w:val="28"/>
          <w:sz w:val="28"/>
          <w:szCs w:val="28"/>
          <w:rtl w:val="true"/>
          <w:lang w:bidi="fa-IR"/>
        </w:rPr>
        <w:t>إلی حملة القرآن منهم الی عبدة النیران والأوثان فیقولون یارب بدأ بنا</w:t>
      </w:r>
    </w:p>
    <w:p>
      <w:pPr>
        <w:pStyle w:val="BookText"/>
        <w:rPr/>
      </w:pPr>
      <w:r>
        <w:rPr>
          <w:rFonts w:ascii="IRNazanin" w:hAnsi="IRNazanin" w:eastAsia="IRNazanin"/>
          <w:color w:val="111111"/>
          <w:sz w:val="28"/>
          <w:sz w:val="28"/>
          <w:szCs w:val="28"/>
          <w:rtl w:val="true"/>
          <w:lang w:bidi="fa-IR"/>
        </w:rPr>
        <w:t xml:space="preserve">سورع الینا یارب یارب فیقول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یعلم کمن</w:t>
      </w:r>
    </w:p>
    <w:p>
      <w:pPr>
        <w:pStyle w:val="BookText"/>
        <w:rPr/>
      </w:pPr>
      <w:r>
        <w:rPr>
          <w:rFonts w:ascii="IRNazanin" w:hAnsi="IRNazanin" w:eastAsia="IRNazanin"/>
          <w:color w:val="111111"/>
          <w:sz w:val="28"/>
          <w:sz w:val="28"/>
          <w:szCs w:val="28"/>
          <w:rtl w:val="true"/>
          <w:lang w:bidi="fa-IR"/>
        </w:rPr>
        <w:t>لایعلم</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تدین للناس بما یحب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وبارز الله بما یکره لقی الله یوم القیامة و هو علیه غضبان</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میامن الصفوف علی میاسرها کفضل صلاة الجماعة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صلاة الرجل وحده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لدعاء الرجل بعد صلاة الفجر الی طلوع</w:t>
      </w:r>
    </w:p>
    <w:p>
      <w:pPr>
        <w:pStyle w:val="BookText"/>
        <w:rPr/>
      </w:pPr>
      <w:r>
        <w:rPr>
          <w:rFonts w:ascii="IRNazanin" w:hAnsi="IRNazanin" w:eastAsia="IRNazanin"/>
          <w:color w:val="111111"/>
          <w:sz w:val="28"/>
          <w:sz w:val="28"/>
          <w:szCs w:val="28"/>
          <w:rtl w:val="true"/>
          <w:lang w:bidi="fa-IR"/>
        </w:rPr>
        <w:t>الشمس أنجح فی طلب الحاجة من الضارة فی الأرض بماله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اعظم مشیعی الجنازة أجراً اکثرهم لله ذکراً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إلا الله الها واحدة مخلصا و نحن له</w:t>
      </w:r>
    </w:p>
    <w:p>
      <w:pPr>
        <w:pStyle w:val="BookText"/>
        <w:rPr/>
      </w:pP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الملک أن یکتبها علی خطایاه، ثم یأمره أن یمحو ما تحتها</w:t>
      </w:r>
    </w:p>
    <w:p>
      <w:pPr>
        <w:pStyle w:val="BookText"/>
        <w:rPr/>
      </w:pPr>
      <w:r>
        <w:rPr>
          <w:rFonts w:ascii="IRNazanin" w:hAnsi="IRNazanin" w:eastAsia="IRNazanin"/>
          <w:color w:val="111111"/>
          <w:sz w:val="28"/>
          <w:sz w:val="28"/>
          <w:szCs w:val="28"/>
          <w:rtl w:val="true"/>
          <w:lang w:bidi="fa-IR"/>
        </w:rPr>
        <w:t>من الخطایا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سلاح المؤمن وعمود الدین ونور السموات والأرض</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أدی فریضة عند الله دعوة مستجابة</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 محمد وآل محمد ومن أحب محمداً وآل</w:t>
      </w:r>
    </w:p>
    <w:p>
      <w:pPr>
        <w:pStyle w:val="BookText"/>
        <w:rPr/>
      </w:pPr>
      <w:r>
        <w:rPr>
          <w:rFonts w:ascii="IRNazanin" w:hAnsi="IRNazanin" w:eastAsia="IRNazanin"/>
          <w:color w:val="111111"/>
          <w:sz w:val="28"/>
          <w:sz w:val="28"/>
          <w:szCs w:val="28"/>
          <w:rtl w:val="true"/>
          <w:lang w:bidi="fa-IR"/>
        </w:rPr>
        <w:t>محمد العفاف والکفاف، وارزق من أبغض محمد وآل محمد کثرة المال</w:t>
      </w:r>
    </w:p>
    <w:p>
      <w:pPr>
        <w:pStyle w:val="BookText"/>
        <w:rPr/>
      </w:pPr>
      <w:r>
        <w:rPr>
          <w:rFonts w:ascii="IRNazanin" w:hAnsi="IRNazanin" w:eastAsia="IRNazanin"/>
          <w:color w:val="111111"/>
          <w:sz w:val="28"/>
          <w:sz w:val="28"/>
          <w:szCs w:val="28"/>
          <w:rtl w:val="true"/>
          <w:lang w:bidi="fa-IR"/>
        </w:rPr>
        <w:t>والأولاد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بلا عمل کالرامی بلا وتر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دعوتم فلاترفعوا أباطکم وإذا تجشأتم فلاترفعوا</w:t>
      </w:r>
    </w:p>
    <w:p>
      <w:pPr>
        <w:pStyle w:val="BookText"/>
        <w:rPr/>
      </w:pPr>
      <w:r>
        <w:rPr>
          <w:rFonts w:ascii="IRNazanin" w:hAnsi="IRNazanin" w:eastAsia="IRNazanin"/>
          <w:color w:val="111111"/>
          <w:sz w:val="28"/>
          <w:sz w:val="28"/>
          <w:szCs w:val="28"/>
          <w:rtl w:val="true"/>
          <w:lang w:bidi="fa-IR"/>
        </w:rPr>
        <w:t>جشأکم الی السماء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زاد علی ما فی القلب من الخشوع فهو ریاء</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علی امتی زمان تخبث فیه</w:t>
      </w:r>
    </w:p>
    <w:p>
      <w:pPr>
        <w:pStyle w:val="BookText"/>
        <w:rPr/>
      </w:pPr>
      <w:r>
        <w:rPr>
          <w:rFonts w:ascii="IRNazanin" w:hAnsi="IRNazanin" w:eastAsia="IRNazanin"/>
          <w:color w:val="111111"/>
          <w:sz w:val="28"/>
          <w:sz w:val="28"/>
          <w:szCs w:val="28"/>
          <w:rtl w:val="true"/>
          <w:lang w:bidi="fa-IR"/>
        </w:rPr>
        <w:t>سرائرهم وتحسن فیه علانیتهم طمعا فی الدنیا لایریدون ما عند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أمرهم ریاءاً لاتخالطوهم خوف أن یعمهم الله بعقاب</w:t>
      </w:r>
    </w:p>
    <w:p>
      <w:pPr>
        <w:pStyle w:val="BookText"/>
        <w:rPr/>
      </w:pPr>
      <w:r>
        <w:rPr>
          <w:rFonts w:ascii="IRNazanin" w:hAnsi="IRNazanin" w:eastAsia="IRNazanin"/>
          <w:color w:val="111111"/>
          <w:sz w:val="28"/>
          <w:sz w:val="28"/>
          <w:szCs w:val="28"/>
          <w:rtl w:val="true"/>
          <w:lang w:bidi="fa-IR"/>
        </w:rPr>
        <w:t>فیدعون دعاء الغریق فلایستجیب لهم</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اعتکف فی العشر الأواخر من رمضان کان کعدل</w:t>
      </w:r>
    </w:p>
    <w:p>
      <w:pPr>
        <w:pStyle w:val="BookText"/>
        <w:rPr/>
      </w:pPr>
      <w:r>
        <w:rPr>
          <w:rFonts w:ascii="IRNazanin" w:hAnsi="IRNazanin" w:eastAsia="IRNazanin"/>
          <w:color w:val="111111"/>
          <w:sz w:val="28"/>
          <w:sz w:val="28"/>
          <w:szCs w:val="28"/>
          <w:rtl w:val="true"/>
          <w:lang w:bidi="fa-IR"/>
        </w:rPr>
        <w:t>حجتین وعمرتین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صلی لیلة النصف من شعبان مائة رکعة یقرأ فی کل رکعة قل هو الله أحد</w:t>
      </w:r>
    </w:p>
    <w:p>
      <w:pPr>
        <w:pStyle w:val="BookText"/>
        <w:rPr/>
      </w:pPr>
      <w:r>
        <w:rPr>
          <w:rFonts w:ascii="IRNazanin" w:hAnsi="IRNazanin" w:eastAsia="IRNazanin"/>
          <w:color w:val="111111"/>
          <w:sz w:val="28"/>
          <w:sz w:val="28"/>
          <w:szCs w:val="28"/>
          <w:rtl w:val="true"/>
          <w:lang w:bidi="fa-IR"/>
        </w:rPr>
        <w:t>عشر مرات لم یمت حتی یری منزله فی الجنة أو یری 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عبادة من خلقه یفزع الیهم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فی حوائجهم، اولئک هم الآمنون یوم القیامة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اصبح لایهتم بأمر المسلمین</w:t>
      </w:r>
    </w:p>
    <w:p>
      <w:pPr>
        <w:pStyle w:val="BookText"/>
        <w:rPr/>
      </w:pPr>
      <w:r>
        <w:rPr>
          <w:rFonts w:ascii="IRNazanin" w:hAnsi="IRNazanin" w:eastAsia="IRNazanin"/>
          <w:color w:val="111111"/>
          <w:sz w:val="28"/>
          <w:sz w:val="28"/>
          <w:szCs w:val="28"/>
          <w:rtl w:val="true"/>
          <w:lang w:bidi="fa-IR"/>
        </w:rPr>
        <w:t>فلیس من المسلمین، ومن سمع منادیا ینادی یامسلمین فلم یجب فلیس من</w:t>
      </w:r>
    </w:p>
    <w:p>
      <w:pPr>
        <w:pStyle w:val="BookText"/>
        <w:rPr/>
      </w:pPr>
      <w:r>
        <w:rPr>
          <w:rFonts w:ascii="IRNazanin" w:hAnsi="IRNazanin" w:eastAsia="IRNazanin"/>
          <w:color w:val="111111"/>
          <w:sz w:val="28"/>
          <w:sz w:val="28"/>
          <w:szCs w:val="28"/>
          <w:rtl w:val="true"/>
          <w:lang w:bidi="fa-IR"/>
        </w:rPr>
        <w:t>المسلمین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یجمع فقراء هذه الأمة</w:t>
      </w:r>
    </w:p>
    <w:p>
      <w:pPr>
        <w:pStyle w:val="BookText"/>
        <w:rPr/>
      </w:pPr>
      <w:r>
        <w:rPr>
          <w:rFonts w:ascii="IRNazanin" w:hAnsi="IRNazanin" w:eastAsia="IRNazanin"/>
          <w:color w:val="111111"/>
          <w:sz w:val="28"/>
          <w:sz w:val="28"/>
          <w:szCs w:val="28"/>
          <w:rtl w:val="true"/>
          <w:lang w:bidi="fa-IR"/>
        </w:rPr>
        <w:t>و میاسرتها فی رحبة باب الجنة، ثم یبعث منادیا، فینادی من بطنان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رجل منکم وصله أخوه المؤمن فی الله ولو بلقمة من خبز فلیأخذ بیده</w:t>
      </w:r>
    </w:p>
    <w:p>
      <w:pPr>
        <w:pStyle w:val="BookText"/>
        <w:rPr/>
      </w:pPr>
      <w:r>
        <w:rPr>
          <w:rFonts w:ascii="IRNazanin" w:hAnsi="IRNazanin" w:eastAsia="IRNazanin"/>
          <w:color w:val="111111"/>
          <w:sz w:val="28"/>
          <w:sz w:val="28"/>
          <w:szCs w:val="28"/>
          <w:rtl w:val="true"/>
          <w:lang w:bidi="fa-IR"/>
        </w:rPr>
        <w:t>علی مهل حتی یدخله الجنة، وهو یومئذ اعرف بهم منهم بآبائهم وامهاتهم،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 الرجل منهم حتی یضع یده علی ذراع اخیه المکرم له الواصل له</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تعرفنی یاأخی ألست الصانع بی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فیعرفه کل شیء</w:t>
      </w:r>
    </w:p>
    <w:p>
      <w:pPr>
        <w:pStyle w:val="BookText"/>
        <w:rPr/>
      </w:pPr>
      <w:r>
        <w:rPr>
          <w:rFonts w:ascii="IRNazanin" w:hAnsi="IRNazanin" w:eastAsia="IRNazanin"/>
          <w:color w:val="111111"/>
          <w:sz w:val="28"/>
          <w:sz w:val="28"/>
          <w:szCs w:val="28"/>
          <w:rtl w:val="true"/>
          <w:lang w:bidi="fa-IR"/>
        </w:rPr>
        <w:t xml:space="preserve">صنعه به من البر والتحفة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معی فیقول الی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ادخلک</w:t>
      </w:r>
    </w:p>
    <w:p>
      <w:pPr>
        <w:pStyle w:val="BookText"/>
        <w:rPr/>
      </w:pPr>
      <w:r>
        <w:rPr>
          <w:rFonts w:ascii="IRNazanin" w:hAnsi="IRNazanin" w:eastAsia="IRNazanin"/>
          <w:color w:val="111111"/>
          <w:sz w:val="28"/>
          <w:sz w:val="28"/>
          <w:szCs w:val="28"/>
          <w:rtl w:val="true"/>
          <w:lang w:bidi="fa-IR"/>
        </w:rPr>
        <w:t xml:space="preserve">الجنة،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 لی فی ذلک فینطلق به آخذا بیده لا یفارقه</w:t>
      </w:r>
    </w:p>
    <w:p>
      <w:pPr>
        <w:pStyle w:val="BookText"/>
        <w:rPr/>
      </w:pPr>
      <w:r>
        <w:rPr>
          <w:rFonts w:ascii="IRNazanin" w:hAnsi="IRNazanin" w:eastAsia="IRNazanin"/>
          <w:color w:val="111111"/>
          <w:sz w:val="28"/>
          <w:sz w:val="28"/>
          <w:szCs w:val="28"/>
          <w:rtl w:val="true"/>
          <w:lang w:bidi="fa-IR"/>
        </w:rPr>
        <w:t xml:space="preserve">حتی یدخله الجنة بفضل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ومنه علیهما</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الصادق،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من علی الناس بعد ثلاث،</w:t>
      </w:r>
    </w:p>
    <w:p>
      <w:pPr>
        <w:pStyle w:val="BookText"/>
        <w:rPr/>
      </w:pPr>
      <w:r>
        <w:rPr>
          <w:rFonts w:ascii="IRNazanin" w:hAnsi="IRNazanin" w:eastAsia="IRNazanin"/>
          <w:color w:val="111111"/>
          <w:sz w:val="28"/>
          <w:sz w:val="28"/>
          <w:szCs w:val="28"/>
          <w:rtl w:val="true"/>
          <w:lang w:bidi="fa-IR"/>
        </w:rPr>
        <w:t>من علیهم بالدابة تکون فی الحبة فلولا ذلک ما کنزت الملوک غیرها، ومن</w:t>
      </w:r>
    </w:p>
    <w:p>
      <w:pPr>
        <w:pStyle w:val="BookText"/>
        <w:rPr/>
      </w:pPr>
      <w:r>
        <w:rPr>
          <w:rFonts w:ascii="IRNazanin" w:hAnsi="IRNazanin" w:eastAsia="IRNazanin"/>
          <w:color w:val="111111"/>
          <w:sz w:val="28"/>
          <w:sz w:val="28"/>
          <w:szCs w:val="28"/>
          <w:rtl w:val="true"/>
          <w:lang w:bidi="fa-IR"/>
        </w:rPr>
        <w:t>علیهم بالسلوی بعد المصیبة ولولا ذلک ما قرب ذکر انثی ولاعمرت الدنیا،</w:t>
      </w:r>
    </w:p>
    <w:p>
      <w:pPr>
        <w:pStyle w:val="BookText"/>
        <w:rPr/>
      </w:pPr>
      <w:r>
        <w:rPr>
          <w:rFonts w:ascii="IRNazanin" w:hAnsi="IRNazanin" w:eastAsia="IRNazanin"/>
          <w:color w:val="111111"/>
          <w:sz w:val="28"/>
          <w:sz w:val="28"/>
          <w:szCs w:val="28"/>
          <w:rtl w:val="true"/>
          <w:lang w:bidi="fa-IR"/>
        </w:rPr>
        <w:t>ومن علیهم بالریح المنتنة بعد الریح الطیبة ولولا ذلک مادفن حمیم حمیماً</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 عبدی</w:t>
      </w:r>
    </w:p>
    <w:p>
      <w:pPr>
        <w:pStyle w:val="BookText"/>
        <w:rPr/>
      </w:pPr>
      <w:r>
        <w:rPr>
          <w:rFonts w:ascii="IRNazanin" w:hAnsi="IRNazanin" w:eastAsia="IRNazanin"/>
          <w:color w:val="111111"/>
          <w:sz w:val="28"/>
          <w:sz w:val="28"/>
          <w:szCs w:val="28"/>
          <w:rtl w:val="true"/>
          <w:lang w:bidi="fa-IR"/>
        </w:rPr>
        <w:t>المؤمن إذا أقترت علیه الدنیا وذلک اقرب له منی ویفرح اذا بسطت علیه</w:t>
      </w:r>
    </w:p>
    <w:p>
      <w:pPr>
        <w:pStyle w:val="BookText"/>
        <w:rPr/>
      </w:pPr>
      <w:r>
        <w:rPr>
          <w:rFonts w:ascii="Amiri" w:hAnsi="Amiri" w:eastAsia="Amiri" w:cs="Amiri"/>
          <w:color w:val="111111"/>
          <w:sz w:val="28"/>
          <w:sz w:val="28"/>
          <w:szCs w:val="28"/>
          <w:rtl w:val="true"/>
          <w:lang w:bidi="ar-SA"/>
        </w:rPr>
        <w:t>الدنیا وذلک أبعد له منی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نُسَارِعُ لَهُمْ فِی الْخَیْرَاتِ</w:t>
      </w:r>
      <w:r>
        <w:rPr>
          <w:rFonts w:eastAsia="Amiri" w:cs="Amiri" w:ascii="Amiri" w:hAnsi="Amiri"/>
          <w:color w:val="111111"/>
          <w:sz w:val="28"/>
          <w:szCs w:val="28"/>
          <w:rtl w:val="true"/>
          <w:lang w:bidi="ar-SA"/>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ذلک فتنة لهم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اغرورقت عین بمائها الا حرم الله</w:t>
      </w:r>
    </w:p>
    <w:p>
      <w:pPr>
        <w:pStyle w:val="BookText"/>
        <w:rPr/>
      </w:pPr>
      <w:r>
        <w:rPr>
          <w:rFonts w:ascii="IRNazanin" w:hAnsi="IRNazanin" w:eastAsia="IRNazanin"/>
          <w:color w:val="111111"/>
          <w:sz w:val="28"/>
          <w:sz w:val="28"/>
          <w:szCs w:val="28"/>
          <w:rtl w:val="true"/>
          <w:lang w:bidi="fa-IR"/>
        </w:rPr>
        <w:t>جسدها علی النار فإن فاضت علی خدها لم یصب وجهها قتر ولا ذلة</w:t>
      </w:r>
    </w:p>
    <w:p>
      <w:pPr>
        <w:pStyle w:val="BookText"/>
        <w:rPr/>
      </w:pPr>
      <w:r>
        <w:rPr>
          <w:rFonts w:ascii="IRNazanin" w:hAnsi="IRNazanin" w:eastAsia="IRNazanin"/>
          <w:color w:val="111111"/>
          <w:sz w:val="28"/>
          <w:sz w:val="28"/>
          <w:szCs w:val="28"/>
          <w:rtl w:val="true"/>
          <w:lang w:bidi="fa-IR"/>
        </w:rPr>
        <w:t xml:space="preserve">ولیس من عمل الآ وله وزن الا الدمعة من خشیة الله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یطفیء بها بحوراً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عبداً بکی فی امة لرحم الله تلک الامة</w:t>
      </w:r>
    </w:p>
    <w:p>
      <w:pPr>
        <w:pStyle w:val="BookText"/>
        <w:rPr/>
      </w:pPr>
      <w:r>
        <w:rPr>
          <w:rFonts w:ascii="IRNazanin" w:hAnsi="IRNazanin" w:eastAsia="IRNazanin"/>
          <w:color w:val="111111"/>
          <w:sz w:val="28"/>
          <w:sz w:val="28"/>
          <w:szCs w:val="28"/>
          <w:rtl w:val="true"/>
          <w:lang w:bidi="fa-IR"/>
        </w:rPr>
        <w:t>یبکاء ذلک العبد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لکافر ولالفاجر علی منة ترزقه</w:t>
      </w:r>
    </w:p>
    <w:p>
      <w:pPr>
        <w:pStyle w:val="BookText"/>
        <w:rPr/>
      </w:pPr>
      <w:r>
        <w:rPr>
          <w:rFonts w:ascii="IRNazanin" w:hAnsi="IRNazanin" w:eastAsia="IRNazanin"/>
          <w:color w:val="111111"/>
          <w:sz w:val="28"/>
          <w:sz w:val="28"/>
          <w:szCs w:val="28"/>
          <w:rtl w:val="true"/>
          <w:lang w:bidi="fa-IR"/>
        </w:rPr>
        <w:t>من قلبی مودة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ترک التزویج مخافة الفاقة فقد ساء بربه الظن، 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 وَاللَّهُ وَاسِعٌ عَلِیمٌ</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نساءکم الطیبة الریح الطیبة الطعم التی اذا</w:t>
      </w:r>
    </w:p>
    <w:p>
      <w:pPr>
        <w:pStyle w:val="BookText"/>
        <w:rPr/>
      </w:pPr>
      <w:r>
        <w:rPr>
          <w:rFonts w:ascii="IRNazanin" w:hAnsi="IRNazanin" w:eastAsia="IRNazanin"/>
          <w:color w:val="111111"/>
          <w:sz w:val="28"/>
          <w:sz w:val="28"/>
          <w:szCs w:val="28"/>
          <w:rtl w:val="true"/>
          <w:lang w:bidi="fa-IR"/>
        </w:rPr>
        <w:t>انفقت أنفقت بمعروف واذا امسکت أمسکت بمعروف فتلک عاملة من</w:t>
      </w:r>
    </w:p>
    <w:p>
      <w:pPr>
        <w:pStyle w:val="BookText"/>
        <w:rPr/>
      </w:pPr>
      <w:r>
        <w:rPr>
          <w:rFonts w:ascii="IRNazanin" w:hAnsi="IRNazanin" w:eastAsia="IRNazanin"/>
          <w:color w:val="111111"/>
          <w:sz w:val="28"/>
          <w:sz w:val="28"/>
          <w:szCs w:val="28"/>
          <w:rtl w:val="true"/>
          <w:lang w:bidi="fa-IR"/>
        </w:rPr>
        <w:t>عمال الله وعامل الله لایخیب ولا یندم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أحب إلی المرأة من زوج أو قبر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المرأة مع زوجها خلعت الحیاء مع</w:t>
      </w:r>
    </w:p>
    <w:p>
      <w:pPr>
        <w:pStyle w:val="BookText"/>
        <w:rPr/>
      </w:pPr>
      <w:r>
        <w:rPr>
          <w:rFonts w:ascii="IRNazanin" w:hAnsi="IRNazanin" w:eastAsia="IRNazanin"/>
          <w:color w:val="111111"/>
          <w:sz w:val="28"/>
          <w:sz w:val="28"/>
          <w:szCs w:val="28"/>
          <w:rtl w:val="true"/>
          <w:lang w:bidi="fa-IR"/>
        </w:rPr>
        <w:t>درعها فإذا ردت درعها رجع الحیاء</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المرأة الملقة</w:t>
      </w:r>
      <w:r>
        <w:rPr>
          <w:rStyle w:val="FootnoteAnchor"/>
          <w:rtl w:val="true"/>
        </w:rPr>
        <w:footnoteReference w:id="950"/>
      </w:r>
      <w:r>
        <w:rPr>
          <w:rFonts w:ascii="Amiri" w:hAnsi="Amiri" w:eastAsia="Amiri" w:cs="Amiri"/>
          <w:color w:val="111111"/>
          <w:sz w:val="28"/>
          <w:sz w:val="28"/>
          <w:szCs w:val="28"/>
          <w:rtl w:val="true"/>
          <w:lang w:bidi="ar-SA"/>
        </w:rPr>
        <w:t>البرعة</w:t>
      </w:r>
      <w:r>
        <w:rPr>
          <w:rStyle w:val="FootnoteAnchor"/>
          <w:rtl w:val="true"/>
        </w:rPr>
        <w:footnoteReference w:id="951"/>
      </w:r>
      <w:r>
        <w:rPr>
          <w:rFonts w:ascii="IRNazanin" w:hAnsi="IRNazanin" w:eastAsia="IRNazanin"/>
          <w:color w:val="111111"/>
          <w:sz w:val="28"/>
          <w:sz w:val="28"/>
          <w:szCs w:val="28"/>
          <w:rtl w:val="true"/>
          <w:lang w:bidi="fa-IR"/>
        </w:rPr>
        <w:t>مع زوجها</w:t>
      </w:r>
    </w:p>
    <w:p>
      <w:pPr>
        <w:pStyle w:val="BookText"/>
        <w:rPr/>
      </w:pPr>
      <w:r>
        <w:rPr>
          <w:rFonts w:ascii="IRNazanin" w:hAnsi="IRNazanin" w:eastAsia="IRNazanin"/>
          <w:color w:val="111111"/>
          <w:sz w:val="28"/>
          <w:sz w:val="28"/>
          <w:szCs w:val="28"/>
          <w:rtl w:val="true"/>
          <w:lang w:bidi="fa-IR"/>
        </w:rPr>
        <w:t>الحصان، عن غیره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لیبغض المرأة السلتاء والمرهاء</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من یدها، والمرهاء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لاکحل فی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لتضحک للزوجین اذا التقیا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الی السماء دخلت الجنة فرأیت</w:t>
      </w:r>
    </w:p>
    <w:p>
      <w:pPr>
        <w:pStyle w:val="BookText"/>
        <w:rPr/>
      </w:pPr>
      <w:r>
        <w:rPr>
          <w:rFonts w:ascii="IRNazanin" w:hAnsi="IRNazanin" w:eastAsia="IRNazanin"/>
          <w:color w:val="111111"/>
          <w:sz w:val="28"/>
          <w:sz w:val="28"/>
          <w:szCs w:val="28"/>
          <w:rtl w:val="true"/>
          <w:lang w:bidi="fa-IR"/>
        </w:rPr>
        <w:t>فیها قصراً من یاقوتة یری داخله من خارجه وخارجه من داخله من ضیائه،</w:t>
      </w:r>
    </w:p>
    <w:p>
      <w:pPr>
        <w:pStyle w:val="BookText"/>
        <w:rPr/>
      </w:pPr>
      <w:r>
        <w:rPr>
          <w:rFonts w:ascii="IRNazanin" w:hAnsi="IRNazanin" w:eastAsia="IRNazanin"/>
          <w:color w:val="111111"/>
          <w:sz w:val="28"/>
          <w:sz w:val="28"/>
          <w:szCs w:val="28"/>
          <w:rtl w:val="true"/>
          <w:lang w:bidi="fa-IR"/>
        </w:rPr>
        <w:t>وفیه بنیان من در وزبرجد،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یاجبریل لمن هذا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w:t>
      </w:r>
    </w:p>
    <w:p>
      <w:pPr>
        <w:pStyle w:val="BookText"/>
        <w:rPr/>
      </w:pPr>
      <w:r>
        <w:rPr>
          <w:rFonts w:ascii="IRNazanin" w:hAnsi="IRNazanin" w:eastAsia="IRNazanin"/>
          <w:color w:val="111111"/>
          <w:sz w:val="28"/>
          <w:sz w:val="28"/>
          <w:szCs w:val="28"/>
          <w:rtl w:val="true"/>
          <w:lang w:bidi="fa-IR"/>
        </w:rPr>
        <w:t>أطاب الکلام وأدام الصیام واطعم الطعام وتهجد باللیل والناس نیام، فقال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امتک من یطیق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اعلم؛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p>
    <w:p>
      <w:pPr>
        <w:pStyle w:val="BookText"/>
        <w:rPr/>
      </w:pPr>
      <w:r>
        <w:rPr>
          <w:rFonts w:ascii="IRNazanin" w:hAnsi="IRNazanin" w:eastAsia="IRNazanin"/>
          <w:color w:val="111111"/>
          <w:sz w:val="28"/>
          <w:sz w:val="28"/>
          <w:szCs w:val="28"/>
          <w:rtl w:val="true"/>
          <w:lang w:bidi="fa-IR"/>
        </w:rPr>
        <w:t>سبحان الله والحمد لله ولا إله إلا الله والله اکبر، تدری من أدام الصیام؟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رمضان ولم یفطر منه یوما، تدری</w:t>
      </w:r>
    </w:p>
    <w:p>
      <w:pPr>
        <w:pStyle w:val="BookText"/>
        <w:rPr/>
      </w:pPr>
      <w:r>
        <w:rPr>
          <w:rFonts w:ascii="IRNazanin" w:hAnsi="IRNazanin" w:eastAsia="IRNazanin"/>
          <w:color w:val="111111"/>
          <w:sz w:val="28"/>
          <w:sz w:val="28"/>
          <w:szCs w:val="28"/>
          <w:rtl w:val="true"/>
          <w:lang w:bidi="fa-IR"/>
        </w:rPr>
        <w:t>من اطعم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لعیاله ما یکف به</w:t>
      </w:r>
    </w:p>
    <w:p>
      <w:pPr>
        <w:pStyle w:val="BookText"/>
        <w:rPr/>
      </w:pPr>
      <w:r>
        <w:rPr>
          <w:rFonts w:ascii="IRNazanin" w:hAnsi="IRNazanin" w:eastAsia="IRNazanin"/>
          <w:color w:val="111111"/>
          <w:sz w:val="28"/>
          <w:sz w:val="28"/>
          <w:szCs w:val="28"/>
          <w:rtl w:val="true"/>
          <w:lang w:bidi="fa-IR"/>
        </w:rPr>
        <w:t>وجوههم عن الناس، تدری من تهجد باللیل والناس نیام؟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p>
    <w:p>
      <w:pPr>
        <w:pStyle w:val="BookText"/>
        <w:rPr/>
      </w:pP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ینم حتی یصلی العشاء الآخرة ویعنی بالناس نیام الیهود</w:t>
      </w:r>
    </w:p>
    <w:p>
      <w:pPr>
        <w:pStyle w:val="BookText"/>
        <w:rPr/>
      </w:pPr>
      <w:r>
        <w:rPr>
          <w:rFonts w:ascii="IRNazanin" w:hAnsi="IRNazanin" w:eastAsia="IRNazanin"/>
          <w:color w:val="111111"/>
          <w:sz w:val="28"/>
          <w:sz w:val="28"/>
          <w:szCs w:val="28"/>
          <w:rtl w:val="true"/>
          <w:lang w:bidi="fa-IR"/>
        </w:rPr>
        <w:t>والنصاری فإنهم ینامون فیما بینهما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۶۳۷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لیلة النصف من شعبان مائة رکعة</w:t>
      </w:r>
    </w:p>
    <w:p>
      <w:pPr>
        <w:pStyle w:val="BookText"/>
        <w:rPr/>
      </w:pPr>
      <w:r>
        <w:rPr>
          <w:rFonts w:ascii="IRNazanin" w:hAnsi="IRNazanin" w:eastAsia="IRNazanin"/>
          <w:color w:val="111111"/>
          <w:sz w:val="28"/>
          <w:sz w:val="28"/>
          <w:szCs w:val="28"/>
          <w:rtl w:val="true"/>
          <w:lang w:bidi="fa-IR"/>
        </w:rPr>
        <w:t>بألف مرة قل هو الله أحد، لم یمت قلبه یوم تموت القلوب ولم یمت حتی</w:t>
      </w:r>
    </w:p>
    <w:p>
      <w:pPr>
        <w:pStyle w:val="BookText"/>
        <w:rPr/>
      </w:pPr>
      <w:r>
        <w:rPr>
          <w:rFonts w:ascii="IRNazanin" w:hAnsi="IRNazanin" w:eastAsia="IRNazanin"/>
          <w:color w:val="111111"/>
          <w:sz w:val="28"/>
          <w:sz w:val="28"/>
          <w:szCs w:val="28"/>
          <w:rtl w:val="true"/>
          <w:lang w:bidi="fa-IR"/>
        </w:rPr>
        <w:t>یری مائة ملک یؤمنونه من عذاب الله ثلاثون یبشرونه بالجنة وثلاثون کانوا</w:t>
      </w:r>
    </w:p>
    <w:p>
      <w:pPr>
        <w:pStyle w:val="BookText"/>
        <w:rPr/>
      </w:pPr>
      <w:r>
        <w:rPr>
          <w:rFonts w:ascii="IRNazanin" w:hAnsi="IRNazanin" w:eastAsia="IRNazanin"/>
          <w:color w:val="111111"/>
          <w:sz w:val="28"/>
          <w:sz w:val="28"/>
          <w:szCs w:val="28"/>
          <w:rtl w:val="true"/>
          <w:lang w:bidi="fa-IR"/>
        </w:rPr>
        <w:t>یعصمونه من الشیطان وثلاثون یستغفرون له آناء اللیل وأطراف النهار</w:t>
      </w:r>
    </w:p>
    <w:p>
      <w:pPr>
        <w:pStyle w:val="BookText"/>
        <w:rPr/>
      </w:pPr>
      <w:r>
        <w:rPr>
          <w:rFonts w:ascii="IRNazanin" w:hAnsi="IRNazanin" w:eastAsia="IRNazanin"/>
          <w:color w:val="111111"/>
          <w:sz w:val="28"/>
          <w:sz w:val="28"/>
          <w:szCs w:val="28"/>
          <w:rtl w:val="true"/>
          <w:lang w:bidi="fa-IR"/>
        </w:rPr>
        <w:t>وعشرة یکیدون من کاده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bookmarkStart w:id="275" w:name="pg13603_124907"/>
    </w:p>
    <w:p>
      <w:pPr>
        <w:pStyle w:val="Heading2"/>
        <w:numPr>
          <w:ilvl w:val="1"/>
          <w:numId w:val="1"/>
        </w:numPr>
        <w:rPr/>
      </w:pPr>
      <w:bookmarkStart w:id="276" w:name="__RefHeading___Toc259714_3830689328"/>
      <w:bookmarkStart w:id="277" w:name="_Toc98"/>
      <w:bookmarkEnd w:id="275"/>
      <w:bookmarkEnd w:id="276"/>
      <w:r>
        <w:rPr/>
        <w:t>۷۴</w:t>
      </w:r>
      <w:r>
        <w:rPr>
          <w:rtl w:val="true"/>
        </w:rPr>
        <w:t xml:space="preserve">- </w:t>
      </w:r>
      <w:r>
        <w:rPr>
          <w:rtl w:val="true"/>
        </w:rPr>
        <w:t>التدوین</w:t>
      </w:r>
      <w:r>
        <w:rPr>
          <w:rtl w:val="true"/>
        </w:rPr>
        <w:t xml:space="preserve">: </w:t>
      </w:r>
      <w:r>
        <w:rPr>
          <w:rtl w:val="true"/>
        </w:rPr>
        <w:t>أبو القاسم عبدالکریم الرافعی القزوینی</w:t>
      </w:r>
      <w:bookmarkEnd w:id="277"/>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۶۲۳</w:t>
      </w:r>
    </w:p>
    <w:p>
      <w:pPr>
        <w:pStyle w:val="BookText"/>
        <w:rPr/>
      </w:pP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عبدالعزیز الرازی یروی عن أبی بکر بن</w:t>
      </w:r>
    </w:p>
    <w:p>
      <w:pPr>
        <w:pStyle w:val="BookText"/>
        <w:rPr/>
      </w:pPr>
      <w:r>
        <w:rPr>
          <w:rFonts w:ascii="IRNazanin" w:hAnsi="IRNazanin" w:eastAsia="IRNazanin"/>
          <w:color w:val="111111"/>
          <w:sz w:val="28"/>
          <w:sz w:val="28"/>
          <w:szCs w:val="28"/>
          <w:rtl w:val="true"/>
          <w:lang w:bidi="fa-IR"/>
        </w:rPr>
        <w:t>خلاد قدم قزوین وحدث بها رأیت بخط بعض الثقات السالفین، حدثنا أبو</w:t>
      </w:r>
    </w:p>
    <w:p>
      <w:pPr>
        <w:pStyle w:val="BookText"/>
        <w:rPr/>
      </w:pPr>
      <w:r>
        <w:rPr>
          <w:rFonts w:ascii="IRNazanin" w:hAnsi="IRNazanin" w:eastAsia="IRNazanin"/>
          <w:color w:val="111111"/>
          <w:sz w:val="28"/>
          <w:sz w:val="28"/>
          <w:szCs w:val="28"/>
          <w:rtl w:val="true"/>
          <w:lang w:bidi="fa-IR"/>
        </w:rPr>
        <w:t>بکر محمد بن عبدالله بن عبدالعزیز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أحمد</w:t>
      </w:r>
    </w:p>
    <w:p>
      <w:pPr>
        <w:pStyle w:val="BookText"/>
        <w:rPr/>
      </w:pPr>
      <w:r>
        <w:rPr>
          <w:rFonts w:ascii="IRNazanin" w:hAnsi="IRNazanin" w:eastAsia="IRNazanin"/>
          <w:color w:val="111111"/>
          <w:sz w:val="28"/>
          <w:sz w:val="28"/>
          <w:szCs w:val="28"/>
          <w:rtl w:val="true"/>
          <w:lang w:bidi="fa-IR"/>
        </w:rPr>
        <w:t>ابن یوسف بن خلاد سمعت موسی بن عبیدة السکری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رجل</w:t>
      </w:r>
    </w:p>
    <w:p>
      <w:pPr>
        <w:pStyle w:val="BookText"/>
        <w:rPr/>
      </w:pPr>
      <w:r>
        <w:rPr>
          <w:rFonts w:ascii="IRNazanin" w:hAnsi="IRNazanin" w:eastAsia="IRNazanin"/>
          <w:color w:val="111111"/>
          <w:sz w:val="28"/>
          <w:sz w:val="28"/>
          <w:szCs w:val="28"/>
          <w:rtl w:val="true"/>
          <w:lang w:bidi="fa-IR"/>
        </w:rPr>
        <w:t>لجعفر بن محمد الی أبی جعفر بأنه نال منک وقال فیک، فأحضر جعفر</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فقال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نلت من أمیر المؤمنین وقلت فیه</w:t>
      </w:r>
    </w:p>
    <w:p>
      <w:pPr>
        <w:pStyle w:val="BookText"/>
        <w:rPr/>
      </w:pPr>
      <w:r>
        <w:rPr>
          <w:rFonts w:ascii="IRNazanin" w:hAnsi="IRNazanin" w:eastAsia="IRNazanin"/>
          <w:color w:val="111111"/>
          <w:sz w:val="28"/>
          <w:sz w:val="28"/>
          <w:szCs w:val="28"/>
          <w:rtl w:val="true"/>
          <w:lang w:bidi="fa-IR"/>
        </w:rPr>
        <w:t>کذا وکذا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حتفه بالله یا أمیر المؤمنین ثم افعل ما شئت فحلف</w:t>
      </w:r>
    </w:p>
    <w:p>
      <w:pPr>
        <w:pStyle w:val="BookText"/>
        <w:rPr/>
      </w:pPr>
      <w:r>
        <w:rPr>
          <w:rFonts w:ascii="IRNazanin" w:hAnsi="IRNazanin" w:eastAsia="IRNazanin"/>
          <w:color w:val="111111"/>
          <w:sz w:val="28"/>
          <w:sz w:val="28"/>
          <w:szCs w:val="28"/>
          <w:rtl w:val="true"/>
          <w:lang w:bidi="fa-IR"/>
        </w:rPr>
        <w:t>الرجل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حلفت کاذبا أخرج الله منک کل قوة اعطاک،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فقام الرجل من ساعته أعمی أصم أشل أعرج وخطا خطوتین</w:t>
      </w:r>
    </w:p>
    <w:p>
      <w:pPr>
        <w:pStyle w:val="BookText"/>
        <w:rPr/>
      </w:pPr>
      <w:r>
        <w:rPr>
          <w:rFonts w:ascii="IRNazanin" w:hAnsi="IRNazanin" w:eastAsia="IRNazanin"/>
          <w:color w:val="111111"/>
          <w:sz w:val="28"/>
          <w:sz w:val="28"/>
          <w:szCs w:val="28"/>
          <w:rtl w:val="true"/>
          <w:lang w:bidi="fa-IR"/>
        </w:rPr>
        <w:t>وارتعد وسقط ومات</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8" w:name="__RefHeading___Toc259716_3830689328"/>
      <w:bookmarkStart w:id="279" w:name="_Toc99"/>
      <w:bookmarkEnd w:id="278"/>
      <w:r>
        <w:rPr/>
        <w:t>۷۵</w:t>
      </w:r>
      <w:r>
        <w:rPr>
          <w:rtl w:val="true"/>
        </w:rPr>
        <w:t xml:space="preserve">- </w:t>
      </w:r>
      <w:r>
        <w:rPr>
          <w:rtl w:val="true"/>
        </w:rPr>
        <w:t>الکامل فی التاریخ</w:t>
      </w:r>
      <w:r>
        <w:rPr>
          <w:rtl w:val="true"/>
        </w:rPr>
        <w:t xml:space="preserve">: </w:t>
      </w:r>
      <w:r>
        <w:rPr>
          <w:rtl w:val="true"/>
        </w:rPr>
        <w:t xml:space="preserve">لابن الأثیر </w:t>
      </w:r>
      <w:r>
        <w:rPr>
          <w:rtl w:val="true"/>
        </w:rPr>
        <w:t xml:space="preserve">- </w:t>
      </w:r>
      <w:r>
        <w:rPr/>
        <w:t>۵۵۵</w:t>
      </w:r>
      <w:r>
        <w:rPr>
          <w:rtl w:val="true"/>
        </w:rPr>
        <w:t xml:space="preserve"> ت </w:t>
      </w:r>
      <w:r>
        <w:rPr/>
        <w:t>۶۳۰</w:t>
      </w:r>
      <w:bookmarkEnd w:id="279"/>
    </w:p>
    <w:p>
      <w:pPr>
        <w:pStyle w:val="BookText"/>
        <w:rPr/>
      </w:pPr>
      <w:r>
        <w:rPr>
          <w:rFonts w:ascii="IRNazanin" w:hAnsi="IRNazanin" w:eastAsia="IRNazanin"/>
          <w:color w:val="111111"/>
          <w:sz w:val="28"/>
          <w:sz w:val="28"/>
          <w:szCs w:val="28"/>
          <w:lang w:bidi="fa-IR"/>
        </w:rPr>
        <w:t>۶۳۹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یکثر من لبس جبة هرویة،</w:t>
      </w:r>
    </w:p>
    <w:p>
      <w:pPr>
        <w:pStyle w:val="BookText"/>
        <w:rPr/>
      </w:pPr>
      <w:r>
        <w:rPr>
          <w:rFonts w:ascii="IRNazanin" w:hAnsi="IRNazanin" w:eastAsia="IRNazanin"/>
          <w:color w:val="111111"/>
          <w:sz w:val="28"/>
          <w:sz w:val="28"/>
          <w:szCs w:val="28"/>
          <w:rtl w:val="true"/>
          <w:lang w:bidi="fa-IR"/>
        </w:rPr>
        <w:t>وإنه یرفع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لطف به حتی ابتلاه بفقر نفسه فی</w:t>
      </w:r>
    </w:p>
    <w:p>
      <w:p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bookmarkStart w:id="280" w:name="pg13603_124908"/>
    </w:p>
    <w:p>
      <w:pPr>
        <w:pStyle w:val="BookText"/>
        <w:rPr/>
      </w:pPr>
      <w:bookmarkEnd w:id="280"/>
      <w:r>
        <w:rPr>
          <w:rFonts w:ascii="IRNazanin" w:hAnsi="IRNazanin" w:eastAsia="IRNazanin"/>
          <w:color w:val="111111"/>
          <w:sz w:val="28"/>
          <w:sz w:val="28"/>
          <w:szCs w:val="28"/>
          <w:lang w:bidi="fa-IR"/>
        </w:rPr>
        <w:t>۶۴۰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المغیرة الی محمد الباقر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 أنک تعلم الغیب</w:t>
      </w:r>
    </w:p>
    <w:p>
      <w:pPr>
        <w:pStyle w:val="BookText"/>
        <w:rPr/>
      </w:pPr>
      <w:r>
        <w:rPr>
          <w:rFonts w:ascii="IRNazanin" w:hAnsi="IRNazanin" w:eastAsia="IRNazanin"/>
          <w:color w:val="111111"/>
          <w:sz w:val="28"/>
          <w:sz w:val="28"/>
          <w:szCs w:val="28"/>
          <w:rtl w:val="true"/>
          <w:lang w:bidi="fa-IR"/>
        </w:rPr>
        <w:t>حتی أجبی لک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فنهره وطرده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إلی إبنه جعفر بن محمد الصادق، فقال له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الشعبی یقول للمغیرة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أنتهزاً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أتهزاً بک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سنة ثمان وأربعین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مات جعفر بن محمد الصادق وقبره بالمدینة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وأبوه</w:t>
      </w:r>
    </w:p>
    <w:p>
      <w:pPr>
        <w:pStyle w:val="BookText"/>
        <w:rPr/>
      </w:pPr>
      <w:r>
        <w:rPr>
          <w:rFonts w:ascii="IRNazanin" w:hAnsi="IRNazanin" w:eastAsia="IRNazanin"/>
          <w:color w:val="111111"/>
          <w:sz w:val="28"/>
          <w:sz w:val="28"/>
          <w:szCs w:val="28"/>
          <w:rtl w:val="true"/>
          <w:lang w:bidi="fa-IR"/>
        </w:rPr>
        <w:t>وجده فی قبر واحد مع الحسن بن علی بن أبی طالب</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1" w:name="__RefHeading___Toc259718_3830689328"/>
      <w:bookmarkStart w:id="282" w:name="_Toc100"/>
      <w:bookmarkEnd w:id="281"/>
      <w:r>
        <w:rPr/>
        <w:t>۷۶</w:t>
      </w:r>
      <w:r>
        <w:rPr>
          <w:rtl w:val="true"/>
        </w:rPr>
        <w:t>۔ عوارف المعارف</w:t>
      </w:r>
      <w:r>
        <w:rPr>
          <w:rtl w:val="true"/>
        </w:rPr>
        <w:t xml:space="preserve">: </w:t>
      </w:r>
      <w:r>
        <w:rPr>
          <w:rtl w:val="true"/>
        </w:rPr>
        <w:t>أبو حفص عمر بن محمد بن عبدالله</w:t>
      </w:r>
      <w:bookmarkEnd w:id="282"/>
    </w:p>
    <w:p>
      <w:pPr>
        <w:pStyle w:val="BookText"/>
        <w:rPr/>
      </w:pPr>
      <w:r>
        <w:rPr>
          <w:rFonts w:ascii="IRNazanin" w:hAnsi="IRNazanin" w:eastAsia="IRNazanin"/>
          <w:color w:val="111111"/>
          <w:sz w:val="28"/>
          <w:sz w:val="28"/>
          <w:szCs w:val="28"/>
          <w:rtl w:val="true"/>
          <w:lang w:bidi="fa-IR"/>
        </w:rPr>
        <w:t xml:space="preserve">السهروردی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ت </w:t>
      </w:r>
      <w:r>
        <w:rPr>
          <w:rFonts w:ascii="IRNazanin" w:hAnsi="IRNazanin" w:eastAsia="IRNazanin"/>
          <w:color w:val="111111"/>
          <w:sz w:val="28"/>
          <w:sz w:val="28"/>
          <w:szCs w:val="28"/>
          <w:lang w:bidi="fa-IR"/>
        </w:rPr>
        <w:t>۶۳۲</w:t>
      </w:r>
    </w:p>
    <w:p>
      <w:pPr>
        <w:pStyle w:val="BookText"/>
        <w:rPr/>
      </w:pPr>
      <w:r>
        <w:rPr>
          <w:rFonts w:ascii="IRNazanin" w:hAnsi="IRNazanin" w:eastAsia="IRNazanin"/>
          <w:color w:val="111111"/>
          <w:sz w:val="28"/>
          <w:sz w:val="28"/>
          <w:szCs w:val="28"/>
          <w:lang w:bidi="fa-IR"/>
        </w:rPr>
        <w:t>۶۴۱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تعالی لعباده فی کلامه</w:t>
      </w:r>
    </w:p>
    <w:p>
      <w:pPr>
        <w:pStyle w:val="BookText"/>
        <w:rPr/>
      </w:pPr>
      <w:r>
        <w:rPr>
          <w:rFonts w:ascii="IRNazanin" w:hAnsi="IRNazanin" w:eastAsia="IRNazanin"/>
          <w:color w:val="111111"/>
          <w:sz w:val="28"/>
          <w:sz w:val="28"/>
          <w:szCs w:val="28"/>
          <w:rtl w:val="true"/>
          <w:lang w:bidi="fa-IR"/>
        </w:rPr>
        <w:t>ولکن لایبصرون</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عن جعفر الصادق أیضا أنه خر مغشیا علیه وهو فی الصلاة</w:t>
      </w:r>
    </w:p>
    <w:p>
      <w:pPr>
        <w:pStyle w:val="BookText"/>
        <w:rPr/>
      </w:pP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اردد الآیة حتی سمعتها من المتکلم بها</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3" w:name="__RefHeading___Toc259720_3830689328"/>
      <w:bookmarkStart w:id="284" w:name="_Toc101"/>
      <w:bookmarkEnd w:id="283"/>
      <w:r>
        <w:rPr/>
        <w:t>۷۷</w:t>
      </w:r>
      <w:r>
        <w:rPr>
          <w:rtl w:val="true"/>
        </w:rPr>
        <w:t xml:space="preserve">- </w:t>
      </w:r>
      <w:r>
        <w:rPr>
          <w:rtl w:val="true"/>
        </w:rPr>
        <w:t>مطالب السؤول</w:t>
      </w:r>
      <w:r>
        <w:rPr>
          <w:rtl w:val="true"/>
        </w:rPr>
        <w:t xml:space="preserve">: </w:t>
      </w:r>
      <w:r>
        <w:rPr>
          <w:rtl w:val="true"/>
        </w:rPr>
        <w:t>لابن طلحة الشافعی</w:t>
      </w:r>
      <w:r>
        <w:rPr>
          <w:rtl w:val="true"/>
        </w:rPr>
        <w:t xml:space="preserve">- </w:t>
      </w:r>
      <w:r>
        <w:rPr>
          <w:rtl w:val="true"/>
        </w:rPr>
        <w:t xml:space="preserve">ت </w:t>
      </w:r>
      <w:r>
        <w:rPr/>
        <w:t>۶۵۲</w:t>
      </w:r>
      <w:bookmarkEnd w:id="28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عظماء أهل البیت وساداتهم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علوم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جمة، وعبادة موفورة، وأوراد متواصلة، وزهادة بینة، وتلاوة کثیرة، یتتبع</w:t>
      </w:r>
    </w:p>
    <w:p>
      <w:pPr>
        <w:pStyle w:val="BookText"/>
        <w:rPr/>
      </w:pPr>
      <w:r>
        <w:rPr>
          <w:rFonts w:ascii="IRNazanin" w:hAnsi="IRNazanin" w:eastAsia="IRNazanin"/>
          <w:color w:val="111111"/>
          <w:sz w:val="28"/>
          <w:sz w:val="28"/>
          <w:szCs w:val="28"/>
          <w:rtl w:val="true"/>
          <w:lang w:bidi="fa-IR"/>
        </w:rPr>
        <w:t>معانی القرآن الکریم ویستخرج من بحره جواهره ویستنتج عجایبه، ویقسم</w:t>
      </w:r>
    </w:p>
    <w:p>
      <w:pPr>
        <w:pStyle w:val="BookText"/>
        <w:rPr/>
      </w:pPr>
      <w:r>
        <w:rPr>
          <w:rFonts w:ascii="IRNazanin" w:hAnsi="IRNazanin" w:eastAsia="IRNazanin"/>
          <w:color w:val="111111"/>
          <w:sz w:val="28"/>
          <w:sz w:val="28"/>
          <w:szCs w:val="28"/>
          <w:rtl w:val="true"/>
          <w:lang w:bidi="fa-IR"/>
        </w:rPr>
        <w:t>أوقاته علی أنواع الطاعات بحیث یحاسب علیها نفسه، رؤیته تذکر الآخرة</w:t>
      </w:r>
    </w:p>
    <w:p>
      <w:pPr>
        <w:pStyle w:val="BookText"/>
        <w:rPr/>
      </w:pPr>
      <w:r>
        <w:rPr>
          <w:rFonts w:ascii="IRNazanin" w:hAnsi="IRNazanin" w:eastAsia="IRNazanin"/>
          <w:color w:val="111111"/>
          <w:sz w:val="28"/>
          <w:sz w:val="28"/>
          <w:szCs w:val="28"/>
          <w:rtl w:val="true"/>
          <w:lang w:bidi="fa-IR"/>
        </w:rPr>
        <w:t>و استماع کلامه یزهد فی الدنیا، والاقتداء بهدیه یورث الجنة، نور قسماته</w:t>
      </w:r>
    </w:p>
    <w:p>
      <w:pPr>
        <w:pStyle w:val="BookText"/>
        <w:rPr/>
      </w:pPr>
      <w:r>
        <w:rPr>
          <w:rFonts w:ascii="IRNazanin" w:hAnsi="IRNazanin" w:eastAsia="IRNazanin"/>
          <w:color w:val="111111"/>
          <w:sz w:val="28"/>
          <w:sz w:val="28"/>
          <w:szCs w:val="28"/>
          <w:rtl w:val="true"/>
          <w:lang w:bidi="fa-IR"/>
        </w:rPr>
        <w:t>شاهد أنه من سلالة النبوة، وطهارة أفعاله تصدع أنه من ذریة الرسالة، نقل</w:t>
      </w:r>
    </w:p>
    <w:p>
      <w:pPr>
        <w:pStyle w:val="BookText"/>
        <w:rPr/>
      </w:pPr>
      <w:r>
        <w:rPr>
          <w:rFonts w:ascii="IRNazanin" w:hAnsi="IRNazanin" w:eastAsia="IRNazanin"/>
          <w:color w:val="111111"/>
          <w:sz w:val="28"/>
          <w:sz w:val="28"/>
          <w:szCs w:val="28"/>
          <w:rtl w:val="true"/>
          <w:lang w:bidi="fa-IR"/>
        </w:rPr>
        <w:t>عنه الحدیث واستفاد منه العلم جماعة من الأئمة وأعلامهم مثل یحیی بن</w:t>
      </w:r>
    </w:p>
    <w:p>
      <w:pPr>
        <w:pStyle w:val="BookText"/>
        <w:rPr/>
      </w:pPr>
      <w:r>
        <w:rPr>
          <w:rFonts w:ascii="IRNazanin" w:hAnsi="IRNazanin" w:eastAsia="IRNazanin"/>
          <w:color w:val="111111"/>
          <w:sz w:val="28"/>
          <w:sz w:val="28"/>
          <w:szCs w:val="28"/>
          <w:rtl w:val="true"/>
          <w:lang w:bidi="fa-IR"/>
        </w:rPr>
        <w:t>سعید الأنصاری و ابن جریح ومالک بن انس والثوری وابن عیینة وشعبة</w:t>
      </w:r>
    </w:p>
    <w:p>
      <w:pPr>
        <w:pStyle w:val="BookText"/>
        <w:rPr/>
      </w:pPr>
      <w:r>
        <w:rPr>
          <w:rFonts w:ascii="IRNazanin" w:hAnsi="IRNazanin" w:eastAsia="IRNazanin"/>
          <w:color w:val="111111"/>
          <w:sz w:val="28"/>
          <w:sz w:val="28"/>
          <w:szCs w:val="28"/>
          <w:rtl w:val="true"/>
          <w:lang w:bidi="fa-IR"/>
        </w:rPr>
        <w:t xml:space="preserve">وأیوب السجستانی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وعدوا أخذهم عنه منقبة</w:t>
      </w:r>
    </w:p>
    <w:p>
      <w:pPr>
        <w:pStyle w:val="BookText"/>
        <w:rPr/>
      </w:pPr>
      <w:r>
        <w:rPr>
          <w:rFonts w:ascii="IRNazanin" w:hAnsi="IRNazanin" w:eastAsia="IRNazanin"/>
          <w:color w:val="111111"/>
          <w:sz w:val="28"/>
          <w:sz w:val="28"/>
          <w:szCs w:val="28"/>
          <w:rtl w:val="true"/>
          <w:lang w:bidi="fa-IR"/>
        </w:rPr>
        <w:t>شرفوا بها وفضیلة اکتسبوها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ولادته فبالمدینة سنة ثمانین من الهجرة وقیل سنة ثلاث وثمانین</w:t>
      </w:r>
    </w:p>
    <w:p>
      <w:pPr>
        <w:pStyle w:val="BookText"/>
        <w:rPr/>
      </w:pPr>
      <w:r>
        <w:rPr>
          <w:rFonts w:ascii="Amiri" w:hAnsi="Amiri" w:eastAsia="Amiri" w:cs="Amiri"/>
          <w:color w:val="111111"/>
          <w:sz w:val="28"/>
          <w:sz w:val="28"/>
          <w:szCs w:val="28"/>
          <w:rtl w:val="true"/>
          <w:lang w:bidi="ar-SA"/>
        </w:rPr>
        <w:t>والأول أصح، وأما نسبه أبا وأما فأبوه أبو جعفر محمد الباقر وأمه أم فروة</w:t>
      </w:r>
    </w:p>
    <w:p>
      <w:pPr>
        <w:pStyle w:val="BookText"/>
        <w:rPr/>
      </w:pPr>
      <w:r>
        <w:rPr>
          <w:rFonts w:ascii="IRNazanin" w:hAnsi="IRNazanin" w:eastAsia="IRNazanin"/>
          <w:color w:val="111111"/>
          <w:sz w:val="28"/>
          <w:sz w:val="28"/>
          <w:szCs w:val="28"/>
          <w:rtl w:val="true"/>
          <w:lang w:bidi="fa-IR"/>
        </w:rPr>
        <w:t>بنت القاسم بن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وکنیته أبو عبدالله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وله ألقاب</w:t>
      </w:r>
    </w:p>
    <w:p>
      <w:pPr>
        <w:pStyle w:val="BookText"/>
        <w:rPr/>
      </w:pPr>
      <w:r>
        <w:rPr>
          <w:rFonts w:ascii="IRNazanin" w:hAnsi="IRNazanin" w:eastAsia="IRNazanin"/>
          <w:color w:val="111111"/>
          <w:sz w:val="28"/>
          <w:sz w:val="28"/>
          <w:szCs w:val="28"/>
          <w:rtl w:val="true"/>
          <w:lang w:bidi="fa-IR"/>
        </w:rPr>
        <w:t>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 والفاضل والطاهر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مناقبه وصفاته فتکاد تفوت عد الحاصر، ویحار فی أنواعها فهم</w:t>
      </w:r>
    </w:p>
    <w:p>
      <w:pPr>
        <w:pStyle w:val="BookText"/>
        <w:rPr/>
      </w:pPr>
      <w:r>
        <w:rPr>
          <w:rFonts w:ascii="IRNazanin" w:hAnsi="IRNazanin" w:eastAsia="IRNazanin"/>
          <w:color w:val="111111"/>
          <w:sz w:val="28"/>
          <w:sz w:val="28"/>
          <w:szCs w:val="28"/>
          <w:rtl w:val="true"/>
          <w:lang w:bidi="fa-IR"/>
        </w:rPr>
        <w:t>الیقظ الباصر، حتی أن من کثرة علومه المفاضة علی قلبه من سجال التقوی</w:t>
      </w:r>
    </w:p>
    <w:p>
      <w:pPr>
        <w:pStyle w:val="BookText"/>
        <w:rPr/>
      </w:pPr>
      <w:r>
        <w:rPr>
          <w:rFonts w:ascii="IRNazanin" w:hAnsi="IRNazanin" w:eastAsia="IRNazanin"/>
          <w:color w:val="111111"/>
          <w:sz w:val="28"/>
          <w:sz w:val="28"/>
          <w:szCs w:val="28"/>
          <w:rtl w:val="true"/>
          <w:lang w:bidi="fa-IR"/>
        </w:rPr>
        <w:t>صارت الأحکام التی لاتدرک عللها، والعلوم التی تقصر الأفهام عن</w:t>
      </w:r>
    </w:p>
    <w:p>
      <w:pPr>
        <w:pStyle w:val="BookText"/>
        <w:rPr/>
      </w:pPr>
      <w:r>
        <w:rPr>
          <w:rFonts w:ascii="IRNazanin" w:hAnsi="IRNazanin" w:eastAsia="IRNazanin"/>
          <w:color w:val="111111"/>
          <w:sz w:val="28"/>
          <w:sz w:val="28"/>
          <w:szCs w:val="28"/>
          <w:rtl w:val="true"/>
          <w:lang w:bidi="fa-IR"/>
        </w:rPr>
        <w:t>الإحاطة بحکمها تضاف الیه وتروی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 ان کتاب الجفر الذی بالمغرب ویتوارثه بنو عبدالمؤمن هو من</w:t>
      </w:r>
    </w:p>
    <w:p>
      <w:pPr>
        <w:pStyle w:val="BookText"/>
        <w:rPr/>
      </w:pPr>
      <w:r>
        <w:rPr>
          <w:rFonts w:ascii="IRNazanin" w:hAnsi="IRNazanin" w:eastAsia="IRNazanin"/>
          <w:color w:val="111111"/>
          <w:sz w:val="28"/>
          <w:sz w:val="28"/>
          <w:szCs w:val="28"/>
          <w:rtl w:val="true"/>
          <w:lang w:bidi="fa-IR"/>
        </w:rPr>
        <w:t xml:space="preserve">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فی هذه المنقبة سنیة، ودرجة فی مقام الفضائل</w:t>
      </w:r>
    </w:p>
    <w:p>
      <w:pPr>
        <w:pStyle w:val="BookText"/>
        <w:rPr/>
      </w:pPr>
      <w:r>
        <w:rPr>
          <w:rFonts w:ascii="IRNazanin" w:hAnsi="IRNazanin" w:eastAsia="IRNazanin"/>
          <w:color w:val="111111"/>
          <w:sz w:val="28"/>
          <w:sz w:val="28"/>
          <w:szCs w:val="28"/>
          <w:rtl w:val="true"/>
          <w:lang w:bidi="fa-IR"/>
        </w:rPr>
        <w:t>علیة، وهی نبذة یسیرة مما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یوما لسفیان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أنعم</w:t>
      </w:r>
    </w:p>
    <w:p>
      <w:pPr>
        <w:pStyle w:val="BookText"/>
        <w:rPr/>
      </w:pPr>
      <w:r>
        <w:rPr>
          <w:rFonts w:ascii="IRNazanin" w:hAnsi="IRNazanin" w:eastAsia="IRNazanin"/>
          <w:color w:val="111111"/>
          <w:sz w:val="28"/>
          <w:sz w:val="28"/>
          <w:szCs w:val="28"/>
          <w:rtl w:val="true"/>
          <w:lang w:bidi="fa-IR"/>
        </w:rPr>
        <w:t>الله تعالی علیک بنعمة فأحببت بقاءها فأکثر من الحمد والشکر علیها فإن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شَکَرْتُمْ لَأَزِیدَنَّکُمْ </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واذا استبطاً الرزق فأکثر من</w:t>
      </w:r>
    </w:p>
    <w:p>
      <w:pPr>
        <w:pStyle w:val="BookText"/>
        <w:rPr/>
      </w:pPr>
      <w:r>
        <w:rPr>
          <w:rFonts w:ascii="Amiri" w:hAnsi="Amiri" w:eastAsia="Amiri" w:cs="Amiri"/>
          <w:color w:val="111111"/>
          <w:sz w:val="28"/>
          <w:sz w:val="28"/>
          <w:szCs w:val="28"/>
          <w:rtl w:val="true"/>
          <w:lang w:bidi="ar-SA"/>
        </w:rPr>
        <w:t xml:space="preserve">الاستغفار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 یُرْسِلِ السَّمَاءَ عَلَیْکُمْ مِدْرَارًا وَیُمْدِدْکُمْ بِأَمْوَالٍ وَبَنِینَ</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یاسفیان إذا أحزنک امر من سلطان أو غیره فأکثر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w:t>
      </w:r>
    </w:p>
    <w:p>
      <w:pPr>
        <w:pStyle w:val="BookText"/>
        <w:rPr/>
      </w:pPr>
      <w:r>
        <w:rPr>
          <w:rFonts w:ascii="IRNazanin" w:hAnsi="IRNazanin" w:eastAsia="IRNazanin"/>
          <w:color w:val="111111"/>
          <w:sz w:val="28"/>
          <w:sz w:val="28"/>
          <w:szCs w:val="28"/>
          <w:rtl w:val="true"/>
          <w:lang w:bidi="fa-IR"/>
        </w:rPr>
        <w:t>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مفتاح الفرج وکنز من کنوز الجنة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جعفر بن محمد إذ جاء آذنه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فدخل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حتی أسمع وأقوم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نعمة فلیحمد الله، ومن استبطأ الرزق</w:t>
      </w:r>
    </w:p>
    <w:p>
      <w:pPr>
        <w:pStyle w:val="BookText"/>
        <w:rPr/>
      </w:pPr>
      <w:r>
        <w:rPr>
          <w:rFonts w:ascii="IRNazanin" w:hAnsi="IRNazanin" w:eastAsia="IRNazanin"/>
          <w:color w:val="111111"/>
          <w:sz w:val="28"/>
          <w:sz w:val="28"/>
          <w:szCs w:val="28"/>
          <w:rtl w:val="true"/>
          <w:lang w:bidi="fa-IR"/>
        </w:rPr>
        <w:t>فلیستغفر الله، ومن حزنه أمر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قام سفیان 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څذها یاسفیان ثلاث وأی ثلاث</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 علیه جبة</w:t>
      </w:r>
    </w:p>
    <w:p>
      <w:pPr>
        <w:pStyle w:val="BookText"/>
        <w:rPr/>
      </w:pPr>
      <w:r>
        <w:rPr>
          <w:rFonts w:ascii="IRNazanin" w:hAnsi="IRNazanin" w:eastAsia="IRNazanin"/>
          <w:color w:val="111111"/>
          <w:sz w:val="28"/>
          <w:sz w:val="28"/>
          <w:szCs w:val="28"/>
          <w:rtl w:val="true"/>
          <w:lang w:bidi="fa-IR"/>
        </w:rPr>
        <w:t>خردکناء وکساء خز، فجعلت أنظر إلیه تعجبا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 مالک تنظر</w:t>
      </w:r>
    </w:p>
    <w:p>
      <w:pPr>
        <w:pStyle w:val="BookText"/>
        <w:rPr/>
      </w:pPr>
      <w:r>
        <w:rPr>
          <w:rFonts w:ascii="IRNazanin" w:hAnsi="IRNazanin" w:eastAsia="IRNazanin"/>
          <w:color w:val="111111"/>
          <w:sz w:val="28"/>
          <w:sz w:val="28"/>
          <w:szCs w:val="28"/>
          <w:rtl w:val="true"/>
          <w:lang w:bidi="fa-IR"/>
        </w:rPr>
        <w:t>إلینا لعلک تعجب مما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لیس هذا من</w:t>
      </w:r>
    </w:p>
    <w:p>
      <w:pPr>
        <w:pStyle w:val="BookText"/>
        <w:rPr/>
      </w:pPr>
      <w:r>
        <w:rPr>
          <w:rFonts w:ascii="IRNazanin" w:hAnsi="IRNazanin" w:eastAsia="IRNazanin"/>
          <w:color w:val="111111"/>
          <w:sz w:val="28"/>
          <w:sz w:val="28"/>
          <w:szCs w:val="28"/>
          <w:rtl w:val="true"/>
          <w:lang w:bidi="fa-IR"/>
        </w:rPr>
        <w:t>لباسک ولالباس آبائک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 کان ذلک زمان افتقار وإقتار، وکانوا</w:t>
      </w:r>
    </w:p>
    <w:p>
      <w:pPr>
        <w:pStyle w:val="BookText"/>
        <w:rPr/>
      </w:pPr>
      <w:r>
        <w:rPr>
          <w:rFonts w:ascii="IRNazanin" w:hAnsi="IRNazanin" w:eastAsia="IRNazanin"/>
          <w:color w:val="111111"/>
          <w:sz w:val="28"/>
          <w:sz w:val="28"/>
          <w:szCs w:val="28"/>
          <w:rtl w:val="true"/>
          <w:lang w:bidi="fa-IR"/>
        </w:rPr>
        <w:t>یعملون علی قدر أقتاره وافتقاره وهذا زمان قد أسبل کل شیء عزالیه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حسر ردن جبته فإذا تحتها جبة صوف بیضاء یقصر الذیل عن الذیل والردن</w:t>
      </w:r>
    </w:p>
    <w:p>
      <w:pPr>
        <w:pStyle w:val="BookText"/>
        <w:rPr/>
      </w:pPr>
      <w:r>
        <w:rPr>
          <w:rFonts w:ascii="IRNazanin" w:hAnsi="IRNazanin" w:eastAsia="IRNazanin"/>
          <w:color w:val="111111"/>
          <w:sz w:val="28"/>
          <w:sz w:val="28"/>
          <w:szCs w:val="28"/>
          <w:rtl w:val="true"/>
          <w:lang w:bidi="fa-IR"/>
        </w:rPr>
        <w:t>عن الردن،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یاثوری لبسنا هذا لله وهذا لکم فما کان لله اخفیناه وما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لکم أبدیناه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الهیاج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یطعم حتی</w:t>
      </w:r>
    </w:p>
    <w:p>
      <w:pPr>
        <w:pStyle w:val="BookText"/>
        <w:rPr/>
      </w:pPr>
      <w:r>
        <w:rPr>
          <w:rFonts w:ascii="IRNazanin" w:hAnsi="IRNazanin" w:eastAsia="IRNazanin"/>
          <w:color w:val="111111"/>
          <w:sz w:val="28"/>
          <w:sz w:val="28"/>
          <w:szCs w:val="28"/>
          <w:rtl w:val="true"/>
          <w:lang w:bidi="fa-IR"/>
        </w:rPr>
        <w:t xml:space="preserve">لایبقی لعیاله شیء، 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المعروف إلا بثلاثة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تعجیله وتصغیره وستره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الربا؟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یتمانع</w:t>
      </w:r>
    </w:p>
    <w:p>
      <w:pPr>
        <w:pStyle w:val="BookText"/>
        <w:rPr/>
      </w:pPr>
      <w:r>
        <w:rPr>
          <w:rFonts w:ascii="IRNazanin" w:hAnsi="IRNazanin" w:eastAsia="IRNazanin"/>
          <w:color w:val="111111"/>
          <w:sz w:val="28"/>
          <w:sz w:val="28"/>
          <w:szCs w:val="28"/>
          <w:rtl w:val="true"/>
          <w:lang w:bidi="fa-IR"/>
        </w:rPr>
        <w:t>الناس المعروف</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w:t>
      </w:r>
    </w:p>
    <w:p>
      <w:pPr>
        <w:pStyle w:val="BookText"/>
        <w:rPr/>
      </w:pPr>
      <w:r>
        <w:rPr>
          <w:rFonts w:ascii="IRNazanin" w:hAnsi="IRNazanin" w:eastAsia="IRNazanin"/>
          <w:color w:val="111111"/>
          <w:sz w:val="28"/>
          <w:sz w:val="28"/>
          <w:szCs w:val="28"/>
          <w:rtl w:val="true"/>
          <w:lang w:bidi="fa-IR"/>
        </w:rPr>
        <w:t>وموسی ولده بین یدیه وهو یوصیه بهذه الوصیة وکان مما حفظت منها 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إقبل وصیتی واحفظ مقالتی فإنک إن حفظتها تعش سعیداً و تمت</w:t>
      </w:r>
    </w:p>
    <w:p>
      <w:pPr>
        <w:pStyle w:val="BookText"/>
        <w:rPr/>
      </w:pPr>
      <w:r>
        <w:rPr>
          <w:rFonts w:ascii="Amiri" w:hAnsi="Amiri" w:eastAsia="Amiri" w:cs="Amiri"/>
          <w:color w:val="111111"/>
          <w:sz w:val="28"/>
          <w:sz w:val="28"/>
          <w:szCs w:val="28"/>
          <w:rtl w:val="true"/>
          <w:lang w:bidi="ar-SA"/>
        </w:rPr>
        <w:t>حمیداً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یابنی إنه من قنع بما قسم له استغنی، ومن مد عینه إلی ما فی ید غیره</w:t>
      </w:r>
    </w:p>
    <w:p>
      <w:pPr>
        <w:pStyle w:val="BookText"/>
        <w:rPr/>
      </w:pPr>
      <w:r>
        <w:rPr>
          <w:rFonts w:ascii="IRNazanin" w:hAnsi="IRNazanin" w:eastAsia="IRNazanin"/>
          <w:color w:val="111111"/>
          <w:sz w:val="28"/>
          <w:sz w:val="28"/>
          <w:szCs w:val="28"/>
          <w:rtl w:val="true"/>
          <w:lang w:bidi="fa-IR"/>
        </w:rPr>
        <w:t xml:space="preserve">مات فقیراً، ومن لم یرض بما قسم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إتهم الله تعالی فی</w:t>
      </w:r>
    </w:p>
    <w:p>
      <w:pPr>
        <w:pStyle w:val="BookText"/>
        <w:rPr/>
      </w:pPr>
      <w:r>
        <w:rPr>
          <w:rFonts w:ascii="IRNazanin" w:hAnsi="IRNazanin" w:eastAsia="IRNazanin"/>
          <w:color w:val="111111"/>
          <w:sz w:val="28"/>
          <w:sz w:val="28"/>
          <w:szCs w:val="28"/>
          <w:rtl w:val="true"/>
          <w:lang w:bidi="fa-IR"/>
        </w:rPr>
        <w:t>قضائه، ومن استصغر زلة نفسه استعظم زلة غیره، ومن استصغر زلة غیره</w:t>
      </w:r>
    </w:p>
    <w:p>
      <w:pPr>
        <w:pStyle w:val="BookText"/>
        <w:rPr/>
      </w:pPr>
      <w:r>
        <w:rPr>
          <w:rFonts w:ascii="Amiri" w:hAnsi="Amiri" w:eastAsia="Amiri" w:cs="Amiri"/>
          <w:color w:val="111111"/>
          <w:sz w:val="28"/>
          <w:sz w:val="28"/>
          <w:szCs w:val="28"/>
          <w:rtl w:val="true"/>
          <w:lang w:bidi="ar-SA"/>
        </w:rPr>
        <w:t>استعظم زلة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یابنی من کشف حجاب غیره انکشفت عورات نفسه، ومن سل</w:t>
      </w:r>
    </w:p>
    <w:p>
      <w:pPr>
        <w:pStyle w:val="BookText"/>
        <w:rPr/>
      </w:pPr>
      <w:r>
        <w:rPr>
          <w:rFonts w:ascii="IRNazanin" w:hAnsi="IRNazanin" w:eastAsia="IRNazanin"/>
          <w:color w:val="111111"/>
          <w:sz w:val="28"/>
          <w:sz w:val="28"/>
          <w:szCs w:val="28"/>
          <w:rtl w:val="true"/>
          <w:lang w:bidi="fa-IR"/>
        </w:rPr>
        <w:t>سیف البغی قتل به، ومن احتفر لأخیه بثرة سقط فیها، ومن داخل السفهاء</w:t>
      </w:r>
    </w:p>
    <w:p>
      <w:pPr>
        <w:pStyle w:val="BookText"/>
        <w:rPr/>
      </w:pPr>
      <w:r>
        <w:rPr>
          <w:rFonts w:ascii="IRNazanin" w:hAnsi="IRNazanin" w:eastAsia="IRNazanin"/>
          <w:color w:val="111111"/>
          <w:sz w:val="28"/>
          <w:sz w:val="28"/>
          <w:szCs w:val="28"/>
          <w:rtl w:val="true"/>
          <w:lang w:bidi="fa-IR"/>
        </w:rPr>
        <w:t>حقر، ومن خالط العلماء وقر، ومن دخل مداخل السوء 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قل الحق لک وعلیک، وإیاک والنمیمة فإنها تزرع الشحناء فی</w:t>
      </w:r>
    </w:p>
    <w:p>
      <w:pPr>
        <w:pStyle w:val="BookText"/>
        <w:rPr/>
      </w:pPr>
      <w:r>
        <w:rPr>
          <w:rFonts w:ascii="IRNazanin" w:hAnsi="IRNazanin" w:eastAsia="IRNazanin"/>
          <w:color w:val="111111"/>
          <w:sz w:val="28"/>
          <w:sz w:val="28"/>
          <w:szCs w:val="28"/>
          <w:rtl w:val="true"/>
          <w:lang w:bidi="fa-IR"/>
        </w:rPr>
        <w:t>قلوب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إذا طلبت الجود علیک بمعادنه فإن للجود معادن وللمعادن</w:t>
      </w:r>
    </w:p>
    <w:p>
      <w:pPr>
        <w:pStyle w:val="BookText"/>
        <w:rPr/>
      </w:pPr>
      <w:r>
        <w:rPr>
          <w:rFonts w:ascii="IRNazanin" w:hAnsi="IRNazanin" w:eastAsia="IRNazanin"/>
          <w:color w:val="111111"/>
          <w:sz w:val="28"/>
          <w:sz w:val="28"/>
          <w:szCs w:val="28"/>
          <w:rtl w:val="true"/>
          <w:lang w:bidi="fa-IR"/>
        </w:rPr>
        <w:t>أصولا وللاصول فروعة وللفروع ثمراً ولایطیب ثمر إلا بفرع ولافرع إلا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بأصل ولا أصل ثابت إلا بمعدن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یابنی إذا زرت فزر الأخیار ولاتزر الفجار فإنهم صخرة لایتفجر</w:t>
      </w:r>
    </w:p>
    <w:p>
      <w:pPr>
        <w:pStyle w:val="BookText"/>
        <w:rPr/>
      </w:pPr>
      <w:r>
        <w:rPr>
          <w:rFonts w:ascii="IRNazanin" w:hAnsi="IRNazanin" w:eastAsia="IRNazanin"/>
          <w:color w:val="111111"/>
          <w:sz w:val="28"/>
          <w:sz w:val="28"/>
          <w:szCs w:val="28"/>
          <w:rtl w:val="true"/>
          <w:lang w:bidi="fa-IR"/>
        </w:rPr>
        <w:t>ماؤها، وشجرة لایخضر ورقها، وأرض لایظهر عشبها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أبی هذه الوصیة إلی أن مات</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عمر بن المقدام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w:t>
      </w:r>
    </w:p>
    <w:p>
      <w:pPr>
        <w:pStyle w:val="BookText"/>
        <w:rPr/>
      </w:pPr>
      <w:r>
        <w:rPr>
          <w:rFonts w:ascii="IRNazanin" w:hAnsi="IRNazanin" w:eastAsia="IRNazanin"/>
          <w:color w:val="111111"/>
          <w:sz w:val="28"/>
          <w:sz w:val="28"/>
          <w:szCs w:val="28"/>
          <w:rtl w:val="true"/>
          <w:lang w:bidi="fa-IR"/>
        </w:rPr>
        <w:t>المنصور فذبه عنه حتی أضجره فدخل علیه جعفر بن محمد فقال له</w:t>
      </w:r>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 تعالی هذا الذباب؟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w:t>
      </w:r>
    </w:p>
    <w:p>
      <w:pPr>
        <w:pStyle w:val="BookText"/>
        <w:rPr/>
      </w:pPr>
      <w:r>
        <w:rPr>
          <w:rFonts w:ascii="Amiri" w:hAnsi="Amiri" w:eastAsia="Amiri" w:cs="Amiri"/>
          <w:color w:val="111111"/>
          <w:sz w:val="28"/>
          <w:sz w:val="28"/>
          <w:szCs w:val="28"/>
          <w:rtl w:val="true"/>
          <w:lang w:bidi="ar-SA"/>
        </w:rPr>
        <w:t>الجبابرة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أنه کان رجل من أهل السواد یلزم جعفر ففقده فسئل عنه فقال</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یرید أن یستنقص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نبطی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الرجل عقله، وحسبه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تقواه والناس فی ادم مستوون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فاستحی ذلک القائل</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سفیان الثوری سمعت جعفر الصادق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p>
    <w:p>
      <w:pPr>
        <w:pStyle w:val="BookText"/>
        <w:rPr/>
      </w:pPr>
      <w:r>
        <w:rPr>
          <w:rFonts w:ascii="IRNazanin" w:hAnsi="IRNazanin" w:eastAsia="IRNazanin"/>
          <w:color w:val="111111"/>
          <w:sz w:val="28"/>
          <w:sz w:val="28"/>
          <w:szCs w:val="28"/>
          <w:rtl w:val="true"/>
          <w:lang w:bidi="fa-IR"/>
        </w:rPr>
        <w:t>السلامة حتی لقد خفی مطلبها، فان تکن فی شیء فیوشک أن تکون فی</w:t>
      </w:r>
    </w:p>
    <w:p>
      <w:pPr>
        <w:pStyle w:val="BookText"/>
        <w:rPr/>
      </w:pPr>
      <w:r>
        <w:rPr>
          <w:rFonts w:ascii="IRNazanin" w:hAnsi="IRNazanin" w:eastAsia="IRNazanin"/>
          <w:color w:val="111111"/>
          <w:sz w:val="28"/>
          <w:sz w:val="28"/>
          <w:szCs w:val="28"/>
          <w:rtl w:val="true"/>
          <w:lang w:bidi="fa-IR"/>
        </w:rPr>
        <w:t>الخمول، فإن طلبت فی الخمول ولم توجد فیوشک أن تکون فی الصمت،</w:t>
      </w:r>
    </w:p>
    <w:p>
      <w:pPr>
        <w:pStyle w:val="BookText"/>
        <w:rPr/>
      </w:pPr>
      <w:r>
        <w:rPr>
          <w:rFonts w:ascii="IRNazanin" w:hAnsi="IRNazanin" w:eastAsia="IRNazanin"/>
          <w:color w:val="111111"/>
          <w:sz w:val="28"/>
          <w:sz w:val="28"/>
          <w:szCs w:val="28"/>
          <w:rtl w:val="true"/>
          <w:lang w:bidi="fa-IR"/>
        </w:rPr>
        <w:t>وإن طلبت فی الصمت ولم توجد فیوشک أن تکون فی التخلی، فإن طلبت</w:t>
      </w:r>
    </w:p>
    <w:p>
      <w:pPr>
        <w:pStyle w:val="BookText"/>
        <w:rPr/>
      </w:pPr>
      <w:r>
        <w:rPr>
          <w:rFonts w:ascii="IRNazanin" w:hAnsi="IRNazanin" w:eastAsia="IRNazanin"/>
          <w:color w:val="111111"/>
          <w:sz w:val="28"/>
          <w:sz w:val="28"/>
          <w:szCs w:val="28"/>
          <w:rtl w:val="true"/>
          <w:lang w:bidi="fa-IR"/>
        </w:rPr>
        <w:t>فی التخلی فلم توجد فیوشک أن تکون فی کلام السلف الصالح، والسعید</w:t>
      </w:r>
    </w:p>
    <w:p>
      <w:pPr>
        <w:pStyle w:val="BookText"/>
        <w:rPr/>
      </w:pPr>
      <w:r>
        <w:rPr>
          <w:rFonts w:ascii="IRNazanin" w:hAnsi="IRNazanin" w:eastAsia="IRNazanin"/>
          <w:color w:val="111111"/>
          <w:sz w:val="28"/>
          <w:sz w:val="28"/>
          <w:szCs w:val="28"/>
          <w:rtl w:val="true"/>
          <w:lang w:bidi="fa-IR"/>
        </w:rPr>
        <w:t>من وجد فی نفسه خلوة یشتغل بها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عبدالله بن الفضل بن الربیع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أبو</w:t>
      </w:r>
    </w:p>
    <w:p>
      <w:pPr>
        <w:pStyle w:val="BookText"/>
        <w:rPr/>
      </w:pPr>
      <w:r>
        <w:rPr>
          <w:rFonts w:ascii="IRNazanin" w:hAnsi="IRNazanin" w:eastAsia="IRNazanin"/>
          <w:color w:val="111111"/>
          <w:sz w:val="28"/>
          <w:sz w:val="28"/>
          <w:szCs w:val="28"/>
          <w:rtl w:val="true"/>
          <w:lang w:bidi="fa-IR"/>
        </w:rPr>
        <w:t>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وقد تقدم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 بن سعد حججت سنة ثلاث عشرة ومأة فأتیت مکة</w:t>
      </w:r>
    </w:p>
    <w:p>
      <w:pPr>
        <w:pStyle w:val="BookText"/>
        <w:rPr/>
      </w:pPr>
      <w:r>
        <w:rPr>
          <w:rFonts w:ascii="IRNazanin" w:hAnsi="IRNazanin" w:eastAsia="IRNazanin"/>
          <w:color w:val="111111"/>
          <w:sz w:val="28"/>
          <w:sz w:val="28"/>
          <w:szCs w:val="28"/>
          <w:rtl w:val="true"/>
          <w:lang w:bidi="fa-IR"/>
        </w:rPr>
        <w:t>فلما أن صلیت العصر رقیت أبا قبیس واذا برجل وهو یدعو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یارحیم یارحیم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یاحی 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انقطع 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یالله یالله 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w:t>
      </w:r>
    </w:p>
    <w:p>
      <w:pPr>
        <w:pStyle w:val="BookText"/>
        <w:rPr/>
      </w:pPr>
      <w:r>
        <w:rPr>
          <w:rFonts w:ascii="IRNazanin" w:hAnsi="IRNazanin" w:eastAsia="IRNazanin"/>
          <w:color w:val="111111"/>
          <w:sz w:val="28"/>
          <w:sz w:val="28"/>
          <w:szCs w:val="28"/>
          <w:rtl w:val="true"/>
          <w:lang w:bidi="fa-IR"/>
        </w:rPr>
        <w:t>اشتهی من هذا العنب فأطعمنیه اللهم وأن بردی قد اخلقا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استتم کلامه حتی نظرت إلی ستة مملؤة عنبة ولیس علی الأرض</w:t>
      </w:r>
    </w:p>
    <w:p>
      <w:pPr>
        <w:pStyle w:val="BookText"/>
        <w:rPr/>
      </w:pPr>
      <w:r>
        <w:rPr>
          <w:rFonts w:ascii="IRNazanin" w:hAnsi="IRNazanin" w:eastAsia="IRNazanin"/>
          <w:color w:val="111111"/>
          <w:sz w:val="28"/>
          <w:sz w:val="28"/>
          <w:szCs w:val="28"/>
          <w:rtl w:val="true"/>
          <w:lang w:bidi="fa-IR"/>
        </w:rPr>
        <w:t>یومئذ عنب، وبردین جدیدین موضوعین، فأراد أن یأکل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شریکک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تدعو وأنا اؤمن،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فکل، ولاتخبیء شیئا، فتقدمت فأکلت شیئا لم آکل مثله قط، واذا عنب</w:t>
      </w:r>
    </w:p>
    <w:p>
      <w:pPr>
        <w:pStyle w:val="BookText"/>
        <w:rPr/>
      </w:pPr>
      <w:r>
        <w:rPr>
          <w:rFonts w:ascii="IRNazanin" w:hAnsi="IRNazanin" w:eastAsia="IRNazanin"/>
          <w:color w:val="111111"/>
          <w:sz w:val="28"/>
          <w:sz w:val="28"/>
          <w:szCs w:val="28"/>
          <w:rtl w:val="true"/>
          <w:lang w:bidi="fa-IR"/>
        </w:rPr>
        <w:t>لاعجم له فأکلت حتی شبعت والسلة لم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احب البردین إلیک فقلت أما البردان فأنا غنی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توارعنی حتی ألبسهما، فتواریت عنه فاتزر بالواحد وارتدی</w:t>
      </w:r>
    </w:p>
    <w:p>
      <w:pPr>
        <w:pStyle w:val="BookText"/>
        <w:rPr/>
      </w:pPr>
      <w:r>
        <w:rPr>
          <w:rFonts w:ascii="IRNazanin" w:hAnsi="IRNazanin" w:eastAsia="IRNazanin"/>
          <w:color w:val="111111"/>
          <w:sz w:val="28"/>
          <w:sz w:val="28"/>
          <w:szCs w:val="28"/>
          <w:rtl w:val="true"/>
          <w:lang w:bidi="fa-IR"/>
        </w:rPr>
        <w:t>بالآخر ثم أخذ البردین اللذین کانا علیه فجعلهما علی یده ونزل فاتبعته</w:t>
      </w:r>
    </w:p>
    <w:p>
      <w:pPr>
        <w:pStyle w:val="BookText"/>
        <w:rPr/>
      </w:pPr>
      <w:r>
        <w:rPr>
          <w:rFonts w:ascii="IRNazanin" w:hAnsi="IRNazanin" w:eastAsia="IRNazanin"/>
          <w:color w:val="111111"/>
          <w:sz w:val="28"/>
          <w:sz w:val="28"/>
          <w:szCs w:val="28"/>
          <w:rtl w:val="true"/>
          <w:lang w:bidi="fa-IR"/>
        </w:rPr>
        <w:t>حتی إذا کان بالمسعی لقیه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اکسنی کساک الله یابن رسول الله،</w:t>
      </w:r>
    </w:p>
    <w:p>
      <w:pPr>
        <w:pStyle w:val="BookText"/>
        <w:rPr/>
      </w:pPr>
      <w:r>
        <w:rPr>
          <w:rFonts w:ascii="IRNazanin" w:hAnsi="IRNazanin" w:eastAsia="IRNazanin"/>
          <w:color w:val="111111"/>
          <w:sz w:val="28"/>
          <w:sz w:val="28"/>
          <w:szCs w:val="28"/>
          <w:rtl w:val="true"/>
          <w:lang w:bidi="fa-IR"/>
        </w:rPr>
        <w:t>فدفعهما إلیه فلحقته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اللیث فطلبته لأسمع منه فلم أجده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فیالهذه الکرامة ما اسناها، ویالهذه المنقبة ما اعظم صورتها ومعناها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أولاده فکانوا سبعة، ستة ذکور و بنت واحدة وقیل اکثر من</w:t>
      </w:r>
    </w:p>
    <w:p>
      <w:pPr>
        <w:pStyle w:val="BookText"/>
        <w:rPr/>
      </w:pPr>
      <w:r>
        <w:rPr>
          <w:rFonts w:ascii="IRNazanin" w:hAnsi="IRNazanin" w:eastAsia="IRNazanin"/>
          <w:color w:val="111111"/>
          <w:sz w:val="28"/>
          <w:sz w:val="28"/>
          <w:szCs w:val="28"/>
          <w:rtl w:val="true"/>
          <w:lang w:bidi="fa-IR"/>
        </w:rPr>
        <w:t>ذلک واسماء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وهو الکاظم واسماعیل ومحمد وعلی</w:t>
      </w:r>
    </w:p>
    <w:p>
      <w:pPr>
        <w:pStyle w:val="BookText"/>
        <w:rPr/>
      </w:pPr>
      <w:r>
        <w:rPr>
          <w:rFonts w:ascii="IRNazanin" w:hAnsi="IRNazanin" w:eastAsia="IRNazanin"/>
          <w:color w:val="111111"/>
          <w:sz w:val="28"/>
          <w:sz w:val="28"/>
          <w:szCs w:val="28"/>
          <w:rtl w:val="true"/>
          <w:lang w:bidi="fa-IR"/>
        </w:rPr>
        <w:t>وعبدالله وإسحاق وام فروة واما عمره فإنه مات فی سنة ثمان وأربعین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bookmarkStart w:id="285" w:name="pg13603_124914"/>
    </w:p>
    <w:p>
      <w:pPr>
        <w:pStyle w:val="BookText"/>
        <w:rPr/>
      </w:pPr>
      <w:bookmarkEnd w:id="285"/>
      <w:r>
        <w:rPr>
          <w:rFonts w:ascii="IRNazanin" w:hAnsi="IRNazanin" w:eastAsia="IRNazanin"/>
          <w:color w:val="111111"/>
          <w:sz w:val="28"/>
          <w:sz w:val="28"/>
          <w:szCs w:val="28"/>
          <w:rtl w:val="true"/>
          <w:lang w:bidi="fa-IR"/>
        </w:rPr>
        <w:t>و مائة فی خلافة أبی جعفر المنصور، وقد تقدم ذکر ولادته فی سنة ثمانین</w:t>
      </w:r>
    </w:p>
    <w:p>
      <w:pPr>
        <w:pStyle w:val="BookText"/>
        <w:rPr/>
      </w:pPr>
      <w:r>
        <w:rPr>
          <w:rFonts w:ascii="IRNazanin" w:hAnsi="IRNazanin" w:eastAsia="IRNazanin"/>
          <w:color w:val="111111"/>
          <w:sz w:val="28"/>
          <w:sz w:val="28"/>
          <w:szCs w:val="28"/>
          <w:rtl w:val="true"/>
          <w:lang w:bidi="fa-IR"/>
        </w:rPr>
        <w:t>فیکون عمره ثمانی وستین سنة هذا هو الأظهر وقیل غیر ذلک وقبره بالمدینة</w:t>
      </w:r>
    </w:p>
    <w:p>
      <w:pPr>
        <w:pStyle w:val="BookText"/>
        <w:rPr/>
      </w:pPr>
      <w:r>
        <w:rPr>
          <w:rFonts w:ascii="IRNazanin" w:hAnsi="IRNazanin" w:eastAsia="IRNazanin"/>
          <w:color w:val="111111"/>
          <w:sz w:val="28"/>
          <w:sz w:val="28"/>
          <w:szCs w:val="28"/>
          <w:rtl w:val="true"/>
          <w:lang w:bidi="fa-IR"/>
        </w:rPr>
        <w:t>بالبقیع وهو القبر الذی فیه أبوه الباقر وجده زین العابدین وعم جده الحسن</w:t>
      </w:r>
    </w:p>
    <w:p>
      <w:pPr>
        <w:pStyle w:val="BookText"/>
        <w:rPr/>
      </w:pP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دره من قبر ما أکرمه وأشرفه وأعلی قدره عند</w:t>
      </w:r>
    </w:p>
    <w:p>
      <w:pPr>
        <w:pStyle w:val="BookText"/>
        <w:rPr/>
      </w:pPr>
      <w:r>
        <w:rPr>
          <w:rFonts w:ascii="IRNazanin" w:hAnsi="IRNazanin" w:eastAsia="IRNazanin"/>
          <w:color w:val="111111"/>
          <w:sz w:val="28"/>
          <w:sz w:val="28"/>
          <w:szCs w:val="28"/>
          <w:rtl w:val="true"/>
          <w:lang w:bidi="fa-IR"/>
        </w:rPr>
        <w:t>الله تعالی</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259722_3830689328"/>
      <w:bookmarkStart w:id="287" w:name="_Toc102"/>
      <w:bookmarkEnd w:id="286"/>
      <w:r>
        <w:rPr/>
        <w:t>۷۸</w:t>
      </w:r>
      <w:r>
        <w:rPr>
          <w:rtl w:val="true"/>
        </w:rPr>
        <w:t xml:space="preserve">- </w:t>
      </w:r>
      <w:r>
        <w:rPr>
          <w:rtl w:val="true"/>
        </w:rPr>
        <w:t>تذکرة خواص الأمة</w:t>
      </w:r>
      <w:r>
        <w:rPr>
          <w:rtl w:val="true"/>
        </w:rPr>
        <w:t xml:space="preserve">: </w:t>
      </w:r>
      <w:r>
        <w:rPr>
          <w:rtl w:val="true"/>
        </w:rPr>
        <w:t xml:space="preserve">سبط ابن الجوزی </w:t>
      </w:r>
      <w:r>
        <w:rPr>
          <w:rtl w:val="true"/>
        </w:rPr>
        <w:t xml:space="preserve">. </w:t>
      </w:r>
      <w:r>
        <w:rPr/>
        <w:t>۵۸۱</w:t>
      </w:r>
      <w:r>
        <w:rPr>
          <w:rtl w:val="true"/>
        </w:rPr>
        <w:t xml:space="preserve"> ت </w:t>
      </w:r>
      <w:r>
        <w:rPr/>
        <w:t>۶۵۴</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بن علی بن أبی طالب وکنیته</w:t>
      </w:r>
    </w:p>
    <w:p>
      <w:pPr>
        <w:pStyle w:val="BookText"/>
        <w:rPr/>
      </w:pPr>
      <w:r>
        <w:rPr>
          <w:rFonts w:ascii="IRNazanin" w:hAnsi="IRNazanin" w:eastAsia="IRNazanin"/>
          <w:color w:val="111111"/>
          <w:sz w:val="28"/>
          <w:sz w:val="28"/>
          <w:szCs w:val="28"/>
          <w:rtl w:val="true"/>
          <w:lang w:bidi="fa-IR"/>
        </w:rPr>
        <w:t>أبو إسماعیل ویلقب بالصادق والطاهر والفاضل، وأشهر القابه الصادق</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علماء السیر قد اشتغل بالعبادة عن طلب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خلافة أبی جعفر المنصور بالمدینة</w:t>
      </w:r>
    </w:p>
    <w:p>
      <w:pPr>
        <w:pStyle w:val="BookText"/>
        <w:rPr/>
      </w:pPr>
      <w:r>
        <w:rPr>
          <w:rFonts w:ascii="IRNazanin" w:hAnsi="IRNazanin" w:eastAsia="IRNazanin"/>
          <w:color w:val="111111"/>
          <w:sz w:val="28"/>
          <w:sz w:val="28"/>
          <w:szCs w:val="28"/>
          <w:rtl w:val="true"/>
          <w:lang w:bidi="fa-IR"/>
        </w:rPr>
        <w:t>سنة ثمان وأربعین ومائة</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259724_3830689328"/>
      <w:bookmarkStart w:id="289" w:name="_Toc103"/>
      <w:bookmarkEnd w:id="288"/>
      <w:r>
        <w:rPr/>
        <w:t>۷۹</w:t>
      </w:r>
      <w:r>
        <w:rPr>
          <w:rtl w:val="true"/>
        </w:rPr>
        <w:t xml:space="preserve">- </w:t>
      </w:r>
      <w:r>
        <w:rPr>
          <w:rtl w:val="true"/>
        </w:rPr>
        <w:t>شرح نهج البلاغة</w:t>
      </w:r>
      <w:r>
        <w:rPr>
          <w:rtl w:val="true"/>
        </w:rPr>
        <w:t xml:space="preserve">: </w:t>
      </w:r>
      <w:r>
        <w:rPr>
          <w:rtl w:val="true"/>
        </w:rPr>
        <w:t xml:space="preserve">لعبد الحمید ابن أبی الحدید </w:t>
      </w:r>
      <w:r>
        <w:rPr>
          <w:rtl w:val="true"/>
        </w:rPr>
        <w:t xml:space="preserve">- </w:t>
      </w:r>
      <w:r>
        <w:rPr>
          <w:rtl w:val="true"/>
        </w:rPr>
        <w:t xml:space="preserve">ت </w:t>
      </w:r>
      <w:r>
        <w:rPr/>
        <w:t>۶۵۵</w:t>
      </w:r>
      <w:bookmarkEnd w:id="289"/>
    </w:p>
    <w:p>
      <w:pPr>
        <w:pStyle w:val="BookText"/>
        <w:rPr/>
      </w:pPr>
      <w:r>
        <w:rPr>
          <w:rFonts w:ascii="IRNazanin" w:hAnsi="IRNazanin" w:eastAsia="IRNazanin"/>
          <w:color w:val="111111"/>
          <w:sz w:val="28"/>
          <w:sz w:val="28"/>
          <w:szCs w:val="28"/>
          <w:rtl w:val="true"/>
          <w:lang w:bidi="fa-IR"/>
        </w:rPr>
        <w:t>واما أحمد بن حنبل، قرأ علی الشافعی فیرجع فقهه أیضا إلی أبی</w:t>
      </w:r>
    </w:p>
    <w:p>
      <w:pPr>
        <w:pStyle w:val="BookText"/>
        <w:rPr/>
      </w:pPr>
      <w:r>
        <w:rPr>
          <w:rFonts w:ascii="IRNazanin" w:hAnsi="IRNazanin" w:eastAsia="IRNazanin"/>
          <w:color w:val="111111"/>
          <w:sz w:val="28"/>
          <w:sz w:val="28"/>
          <w:szCs w:val="28"/>
          <w:rtl w:val="true"/>
          <w:lang w:bidi="fa-IR"/>
        </w:rPr>
        <w:t xml:space="preserve">حنیفة، وأبو حنیفة قرأ علی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وقراً جعفر</w:t>
      </w:r>
    </w:p>
    <w:p>
      <w:pPr>
        <w:pStyle w:val="BookText"/>
        <w:rPr/>
      </w:pPr>
      <w:r>
        <w:rPr>
          <w:rFonts w:ascii="IRNazanin" w:hAnsi="IRNazanin" w:eastAsia="IRNazanin"/>
          <w:color w:val="111111"/>
          <w:sz w:val="28"/>
          <w:sz w:val="28"/>
          <w:szCs w:val="28"/>
          <w:rtl w:val="true"/>
          <w:lang w:bidi="fa-IR"/>
        </w:rPr>
        <w:t xml:space="preserve">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وینتهی الأمر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حاتم بن إسماعیل المدنی، عن جعفر بن محمد قال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إبتاع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خلافته قمیصاً سماً بأربعاً دراهم ثم دعا</w:t>
      </w:r>
    </w:p>
    <w:p>
      <w:pPr>
        <w:pStyle w:val="BookText"/>
        <w:rPr/>
      </w:pPr>
      <w:r>
        <w:rPr>
          <w:rFonts w:ascii="IRNazanin" w:hAnsi="IRNazanin" w:eastAsia="IRNazanin"/>
          <w:color w:val="111111"/>
          <w:sz w:val="28"/>
          <w:sz w:val="28"/>
          <w:szCs w:val="28"/>
          <w:rtl w:val="true"/>
          <w:lang w:bidi="fa-IR"/>
        </w:rPr>
        <w:t>الخیاط فمد کم القمیص وأمره بقطع ما جاوز الأصابع</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واصل مولی أبی عیینة، عن جعفر بن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لسمرة بن جندب نخل فی بستان رجل</w:t>
      </w:r>
    </w:p>
    <w:p>
      <w:pPr>
        <w:pStyle w:val="BookText"/>
        <w:rPr/>
      </w:pPr>
      <w:r>
        <w:rPr>
          <w:rFonts w:ascii="IRNazanin" w:hAnsi="IRNazanin" w:eastAsia="IRNazanin"/>
          <w:color w:val="111111"/>
          <w:sz w:val="28"/>
          <w:sz w:val="28"/>
          <w:szCs w:val="28"/>
          <w:rtl w:val="true"/>
          <w:lang w:bidi="fa-IR"/>
        </w:rPr>
        <w:t xml:space="preserve">من الأنصار، فکان یؤذیه، فشکا الأنصاری ذلک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إلی سمرة،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نخلک من هذا، وخذ</w:t>
      </w:r>
    </w:p>
    <w:p>
      <w:pPr>
        <w:pStyle w:val="BookText"/>
        <w:rPr/>
      </w:pPr>
      <w:r>
        <w:rPr>
          <w:rFonts w:ascii="IRNazanin" w:hAnsi="IRNazanin" w:eastAsia="IRNazanin"/>
          <w:color w:val="111111"/>
          <w:sz w:val="28"/>
          <w:sz w:val="28"/>
          <w:szCs w:val="28"/>
          <w:rtl w:val="true"/>
          <w:lang w:bidi="fa-IR"/>
        </w:rPr>
        <w:t>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نخلا مکان نخلک،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لاأفعل،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 منه بستانه،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فاترک لی هذا النخل ولک الجنة،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أفعل،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فاقطع نخله، فإنه</w:t>
      </w:r>
    </w:p>
    <w:p>
      <w:pPr>
        <w:pStyle w:val="BookText"/>
        <w:rPr/>
      </w:pPr>
      <w:r>
        <w:rPr>
          <w:rFonts w:ascii="IRNazanin" w:hAnsi="IRNazanin" w:eastAsia="IRNazanin"/>
          <w:color w:val="111111"/>
          <w:sz w:val="28"/>
          <w:sz w:val="28"/>
          <w:szCs w:val="28"/>
          <w:rtl w:val="true"/>
          <w:lang w:bidi="fa-IR"/>
        </w:rPr>
        <w:t>لاحق له فیه</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w:t>
      </w:r>
    </w:p>
    <w:p>
      <w:pPr>
        <w:pStyle w:val="BookText"/>
        <w:rPr/>
      </w:pPr>
      <w:r>
        <w:rPr>
          <w:rFonts w:ascii="IRNazanin" w:hAnsi="IRNazanin" w:eastAsia="IRNazanin"/>
          <w:color w:val="111111"/>
          <w:sz w:val="28"/>
          <w:sz w:val="28"/>
          <w:szCs w:val="28"/>
          <w:rtl w:val="true"/>
          <w:lang w:bidi="fa-IR"/>
        </w:rPr>
        <w:t xml:space="preserve">صالح،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لتدبحن علی سبی، وأشار بیده إلی حلقه،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أمرو کم بسبی</w:t>
      </w:r>
    </w:p>
    <w:p>
      <w:pPr>
        <w:pStyle w:val="BookText"/>
        <w:rPr/>
      </w:pPr>
      <w:r>
        <w:rPr>
          <w:rFonts w:ascii="IRNazanin" w:hAnsi="IRNazanin" w:eastAsia="IRNazanin"/>
          <w:color w:val="111111"/>
          <w:sz w:val="28"/>
          <w:sz w:val="28"/>
          <w:szCs w:val="28"/>
          <w:rtl w:val="true"/>
          <w:lang w:bidi="fa-IR"/>
        </w:rPr>
        <w:t xml:space="preserve">فسبونی، وإن أمروکم أن تبرعوا منی فإنی علی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زرارة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قوما هاهنا ینتقصون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ینتفصونه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لهم؟</w:t>
      </w:r>
    </w:p>
    <w:p>
      <w:pPr>
        <w:pStyle w:val="BookText"/>
        <w:rPr/>
      </w:pPr>
      <w:r>
        <w:rPr>
          <w:rFonts w:ascii="IRNazanin" w:hAnsi="IRNazanin" w:eastAsia="IRNazanin"/>
          <w:color w:val="111111"/>
          <w:sz w:val="28"/>
          <w:sz w:val="28"/>
          <w:szCs w:val="28"/>
          <w:rtl w:val="true"/>
          <w:lang w:bidi="fa-IR"/>
        </w:rPr>
        <w:t>وهل فیه موضع نقیصة؟ والله ما عرض لعلی أمران قط کلاهما طاعة إلا</w:t>
      </w:r>
    </w:p>
    <w:p>
      <w:pPr>
        <w:pStyle w:val="BookText"/>
        <w:rPr/>
      </w:pPr>
      <w:r>
        <w:rPr>
          <w:rFonts w:ascii="IRNazanin" w:hAnsi="IRNazanin" w:eastAsia="IRNazanin"/>
          <w:color w:val="111111"/>
          <w:sz w:val="28"/>
          <w:sz w:val="28"/>
          <w:szCs w:val="28"/>
          <w:rtl w:val="true"/>
          <w:lang w:bidi="fa-IR"/>
        </w:rPr>
        <w:t>عمل بأشدهما وأشقهما علیه، ولقد کان یعمل العمل کأنه قائم بین الجنة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والنار، ینظر إلی ثواب هؤلاء فیعمل له، وینظر إلی عقاب هؤلاء فیعمل له،</w:t>
      </w:r>
    </w:p>
    <w:p>
      <w:pPr>
        <w:pStyle w:val="BookText"/>
        <w:rPr/>
      </w:pPr>
      <w:r>
        <w:rPr>
          <w:rFonts w:ascii="IRNazanin" w:hAnsi="IRNazanin" w:eastAsia="IRNazanin"/>
          <w:color w:val="111111"/>
          <w:sz w:val="28"/>
          <w:sz w:val="28"/>
          <w:szCs w:val="28"/>
          <w:rtl w:val="true"/>
          <w:lang w:bidi="fa-IR"/>
        </w:rPr>
        <w:t>وإن کان لیقوم إلی الصلاة،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لونه، حتی</w:t>
      </w:r>
    </w:p>
    <w:p>
      <w:pPr>
        <w:pStyle w:val="BookText"/>
        <w:rPr/>
      </w:pPr>
      <w:r>
        <w:rPr>
          <w:rFonts w:ascii="IRNazanin" w:hAnsi="IRNazanin" w:eastAsia="IRNazanin"/>
          <w:color w:val="111111"/>
          <w:sz w:val="28"/>
          <w:sz w:val="28"/>
          <w:szCs w:val="28"/>
          <w:rtl w:val="true"/>
          <w:lang w:bidi="fa-IR"/>
        </w:rPr>
        <w:t>یعرف ذلک فی وجهه، ولقد أعتق ألف عبد من کد یده، کلهم یعرق فیه</w:t>
      </w:r>
    </w:p>
    <w:p>
      <w:pPr>
        <w:pStyle w:val="BookText"/>
        <w:rPr/>
      </w:pPr>
      <w:r>
        <w:rPr>
          <w:rFonts w:ascii="IRNazanin" w:hAnsi="IRNazanin" w:eastAsia="IRNazanin"/>
          <w:color w:val="111111"/>
          <w:sz w:val="28"/>
          <w:sz w:val="28"/>
          <w:szCs w:val="28"/>
          <w:rtl w:val="true"/>
          <w:lang w:bidi="fa-IR"/>
        </w:rPr>
        <w:t>جبینه، وتحفی فیه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بشر بعین نبعت فی ماله مثل عنق الجزور،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w:t>
      </w:r>
    </w:p>
    <w:p>
      <w:pPr>
        <w:pStyle w:val="BookText"/>
        <w:rPr/>
      </w:pPr>
      <w:r>
        <w:rPr>
          <w:rFonts w:ascii="IRNazanin" w:hAnsi="IRNazanin" w:eastAsia="IRNazanin"/>
          <w:color w:val="111111"/>
          <w:sz w:val="28"/>
          <w:sz w:val="28"/>
          <w:szCs w:val="28"/>
          <w:rtl w:val="true"/>
          <w:lang w:bidi="fa-IR"/>
        </w:rPr>
        <w:t>بشر، ثم جعلها صدقة علی الفقراء والمساکین و ابن السبیل إلی أن یرث الله</w:t>
      </w:r>
    </w:p>
    <w:p>
      <w:pPr>
        <w:pStyle w:val="BookText"/>
        <w:rPr/>
      </w:pPr>
      <w:r>
        <w:rPr>
          <w:rFonts w:ascii="IRNazanin" w:hAnsi="IRNazanin" w:eastAsia="IRNazanin"/>
          <w:color w:val="111111"/>
          <w:sz w:val="28"/>
          <w:sz w:val="28"/>
          <w:szCs w:val="28"/>
          <w:rtl w:val="true"/>
          <w:lang w:bidi="fa-IR"/>
        </w:rPr>
        <w:t>الأرض ومن علیها، لیصرف الله النار عن وجهه، ویصرف وجهه عن</w:t>
      </w:r>
    </w:p>
    <w:p>
      <w:pPr>
        <w:pStyle w:val="BookText"/>
        <w:rPr/>
      </w:pPr>
      <w:r>
        <w:rPr>
          <w:rFonts w:ascii="IRNazanin" w:hAnsi="IRNazanin" w:eastAsia="IRNazanin"/>
          <w:color w:val="111111"/>
          <w:sz w:val="28"/>
          <w:sz w:val="28"/>
          <w:szCs w:val="28"/>
          <w:rtl w:val="true"/>
          <w:lang w:bidi="fa-IR"/>
        </w:rPr>
        <w:t>النار</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مسعدة بن صدقة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بهذه الخطبة</w:t>
      </w:r>
      <w:r>
        <w:rPr>
          <w:rStyle w:val="FootnoteAnchor"/>
          <w:rtl w:val="true"/>
        </w:rPr>
        <w:footnoteReference w:id="983"/>
      </w:r>
      <w:r>
        <w:rPr>
          <w:rFonts w:ascii="IRNazanin" w:hAnsi="IRNazanin" w:eastAsia="IRNazanin"/>
          <w:color w:val="111111"/>
          <w:sz w:val="28"/>
          <w:sz w:val="28"/>
          <w:szCs w:val="28"/>
          <w:rtl w:val="true"/>
          <w:lang w:bidi="fa-IR"/>
        </w:rPr>
        <w:t>علی منبر الکوفة،</w:t>
      </w:r>
    </w:p>
    <w:p>
      <w:pPr>
        <w:pStyle w:val="BookText"/>
        <w:rPr/>
      </w:pPr>
      <w:r>
        <w:rPr>
          <w:rFonts w:ascii="IRNazanin" w:hAnsi="IRNazanin" w:eastAsia="IRNazanin"/>
          <w:color w:val="111111"/>
          <w:sz w:val="28"/>
          <w:sz w:val="28"/>
          <w:szCs w:val="28"/>
          <w:rtl w:val="true"/>
          <w:lang w:bidi="fa-IR"/>
        </w:rPr>
        <w:t>وذلک أن رجلا أتاه، فقال یا أمیر المؤمنین، صف لنا ربنا مثل ما نراه عیانا،</w:t>
      </w:r>
    </w:p>
    <w:p>
      <w:pPr>
        <w:pStyle w:val="BookText"/>
        <w:rPr/>
      </w:pPr>
      <w:r>
        <w:rPr>
          <w:rFonts w:ascii="IRNazanin" w:hAnsi="IRNazanin" w:eastAsia="IRNazanin"/>
          <w:color w:val="111111"/>
          <w:sz w:val="28"/>
          <w:sz w:val="28"/>
          <w:szCs w:val="28"/>
          <w:rtl w:val="true"/>
          <w:lang w:bidi="fa-IR"/>
        </w:rPr>
        <w:t>لنزداد له حبا، وبه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الجامعة، فاجتمع إلیه</w:t>
      </w:r>
    </w:p>
    <w:p>
      <w:pPr>
        <w:pStyle w:val="BookText"/>
        <w:rPr/>
      </w:pPr>
      <w:r>
        <w:rPr>
          <w:rFonts w:ascii="IRNazanin" w:hAnsi="IRNazanin" w:eastAsia="IRNazanin"/>
          <w:color w:val="111111"/>
          <w:sz w:val="28"/>
          <w:sz w:val="28"/>
          <w:szCs w:val="28"/>
          <w:rtl w:val="true"/>
          <w:lang w:bidi="fa-IR"/>
        </w:rPr>
        <w:t>الناس حتی غص المسجد بأهله، فصعد المنبر وهو مغضب متغیر اللون،</w:t>
      </w:r>
    </w:p>
    <w:p>
      <w:pPr>
        <w:pStyle w:val="BookText"/>
        <w:rPr/>
      </w:pPr>
      <w:r>
        <w:rPr>
          <w:rFonts w:ascii="IRNazanin" w:hAnsi="IRNazanin" w:eastAsia="IRNazanin"/>
          <w:color w:val="111111"/>
          <w:sz w:val="28"/>
          <w:sz w:val="28"/>
          <w:szCs w:val="28"/>
          <w:rtl w:val="true"/>
          <w:lang w:bidi="fa-IR"/>
        </w:rPr>
        <w:t xml:space="preserve">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لایفره المنع والجمود، ولایکدیه الإعطاء والجود، إذ</w:t>
      </w:r>
    </w:p>
    <w:p>
      <w:pPr>
        <w:pStyle w:val="BookText"/>
        <w:rPr/>
      </w:pPr>
      <w:r>
        <w:rPr>
          <w:rFonts w:ascii="IRNazanin" w:hAnsi="IRNazanin" w:eastAsia="IRNazanin"/>
          <w:color w:val="111111"/>
          <w:sz w:val="28"/>
          <w:sz w:val="28"/>
          <w:szCs w:val="28"/>
          <w:rtl w:val="true"/>
          <w:lang w:bidi="fa-IR"/>
        </w:rPr>
        <w:t>کل معط منتقص سواه، وکل مانع مذموم ما خلاه، وهو المنان بفوائد</w:t>
      </w:r>
    </w:p>
    <w:p>
      <w:pPr>
        <w:pStyle w:val="BookText"/>
        <w:rPr/>
      </w:pPr>
      <w:r>
        <w:rPr>
          <w:rFonts w:ascii="IRNazanin" w:hAnsi="IRNazanin" w:eastAsia="IRNazanin"/>
          <w:color w:val="111111"/>
          <w:sz w:val="28"/>
          <w:sz w:val="28"/>
          <w:szCs w:val="28"/>
          <w:rtl w:val="true"/>
          <w:lang w:bidi="fa-IR"/>
        </w:rPr>
        <w:t>النعم، وعوائد المزید والقسم، عیاله الخلائق، ضمن أرزاقهم، وقدر أقواتهم،</w:t>
      </w:r>
    </w:p>
    <w:p>
      <w:pPr>
        <w:pStyle w:val="BookText"/>
        <w:rPr/>
      </w:pPr>
      <w:r>
        <w:rPr>
          <w:rFonts w:ascii="IRNazanin" w:hAnsi="IRNazanin" w:eastAsia="IRNazanin"/>
          <w:color w:val="111111"/>
          <w:sz w:val="28"/>
          <w:sz w:val="28"/>
          <w:szCs w:val="28"/>
          <w:rtl w:val="true"/>
          <w:lang w:bidi="fa-IR"/>
        </w:rPr>
        <w:t>ونهج سبیل الراغبین إلیه، والطالبین ما لدیه، ولیس بما سئل بأجود منه بما لم</w:t>
      </w:r>
    </w:p>
    <w:p>
      <w:pPr>
        <w:pStyle w:val="BookText"/>
        <w:rPr/>
      </w:pPr>
      <w:r>
        <w:rPr>
          <w:rFonts w:ascii="IRNazanin" w:hAnsi="IRNazanin" w:eastAsia="IRNazanin"/>
          <w:color w:val="111111"/>
          <w:sz w:val="28"/>
          <w:sz w:val="28"/>
          <w:szCs w:val="28"/>
          <w:rtl w:val="true"/>
          <w:lang w:bidi="fa-IR"/>
        </w:rPr>
        <w:t>یسأل، الأول الذی لم یکن له قبل فیکون شیء قبله، والآخر الذی لم یکن</w:t>
      </w:r>
    </w:p>
    <w:p>
      <w:pPr>
        <w:pStyle w:val="BookText"/>
        <w:rPr/>
      </w:pPr>
      <w:r>
        <w:rPr>
          <w:rFonts w:ascii="IRNazanin" w:hAnsi="IRNazanin" w:eastAsia="IRNazanin"/>
          <w:color w:val="111111"/>
          <w:sz w:val="28"/>
          <w:sz w:val="28"/>
          <w:szCs w:val="28"/>
          <w:rtl w:val="true"/>
          <w:lang w:bidi="fa-IR"/>
        </w:rPr>
        <w:t>له بعد فیکون شیء بعده، و الرادع أناسی الأبصار عن أن تناله أو تدر که، 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اختلف علیه دهر فیختلف منه الحال ، ولا کان فی مکان فیجوز علیه</w:t>
      </w:r>
    </w:p>
    <w:p>
      <w:pPr>
        <w:pStyle w:val="BookText"/>
        <w:rPr/>
      </w:pPr>
      <w:r>
        <w:rPr>
          <w:rFonts w:ascii="IRNazanin" w:hAnsi="IRNazanin" w:eastAsia="IRNazanin"/>
          <w:color w:val="111111"/>
          <w:sz w:val="28"/>
          <w:sz w:val="28"/>
          <w:szCs w:val="28"/>
          <w:rtl w:val="true"/>
          <w:lang w:bidi="fa-IR"/>
        </w:rPr>
        <w:t>الإنتقال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عبر عن هذا</w:t>
      </w:r>
    </w:p>
    <w:p>
      <w:pPr>
        <w:pStyle w:val="BookText"/>
        <w:rPr/>
      </w:pPr>
      <w:r>
        <w:rPr>
          <w:rFonts w:ascii="IRNazanin" w:hAnsi="IRNazanin" w:eastAsia="IRNazanin"/>
          <w:color w:val="111111"/>
          <w:sz w:val="28"/>
          <w:sz w:val="28"/>
          <w:szCs w:val="28"/>
          <w:rtl w:val="true"/>
          <w:lang w:bidi="fa-IR"/>
        </w:rPr>
        <w:t>المعنی بعبارة أخری، فصارت مثلا أیضا،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جهاً ألا</w:t>
      </w:r>
    </w:p>
    <w:p>
      <w:pPr>
        <w:pStyle w:val="BookText"/>
        <w:rPr/>
      </w:pPr>
      <w:r>
        <w:rPr>
          <w:rFonts w:ascii="IRNazanin" w:hAnsi="IRNazanin" w:eastAsia="IRNazanin"/>
          <w:color w:val="111111"/>
          <w:sz w:val="28"/>
          <w:sz w:val="28"/>
          <w:szCs w:val="28"/>
          <w:rtl w:val="true"/>
          <w:lang w:bidi="fa-IR"/>
        </w:rPr>
        <w:t>یعرف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أبو العباس المبرد عنه فی الکامل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إخال رجلا یرفع نفسه فوق قدرها إلا من خلل فی</w:t>
      </w:r>
    </w:p>
    <w:p>
      <w:pPr>
        <w:pStyle w:val="BookText"/>
        <w:rPr/>
      </w:pPr>
      <w:r>
        <w:rPr>
          <w:rFonts w:ascii="IRNazanin" w:hAnsi="IRNazanin" w:eastAsia="IRNazanin"/>
          <w:color w:val="111111"/>
          <w:sz w:val="28"/>
          <w:sz w:val="28"/>
          <w:szCs w:val="28"/>
          <w:rtl w:val="true"/>
          <w:lang w:bidi="fa-IR"/>
        </w:rPr>
        <w:t>عقله</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النقیب أبا جعفر یحیی بن محمد بن أبی 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طریق عرف بنو أمیة أن الأمر سینتقل</w:t>
      </w:r>
    </w:p>
    <w:p>
      <w:pPr>
        <w:pStyle w:val="BookText"/>
        <w:rPr/>
      </w:pPr>
      <w:r>
        <w:rPr>
          <w:rFonts w:ascii="IRNazanin" w:hAnsi="IRNazanin" w:eastAsia="IRNazanin"/>
          <w:color w:val="111111"/>
          <w:sz w:val="28"/>
          <w:sz w:val="28"/>
          <w:szCs w:val="28"/>
          <w:rtl w:val="true"/>
          <w:lang w:bidi="fa-IR"/>
        </w:rPr>
        <w:t>عنهم، وأنه سیلیه بنو هاشم، وأول من یلی منهم یکون اسمه عبدالله؟ ولم</w:t>
      </w:r>
    </w:p>
    <w:p>
      <w:pPr>
        <w:pStyle w:val="BookText"/>
        <w:rPr/>
      </w:pPr>
      <w:r>
        <w:rPr>
          <w:rFonts w:ascii="IRNazanin" w:hAnsi="IRNazanin" w:eastAsia="IRNazanin"/>
          <w:color w:val="111111"/>
          <w:sz w:val="28"/>
          <w:sz w:val="28"/>
          <w:szCs w:val="28"/>
          <w:rtl w:val="true"/>
          <w:lang w:bidi="fa-IR"/>
        </w:rPr>
        <w:t>منعوهم عن مناکحة بنی الحارث بن کعب لعلمهم أن أول من یلی الأمر من</w:t>
      </w:r>
    </w:p>
    <w:p>
      <w:pPr>
        <w:pStyle w:val="BookText"/>
        <w:rPr/>
      </w:pPr>
      <w:r>
        <w:rPr>
          <w:rFonts w:ascii="IRNazanin" w:hAnsi="IRNazanin" w:eastAsia="IRNazanin"/>
          <w:color w:val="111111"/>
          <w:sz w:val="28"/>
          <w:sz w:val="28"/>
          <w:szCs w:val="28"/>
          <w:rtl w:val="true"/>
          <w:lang w:bidi="fa-IR"/>
        </w:rPr>
        <w:t>بنی هاشم تکون أمه حارثیة؟ وبأی طریق عرف بنو هاشم أن الأمر سیصیر</w:t>
      </w:r>
    </w:p>
    <w:p>
      <w:pPr>
        <w:pStyle w:val="BookText"/>
        <w:rPr/>
      </w:pPr>
      <w:r>
        <w:rPr>
          <w:rFonts w:ascii="IRNazanin" w:hAnsi="IRNazanin" w:eastAsia="IRNazanin"/>
          <w:color w:val="111111"/>
          <w:sz w:val="28"/>
          <w:sz w:val="28"/>
          <w:szCs w:val="28"/>
          <w:rtl w:val="true"/>
          <w:lang w:bidi="fa-IR"/>
        </w:rPr>
        <w:t>إلیهم، ویملکه عبید أولادهم، حتی عرفوا صاحب الأمر بعینه، کما قد جاء</w:t>
      </w:r>
    </w:p>
    <w:p>
      <w:pPr>
        <w:pStyle w:val="BookText"/>
        <w:rPr/>
      </w:pPr>
      <w:r>
        <w:rPr>
          <w:rFonts w:ascii="IRNazanin" w:hAnsi="IRNazanin" w:eastAsia="IRNazanin"/>
          <w:color w:val="111111"/>
          <w:sz w:val="28"/>
          <w:sz w:val="28"/>
          <w:szCs w:val="28"/>
          <w:rtl w:val="true"/>
          <w:lang w:bidi="fa-IR"/>
        </w:rPr>
        <w:t>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کله محمد بن الحنفیة، ثم ابنه عبدالله المکنی أبا</w:t>
      </w:r>
    </w:p>
    <w:p>
      <w:pPr>
        <w:pStyle w:val="BookText"/>
        <w:rPr/>
      </w:pP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أفکان محمد بن الحنفیة مخصوصاً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یستأثر به علی أخویه حسن 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ولکنهما کتما وأذاع</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صحت الروایة عندنا عن أسلافنا وعن غیرهم من أرباب</w:t>
      </w:r>
    </w:p>
    <w:p>
      <w:pPr>
        <w:pStyle w:val="BookText"/>
        <w:rPr/>
      </w:pPr>
      <w:r>
        <w:rPr>
          <w:rFonts w:ascii="IRNazanin" w:hAnsi="IRNazanin" w:eastAsia="IRNazanin"/>
          <w:color w:val="111111"/>
          <w:sz w:val="28"/>
          <w:sz w:val="28"/>
          <w:szCs w:val="28"/>
          <w:rtl w:val="true"/>
          <w:lang w:bidi="fa-IR"/>
        </w:rPr>
        <w:t xml:space="preserve">الحدیث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أتی محمد إبنه أخویه حسن و حسینا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أعطیانی میراثی من أبی،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p>
    <w:p>
      <w:pPr>
        <w:pStyle w:val="BookText"/>
        <w:rPr/>
      </w:pPr>
      <w:r>
        <w:rPr>
          <w:rFonts w:ascii="IRNazanin" w:hAnsi="IRNazanin" w:eastAsia="IRNazanin"/>
          <w:color w:val="111111"/>
          <w:sz w:val="28"/>
          <w:sz w:val="28"/>
          <w:szCs w:val="28"/>
          <w:rtl w:val="true"/>
          <w:lang w:bidi="fa-IR"/>
        </w:rPr>
        <w:t>أن أباک لم یترک صفراء ولابیضاء،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ذلک، ولیس میراث</w:t>
      </w:r>
    </w:p>
    <w:p>
      <w:pPr>
        <w:pStyle w:val="BookText"/>
        <w:rPr/>
      </w:pPr>
      <w:r>
        <w:rPr>
          <w:rFonts w:ascii="IRNazanin" w:hAnsi="IRNazanin" w:eastAsia="IRNazanin"/>
          <w:color w:val="111111"/>
          <w:sz w:val="28"/>
          <w:sz w:val="28"/>
          <w:szCs w:val="28"/>
          <w:rtl w:val="true"/>
          <w:lang w:bidi="fa-IR"/>
        </w:rPr>
        <w:t>المال أطلب، إنما أطلب میراث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أبان بن عثمان عمن یروی</w:t>
      </w:r>
    </w:p>
    <w:p>
      <w:pPr>
        <w:pStyle w:val="BookText"/>
        <w:rPr/>
      </w:pPr>
      <w:r>
        <w:rPr>
          <w:rFonts w:ascii="IRNazanin" w:hAnsi="IRNazanin" w:eastAsia="IRNazanin"/>
          <w:color w:val="111111"/>
          <w:sz w:val="28"/>
          <w:sz w:val="28"/>
          <w:szCs w:val="28"/>
          <w:rtl w:val="true"/>
          <w:lang w:bidi="fa-IR"/>
        </w:rPr>
        <w:t xml:space="preserve">له ذلک،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إلیه صحیفة، لو</w:t>
      </w:r>
    </w:p>
    <w:p>
      <w:pPr>
        <w:pStyle w:val="BookText"/>
        <w:rPr/>
      </w:pPr>
      <w:r>
        <w:rPr>
          <w:rFonts w:ascii="IRNazanin" w:hAnsi="IRNazanin" w:eastAsia="IRNazanin"/>
          <w:color w:val="111111"/>
          <w:sz w:val="28"/>
          <w:sz w:val="28"/>
          <w:szCs w:val="28"/>
          <w:rtl w:val="true"/>
          <w:lang w:bidi="fa-IR"/>
        </w:rPr>
        <w:t>أطلعاه علی أکثر منها لهلک، فیها ذکر دولة بنی العباس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w:t>
      </w:r>
    </w:p>
    <w:p>
      <w:pPr>
        <w:pStyle w:val="BookText"/>
        <w:rPr/>
      </w:pPr>
      <w:r>
        <w:rPr>
          <w:rFonts w:ascii="IRNazanin" w:hAnsi="IRNazanin" w:eastAsia="IRNazanin"/>
          <w:color w:val="111111"/>
          <w:sz w:val="28"/>
          <w:sz w:val="28"/>
          <w:szCs w:val="28"/>
          <w:rtl w:val="true"/>
          <w:lang w:bidi="fa-IR"/>
        </w:rPr>
        <w:t>إلی طلحة والزبیر، وبعث معی بمصحف منشور، وإن الریح لتصفق ورقه،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بیننا وبینکم، فما تریدان؟</w:t>
      </w:r>
    </w:p>
    <w:p>
      <w:pPr>
        <w:pStyle w:val="BookText"/>
        <w:rPr/>
      </w:pPr>
      <w:r>
        <w:rPr>
          <w:rFonts w:ascii="IRNazanin" w:hAnsi="IRNazanin" w:eastAsia="IRNazanin"/>
          <w:color w:val="111111"/>
          <w:sz w:val="28"/>
          <w:sz w:val="28"/>
          <w:szCs w:val="28"/>
          <w:rtl w:val="true"/>
          <w:lang w:bidi="fa-IR"/>
        </w:rPr>
        <w:t>فلم یکن لهما جواب إلا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ما أراد، کأنهما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فرجعت إلی علی فأخبرته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شقیق البلخی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الفتوة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أعطینا شکرنا، وان منعنا صبرنا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الکلاب عندنا بالمدینة هذا شأنها، 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أعطینا آثرنا</w:t>
      </w:r>
    </w:p>
    <w:p>
      <w:pPr>
        <w:pStyle w:val="BookText"/>
        <w:rPr/>
      </w:pPr>
      <w:r>
        <w:rPr>
          <w:rFonts w:ascii="IRNazanin" w:hAnsi="IRNazanin" w:eastAsia="IRNazanin"/>
          <w:color w:val="111111"/>
          <w:sz w:val="28"/>
          <w:sz w:val="28"/>
          <w:szCs w:val="28"/>
          <w:rtl w:val="true"/>
          <w:lang w:bidi="fa-IR"/>
        </w:rPr>
        <w:t>وإن منعنا شکرنا</w:t>
      </w:r>
      <w:r>
        <w:rPr>
          <w:rStyle w:val="FootnoteAnchor"/>
          <w:rtl w:val="true"/>
        </w:rPr>
        <w:footnoteReference w:id="98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ندعو</w:t>
      </w:r>
    </w:p>
    <w:p>
      <w:pPr>
        <w:pStyle w:val="BookText"/>
        <w:rPr/>
      </w:pPr>
      <w:r>
        <w:rPr>
          <w:rFonts w:ascii="IRNazanin" w:hAnsi="IRNazanin" w:eastAsia="IRNazanin"/>
          <w:color w:val="111111"/>
          <w:sz w:val="28"/>
          <w:sz w:val="28"/>
          <w:szCs w:val="28"/>
          <w:rtl w:val="true"/>
          <w:lang w:bidi="fa-IR"/>
        </w:rPr>
        <w:t>فلایستجاب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تدعون من لاتعرفونه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الرسالة</w:t>
      </w:r>
    </w:p>
    <w:p>
      <w:pPr>
        <w:pStyle w:val="BookText"/>
        <w:rPr/>
      </w:pPr>
      <w:r>
        <w:rPr>
          <w:rFonts w:ascii="IRNazanin" w:hAnsi="IRNazanin" w:eastAsia="IRNazanin"/>
          <w:color w:val="111111"/>
          <w:sz w:val="28"/>
          <w:sz w:val="28"/>
          <w:szCs w:val="28"/>
          <w:rtl w:val="true"/>
          <w:lang w:bidi="fa-IR"/>
        </w:rPr>
        <w:t xml:space="preserve">الضوء ویسمع الصوت،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خاتم</w:t>
      </w:r>
    </w:p>
    <w:p>
      <w:pPr>
        <w:pStyle w:val="BookText"/>
        <w:rPr/>
      </w:pPr>
      <w:r>
        <w:rPr>
          <w:rFonts w:ascii="IRNazanin" w:hAnsi="IRNazanin" w:eastAsia="IRNazanin"/>
          <w:color w:val="111111"/>
          <w:sz w:val="28"/>
          <w:sz w:val="28"/>
          <w:szCs w:val="28"/>
          <w:rtl w:val="true"/>
          <w:lang w:bidi="fa-IR"/>
        </w:rPr>
        <w:t>الأنبیاء لکنت شریکا فی النبوة، فإن لاتکن نبیا فإنک وصی نبی ووارثه، بل</w:t>
      </w:r>
    </w:p>
    <w:p>
      <w:pPr>
        <w:pStyle w:val="BookText"/>
        <w:rPr/>
      </w:pPr>
      <w:r>
        <w:rPr>
          <w:rFonts w:ascii="IRNazanin" w:hAnsi="IRNazanin" w:eastAsia="IRNazanin"/>
          <w:color w:val="111111"/>
          <w:sz w:val="28"/>
          <w:sz w:val="28"/>
          <w:szCs w:val="28"/>
          <w:rtl w:val="true"/>
          <w:lang w:bidi="fa-IR"/>
        </w:rPr>
        <w:t>أنت سید الأوصیاء وإمام الأتقیاء</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عبدالسلام بن صالح، عن اسحاق الأزرق، عن جعفر</w:t>
      </w:r>
    </w:p>
    <w:p>
      <w:pPr>
        <w:pStyle w:val="BookText"/>
        <w:rPr/>
      </w:pPr>
      <w:r>
        <w:rPr>
          <w:rFonts w:ascii="IRNazanin" w:hAnsi="IRNazanin" w:eastAsia="IRNazanin"/>
          <w:color w:val="111111"/>
          <w:sz w:val="28"/>
          <w:sz w:val="28"/>
          <w:szCs w:val="28"/>
          <w:rtl w:val="true"/>
          <w:lang w:bidi="fa-IR"/>
        </w:rPr>
        <w:t xml:space="preserve">ابن محمد، عن آبائه،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 فاطمة،</w:t>
      </w:r>
    </w:p>
    <w:p>
      <w:pPr>
        <w:pStyle w:val="BookText"/>
        <w:rPr/>
      </w:pPr>
      <w:r>
        <w:rPr>
          <w:rFonts w:ascii="IRNazanin" w:hAnsi="IRNazanin" w:eastAsia="IRNazanin"/>
          <w:color w:val="111111"/>
          <w:sz w:val="28"/>
          <w:sz w:val="28"/>
          <w:szCs w:val="28"/>
          <w:rtl w:val="true"/>
          <w:lang w:bidi="fa-IR"/>
        </w:rPr>
        <w:t>دخل النساء علیها،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یابنت رسول الله، خطبک فلان وفلان، فردهم</w:t>
      </w:r>
    </w:p>
    <w:p>
      <w:pPr>
        <w:pStyle w:val="BookText"/>
        <w:rPr/>
      </w:pPr>
      <w:r>
        <w:rPr>
          <w:rFonts w:ascii="IRNazanin" w:hAnsi="IRNazanin" w:eastAsia="IRNazanin"/>
          <w:color w:val="111111"/>
          <w:sz w:val="28"/>
          <w:sz w:val="28"/>
          <w:szCs w:val="28"/>
          <w:rtl w:val="true"/>
          <w:lang w:bidi="fa-IR"/>
        </w:rPr>
        <w:t xml:space="preserve">عنک، وزوجک فقیرة لامال له، فلما دخل علیها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ذلک فی وجهها، فسألها فذکرت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إن الله</w:t>
      </w:r>
    </w:p>
    <w:p>
      <w:pPr>
        <w:pStyle w:val="BookText"/>
        <w:rPr/>
      </w:pPr>
      <w:r>
        <w:rPr>
          <w:rFonts w:ascii="IRNazanin" w:hAnsi="IRNazanin" w:eastAsia="IRNazanin"/>
          <w:color w:val="111111"/>
          <w:sz w:val="28"/>
          <w:sz w:val="28"/>
          <w:szCs w:val="28"/>
          <w:rtl w:val="true"/>
          <w:lang w:bidi="fa-IR"/>
        </w:rPr>
        <w:t>أمرنی فأنکحتک أقدمهم سلماً، وأکثرهم علما، وأعظمهم حلماً، وما</w:t>
      </w:r>
    </w:p>
    <w:p>
      <w:pPr>
        <w:pStyle w:val="BookText"/>
        <w:rPr/>
      </w:pPr>
      <w:r>
        <w:rPr>
          <w:rFonts w:ascii="IRNazanin" w:hAnsi="IRNazanin" w:eastAsia="IRNazanin"/>
          <w:color w:val="111111"/>
          <w:sz w:val="28"/>
          <w:sz w:val="28"/>
          <w:szCs w:val="28"/>
          <w:rtl w:val="true"/>
          <w:lang w:bidi="fa-IR"/>
        </w:rPr>
        <w:t>زوجتک إلا بأمر من السماء، أما علمت أنه أخی فی الدنیا والآخرة؟</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عبدالله الرقی، عن محمد بن عمر، عن عبدالله</w:t>
      </w:r>
    </w:p>
    <w:p>
      <w:pPr>
        <w:pStyle w:val="BookText"/>
        <w:rPr/>
      </w:pPr>
      <w:r>
        <w:rPr>
          <w:rFonts w:ascii="IRNazanin" w:hAnsi="IRNazanin" w:eastAsia="IRNazanin"/>
          <w:color w:val="111111"/>
          <w:sz w:val="28"/>
          <w:sz w:val="28"/>
          <w:szCs w:val="28"/>
          <w:rtl w:val="true"/>
          <w:lang w:bidi="fa-IR"/>
        </w:rPr>
        <w:t xml:space="preserve">ابن سمعان،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علیا حین أسلم کان ابن إحدی عشرة سنة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الله</w:t>
      </w:r>
    </w:p>
    <w:p>
      <w:pPr>
        <w:pStyle w:val="BookText"/>
        <w:rPr/>
      </w:pPr>
      <w:r>
        <w:rPr>
          <w:rFonts w:ascii="IRNazanin" w:hAnsi="IRNazanin" w:eastAsia="IRNazanin"/>
          <w:color w:val="111111"/>
          <w:sz w:val="28"/>
          <w:sz w:val="28"/>
          <w:szCs w:val="28"/>
          <w:rtl w:val="true"/>
          <w:lang w:bidi="fa-IR"/>
        </w:rPr>
        <w:t>عبدالمطلب یوم القیامة وعلیه سیماء الأنبیاء وبهاء الملوک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الکهف أسروا الإیمان، وأظهروا</w:t>
      </w:r>
    </w:p>
    <w:p>
      <w:pPr>
        <w:pStyle w:val="BookText"/>
        <w:rPr/>
      </w:pPr>
      <w:r>
        <w:rPr>
          <w:rFonts w:ascii="IRNazanin" w:hAnsi="IRNazanin" w:eastAsia="IRNazanin"/>
          <w:color w:val="111111"/>
          <w:sz w:val="28"/>
          <w:sz w:val="28"/>
          <w:szCs w:val="28"/>
          <w:rtl w:val="true"/>
          <w:lang w:bidi="fa-IR"/>
        </w:rPr>
        <w:t>الکفر فآتاهم الله أجرهم مرتین، وإن أبا طالب أسر الإیمان، وأظهر الشرک،</w:t>
      </w:r>
    </w:p>
    <w:p>
      <w:pPr>
        <w:pStyle w:val="BookText"/>
        <w:rPr/>
      </w:pPr>
      <w:r>
        <w:rPr>
          <w:rFonts w:ascii="IRNazanin" w:hAnsi="IRNazanin" w:eastAsia="IRNazanin"/>
          <w:color w:val="111111"/>
          <w:sz w:val="28"/>
          <w:sz w:val="28"/>
          <w:szCs w:val="28"/>
          <w:rtl w:val="true"/>
          <w:lang w:bidi="fa-IR"/>
        </w:rPr>
        <w:t>فآتاه الله أجره مرتین</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الناس من أشجار شتی، وخلقت أنا</w:t>
      </w:r>
    </w:p>
    <w:p>
      <w:pPr>
        <w:pStyle w:val="BookText"/>
        <w:rPr/>
      </w:pPr>
      <w:r>
        <w:rPr>
          <w:rFonts w:ascii="IRNazanin" w:hAnsi="IRNazanin" w:eastAsia="IRNazanin"/>
          <w:color w:val="111111"/>
          <w:sz w:val="28"/>
          <w:sz w:val="28"/>
          <w:szCs w:val="28"/>
          <w:rtl w:val="true"/>
          <w:lang w:bidi="fa-IR"/>
        </w:rPr>
        <w:t xml:space="preserve">وجعفر من شجرة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طینة واحدة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حسناً وحسیناً یوم سابعهما ووزنت شعرهما فتصدقت بوزنه</w:t>
      </w:r>
    </w:p>
    <w:p>
      <w:pPr>
        <w:pStyle w:val="BookText"/>
        <w:rPr/>
      </w:pPr>
      <w:r>
        <w:rPr>
          <w:rFonts w:ascii="IRNazanin" w:hAnsi="IRNazanin" w:eastAsia="IRNazanin"/>
          <w:color w:val="111111"/>
          <w:sz w:val="28"/>
          <w:sz w:val="28"/>
          <w:szCs w:val="28"/>
          <w:rtl w:val="true"/>
          <w:lang w:bidi="fa-IR"/>
        </w:rPr>
        <w:t>فضه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فی سن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وفاته،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ثمان وأربعین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روایة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وأربعین، وهو المروی أیضا عن</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بصیر</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w:t>
      </w:r>
    </w:p>
    <w:p>
      <w:pPr>
        <w:pStyle w:val="BookText"/>
        <w:rPr/>
      </w:pPr>
      <w:r>
        <w:rPr>
          <w:rFonts w:ascii="IRNazanin" w:hAnsi="IRNazanin" w:eastAsia="IRNazanin"/>
          <w:color w:val="111111"/>
          <w:sz w:val="28"/>
          <w:sz w:val="28"/>
          <w:szCs w:val="28"/>
          <w:rtl w:val="true"/>
          <w:lang w:bidi="fa-IR"/>
        </w:rPr>
        <w:t>محمد بن عمارة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الحسین بن صالح بن حی،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رجلان من بنی هاشم، عن زینب بنت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بن علی بن الحسین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عثمان بن عمران العجیفی عن نائل بن نجیح</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عمیر بن شمر، عن جابر الجعفی،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أحمد بن محمد بن یزید، عن عبدالله بن</w:t>
      </w:r>
    </w:p>
    <w:p>
      <w:pPr>
        <w:pStyle w:val="BookText"/>
        <w:rPr/>
      </w:pPr>
      <w:r>
        <w:rPr>
          <w:rFonts w:ascii="IRNazanin" w:hAnsi="IRNazanin" w:eastAsia="IRNazanin"/>
          <w:color w:val="111111"/>
          <w:sz w:val="28"/>
          <w:sz w:val="28"/>
          <w:szCs w:val="28"/>
          <w:rtl w:val="true"/>
          <w:lang w:bidi="fa-IR"/>
        </w:rPr>
        <w:t>محمد بن سلیمان، عن أبیه، عن عبدالله بن الحسن بن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بلغ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أبی بکر علی منعها فدک، لاثت</w:t>
      </w:r>
    </w:p>
    <w:p>
      <w:pPr>
        <w:pStyle w:val="BookText"/>
        <w:rPr/>
      </w:pPr>
      <w:r>
        <w:rPr>
          <w:rFonts w:ascii="IRNazanin" w:hAnsi="IRNazanin" w:eastAsia="IRNazanin"/>
          <w:color w:val="111111"/>
          <w:sz w:val="28"/>
          <w:sz w:val="28"/>
          <w:szCs w:val="28"/>
          <w:rtl w:val="true"/>
          <w:lang w:bidi="fa-IR"/>
        </w:rPr>
        <w:t>خمارها، وأقبلت فی لیلة من حفدتها ونساء قومها، تطأ فی ذیولها، ما تخرم</w:t>
      </w:r>
    </w:p>
    <w:p>
      <w:pPr>
        <w:pStyle w:val="BookText"/>
        <w:rPr/>
      </w:pPr>
      <w:r>
        <w:rPr>
          <w:rFonts w:ascii="IRNazanin" w:hAnsi="IRNazanin" w:eastAsia="IRNazanin"/>
          <w:color w:val="111111"/>
          <w:sz w:val="28"/>
          <w:sz w:val="28"/>
          <w:szCs w:val="28"/>
          <w:rtl w:val="true"/>
          <w:lang w:bidi="fa-IR"/>
        </w:rPr>
        <w:t xml:space="preserve">مشیتها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دخلت علی أبی بکر</w:t>
      </w:r>
    </w:p>
    <w:p>
      <w:pPr>
        <w:pStyle w:val="BookText"/>
        <w:rPr/>
      </w:pPr>
      <w:r>
        <w:rPr>
          <w:rFonts w:ascii="IRNazanin" w:hAnsi="IRNazanin" w:eastAsia="IRNazanin"/>
          <w:color w:val="111111"/>
          <w:sz w:val="28"/>
          <w:sz w:val="28"/>
          <w:szCs w:val="28"/>
          <w:rtl w:val="true"/>
          <w:lang w:bidi="fa-IR"/>
        </w:rPr>
        <w:t>وقد حشد الناس من المهاجرین والأنصار، فضرب بینها وبینهم ریطة بیضاء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قبطیة بالکسر والضم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أنة أجهش لها</w:t>
      </w:r>
    </w:p>
    <w:p>
      <w:pPr>
        <w:pStyle w:val="BookText"/>
        <w:rPr/>
      </w:pPr>
      <w:r>
        <w:rPr>
          <w:rFonts w:ascii="IRNazanin" w:hAnsi="IRNazanin" w:eastAsia="IRNazanin"/>
          <w:color w:val="111111"/>
          <w:sz w:val="28"/>
          <w:sz w:val="28"/>
          <w:szCs w:val="28"/>
          <w:rtl w:val="true"/>
          <w:lang w:bidi="fa-IR"/>
        </w:rPr>
        <w:t>القوم بالبکاء، ثم أمهلت طویلا حتی سکنوا من فورتهم، 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أبتدیء بحمد من هو أولی بالحمد، والطول والمجد، الحمد لله علی</w:t>
      </w:r>
    </w:p>
    <w:p>
      <w:pPr>
        <w:pStyle w:val="BookText"/>
        <w:rPr/>
      </w:pPr>
      <w:r>
        <w:rPr>
          <w:rFonts w:ascii="IRNazanin" w:hAnsi="IRNazanin" w:eastAsia="IRNazanin"/>
          <w:color w:val="111111"/>
          <w:sz w:val="28"/>
          <w:sz w:val="28"/>
          <w:szCs w:val="28"/>
          <w:rtl w:val="true"/>
          <w:lang w:bidi="fa-IR"/>
        </w:rPr>
        <w:t>ما أنعم، وله الشکر بما 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خطبة طویلة جیدة قالت فی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 الله حق تقاته، وأطیعوه فیما أمرکم به، فإنما یخشی الله من</w:t>
      </w:r>
    </w:p>
    <w:p>
      <w:pPr>
        <w:pStyle w:val="BookText"/>
        <w:rPr/>
      </w:pPr>
      <w:r>
        <w:rPr>
          <w:rFonts w:ascii="IRNazanin" w:hAnsi="IRNazanin" w:eastAsia="IRNazanin"/>
          <w:color w:val="111111"/>
          <w:sz w:val="28"/>
          <w:sz w:val="28"/>
          <w:szCs w:val="28"/>
          <w:rtl w:val="true"/>
          <w:lang w:bidi="fa-IR"/>
        </w:rPr>
        <w:t>عباده العلماء، واحمدوا الله الذی لعظمته ونوره یبتغی من فی السموات</w:t>
      </w:r>
    </w:p>
    <w:p>
      <w:pPr>
        <w:pStyle w:val="BookText"/>
        <w:rPr/>
      </w:pPr>
      <w:r>
        <w:rPr>
          <w:rFonts w:ascii="IRNazanin" w:hAnsi="IRNazanin" w:eastAsia="IRNazanin"/>
          <w:color w:val="111111"/>
          <w:sz w:val="28"/>
          <w:sz w:val="28"/>
          <w:szCs w:val="28"/>
          <w:rtl w:val="true"/>
          <w:lang w:bidi="fa-IR"/>
        </w:rPr>
        <w:t>والأرض إلیه الوسیلة، ونحن وسیلته فی خلقه، ونحن خاصته، ومحل</w:t>
      </w:r>
    </w:p>
    <w:p>
      <w:pPr>
        <w:pStyle w:val="BookText"/>
        <w:rPr/>
      </w:pPr>
      <w:r>
        <w:rPr>
          <w:rFonts w:ascii="IRNazanin" w:hAnsi="IRNazanin" w:eastAsia="IRNazanin"/>
          <w:color w:val="111111"/>
          <w:sz w:val="28"/>
          <w:sz w:val="28"/>
          <w:szCs w:val="28"/>
          <w:rtl w:val="true"/>
          <w:lang w:bidi="fa-IR"/>
        </w:rPr>
        <w:t>قدسه، ونحن حجته فی غیبه، ونحن ورثة أنبیائه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فاطمة ابنة محمد، أقول عودا علی بدء، وما أقول ذلک</w:t>
      </w:r>
    </w:p>
    <w:p>
      <w:pPr>
        <w:pStyle w:val="BookText"/>
        <w:rPr/>
      </w:pPr>
      <w:r>
        <w:rPr>
          <w:rFonts w:ascii="Amiri" w:hAnsi="Amiri" w:eastAsia="Amiri" w:cs="Amiri"/>
          <w:color w:val="111111"/>
          <w:sz w:val="28"/>
          <w:sz w:val="28"/>
          <w:szCs w:val="28"/>
          <w:rtl w:val="true"/>
          <w:lang w:bidi="ar-SA"/>
        </w:rPr>
        <w:t>سرفا ولا شططاً، فاسمعوا بأسماع راعیة، وقلوب راعیة،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تعزوه تجدوه أبی دون آبائکم، وأخا ابن عمی دون رجالکم، ثم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ذکرت کلاما طویلا تقول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الآن تزعمون أن لاإرث 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أَفَحُکْمَ الْجَاهِلِیَّةِ یَبْغُونَ وَمَنْ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إیها معاشر المسلمین، ابتز إرث أبی؟ أبی الله أن ترث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قحافة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أباک ولاإرث أبی، لقد جئت شیئا فریا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فدونکها مخطومة مرحولة تلقاک</w:t>
      </w:r>
    </w:p>
    <w:p>
      <w:pPr>
        <w:pStyle w:val="BookText"/>
        <w:rPr/>
      </w:pPr>
      <w:r>
        <w:rPr>
          <w:rFonts w:ascii="IRNazanin" w:hAnsi="IRNazanin" w:eastAsia="IRNazanin"/>
          <w:color w:val="111111"/>
          <w:sz w:val="28"/>
          <w:sz w:val="28"/>
          <w:szCs w:val="28"/>
          <w:rtl w:val="true"/>
          <w:lang w:bidi="fa-IR"/>
        </w:rPr>
        <w:t>یوم حشرک، فنعم الحکم الله، والزعیم محمد، والموعد القیامة، وعند</w:t>
      </w:r>
    </w:p>
    <w:p>
      <w:pPr>
        <w:pStyle w:val="BookText"/>
        <w:rPr/>
      </w:pPr>
      <w:r>
        <w:rPr>
          <w:rFonts w:ascii="IRNazanin" w:hAnsi="IRNazanin" w:eastAsia="IRNazanin"/>
          <w:color w:val="111111"/>
          <w:sz w:val="28"/>
          <w:sz w:val="28"/>
          <w:szCs w:val="28"/>
          <w:rtl w:val="true"/>
          <w:lang w:bidi="fa-IR"/>
        </w:rPr>
        <w:t>الساعة یخسر المبطلون، ولکل نبأ مستقر وسوف تعلمون من یأتیه عذاب</w:t>
      </w:r>
    </w:p>
    <w:p>
      <w:pPr>
        <w:pStyle w:val="BookText"/>
        <w:rPr/>
      </w:pPr>
      <w:r>
        <w:rPr>
          <w:rFonts w:ascii="IRNazanin" w:hAnsi="IRNazanin" w:eastAsia="IRNazanin"/>
          <w:color w:val="111111"/>
          <w:sz w:val="28"/>
          <w:sz w:val="28"/>
          <w:szCs w:val="28"/>
          <w:rtl w:val="true"/>
          <w:lang w:bidi="fa-IR"/>
        </w:rPr>
        <w:t>یخزیه ویحل علیه عذاب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التفتت إلی قبر أبیها فتمثلت بقول هند بنت أثاثه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أنباء وهینمه</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أبدت رجال لنا نجوی صدورهم</w:t>
      </w:r>
    </w:p>
    <w:p>
      <w:pPr>
        <w:pStyle w:val="BookText"/>
        <w:rPr/>
      </w:pPr>
      <w:r>
        <w:rPr>
          <w:rFonts w:ascii="IRNazanin" w:hAnsi="IRNazanin" w:eastAsia="IRNazanin"/>
          <w:color w:val="111111"/>
          <w:sz w:val="28"/>
          <w:sz w:val="28"/>
          <w:szCs w:val="28"/>
          <w:rtl w:val="true"/>
          <w:lang w:bidi="fa-IR"/>
        </w:rPr>
        <w:t>لما قضیت وحالت دونک الکثب</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IRNazanin" w:hAnsi="IRNazanin" w:eastAsia="IRNazanin"/>
          <w:color w:val="111111"/>
          <w:sz w:val="28"/>
          <w:sz w:val="28"/>
          <w:szCs w:val="28"/>
          <w:rtl w:val="true"/>
          <w:lang w:bidi="fa-IR"/>
        </w:rPr>
        <w:t>إذ غبت عنا فنحن الیوم نغتصب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 الناس أکثر باک ولا باکیة منهم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عدلت إلی</w:t>
      </w:r>
    </w:p>
    <w:p>
      <w:pPr>
        <w:pStyle w:val="BookText"/>
        <w:rPr/>
      </w:pPr>
      <w:r>
        <w:rPr>
          <w:rFonts w:ascii="IRNazanin" w:hAnsi="IRNazanin" w:eastAsia="IRNazanin"/>
          <w:color w:val="111111"/>
          <w:sz w:val="28"/>
          <w:sz w:val="28"/>
          <w:szCs w:val="28"/>
          <w:rtl w:val="true"/>
          <w:lang w:bidi="fa-IR"/>
        </w:rPr>
        <w:t>مسجد الأنصار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البقیة، وأعضاد الملة، وحضنة الإسلام، ما</w:t>
      </w:r>
    </w:p>
    <w:p>
      <w:pPr>
        <w:pStyle w:val="BookText"/>
        <w:rPr/>
      </w:pPr>
      <w:r>
        <w:rPr>
          <w:rFonts w:ascii="IRNazanin" w:hAnsi="IRNazanin" w:eastAsia="IRNazanin"/>
          <w:color w:val="111111"/>
          <w:sz w:val="28"/>
          <w:sz w:val="28"/>
          <w:szCs w:val="28"/>
          <w:rtl w:val="true"/>
          <w:lang w:bidi="fa-IR"/>
        </w:rPr>
        <w:t>هذه الفترة عن نصرتی، والونیة عن معونتی، والغمزة فی حقی، والسنة عن</w:t>
      </w:r>
    </w:p>
    <w:p>
      <w:pPr>
        <w:pStyle w:val="BookText"/>
        <w:rPr/>
      </w:pPr>
      <w:r>
        <w:rPr>
          <w:rFonts w:ascii="IRNazanin" w:hAnsi="IRNazanin" w:eastAsia="IRNazanin"/>
          <w:color w:val="111111"/>
          <w:sz w:val="28"/>
          <w:sz w:val="28"/>
          <w:szCs w:val="28"/>
          <w:rtl w:val="true"/>
          <w:lang w:bidi="fa-IR"/>
        </w:rPr>
        <w:t>ظلامتی؟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یحفظ فی</w:t>
      </w:r>
    </w:p>
    <w:p>
      <w:pPr>
        <w:pStyle w:val="BookText"/>
        <w:rPr/>
      </w:pPr>
      <w:r>
        <w:rPr>
          <w:rFonts w:ascii="IRNazanin" w:hAnsi="IRNazanin" w:eastAsia="IRNazanin"/>
          <w:color w:val="111111"/>
          <w:sz w:val="28"/>
          <w:sz w:val="28"/>
          <w:szCs w:val="28"/>
          <w:rtl w:val="true"/>
          <w:lang w:bidi="fa-IR"/>
        </w:rPr>
        <w:t xml:space="preserve">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سرعان ما أحدثتم، وعجلان ما أتیتم، ألأن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أمتم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موته لعمری خطب جلیل أستوسع وهنه،</w:t>
      </w:r>
    </w:p>
    <w:p>
      <w:pPr>
        <w:pStyle w:val="BookText"/>
        <w:rPr/>
      </w:pPr>
      <w:r>
        <w:rPr>
          <w:rFonts w:ascii="IRNazanin" w:hAnsi="IRNazanin" w:eastAsia="IRNazanin"/>
          <w:color w:val="111111"/>
          <w:sz w:val="28"/>
          <w:sz w:val="28"/>
          <w:szCs w:val="28"/>
          <w:rtl w:val="true"/>
          <w:lang w:bidi="fa-IR"/>
        </w:rPr>
        <w:t>واستبهم فتقه، وفقد راتقه، وأظلمت الأرض له، وخشعت الجبال، وأکدت</w:t>
      </w:r>
    </w:p>
    <w:p>
      <w:pPr>
        <w:pStyle w:val="BookText"/>
        <w:rPr/>
      </w:pPr>
      <w:r>
        <w:rPr>
          <w:rFonts w:ascii="IRNazanin" w:hAnsi="IRNazanin" w:eastAsia="IRNazanin"/>
          <w:color w:val="111111"/>
          <w:sz w:val="28"/>
          <w:sz w:val="28"/>
          <w:szCs w:val="28"/>
          <w:rtl w:val="true"/>
          <w:lang w:bidi="fa-IR"/>
        </w:rPr>
        <w:t>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أضیع بعده الحریم، وهتکت الحرمة، وأذیلت المصونة، وتلک نازلة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أعلن بها کتاب الله قبل موته، وأنبأکم بها قبل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إیهة بنی 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اهتضم تراث أبی، وأنتم بمرأی ومسمع؟ تبلغکم</w:t>
      </w:r>
    </w:p>
    <w:p>
      <w:pPr>
        <w:pStyle w:val="BookText"/>
        <w:rPr/>
      </w:pPr>
      <w:r>
        <w:rPr>
          <w:rFonts w:ascii="IRNazanin" w:hAnsi="IRNazanin" w:eastAsia="IRNazanin"/>
          <w:color w:val="111111"/>
          <w:sz w:val="28"/>
          <w:sz w:val="28"/>
          <w:szCs w:val="28"/>
          <w:rtl w:val="true"/>
          <w:lang w:bidi="fa-IR"/>
        </w:rPr>
        <w:t>الدعوة، ویشملکم الصوت، وفیکم العدة والعدد، ولکم الدار والجنن،</w:t>
      </w:r>
    </w:p>
    <w:p>
      <w:pPr>
        <w:pStyle w:val="BookText"/>
        <w:rPr/>
      </w:pPr>
      <w:r>
        <w:rPr>
          <w:rFonts w:ascii="IRNazanin" w:hAnsi="IRNazanin" w:eastAsia="IRNazanin"/>
          <w:color w:val="111111"/>
          <w:sz w:val="28"/>
          <w:sz w:val="28"/>
          <w:szCs w:val="28"/>
          <w:rtl w:val="true"/>
          <w:lang w:bidi="fa-IR"/>
        </w:rPr>
        <w:t>وأنتم نخبة الله التی انتخب، وخیرته التی 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بادیتم العرب، و بادهتم</w:t>
      </w:r>
    </w:p>
    <w:p>
      <w:pPr>
        <w:pStyle w:val="BookText"/>
        <w:rPr/>
      </w:pPr>
      <w:r>
        <w:rPr>
          <w:rFonts w:ascii="IRNazanin" w:hAnsi="IRNazanin" w:eastAsia="IRNazanin"/>
          <w:color w:val="111111"/>
          <w:sz w:val="28"/>
          <w:sz w:val="28"/>
          <w:szCs w:val="28"/>
          <w:rtl w:val="true"/>
          <w:lang w:bidi="fa-IR"/>
        </w:rPr>
        <w:t>الأمور، و کافحتم البهم حتی دارت بکم رحی الإسلام، و در حلبه، وخبت</w:t>
      </w:r>
    </w:p>
    <w:p>
      <w:pPr>
        <w:pStyle w:val="BookText"/>
        <w:rPr/>
      </w:pPr>
      <w:r>
        <w:rPr>
          <w:rFonts w:ascii="IRNazanin" w:hAnsi="IRNazanin" w:eastAsia="IRNazanin"/>
          <w:color w:val="111111"/>
          <w:sz w:val="28"/>
          <w:sz w:val="28"/>
          <w:szCs w:val="28"/>
          <w:rtl w:val="true"/>
          <w:lang w:bidi="fa-IR"/>
        </w:rPr>
        <w:t>نیران الحرب، وسکنت فورة الشرک، وهدأت دعوة الهرج، واستوثق نظام</w:t>
      </w:r>
    </w:p>
    <w:p>
      <w:pPr>
        <w:pStyle w:val="BookText"/>
        <w:rPr/>
      </w:pPr>
      <w:r>
        <w:rPr>
          <w:rFonts w:ascii="IRNazanin" w:hAnsi="IRNazanin" w:eastAsia="IRNazanin"/>
          <w:color w:val="111111"/>
          <w:sz w:val="28"/>
          <w:sz w:val="28"/>
          <w:szCs w:val="28"/>
          <w:rtl w:val="true"/>
          <w:lang w:bidi="fa-IR"/>
        </w:rPr>
        <w:t>الدین، أفتأخرتم بعد الإقدام، ونکصتم بعد الشدة، وجبنتم بعد الشجاعة،</w:t>
      </w:r>
    </w:p>
    <w:p>
      <w:pPr>
        <w:pStyle w:val="BookText"/>
        <w:rPr/>
      </w:pPr>
      <w:r>
        <w:rPr>
          <w:rFonts w:ascii="IRNazanin" w:hAnsi="IRNazanin" w:eastAsia="IRNazanin"/>
          <w:color w:val="111111"/>
          <w:sz w:val="28"/>
          <w:sz w:val="28"/>
          <w:szCs w:val="28"/>
          <w:rtl w:val="true"/>
          <w:lang w:bidi="fa-IR"/>
        </w:rPr>
        <w:t>عن قوم نکثوا أیمانهم من بعد عهدهم وطعنوا فی دینکم فقاتلوا أئمة الکفر</w:t>
      </w:r>
    </w:p>
    <w:p>
      <w:pPr>
        <w:pStyle w:val="BookText"/>
        <w:rPr/>
      </w:pPr>
      <w:r>
        <w:rPr>
          <w:rFonts w:ascii="IRNazanin" w:hAnsi="IRNazanin" w:eastAsia="IRNazanin"/>
          <w:color w:val="111111"/>
          <w:sz w:val="28"/>
          <w:sz w:val="28"/>
          <w:szCs w:val="28"/>
          <w:rtl w:val="true"/>
          <w:lang w:bidi="fa-IR"/>
        </w:rPr>
        <w:t>إنهم لاأیمان لهم لعلهم ینتهون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أری أن قد أخلدتم إلی الخفض، ور کنتم إلی الدعة، فجحدتم</w:t>
      </w:r>
    </w:p>
    <w:p>
      <w:pPr>
        <w:pStyle w:val="BookText"/>
        <w:rPr/>
      </w:pPr>
      <w:r>
        <w:rPr>
          <w:rFonts w:ascii="IRNazanin" w:hAnsi="IRNazanin" w:eastAsia="IRNazanin"/>
          <w:color w:val="111111"/>
          <w:sz w:val="28"/>
          <w:sz w:val="28"/>
          <w:szCs w:val="28"/>
          <w:rtl w:val="true"/>
          <w:lang w:bidi="fa-IR"/>
        </w:rPr>
        <w:t>الذی وعیتم، وختم الذی سؤغتم وإن تکفروا انتم ومن فی الأرض جمیعا</w:t>
      </w:r>
    </w:p>
    <w:p>
      <w:pPr>
        <w:pStyle w:val="BookText"/>
        <w:rPr/>
      </w:pPr>
      <w:r>
        <w:rPr>
          <w:rFonts w:ascii="IRNazanin" w:hAnsi="IRNazanin" w:eastAsia="IRNazanin"/>
          <w:color w:val="111111"/>
          <w:sz w:val="28"/>
          <w:sz w:val="28"/>
          <w:szCs w:val="28"/>
          <w:rtl w:val="true"/>
          <w:lang w:bidi="fa-IR"/>
        </w:rPr>
        <w:t>فإن الله لغنی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وقد قلت لکم ما قلت علی معرفة منی بالخذلة التی خامرتکم،</w:t>
      </w:r>
    </w:p>
    <w:p>
      <w:pPr>
        <w:pStyle w:val="BookText"/>
        <w:rPr/>
      </w:pPr>
      <w:r>
        <w:rPr>
          <w:rFonts w:ascii="IRNazanin" w:hAnsi="IRNazanin" w:eastAsia="IRNazanin"/>
          <w:color w:val="111111"/>
          <w:sz w:val="28"/>
          <w:sz w:val="28"/>
          <w:szCs w:val="28"/>
          <w:rtl w:val="true"/>
          <w:lang w:bidi="fa-IR"/>
        </w:rPr>
        <w:t>وخور القناة، وضعف الیقین، فدونکموها فأحتووها مدیرة الظهر، ناقبة</w:t>
      </w:r>
    </w:p>
    <w:p>
      <w:pPr>
        <w:pStyle w:val="BookText"/>
        <w:rPr/>
      </w:pPr>
      <w:r>
        <w:rPr>
          <w:rFonts w:ascii="IRNazanin" w:hAnsi="IRNazanin" w:eastAsia="IRNazanin"/>
          <w:color w:val="111111"/>
          <w:sz w:val="28"/>
          <w:sz w:val="28"/>
          <w:szCs w:val="28"/>
          <w:rtl w:val="true"/>
          <w:lang w:bidi="fa-IR"/>
        </w:rPr>
        <w:t>الخف، باقیة العار، موسومة الشعار، موصولة بنار الله الموقدة، التی تطلع</w:t>
      </w:r>
    </w:p>
    <w:p>
      <w:pPr>
        <w:pStyle w:val="BookText"/>
        <w:rPr/>
      </w:pPr>
      <w:r>
        <w:rPr>
          <w:rFonts w:ascii="IRNazanin" w:hAnsi="IRNazanin" w:eastAsia="IRNazanin"/>
          <w:color w:val="111111"/>
          <w:sz w:val="28"/>
          <w:sz w:val="28"/>
          <w:szCs w:val="28"/>
          <w:rtl w:val="true"/>
          <w:lang w:bidi="fa-IR"/>
        </w:rPr>
        <w:t xml:space="preserve">علی الأفئدة، فبعین الله 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w:t>
      </w:r>
    </w:p>
    <w:p>
      <w:pPr>
        <w:pStyle w:val="BookText"/>
        <w:rPr/>
      </w:pPr>
      <w:r>
        <w:rPr>
          <w:rFonts w:ascii="IRNazanin" w:hAnsi="IRNazanin" w:eastAsia="IRNazanin"/>
          <w:color w:val="111111"/>
          <w:sz w:val="28"/>
          <w:sz w:val="28"/>
          <w:szCs w:val="28"/>
          <w:rtl w:val="true"/>
          <w:lang w:bidi="fa-IR"/>
        </w:rPr>
        <w:t>ینقلبون</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یذکرونه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لغضبها علی أبی بکر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وعمر أوصت ألا یصلیا علیها، وأن تدفن سرا منهما، فدفنت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کما ادعو روایة رووها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بالسوط، وضرب الزبیر</w:t>
      </w:r>
    </w:p>
    <w:p>
      <w:pPr>
        <w:pStyle w:val="BookText"/>
        <w:rPr/>
      </w:pPr>
      <w:r>
        <w:rPr>
          <w:rFonts w:ascii="IRNazanin" w:hAnsi="IRNazanin" w:eastAsia="IRNazanin"/>
          <w:color w:val="111111"/>
          <w:sz w:val="28"/>
          <w:sz w:val="28"/>
          <w:szCs w:val="28"/>
          <w:rtl w:val="true"/>
          <w:lang w:bidi="fa-IR"/>
        </w:rPr>
        <w:t xml:space="preserve">بالسیف، وأن عمر قصد منزلها وفیه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والزبیر والمقداد</w:t>
      </w:r>
    </w:p>
    <w:p>
      <w:pPr>
        <w:pStyle w:val="BookText"/>
        <w:rPr/>
      </w:pPr>
      <w:r>
        <w:rPr>
          <w:rFonts w:ascii="IRNazanin" w:hAnsi="IRNazanin" w:eastAsia="IRNazanin"/>
          <w:color w:val="111111"/>
          <w:sz w:val="28"/>
          <w:sz w:val="28"/>
          <w:szCs w:val="28"/>
          <w:rtl w:val="true"/>
          <w:lang w:bidi="fa-IR"/>
        </w:rPr>
        <w:t>وجماعة ممن تخلف عن أبی بکر وهم مجتمعون هناک،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w:t>
      </w:r>
    </w:p>
    <w:p>
      <w:pPr>
        <w:pStyle w:val="BookText"/>
        <w:rPr/>
      </w:pPr>
      <w:r>
        <w:rPr>
          <w:rFonts w:ascii="IRNazanin" w:hAnsi="IRNazanin" w:eastAsia="IRNazanin"/>
          <w:color w:val="111111"/>
          <w:sz w:val="28"/>
          <w:sz w:val="28"/>
          <w:szCs w:val="28"/>
          <w:rtl w:val="true"/>
          <w:lang w:bidi="fa-IR"/>
        </w:rPr>
        <w:t>بعد ابیک أحب إلینا منک، وایم الله لئن اجتمع هؤلاء النفر عندک لنحرقن</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 القوم من الاجتماع</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حلیة وحلیة</w:t>
      </w:r>
    </w:p>
    <w:p>
      <w:pPr>
        <w:pStyle w:val="BookText"/>
        <w:rPr/>
      </w:pPr>
      <w:r>
        <w:rPr>
          <w:rFonts w:ascii="IRNazanin" w:hAnsi="IRNazanin" w:eastAsia="IRNazanin"/>
          <w:color w:val="111111"/>
          <w:sz w:val="28"/>
          <w:sz w:val="28"/>
          <w:szCs w:val="28"/>
          <w:rtl w:val="true"/>
          <w:lang w:bidi="fa-IR"/>
        </w:rPr>
        <w:t>الرجل أوداؤه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العباس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لم یکن فیه لم یکن فیه کثیر مستمتع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والدین،</w:t>
      </w:r>
    </w:p>
    <w:p>
      <w:pPr>
        <w:pStyle w:val="BookText"/>
        <w:rPr/>
      </w:pPr>
      <w:r>
        <w:rPr>
          <w:rFonts w:ascii="IRNazanin" w:hAnsi="IRNazanin" w:eastAsia="IRNazanin"/>
          <w:color w:val="111111"/>
          <w:sz w:val="28"/>
          <w:sz w:val="28"/>
          <w:szCs w:val="28"/>
          <w:rtl w:val="true"/>
          <w:lang w:bidi="fa-IR"/>
        </w:rPr>
        <w:t>والأدب، والحیاء، وحسن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یقسم بین الناس شیء أقل 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w:t>
      </w:r>
    </w:p>
    <w:p>
      <w:pPr>
        <w:pStyle w:val="BookText"/>
        <w:rPr/>
      </w:pPr>
      <w:r>
        <w:rPr>
          <w:rFonts w:ascii="IRNazanin" w:hAnsi="IRNazanin" w:eastAsia="IRNazanin"/>
          <w:color w:val="111111"/>
          <w:sz w:val="28"/>
          <w:sz w:val="28"/>
          <w:szCs w:val="28"/>
          <w:rtl w:val="true"/>
          <w:lang w:bidi="fa-IR"/>
        </w:rPr>
        <w:t>والقناعة، والصبر، والشکر، والخامسة التی یعمل بها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p>
    <w:p>
      <w:pPr>
        <w:pStyle w:val="BookText"/>
        <w:rPr/>
      </w:pPr>
      <w:r>
        <w:rPr>
          <w:rFonts w:ascii="IRNazanin" w:hAnsi="IRNazanin" w:eastAsia="IRNazanin"/>
          <w:color w:val="111111"/>
          <w:sz w:val="28"/>
          <w:sz w:val="28"/>
          <w:szCs w:val="28"/>
          <w:rtl w:val="true"/>
          <w:lang w:bidi="fa-IR"/>
        </w:rPr>
        <w:t>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أحب إلی منک، لک</w:t>
      </w:r>
    </w:p>
    <w:p>
      <w:pPr>
        <w:pStyle w:val="BookText"/>
        <w:rPr/>
      </w:pPr>
      <w:r>
        <w:rPr>
          <w:rFonts w:ascii="IRNazanin" w:hAnsi="IRNazanin" w:eastAsia="IRNazanin"/>
          <w:color w:val="111111"/>
          <w:sz w:val="28"/>
          <w:sz w:val="28"/>
          <w:szCs w:val="28"/>
          <w:rtl w:val="true"/>
          <w:lang w:bidi="fa-IR"/>
        </w:rPr>
        <w:t>الثواب، وعلیک العقاب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لیبغض الضعیف الذی لازبر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قسم الله للعباد أفضل من العقل، فنوم العاقل أفضل من سهر الجاهل، وفطر</w:t>
      </w:r>
    </w:p>
    <w:p>
      <w:pPr>
        <w:pStyle w:val="BookText"/>
        <w:rPr/>
      </w:pPr>
      <w:r>
        <w:rPr>
          <w:rFonts w:ascii="Amiri" w:hAnsi="Amiri" w:eastAsia="Amiri" w:cs="Amiri"/>
          <w:color w:val="111111"/>
          <w:sz w:val="28"/>
          <w:sz w:val="28"/>
          <w:szCs w:val="28"/>
          <w:rtl w:val="true"/>
          <w:lang w:bidi="ar-SA"/>
        </w:rPr>
        <w:t>العاقل أفضل من صوم الجاهل، وإقامة العاقل أفضل من شخوص الجاهل،</w:t>
      </w:r>
    </w:p>
    <w:p>
      <w:pPr>
        <w:pStyle w:val="BookText"/>
        <w:rPr/>
      </w:pPr>
      <w:r>
        <w:rPr>
          <w:rFonts w:ascii="IRNazanin" w:hAnsi="IRNazanin" w:eastAsia="IRNazanin"/>
          <w:color w:val="111111"/>
          <w:sz w:val="28"/>
          <w:sz w:val="28"/>
          <w:szCs w:val="28"/>
          <w:rtl w:val="true"/>
          <w:lang w:bidi="fa-IR"/>
        </w:rPr>
        <w:t>وما بعث الله رسولا حتی یستکمل العقل، وحتی یکون عقله أفضل من</w:t>
      </w:r>
    </w:p>
    <w:p>
      <w:pPr>
        <w:pStyle w:val="BookText"/>
        <w:rPr/>
      </w:pPr>
      <w:r>
        <w:rPr>
          <w:rFonts w:ascii="IRNazanin" w:hAnsi="IRNazanin" w:eastAsia="IRNazanin"/>
          <w:color w:val="111111"/>
          <w:sz w:val="28"/>
          <w:sz w:val="28"/>
          <w:szCs w:val="28"/>
          <w:rtl w:val="true"/>
          <w:lang w:bidi="fa-IR"/>
        </w:rPr>
        <w:t>عقول جمیع أمته، وما یضمر، فی نفسه أفضل من اجتهاد جمیع المجتهدین،</w:t>
      </w:r>
    </w:p>
    <w:p>
      <w:pPr>
        <w:pStyle w:val="BookText"/>
        <w:rPr/>
      </w:pPr>
      <w:r>
        <w:rPr>
          <w:rFonts w:ascii="IRNazanin" w:hAnsi="IRNazanin" w:eastAsia="IRNazanin"/>
          <w:color w:val="111111"/>
          <w:sz w:val="28"/>
          <w:sz w:val="28"/>
          <w:szCs w:val="28"/>
          <w:rtl w:val="true"/>
          <w:lang w:bidi="fa-IR"/>
        </w:rPr>
        <w:t>وما أدی العبد فرائض الله تعالی حتی عقل عنه، ولایبلغ جمیع العابدین فی</w:t>
      </w:r>
    </w:p>
    <w:p>
      <w:pPr>
        <w:pStyle w:val="BookText"/>
        <w:rPr/>
      </w:pPr>
      <w:r>
        <w:rPr>
          <w:rFonts w:ascii="IRNazanin" w:hAnsi="IRNazanin" w:eastAsia="IRNazanin"/>
          <w:color w:val="111111"/>
          <w:sz w:val="28"/>
          <w:sz w:val="28"/>
          <w:szCs w:val="28"/>
          <w:rtl w:val="true"/>
          <w:lang w:bidi="fa-IR"/>
        </w:rPr>
        <w:t>عباداتهم ما یبلغه العاقل، والعقلاء هم أولو الألباب، الذین قال الله تعالی</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یَذَّکَّرُ إِلَّا أُولُو الْأَلْبَابِ</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وقد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بل یروی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بلغکم عن رجل حسن</w:t>
      </w:r>
    </w:p>
    <w:p>
      <w:pPr>
        <w:pStyle w:val="BookText"/>
        <w:rPr/>
      </w:pPr>
      <w:r>
        <w:rPr>
          <w:rFonts w:ascii="IRNazanin" w:hAnsi="IRNazanin" w:eastAsia="IRNazanin"/>
          <w:color w:val="111111"/>
          <w:sz w:val="28"/>
          <w:sz w:val="28"/>
          <w:szCs w:val="28"/>
          <w:rtl w:val="true"/>
          <w:lang w:bidi="fa-IR"/>
        </w:rPr>
        <w:t>الحال فانظروا فی حسن عقله، فإنما یجازی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لی</w:t>
      </w:r>
    </w:p>
    <w:p>
      <w:pPr>
        <w:pStyle w:val="BookText"/>
        <w:rPr/>
      </w:pPr>
      <w:r>
        <w:rPr>
          <w:rFonts w:ascii="IRNazanin" w:hAnsi="IRNazanin" w:eastAsia="IRNazanin"/>
          <w:color w:val="111111"/>
          <w:sz w:val="28"/>
          <w:sz w:val="28"/>
          <w:szCs w:val="28"/>
          <w:rtl w:val="true"/>
          <w:lang w:bidi="fa-IR"/>
        </w:rPr>
        <w:t>جاراً کثیر الصدقة کثیر الصلاة، کثیر الحج،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لایرتفع بذاک منه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عاقلا، وبعض النبیین</w:t>
      </w:r>
    </w:p>
    <w:p>
      <w:pPr>
        <w:pStyle w:val="BookText"/>
        <w:rPr/>
      </w:pPr>
      <w:r>
        <w:rPr>
          <w:rFonts w:ascii="IRNazanin" w:hAnsi="IRNazanin" w:eastAsia="IRNazanin"/>
          <w:color w:val="111111"/>
          <w:sz w:val="28"/>
          <w:sz w:val="28"/>
          <w:szCs w:val="28"/>
          <w:rtl w:val="true"/>
          <w:lang w:bidi="fa-IR"/>
        </w:rPr>
        <w:t xml:space="preserve">أرجح من بعض وما استخلف داود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اختبر</w:t>
      </w:r>
    </w:p>
    <w:p>
      <w:pPr>
        <w:pStyle w:val="BookText"/>
        <w:rPr/>
      </w:pPr>
      <w:r>
        <w:rPr>
          <w:rFonts w:ascii="IRNazanin" w:hAnsi="IRNazanin" w:eastAsia="IRNazanin"/>
          <w:color w:val="111111"/>
          <w:sz w:val="28"/>
          <w:sz w:val="28"/>
          <w:szCs w:val="28"/>
          <w:rtl w:val="true"/>
          <w:lang w:bidi="fa-IR"/>
        </w:rPr>
        <w:t>عقله، وهو ابن ثلاث عشرة سنة، فمکث فی ملکه ثلاثین سنة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امریء عقله، وعدوه جهله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تکلم الناس علی قدر عقولهم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واکتسبت به الجنان</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ومداهنة الأعداء</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أقطع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لأیحدث من</w:t>
      </w:r>
    </w:p>
    <w:p>
      <w:pPr>
        <w:pStyle w:val="BookText"/>
        <w:rPr/>
      </w:pPr>
      <w:r>
        <w:rPr>
          <w:rFonts w:ascii="IRNazanin" w:hAnsi="IRNazanin" w:eastAsia="IRNazanin"/>
          <w:color w:val="111111"/>
          <w:sz w:val="28"/>
          <w:sz w:val="28"/>
          <w:szCs w:val="28"/>
          <w:rtl w:val="true"/>
          <w:lang w:bidi="fa-IR"/>
        </w:rPr>
        <w:t>یخاف تکذیبه، ولا یسأل من یخاف منعه، ولایثق بمن یخاف غدره،</w:t>
      </w:r>
    </w:p>
    <w:p>
      <w:pPr>
        <w:pStyle w:val="BookText"/>
        <w:rPr/>
      </w:pPr>
      <w:r>
        <w:rPr>
          <w:rFonts w:ascii="IRNazanin" w:hAnsi="IRNazanin" w:eastAsia="IRNazanin"/>
          <w:color w:val="111111"/>
          <w:sz w:val="28"/>
          <w:sz w:val="28"/>
          <w:szCs w:val="28"/>
          <w:rtl w:val="true"/>
          <w:lang w:bidi="fa-IR"/>
        </w:rPr>
        <w:t>ولایرجو من لایوثق برجائه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العطاء فی أیام المنصور، وأقام الشقرانی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شقران</w:t>
      </w:r>
    </w:p>
    <w:p>
      <w:pPr>
        <w:pStyle w:val="BookText"/>
        <w:rPr/>
      </w:pPr>
      <w:r>
        <w:rPr>
          <w:rFonts w:ascii="IRNazanin" w:hAnsi="IRNazanin" w:eastAsia="IRNazanin"/>
          <w:color w:val="111111"/>
          <w:sz w:val="28"/>
          <w:sz w:val="28"/>
          <w:szCs w:val="28"/>
          <w:rtl w:val="true"/>
          <w:lang w:bidi="fa-IR"/>
        </w:rPr>
        <w:t xml:space="preserve">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ببابه أیاما لایصل إلیه عطاؤه،</w:t>
      </w:r>
    </w:p>
    <w:p>
      <w:pPr>
        <w:pStyle w:val="BookText"/>
        <w:rPr/>
      </w:pPr>
      <w:r>
        <w:rPr>
          <w:rFonts w:ascii="IRNazanin" w:hAnsi="IRNazanin" w:eastAsia="IRNazanin"/>
          <w:color w:val="111111"/>
          <w:sz w:val="28"/>
          <w:sz w:val="28"/>
          <w:szCs w:val="28"/>
          <w:rtl w:val="true"/>
          <w:lang w:bidi="fa-IR"/>
        </w:rPr>
        <w:t>فخرج جعفر بن محمد من عند المنصور فقام الشقرانی إلیه، فذکر له</w:t>
      </w:r>
    </w:p>
    <w:p>
      <w:pPr>
        <w:pStyle w:val="BookText"/>
        <w:rPr/>
      </w:pPr>
      <w:r>
        <w:rPr>
          <w:rFonts w:ascii="IRNazanin" w:hAnsi="IRNazanin" w:eastAsia="IRNazanin"/>
          <w:color w:val="111111"/>
          <w:sz w:val="28"/>
          <w:sz w:val="28"/>
          <w:szCs w:val="28"/>
          <w:rtl w:val="true"/>
          <w:lang w:bidi="fa-IR"/>
        </w:rPr>
        <w:t>حاجته، فرحب به، ثم دخل ثانیة إلی المنصور، وخرج وعطاء الشقرانی فی</w:t>
      </w:r>
    </w:p>
    <w:p>
      <w:pPr>
        <w:pStyle w:val="BookText"/>
        <w:rPr/>
      </w:pPr>
      <w:r>
        <w:rPr>
          <w:rFonts w:ascii="IRNazanin" w:hAnsi="IRNazanin" w:eastAsia="IRNazanin"/>
          <w:color w:val="111111"/>
          <w:sz w:val="28"/>
          <w:sz w:val="28"/>
          <w:szCs w:val="28"/>
          <w:rtl w:val="true"/>
          <w:lang w:bidi="fa-IR"/>
        </w:rPr>
        <w:t>کمه فصبه فی کمه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یاشقرانی، إن الحسن من کل أحد حسن، وإنه</w:t>
      </w:r>
    </w:p>
    <w:p>
      <w:pPr>
        <w:pStyle w:val="BookText"/>
        <w:rPr/>
      </w:pPr>
      <w:r>
        <w:rPr>
          <w:rFonts w:ascii="IRNazanin" w:hAnsi="IRNazanin" w:eastAsia="IRNazanin"/>
          <w:color w:val="111111"/>
          <w:sz w:val="28"/>
          <w:sz w:val="28"/>
          <w:szCs w:val="28"/>
          <w:rtl w:val="true"/>
          <w:lang w:bidi="fa-IR"/>
        </w:rPr>
        <w:t>منک أحسن لمکانک منا، وإن القبیح من کل أحد قبیح، وهو منک أقبح</w:t>
      </w:r>
    </w:p>
    <w:p>
      <w:pPr>
        <w:pStyle w:val="BookText"/>
        <w:rPr/>
      </w:pPr>
      <w:r>
        <w:rPr>
          <w:rFonts w:ascii="IRNazanin" w:hAnsi="IRNazanin" w:eastAsia="IRNazanin"/>
          <w:color w:val="111111"/>
          <w:sz w:val="28"/>
          <w:sz w:val="28"/>
          <w:szCs w:val="28"/>
          <w:rtl w:val="true"/>
          <w:lang w:bidi="fa-IR"/>
        </w:rPr>
        <w:t>المکان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الناس ما قاله، وذلک لأن الشقرانی کان صاحب</w:t>
      </w:r>
    </w:p>
    <w:p>
      <w:pPr>
        <w:pStyle w:val="BookText"/>
        <w:rPr/>
      </w:pP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أحسن السعی فی استنجاز طلبته؟ و کیف رحب</w:t>
      </w:r>
    </w:p>
    <w:p>
      <w:pPr>
        <w:pStyle w:val="BookText"/>
        <w:rPr/>
      </w:pPr>
      <w:r>
        <w:rPr>
          <w:rFonts w:ascii="IRNazanin" w:hAnsi="IRNazanin" w:eastAsia="IRNazanin"/>
          <w:color w:val="111111"/>
          <w:sz w:val="28"/>
          <w:sz w:val="28"/>
          <w:szCs w:val="28"/>
          <w:rtl w:val="true"/>
          <w:lang w:bidi="fa-IR"/>
        </w:rPr>
        <w:t>به وأکرمه مع معرفته بحاله؟ وکیف وعظه ونهاه عن المنکر علی وجه</w:t>
      </w:r>
    </w:p>
    <w:p>
      <w:pPr>
        <w:pStyle w:val="BookText"/>
        <w:rPr/>
      </w:pPr>
      <w:r>
        <w:rPr>
          <w:rFonts w:ascii="IRNazanin" w:hAnsi="IRNazanin" w:eastAsia="IRNazanin"/>
          <w:color w:val="111111"/>
          <w:sz w:val="28"/>
          <w:sz w:val="28"/>
          <w:szCs w:val="28"/>
          <w:rtl w:val="true"/>
          <w:lang w:bidi="fa-IR"/>
        </w:rPr>
        <w:t>التعریض</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أحصنت فرجها فحرم الله ذریتها علی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هذا أمانا لکل فاطمی فی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لأحمق، إنما أراد</w:t>
      </w:r>
    </w:p>
    <w:p>
      <w:pPr>
        <w:pStyle w:val="BookText"/>
        <w:rPr/>
      </w:pPr>
      <w:r>
        <w:rPr>
          <w:rFonts w:ascii="IRNazanin" w:hAnsi="IRNazanin" w:eastAsia="IRNazanin"/>
          <w:color w:val="111111"/>
          <w:sz w:val="28"/>
          <w:sz w:val="28"/>
          <w:szCs w:val="28"/>
          <w:rtl w:val="true"/>
          <w:lang w:bidi="fa-IR"/>
        </w:rPr>
        <w:t>حسناً وحسیناً، لأنهما من لحمة أهل البیت، فأما من عداهما فمن قعد به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bookmarkStart w:id="290" w:name="pg13603_124927"/>
    </w:p>
    <w:p>
      <w:pPr>
        <w:pStyle w:val="BookText"/>
        <w:rPr/>
      </w:pPr>
      <w:bookmarkEnd w:id="290"/>
      <w:r>
        <w:rPr>
          <w:rFonts w:ascii="IRNazanin" w:hAnsi="IRNazanin" w:eastAsia="IRNazanin"/>
          <w:color w:val="111111"/>
          <w:sz w:val="28"/>
          <w:sz w:val="28"/>
          <w:szCs w:val="28"/>
          <w:rtl w:val="true"/>
          <w:lang w:bidi="fa-IR"/>
        </w:rPr>
        <w:t>عمله لم ینهض به نسبه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1" w:name="__RefHeading___Toc259726_3830689328"/>
      <w:bookmarkStart w:id="292" w:name="_Toc104"/>
      <w:bookmarkEnd w:id="291"/>
      <w:r>
        <w:rPr/>
        <w:t>۸۰</w:t>
      </w:r>
      <w:r>
        <w:rPr>
          <w:rtl w:val="true"/>
        </w:rPr>
        <w:t xml:space="preserve">- </w:t>
      </w:r>
      <w:r>
        <w:rPr>
          <w:rtl w:val="true"/>
        </w:rPr>
        <w:t>کفایة الطالب</w:t>
      </w:r>
      <w:r>
        <w:rPr>
          <w:rtl w:val="true"/>
        </w:rPr>
        <w:t xml:space="preserve">: </w:t>
      </w:r>
      <w:r>
        <w:rPr>
          <w:rtl w:val="true"/>
        </w:rPr>
        <w:t xml:space="preserve">للکنجی </w:t>
      </w:r>
      <w:r>
        <w:rPr>
          <w:rtl w:val="true"/>
        </w:rPr>
        <w:t xml:space="preserve">. </w:t>
      </w:r>
      <w:r>
        <w:rPr>
          <w:rtl w:val="true"/>
        </w:rPr>
        <w:t xml:space="preserve">ت </w:t>
      </w:r>
      <w:r>
        <w:rPr/>
        <w:t>۶۵۸</w:t>
      </w:r>
      <w:bookmarkEnd w:id="292"/>
    </w:p>
    <w:p>
      <w:pPr>
        <w:pStyle w:val="BookText"/>
        <w:rPr/>
      </w:pP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النجار، أخبرنا المؤید الطوسی، أخبرنا الامام أبو</w:t>
      </w:r>
    </w:p>
    <w:p>
      <w:pPr>
        <w:pStyle w:val="BookText"/>
        <w:rPr/>
      </w:pPr>
      <w:r>
        <w:rPr>
          <w:rFonts w:ascii="IRNazanin" w:hAnsi="IRNazanin" w:eastAsia="IRNazanin"/>
          <w:color w:val="111111"/>
          <w:sz w:val="28"/>
          <w:sz w:val="28"/>
          <w:szCs w:val="28"/>
          <w:rtl w:val="true"/>
          <w:lang w:bidi="fa-IR"/>
        </w:rPr>
        <w:t>عبدالله ، الفراوی ، أخبرنا الامام البیهقی ، ونصر الأموی ، حدثنا أبو</w:t>
      </w:r>
    </w:p>
    <w:p>
      <w:pPr>
        <w:pStyle w:val="BookText"/>
        <w:rPr/>
      </w:pPr>
      <w:r>
        <w:rPr>
          <w:rFonts w:ascii="IRNazanin" w:hAnsi="IRNazanin" w:eastAsia="IRNazanin"/>
          <w:color w:val="111111"/>
          <w:sz w:val="28"/>
          <w:sz w:val="28"/>
          <w:szCs w:val="28"/>
          <w:rtl w:val="true"/>
          <w:lang w:bidi="fa-IR"/>
        </w:rPr>
        <w:t>أیوب سلیمان بن أحمد بن یحیی البغوی، حدثنا أبو عمارة محمد بن</w:t>
      </w:r>
    </w:p>
    <w:p>
      <w:pPr>
        <w:pStyle w:val="BookText"/>
        <w:rPr/>
      </w:pPr>
      <w:r>
        <w:rPr>
          <w:rFonts w:ascii="IRNazanin" w:hAnsi="IRNazanin" w:eastAsia="IRNazanin"/>
          <w:color w:val="111111"/>
          <w:sz w:val="28"/>
          <w:sz w:val="28"/>
          <w:szCs w:val="28"/>
          <w:rtl w:val="true"/>
          <w:lang w:bidi="fa-IR"/>
        </w:rPr>
        <w:t>أحمد بن المهدی، حدثنا عبدالجبار بن عبدالله، حدثنا سلیمان بن بلال، عن</w:t>
      </w:r>
    </w:p>
    <w:p>
      <w:pPr>
        <w:pStyle w:val="BookText"/>
        <w:rPr/>
      </w:pPr>
      <w:r>
        <w:rPr>
          <w:rFonts w:ascii="IRNazanin" w:hAnsi="IRNazanin" w:eastAsia="IRNazanin"/>
          <w:color w:val="111111"/>
          <w:sz w:val="28"/>
          <w:sz w:val="28"/>
          <w:szCs w:val="28"/>
          <w:rtl w:val="true"/>
          <w:lang w:bidi="fa-IR"/>
        </w:rPr>
        <w:t>جعفر بن محمد، عن أبیه، عن جده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رضوان ملک من ملائکة الله</w:t>
      </w:r>
    </w:p>
    <w:p>
      <w:pPr>
        <w:pStyle w:val="BookText"/>
        <w:rPr/>
      </w:pP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لاسیف الا ذو الفقار</w:t>
      </w:r>
    </w:p>
    <w:p>
      <w:pPr>
        <w:pStyle w:val="BookText"/>
        <w:rPr/>
      </w:pPr>
      <w:r>
        <w:rPr>
          <w:rFonts w:ascii="IRNazanin" w:hAnsi="IRNazanin" w:eastAsia="IRNazanin"/>
          <w:color w:val="111111"/>
          <w:sz w:val="28"/>
          <w:sz w:val="28"/>
          <w:szCs w:val="28"/>
          <w:rtl w:val="true"/>
          <w:lang w:bidi="fa-IR"/>
        </w:rPr>
        <w:t>ولا فتی الا علی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البیهقی صاحب السنن مع جلالة قدره عن الامام</w:t>
      </w:r>
    </w:p>
    <w:p>
      <w:pPr>
        <w:pStyle w:val="BookText"/>
        <w:rPr/>
      </w:pPr>
      <w:r>
        <w:rPr>
          <w:rFonts w:ascii="IRNazanin" w:hAnsi="IRNazanin" w:eastAsia="IRNazanin"/>
          <w:color w:val="111111"/>
          <w:sz w:val="28"/>
          <w:sz w:val="28"/>
          <w:szCs w:val="28"/>
          <w:rtl w:val="true"/>
          <w:lang w:bidi="fa-IR"/>
        </w:rPr>
        <w:t>الحافظ أبی عبدالله الحاکم صاحب المستدرک علی البخاری ومسلم،</w:t>
      </w:r>
    </w:p>
    <w:p>
      <w:pPr>
        <w:pStyle w:val="BookText"/>
        <w:rPr/>
      </w:pPr>
      <w:r>
        <w:rPr>
          <w:rFonts w:ascii="IRNazanin" w:hAnsi="IRNazanin" w:eastAsia="IRNazanin"/>
          <w:color w:val="111111"/>
          <w:sz w:val="28"/>
          <w:sz w:val="28"/>
          <w:szCs w:val="28"/>
          <w:rtl w:val="true"/>
          <w:lang w:bidi="fa-IR"/>
        </w:rPr>
        <w:t>وطالعته من کتاب الخوارزمی، أخرجه عنها</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الشیخان النیشابوری والکاشغری، عن الحافظ أبی</w:t>
      </w:r>
    </w:p>
    <w:p>
      <w:pPr>
        <w:pStyle w:val="BookText"/>
        <w:rPr/>
      </w:pPr>
      <w:r>
        <w:rPr>
          <w:rFonts w:ascii="IRNazanin" w:hAnsi="IRNazanin" w:eastAsia="IRNazanin"/>
          <w:color w:val="111111"/>
          <w:sz w:val="28"/>
          <w:sz w:val="28"/>
          <w:szCs w:val="28"/>
          <w:rtl w:val="true"/>
          <w:lang w:bidi="fa-IR"/>
        </w:rPr>
        <w:t>القاسم، أخبرنا أبو بکر محمد بن الحسین المقری وغیره،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w:t>
      </w:r>
    </w:p>
    <w:p>
      <w:pPr>
        <w:pStyle w:val="BookText"/>
        <w:rPr/>
      </w:pPr>
      <w:r>
        <w:rPr>
          <w:rFonts w:ascii="IRNazanin" w:hAnsi="IRNazanin" w:eastAsia="IRNazanin"/>
          <w:color w:val="111111"/>
          <w:sz w:val="28"/>
          <w:sz w:val="28"/>
          <w:szCs w:val="28"/>
          <w:rtl w:val="true"/>
          <w:lang w:bidi="fa-IR"/>
        </w:rPr>
        <w:t>الحسین ابن المهتدی، أخبرنا أبو الحسن علی بن عمر الحربی، حدثنا أبو</w:t>
      </w:r>
    </w:p>
    <w:p>
      <w:pPr>
        <w:pStyle w:val="BookText"/>
        <w:rPr/>
      </w:pPr>
      <w:r>
        <w:rPr>
          <w:rFonts w:ascii="IRNazanin" w:hAnsi="IRNazanin" w:eastAsia="IRNazanin"/>
          <w:color w:val="111111"/>
          <w:sz w:val="28"/>
          <w:sz w:val="28"/>
          <w:szCs w:val="28"/>
          <w:rtl w:val="true"/>
          <w:lang w:bidi="fa-IR"/>
        </w:rPr>
        <w:t>العباس إسحاق بن مروان القطان، حدثنا أبی، حدثنا عبید بن مهران</w:t>
      </w:r>
    </w:p>
    <w:p>
      <w:pPr>
        <w:pStyle w:val="BookText"/>
        <w:rPr/>
      </w:pPr>
      <w:r>
        <w:rPr>
          <w:rFonts w:ascii="IRNazanin" w:hAnsi="IRNazanin" w:eastAsia="IRNazanin"/>
          <w:color w:val="111111"/>
          <w:sz w:val="28"/>
          <w:sz w:val="28"/>
          <w:szCs w:val="28"/>
          <w:rtl w:val="true"/>
          <w:lang w:bidi="fa-IR"/>
        </w:rPr>
        <w:t>العطار، حدثنا یحیی بن عبدالله بن الحسن، عن أبیه، عن جعفر بن محمد</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أبیهما عن 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bookmarkStart w:id="293" w:name="pg13603_124928"/>
    </w:p>
    <w:p>
      <w:pPr>
        <w:pStyle w:val="BookText"/>
        <w:rPr/>
      </w:pPr>
      <w:bookmarkEnd w:id="29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الفردوس لعینة أحلی من الشهد،</w:t>
      </w:r>
    </w:p>
    <w:p>
      <w:pPr>
        <w:pStyle w:val="BookText"/>
        <w:rPr/>
      </w:pPr>
      <w:r>
        <w:rPr>
          <w:rFonts w:ascii="IRNazanin" w:hAnsi="IRNazanin" w:eastAsia="IRNazanin"/>
          <w:color w:val="111111"/>
          <w:sz w:val="28"/>
          <w:sz w:val="28"/>
          <w:szCs w:val="28"/>
          <w:rtl w:val="true"/>
          <w:lang w:bidi="fa-IR"/>
        </w:rPr>
        <w:t>وألین من الزبد، وأبرد من الثلج، وأطیب من المسک، فیها طینة خلقنا الله</w:t>
      </w:r>
    </w:p>
    <w:p>
      <w:pPr>
        <w:pStyle w:val="BookText"/>
        <w:rPr/>
      </w:pPr>
      <w:r>
        <w:rPr>
          <w:rFonts w:ascii="IRNazanin" w:hAnsi="IRNazanin" w:eastAsia="IRNazanin"/>
          <w:color w:val="111111"/>
          <w:sz w:val="28"/>
          <w:sz w:val="28"/>
          <w:szCs w:val="28"/>
          <w:rtl w:val="true"/>
          <w:lang w:bidi="fa-IR"/>
        </w:rPr>
        <w:t>تعالی منها، وخلق منها شیعتنا، فمن لم یکن من تلک الطینة فلیس منا،</w:t>
      </w:r>
    </w:p>
    <w:p>
      <w:pPr>
        <w:pStyle w:val="BookText"/>
        <w:rPr/>
      </w:pPr>
      <w:r>
        <w:rPr>
          <w:rFonts w:ascii="IRNazanin" w:hAnsi="IRNazanin" w:eastAsia="IRNazanin"/>
          <w:color w:val="111111"/>
          <w:sz w:val="28"/>
          <w:sz w:val="28"/>
          <w:szCs w:val="28"/>
          <w:rtl w:val="true"/>
          <w:lang w:bidi="fa-IR"/>
        </w:rPr>
        <w:t xml:space="preserve">ولا من شیعتنا، وهی المیثاق الذی أخذ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ولایة علی بن أبی</w:t>
      </w:r>
    </w:p>
    <w:p>
      <w:pPr>
        <w:pStyle w:val="BookText"/>
        <w:rPr/>
      </w:pPr>
      <w:r>
        <w:rPr>
          <w:rFonts w:ascii="IRNazanin" w:hAnsi="IRNazanin" w:eastAsia="IRNazanin"/>
          <w:color w:val="111111"/>
          <w:sz w:val="28"/>
          <w:sz w:val="28"/>
          <w:szCs w:val="28"/>
          <w:rtl w:val="true"/>
          <w:lang w:bidi="fa-IR"/>
        </w:rPr>
        <w:t>طالب</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4" w:name="__RefHeading___Toc259728_3830689328"/>
      <w:bookmarkStart w:id="295" w:name="_Toc105"/>
      <w:bookmarkEnd w:id="294"/>
      <w:r>
        <w:rPr/>
        <w:t>۸۱</w:t>
      </w:r>
      <w:r>
        <w:rPr>
          <w:rtl w:val="true"/>
        </w:rPr>
        <w:t xml:space="preserve">- </w:t>
      </w:r>
      <w:r>
        <w:rPr>
          <w:rtl w:val="true"/>
        </w:rPr>
        <w:t>رسالة النصیحة أو النوریة</w:t>
      </w:r>
      <w:r>
        <w:rPr>
          <w:rtl w:val="true"/>
        </w:rPr>
        <w:t xml:space="preserve">: </w:t>
      </w:r>
      <w:r>
        <w:rPr>
          <w:rtl w:val="true"/>
        </w:rPr>
        <w:t>ابن سبعین المالکی</w:t>
      </w:r>
      <w:bookmarkEnd w:id="295"/>
    </w:p>
    <w:p>
      <w:pPr>
        <w:pStyle w:val="BookText"/>
        <w:rPr/>
      </w:pPr>
      <w:r>
        <w:rPr>
          <w:rFonts w:ascii="IRNazanin" w:hAnsi="IRNazanin" w:eastAsia="IRNazanin"/>
          <w:color w:val="111111"/>
          <w:sz w:val="28"/>
          <w:sz w:val="28"/>
          <w:szCs w:val="28"/>
          <w:rtl w:val="true"/>
          <w:lang w:bidi="fa-IR"/>
        </w:rPr>
        <w:t xml:space="preserve">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۶۱۳</w:t>
      </w:r>
      <w:r>
        <w:rPr>
          <w:rFonts w:ascii="IRNazanin" w:hAnsi="IRNazanin" w:eastAsia="IRNazanin"/>
          <w:color w:val="111111"/>
          <w:sz w:val="28"/>
          <w:sz w:val="28"/>
          <w:szCs w:val="28"/>
          <w:rtl w:val="true"/>
          <w:lang w:bidi="fa-IR"/>
        </w:rPr>
        <w:t xml:space="preserve"> ت </w:t>
      </w:r>
      <w:r>
        <w:rPr>
          <w:rFonts w:ascii="IRNazanin" w:hAnsi="IRNazanin" w:eastAsia="IRNazanin"/>
          <w:color w:val="111111"/>
          <w:sz w:val="28"/>
          <w:sz w:val="28"/>
          <w:szCs w:val="28"/>
          <w:lang w:bidi="fa-IR"/>
        </w:rPr>
        <w:t>۶۶۹</w:t>
      </w:r>
    </w:p>
    <w:p>
      <w:pPr>
        <w:pStyle w:val="BookText"/>
        <w:rPr/>
      </w:pP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حکاه جابر بن</w:t>
      </w:r>
    </w:p>
    <w:p>
      <w:pPr>
        <w:pStyle w:val="BookText"/>
        <w:rPr/>
      </w:pPr>
      <w:r>
        <w:rPr>
          <w:rFonts w:ascii="IRNazanin" w:hAnsi="IRNazanin" w:eastAsia="IRNazanin"/>
          <w:color w:val="111111"/>
          <w:sz w:val="28"/>
          <w:sz w:val="28"/>
          <w:szCs w:val="28"/>
          <w:rtl w:val="true"/>
          <w:lang w:bidi="fa-IR"/>
        </w:rPr>
        <w:t>حیان أنه کان یتکلم فی جمیع العلوم عقیب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بعض الفلاسفة فی یوم حضوره للناس بمحضر الجمیع منهم،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دلیلک علی أن للعالم فاعلا مختاراً یختار حدوثه،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p>
    <w:p>
      <w:pPr>
        <w:pStyle w:val="BookText"/>
        <w:rPr/>
      </w:pPr>
      <w:r>
        <w:rPr>
          <w:rFonts w:ascii="IRNazanin" w:hAnsi="IRNazanin" w:eastAsia="IRNazanin"/>
          <w:color w:val="111111"/>
          <w:sz w:val="28"/>
          <w:sz w:val="28"/>
          <w:szCs w:val="28"/>
          <w:rtl w:val="true"/>
          <w:lang w:bidi="fa-IR"/>
        </w:rPr>
        <w:t>لو أنا قدرنا لهذا المحدث الذی یختار ویدبر الأکوان وهو حکیم لایفعل إلا</w:t>
      </w:r>
    </w:p>
    <w:p>
      <w:pPr>
        <w:pStyle w:val="BookText"/>
        <w:rPr/>
      </w:pPr>
      <w:r>
        <w:rPr>
          <w:rFonts w:ascii="IRNazanin" w:hAnsi="IRNazanin" w:eastAsia="IRNazanin"/>
          <w:color w:val="111111"/>
          <w:sz w:val="28"/>
          <w:sz w:val="28"/>
          <w:szCs w:val="28"/>
          <w:rtl w:val="true"/>
          <w:lang w:bidi="fa-IR"/>
        </w:rPr>
        <w:t>الأولی ویتقن المصنوعات أی شیء کان یظهر فی هذا الوجود؟ وهذا منی</w:t>
      </w:r>
    </w:p>
    <w:p>
      <w:pPr>
        <w:pStyle w:val="BookText"/>
        <w:rPr/>
      </w:pPr>
      <w:r>
        <w:rPr>
          <w:rFonts w:ascii="IRNazanin" w:hAnsi="IRNazanin" w:eastAsia="IRNazanin"/>
          <w:color w:val="111111"/>
          <w:sz w:val="28"/>
          <w:sz w:val="28"/>
          <w:szCs w:val="28"/>
          <w:rtl w:val="true"/>
          <w:lang w:bidi="fa-IR"/>
        </w:rPr>
        <w:t>علی صورة الفرض لاعلی أنه علی صورة الدلیل، قال له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یفعل ماینبغی ویتقن الأشیاء ویصنع کل شیء فی محله، قال له جعفر</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ذلک وما قدرته قد وقع</w:t>
      </w:r>
      <w:r>
        <w:rPr>
          <w:rFonts w:eastAsia="IRNazanin" w:cs="IRNazanin"/>
          <w:color w:val="111111"/>
          <w:sz w:val="28"/>
          <w:szCs w:val="28"/>
          <w:rtl w:val="true"/>
          <w:lang w:bidi="fa-IR"/>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259730_3830689328"/>
      <w:bookmarkStart w:id="297" w:name="_Toc106"/>
      <w:bookmarkEnd w:id="296"/>
      <w:r>
        <w:rPr/>
        <w:t>۸۲</w:t>
      </w:r>
      <w:r>
        <w:rPr>
          <w:rtl w:val="true"/>
        </w:rPr>
        <w:t xml:space="preserve">- </w:t>
      </w:r>
      <w:r>
        <w:rPr>
          <w:rtl w:val="true"/>
        </w:rPr>
        <w:t>الجامع لأحکام القرآن</w:t>
      </w:r>
      <w:r>
        <w:rPr>
          <w:rtl w:val="true"/>
        </w:rPr>
        <w:t xml:space="preserve">: </w:t>
      </w:r>
      <w:r>
        <w:rPr>
          <w:rtl w:val="true"/>
        </w:rPr>
        <w:t xml:space="preserve">القرطبی </w:t>
      </w:r>
      <w:r>
        <w:rPr>
          <w:rtl w:val="true"/>
        </w:rPr>
        <w:t xml:space="preserve">- </w:t>
      </w:r>
      <w:r>
        <w:rPr>
          <w:rtl w:val="true"/>
        </w:rPr>
        <w:t xml:space="preserve">ت </w:t>
      </w:r>
      <w:r>
        <w:rPr/>
        <w:t>۶۷۱</w:t>
      </w:r>
      <w:bookmarkEnd w:id="297"/>
    </w:p>
    <w:p>
      <w:pPr>
        <w:pStyle w:val="BookText"/>
        <w:rPr/>
      </w:pPr>
      <w:r>
        <w:rPr>
          <w:rFonts w:ascii="IRNazanin" w:hAnsi="IRNazanin" w:eastAsia="IRNazanin"/>
          <w:color w:val="111111"/>
          <w:sz w:val="28"/>
          <w:sz w:val="28"/>
          <w:szCs w:val="28"/>
          <w:lang w:bidi="fa-IR"/>
        </w:rPr>
        <w:t>۶۹۰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البسملة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تیجان السور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عن جعفر الصادق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حمده</w:t>
      </w:r>
    </w:p>
    <w:p>
      <w:pPr>
        <w:pStyle w:val="BookText"/>
        <w:rPr/>
      </w:pPr>
      <w:r>
        <w:rPr>
          <w:rFonts w:ascii="IRNazanin" w:hAnsi="IRNazanin" w:eastAsia="IRNazanin"/>
          <w:color w:val="111111"/>
          <w:sz w:val="28"/>
          <w:sz w:val="28"/>
          <w:szCs w:val="28"/>
          <w:rtl w:val="true"/>
          <w:lang w:bidi="fa-IR"/>
        </w:rPr>
        <w:t>بصفاته کما وصف نفسه فقد حمد، لأن الحمد حاء ومیم ودال، فالحاء من</w:t>
      </w:r>
    </w:p>
    <w:p>
      <w:pPr>
        <w:pStyle w:val="BookText"/>
        <w:rPr/>
      </w:pPr>
      <w:r>
        <w:rPr>
          <w:rFonts w:ascii="IRNazanin" w:hAnsi="IRNazanin" w:eastAsia="IRNazanin"/>
          <w:color w:val="111111"/>
          <w:sz w:val="28"/>
          <w:sz w:val="28"/>
          <w:szCs w:val="28"/>
          <w:rtl w:val="true"/>
          <w:lang w:bidi="fa-IR"/>
        </w:rPr>
        <w:t>الوحدانیة والمیم من الملک، والدال من الدیمومیة، فمن عرفه بالوحدانیة</w:t>
      </w:r>
    </w:p>
    <w:p>
      <w:pPr>
        <w:pStyle w:val="BookText"/>
        <w:rPr/>
      </w:pPr>
      <w:r>
        <w:rPr>
          <w:rFonts w:ascii="IRNazanin" w:hAnsi="IRNazanin" w:eastAsia="IRNazanin"/>
          <w:color w:val="111111"/>
          <w:sz w:val="28"/>
          <w:sz w:val="28"/>
          <w:szCs w:val="28"/>
          <w:rtl w:val="true"/>
          <w:lang w:bidi="fa-IR"/>
        </w:rPr>
        <w:t>والدیمومیة والملک فقد عرفة، وهذا هو حقیقة الحمد لله</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الصادق أن یموت العلماء یقبض العلم</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الربا</w:t>
      </w:r>
    </w:p>
    <w:p>
      <w:pPr>
        <w:pStyle w:val="BookText"/>
        <w:rPr/>
      </w:pPr>
      <w:r>
        <w:rPr>
          <w:rFonts w:ascii="IRNazanin" w:hAnsi="IRNazanin" w:eastAsia="IRNazanin"/>
          <w:color w:val="111111"/>
          <w:sz w:val="28"/>
          <w:sz w:val="28"/>
          <w:szCs w:val="28"/>
          <w:rtl w:val="true"/>
          <w:lang w:bidi="fa-IR"/>
        </w:rPr>
        <w:t>لیتقارض الناس</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 علی الصفاء کما</w:t>
      </w:r>
    </w:p>
    <w:p>
      <w:pPr>
        <w:pStyle w:val="BookText"/>
        <w:rPr/>
      </w:pPr>
      <w:r>
        <w:rPr>
          <w:rFonts w:ascii="IRNazanin" w:hAnsi="IRNazanin" w:eastAsia="IRNazanin"/>
          <w:color w:val="111111"/>
          <w:sz w:val="28"/>
          <w:sz w:val="28"/>
          <w:szCs w:val="28"/>
          <w:rtl w:val="true"/>
          <w:lang w:bidi="fa-IR"/>
        </w:rPr>
        <w:t>دخله الانبیاء والأولیاء کان آمن من عذابه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حزنه أمر فقال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أنجاه الله مما یخاف وأعطاه ما أراد</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شکا الیه الفقر، فأمره</w:t>
      </w:r>
    </w:p>
    <w:p>
      <w:pPr>
        <w:pStyle w:val="BookText"/>
        <w:rPr/>
      </w:pPr>
      <w:r>
        <w:rPr>
          <w:rFonts w:ascii="IRNazanin" w:hAnsi="IRNazanin" w:eastAsia="IRNazanin"/>
          <w:color w:val="111111"/>
          <w:sz w:val="28"/>
          <w:sz w:val="28"/>
          <w:szCs w:val="28"/>
          <w:rtl w:val="true"/>
          <w:lang w:bidi="fa-IR"/>
        </w:rPr>
        <w:t>بالنکاح فذهب الرجل وتزوج، ثم جاء إلیه وشکا الیه الفقر، فأمره بالطلاق</w:t>
      </w:r>
    </w:p>
    <w:p>
      <w:pPr>
        <w:pStyle w:val="BookText"/>
        <w:rPr/>
      </w:pPr>
      <w:r>
        <w:rPr>
          <w:rFonts w:ascii="Amiri" w:hAnsi="Amiri" w:eastAsia="Amiri" w:cs="Amiri"/>
          <w:color w:val="111111"/>
          <w:sz w:val="28"/>
          <w:sz w:val="28"/>
          <w:szCs w:val="28"/>
          <w:rtl w:val="true"/>
          <w:lang w:bidi="ar-SA"/>
        </w:rPr>
        <w:t>فسئل عن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امرته بالنکاح لعله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یَکُونُوا فُقَرَاءَ یُغْنِهِمُ اللَّهُ مِنْ فَضْلِهِ</w:t>
      </w:r>
      <w:r>
        <w:rPr>
          <w:rFonts w:eastAsia="Amiri" w:cs="Amiri" w:ascii="Amiri" w:hAnsi="Amiri"/>
          <w:color w:val="111111"/>
          <w:sz w:val="28"/>
          <w:szCs w:val="28"/>
          <w:rtl w:val="true"/>
          <w:lang w:bidi="ar-SA"/>
        </w:rPr>
        <w:t>)</w:t>
      </w:r>
      <w:r>
        <w:rPr>
          <w:rStyle w:val="FootnoteAnchor"/>
          <w:rtl w:val="true"/>
        </w:rPr>
        <w:footnoteReference w:id="1027"/>
      </w:r>
      <w:r>
        <w:rPr>
          <w:rFonts w:ascii="IRNazanin" w:hAnsi="IRNazanin" w:eastAsia="IRNazanin"/>
          <w:color w:val="111111"/>
          <w:sz w:val="28"/>
          <w:sz w:val="28"/>
          <w:szCs w:val="28"/>
          <w:rtl w:val="true"/>
          <w:lang w:bidi="fa-IR"/>
        </w:rPr>
        <w:t>فلما لم یکن من أهل تلک الآیة أمرته بالطلاق فقلت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فلعله من أهل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یَتَفَرَّقَا یُغْنِ اللَّهُ کُلًّا مِنْ سَعَتِهِ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نبیه بمکارم الأخلاق فی هذه الایة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w:t>
      </w:r>
      <w:r>
        <w:rPr>
          <w:rStyle w:val="FootnoteAnchor"/>
          <w:rtl w:val="true"/>
        </w:rPr>
        <w:footnoteReference w:id="1029"/>
      </w:r>
      <w:r>
        <w:rPr>
          <w:rFonts w:ascii="IRNazanin" w:hAnsi="IRNazanin" w:eastAsia="IRNazanin"/>
          <w:color w:val="111111"/>
          <w:sz w:val="28"/>
          <w:sz w:val="28"/>
          <w:szCs w:val="28"/>
          <w:rtl w:val="true"/>
          <w:lang w:bidi="fa-IR"/>
        </w:rPr>
        <w:t>، ولیس فی القرآن آیة</w:t>
      </w:r>
    </w:p>
    <w:p>
      <w:pPr>
        <w:pStyle w:val="BookText"/>
        <w:rPr/>
      </w:pPr>
      <w:r>
        <w:rPr>
          <w:rFonts w:ascii="IRNazanin" w:hAnsi="IRNazanin" w:eastAsia="IRNazanin"/>
          <w:color w:val="111111"/>
          <w:sz w:val="28"/>
          <w:sz w:val="28"/>
          <w:szCs w:val="28"/>
          <w:rtl w:val="true"/>
          <w:lang w:bidi="fa-IR"/>
        </w:rPr>
        <w:t>أجمع لمکارم الأخلاق من هذه الایة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وقال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سمعت النعمة نعمة الشکر فتأهب</w:t>
      </w:r>
    </w:p>
    <w:p>
      <w:pPr>
        <w:pStyle w:val="BookText"/>
        <w:rPr/>
      </w:pPr>
      <w:r>
        <w:rPr>
          <w:rFonts w:ascii="IRNazanin" w:hAnsi="IRNazanin" w:eastAsia="IRNazanin"/>
          <w:color w:val="111111"/>
          <w:sz w:val="28"/>
          <w:sz w:val="28"/>
          <w:szCs w:val="28"/>
          <w:rtl w:val="true"/>
          <w:lang w:bidi="fa-IR"/>
        </w:rPr>
        <w:t>للمزید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وَهُوَ مُؤْمِنٌ فَلَنُحْیِیَنَّهُ حَیَاةً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المعرفة بالله، وصدق المقام بین یدی الله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الأثرم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نوح بن دراج</w:t>
      </w:r>
    </w:p>
    <w:p>
      <w:pPr>
        <w:pStyle w:val="BookText"/>
        <w:rPr/>
      </w:pPr>
      <w:r>
        <w:rPr>
          <w:rFonts w:ascii="IRNazanin" w:hAnsi="IRNazanin" w:eastAsia="IRNazanin"/>
          <w:color w:val="111111"/>
          <w:sz w:val="28"/>
          <w:sz w:val="28"/>
          <w:szCs w:val="28"/>
          <w:rtl w:val="true"/>
          <w:lang w:bidi="fa-IR"/>
        </w:rPr>
        <w:t>عن ابان بن تغلب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بنت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 قبر حمزة بن عبدالمطلب کل جمعة وعلمته</w:t>
      </w:r>
    </w:p>
    <w:p>
      <w:pPr>
        <w:pStyle w:val="BookText"/>
        <w:rPr/>
      </w:pPr>
      <w:r>
        <w:rPr>
          <w:rFonts w:ascii="IRNazanin" w:hAnsi="IRNazanin" w:eastAsia="IRNazanin"/>
          <w:color w:val="111111"/>
          <w:sz w:val="28"/>
          <w:sz w:val="28"/>
          <w:szCs w:val="28"/>
          <w:rtl w:val="true"/>
          <w:lang w:bidi="fa-IR"/>
        </w:rPr>
        <w:t>بصخرة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عمر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 الموت عند رأس رجل من الأنصار، فقال له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 بصاحبی فإنه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طب نفسا وقر عیناً فإنی بکل مؤمن رقیق، واعلم أن ما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أهل بیت مدر ولاشعر فی بر ولابحر الآ وأنا أتصفحهم فی کل یوم</w:t>
      </w:r>
    </w:p>
    <w:p>
      <w:pPr>
        <w:pStyle w:val="BookText"/>
        <w:rPr/>
      </w:pPr>
      <w:r>
        <w:rPr>
          <w:rFonts w:ascii="IRNazanin" w:hAnsi="IRNazanin" w:eastAsia="IRNazanin"/>
          <w:color w:val="111111"/>
          <w:sz w:val="28"/>
          <w:sz w:val="28"/>
          <w:szCs w:val="28"/>
          <w:rtl w:val="true"/>
          <w:lang w:bidi="fa-IR"/>
        </w:rPr>
        <w:t>خمس مرات حتی لأنا اعرف بصغیرهم وکبیرهم منهم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یا محمد لو أنی أردت أن أقبض روح بعوضة ما قدرت علی</w:t>
      </w:r>
    </w:p>
    <w:p>
      <w:pPr>
        <w:pStyle w:val="BookText"/>
        <w:rPr/>
      </w:pPr>
      <w:r>
        <w:rPr>
          <w:rFonts w:ascii="IRNazanin" w:hAnsi="IRNazanin" w:eastAsia="IRNazanin"/>
          <w:color w:val="111111"/>
          <w:sz w:val="28"/>
          <w:sz w:val="28"/>
          <w:szCs w:val="28"/>
          <w:rtl w:val="true"/>
          <w:lang w:bidi="fa-IR"/>
        </w:rPr>
        <w:t>ذلک حتی یکون الله هو الآمر بقبضها</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بن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p>
    <w:p>
      <w:pPr>
        <w:pStyle w:val="BookText"/>
        <w:rPr/>
      </w:pPr>
      <w:r>
        <w:rPr>
          <w:rFonts w:ascii="IRNazanin" w:hAnsi="IRNazanin" w:eastAsia="IRNazanin"/>
          <w:color w:val="111111"/>
          <w:sz w:val="28"/>
          <w:sz w:val="28"/>
          <w:szCs w:val="28"/>
          <w:rtl w:val="true"/>
          <w:lang w:bidi="fa-IR"/>
        </w:rPr>
        <w:t>الظالم لیخبر انه لایتقرب إلیه إلا بصرف رحمته وکرمه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أبو عبدالرحمن السلمی عن جعفر الصادق انه أراد</w:t>
      </w:r>
    </w:p>
    <w:p>
      <w:pPr>
        <w:pStyle w:val="BookText"/>
        <w:rPr/>
      </w:pPr>
      <w:r>
        <w:rPr>
          <w:rFonts w:ascii="IRNazanin" w:hAnsi="IRNazanin" w:eastAsia="IRNazanin"/>
          <w:color w:val="111111"/>
          <w:sz w:val="28"/>
          <w:sz w:val="28"/>
          <w:szCs w:val="28"/>
          <w:rtl w:val="true"/>
          <w:lang w:bidi="fa-IR"/>
        </w:rPr>
        <w:t xml:space="preserve">یاسید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لطیف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بن علی</w:t>
      </w:r>
    </w:p>
    <w:p>
      <w:pPr>
        <w:pStyle w:val="BookText"/>
        <w:rPr/>
      </w:pPr>
      <w:r>
        <w:rPr>
          <w:rFonts w:ascii="IRNazanin" w:hAnsi="IRNazanin" w:eastAsia="IRNazanin"/>
          <w:color w:val="111111"/>
          <w:sz w:val="28"/>
          <w:sz w:val="28"/>
          <w:szCs w:val="28"/>
          <w:rtl w:val="true"/>
          <w:lang w:bidi="fa-IR"/>
        </w:rPr>
        <w:t>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یلطف بهم فی الرزق من وجهین، احدهما انه جعل رزقک</w:t>
      </w:r>
    </w:p>
    <w:p>
      <w:pPr>
        <w:pStyle w:val="BookText"/>
        <w:rPr/>
      </w:pPr>
      <w:r>
        <w:rPr>
          <w:rFonts w:ascii="IRNazanin" w:hAnsi="IRNazanin" w:eastAsia="IRNazanin"/>
          <w:color w:val="111111"/>
          <w:sz w:val="28"/>
          <w:sz w:val="28"/>
          <w:szCs w:val="28"/>
          <w:rtl w:val="true"/>
          <w:lang w:bidi="fa-IR"/>
        </w:rPr>
        <w:t>من الطیبات ، والثانی انه لم یدفعه الیک مرة واحدة فتبذره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نزل من</w:t>
      </w:r>
    </w:p>
    <w:p>
      <w:pPr>
        <w:pStyle w:val="BookText"/>
        <w:rPr/>
      </w:pPr>
      <w:r>
        <w:rPr>
          <w:rFonts w:ascii="IRNazanin" w:hAnsi="IRNazanin" w:eastAsia="IRNazanin"/>
          <w:color w:val="111111"/>
          <w:sz w:val="28"/>
          <w:sz w:val="28"/>
          <w:szCs w:val="28"/>
          <w:rtl w:val="true"/>
          <w:lang w:bidi="fa-IR"/>
        </w:rPr>
        <w:t>السماء لیلة المعراج</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الله</w:t>
      </w:r>
    </w:p>
    <w:p>
      <w:pPr>
        <w:pStyle w:val="BookText"/>
        <w:rPr/>
      </w:pPr>
      <w:r>
        <w:rPr>
          <w:rFonts w:ascii="IRNazanin" w:hAnsi="IRNazanin" w:eastAsia="IRNazanin"/>
          <w:color w:val="111111"/>
          <w:sz w:val="28"/>
          <w:sz w:val="28"/>
          <w:szCs w:val="28"/>
          <w:rtl w:val="true"/>
          <w:lang w:bidi="fa-IR"/>
        </w:rPr>
        <w:t>المکان الصدق فلایقعد فیه الا اهل الصدق</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أحسنت علیه فی الأزل الا حفظ</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الإحسان علیه فی الأبدا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یحییها بالعدل بعد الجور</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مالک تأسی علی</w:t>
      </w:r>
    </w:p>
    <w:p>
      <w:pPr>
        <w:pStyle w:val="BookText"/>
        <w:rPr/>
      </w:pPr>
      <w:r>
        <w:rPr>
          <w:rFonts w:ascii="IRNazanin" w:hAnsi="IRNazanin" w:eastAsia="IRNazanin"/>
          <w:color w:val="111111"/>
          <w:sz w:val="28"/>
          <w:sz w:val="28"/>
          <w:szCs w:val="28"/>
          <w:rtl w:val="true"/>
          <w:lang w:bidi="fa-IR"/>
        </w:rPr>
        <w:t>مفقود لایرده علیک الفوت، او تفرح بموجود لایترکه فی یدیک الموت</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قطعتم من لینة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p>
    <w:p>
      <w:pPr>
        <w:pStyle w:val="BookText"/>
        <w:rPr/>
      </w:pPr>
      <w:r>
        <w:rPr>
          <w:rFonts w:ascii="IRNazanin" w:hAnsi="IRNazanin" w:eastAsia="IRNazanin"/>
          <w:color w:val="111111"/>
          <w:sz w:val="28"/>
          <w:sz w:val="28"/>
          <w:szCs w:val="28"/>
          <w:rtl w:val="true"/>
          <w:lang w:bidi="fa-IR"/>
        </w:rPr>
        <w:t>العجوة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ان العتیق والعجوة کانتا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السفینة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محمد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من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العمل فی یوم السبت</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من أنهار</w:t>
      </w:r>
    </w:p>
    <w:p>
      <w:pPr>
        <w:pStyle w:val="BookText"/>
        <w:rPr/>
      </w:pPr>
      <w:r>
        <w:rPr>
          <w:rFonts w:ascii="IRNazanin" w:hAnsi="IRNazanin" w:eastAsia="IRNazanin"/>
          <w:color w:val="111111"/>
          <w:sz w:val="28"/>
          <w:sz w:val="28"/>
          <w:szCs w:val="28"/>
          <w:rtl w:val="true"/>
          <w:lang w:bidi="fa-IR"/>
        </w:rPr>
        <w:t>الجنة یقال له نون</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المخلوق علیه حق</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bookmarkStart w:id="298" w:name="pg13603_124933"/>
    </w:p>
    <w:p>
      <w:pPr>
        <w:pStyle w:val="Heading2"/>
        <w:numPr>
          <w:ilvl w:val="1"/>
          <w:numId w:val="1"/>
        </w:numPr>
        <w:rPr/>
      </w:pPr>
      <w:bookmarkStart w:id="299" w:name="__RefHeading___Toc259732_3830689328"/>
      <w:bookmarkStart w:id="300" w:name="_Toc107"/>
      <w:bookmarkEnd w:id="298"/>
      <w:bookmarkEnd w:id="299"/>
      <w:r>
        <w:rPr/>
        <w:t>۸۳</w:t>
      </w:r>
      <w:r>
        <w:rPr>
          <w:rtl w:val="true"/>
        </w:rPr>
        <w:t xml:space="preserve">- </w:t>
      </w:r>
      <w:r>
        <w:rPr>
          <w:rtl w:val="true"/>
        </w:rPr>
        <w:t>تهذیب الأسماء</w:t>
      </w:r>
      <w:r>
        <w:rPr>
          <w:rtl w:val="true"/>
        </w:rPr>
        <w:t xml:space="preserve">: </w:t>
      </w:r>
      <w:r>
        <w:rPr>
          <w:rtl w:val="true"/>
        </w:rPr>
        <w:t>ابو زکریا محی الدین بن شرف</w:t>
      </w:r>
      <w:bookmarkEnd w:id="300"/>
    </w:p>
    <w:p>
      <w:pPr>
        <w:pStyle w:val="BookText"/>
        <w:rPr/>
      </w:pPr>
      <w:r>
        <w:rPr>
          <w:rFonts w:ascii="IRNazanin" w:hAnsi="IRNazanin" w:eastAsia="IRNazanin"/>
          <w:color w:val="111111"/>
          <w:sz w:val="28"/>
          <w:sz w:val="28"/>
          <w:szCs w:val="28"/>
          <w:rtl w:val="true"/>
          <w:lang w:bidi="fa-IR"/>
        </w:rPr>
        <w:t xml:space="preserve">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۶۳۱</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المختصر فی</w:t>
      </w:r>
    </w:p>
    <w:p>
      <w:pPr>
        <w:pStyle w:val="BookText"/>
        <w:rPr/>
      </w:pPr>
      <w:r>
        <w:rPr>
          <w:rFonts w:ascii="IRNazanin" w:hAnsi="IRNazanin" w:eastAsia="IRNazanin"/>
          <w:color w:val="111111"/>
          <w:sz w:val="28"/>
          <w:sz w:val="28"/>
          <w:szCs w:val="28"/>
          <w:rtl w:val="true"/>
          <w:lang w:bidi="fa-IR"/>
        </w:rPr>
        <w:t>قسم الصدقات و فی الشهادات وفی المهذب فی آخر صدقة التطوع وفی</w:t>
      </w:r>
    </w:p>
    <w:p>
      <w:pPr>
        <w:pStyle w:val="BookText"/>
        <w:rPr/>
      </w:pPr>
      <w:r>
        <w:rPr>
          <w:rFonts w:ascii="IRNazanin" w:hAnsi="IRNazanin" w:eastAsia="IRNazanin"/>
          <w:color w:val="111111"/>
          <w:sz w:val="28"/>
          <w:sz w:val="28"/>
          <w:szCs w:val="28"/>
          <w:rtl w:val="true"/>
          <w:lang w:bidi="fa-IR"/>
        </w:rPr>
        <w:t>باب تضمین الأجیر، هو الإمام أبو عبدالله جعفر بن محمد بن علی بن</w:t>
      </w:r>
    </w:p>
    <w:p>
      <w:pPr>
        <w:pStyle w:val="BookText"/>
        <w:rPr/>
      </w:pPr>
      <w:r>
        <w:rPr>
          <w:rFonts w:ascii="IRNazanin" w:hAnsi="IRNazanin" w:eastAsia="IRNazanin"/>
          <w:color w:val="111111"/>
          <w:sz w:val="28"/>
          <w:sz w:val="28"/>
          <w:szCs w:val="28"/>
          <w:rtl w:val="true"/>
          <w:lang w:bidi="fa-IR"/>
        </w:rPr>
        <w:t xml:space="preserve">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الهاشمی المدنی الصادق،</w:t>
      </w:r>
    </w:p>
    <w:p>
      <w:pPr>
        <w:pStyle w:val="BookText"/>
        <w:rPr/>
      </w:pPr>
      <w:r>
        <w:rPr>
          <w:rFonts w:ascii="IRNazanin" w:hAnsi="IRNazanin" w:eastAsia="IRNazanin"/>
          <w:color w:val="111111"/>
          <w:sz w:val="28"/>
          <w:sz w:val="28"/>
          <w:szCs w:val="28"/>
          <w:rtl w:val="true"/>
          <w:lang w:bidi="fa-IR"/>
        </w:rPr>
        <w:t>امه ام فروة بنت القاسم بن 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 القاسم</w:t>
      </w:r>
    </w:p>
    <w:p>
      <w:pPr>
        <w:pStyle w:val="BookText"/>
        <w:rPr/>
      </w:pPr>
      <w:r>
        <w:rPr>
          <w:rFonts w:ascii="IRNazanin" w:hAnsi="IRNazanin" w:eastAsia="IRNazanin"/>
          <w:color w:val="111111"/>
          <w:sz w:val="28"/>
          <w:sz w:val="28"/>
          <w:szCs w:val="28"/>
          <w:rtl w:val="true"/>
          <w:lang w:bidi="fa-IR"/>
        </w:rPr>
        <w:t>ابن محمد ونافع وعطاء ومحمد بن المنکدر والزهری وغیرهم، روی عنه</w:t>
      </w:r>
    </w:p>
    <w:p>
      <w:pPr>
        <w:pStyle w:val="BookText"/>
        <w:rPr/>
      </w:pPr>
      <w:r>
        <w:rPr>
          <w:rFonts w:ascii="IRNazanin" w:hAnsi="IRNazanin" w:eastAsia="IRNazanin"/>
          <w:color w:val="111111"/>
          <w:sz w:val="28"/>
          <w:sz w:val="28"/>
          <w:szCs w:val="28"/>
          <w:rtl w:val="true"/>
          <w:lang w:bidi="fa-IR"/>
        </w:rPr>
        <w:t>محمد بن اسحاق ویحیی الأنصاری ومالک والسفیانان وابن جریح وشعبه</w:t>
      </w:r>
    </w:p>
    <w:p>
      <w:pPr>
        <w:pStyle w:val="BookText"/>
        <w:rPr/>
      </w:pPr>
      <w:r>
        <w:rPr>
          <w:rFonts w:ascii="IRNazanin" w:hAnsi="IRNazanin" w:eastAsia="IRNazanin"/>
          <w:color w:val="111111"/>
          <w:sz w:val="28"/>
          <w:sz w:val="28"/>
          <w:szCs w:val="28"/>
          <w:rtl w:val="true"/>
          <w:lang w:bidi="fa-IR"/>
        </w:rPr>
        <w:t>ویحیی القطان وآخرون واتفقوا علی إمامته وجلالته وسیادته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الی جعفر بن محمد</w:t>
      </w:r>
    </w:p>
    <w:p>
      <w:pPr>
        <w:pStyle w:val="BookText"/>
        <w:rPr/>
      </w:pPr>
      <w:r>
        <w:rPr>
          <w:rFonts w:ascii="IRNazanin" w:hAnsi="IRNazanin" w:eastAsia="IRNazanin"/>
          <w:color w:val="111111"/>
          <w:sz w:val="28"/>
          <w:sz w:val="28"/>
          <w:szCs w:val="28"/>
          <w:rtl w:val="true"/>
          <w:lang w:bidi="fa-IR"/>
        </w:rPr>
        <w:t>علمت أنه من سلالة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جعفر سنة ثمانین وتوفی سنة ثمان</w:t>
      </w:r>
    </w:p>
    <w:p>
      <w:pPr>
        <w:pStyle w:val="BookText"/>
        <w:rPr/>
      </w:pPr>
      <w:r>
        <w:rPr>
          <w:rFonts w:ascii="IRNazanin" w:hAnsi="IRNazanin" w:eastAsia="IRNazanin"/>
          <w:color w:val="111111"/>
          <w:sz w:val="28"/>
          <w:sz w:val="28"/>
          <w:szCs w:val="28"/>
          <w:rtl w:val="true"/>
          <w:lang w:bidi="fa-IR"/>
        </w:rPr>
        <w:t>وأربعین ومائة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259734_3830689328"/>
      <w:bookmarkStart w:id="302" w:name="_Toc108"/>
      <w:bookmarkEnd w:id="301"/>
      <w:r>
        <w:rPr/>
        <w:t>۸۴</w:t>
      </w:r>
      <w:r>
        <w:rPr>
          <w:rtl w:val="true"/>
        </w:rPr>
        <w:t xml:space="preserve">- </w:t>
      </w:r>
      <w:r>
        <w:rPr>
          <w:rtl w:val="true"/>
        </w:rPr>
        <w:t>در بحر المناقب</w:t>
      </w:r>
      <w:r>
        <w:rPr>
          <w:rtl w:val="true"/>
        </w:rPr>
        <w:t xml:space="preserve">: </w:t>
      </w:r>
      <w:r>
        <w:rPr>
          <w:rtl w:val="true"/>
        </w:rPr>
        <w:t>محمد بن أحمد الحنفی الموصلی الشهیر</w:t>
      </w:r>
      <w:bookmarkEnd w:id="302"/>
    </w:p>
    <w:p>
      <w:pPr>
        <w:pStyle w:val="BookText"/>
        <w:rPr/>
      </w:pPr>
      <w:r>
        <w:rPr>
          <w:rFonts w:ascii="IRNazanin" w:hAnsi="IRNazanin" w:eastAsia="IRNazanin"/>
          <w:color w:val="111111"/>
          <w:sz w:val="28"/>
          <w:sz w:val="28"/>
          <w:szCs w:val="28"/>
          <w:rtl w:val="true"/>
          <w:lang w:bidi="fa-IR"/>
        </w:rPr>
        <w:t xml:space="preserve">بابن حسنویه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۶۸۰</w:t>
      </w:r>
    </w:p>
    <w:p>
      <w:pPr>
        <w:pStyle w:val="BookText"/>
        <w:rPr/>
      </w:pPr>
      <w:r>
        <w:rPr>
          <w:rFonts w:ascii="IRNazanin" w:hAnsi="IRNazanin" w:eastAsia="IRNazanin"/>
          <w:color w:val="111111"/>
          <w:sz w:val="28"/>
          <w:sz w:val="28"/>
          <w:szCs w:val="28"/>
          <w:lang w:bidi="fa-IR"/>
        </w:rPr>
        <w:t>۷۱۴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باسناده یرفعه عن جعفر بن محمد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الشهید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بالناس یوم الجمعة علی منبر الکوفة إذ سمع وجبة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عظیمة وعدوا الرجال یتواقعون بعضهم علی بعض، فقال لهم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بالکم یاقوم؟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قد دخل من باب المسجد کأنه نخلة ونحن</w:t>
      </w:r>
    </w:p>
    <w:p>
      <w:pPr>
        <w:pStyle w:val="BookText"/>
        <w:rPr/>
      </w:pPr>
      <w:r>
        <w:rPr>
          <w:rFonts w:ascii="IRNazanin" w:hAnsi="IRNazanin" w:eastAsia="IRNazanin"/>
          <w:color w:val="111111"/>
          <w:sz w:val="28"/>
          <w:sz w:val="28"/>
          <w:szCs w:val="28"/>
          <w:rtl w:val="true"/>
          <w:lang w:bidi="fa-IR"/>
        </w:rPr>
        <w:t xml:space="preserve">نفزع منه ونرید أن نقتله فلانقدر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فلاتقربوه</w:t>
      </w:r>
    </w:p>
    <w:p>
      <w:pPr>
        <w:pStyle w:val="BookText"/>
        <w:rPr/>
      </w:pPr>
      <w:r>
        <w:rPr>
          <w:rFonts w:ascii="IRNazanin" w:hAnsi="IRNazanin" w:eastAsia="IRNazanin"/>
          <w:color w:val="111111"/>
          <w:sz w:val="28"/>
          <w:sz w:val="28"/>
          <w:szCs w:val="28"/>
          <w:rtl w:val="true"/>
          <w:lang w:bidi="fa-IR"/>
        </w:rPr>
        <w:t>وطرقوا له فإنه رسول إلی قد جائنی فی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انفرجوا</w:t>
      </w:r>
    </w:p>
    <w:p>
      <w:pPr>
        <w:pStyle w:val="BookText"/>
        <w:rPr/>
      </w:pPr>
      <w:r>
        <w:rPr>
          <w:rFonts w:ascii="IRNazanin" w:hAnsi="IRNazanin" w:eastAsia="IRNazanin"/>
          <w:color w:val="111111"/>
          <w:sz w:val="28"/>
          <w:sz w:val="28"/>
          <w:szCs w:val="28"/>
          <w:rtl w:val="true"/>
          <w:lang w:bidi="fa-IR"/>
        </w:rPr>
        <w:t>الناس له ومازال یخترق الصفوف إلی أن وصل إلی تحت المنبر ثم جعل</w:t>
      </w:r>
    </w:p>
    <w:p>
      <w:pPr>
        <w:pStyle w:val="BookText"/>
        <w:rPr/>
      </w:pPr>
      <w:r>
        <w:rPr>
          <w:rFonts w:ascii="IRNazanin" w:hAnsi="IRNazanin" w:eastAsia="IRNazanin"/>
          <w:color w:val="111111"/>
          <w:sz w:val="28"/>
          <w:sz w:val="28"/>
          <w:szCs w:val="28"/>
          <w:rtl w:val="true"/>
          <w:lang w:bidi="fa-IR"/>
        </w:rPr>
        <w:t>یرقی المراقی إلی أن وصل عیبة علم النبوة فوضع فاه علی أذن الأمام وجعل</w:t>
      </w:r>
    </w:p>
    <w:p>
      <w:pPr>
        <w:pStyle w:val="BookText"/>
        <w:rPr/>
      </w:pPr>
      <w:r>
        <w:rPr>
          <w:rFonts w:ascii="IRNazanin" w:hAnsi="IRNazanin" w:eastAsia="IRNazanin"/>
          <w:color w:val="111111"/>
          <w:sz w:val="28"/>
          <w:sz w:val="28"/>
          <w:szCs w:val="28"/>
          <w:rtl w:val="true"/>
          <w:lang w:bidi="fa-IR"/>
        </w:rPr>
        <w:t>ینق له نقیقا طویلا، ثم التفت الأمام إلی الثعبان وجعل ینق له مثل ما نق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عن المنبر وانسل من بین الجماعة فما کان أسرع أن غاب</w:t>
      </w:r>
    </w:p>
    <w:p>
      <w:pPr>
        <w:pStyle w:val="BookText"/>
        <w:rPr/>
      </w:pPr>
      <w:r>
        <w:rPr>
          <w:rFonts w:ascii="IRNazanin" w:hAnsi="IRNazanin" w:eastAsia="IRNazanin"/>
          <w:color w:val="111111"/>
          <w:sz w:val="28"/>
          <w:sz w:val="28"/>
          <w:szCs w:val="28"/>
          <w:rtl w:val="true"/>
          <w:lang w:bidi="fa-IR"/>
        </w:rPr>
        <w:t>عنهم فلم یروه، فقالوا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الثعبان؟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درجان بن مالک خلیفتی علی الجن المؤمنین وذلک أنهم اختلف علیهم شیء</w:t>
      </w:r>
    </w:p>
    <w:p>
      <w:pPr>
        <w:pStyle w:val="BookText"/>
        <w:rPr/>
      </w:pPr>
      <w:r>
        <w:rPr>
          <w:rFonts w:ascii="IRNazanin" w:hAnsi="IRNazanin" w:eastAsia="IRNazanin"/>
          <w:color w:val="111111"/>
          <w:sz w:val="28"/>
          <w:sz w:val="28"/>
          <w:szCs w:val="28"/>
          <w:rtl w:val="true"/>
          <w:lang w:bidi="fa-IR"/>
        </w:rPr>
        <w:t>من أمر دینهم فأنفذوه إلی لیسألنی عنها فأجبته فاستعلم جوابها والذی</w:t>
      </w:r>
    </w:p>
    <w:p>
      <w:pPr>
        <w:pStyle w:val="BookText"/>
        <w:rPr/>
      </w:pPr>
      <w:r>
        <w:rPr>
          <w:rFonts w:ascii="IRNazanin" w:hAnsi="IRNazanin" w:eastAsia="IRNazanin"/>
          <w:color w:val="111111"/>
          <w:sz w:val="28"/>
          <w:sz w:val="28"/>
          <w:szCs w:val="28"/>
          <w:rtl w:val="true"/>
          <w:lang w:bidi="fa-IR"/>
        </w:rPr>
        <w:t>اختلفوا فیه ثم رجع</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بالاستناد إلی جعفر بن محمد الصادق، عن أبیه، عن جده</w:t>
      </w:r>
    </w:p>
    <w:p>
      <w:pPr>
        <w:pStyle w:val="BookText"/>
        <w:rPr/>
      </w:pPr>
      <w:r>
        <w:rPr>
          <w:rFonts w:ascii="IRNazanin" w:hAnsi="IRNazanin" w:eastAsia="IRNazanin"/>
          <w:color w:val="111111"/>
          <w:sz w:val="28"/>
          <w:sz w:val="28"/>
          <w:szCs w:val="28"/>
          <w:rtl w:val="true"/>
          <w:lang w:bidi="fa-IR"/>
        </w:rPr>
        <w:t xml:space="preserve">الحسین، عن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الخطاب،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 علی هذه</w:t>
      </w:r>
    </w:p>
    <w:p>
      <w:pPr>
        <w:pStyle w:val="BookText"/>
        <w:rPr/>
      </w:pPr>
      <w:r>
        <w:rPr>
          <w:rFonts w:ascii="IRNazanin" w:hAnsi="IRNazanin" w:eastAsia="IRNazanin"/>
          <w:color w:val="111111"/>
          <w:sz w:val="28"/>
          <w:sz w:val="28"/>
          <w:szCs w:val="28"/>
          <w:rtl w:val="true"/>
          <w:lang w:bidi="fa-IR"/>
        </w:rPr>
        <w:t>الامة کفضل شهر رمضان علی سائر الشهور، وفضل علی علی هذه الأمة</w:t>
      </w:r>
    </w:p>
    <w:p>
      <w:pPr>
        <w:pStyle w:val="BookText"/>
        <w:rPr/>
      </w:pPr>
      <w:r>
        <w:rPr>
          <w:rFonts w:ascii="IRNazanin" w:hAnsi="IRNazanin" w:eastAsia="IRNazanin"/>
          <w:color w:val="111111"/>
          <w:sz w:val="28"/>
          <w:sz w:val="28"/>
          <w:szCs w:val="28"/>
          <w:rtl w:val="true"/>
          <w:lang w:bidi="fa-IR"/>
        </w:rPr>
        <w:t>کفضل لیلة القدر علی سائر اللیالی، وفضل علی بن أبی طالب علی هذه</w:t>
      </w:r>
    </w:p>
    <w:p>
      <w:pPr>
        <w:pStyle w:val="BookText"/>
        <w:rPr/>
      </w:pPr>
      <w:r>
        <w:rPr>
          <w:rFonts w:ascii="IRNazanin" w:hAnsi="IRNazanin" w:eastAsia="IRNazanin"/>
          <w:color w:val="111111"/>
          <w:sz w:val="28"/>
          <w:sz w:val="28"/>
          <w:szCs w:val="28"/>
          <w:rtl w:val="true"/>
          <w:lang w:bidi="fa-IR"/>
        </w:rPr>
        <w:t>الأمة کفضل الجمعة علی سائر الأیام، فطوبی لمن آمن به وصدق بولایته،</w:t>
      </w:r>
    </w:p>
    <w:p>
      <w:pPr>
        <w:pStyle w:val="BookText"/>
        <w:rPr/>
      </w:pPr>
      <w:r>
        <w:rPr>
          <w:rFonts w:ascii="IRNazanin" w:hAnsi="IRNazanin" w:eastAsia="IRNazanin"/>
          <w:color w:val="111111"/>
          <w:sz w:val="28"/>
          <w:sz w:val="28"/>
          <w:szCs w:val="28"/>
          <w:rtl w:val="true"/>
          <w:lang w:bidi="fa-IR"/>
        </w:rPr>
        <w:t>والویل لمن جحده وجحد حقه، حقأ علی الله أن لاینیله شیئا من روحه یوم</w:t>
      </w:r>
    </w:p>
    <w:p>
      <w:pPr>
        <w:pStyle w:val="BookText"/>
        <w:rPr/>
      </w:pPr>
      <w:r>
        <w:rPr>
          <w:rFonts w:ascii="IRNazanin" w:hAnsi="IRNazanin" w:eastAsia="IRNazanin"/>
          <w:color w:val="111111"/>
          <w:sz w:val="28"/>
          <w:sz w:val="28"/>
          <w:szCs w:val="28"/>
          <w:rtl w:val="true"/>
          <w:lang w:bidi="fa-IR"/>
        </w:rPr>
        <w:t xml:space="preserve">القیامة ولا تناله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bookmarkStart w:id="303" w:name="pg13603_124935"/>
    </w:p>
    <w:p>
      <w:pPr>
        <w:pStyle w:val="Heading2"/>
        <w:numPr>
          <w:ilvl w:val="1"/>
          <w:numId w:val="1"/>
        </w:numPr>
        <w:rPr/>
      </w:pPr>
      <w:bookmarkStart w:id="304" w:name="__RefHeading___Toc259736_3830689328"/>
      <w:bookmarkStart w:id="305" w:name="_Toc109"/>
      <w:bookmarkEnd w:id="303"/>
      <w:bookmarkEnd w:id="304"/>
      <w:r>
        <w:rPr/>
        <w:t>۸۵</w:t>
      </w:r>
      <w:r>
        <w:rPr>
          <w:rtl w:val="true"/>
        </w:rPr>
        <w:t xml:space="preserve">- </w:t>
      </w:r>
      <w:r>
        <w:rPr>
          <w:rtl w:val="true"/>
        </w:rPr>
        <w:t>وفیات الأعیان</w:t>
      </w:r>
      <w:r>
        <w:rPr>
          <w:rtl w:val="true"/>
        </w:rPr>
        <w:t xml:space="preserve">: </w:t>
      </w:r>
      <w:r>
        <w:rPr>
          <w:rtl w:val="true"/>
        </w:rPr>
        <w:t>احمد بن محمد بن خلکان</w:t>
      </w:r>
      <w:r>
        <w:rPr>
          <w:rtl w:val="true"/>
        </w:rPr>
        <w:t xml:space="preserve">. </w:t>
      </w:r>
      <w:r>
        <w:rPr/>
        <w:t>۶۰۸</w:t>
      </w:r>
      <w:r>
        <w:rPr>
          <w:rtl w:val="true"/>
        </w:rPr>
        <w:t xml:space="preserve">ت </w:t>
      </w:r>
      <w:r>
        <w:rPr/>
        <w:t>۶۸۱</w:t>
      </w:r>
      <w:bookmarkEnd w:id="305"/>
    </w:p>
    <w:p>
      <w:pPr>
        <w:pStyle w:val="BookText"/>
        <w:rPr/>
      </w:pP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جعفر الصادق بن محمد الباقر بن علی</w:t>
      </w:r>
    </w:p>
    <w:p>
      <w:pPr>
        <w:pStyle w:val="BookText"/>
        <w:rPr/>
      </w:pPr>
      <w:r>
        <w:rPr>
          <w:rFonts w:ascii="IRNazanin" w:hAnsi="IRNazanin" w:eastAsia="IRNazanin"/>
          <w:color w:val="111111"/>
          <w:sz w:val="28"/>
          <w:sz w:val="28"/>
          <w:szCs w:val="28"/>
          <w:rtl w:val="true"/>
          <w:lang w:bidi="fa-IR"/>
        </w:rPr>
        <w:t xml:space="preserve">زین العابدین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w:t>
      </w:r>
    </w:p>
    <w:p>
      <w:pPr>
        <w:pStyle w:val="BookText"/>
        <w:rPr/>
      </w:pPr>
      <w:r>
        <w:rPr>
          <w:rFonts w:ascii="IRNazanin" w:hAnsi="IRNazanin" w:eastAsia="IRNazanin"/>
          <w:color w:val="111111"/>
          <w:sz w:val="28"/>
          <w:sz w:val="28"/>
          <w:szCs w:val="28"/>
          <w:rtl w:val="true"/>
          <w:lang w:bidi="fa-IR"/>
        </w:rPr>
        <w:t>الاثنی عشر علی مذهب الإمامیة، وکان من سادات أهل البیت، ولقب</w:t>
      </w:r>
    </w:p>
    <w:p>
      <w:pPr>
        <w:pStyle w:val="BookText"/>
        <w:rPr/>
      </w:pPr>
      <w:r>
        <w:rPr>
          <w:rFonts w:ascii="IRNazanin" w:hAnsi="IRNazanin" w:eastAsia="IRNazanin"/>
          <w:color w:val="111111"/>
          <w:sz w:val="28"/>
          <w:sz w:val="28"/>
          <w:szCs w:val="28"/>
          <w:rtl w:val="true"/>
          <w:lang w:bidi="fa-IR"/>
        </w:rPr>
        <w:t>بالصادق لصدقه فی مقالته، وفضله أشهر من أن یذکر، وله کلام فی صنعة</w:t>
      </w:r>
    </w:p>
    <w:p>
      <w:pPr>
        <w:pStyle w:val="BookText"/>
        <w:rPr/>
      </w:pPr>
      <w:r>
        <w:rPr>
          <w:rFonts w:ascii="IRNazanin" w:hAnsi="IRNazanin" w:eastAsia="IRNazanin"/>
          <w:color w:val="111111"/>
          <w:sz w:val="28"/>
          <w:sz w:val="28"/>
          <w:szCs w:val="28"/>
          <w:rtl w:val="true"/>
          <w:lang w:bidi="fa-IR"/>
        </w:rPr>
        <w:t>الکیمیاء والزجر والفال، وکان تلمیذه أبو موسی جابر بن حیان الصوفی</w:t>
      </w:r>
    </w:p>
    <w:p>
      <w:pPr>
        <w:pStyle w:val="BookText"/>
        <w:rPr/>
      </w:pPr>
      <w:r>
        <w:rPr>
          <w:rFonts w:ascii="IRNazanin" w:hAnsi="IRNazanin" w:eastAsia="IRNazanin"/>
          <w:color w:val="111111"/>
          <w:sz w:val="28"/>
          <w:sz w:val="28"/>
          <w:szCs w:val="28"/>
          <w:rtl w:val="true"/>
          <w:lang w:bidi="fa-IR"/>
        </w:rPr>
        <w:t>الطرسوسی قد ألف کتابا یشتمل علی ألف ورقة تتضمن رسائل جعفر</w:t>
      </w:r>
    </w:p>
    <w:p>
      <w:pPr>
        <w:pStyle w:val="BookText"/>
        <w:rPr/>
      </w:pPr>
      <w:r>
        <w:rPr>
          <w:rFonts w:ascii="IRNazanin" w:hAnsi="IRNazanin" w:eastAsia="IRNazanin"/>
          <w:color w:val="111111"/>
          <w:sz w:val="28"/>
          <w:sz w:val="28"/>
          <w:szCs w:val="28"/>
          <w:rtl w:val="true"/>
          <w:lang w:bidi="fa-IR"/>
        </w:rPr>
        <w:t xml:space="preserve">الصادق،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ولادته سنة ثمانین للهجرة، وهی</w:t>
      </w:r>
    </w:p>
    <w:p>
      <w:pPr>
        <w:pStyle w:val="BookText"/>
        <w:rPr/>
      </w:pPr>
      <w:r>
        <w:rPr>
          <w:rFonts w:ascii="IRNazanin" w:hAnsi="IRNazanin" w:eastAsia="IRNazanin"/>
          <w:color w:val="111111"/>
          <w:sz w:val="28"/>
          <w:sz w:val="28"/>
          <w:szCs w:val="28"/>
          <w:rtl w:val="true"/>
          <w:lang w:bidi="fa-IR"/>
        </w:rPr>
        <w:t>سنة سیل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 شوال سنة ثمان وأربعین ومائة بالمدینة</w:t>
      </w:r>
    </w:p>
    <w:p>
      <w:pPr>
        <w:pStyle w:val="BookText"/>
        <w:rPr/>
      </w:pPr>
      <w:r>
        <w:rPr>
          <w:rFonts w:ascii="IRNazanin" w:hAnsi="IRNazanin" w:eastAsia="IRNazanin"/>
          <w:color w:val="111111"/>
          <w:sz w:val="28"/>
          <w:sz w:val="28"/>
          <w:szCs w:val="28"/>
          <w:rtl w:val="true"/>
          <w:lang w:bidi="fa-IR"/>
        </w:rPr>
        <w:t>ودفن بالبقیع فی قبر فیه أبوه محمد الباقر و جده علی زین العابدین وعم</w:t>
      </w:r>
    </w:p>
    <w:p>
      <w:pPr>
        <w:pStyle w:val="BookText"/>
        <w:rPr/>
      </w:pPr>
      <w:r>
        <w:rPr>
          <w:rFonts w:ascii="IRNazanin" w:hAnsi="IRNazanin" w:eastAsia="IRNazanin"/>
          <w:color w:val="111111"/>
          <w:sz w:val="28"/>
          <w:sz w:val="28"/>
          <w:szCs w:val="28"/>
          <w:rtl w:val="true"/>
          <w:lang w:bidi="fa-IR"/>
        </w:rPr>
        <w:t xml:space="preserve">جده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فلله دره من قبر ما أکرمه وأشرفه إلی آخره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أبو جعفر المنصور إلی جعفر بن</w:t>
      </w:r>
    </w:p>
    <w:p>
      <w:pPr>
        <w:pStyle w:val="BookText"/>
        <w:rPr/>
      </w:pPr>
      <w:r>
        <w:rPr>
          <w:rFonts w:ascii="IRNazanin" w:hAnsi="IRNazanin" w:eastAsia="IRNazanin"/>
          <w:color w:val="111111"/>
          <w:sz w:val="28"/>
          <w:sz w:val="28"/>
          <w:szCs w:val="28"/>
          <w:rtl w:val="true"/>
          <w:lang w:bidi="fa-IR"/>
        </w:rPr>
        <w:t>محمد فأتاه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أستشیرک فی أمر، قد رأیت إطباق المدینة</w:t>
      </w:r>
    </w:p>
    <w:p>
      <w:pPr>
        <w:pStyle w:val="BookText"/>
        <w:rPr/>
      </w:pPr>
      <w:r>
        <w:rPr>
          <w:rFonts w:ascii="IRNazanin" w:hAnsi="IRNazanin" w:eastAsia="IRNazanin"/>
          <w:color w:val="111111"/>
          <w:sz w:val="28"/>
          <w:sz w:val="28"/>
          <w:szCs w:val="28"/>
          <w:rtl w:val="true"/>
          <w:lang w:bidi="fa-IR"/>
        </w:rPr>
        <w:t>علی خیری وقد تأنیت بهم مرة بعد أخری ولاأراهم ینتهون وقد رأیت أن</w:t>
      </w:r>
    </w:p>
    <w:p>
      <w:pPr>
        <w:pStyle w:val="BookText"/>
        <w:rPr/>
      </w:pPr>
      <w:r>
        <w:rPr>
          <w:rFonts w:ascii="IRNazanin" w:hAnsi="IRNazanin" w:eastAsia="IRNazanin"/>
          <w:color w:val="111111"/>
          <w:sz w:val="28"/>
          <w:sz w:val="28"/>
          <w:szCs w:val="28"/>
          <w:rtl w:val="true"/>
          <w:lang w:bidi="fa-IR"/>
        </w:rPr>
        <w:t xml:space="preserve">أبعث إلیهم من یجمر نخلها ویغور عیونها فما تری؟ فسکت جعفر،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لاتتکلمه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 سلیمان بن داود أعطی فشکر وإن أیوب</w:t>
      </w:r>
    </w:p>
    <w:p>
      <w:pPr>
        <w:pStyle w:val="BookText"/>
        <w:rPr/>
      </w:pPr>
      <w:r>
        <w:rPr>
          <w:rFonts w:ascii="IRNazanin" w:hAnsi="IRNazanin" w:eastAsia="IRNazanin"/>
          <w:color w:val="111111"/>
          <w:sz w:val="28"/>
          <w:sz w:val="28"/>
          <w:szCs w:val="28"/>
          <w:rtl w:val="true"/>
          <w:lang w:bidi="fa-IR"/>
        </w:rPr>
        <w:t>ابتلی فصبر وإن یوسف قدر فغفر، وقد جعلک الله من نسل الذین یغفرون</w:t>
      </w:r>
    </w:p>
    <w:p>
      <w:pPr>
        <w:pStyle w:val="BookText"/>
        <w:rPr/>
      </w:pPr>
      <w:r>
        <w:rPr>
          <w:rFonts w:ascii="IRNazanin" w:hAnsi="IRNazanin" w:eastAsia="IRNazanin"/>
          <w:color w:val="111111"/>
          <w:sz w:val="28"/>
          <w:sz w:val="28"/>
          <w:szCs w:val="28"/>
          <w:rtl w:val="true"/>
          <w:lang w:bidi="fa-IR"/>
        </w:rPr>
        <w:t>ویصفحون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فطفی وغیظه</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علی عم المنصور أخذ غلاما لجعفر</w:t>
      </w:r>
    </w:p>
    <w:p>
      <w:pPr>
        <w:pStyle w:val="BookText"/>
        <w:rPr/>
      </w:pPr>
      <w:r>
        <w:rPr>
          <w:rFonts w:ascii="IRNazanin" w:hAnsi="IRNazanin" w:eastAsia="IRNazanin"/>
          <w:color w:val="111111"/>
          <w:sz w:val="28"/>
          <w:sz w:val="28"/>
          <w:szCs w:val="28"/>
          <w:rtl w:val="true"/>
          <w:lang w:bidi="fa-IR"/>
        </w:rPr>
        <w:t xml:space="preserve">فکتب جعفر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الامیر إن الانسان ینام علی الشکل ولاینام علی الحرب</w:t>
      </w:r>
    </w:p>
    <w:p>
      <w:pPr>
        <w:pStyle w:val="BookText"/>
        <w:rPr/>
      </w:pPr>
      <w:r>
        <w:rPr>
          <w:rFonts w:ascii="IRNazanin" w:hAnsi="IRNazanin" w:eastAsia="IRNazanin"/>
          <w:color w:val="111111"/>
          <w:sz w:val="28"/>
          <w:sz w:val="28"/>
          <w:szCs w:val="28"/>
          <w:rtl w:val="true"/>
          <w:lang w:bidi="fa-IR"/>
        </w:rPr>
        <w:t>فإما أن رددت غلامی وإلا عرضت أمرک علی الله خمس مرات فی الیوم</w:t>
      </w:r>
    </w:p>
    <w:p>
      <w:pPr>
        <w:pStyle w:val="BookText"/>
        <w:rPr/>
      </w:pPr>
      <w:r>
        <w:rPr>
          <w:rFonts w:ascii="IRNazanin" w:hAnsi="IRNazanin" w:eastAsia="IRNazanin"/>
          <w:color w:val="111111"/>
          <w:sz w:val="28"/>
          <w:sz w:val="28"/>
          <w:szCs w:val="28"/>
          <w:rtl w:val="true"/>
          <w:lang w:bidi="fa-IR"/>
        </w:rPr>
        <w:t>واللیلة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واشتکی ابن جعفر فاشتد جزعه علیه ثم أخبر بموته فسری</w:t>
      </w:r>
    </w:p>
    <w:p>
      <w:pPr>
        <w:pStyle w:val="BookText"/>
        <w:rPr/>
      </w:pPr>
      <w:r>
        <w:rPr>
          <w:rFonts w:ascii="IRNazanin" w:hAnsi="IRNazanin" w:eastAsia="IRNazanin"/>
          <w:color w:val="111111"/>
          <w:sz w:val="28"/>
          <w:sz w:val="28"/>
          <w:szCs w:val="28"/>
          <w:rtl w:val="true"/>
          <w:lang w:bidi="fa-IR"/>
        </w:rPr>
        <w:t>عنه،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ندعو الله فیما نحب فإذا وقع ما نکره لم</w:t>
      </w:r>
    </w:p>
    <w:p>
      <w:pPr>
        <w:pStyle w:val="BookText"/>
        <w:rPr/>
      </w:pPr>
      <w:r>
        <w:rPr>
          <w:rFonts w:ascii="IRNazanin" w:hAnsi="IRNazanin" w:eastAsia="IRNazanin"/>
          <w:color w:val="111111"/>
          <w:sz w:val="28"/>
          <w:sz w:val="28"/>
          <w:szCs w:val="28"/>
          <w:rtl w:val="true"/>
          <w:lang w:bidi="fa-IR"/>
        </w:rPr>
        <w:t>نخالف فیما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 من حبک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یسرنی ألا یکون لی ولد</w:t>
      </w:r>
    </w:p>
    <w:p>
      <w:pPr>
        <w:pStyle w:val="BookText"/>
        <w:rPr/>
      </w:pPr>
      <w:r>
        <w:rPr>
          <w:rFonts w:ascii="IRNazanin" w:hAnsi="IRNazanin" w:eastAsia="IRNazanin"/>
          <w:color w:val="111111"/>
          <w:sz w:val="28"/>
          <w:sz w:val="28"/>
          <w:szCs w:val="28"/>
          <w:rtl w:val="true"/>
          <w:lang w:bidi="fa-IR"/>
        </w:rPr>
        <w:t>غیره فیشر که فی حبی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وفضله أشهر من أن یذکر</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المنصور وجه فی إشخاص جعفر قبل قتل محمد بن</w:t>
      </w:r>
    </w:p>
    <w:p>
      <w:pPr>
        <w:pStyle w:val="BookText"/>
        <w:rPr/>
      </w:pPr>
      <w:r>
        <w:rPr>
          <w:rFonts w:ascii="IRNazanin" w:hAnsi="IRNazanin" w:eastAsia="IRNazanin"/>
          <w:color w:val="111111"/>
          <w:sz w:val="28"/>
          <w:sz w:val="28"/>
          <w:szCs w:val="28"/>
          <w:rtl w:val="true"/>
          <w:lang w:bidi="fa-IR"/>
        </w:rPr>
        <w:t>عبدالله فلما صار إلی النجف توضاً للصلاة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أستفتح</w:t>
      </w:r>
    </w:p>
    <w:p>
      <w:pPr>
        <w:pStyle w:val="BookText"/>
        <w:rPr/>
      </w:pPr>
      <w:r>
        <w:rPr>
          <w:rFonts w:ascii="IRNazanin" w:hAnsi="IRNazanin" w:eastAsia="IRNazanin"/>
          <w:color w:val="111111"/>
          <w:sz w:val="28"/>
          <w:sz w:val="28"/>
          <w:szCs w:val="28"/>
          <w:rtl w:val="true"/>
          <w:lang w:bidi="fa-IR"/>
        </w:rPr>
        <w:t xml:space="preserve">وبک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اللهم إنی أدرأ بک</w:t>
      </w:r>
    </w:p>
    <w:p>
      <w:pPr>
        <w:pStyle w:val="BookText"/>
        <w:rPr/>
      </w:pPr>
      <w:r>
        <w:rPr>
          <w:rFonts w:ascii="IRNazanin" w:hAnsi="IRNazanin" w:eastAsia="IRNazanin"/>
          <w:color w:val="111111"/>
          <w:sz w:val="28"/>
          <w:sz w:val="28"/>
          <w:szCs w:val="28"/>
          <w:rtl w:val="true"/>
          <w:lang w:bidi="fa-IR"/>
        </w:rPr>
        <w:t>فی نحره وأعوذ بک من شره، اللهم سهل لی حزونته، ولین لی عریکته</w:t>
      </w:r>
    </w:p>
    <w:p>
      <w:pPr>
        <w:pStyle w:val="BookText"/>
        <w:rPr/>
      </w:pPr>
      <w:r>
        <w:rPr>
          <w:rFonts w:ascii="IRNazanin" w:hAnsi="IRNazanin" w:eastAsia="IRNazanin"/>
          <w:color w:val="111111"/>
          <w:sz w:val="28"/>
          <w:sz w:val="28"/>
          <w:szCs w:val="28"/>
          <w:rtl w:val="true"/>
          <w:lang w:bidi="fa-IR"/>
        </w:rPr>
        <w:t>وأعطنی من الخیر ما أرجو واصرف عنی من الشدة ما أخاف وأحذر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قام إلیه وأکرمه وبره وغلفه بیده وصرفه إلی</w:t>
      </w:r>
    </w:p>
    <w:p>
      <w:pPr>
        <w:pStyle w:val="BookText"/>
        <w:rPr/>
      </w:pPr>
      <w:r>
        <w:rPr>
          <w:rFonts w:ascii="IRNazanin" w:hAnsi="IRNazanin" w:eastAsia="IRNazanin"/>
          <w:color w:val="111111"/>
          <w:sz w:val="28"/>
          <w:sz w:val="28"/>
          <w:szCs w:val="28"/>
          <w:rtl w:val="true"/>
          <w:lang w:bidi="fa-IR"/>
        </w:rPr>
        <w:t>منزله وإنما أشخصه 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وسأله عن محمد بن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المنصور أراد إشخاصة الی العراق معه عند مسیره إلی</w:t>
      </w:r>
    </w:p>
    <w:p>
      <w:pPr>
        <w:pStyle w:val="BookText"/>
        <w:rPr/>
      </w:pPr>
      <w:r>
        <w:rPr>
          <w:rFonts w:ascii="IRNazanin" w:hAnsi="IRNazanin" w:eastAsia="IRNazanin"/>
          <w:color w:val="111111"/>
          <w:sz w:val="28"/>
          <w:sz w:val="28"/>
          <w:szCs w:val="28"/>
          <w:rtl w:val="true"/>
          <w:lang w:bidi="fa-IR"/>
        </w:rPr>
        <w:t>المدینة فاستعفاه من ذلک فلم یعفه، فاستأذنه فی المقام بعده أیاما لیصلح</w:t>
      </w:r>
    </w:p>
    <w:p>
      <w:pPr>
        <w:pStyle w:val="BookText"/>
        <w:rPr/>
      </w:pPr>
      <w:r>
        <w:rPr>
          <w:rFonts w:ascii="IRNazanin" w:hAnsi="IRNazanin" w:eastAsia="IRNazanin"/>
          <w:color w:val="111111"/>
          <w:sz w:val="28"/>
          <w:sz w:val="28"/>
          <w:szCs w:val="28"/>
          <w:rtl w:val="true"/>
          <w:lang w:bidi="fa-IR"/>
        </w:rPr>
        <w:t>أمورة مختلفة فأبی علیه، فقال له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یحدث عن أبیه عن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bookmarkStart w:id="306" w:name="pg13603_124937"/>
    </w:p>
    <w:p>
      <w:pPr>
        <w:pStyle w:val="BookText"/>
        <w:rPr/>
      </w:pPr>
      <w:bookmarkEnd w:id="306"/>
      <w:r>
        <w:rPr>
          <w:rFonts w:ascii="IRNazanin" w:hAnsi="IRNazanin" w:eastAsia="IRNazanin"/>
          <w:color w:val="111111"/>
          <w:sz w:val="28"/>
          <w:sz w:val="28"/>
          <w:szCs w:val="28"/>
          <w:rtl w:val="true"/>
          <w:lang w:bidi="fa-IR"/>
        </w:rPr>
        <w:t xml:space="preserve">جده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لیبقی أکله وینقضی</w:t>
      </w:r>
    </w:p>
    <w:p>
      <w:pPr>
        <w:pStyle w:val="BookText"/>
        <w:rPr/>
      </w:pPr>
      <w:r>
        <w:rPr>
          <w:rFonts w:ascii="IRNazanin" w:hAnsi="IRNazanin" w:eastAsia="IRNazanin"/>
          <w:color w:val="111111"/>
          <w:sz w:val="28"/>
          <w:sz w:val="28"/>
          <w:szCs w:val="28"/>
          <w:rtl w:val="true"/>
          <w:lang w:bidi="fa-IR"/>
        </w:rPr>
        <w:t>أجله فلیصل رحمه فیزداد فی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ذلک عن أبیک</w:t>
      </w:r>
    </w:p>
    <w:p>
      <w:pPr>
        <w:pStyle w:val="BookText"/>
        <w:rPr/>
      </w:pPr>
      <w:r>
        <w:rPr>
          <w:rFonts w:ascii="IRNazanin" w:hAnsi="IRNazanin" w:eastAsia="IRNazanin"/>
          <w:color w:val="111111"/>
          <w:sz w:val="28"/>
          <w:sz w:val="28"/>
          <w:szCs w:val="28"/>
          <w:rtl w:val="true"/>
          <w:lang w:bidi="fa-IR"/>
        </w:rPr>
        <w:t xml:space="preserve">عن جدک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فأعفاه من الشخوص وأقره بالمدینة وأجازه ووصله</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259738_3830689328"/>
      <w:bookmarkStart w:id="308" w:name="_Toc110"/>
      <w:bookmarkEnd w:id="307"/>
      <w:r>
        <w:rPr/>
        <w:t>۸۶</w:t>
      </w:r>
      <w:r>
        <w:rPr>
          <w:rtl w:val="true"/>
        </w:rPr>
        <w:t xml:space="preserve">- </w:t>
      </w:r>
      <w:r>
        <w:rPr>
          <w:rtl w:val="true"/>
        </w:rPr>
        <w:t>آثار البلاد وأخبار العباد</w:t>
      </w:r>
      <w:r>
        <w:rPr>
          <w:rtl w:val="true"/>
        </w:rPr>
        <w:t xml:space="preserve">: </w:t>
      </w:r>
      <w:r>
        <w:rPr>
          <w:rtl w:val="true"/>
        </w:rPr>
        <w:t xml:space="preserve">زکریا القزوینی </w:t>
      </w:r>
      <w:r>
        <w:rPr>
          <w:rtl w:val="true"/>
        </w:rPr>
        <w:t>-</w:t>
      </w:r>
      <w:r>
        <w:rPr>
          <w:rtl w:val="true"/>
        </w:rPr>
        <w:t xml:space="preserve">ت </w:t>
      </w:r>
      <w:r>
        <w:rPr/>
        <w:t>۶۸۲</w:t>
      </w:r>
      <w:bookmarkEnd w:id="308"/>
    </w:p>
    <w:p>
      <w:pPr>
        <w:pStyle w:val="BookText"/>
        <w:rPr/>
      </w:pP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حمزة، أتعرف مسجد السهلة؟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مسجد یسمی مسجد السهلة،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زیدا أتاه وصلی فیه واستجار فیه بربه من القتل</w:t>
      </w:r>
    </w:p>
    <w:p>
      <w:pPr>
        <w:pStyle w:val="BookText"/>
        <w:rPr/>
      </w:pPr>
      <w:r>
        <w:rPr>
          <w:rFonts w:ascii="IRNazanin" w:hAnsi="IRNazanin" w:eastAsia="IRNazanin"/>
          <w:color w:val="111111"/>
          <w:sz w:val="28"/>
          <w:sz w:val="28"/>
          <w:szCs w:val="28"/>
          <w:rtl w:val="true"/>
          <w:lang w:bidi="fa-IR"/>
        </w:rPr>
        <w:t>الأجاره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فیه موضع البیت الذی کان یخیط فیه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w:t>
      </w:r>
    </w:p>
    <w:p>
      <w:pPr>
        <w:pStyle w:val="BookText"/>
        <w:rPr/>
      </w:pPr>
      <w:r>
        <w:rPr>
          <w:rFonts w:ascii="IRNazanin" w:hAnsi="IRNazanin" w:eastAsia="IRNazanin"/>
          <w:color w:val="111111"/>
          <w:sz w:val="28"/>
          <w:sz w:val="28"/>
          <w:szCs w:val="28"/>
          <w:rtl w:val="true"/>
          <w:lang w:bidi="fa-IR"/>
        </w:rPr>
        <w:t>رفع إلی السماء، ومنه خرج ابراهیم الی العمالقة، وهو موضع مناخ الخضر</w:t>
      </w:r>
    </w:p>
    <w:p>
      <w:pPr>
        <w:pStyle w:val="BookText"/>
        <w:rPr/>
      </w:pPr>
      <w:r>
        <w:rPr>
          <w:rFonts w:ascii="IRNazanin" w:hAnsi="IRNazanin" w:eastAsia="IRNazanin"/>
          <w:color w:val="111111"/>
          <w:sz w:val="28"/>
          <w:sz w:val="28"/>
          <w:szCs w:val="28"/>
          <w:rtl w:val="true"/>
          <w:lang w:bidi="fa-IR"/>
        </w:rPr>
        <w:t>وما أتاه مغموم إلا فرج الله عنه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أهل همذان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w:t>
      </w:r>
    </w:p>
    <w:p>
      <w:pPr>
        <w:pStyle w:val="BookText"/>
        <w:rPr/>
      </w:pPr>
      <w:r>
        <w:rPr>
          <w:rFonts w:ascii="IRNazanin" w:hAnsi="IRNazanin" w:eastAsia="IRNazanin"/>
          <w:color w:val="111111"/>
          <w:sz w:val="28"/>
          <w:sz w:val="28"/>
          <w:szCs w:val="28"/>
          <w:rtl w:val="true"/>
          <w:lang w:bidi="fa-IR"/>
        </w:rPr>
        <w:t>الصادق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جبلها راوند؟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جبلها أروند؟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فیها عینة من عیون</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همدان یرون الماء الذی علی قلة الجبل، فإنما یخرج منها الماء فی</w:t>
      </w:r>
    </w:p>
    <w:p>
      <w:pPr>
        <w:pStyle w:val="BookText"/>
        <w:rPr/>
      </w:pPr>
      <w:r>
        <w:rPr>
          <w:rFonts w:ascii="IRNazanin" w:hAnsi="IRNazanin" w:eastAsia="IRNazanin"/>
          <w:color w:val="111111"/>
          <w:sz w:val="28"/>
          <w:sz w:val="28"/>
          <w:szCs w:val="28"/>
          <w:rtl w:val="true"/>
          <w:lang w:bidi="fa-IR"/>
        </w:rPr>
        <w:t>وقت من أوقات السنة معلوم، ومنبعه من شق فی صخر وهو ماء عذب</w:t>
      </w:r>
    </w:p>
    <w:p>
      <w:pPr>
        <w:pStyle w:val="BookText"/>
        <w:rPr/>
      </w:pPr>
      <w:r>
        <w:rPr>
          <w:rFonts w:ascii="IRNazanin" w:hAnsi="IRNazanin" w:eastAsia="IRNazanin"/>
          <w:color w:val="111111"/>
          <w:sz w:val="28"/>
          <w:sz w:val="28"/>
          <w:szCs w:val="28"/>
          <w:rtl w:val="true"/>
          <w:lang w:bidi="fa-IR"/>
        </w:rPr>
        <w:t>شدید البرد، فإذا جاوزت أیامه المعدودة ذهب الی وقته من العام المقبل</w:t>
      </w:r>
    </w:p>
    <w:p>
      <w:pPr>
        <w:pStyle w:val="BookText"/>
        <w:rPr/>
      </w:pPr>
      <w:r>
        <w:rPr>
          <w:rFonts w:ascii="IRNazanin" w:hAnsi="IRNazanin" w:eastAsia="IRNazanin"/>
          <w:color w:val="111111"/>
          <w:sz w:val="28"/>
          <w:sz w:val="28"/>
          <w:szCs w:val="28"/>
          <w:rtl w:val="true"/>
          <w:lang w:bidi="fa-IR"/>
        </w:rPr>
        <w:t>لایزید ولاینقص، وهو شفاء للمرضی یأتونه من کل جهة، وذکروا أنه یکثر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bookmarkStart w:id="309" w:name="pg13603_124938"/>
    </w:p>
    <w:p>
      <w:pPr>
        <w:pStyle w:val="BookText"/>
        <w:rPr/>
      </w:pPr>
      <w:bookmarkEnd w:id="309"/>
      <w:r>
        <w:rPr>
          <w:rFonts w:ascii="IRNazanin" w:hAnsi="IRNazanin" w:eastAsia="IRNazanin"/>
          <w:color w:val="111111"/>
          <w:sz w:val="28"/>
          <w:sz w:val="28"/>
          <w:szCs w:val="28"/>
          <w:rtl w:val="true"/>
          <w:lang w:bidi="fa-IR"/>
        </w:rPr>
        <w:t>أذا کثر الناس علیه ویقل إذا قلوا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الصادق انه شرب من الفرات</w:t>
      </w:r>
    </w:p>
    <w:p>
      <w:pPr>
        <w:pStyle w:val="BookText"/>
        <w:rPr/>
      </w:pPr>
      <w:r>
        <w:rPr>
          <w:rFonts w:ascii="IRNazanin" w:hAnsi="IRNazanin" w:eastAsia="IRNazanin"/>
          <w:color w:val="111111"/>
          <w:sz w:val="28"/>
          <w:sz w:val="28"/>
          <w:szCs w:val="28"/>
          <w:rtl w:val="true"/>
          <w:lang w:bidi="fa-IR"/>
        </w:rPr>
        <w:t>فحمد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فیه من البرکة لضربوا</w:t>
      </w:r>
    </w:p>
    <w:p>
      <w:pPr>
        <w:pStyle w:val="BookText"/>
        <w:rPr/>
      </w:pPr>
      <w:r>
        <w:rPr>
          <w:rFonts w:ascii="IRNazanin" w:hAnsi="IRNazanin" w:eastAsia="IRNazanin"/>
          <w:color w:val="111111"/>
          <w:sz w:val="28"/>
          <w:sz w:val="28"/>
          <w:szCs w:val="28"/>
          <w:rtl w:val="true"/>
          <w:lang w:bidi="fa-IR"/>
        </w:rPr>
        <w:t>علی حافتیه القباب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ما یدخله من الخطائین ما اغتمس فیه ذو عاهة إلآبرء</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259740_3830689328"/>
      <w:bookmarkStart w:id="311" w:name="_Toc111"/>
      <w:bookmarkEnd w:id="310"/>
      <w:r>
        <w:rPr/>
        <w:t>۸۷</w:t>
      </w:r>
      <w:r>
        <w:rPr>
          <w:rtl w:val="true"/>
        </w:rPr>
        <w:t xml:space="preserve">- </w:t>
      </w:r>
      <w:r>
        <w:rPr>
          <w:rtl w:val="true"/>
        </w:rPr>
        <w:t>ذخائر العقبی</w:t>
      </w:r>
      <w:r>
        <w:rPr>
          <w:rtl w:val="true"/>
        </w:rPr>
        <w:t xml:space="preserve">: </w:t>
      </w:r>
      <w:r>
        <w:rPr>
          <w:rtl w:val="true"/>
        </w:rPr>
        <w:t xml:space="preserve">محب الدین الطبری </w:t>
      </w:r>
      <w:r>
        <w:rPr>
          <w:rtl w:val="true"/>
        </w:rPr>
        <w:t xml:space="preserve">- </w:t>
      </w:r>
      <w:r>
        <w:rPr/>
        <w:t>۶۱۵</w:t>
      </w:r>
      <w:r>
        <w:rPr>
          <w:rtl w:val="true"/>
        </w:rPr>
        <w:t xml:space="preserve">ت </w:t>
      </w:r>
      <w:r>
        <w:rPr/>
        <w:t>۶۹۴</w:t>
      </w:r>
      <w:bookmarkEnd w:id="311"/>
    </w:p>
    <w:p>
      <w:pPr>
        <w:pStyle w:val="BookText"/>
        <w:rPr/>
      </w:pPr>
      <w:r>
        <w:rPr>
          <w:rFonts w:ascii="IRNazanin" w:hAnsi="IRNazanin" w:eastAsia="IRNazanin"/>
          <w:color w:val="111111"/>
          <w:sz w:val="28"/>
          <w:sz w:val="28"/>
          <w:szCs w:val="28"/>
          <w:lang w:bidi="fa-IR"/>
        </w:rPr>
        <w:t>۷۲۴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عن أبیه أن الحسن والحسین کانا</w:t>
      </w:r>
    </w:p>
    <w:p>
      <w:pPr>
        <w:pStyle w:val="BookText"/>
        <w:rPr/>
      </w:pPr>
      <w:r>
        <w:rPr>
          <w:rFonts w:ascii="IRNazanin" w:hAnsi="IRNazanin" w:eastAsia="IRNazanin"/>
          <w:color w:val="111111"/>
          <w:sz w:val="28"/>
          <w:sz w:val="28"/>
          <w:szCs w:val="28"/>
          <w:rtl w:val="true"/>
          <w:lang w:bidi="fa-IR"/>
        </w:rPr>
        <w:t xml:space="preserve">یصطرعان فاطلع علی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علی الحسین؟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w:t>
      </w:r>
    </w:p>
    <w:p>
      <w:pPr>
        <w:pStyle w:val="BookText"/>
        <w:rPr/>
      </w:pPr>
      <w:r>
        <w:rPr>
          <w:rFonts w:ascii="IRNazanin" w:hAnsi="IRNazanin" w:eastAsia="IRNazanin"/>
          <w:color w:val="111111"/>
          <w:sz w:val="28"/>
          <w:sz w:val="28"/>
          <w:szCs w:val="28"/>
          <w:rtl w:val="true"/>
          <w:lang w:bidi="fa-IR"/>
        </w:rPr>
        <w:t>بنت منیع</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2" w:name="__RefHeading___Toc259742_3830689328"/>
      <w:bookmarkStart w:id="313" w:name="_Toc112"/>
      <w:bookmarkEnd w:id="312"/>
      <w:r>
        <w:rPr/>
        <w:t>۸۸</w:t>
      </w:r>
      <w:r>
        <w:rPr>
          <w:rtl w:val="true"/>
        </w:rPr>
        <w:t xml:space="preserve">- </w:t>
      </w:r>
      <w:r>
        <w:rPr>
          <w:rtl w:val="true"/>
        </w:rPr>
        <w:t>لسان العرب</w:t>
      </w:r>
      <w:r>
        <w:rPr>
          <w:rtl w:val="true"/>
        </w:rPr>
        <w:t xml:space="preserve">: </w:t>
      </w:r>
      <w:r>
        <w:rPr>
          <w:rtl w:val="true"/>
        </w:rPr>
        <w:t>ابن منظور</w:t>
      </w:r>
      <w:r>
        <w:rPr>
          <w:rtl w:val="true"/>
        </w:rPr>
        <w:t xml:space="preserve">- </w:t>
      </w:r>
      <w:r>
        <w:rPr/>
        <w:t>۶۳۰</w:t>
      </w:r>
      <w:r>
        <w:rPr>
          <w:rtl w:val="true"/>
        </w:rPr>
        <w:t xml:space="preserve"> ت </w:t>
      </w:r>
      <w:r>
        <w:rPr/>
        <w:t>۷۱۱</w:t>
      </w:r>
      <w:bookmarkEnd w:id="313"/>
    </w:p>
    <w:p>
      <w:pPr>
        <w:pStyle w:val="BookText"/>
        <w:rPr/>
      </w:pP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p>
    <w:p>
      <w:pPr>
        <w:pStyle w:val="BookText"/>
        <w:rPr/>
      </w:pPr>
      <w:r>
        <w:rPr>
          <w:rFonts w:ascii="IRNazanin" w:hAnsi="IRNazanin" w:eastAsia="IRNazanin"/>
          <w:color w:val="111111"/>
          <w:sz w:val="28"/>
          <w:sz w:val="28"/>
          <w:szCs w:val="28"/>
          <w:rtl w:val="true"/>
          <w:lang w:bidi="fa-IR"/>
        </w:rPr>
        <w:t>قششا</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قشة ، ولها معان متعددة ، ولا نعلم المعنی المقصود به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_.</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bookmarkStart w:id="314" w:name="pg13603_124939"/>
    </w:p>
    <w:p>
      <w:pPr>
        <w:pStyle w:val="Heading2"/>
        <w:numPr>
          <w:ilvl w:val="1"/>
          <w:numId w:val="1"/>
        </w:numPr>
        <w:rPr/>
      </w:pPr>
      <w:bookmarkStart w:id="315" w:name="__RefHeading___Toc259744_3830689328"/>
      <w:bookmarkStart w:id="316" w:name="_Toc113"/>
      <w:bookmarkEnd w:id="314"/>
      <w:bookmarkEnd w:id="315"/>
      <w:r>
        <w:rPr/>
        <w:t>۸۹</w:t>
      </w:r>
      <w:r>
        <w:rPr>
          <w:rtl w:val="true"/>
        </w:rPr>
        <w:t xml:space="preserve">- </w:t>
      </w:r>
      <w:r>
        <w:rPr>
          <w:rtl w:val="true"/>
        </w:rPr>
        <w:t>مختصر تاریخ دمشق</w:t>
      </w:r>
      <w:r>
        <w:rPr>
          <w:rtl w:val="true"/>
        </w:rPr>
        <w:t xml:space="preserve">: </w:t>
      </w:r>
      <w:r>
        <w:rPr>
          <w:rtl w:val="true"/>
        </w:rPr>
        <w:t>ابن عساکر</w:t>
      </w:r>
      <w:bookmarkEnd w:id="316"/>
    </w:p>
    <w:p>
      <w:pPr>
        <w:pStyle w:val="BookText"/>
        <w:rPr/>
      </w:pPr>
      <w:r>
        <w:rPr>
          <w:rFonts w:ascii="IRNazanin" w:hAnsi="IRNazanin" w:eastAsia="IRNazanin"/>
          <w:color w:val="111111"/>
          <w:sz w:val="28"/>
          <w:sz w:val="28"/>
          <w:szCs w:val="28"/>
          <w:lang w:bidi="fa-IR"/>
        </w:rPr>
        <w:t>۷۲۶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 حین حضره</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بالموت واهلا، مرحبا بحبیب جاء علی فاقة، لأأفلح من ندم،</w:t>
      </w:r>
    </w:p>
    <w:p>
      <w:pPr>
        <w:pStyle w:val="BookText"/>
        <w:rPr/>
      </w:pPr>
      <w:r>
        <w:rPr>
          <w:rFonts w:ascii="IRNazanin" w:hAnsi="IRNazanin" w:eastAsia="IRNazanin"/>
          <w:color w:val="111111"/>
          <w:sz w:val="28"/>
          <w:sz w:val="28"/>
          <w:szCs w:val="28"/>
          <w:rtl w:val="true"/>
          <w:lang w:bidi="fa-IR"/>
        </w:rPr>
        <w:t>اللهم انی احب الدنیا لالحفر الأنهار ولا لغرس الأشجار، ولکن لسهر اللیل</w:t>
      </w:r>
    </w:p>
    <w:p>
      <w:pPr>
        <w:pStyle w:val="BookText"/>
        <w:rPr/>
      </w:pPr>
      <w:r>
        <w:rPr>
          <w:rFonts w:ascii="IRNazanin" w:hAnsi="IRNazanin" w:eastAsia="IRNazanin"/>
          <w:color w:val="111111"/>
          <w:sz w:val="28"/>
          <w:sz w:val="28"/>
          <w:szCs w:val="28"/>
          <w:rtl w:val="true"/>
          <w:lang w:bidi="fa-IR"/>
        </w:rPr>
        <w:t xml:space="preserve">وظمأ الهواجر وکثرة الرکوع والسجود، والذکر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p>
    <w:p>
      <w:pPr>
        <w:pStyle w:val="BookText"/>
        <w:rPr/>
      </w:pPr>
      <w:r>
        <w:rPr>
          <w:rFonts w:ascii="IRNazanin" w:hAnsi="IRNazanin" w:eastAsia="IRNazanin"/>
          <w:color w:val="111111"/>
          <w:sz w:val="28"/>
          <w:sz w:val="28"/>
          <w:szCs w:val="28"/>
          <w:rtl w:val="true"/>
          <w:lang w:bidi="fa-IR"/>
        </w:rPr>
        <w:t>والجهاد فی سبیله، ومزاحمة العلماء بالرکب</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 امرأتان قد قرأتا</w:t>
      </w:r>
    </w:p>
    <w:p>
      <w:pPr>
        <w:pStyle w:val="BookText"/>
        <w:rPr/>
      </w:pPr>
      <w:r>
        <w:rPr>
          <w:rFonts w:ascii="IRNazanin" w:hAnsi="IRNazanin" w:eastAsia="IRNazanin"/>
          <w:color w:val="111111"/>
          <w:sz w:val="28"/>
          <w:sz w:val="28"/>
          <w:szCs w:val="28"/>
          <w:rtl w:val="true"/>
          <w:lang w:bidi="fa-IR"/>
        </w:rPr>
        <w:t>القرآن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غشیان المرأة المرأة محرمة فی کتاب الله؟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هن اللواتی کن علی عهد تبع، وهن صواحب الرس، وکل نهر</w:t>
      </w:r>
    </w:p>
    <w:p>
      <w:pPr>
        <w:pStyle w:val="BookText"/>
        <w:rPr/>
      </w:pPr>
      <w:r>
        <w:rPr>
          <w:rFonts w:ascii="IRNazanin" w:hAnsi="IRNazanin" w:eastAsia="IRNazanin"/>
          <w:color w:val="111111"/>
          <w:sz w:val="28"/>
          <w:sz w:val="28"/>
          <w:szCs w:val="28"/>
          <w:rtl w:val="true"/>
          <w:lang w:bidi="fa-IR"/>
        </w:rPr>
        <w:t>وبثر رس</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عن أبیه، عن جده، عن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کان یلبس القلانس البیض والمزرورات وذوات</w:t>
      </w:r>
    </w:p>
    <w:p>
      <w:pPr>
        <w:pStyle w:val="BookText"/>
        <w:rPr/>
      </w:pPr>
      <w:r>
        <w:rPr>
          <w:rFonts w:ascii="IRNazanin" w:hAnsi="IRNazanin" w:eastAsia="IRNazanin"/>
          <w:color w:val="111111"/>
          <w:sz w:val="28"/>
          <w:sz w:val="28"/>
          <w:szCs w:val="28"/>
          <w:rtl w:val="true"/>
          <w:lang w:bidi="fa-IR"/>
        </w:rPr>
        <w:t>الأردان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عن أبیه،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خطب حمد الله، واثنی علیه بما هو</w:t>
      </w:r>
    </w:p>
    <w:p>
      <w:pPr>
        <w:pStyle w:val="BookText"/>
        <w:rPr/>
      </w:pPr>
      <w:r>
        <w:rPr>
          <w:rFonts w:ascii="IRNazanin" w:hAnsi="IRNazanin" w:eastAsia="IRNazanin"/>
          <w:color w:val="111111"/>
          <w:sz w:val="28"/>
          <w:sz w:val="28"/>
          <w:szCs w:val="28"/>
          <w:rtl w:val="true"/>
          <w:lang w:bidi="fa-IR"/>
        </w:rPr>
        <w:t>اهله،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أصدق الحدیث کتاب الله، وان اصدق</w:t>
      </w:r>
    </w:p>
    <w:p>
      <w:pPr>
        <w:pStyle w:val="BookText"/>
        <w:rPr/>
      </w:pPr>
      <w:r>
        <w:rPr>
          <w:rFonts w:ascii="IRNazanin" w:hAnsi="IRNazanin" w:eastAsia="IRNazanin"/>
          <w:color w:val="111111"/>
          <w:sz w:val="28"/>
          <w:sz w:val="28"/>
          <w:szCs w:val="28"/>
          <w:rtl w:val="true"/>
          <w:lang w:bidi="fa-IR"/>
        </w:rPr>
        <w:t>الهدی هدی محمد، وشر الأمور محدثاتها و 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یرفع</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صوته، وتحمر وجنتاه، ویشتد غضبه اذا ذکر الساعة حتی کأنه منذر</w:t>
      </w:r>
    </w:p>
    <w:p>
      <w:pPr>
        <w:pStyle w:val="BookText"/>
        <w:rPr/>
      </w:pPr>
      <w:r>
        <w:rPr>
          <w:rFonts w:ascii="IRNazanin" w:hAnsi="IRNazanin" w:eastAsia="IRNazanin"/>
          <w:color w:val="111111"/>
          <w:sz w:val="28"/>
          <w:sz w:val="28"/>
          <w:szCs w:val="28"/>
          <w:rtl w:val="true"/>
          <w:lang w:bidi="fa-IR"/>
        </w:rPr>
        <w:t>جیش،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صبحتکم، أو مستکم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والساعة</w:t>
      </w:r>
    </w:p>
    <w:p>
      <w:pPr>
        <w:pStyle w:val="BookText"/>
        <w:rPr/>
      </w:pPr>
      <w:r>
        <w:rPr>
          <w:rFonts w:ascii="IRNazanin" w:hAnsi="IRNazanin" w:eastAsia="IRNazanin"/>
          <w:color w:val="111111"/>
          <w:sz w:val="28"/>
          <w:sz w:val="28"/>
          <w:szCs w:val="28"/>
          <w:rtl w:val="true"/>
          <w:lang w:bidi="fa-IR"/>
        </w:rPr>
        <w:t xml:space="preserve">کهاتین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 بین اصابعه الوسطی والتی تلیها، وبین 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صبحتکم أو</w:t>
      </w:r>
    </w:p>
    <w:p>
      <w:pPr>
        <w:pStyle w:val="BookText"/>
        <w:rPr/>
      </w:pPr>
      <w:r>
        <w:rPr>
          <w:rFonts w:ascii="IRNazanin" w:hAnsi="IRNazanin" w:eastAsia="IRNazanin"/>
          <w:color w:val="111111"/>
          <w:sz w:val="28"/>
          <w:sz w:val="28"/>
          <w:szCs w:val="28"/>
          <w:rtl w:val="true"/>
          <w:lang w:bidi="fa-IR"/>
        </w:rPr>
        <w:t>مستکم، من ترک مالا فلأهله، ومن ترک دینا أو ضیاعا فإلی أو علی، الا</w:t>
      </w:r>
    </w:p>
    <w:p>
      <w:pPr>
        <w:pStyle w:val="BookText"/>
        <w:rPr/>
      </w:pPr>
      <w:r>
        <w:rPr>
          <w:rFonts w:ascii="IRNazanin" w:hAnsi="IRNazanin" w:eastAsia="IRNazanin"/>
          <w:color w:val="111111"/>
          <w:sz w:val="28"/>
          <w:sz w:val="28"/>
          <w:szCs w:val="28"/>
          <w:rtl w:val="true"/>
          <w:lang w:bidi="fa-IR"/>
        </w:rPr>
        <w:t>وانی ولی المؤمنین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محمد، عن أبیه، فی قوله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 شیء من ولادة</w:t>
      </w:r>
    </w:p>
    <w:p>
      <w:pPr>
        <w:pStyle w:val="BookText"/>
        <w:rPr/>
      </w:pPr>
      <w:r>
        <w:rPr>
          <w:rFonts w:ascii="IRNazanin" w:hAnsi="IRNazanin" w:eastAsia="IRNazanin"/>
          <w:color w:val="111111"/>
          <w:sz w:val="28"/>
          <w:sz w:val="28"/>
          <w:szCs w:val="28"/>
          <w:rtl w:val="true"/>
          <w:lang w:bidi="fa-IR"/>
        </w:rPr>
        <w:t>الجاهلیة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عن أبیه، أن رجلا قال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أکبر منک مولدة وانت خیر منی وافضل، فقال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 وأخواتها، وما فعل بالأمم قبل</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قائمه من فضة، ونعله من فضه، وبین ذلک حلق من فضه</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ناقة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العضباء، وبغلته الشهباء، وحماره یعفور، وجاریته خضرة</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یصب الماء، والفضل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العباس بنقل الماء، واسامة وشقران یجیفان الباب فلما فرغوا قال العباس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لحزنه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لاأدفن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التراب، ولکن أعد له صندوقا فأجعله فی بیتی، فإذا</w:t>
      </w:r>
    </w:p>
    <w:p>
      <w:pPr>
        <w:pStyle w:val="BookText"/>
        <w:rPr/>
      </w:pPr>
      <w:r>
        <w:rPr>
          <w:rFonts w:ascii="IRNazanin" w:hAnsi="IRNazanin" w:eastAsia="IRNazanin"/>
          <w:color w:val="111111"/>
          <w:sz w:val="28"/>
          <w:sz w:val="28"/>
          <w:szCs w:val="28"/>
          <w:rtl w:val="true"/>
          <w:lang w:bidi="fa-IR"/>
        </w:rPr>
        <w:t>کربنی أمر نظرت الیه، فقال علی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أولاده؟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وفیها</w:t>
      </w:r>
    </w:p>
    <w:p>
      <w:pPr>
        <w:pStyle w:val="BookText"/>
        <w:rPr/>
      </w:pPr>
      <w:r>
        <w:rPr>
          <w:rFonts w:ascii="IRNazanin" w:hAnsi="IRNazanin" w:eastAsia="IRNazanin"/>
          <w:color w:val="111111"/>
          <w:sz w:val="28"/>
          <w:sz w:val="28"/>
          <w:szCs w:val="28"/>
          <w:rtl w:val="true"/>
          <w:lang w:bidi="fa-IR"/>
        </w:rPr>
        <w:t>نعیدکم ومنها نخرجکم تارة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الأرض کفاتا أحیاء</w:t>
      </w:r>
    </w:p>
    <w:p>
      <w:pPr>
        <w:pStyle w:val="BookText"/>
        <w:rPr/>
      </w:pPr>
      <w:r>
        <w:rPr>
          <w:rFonts w:ascii="IRNazanin" w:hAnsi="IRNazanin" w:eastAsia="IRNazanin"/>
          <w:color w:val="111111"/>
          <w:sz w:val="28"/>
          <w:sz w:val="28"/>
          <w:szCs w:val="28"/>
          <w:rtl w:val="true"/>
          <w:lang w:bidi="fa-IR"/>
        </w:rPr>
        <w:t>وامواتا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کذلک إذ هتف بهم هاتف من ناحیة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یوفی الصابرون أجرهم بغیر</w:t>
      </w:r>
    </w:p>
    <w:p>
      <w:pPr>
        <w:pStyle w:val="BookText"/>
        <w:rPr/>
      </w:pP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یاعم، فقد تری ما وعد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لسان نبیه،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فأین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یکون قبور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فرشهم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فکفنوه فی قمیصین احدهما أرق من الآخر، وصلی علیه</w:t>
      </w:r>
    </w:p>
    <w:p>
      <w:pPr>
        <w:pStyle w:val="BookText"/>
        <w:rPr/>
      </w:pPr>
      <w:r>
        <w:rPr>
          <w:rFonts w:ascii="IRNazanin" w:hAnsi="IRNazanin" w:eastAsia="IRNazanin"/>
          <w:color w:val="111111"/>
          <w:sz w:val="28"/>
          <w:sz w:val="28"/>
          <w:szCs w:val="28"/>
          <w:rtl w:val="true"/>
          <w:lang w:bidi="fa-IR"/>
        </w:rPr>
        <w:t xml:space="preserve">العباس وعلی صفا واحدا، وکبر علیه العباس خمسا، ودفنوه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ستفتح الشام فعلیکم بمدینة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فإنها خیر مدائن الشام، وهی معقل المسلمین من الملاحم، وفسطاط</w:t>
      </w:r>
    </w:p>
    <w:p>
      <w:pPr>
        <w:pStyle w:val="BookText"/>
        <w:rPr/>
      </w:pPr>
      <w:r>
        <w:rPr>
          <w:rFonts w:ascii="IRNazanin" w:hAnsi="IRNazanin" w:eastAsia="IRNazanin"/>
          <w:color w:val="111111"/>
          <w:sz w:val="28"/>
          <w:sz w:val="28"/>
          <w:szCs w:val="28"/>
          <w:rtl w:val="true"/>
          <w:lang w:bidi="fa-IR"/>
        </w:rPr>
        <w:t>المسلمین بأرض منها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الغوطة، ومعقلهم من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ومعقلهم من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بین جعفر بن محمد وبین عبدالله بن حسن کلام فی</w:t>
      </w:r>
    </w:p>
    <w:p>
      <w:pPr>
        <w:pStyle w:val="BookText"/>
        <w:rPr/>
      </w:pPr>
      <w:r>
        <w:rPr>
          <w:rFonts w:ascii="IRNazanin" w:hAnsi="IRNazanin" w:eastAsia="IRNazanin"/>
          <w:color w:val="111111"/>
          <w:sz w:val="28"/>
          <w:sz w:val="28"/>
          <w:szCs w:val="28"/>
          <w:rtl w:val="true"/>
          <w:lang w:bidi="fa-IR"/>
        </w:rPr>
        <w:t>صدر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فأغلظ فی القول عبدالله بن حسن، ثم افترقا وراحا إلی</w:t>
      </w:r>
    </w:p>
    <w:p>
      <w:pPr>
        <w:pStyle w:val="BookText"/>
        <w:rPr/>
      </w:pPr>
      <w:r>
        <w:rPr>
          <w:rFonts w:ascii="IRNazanin" w:hAnsi="IRNazanin" w:eastAsia="IRNazanin"/>
          <w:color w:val="111111"/>
          <w:sz w:val="28"/>
          <w:sz w:val="28"/>
          <w:szCs w:val="28"/>
          <w:rtl w:val="true"/>
          <w:lang w:bidi="fa-IR"/>
        </w:rPr>
        <w:t>المسجد، فالتقیا علی باب المسجد فقال أبو عبدالله جعفر بن محمد</w:t>
      </w:r>
    </w:p>
    <w:p>
      <w:pPr>
        <w:pStyle w:val="BookText"/>
        <w:rPr/>
      </w:pPr>
      <w:r>
        <w:rPr>
          <w:rFonts w:ascii="IRNazanin" w:hAnsi="IRNazanin" w:eastAsia="IRNazanin"/>
          <w:color w:val="111111"/>
          <w:sz w:val="28"/>
          <w:sz w:val="28"/>
          <w:szCs w:val="28"/>
          <w:rtl w:val="true"/>
          <w:lang w:bidi="fa-IR"/>
        </w:rPr>
        <w:t>العبدالله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أمسیت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w:t>
      </w:r>
    </w:p>
    <w:p>
      <w:pPr>
        <w:pStyle w:val="BookText"/>
        <w:rPr/>
      </w:pPr>
      <w:r>
        <w:rPr>
          <w:rFonts w:ascii="IRNazanin" w:hAnsi="IRNazanin" w:eastAsia="IRNazanin"/>
          <w:color w:val="111111"/>
          <w:sz w:val="28"/>
          <w:sz w:val="28"/>
          <w:szCs w:val="28"/>
          <w:rtl w:val="true"/>
          <w:lang w:bidi="fa-IR"/>
        </w:rPr>
        <w:t xml:space="preserve">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أما علمت أن صلة الرحم تخفف الحساب؟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تجیء بالشیء لانعرفه،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أتلو علیک قرآنا،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w:t>
      </w:r>
    </w:p>
    <w:p>
      <w:pPr>
        <w:pStyle w:val="BookText"/>
        <w:rPr/>
      </w:pPr>
      <w:r>
        <w:rPr>
          <w:rFonts w:ascii="IRNazanin" w:hAnsi="IRNazanin" w:eastAsia="IRNazanin"/>
          <w:color w:val="111111"/>
          <w:sz w:val="28"/>
          <w:sz w:val="28"/>
          <w:szCs w:val="28"/>
          <w:rtl w:val="true"/>
          <w:lang w:bidi="fa-IR"/>
        </w:rPr>
        <w:t>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یَصِلُونَ مَا أَمَرَ اللَّهُ بِهِ أَنْ یُوصَلَ وَیَخْشَوْنَ رَبَّهُمْ وَیَخَافُونَ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فلاترانی بعدها قاطعا رحما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 اسحاق ابراهیم بن حاتم بن</w:t>
      </w:r>
    </w:p>
    <w:p>
      <w:pPr>
        <w:pStyle w:val="BookText"/>
        <w:rPr/>
      </w:pPr>
      <w:r>
        <w:rPr>
          <w:rFonts w:ascii="IRNazanin" w:hAnsi="IRNazanin" w:eastAsia="IRNazanin"/>
          <w:color w:val="111111"/>
          <w:sz w:val="28"/>
          <w:sz w:val="28"/>
          <w:szCs w:val="28"/>
          <w:rtl w:val="true"/>
          <w:lang w:bidi="fa-IR"/>
        </w:rPr>
        <w:t>مهدی البلوطی بسنده إلی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أفضل عندی من التوکل والرضا بما قسمت لهم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الرضا،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لأستحی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اری الأخ من اخوانی، فأسأل الله له</w:t>
      </w:r>
    </w:p>
    <w:p>
      <w:pPr>
        <w:pStyle w:val="BookText"/>
        <w:rPr/>
      </w:pPr>
      <w:r>
        <w:rPr>
          <w:rFonts w:ascii="IRNazanin" w:hAnsi="IRNazanin" w:eastAsia="IRNazanin"/>
          <w:color w:val="111111"/>
          <w:sz w:val="28"/>
          <w:sz w:val="28"/>
          <w:szCs w:val="28"/>
          <w:rtl w:val="true"/>
          <w:lang w:bidi="fa-IR"/>
        </w:rPr>
        <w:t>الجنة، وأبخل علیه الدنیا، فإذا کان یوم القیامة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الجنة بیدک</w:t>
      </w:r>
    </w:p>
    <w:p>
      <w:pPr>
        <w:pStyle w:val="BookText"/>
        <w:rPr/>
      </w:pPr>
      <w:r>
        <w:rPr>
          <w:rFonts w:ascii="IRNazanin" w:hAnsi="IRNazanin" w:eastAsia="IRNazanin"/>
          <w:color w:val="111111"/>
          <w:sz w:val="28"/>
          <w:sz w:val="28"/>
          <w:szCs w:val="28"/>
          <w:rtl w:val="true"/>
          <w:lang w:bidi="fa-IR"/>
        </w:rPr>
        <w:t>لکنت بها أبخل وأبخل وأبخل</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علی بن الحسین عن کثرة</w:t>
      </w:r>
    </w:p>
    <w:p>
      <w:pPr>
        <w:pStyle w:val="BookText"/>
        <w:rPr/>
      </w:pPr>
      <w:r>
        <w:rPr>
          <w:rFonts w:ascii="IRNazanin" w:hAnsi="IRNazanin" w:eastAsia="IRNazanin"/>
          <w:color w:val="111111"/>
          <w:sz w:val="28"/>
          <w:sz w:val="28"/>
          <w:szCs w:val="28"/>
          <w:rtl w:val="true"/>
          <w:lang w:bidi="fa-IR"/>
        </w:rPr>
        <w:t>بکائه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لاتلومونی فإن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سبطا من ولده،</w:t>
      </w:r>
    </w:p>
    <w:p>
      <w:pPr>
        <w:pStyle w:val="BookText"/>
        <w:rPr/>
      </w:pPr>
      <w:r>
        <w:rPr>
          <w:rFonts w:ascii="IRNazanin" w:hAnsi="IRNazanin" w:eastAsia="IRNazanin"/>
          <w:color w:val="111111"/>
          <w:sz w:val="28"/>
          <w:sz w:val="28"/>
          <w:szCs w:val="28"/>
          <w:rtl w:val="true"/>
          <w:lang w:bidi="fa-IR"/>
        </w:rPr>
        <w:t>فبکی حتی إبیضت عیناه من الحزن ولم یعلم أنه مات، وقد نظرت الی</w:t>
      </w:r>
    </w:p>
    <w:p>
      <w:pPr>
        <w:pStyle w:val="BookText"/>
        <w:rPr/>
      </w:pPr>
      <w:r>
        <w:rPr>
          <w:rFonts w:ascii="IRNazanin" w:hAnsi="IRNazanin" w:eastAsia="IRNazanin"/>
          <w:color w:val="111111"/>
          <w:sz w:val="28"/>
          <w:sz w:val="28"/>
          <w:szCs w:val="28"/>
          <w:rtl w:val="true"/>
          <w:lang w:bidi="fa-IR"/>
        </w:rPr>
        <w:t>أربعة عشر رجلا من أهل بیتی یذبحون فی غداة واحدة، فترون حزنهم</w:t>
      </w:r>
    </w:p>
    <w:p>
      <w:pPr>
        <w:pStyle w:val="BookText"/>
        <w:rPr/>
      </w:pPr>
      <w:r>
        <w:rPr>
          <w:rFonts w:ascii="IRNazanin" w:hAnsi="IRNazanin" w:eastAsia="IRNazanin"/>
          <w:color w:val="111111"/>
          <w:sz w:val="28"/>
          <w:sz w:val="28"/>
          <w:szCs w:val="28"/>
          <w:rtl w:val="true"/>
          <w:lang w:bidi="fa-IR"/>
        </w:rPr>
        <w:t>یذهب من قلبی أبدا؟</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علی بن موسی الرضا، عن أبیه موسی بن جعفر، عن</w:t>
      </w:r>
    </w:p>
    <w:p>
      <w:pPr>
        <w:pStyle w:val="BookText"/>
        <w:rPr/>
      </w:pPr>
      <w:r>
        <w:rPr>
          <w:rFonts w:ascii="IRNazanin" w:hAnsi="IRNazanin" w:eastAsia="IRNazanin"/>
          <w:color w:val="111111"/>
          <w:sz w:val="28"/>
          <w:sz w:val="28"/>
          <w:szCs w:val="28"/>
          <w:rtl w:val="true"/>
          <w:lang w:bidi="fa-IR"/>
        </w:rPr>
        <w:t>أبیه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أذا سار علی بغلته فی</w:t>
      </w:r>
    </w:p>
    <w:p>
      <w:pPr>
        <w:pStyle w:val="BookText"/>
        <w:rPr/>
      </w:pPr>
      <w:r>
        <w:rPr>
          <w:rFonts w:ascii="IRNazanin" w:hAnsi="IRNazanin" w:eastAsia="IRNazanin"/>
          <w:color w:val="111111"/>
          <w:sz w:val="28"/>
          <w:sz w:val="28"/>
          <w:szCs w:val="28"/>
          <w:rtl w:val="true"/>
          <w:lang w:bidi="fa-IR"/>
        </w:rPr>
        <w:t>سکک المدینة لم یقل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مشترک، لیس لی</w:t>
      </w:r>
    </w:p>
    <w:p>
      <w:pPr>
        <w:pStyle w:val="BookText"/>
        <w:rPr/>
      </w:pPr>
      <w:r>
        <w:rPr>
          <w:rFonts w:ascii="IRNazanin" w:hAnsi="IRNazanin" w:eastAsia="IRNazanin"/>
          <w:color w:val="111111"/>
          <w:sz w:val="28"/>
          <w:sz w:val="28"/>
          <w:szCs w:val="28"/>
          <w:rtl w:val="true"/>
          <w:lang w:bidi="fa-IR"/>
        </w:rPr>
        <w:t>أن أنحی أحدة عن الطریق</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محمد بن یحیی، بسنده إلی</w:t>
      </w:r>
    </w:p>
    <w:p>
      <w:pPr>
        <w:pStyle w:val="BookText"/>
        <w:rPr/>
      </w:pPr>
      <w:r>
        <w:rPr>
          <w:rFonts w:ascii="IRNazanin" w:hAnsi="IRNazanin" w:eastAsia="IRNazanin"/>
          <w:color w:val="111111"/>
          <w:sz w:val="28"/>
          <w:sz w:val="28"/>
          <w:szCs w:val="28"/>
          <w:rtl w:val="true"/>
          <w:lang w:bidi="fa-IR"/>
        </w:rPr>
        <w:t>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بن موسی الرضا، فدخل نیسابور</w:t>
      </w:r>
    </w:p>
    <w:p>
      <w:pPr>
        <w:pStyle w:val="BookText"/>
        <w:rPr/>
      </w:pPr>
      <w:r>
        <w:rPr>
          <w:rFonts w:ascii="IRNazanin" w:hAnsi="IRNazanin" w:eastAsia="IRNazanin"/>
          <w:color w:val="111111"/>
          <w:sz w:val="28"/>
          <w:sz w:val="28"/>
          <w:szCs w:val="28"/>
          <w:rtl w:val="true"/>
          <w:lang w:bidi="fa-IR"/>
        </w:rPr>
        <w:t>وهو راکب بغلة شهباء أو أشهب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عدوا</w:t>
      </w:r>
    </w:p>
    <w:p>
      <w:pPr>
        <w:pStyle w:val="BookText"/>
        <w:rPr/>
      </w:pPr>
      <w:r>
        <w:rPr>
          <w:rFonts w:ascii="IRNazanin" w:hAnsi="IRNazanin" w:eastAsia="IRNazanin"/>
          <w:color w:val="111111"/>
          <w:sz w:val="28"/>
          <w:sz w:val="28"/>
          <w:szCs w:val="28"/>
          <w:rtl w:val="true"/>
          <w:lang w:bidi="fa-IR"/>
        </w:rPr>
        <w:t>فی طلبه فتعلقوا بلجامه وفیهم یاسین بن النضر،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ascii="IRNazanin" w:hAnsi="IRNazanin" w:eastAsia="IRNazanin"/>
          <w:color w:val="111111"/>
          <w:sz w:val="28"/>
          <w:sz w:val="28"/>
          <w:szCs w:val="28"/>
          <w:rtl w:val="true"/>
          <w:lang w:bidi="fa-IR"/>
        </w:rPr>
        <w:t>بحق آبائک الطاهرین، حدثنا بحدیث سمعته من 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رأسه من العماریه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الرجل الصالح موسی بن</w:t>
      </w:r>
    </w:p>
    <w:p>
      <w:pPr>
        <w:pStyle w:val="BookText"/>
        <w:rPr/>
      </w:pPr>
      <w:r>
        <w:rPr>
          <w:rFonts w:ascii="IRNazanin" w:hAnsi="IRNazanin" w:eastAsia="IRNazanin"/>
          <w:color w:val="111111"/>
          <w:sz w:val="28"/>
          <w:sz w:val="28"/>
          <w:szCs w:val="28"/>
          <w:rtl w:val="true"/>
          <w:lang w:bidi="fa-IR"/>
        </w:rPr>
        <w:t>جعفر، حدثنی أبی الصادق جعفر بن محمد، حدثنی أبی محمد بن علی،</w:t>
      </w:r>
    </w:p>
    <w:p>
      <w:pPr>
        <w:pStyle w:val="BookText"/>
        <w:rPr/>
      </w:pPr>
      <w:r>
        <w:rPr>
          <w:rFonts w:ascii="IRNazanin" w:hAnsi="IRNazanin" w:eastAsia="IRNazanin"/>
          <w:color w:val="111111"/>
          <w:sz w:val="28"/>
          <w:sz w:val="28"/>
          <w:szCs w:val="28"/>
          <w:rtl w:val="true"/>
          <w:lang w:bidi="fa-IR"/>
        </w:rPr>
        <w:t>حدثنی أبی علی بن الحسین، حدثنی أبی الحسین بن علی، حدثنی أبی علی</w:t>
      </w:r>
    </w:p>
    <w:p>
      <w:pPr>
        <w:pStyle w:val="BookText"/>
        <w:rPr/>
      </w:pPr>
      <w:r>
        <w:rPr>
          <w:rFonts w:ascii="IRNazanin" w:hAnsi="IRNazanin" w:eastAsia="IRNazanin"/>
          <w:color w:val="111111"/>
          <w:sz w:val="28"/>
          <w:sz w:val="28"/>
          <w:szCs w:val="28"/>
          <w:rtl w:val="true"/>
          <w:lang w:bidi="fa-IR"/>
        </w:rPr>
        <w:t>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جبریل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الذی لا اله الا أنا،</w:t>
      </w:r>
    </w:p>
    <w:p>
      <w:pPr>
        <w:pStyle w:val="BookText"/>
        <w:rPr/>
      </w:pPr>
      <w:r>
        <w:rPr>
          <w:rFonts w:ascii="IRNazanin" w:hAnsi="IRNazanin" w:eastAsia="IRNazanin"/>
          <w:color w:val="111111"/>
          <w:sz w:val="28"/>
          <w:sz w:val="28"/>
          <w:szCs w:val="28"/>
          <w:rtl w:val="true"/>
          <w:lang w:bidi="fa-IR"/>
        </w:rPr>
        <w:t>یاعبادی فمن جاء منکم بشهادة أن لا اله الا الله بالإخلاص دخل فی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bookmarkStart w:id="317" w:name="pg13603_124944"/>
    </w:p>
    <w:p>
      <w:pPr>
        <w:pStyle w:val="BookText"/>
        <w:rPr/>
      </w:pPr>
      <w:bookmarkEnd w:id="317"/>
      <w:r>
        <w:rPr>
          <w:rFonts w:ascii="IRNazanin" w:hAnsi="IRNazanin" w:eastAsia="IRNazanin"/>
          <w:color w:val="111111"/>
          <w:sz w:val="28"/>
          <w:sz w:val="28"/>
          <w:szCs w:val="28"/>
          <w:rtl w:val="true"/>
          <w:lang w:bidi="fa-IR"/>
        </w:rPr>
        <w:t>حصنی ومن دخل فی حصنی أمن عذابی</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والحرز عن جعفر بن محمد بن علی بن الحسین، عن أبیه،</w:t>
      </w:r>
    </w:p>
    <w:p>
      <w:pPr>
        <w:pStyle w:val="BookText"/>
        <w:rPr/>
      </w:pPr>
      <w:r>
        <w:rPr>
          <w:rFonts w:ascii="IRNazanin" w:hAnsi="IRNazanin" w:eastAsia="IRNazanin"/>
          <w:color w:val="111111"/>
          <w:sz w:val="28"/>
          <w:sz w:val="28"/>
          <w:szCs w:val="28"/>
          <w:rtl w:val="true"/>
          <w:lang w:bidi="fa-IR"/>
        </w:rPr>
        <w:t>عن جده، عن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الحرز کان الأنبیاء تتحرز به من</w:t>
      </w:r>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اخْسَئُوا فِیهَا وَلَا تُکَلِّمُونِ</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بسمع الله وبصره وقوته</w:t>
      </w:r>
    </w:p>
    <w:p>
      <w:pPr>
        <w:pStyle w:val="BookText"/>
        <w:rPr/>
      </w:pPr>
      <w:r>
        <w:rPr>
          <w:rFonts w:ascii="IRNazanin" w:hAnsi="IRNazanin" w:eastAsia="IRNazanin"/>
          <w:color w:val="111111"/>
          <w:sz w:val="28"/>
          <w:sz w:val="28"/>
          <w:szCs w:val="28"/>
          <w:rtl w:val="true"/>
          <w:lang w:bidi="fa-IR"/>
        </w:rPr>
        <w:t>علی أسماعکم وأبصار کم وقوتکم، یا معشر الجن والانس والشیاطین</w:t>
      </w:r>
    </w:p>
    <w:p>
      <w:pPr>
        <w:pStyle w:val="BookText"/>
        <w:rPr/>
      </w:pPr>
      <w:r>
        <w:rPr>
          <w:rFonts w:ascii="IRNazanin" w:hAnsi="IRNazanin" w:eastAsia="IRNazanin"/>
          <w:color w:val="111111"/>
          <w:sz w:val="28"/>
          <w:sz w:val="28"/>
          <w:szCs w:val="28"/>
          <w:rtl w:val="true"/>
          <w:lang w:bidi="fa-IR"/>
        </w:rPr>
        <w:t>والأعراب والسباع والهوام واللصوص مما یخاف فلان ویحذر فلان بن</w:t>
      </w:r>
    </w:p>
    <w:p>
      <w:pPr>
        <w:pStyle w:val="BookText"/>
        <w:rPr/>
      </w:pPr>
      <w:r>
        <w:rPr>
          <w:rFonts w:ascii="IRNazanin" w:hAnsi="IRNazanin" w:eastAsia="IRNazanin"/>
          <w:color w:val="111111"/>
          <w:sz w:val="28"/>
          <w:sz w:val="28"/>
          <w:szCs w:val="28"/>
          <w:rtl w:val="true"/>
          <w:lang w:bidi="fa-IR"/>
        </w:rPr>
        <w:t>فلان، سترت بینه وبینکم بستر النبوة التی استتروا بها من سطوات الفراعنة،</w:t>
      </w:r>
    </w:p>
    <w:p>
      <w:pPr>
        <w:pStyle w:val="BookText"/>
        <w:rPr/>
      </w:pPr>
      <w:r>
        <w:rPr>
          <w:rFonts w:ascii="IRNazanin" w:hAnsi="IRNazanin" w:eastAsia="IRNazanin"/>
          <w:color w:val="111111"/>
          <w:sz w:val="28"/>
          <w:sz w:val="28"/>
          <w:szCs w:val="28"/>
          <w:rtl w:val="true"/>
          <w:lang w:bidi="fa-IR"/>
        </w:rPr>
        <w:t xml:space="preserve">جبریل عن أیمانکم، ومیکائیل عن شمائلکم،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أمامکم، والله تعالی من فوقکم، یمنعکم من فلان بن فلان فی نفسه</w:t>
      </w:r>
    </w:p>
    <w:p>
      <w:pPr>
        <w:pStyle w:val="BookText"/>
        <w:rPr/>
      </w:pPr>
      <w:r>
        <w:rPr>
          <w:rFonts w:ascii="Amiri" w:hAnsi="Amiri" w:eastAsia="Amiri" w:cs="Amiri"/>
          <w:color w:val="111111"/>
          <w:sz w:val="28"/>
          <w:sz w:val="28"/>
          <w:szCs w:val="28"/>
          <w:rtl w:val="true"/>
          <w:lang w:bidi="ar-SA"/>
        </w:rPr>
        <w:t xml:space="preserve">وولده وأهله وشعره وبشره وماله، وما علیه ومامعه وماتحته ومافوقه،،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قَرَأْتَ الْقُرْآنَ جَعَلْنَا بَیْنَکَ وَبَیْنَ الَّذِینَ لَا 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عَلَی قُلُوبِهِمْ أَکِنَّةً أَنْ یَفْقَهُوهُ وَفِی آذَانِهِمْ وَقْرًا</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ذَکَرْتَ رَبَّکَ فِی الْقُرْآنِ وَحْدَهُ وَلَّوْا عَلَی أَدْبَارِهِمْ نُفُورًا</w:t>
      </w:r>
      <w:r>
        <w:rPr>
          <w:rFonts w:eastAsia="Amiri" w:cs="Amiri" w:ascii="Amiri" w:hAnsi="Amiri"/>
          <w:color w:val="111111"/>
          <w:sz w:val="28"/>
          <w:szCs w:val="28"/>
          <w:rtl w:val="true"/>
          <w:lang w:bidi="ar-SA"/>
        </w:rPr>
        <w:t>)</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w:t>
      </w:r>
    </w:p>
    <w:p>
      <w:pPr>
        <w:pStyle w:val="BookText"/>
        <w:rPr/>
      </w:pPr>
      <w:r>
        <w:rPr>
          <w:rFonts w:ascii="IRNazanin" w:hAnsi="IRNazanin" w:eastAsia="IRNazanin"/>
          <w:color w:val="111111"/>
          <w:sz w:val="28"/>
          <w:sz w:val="28"/>
          <w:szCs w:val="28"/>
          <w:rtl w:val="true"/>
          <w:lang w:bidi="fa-IR"/>
        </w:rPr>
        <w:t>وسلم کثیرا</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259746_3830689328"/>
      <w:bookmarkStart w:id="319" w:name="_Toc114"/>
      <w:bookmarkEnd w:id="318"/>
      <w:r>
        <w:rPr/>
        <w:t>۹۰</w:t>
      </w:r>
      <w:r>
        <w:rPr>
          <w:rtl w:val="true"/>
        </w:rPr>
        <w:t xml:space="preserve">- </w:t>
      </w:r>
      <w:r>
        <w:rPr>
          <w:rtl w:val="true"/>
        </w:rPr>
        <w:t>غرر الخصائص</w:t>
      </w:r>
      <w:r>
        <w:rPr>
          <w:rtl w:val="true"/>
        </w:rPr>
        <w:t xml:space="preserve">: </w:t>
      </w:r>
      <w:r>
        <w:rPr>
          <w:rtl w:val="true"/>
        </w:rPr>
        <w:t xml:space="preserve">للوطواط </w:t>
      </w:r>
      <w:r>
        <w:rPr>
          <w:rtl w:val="true"/>
        </w:rPr>
        <w:t xml:space="preserve">- </w:t>
      </w:r>
      <w:r>
        <w:rPr/>
        <w:t>۶۳۲</w:t>
      </w:r>
      <w:r>
        <w:rPr>
          <w:rtl w:val="true"/>
        </w:rPr>
        <w:t xml:space="preserve">ت </w:t>
      </w:r>
      <w:r>
        <w:rPr/>
        <w:t>۷۱۸</w:t>
      </w:r>
      <w:bookmarkEnd w:id="319"/>
    </w:p>
    <w:p>
      <w:pPr>
        <w:pStyle w:val="BookText"/>
        <w:rPr/>
      </w:pP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أقلل من معرفة الناس وأنکر من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bookmarkStart w:id="320" w:name="pg13603_124945"/>
    </w:p>
    <w:p>
      <w:pPr>
        <w:pStyle w:val="BookText"/>
        <w:rPr/>
      </w:pPr>
      <w:bookmarkEnd w:id="320"/>
      <w:r>
        <w:rPr>
          <w:rFonts w:ascii="IRNazanin" w:hAnsi="IRNazanin" w:eastAsia="IRNazanin"/>
          <w:color w:val="111111"/>
          <w:sz w:val="28"/>
          <w:sz w:val="28"/>
          <w:szCs w:val="28"/>
          <w:rtl w:val="true"/>
          <w:lang w:bidi="fa-IR"/>
        </w:rPr>
        <w:t>عرفت منهم وإن کان لک مأة صدیق فاطرح منهم تسعة وتسعین و کن من</w:t>
      </w:r>
    </w:p>
    <w:p>
      <w:pPr>
        <w:pStyle w:val="BookText"/>
        <w:rPr/>
      </w:pPr>
      <w:r>
        <w:rPr>
          <w:rFonts w:ascii="IRNazanin" w:hAnsi="IRNazanin" w:eastAsia="IRNazanin"/>
          <w:color w:val="111111"/>
          <w:sz w:val="28"/>
          <w:sz w:val="28"/>
          <w:szCs w:val="28"/>
          <w:rtl w:val="true"/>
          <w:lang w:bidi="fa-IR"/>
        </w:rPr>
        <w:t>الواحد علی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لبعض اخوانه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یبغض السباب الطعان المتفحش</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السادة أرحبهم ذراعا عند الضیق، وأعدلهم</w:t>
      </w:r>
    </w:p>
    <w:p>
      <w:pPr>
        <w:pStyle w:val="BookText"/>
        <w:rPr/>
      </w:pPr>
      <w:r>
        <w:rPr>
          <w:rFonts w:ascii="Amiri" w:hAnsi="Amiri" w:eastAsia="Amiri" w:cs="Amiri"/>
          <w:color w:val="111111"/>
          <w:sz w:val="28"/>
          <w:sz w:val="28"/>
          <w:szCs w:val="28"/>
          <w:rtl w:val="true"/>
          <w:lang w:bidi="ar-SA"/>
        </w:rPr>
        <w:t>حلم عند الغضب، وأبسطهم وجها عند المسألة، وارحمهم قلب اذا سلط،</w:t>
      </w:r>
    </w:p>
    <w:p>
      <w:pPr>
        <w:pStyle w:val="BookText"/>
        <w:rPr/>
      </w:pPr>
      <w:r>
        <w:rPr>
          <w:rFonts w:ascii="IRNazanin" w:hAnsi="IRNazanin" w:eastAsia="IRNazanin"/>
          <w:color w:val="111111"/>
          <w:sz w:val="28"/>
          <w:sz w:val="28"/>
          <w:szCs w:val="28"/>
          <w:rtl w:val="true"/>
          <w:lang w:bidi="fa-IR"/>
        </w:rPr>
        <w:t>واکثرهم صفحة إذا قدر</w:t>
      </w:r>
      <w:r>
        <w:rPr>
          <w:rFonts w:eastAsia="IRNazanin" w:cs="IRNazanin"/>
          <w:color w:val="111111"/>
          <w:sz w:val="28"/>
          <w:szCs w:val="28"/>
          <w:rtl w:val="true"/>
          <w:lang w:bidi="fa-IR"/>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259748_3830689328"/>
      <w:bookmarkStart w:id="322" w:name="_Toc115"/>
      <w:bookmarkEnd w:id="321"/>
      <w:r>
        <w:rPr/>
        <w:t>۹۱</w:t>
      </w:r>
      <w:r>
        <w:rPr>
          <w:rtl w:val="true"/>
        </w:rPr>
        <w:t xml:space="preserve">- </w:t>
      </w:r>
      <w:r>
        <w:rPr>
          <w:rtl w:val="true"/>
        </w:rPr>
        <w:t>فرائد السمطین</w:t>
      </w:r>
      <w:r>
        <w:rPr>
          <w:rtl w:val="true"/>
        </w:rPr>
        <w:t xml:space="preserve">: </w:t>
      </w:r>
      <w:r>
        <w:rPr>
          <w:rtl w:val="true"/>
        </w:rPr>
        <w:t xml:space="preserve">للجوینی </w:t>
      </w:r>
      <w:r>
        <w:rPr>
          <w:rtl w:val="true"/>
        </w:rPr>
        <w:t xml:space="preserve">- </w:t>
      </w:r>
      <w:r>
        <w:rPr/>
        <w:t>۶۴۴</w:t>
      </w:r>
      <w:r>
        <w:rPr>
          <w:rtl w:val="true"/>
        </w:rPr>
        <w:t xml:space="preserve"> ت </w:t>
      </w:r>
      <w:r>
        <w:rPr/>
        <w:t>۷۲۲</w:t>
      </w:r>
      <w:bookmarkEnd w:id="322"/>
    </w:p>
    <w:p>
      <w:pPr>
        <w:pStyle w:val="BookText"/>
        <w:rPr/>
      </w:pPr>
      <w:r>
        <w:rPr>
          <w:rFonts w:ascii="IRNazanin" w:hAnsi="IRNazanin" w:eastAsia="IRNazanin"/>
          <w:color w:val="111111"/>
          <w:sz w:val="28"/>
          <w:sz w:val="28"/>
          <w:szCs w:val="28"/>
          <w:lang w:bidi="fa-IR"/>
        </w:rPr>
        <w:t>۷۴۶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علی الحسین بن حمید بن موسی</w:t>
      </w:r>
    </w:p>
    <w:p>
      <w:pPr>
        <w:pStyle w:val="BookText"/>
        <w:rPr/>
      </w:pPr>
      <w:r>
        <w:rPr>
          <w:rFonts w:ascii="IRNazanin" w:hAnsi="IRNazanin" w:eastAsia="IRNazanin"/>
          <w:color w:val="111111"/>
          <w:sz w:val="28"/>
          <w:sz w:val="28"/>
          <w:szCs w:val="28"/>
          <w:rtl w:val="true"/>
          <w:lang w:bidi="fa-IR"/>
        </w:rPr>
        <w:t>بمصر، أنبأنا زهیر بن عباد، أنبأنا محمد بن أیوب، حدثنی أبو البختری</w:t>
      </w:r>
    </w:p>
    <w:p>
      <w:pPr>
        <w:pStyle w:val="BookText"/>
        <w:rPr/>
      </w:pPr>
      <w:r>
        <w:rPr>
          <w:rFonts w:ascii="IRNazanin" w:hAnsi="IRNazanin" w:eastAsia="IRNazanin"/>
          <w:color w:val="111111"/>
          <w:sz w:val="28"/>
          <w:sz w:val="28"/>
          <w:szCs w:val="28"/>
          <w:rtl w:val="true"/>
          <w:lang w:bidi="fa-IR"/>
        </w:rPr>
        <w:t>وهب بن وهب القرشی 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واللفظ لأبی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هالک أمر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بحق محمد</w:t>
      </w:r>
    </w:p>
    <w:p>
      <w:pPr>
        <w:pStyle w:val="BookText"/>
        <w:rPr/>
      </w:pPr>
      <w:r>
        <w:rPr>
          <w:rFonts w:ascii="IRNazanin" w:hAnsi="IRNazanin" w:eastAsia="IRNazanin"/>
          <w:color w:val="111111"/>
          <w:sz w:val="28"/>
          <w:sz w:val="28"/>
          <w:szCs w:val="28"/>
          <w:rtl w:val="true"/>
          <w:lang w:bidi="fa-IR"/>
        </w:rPr>
        <w:t>وآل محمد، أسألک أن تکفینی شر ما أخاف وأحذر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تکفی ذلک</w:t>
      </w:r>
    </w:p>
    <w:p>
      <w:pPr>
        <w:pStyle w:val="BookText"/>
        <w:rPr/>
      </w:pPr>
      <w:r>
        <w:rPr>
          <w:rFonts w:ascii="IRNazanin" w:hAnsi="IRNazanin" w:eastAsia="IRNazanin"/>
          <w:color w:val="111111"/>
          <w:sz w:val="28"/>
          <w:sz w:val="28"/>
          <w:szCs w:val="28"/>
          <w:rtl w:val="true"/>
          <w:lang w:bidi="fa-IR"/>
        </w:rPr>
        <w:t>الامر</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السید الإمام نسابة عهده جلال الدین عبدالحمید بن</w:t>
      </w:r>
    </w:p>
    <w:p>
      <w:pPr>
        <w:pStyle w:val="BookText"/>
        <w:rPr/>
      </w:pPr>
      <w:r>
        <w:rPr>
          <w:rFonts w:ascii="IRNazanin" w:hAnsi="IRNazanin" w:eastAsia="IRNazanin"/>
          <w:color w:val="111111"/>
          <w:sz w:val="28"/>
          <w:sz w:val="28"/>
          <w:szCs w:val="28"/>
          <w:rtl w:val="true"/>
          <w:lang w:bidi="fa-IR"/>
        </w:rPr>
        <w:t>فخار بن معد بن فخار بن أحمد بن محمد بن أبی الغنائم محمد بن الحسین</w:t>
      </w:r>
    </w:p>
    <w:p>
      <w:pPr>
        <w:pStyle w:val="BookText"/>
        <w:rPr/>
      </w:pPr>
      <w:r>
        <w:rPr>
          <w:rFonts w:ascii="IRNazanin" w:hAnsi="IRNazanin" w:eastAsia="IRNazanin"/>
          <w:color w:val="111111"/>
          <w:sz w:val="28"/>
          <w:sz w:val="28"/>
          <w:szCs w:val="28"/>
          <w:rtl w:val="true"/>
          <w:lang w:bidi="fa-IR"/>
        </w:rPr>
        <w:t>ابن محمد بن ابراهیم المجاب بردالسلام بن محمد الصالح بن موسی الکاظم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جعفر الصادق بن محمد الباقر بن علی زین العابدین بن أبی عبدالله</w:t>
      </w:r>
    </w:p>
    <w:p>
      <w:pPr>
        <w:pStyle w:val="BookText"/>
        <w:rPr/>
      </w:pPr>
      <w:r>
        <w:rPr>
          <w:rFonts w:ascii="IRNazanin" w:hAnsi="IRNazanin" w:eastAsia="IRNazanin"/>
          <w:color w:val="111111"/>
          <w:sz w:val="28"/>
          <w:sz w:val="28"/>
          <w:szCs w:val="28"/>
          <w:rtl w:val="true"/>
          <w:lang w:bidi="fa-IR"/>
        </w:rPr>
        <w:t xml:space="preserve">الحسین الشهید بن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p>
    <w:p>
      <w:pPr>
        <w:pStyle w:val="BookText"/>
        <w:rPr/>
      </w:pP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والدی الامام شمس الدین شیخ الشرف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شاذان بن جبرئیل القمی، عن جعفر بن</w:t>
      </w:r>
    </w:p>
    <w:p>
      <w:pPr>
        <w:pStyle w:val="BookText"/>
        <w:rPr/>
      </w:pPr>
      <w:r>
        <w:rPr>
          <w:rFonts w:ascii="IRNazanin" w:hAnsi="IRNazanin" w:eastAsia="IRNazanin"/>
          <w:color w:val="111111"/>
          <w:sz w:val="28"/>
          <w:sz w:val="28"/>
          <w:szCs w:val="28"/>
          <w:rtl w:val="true"/>
          <w:lang w:bidi="fa-IR"/>
        </w:rPr>
        <w:t>محمد الدورستی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محمد بن علی بن الحسین بن</w:t>
      </w:r>
    </w:p>
    <w:p>
      <w:pPr>
        <w:pStyle w:val="BookText"/>
        <w:rPr/>
      </w:pPr>
      <w:r>
        <w:rPr>
          <w:rFonts w:ascii="IRNazanin" w:hAnsi="IRNazanin" w:eastAsia="IRNazanin"/>
          <w:color w:val="111111"/>
          <w:sz w:val="28"/>
          <w:sz w:val="28"/>
          <w:szCs w:val="28"/>
          <w:rtl w:val="true"/>
          <w:lang w:bidi="fa-IR"/>
        </w:rPr>
        <w:t>بابویه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بن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ابراهیم، عن أبیه، عن علی بن معبد، عن الحسین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أن</w:t>
      </w:r>
    </w:p>
    <w:p>
      <w:pPr>
        <w:pStyle w:val="BookText"/>
        <w:rPr/>
      </w:pPr>
      <w:r>
        <w:rPr>
          <w:rFonts w:ascii="IRNazanin" w:hAnsi="IRNazanin" w:eastAsia="IRNazanin"/>
          <w:color w:val="111111"/>
          <w:sz w:val="28"/>
          <w:sz w:val="28"/>
          <w:szCs w:val="28"/>
          <w:rtl w:val="true"/>
          <w:lang w:bidi="fa-IR"/>
        </w:rPr>
        <w:t>یستمسک بدینی ویرکب سفینة النجاة بعدی فلیقتد بعلی بن أبی طالب</w:t>
      </w:r>
    </w:p>
    <w:p>
      <w:pPr>
        <w:pStyle w:val="BookText"/>
        <w:rPr/>
      </w:pPr>
      <w:r>
        <w:rPr>
          <w:rFonts w:ascii="IRNazanin" w:hAnsi="IRNazanin" w:eastAsia="IRNazanin"/>
          <w:color w:val="111111"/>
          <w:sz w:val="28"/>
          <w:sz w:val="28"/>
          <w:szCs w:val="28"/>
          <w:rtl w:val="true"/>
          <w:lang w:bidi="fa-IR"/>
        </w:rPr>
        <w:t>ولیعاد عدوه، ولیوال ولیه، فإنه وصیی وخلیفتی علی أمتی فی حیاتی وبعد</w:t>
      </w:r>
    </w:p>
    <w:p>
      <w:pPr>
        <w:pStyle w:val="BookText"/>
        <w:rPr/>
      </w:pPr>
      <w:r>
        <w:rPr>
          <w:rFonts w:ascii="IRNazanin" w:hAnsi="IRNazanin" w:eastAsia="IRNazanin"/>
          <w:color w:val="111111"/>
          <w:sz w:val="28"/>
          <w:sz w:val="28"/>
          <w:szCs w:val="28"/>
          <w:rtl w:val="true"/>
          <w:lang w:bidi="fa-IR"/>
        </w:rPr>
        <w:t>وفاتی، وهو أمام کل مسلم، وأمیر کل مؤمن بعدی، قوله قولی وأمره</w:t>
      </w:r>
    </w:p>
    <w:p>
      <w:pPr>
        <w:pStyle w:val="BookText"/>
        <w:rPr/>
      </w:pPr>
      <w:r>
        <w:rPr>
          <w:rFonts w:ascii="IRNazanin" w:hAnsi="IRNazanin" w:eastAsia="IRNazanin"/>
          <w:color w:val="111111"/>
          <w:sz w:val="28"/>
          <w:sz w:val="28"/>
          <w:szCs w:val="28"/>
          <w:rtl w:val="true"/>
          <w:lang w:bidi="fa-IR"/>
        </w:rPr>
        <w:t>امری ونهیه نهیی، وتابعه تابعی، وناصره ناصری، وخاذله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علیا بعدی لم یرنی ولم أره یوم</w:t>
      </w:r>
    </w:p>
    <w:p>
      <w:pPr>
        <w:pStyle w:val="BookText"/>
        <w:rPr/>
      </w:pPr>
      <w:r>
        <w:rPr>
          <w:rFonts w:ascii="IRNazanin" w:hAnsi="IRNazanin" w:eastAsia="IRNazanin"/>
          <w:color w:val="111111"/>
          <w:sz w:val="28"/>
          <w:sz w:val="28"/>
          <w:szCs w:val="28"/>
          <w:rtl w:val="true"/>
          <w:lang w:bidi="fa-IR"/>
        </w:rPr>
        <w:t>القیامة، ومن خالف علیة حرم الله علیه الجنة و جعل مأواه النار، ومن خذل</w:t>
      </w:r>
    </w:p>
    <w:p>
      <w:pPr>
        <w:pStyle w:val="BookText"/>
        <w:rPr/>
      </w:pPr>
      <w:r>
        <w:rPr>
          <w:rFonts w:ascii="IRNazanin" w:hAnsi="IRNazanin" w:eastAsia="IRNazanin"/>
          <w:color w:val="111111"/>
          <w:sz w:val="28"/>
          <w:sz w:val="28"/>
          <w:szCs w:val="28"/>
          <w:rtl w:val="true"/>
          <w:lang w:bidi="fa-IR"/>
        </w:rPr>
        <w:t>علیا خذله الله یوم یعرض علیه، ومن نصر علیا نصره الله یوم یلقاه ولقنه</w:t>
      </w:r>
    </w:p>
    <w:p>
      <w:pPr>
        <w:pStyle w:val="BookText"/>
        <w:rPr/>
      </w:pPr>
      <w:r>
        <w:rPr>
          <w:rFonts w:ascii="Amiri" w:hAnsi="Amiri" w:eastAsia="Amiri" w:cs="Amiri"/>
          <w:color w:val="111111"/>
          <w:sz w:val="28"/>
          <w:sz w:val="28"/>
          <w:szCs w:val="28"/>
          <w:rtl w:val="true"/>
          <w:lang w:bidi="ar-SA"/>
        </w:rPr>
        <w:t>حجته عند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والحسین إماما أمتی بعد أبیهما،</w:t>
      </w:r>
    </w:p>
    <w:p>
      <w:pPr>
        <w:pStyle w:val="BookText"/>
        <w:rPr/>
      </w:pPr>
      <w:r>
        <w:rPr>
          <w:rFonts w:ascii="IRNazanin" w:hAnsi="IRNazanin" w:eastAsia="IRNazanin"/>
          <w:color w:val="111111"/>
          <w:sz w:val="28"/>
          <w:sz w:val="28"/>
          <w:szCs w:val="28"/>
          <w:rtl w:val="true"/>
          <w:lang w:bidi="fa-IR"/>
        </w:rPr>
        <w:t>وسیدا شباب أهل الجنة، وأمهما سیدة نساء العالمین، وأبوهما سید الوصیین،</w:t>
      </w:r>
    </w:p>
    <w:p>
      <w:pPr>
        <w:pStyle w:val="BookText"/>
        <w:rPr/>
      </w:pPr>
      <w:r>
        <w:rPr>
          <w:rFonts w:ascii="IRNazanin" w:hAnsi="IRNazanin" w:eastAsia="IRNazanin"/>
          <w:color w:val="111111"/>
          <w:sz w:val="28"/>
          <w:sz w:val="28"/>
          <w:szCs w:val="28"/>
          <w:rtl w:val="true"/>
          <w:lang w:bidi="fa-IR"/>
        </w:rPr>
        <w:t>ومن ولد الحسین تسعة أّئمة تاسعهم القائم من ولدی، طاعتهم طاعتی</w:t>
      </w:r>
    </w:p>
    <w:p>
      <w:pPr>
        <w:pStyle w:val="BookText"/>
        <w:rPr/>
      </w:pPr>
      <w:r>
        <w:rPr>
          <w:rFonts w:ascii="IRNazanin" w:hAnsi="IRNazanin" w:eastAsia="IRNazanin"/>
          <w:color w:val="111111"/>
          <w:sz w:val="28"/>
          <w:sz w:val="28"/>
          <w:szCs w:val="28"/>
          <w:rtl w:val="true"/>
          <w:lang w:bidi="fa-IR"/>
        </w:rPr>
        <w:t>ومعصیتهم معصیتی، الی الله أشکو المنکرین لفضلهم، والمضیعین لحرمتهم</w:t>
      </w:r>
    </w:p>
    <w:p>
      <w:pPr>
        <w:pStyle w:val="BookText"/>
        <w:rPr/>
      </w:pPr>
      <w:r>
        <w:rPr>
          <w:rFonts w:ascii="IRNazanin" w:hAnsi="IRNazanin" w:eastAsia="IRNazanin"/>
          <w:color w:val="111111"/>
          <w:sz w:val="28"/>
          <w:sz w:val="28"/>
          <w:szCs w:val="28"/>
          <w:rtl w:val="true"/>
          <w:lang w:bidi="fa-IR"/>
        </w:rPr>
        <w:t>بعدی و کفی بالله ولیا وناصرا لعترتی وأئمة أمتی، ومنتقما من الجاحدین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الذین ظلموا أی منقلب ینقلبون</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عبدالمنعم بن یحیی بن ابراهیم الزهری، عن نقیب</w:t>
      </w:r>
    </w:p>
    <w:p>
      <w:pPr>
        <w:pStyle w:val="BookText"/>
        <w:rPr/>
      </w:pPr>
      <w:r>
        <w:rPr>
          <w:rFonts w:ascii="IRNazanin" w:hAnsi="IRNazanin" w:eastAsia="IRNazanin"/>
          <w:color w:val="111111"/>
          <w:sz w:val="28"/>
          <w:sz w:val="28"/>
          <w:szCs w:val="28"/>
          <w:rtl w:val="true"/>
          <w:lang w:bidi="fa-IR"/>
        </w:rPr>
        <w:t>الهاشمیین بواسط أبی طالب ابن عبدالسمیع اجازة، أنبأنا شاذان بن جبرئیل</w:t>
      </w:r>
    </w:p>
    <w:p>
      <w:pPr>
        <w:pStyle w:val="BookText"/>
        <w:rPr/>
      </w:pPr>
      <w:r>
        <w:rPr>
          <w:rFonts w:ascii="IRNazanin" w:hAnsi="IRNazanin" w:eastAsia="IRNazanin"/>
          <w:color w:val="111111"/>
          <w:sz w:val="28"/>
          <w:sz w:val="28"/>
          <w:szCs w:val="28"/>
          <w:rtl w:val="true"/>
          <w:lang w:bidi="fa-IR"/>
        </w:rPr>
        <w:t>بقراءتی علیه، أنبأنا محمد بن عبدالعزیز القمی، أنبأنا حاکم الدین محمد</w:t>
      </w:r>
    </w:p>
    <w:p>
      <w:pPr>
        <w:pStyle w:val="BookText"/>
        <w:rPr/>
      </w:pPr>
      <w:r>
        <w:rPr>
          <w:rFonts w:ascii="IRNazanin" w:hAnsi="IRNazanin" w:eastAsia="IRNazanin"/>
          <w:color w:val="111111"/>
          <w:sz w:val="28"/>
          <w:sz w:val="28"/>
          <w:szCs w:val="28"/>
          <w:rtl w:val="true"/>
          <w:lang w:bidi="fa-IR"/>
        </w:rPr>
        <w:t>ابن أحمد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الحافظ أبو نصر الحسن بن محمد بن ابراهیم</w:t>
      </w:r>
    </w:p>
    <w:p>
      <w:pPr>
        <w:pStyle w:val="BookText"/>
        <w:rPr/>
      </w:pPr>
      <w:r>
        <w:rPr>
          <w:rFonts w:ascii="IRNazanin" w:hAnsi="IRNazanin" w:eastAsia="IRNazanin"/>
          <w:color w:val="111111"/>
          <w:sz w:val="28"/>
          <w:sz w:val="28"/>
          <w:szCs w:val="28"/>
          <w:rtl w:val="true"/>
          <w:lang w:bidi="fa-IR"/>
        </w:rPr>
        <w:t>إملاءاً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عبدالله الخلیلی ببلخ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w:t>
      </w:r>
    </w:p>
    <w:p>
      <w:pPr>
        <w:pStyle w:val="BookText"/>
        <w:rPr/>
      </w:pPr>
      <w:r>
        <w:rPr>
          <w:rFonts w:ascii="IRNazanin" w:hAnsi="IRNazanin" w:eastAsia="IRNazanin"/>
          <w:color w:val="111111"/>
          <w:sz w:val="28"/>
          <w:sz w:val="28"/>
          <w:szCs w:val="28"/>
          <w:rtl w:val="true"/>
          <w:lang w:bidi="fa-IR"/>
        </w:rPr>
        <w:t>القاسم علی بن أحمد بن محمد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کلیب</w:t>
      </w:r>
    </w:p>
    <w:p>
      <w:pPr>
        <w:pStyle w:val="BookText"/>
        <w:rPr/>
      </w:pPr>
      <w:r>
        <w:rPr>
          <w:rFonts w:ascii="IRNazanin" w:hAnsi="IRNazanin" w:eastAsia="IRNazanin"/>
          <w:color w:val="111111"/>
          <w:sz w:val="28"/>
          <w:sz w:val="28"/>
          <w:szCs w:val="28"/>
          <w:rtl w:val="true"/>
          <w:lang w:bidi="fa-IR"/>
        </w:rPr>
        <w:t>الشاشی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منصور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w:t>
      </w:r>
    </w:p>
    <w:p>
      <w:pPr>
        <w:pStyle w:val="BookText"/>
        <w:rPr/>
      </w:pPr>
      <w:r>
        <w:rPr>
          <w:rFonts w:ascii="IRNazanin" w:hAnsi="IRNazanin" w:eastAsia="IRNazanin"/>
          <w:color w:val="111111"/>
          <w:sz w:val="28"/>
          <w:sz w:val="28"/>
          <w:szCs w:val="28"/>
          <w:rtl w:val="true"/>
          <w:lang w:bidi="fa-IR"/>
        </w:rPr>
        <w:t>عیسی بن عبدالله المعروف بأبی طاهر، حدثنی أبی، عن أبیه، عن جعفر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عمامته السحاب فأرخاها</w:t>
      </w:r>
    </w:p>
    <w:p>
      <w:pPr>
        <w:pStyle w:val="BookText"/>
        <w:rPr/>
      </w:pPr>
      <w:r>
        <w:rPr>
          <w:rFonts w:ascii="IRNazanin" w:hAnsi="IRNazanin" w:eastAsia="IRNazanin"/>
          <w:color w:val="111111"/>
          <w:sz w:val="28"/>
          <w:sz w:val="28"/>
          <w:szCs w:val="28"/>
          <w:rtl w:val="true"/>
          <w:lang w:bidi="fa-IR"/>
        </w:rPr>
        <w:t>من بین یدیه و 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جاءتنی الملائکة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عماد الدین عبدالحافظ بن بدران بن شبل</w:t>
      </w:r>
    </w:p>
    <w:p>
      <w:pPr>
        <w:pStyle w:val="BookText"/>
        <w:rPr/>
      </w:pPr>
      <w:r>
        <w:rPr>
          <w:rFonts w:ascii="IRNazanin" w:hAnsi="IRNazanin" w:eastAsia="IRNazanin"/>
          <w:color w:val="111111"/>
          <w:sz w:val="28"/>
          <w:sz w:val="28"/>
          <w:szCs w:val="28"/>
          <w:rtl w:val="true"/>
          <w:lang w:bidi="fa-IR"/>
        </w:rPr>
        <w:t>المقدسی بمدینة نابلس فی ما أجاز لی أن أرویه عن القاضی جمال الدین أبی</w:t>
      </w:r>
    </w:p>
    <w:p>
      <w:pPr>
        <w:pStyle w:val="BookText"/>
        <w:rPr/>
      </w:pPr>
      <w:r>
        <w:rPr>
          <w:rFonts w:ascii="IRNazanin" w:hAnsi="IRNazanin" w:eastAsia="IRNazanin"/>
          <w:color w:val="111111"/>
          <w:sz w:val="28"/>
          <w:sz w:val="28"/>
          <w:szCs w:val="28"/>
          <w:rtl w:val="true"/>
          <w:lang w:bidi="fa-IR"/>
        </w:rPr>
        <w:t>القاسم بن عبدالصمد بن محمد الأنصاری اجازة، عن عبدالجبار بن محمد</w:t>
      </w:r>
    </w:p>
    <w:p>
      <w:pPr>
        <w:pStyle w:val="BookText"/>
        <w:rPr/>
      </w:pPr>
      <w:r>
        <w:rPr>
          <w:rFonts w:ascii="IRNazanin" w:hAnsi="IRNazanin" w:eastAsia="IRNazanin"/>
          <w:color w:val="111111"/>
          <w:sz w:val="28"/>
          <w:sz w:val="28"/>
          <w:szCs w:val="28"/>
          <w:rtl w:val="true"/>
          <w:lang w:bidi="fa-IR"/>
        </w:rPr>
        <w:t>الخواری البیهقی اجازة، عن الإمام أبی الحسن علی بن أحمد الواحدی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شیخنا الأستاذ أبی اسحاق الثعلبی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سفیان</w:t>
      </w:r>
    </w:p>
    <w:p>
      <w:pPr>
        <w:pStyle w:val="BookText"/>
        <w:rPr/>
      </w:pPr>
      <w:r>
        <w:rPr>
          <w:rFonts w:ascii="Amiri" w:hAnsi="Amiri" w:eastAsia="Amiri" w:cs="Amiri"/>
          <w:color w:val="111111"/>
          <w:sz w:val="28"/>
          <w:sz w:val="28"/>
          <w:szCs w:val="28"/>
          <w:rtl w:val="true"/>
          <w:lang w:bidi="ar-SA"/>
        </w:rPr>
        <w:t xml:space="preserve">أین عینیه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w:t>
      </w:r>
    </w:p>
    <w:p>
      <w:pPr>
        <w:pStyle w:val="BookText"/>
        <w:rPr/>
      </w:pPr>
      <w:r>
        <w:rPr>
          <w:rFonts w:ascii="IRNazanin" w:hAnsi="IRNazanin" w:eastAsia="IRNazanin"/>
          <w:color w:val="111111"/>
          <w:sz w:val="28"/>
          <w:sz w:val="28"/>
          <w:szCs w:val="28"/>
          <w:rtl w:val="true"/>
          <w:lang w:bidi="fa-IR"/>
        </w:rPr>
        <w:t>نزلت؟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ما سألنی أحد عنها قبلک، حدثنی</w:t>
      </w:r>
    </w:p>
    <w:p>
      <w:pPr>
        <w:pStyle w:val="BookText"/>
        <w:rPr/>
      </w:pPr>
      <w:r>
        <w:rPr>
          <w:rFonts w:ascii="IRNazanin" w:hAnsi="IRNazanin" w:eastAsia="IRNazanin"/>
          <w:color w:val="111111"/>
          <w:sz w:val="28"/>
          <w:sz w:val="28"/>
          <w:szCs w:val="28"/>
          <w:rtl w:val="true"/>
          <w:lang w:bidi="fa-IR"/>
        </w:rPr>
        <w:t xml:space="preserve">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رسول</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نادی الناس فاجتمعوا فأخذ بید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فشاع ذلک وطار</w:t>
      </w:r>
    </w:p>
    <w:p>
      <w:pPr>
        <w:pStyle w:val="BookText"/>
        <w:rPr/>
      </w:pPr>
      <w:r>
        <w:rPr>
          <w:rFonts w:ascii="IRNazanin" w:hAnsi="IRNazanin" w:eastAsia="IRNazanin"/>
          <w:color w:val="111111"/>
          <w:sz w:val="28"/>
          <w:sz w:val="28"/>
          <w:szCs w:val="28"/>
          <w:rtl w:val="true"/>
          <w:lang w:bidi="fa-IR"/>
        </w:rPr>
        <w:t xml:space="preserve">فی البلاد فبلغ ذلک الحرث بن النعمان الفهری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ناقة له حتی أتی الأبطح فنزل عن ناقته فأناخها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أمرتنا عن الله أن نشهد أن لا إله إلا الله وأنک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فقبلناه وأمرتنا أن نصلی خمسا فقبلناه منک، فأمرتنا بالزکاة</w:t>
      </w:r>
    </w:p>
    <w:p>
      <w:pPr>
        <w:pStyle w:val="BookText"/>
        <w:rPr/>
      </w:pPr>
      <w:r>
        <w:rPr>
          <w:rFonts w:ascii="IRNazanin" w:hAnsi="IRNazanin" w:eastAsia="IRNazanin"/>
          <w:color w:val="111111"/>
          <w:sz w:val="28"/>
          <w:sz w:val="28"/>
          <w:szCs w:val="28"/>
          <w:rtl w:val="true"/>
          <w:lang w:bidi="fa-IR"/>
        </w:rPr>
        <w:t>فقبلناه، وأمرتنا أن نصوم شهراً فقبلناه، وأمرتنا بالحج فقبلناه، ثم لم ترض</w:t>
      </w:r>
    </w:p>
    <w:p>
      <w:pPr>
        <w:pStyle w:val="BookText"/>
        <w:rPr/>
      </w:pPr>
      <w:r>
        <w:rPr>
          <w:rFonts w:ascii="IRNazanin" w:hAnsi="IRNazanin" w:eastAsia="IRNazanin"/>
          <w:color w:val="111111"/>
          <w:sz w:val="28"/>
          <w:sz w:val="28"/>
          <w:szCs w:val="28"/>
          <w:rtl w:val="true"/>
          <w:lang w:bidi="fa-IR"/>
        </w:rPr>
        <w:t>بهذا حتی رفعت بضبعی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 xml:space="preserve">فعلی مولاه، فهذا شیء منک أم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إله إلا هو أن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الحارث بن النعمان</w:t>
      </w:r>
    </w:p>
    <w:p>
      <w:pPr>
        <w:pStyle w:val="BookText"/>
        <w:rPr/>
      </w:pPr>
      <w:r>
        <w:rPr>
          <w:rFonts w:ascii="IRNazanin" w:hAnsi="IRNazanin" w:eastAsia="IRNazanin"/>
          <w:color w:val="111111"/>
          <w:sz w:val="28"/>
          <w:sz w:val="28"/>
          <w:szCs w:val="28"/>
          <w:rtl w:val="true"/>
          <w:lang w:bidi="fa-IR"/>
        </w:rPr>
        <w:t>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فأمطر علینا</w:t>
      </w:r>
    </w:p>
    <w:p>
      <w:pPr>
        <w:pStyle w:val="BookText"/>
        <w:rPr/>
      </w:pPr>
      <w:r>
        <w:rPr>
          <w:rFonts w:ascii="IRNazanin" w:hAnsi="IRNazanin" w:eastAsia="IRNazanin"/>
          <w:color w:val="111111"/>
          <w:sz w:val="28"/>
          <w:sz w:val="28"/>
          <w:szCs w:val="28"/>
          <w:rtl w:val="true"/>
          <w:lang w:bidi="fa-IR"/>
        </w:rPr>
        <w:t>حجارة من السماء أو إئتنا بعذاب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وصل إلیها حتی رماه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بحجر فسقط علی هامته</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 فقتله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السند شرف الدین أبو الفضل أحمد بن هبة الله</w:t>
      </w:r>
    </w:p>
    <w:p>
      <w:pPr>
        <w:pStyle w:val="BookText"/>
        <w:rPr/>
      </w:pPr>
      <w:r>
        <w:rPr>
          <w:rFonts w:ascii="IRNazanin" w:hAnsi="IRNazanin" w:eastAsia="IRNazanin"/>
          <w:color w:val="111111"/>
          <w:sz w:val="28"/>
          <w:sz w:val="28"/>
          <w:szCs w:val="28"/>
          <w:rtl w:val="true"/>
          <w:lang w:bidi="fa-IR"/>
        </w:rPr>
        <w:t>ابن عساکر الدمشقی سماعة علیه،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أخبرتک الشیخة أم المؤید زینب</w:t>
      </w:r>
    </w:p>
    <w:p>
      <w:pPr>
        <w:pStyle w:val="BookText"/>
        <w:rPr/>
      </w:pPr>
      <w:r>
        <w:rPr>
          <w:rFonts w:ascii="IRNazanin" w:hAnsi="IRNazanin" w:eastAsia="IRNazanin"/>
          <w:color w:val="111111"/>
          <w:sz w:val="28"/>
          <w:sz w:val="28"/>
          <w:szCs w:val="28"/>
          <w:rtl w:val="true"/>
          <w:lang w:bidi="fa-IR"/>
        </w:rPr>
        <w:t>بنت أبی القاسم عبدالرحمن بن الحسن الأشعری الشعریة الجرجانیة اجازة؟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زاهر بن طاهر الشحامی اجازة، حدثنی</w:t>
      </w:r>
    </w:p>
    <w:p>
      <w:pPr>
        <w:pStyle w:val="BookText"/>
        <w:rPr/>
      </w:pPr>
      <w:r>
        <w:rPr>
          <w:rFonts w:ascii="IRNazanin" w:hAnsi="IRNazanin" w:eastAsia="IRNazanin"/>
          <w:color w:val="111111"/>
          <w:sz w:val="28"/>
          <w:sz w:val="28"/>
          <w:szCs w:val="28"/>
          <w:rtl w:val="true"/>
          <w:lang w:bidi="fa-IR"/>
        </w:rPr>
        <w:t>أبو علی الحسن بن أحمد السکاکی، أنبأنا الأستاذ أبو القاسم الحسن بن</w:t>
      </w:r>
    </w:p>
    <w:p>
      <w:pPr>
        <w:pStyle w:val="BookText"/>
        <w:rPr/>
      </w:pPr>
      <w:r>
        <w:rPr>
          <w:rFonts w:ascii="IRNazanin" w:hAnsi="IRNazanin" w:eastAsia="IRNazanin"/>
          <w:color w:val="111111"/>
          <w:sz w:val="28"/>
          <w:sz w:val="28"/>
          <w:szCs w:val="28"/>
          <w:rtl w:val="true"/>
          <w:lang w:bidi="fa-IR"/>
        </w:rPr>
        <w:t>محمد ابن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بکر محمد بن عبدالله بن محمد حافد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العباس بن حمزة سنة سبع وثلاثین وثلثمائة، أنبأنا أبو القاسم عبدالله بن</w:t>
      </w:r>
    </w:p>
    <w:p>
      <w:pPr>
        <w:pStyle w:val="BookText"/>
        <w:rPr/>
      </w:pPr>
      <w:r>
        <w:rPr>
          <w:rFonts w:ascii="IRNazanin" w:hAnsi="IRNazanin" w:eastAsia="IRNazanin"/>
          <w:color w:val="111111"/>
          <w:sz w:val="28"/>
          <w:sz w:val="28"/>
          <w:szCs w:val="28"/>
          <w:rtl w:val="true"/>
          <w:lang w:bidi="fa-IR"/>
        </w:rPr>
        <w:t xml:space="preserve">أحمد بن عامر الطائی بالبصرة حدثنی أبی فی سنة ستین ومائتین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موسی الرضا سنة أربع وتسعین ومائة، حدثنی أبی موسی بن</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بن علی، حدثنی أبی محمد بن علی،</w:t>
      </w:r>
    </w:p>
    <w:p>
      <w:pPr>
        <w:pStyle w:val="BookText"/>
        <w:rPr/>
      </w:pPr>
      <w:r>
        <w:rPr>
          <w:rFonts w:ascii="IRNazanin" w:hAnsi="IRNazanin" w:eastAsia="IRNazanin"/>
          <w:color w:val="111111"/>
          <w:sz w:val="28"/>
          <w:sz w:val="28"/>
          <w:szCs w:val="28"/>
          <w:rtl w:val="true"/>
          <w:lang w:bidi="fa-IR"/>
        </w:rPr>
        <w:t xml:space="preserve">حدثنی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الحسین بن علی،</w:t>
      </w:r>
    </w:p>
    <w:p>
      <w:pPr>
        <w:pStyle w:val="BookText"/>
        <w:rPr/>
      </w:pP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القیامة راکب غیرنا نحن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 xml:space="preserve">علی دابة الله البراق وأخی صالح علی ناقة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عقرت،</w:t>
      </w:r>
    </w:p>
    <w:p>
      <w:pPr>
        <w:pStyle w:val="BookText"/>
        <w:rPr/>
      </w:pPr>
      <w:r>
        <w:rPr>
          <w:rFonts w:ascii="IRNazanin" w:hAnsi="IRNazanin" w:eastAsia="IRNazanin"/>
          <w:color w:val="111111"/>
          <w:sz w:val="28"/>
          <w:sz w:val="28"/>
          <w:szCs w:val="28"/>
          <w:rtl w:val="true"/>
          <w:lang w:bidi="fa-IR"/>
        </w:rPr>
        <w:t>وعمی حمزة علی ناقتی العضباء، وأخی علی علی ناقة من نوق الجنة وبیده</w:t>
      </w:r>
    </w:p>
    <w:p>
      <w:pPr>
        <w:pStyle w:val="BookText"/>
        <w:rPr/>
      </w:pPr>
      <w:r>
        <w:rPr>
          <w:rFonts w:ascii="IRNazanin" w:hAnsi="IRNazanin" w:eastAsia="IRNazanin"/>
          <w:color w:val="111111"/>
          <w:sz w:val="28"/>
          <w:sz w:val="28"/>
          <w:szCs w:val="28"/>
          <w:rtl w:val="true"/>
          <w:lang w:bidi="fa-IR"/>
        </w:rPr>
        <w:t>لواء الحمد ینادی لا اله الا الله، محمد رسول الله فیقول الآدمیون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الآ ملک مقرب أو نبی مرسل أو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فیجیبهم ملک من تحت</w:t>
      </w:r>
    </w:p>
    <w:p>
      <w:pPr>
        <w:pStyle w:val="BookText"/>
        <w:rPr/>
      </w:pPr>
      <w:r>
        <w:rPr>
          <w:rFonts w:ascii="IRNazanin" w:hAnsi="IRNazanin" w:eastAsia="IRNazanin"/>
          <w:color w:val="111111"/>
          <w:sz w:val="28"/>
          <w:sz w:val="28"/>
          <w:szCs w:val="28"/>
          <w:rtl w:val="true"/>
          <w:lang w:bidi="fa-IR"/>
        </w:rPr>
        <w:t>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الآدمیین لیس هذا ملکاً مقرباً ولانبیاً مرسلا ولاحامل</w:t>
      </w:r>
    </w:p>
    <w:p>
      <w:pPr>
        <w:pStyle w:val="BookText"/>
        <w:rPr/>
      </w:pPr>
      <w:r>
        <w:rPr>
          <w:rFonts w:ascii="IRNazanin" w:hAnsi="IRNazanin" w:eastAsia="IRNazanin"/>
          <w:color w:val="111111"/>
          <w:sz w:val="28"/>
          <w:sz w:val="28"/>
          <w:szCs w:val="28"/>
          <w:rtl w:val="true"/>
          <w:lang w:bidi="fa-IR"/>
        </w:rPr>
        <w:t>عرش هذا علی بن أبی طالب</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الأسناد الی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بی الی السماء أخذ جبرئیل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وأقعدنی علی درنوک من درانیک الجنة ثم ناولنی</w:t>
      </w:r>
    </w:p>
    <w:p>
      <w:pPr>
        <w:pStyle w:val="BookText"/>
        <w:rPr/>
      </w:pPr>
      <w:r>
        <w:rPr>
          <w:rFonts w:ascii="IRNazanin" w:hAnsi="IRNazanin" w:eastAsia="IRNazanin"/>
          <w:color w:val="111111"/>
          <w:sz w:val="28"/>
          <w:sz w:val="28"/>
          <w:szCs w:val="28"/>
          <w:rtl w:val="true"/>
          <w:lang w:bidi="fa-IR"/>
        </w:rPr>
        <w:t>سفرجلة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أقبلها اذ انفلقت فخرجت منها جاریة حوراء لم أر</w:t>
      </w:r>
    </w:p>
    <w:p>
      <w:pPr>
        <w:pStyle w:val="BookText"/>
        <w:rPr/>
      </w:pPr>
      <w:r>
        <w:rPr>
          <w:rFonts w:ascii="IRNazanin" w:hAnsi="IRNazanin" w:eastAsia="IRNazanin"/>
          <w:color w:val="111111"/>
          <w:sz w:val="28"/>
          <w:sz w:val="28"/>
          <w:szCs w:val="28"/>
          <w:rtl w:val="true"/>
          <w:lang w:bidi="fa-IR"/>
        </w:rPr>
        <w:t>أحسن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الراضیة المرضیة خلقنی الجبار من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أسفلی من مسک، ووسطی</w:t>
      </w:r>
    </w:p>
    <w:p>
      <w:pPr>
        <w:pStyle w:val="BookText"/>
        <w:rPr/>
      </w:pPr>
      <w:r>
        <w:rPr>
          <w:rFonts w:ascii="IRNazanin" w:hAnsi="IRNazanin" w:eastAsia="IRNazanin"/>
          <w:color w:val="111111"/>
          <w:sz w:val="28"/>
          <w:sz w:val="28"/>
          <w:szCs w:val="28"/>
          <w:rtl w:val="true"/>
          <w:lang w:bidi="fa-IR"/>
        </w:rPr>
        <w:t>من کافور، وأعلای من عنبر، عجننی من ماء الحیوان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فکنت، خلقنی لأخیک و ابن عمک علی بن أبی طالب</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بسنده المذکور، عن أبی القاسم عبدالله بن أحمد بن عامر</w:t>
      </w:r>
    </w:p>
    <w:p>
      <w:pPr>
        <w:pStyle w:val="BookText"/>
        <w:rPr/>
      </w:pPr>
      <w:r>
        <w:rPr>
          <w:rFonts w:ascii="IRNazanin" w:hAnsi="IRNazanin" w:eastAsia="IRNazanin"/>
          <w:color w:val="111111"/>
          <w:sz w:val="28"/>
          <w:sz w:val="28"/>
          <w:szCs w:val="28"/>
          <w:rtl w:val="true"/>
          <w:lang w:bidi="fa-IR"/>
        </w:rPr>
        <w:t>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وتسعین</w:t>
      </w:r>
    </w:p>
    <w:p>
      <w:pPr>
        <w:pStyle w:val="BookText"/>
        <w:rPr/>
      </w:pPr>
      <w:r>
        <w:rPr>
          <w:rFonts w:ascii="IRNazanin" w:hAnsi="IRNazanin" w:eastAsia="IRNazanin"/>
          <w:color w:val="111111"/>
          <w:sz w:val="28"/>
          <w:sz w:val="28"/>
          <w:szCs w:val="28"/>
          <w:rtl w:val="true"/>
          <w:lang w:bidi="fa-IR"/>
        </w:rPr>
        <w:t>ومائة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الحسین، حدثنی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انی سألت ربی فیک خمس</w:t>
      </w:r>
    </w:p>
    <w:p>
      <w:pPr>
        <w:pStyle w:val="BookText"/>
        <w:rPr/>
      </w:pPr>
      <w:r>
        <w:rPr>
          <w:rFonts w:ascii="IRNazanin" w:hAnsi="IRNazanin" w:eastAsia="IRNazanin"/>
          <w:color w:val="111111"/>
          <w:sz w:val="28"/>
          <w:sz w:val="28"/>
          <w:szCs w:val="28"/>
          <w:rtl w:val="true"/>
          <w:lang w:bidi="fa-IR"/>
        </w:rPr>
        <w:t>خصال 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تنشق عنی الارض فانفض التراب عن</w:t>
      </w:r>
    </w:p>
    <w:p>
      <w:pPr>
        <w:pStyle w:val="BookText"/>
        <w:rPr/>
      </w:pPr>
      <w:r>
        <w:rPr>
          <w:rFonts w:ascii="IRNazanin" w:hAnsi="IRNazanin" w:eastAsia="IRNazanin"/>
          <w:color w:val="111111"/>
          <w:sz w:val="28"/>
          <w:sz w:val="28"/>
          <w:szCs w:val="28"/>
          <w:rtl w:val="true"/>
          <w:lang w:bidi="fa-IR"/>
        </w:rPr>
        <w:t>رأسی وأنت معی 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یوقفنی عند کفة المیزان وأنت معی</w:t>
      </w:r>
    </w:p>
    <w:p>
      <w:pPr>
        <w:pStyle w:val="BookText"/>
        <w:rPr/>
      </w:pPr>
      <w:r>
        <w:rPr>
          <w:rFonts w:ascii="IRNazanin" w:hAnsi="IRNazanin" w:eastAsia="IRNazanin"/>
          <w:color w:val="111111"/>
          <w:sz w:val="28"/>
          <w:sz w:val="28"/>
          <w:szCs w:val="28"/>
          <w:rtl w:val="true"/>
          <w:lang w:bidi="fa-IR"/>
        </w:rPr>
        <w:t>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یجعلک حامل لوائی وهو لواء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علیه المفلحون والفائزون فی الجنة 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تسقی أمتی من حوضی فأعطانی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ربی أن یجعلک قائد أمتی الی الجنة فأعطانی،</w:t>
      </w:r>
    </w:p>
    <w:p>
      <w:pPr>
        <w:pStyle w:val="BookText"/>
        <w:rPr/>
      </w:pPr>
      <w:r>
        <w:rPr>
          <w:rFonts w:ascii="IRNazanin" w:hAnsi="IRNazanin" w:eastAsia="IRNazanin"/>
          <w:color w:val="111111"/>
          <w:sz w:val="28"/>
          <w:sz w:val="28"/>
          <w:szCs w:val="28"/>
          <w:rtl w:val="true"/>
          <w:lang w:bidi="fa-IR"/>
        </w:rPr>
        <w:t>والحمد لله الذی من علی بذلک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عبدالله المغربی، أنبأنا مسلم بن</w:t>
      </w:r>
    </w:p>
    <w:p>
      <w:pPr>
        <w:pStyle w:val="BookText"/>
        <w:rPr/>
      </w:pPr>
      <w:r>
        <w:rPr>
          <w:rFonts w:ascii="IRNazanin" w:hAnsi="IRNazanin" w:eastAsia="IRNazanin"/>
          <w:color w:val="111111"/>
          <w:sz w:val="28"/>
          <w:sz w:val="28"/>
          <w:szCs w:val="28"/>
          <w:rtl w:val="true"/>
          <w:lang w:bidi="fa-IR"/>
        </w:rPr>
        <w:t>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أبیه، عن</w:t>
      </w:r>
    </w:p>
    <w:p>
      <w:pPr>
        <w:pStyle w:val="BookText"/>
        <w:rPr/>
      </w:pPr>
      <w:r>
        <w:rPr>
          <w:rFonts w:ascii="IRNazanin" w:hAnsi="IRNazanin" w:eastAsia="IRNazanin"/>
          <w:color w:val="111111"/>
          <w:sz w:val="28"/>
          <w:sz w:val="28"/>
          <w:szCs w:val="28"/>
          <w:rtl w:val="true"/>
          <w:lang w:bidi="fa-IR"/>
        </w:rPr>
        <w:t xml:space="preserve">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اسری بی الی السماء الرابعة قال لی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یامحمد،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فوالله ما نال هذه الکرامة ملک مقرب ولانبی مرسل فوعز الی ربی ماشاء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رجعت نادانی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الأب أبوک</w:t>
      </w:r>
    </w:p>
    <w:p>
      <w:pPr>
        <w:pStyle w:val="BookText"/>
        <w:rPr/>
      </w:pPr>
      <w:r>
        <w:rPr>
          <w:rFonts w:ascii="IRNazanin" w:hAnsi="IRNazanin" w:eastAsia="IRNazanin"/>
          <w:color w:val="111111"/>
          <w:sz w:val="28"/>
          <w:sz w:val="28"/>
          <w:szCs w:val="28"/>
          <w:rtl w:val="true"/>
          <w:lang w:bidi="fa-IR"/>
        </w:rPr>
        <w:t>ابراهیم، ونعم الأخ اخوک علی فاستوص به خیراً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داوود بن سلیمان، أنبأنا علی بن موسی،</w:t>
      </w:r>
    </w:p>
    <w:p>
      <w:pPr>
        <w:pStyle w:val="BookText"/>
        <w:rPr/>
      </w:pPr>
      <w:r>
        <w:rPr>
          <w:rFonts w:ascii="IRNazanin" w:hAnsi="IRNazanin" w:eastAsia="IRNazanin"/>
          <w:color w:val="111111"/>
          <w:sz w:val="28"/>
          <w:sz w:val="28"/>
          <w:szCs w:val="28"/>
          <w:rtl w:val="true"/>
          <w:lang w:bidi="fa-IR"/>
        </w:rPr>
        <w:t>حدثنی أبی موسی بن جعفر، عن أبیه جعفر بن محمد، عن أبیه محمد بن</w:t>
      </w:r>
    </w:p>
    <w:p>
      <w:pPr>
        <w:pStyle w:val="BookText"/>
        <w:rPr/>
      </w:pPr>
      <w:r>
        <w:rPr>
          <w:rFonts w:ascii="IRNazanin" w:hAnsi="IRNazanin" w:eastAsia="IRNazanin"/>
          <w:color w:val="111111"/>
          <w:sz w:val="28"/>
          <w:sz w:val="28"/>
          <w:szCs w:val="28"/>
          <w:rtl w:val="true"/>
          <w:lang w:bidi="fa-IR"/>
        </w:rPr>
        <w:t>علی، عن أبیه علی بن الحسین، عن أبیه الحسین بن علی، عن أبیه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إنک تقرع باب الجنة فتدخلها بغیر حساب</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أعطیت ثلاثاً لم أعط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أعطیت؟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w:t>
      </w:r>
    </w:p>
    <w:p>
      <w:pPr>
        <w:pStyle w:val="BookText"/>
        <w:rPr/>
      </w:pPr>
      <w:r>
        <w:rPr>
          <w:rFonts w:ascii="IRNazanin" w:hAnsi="IRNazanin" w:eastAsia="IRNazanin"/>
          <w:color w:val="111111"/>
          <w:sz w:val="28"/>
          <w:sz w:val="28"/>
          <w:szCs w:val="28"/>
          <w:rtl w:val="true"/>
          <w:lang w:bidi="fa-IR"/>
        </w:rPr>
        <w:t>مثلی ولم أعط، وأعطیت مثل زوجتک فاطمة ولم أعطها، واعطیت مثل</w:t>
      </w:r>
    </w:p>
    <w:p>
      <w:pPr>
        <w:pStyle w:val="BookText"/>
        <w:rPr/>
      </w:pPr>
      <w:r>
        <w:rPr>
          <w:rFonts w:ascii="IRNazanin" w:hAnsi="IRNazanin" w:eastAsia="IRNazanin"/>
          <w:color w:val="111111"/>
          <w:sz w:val="28"/>
          <w:sz w:val="28"/>
          <w:szCs w:val="28"/>
          <w:rtl w:val="true"/>
          <w:lang w:bidi="fa-IR"/>
        </w:rPr>
        <w:t>الحسن والحسین</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أبو مسلم، عن الخالص الحسن بن علی بن محمد</w:t>
      </w:r>
    </w:p>
    <w:p>
      <w:pPr>
        <w:pStyle w:val="BookText"/>
        <w:rPr/>
      </w:pPr>
      <w:r>
        <w:rPr>
          <w:rFonts w:ascii="IRNazanin" w:hAnsi="IRNazanin" w:eastAsia="IRNazanin"/>
          <w:color w:val="111111"/>
          <w:sz w:val="28"/>
          <w:sz w:val="28"/>
          <w:szCs w:val="28"/>
          <w:rtl w:val="true"/>
          <w:lang w:bidi="fa-IR"/>
        </w:rPr>
        <w:t>ابن علی بن موسی بن جعفر بن محمد بن علی بن الحسین بن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الناصح علی بن محمد بن علی بن موسی بن</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 عن الثقة</w:t>
      </w:r>
    </w:p>
    <w:p>
      <w:pPr>
        <w:pStyle w:val="BookText"/>
        <w:rPr/>
      </w:pPr>
      <w:r>
        <w:rPr>
          <w:rFonts w:ascii="IRNazanin" w:hAnsi="IRNazanin" w:eastAsia="IRNazanin"/>
          <w:color w:val="111111"/>
          <w:sz w:val="28"/>
          <w:sz w:val="28"/>
          <w:szCs w:val="28"/>
          <w:rtl w:val="true"/>
          <w:lang w:bidi="fa-IR"/>
        </w:rPr>
        <w:t>محمد بن علی بن موسی بن جعفر بن محمد بن علی بن الحسین بن علی</w:t>
      </w:r>
    </w:p>
    <w:p>
      <w:pPr>
        <w:pStyle w:val="BookText"/>
        <w:rPr/>
      </w:pPr>
      <w:r>
        <w:rPr>
          <w:rFonts w:ascii="IRNazanin" w:hAnsi="IRNazanin" w:eastAsia="IRNazanin"/>
          <w:color w:val="111111"/>
          <w:sz w:val="28"/>
          <w:sz w:val="28"/>
          <w:szCs w:val="28"/>
          <w:rtl w:val="true"/>
          <w:lang w:bidi="fa-IR"/>
        </w:rPr>
        <w:t>ابن أبی طالب، عن الرضا علی بن موسی بن جعفر بن محمد بن علی</w:t>
      </w:r>
    </w:p>
    <w:p>
      <w:pPr>
        <w:pStyle w:val="BookText"/>
        <w:rPr/>
      </w:pPr>
      <w:r>
        <w:rPr>
          <w:rFonts w:ascii="IRNazanin" w:hAnsi="IRNazanin" w:eastAsia="IRNazanin"/>
          <w:color w:val="111111"/>
          <w:sz w:val="28"/>
          <w:sz w:val="28"/>
          <w:szCs w:val="28"/>
          <w:rtl w:val="true"/>
          <w:lang w:bidi="fa-IR"/>
        </w:rPr>
        <w:t>ابن الحسین بن علی بن أبی طالب، عن الأمین الکاظم موسی بن جعفر بن</w:t>
      </w:r>
    </w:p>
    <w:p>
      <w:pPr>
        <w:pStyle w:val="BookText"/>
        <w:rPr/>
      </w:pPr>
      <w:r>
        <w:rPr>
          <w:rFonts w:ascii="IRNazanin" w:hAnsi="IRNazanin" w:eastAsia="IRNazanin"/>
          <w:color w:val="111111"/>
          <w:sz w:val="28"/>
          <w:sz w:val="28"/>
          <w:szCs w:val="28"/>
          <w:rtl w:val="true"/>
          <w:lang w:bidi="fa-IR"/>
        </w:rPr>
        <w:t>محمد بن علی بن الحسین بن علی بن أبی طالب، عن الصادق جعفر بن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الحسین بن علی بن أبی طالب، عن الباقر محمد بن علی</w:t>
      </w:r>
    </w:p>
    <w:p>
      <w:pPr>
        <w:pStyle w:val="BookText"/>
        <w:rPr/>
      </w:pPr>
      <w:r>
        <w:rPr>
          <w:rFonts w:ascii="IRNazanin" w:hAnsi="IRNazanin" w:eastAsia="IRNazanin"/>
          <w:color w:val="111111"/>
          <w:sz w:val="28"/>
          <w:sz w:val="28"/>
          <w:szCs w:val="28"/>
          <w:rtl w:val="true"/>
          <w:lang w:bidi="fa-IR"/>
        </w:rPr>
        <w:t>ابن الحسین بن علی بن أبی طالب، عن الزکی زین العابدین علی بن الحسین</w:t>
      </w:r>
    </w:p>
    <w:p>
      <w:pPr>
        <w:pStyle w:val="BookText"/>
        <w:rPr/>
      </w:pPr>
      <w:r>
        <w:rPr>
          <w:rFonts w:ascii="IRNazanin" w:hAnsi="IRNazanin" w:eastAsia="IRNazanin"/>
          <w:color w:val="111111"/>
          <w:sz w:val="28"/>
          <w:sz w:val="28"/>
          <w:szCs w:val="28"/>
          <w:rtl w:val="true"/>
          <w:lang w:bidi="fa-IR"/>
        </w:rPr>
        <w:t>ابن علی بن أبی طالب، عن البر الحسین بن علی بن أبی طالب، عن المرتضی</w:t>
      </w:r>
    </w:p>
    <w:p>
      <w:pPr>
        <w:pStyle w:val="BookText"/>
        <w:rPr/>
      </w:pP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المصطفی محمد الأمین سید الأولین</w:t>
      </w:r>
    </w:p>
    <w:p>
      <w:pPr>
        <w:pStyle w:val="BookText"/>
        <w:rPr/>
      </w:pPr>
      <w:r>
        <w:rPr>
          <w:rFonts w:ascii="IRNazanin" w:hAnsi="IRNazanin" w:eastAsia="IRNazanin"/>
          <w:color w:val="111111"/>
          <w:sz w:val="28"/>
          <w:sz w:val="28"/>
          <w:szCs w:val="28"/>
          <w:rtl w:val="true"/>
          <w:lang w:bidi="fa-IR"/>
        </w:rPr>
        <w:t xml:space="preserve">والآخرین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الحسن کلم الشمس فإنها تکلمک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یا أیها العبد المطیع لله، فقال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أمیر المؤمنین</w:t>
      </w:r>
    </w:p>
    <w:p>
      <w:pPr>
        <w:pStyle w:val="BookText"/>
        <w:rPr/>
      </w:pPr>
      <w:r>
        <w:rPr>
          <w:rFonts w:ascii="IRNazanin" w:hAnsi="IRNazanin" w:eastAsia="IRNazanin"/>
          <w:color w:val="111111"/>
          <w:sz w:val="28"/>
          <w:sz w:val="28"/>
          <w:szCs w:val="28"/>
          <w:rtl w:val="true"/>
          <w:lang w:bidi="fa-IR"/>
        </w:rPr>
        <w:t>وامام المتقین، وقائد الغر المحجلین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أنت وشیعتک فی الجنة، یاعلی أول من تنشق عنه الأرض</w:t>
      </w:r>
    </w:p>
    <w:p>
      <w:pPr>
        <w:pStyle w:val="BookText"/>
        <w:rPr/>
      </w:pPr>
      <w:r>
        <w:rPr>
          <w:rFonts w:ascii="IRNazanin" w:hAnsi="IRNazanin" w:eastAsia="IRNazanin"/>
          <w:color w:val="111111"/>
          <w:sz w:val="28"/>
          <w:sz w:val="28"/>
          <w:szCs w:val="28"/>
          <w:rtl w:val="true"/>
          <w:lang w:bidi="fa-IR"/>
        </w:rPr>
        <w:t>محمد ثم أنت، وأول من یحیی محمد ثم أنت، وأول من یکسی محمد ثم</w:t>
      </w:r>
    </w:p>
    <w:p>
      <w:pPr>
        <w:pStyle w:val="BookText"/>
        <w:rPr/>
      </w:pP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فسجد علی الله تعالی وعیناه تذرفان بالدموع، فأقبل علیه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وحبیبی ارفع رأسک فقد باهی الله</w:t>
      </w:r>
    </w:p>
    <w:p>
      <w:pPr>
        <w:pStyle w:val="BookText"/>
        <w:rPr/>
      </w:pPr>
      <w:r>
        <w:rPr>
          <w:rFonts w:ascii="IRNazanin" w:hAnsi="IRNazanin" w:eastAsia="IRNazanin"/>
          <w:color w:val="111111"/>
          <w:sz w:val="28"/>
          <w:sz w:val="28"/>
          <w:szCs w:val="28"/>
          <w:rtl w:val="true"/>
          <w:lang w:bidi="fa-IR"/>
        </w:rPr>
        <w:t>بک أهل سبع سماوات</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الکلبی، عن جعفر بن محمد،</w:t>
      </w:r>
    </w:p>
    <w:p>
      <w:pPr>
        <w:pStyle w:val="BookText"/>
        <w:rPr/>
      </w:pPr>
      <w:r>
        <w:rPr>
          <w:rFonts w:ascii="IRNazanin" w:hAnsi="IRNazanin" w:eastAsia="IRNazanin"/>
          <w:color w:val="111111"/>
          <w:sz w:val="28"/>
          <w:sz w:val="28"/>
          <w:szCs w:val="28"/>
          <w:rtl w:val="true"/>
          <w:lang w:bidi="fa-IR"/>
        </w:rPr>
        <w:t>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استعصی علی اهل مملکة قط إلا رمیتهم بسهم الله تعالی،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p>
    <w:p>
      <w:pPr>
        <w:pStyle w:val="BookText"/>
        <w:rPr/>
      </w:pPr>
      <w:r>
        <w:rPr>
          <w:rFonts w:ascii="IRNazanin" w:hAnsi="IRNazanin" w:eastAsia="IRNazanin"/>
          <w:color w:val="111111"/>
          <w:sz w:val="28"/>
          <w:sz w:val="28"/>
          <w:szCs w:val="28"/>
          <w:rtl w:val="true"/>
          <w:lang w:bidi="fa-IR"/>
        </w:rPr>
        <w:t>وما سهم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ما بعثته فی سریة قط إلآ أنی</w:t>
      </w:r>
    </w:p>
    <w:p>
      <w:pPr>
        <w:pStyle w:val="BookText"/>
        <w:rPr/>
      </w:pPr>
      <w:r>
        <w:rPr>
          <w:rFonts w:ascii="IRNazanin" w:hAnsi="IRNazanin" w:eastAsia="IRNazanin"/>
          <w:color w:val="111111"/>
          <w:sz w:val="28"/>
          <w:sz w:val="28"/>
          <w:szCs w:val="28"/>
          <w:rtl w:val="true"/>
          <w:lang w:bidi="fa-IR"/>
        </w:rPr>
        <w:t>رأیت جبرئیل عن یمینه ومیکائیل عن یساره وملکاً أمامه وسحابة تظله حتی</w:t>
      </w:r>
    </w:p>
    <w:p>
      <w:pPr>
        <w:pStyle w:val="BookText"/>
        <w:rPr/>
      </w:pPr>
      <w:r>
        <w:rPr>
          <w:rFonts w:ascii="IRNazanin" w:hAnsi="IRNazanin" w:eastAsia="IRNazanin"/>
          <w:color w:val="111111"/>
          <w:sz w:val="28"/>
          <w:sz w:val="28"/>
          <w:szCs w:val="28"/>
          <w:rtl w:val="true"/>
          <w:lang w:bidi="fa-IR"/>
        </w:rPr>
        <w:t>یعطی الله النصر والظفر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مالک بن أنس، عن جعفر بن محمد،</w:t>
      </w:r>
    </w:p>
    <w:p>
      <w:pPr>
        <w:pStyle w:val="BookText"/>
        <w:rPr/>
      </w:pP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الأولین والآخرین یوم القیامة، ونصب</w:t>
      </w:r>
    </w:p>
    <w:p>
      <w:pPr>
        <w:pStyle w:val="BookText"/>
        <w:rPr/>
      </w:pPr>
      <w:r>
        <w:rPr>
          <w:rFonts w:ascii="IRNazanin" w:hAnsi="IRNazanin" w:eastAsia="IRNazanin"/>
          <w:color w:val="111111"/>
          <w:sz w:val="28"/>
          <w:sz w:val="28"/>
          <w:szCs w:val="28"/>
          <w:rtl w:val="true"/>
          <w:lang w:bidi="fa-IR"/>
        </w:rPr>
        <w:t>الصراط علی جسر جهنم لم یجز بها أحد الا من کانت معه براءة بولایة</w:t>
      </w:r>
    </w:p>
    <w:p>
      <w:pPr>
        <w:pStyle w:val="BookText"/>
        <w:rPr/>
      </w:pPr>
      <w:r>
        <w:rPr>
          <w:rFonts w:ascii="IRNazanin" w:hAnsi="IRNazanin" w:eastAsia="IRNazanin"/>
          <w:color w:val="111111"/>
          <w:sz w:val="28"/>
          <w:sz w:val="28"/>
          <w:szCs w:val="28"/>
          <w:rtl w:val="true"/>
          <w:lang w:bidi="fa-IR"/>
        </w:rPr>
        <w:t>علی بن أبی طالب</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اسماعیل بن علی بن علی</w:t>
      </w:r>
    </w:p>
    <w:p>
      <w:pPr>
        <w:pStyle w:val="BookText"/>
        <w:rPr/>
      </w:pPr>
      <w:r>
        <w:rPr>
          <w:rFonts w:ascii="IRNazanin" w:hAnsi="IRNazanin" w:eastAsia="IRNazanin"/>
          <w:color w:val="111111"/>
          <w:sz w:val="28"/>
          <w:sz w:val="28"/>
          <w:szCs w:val="28"/>
          <w:rtl w:val="true"/>
          <w:lang w:bidi="fa-IR"/>
        </w:rPr>
        <w:t>ابن رزین الخزاعی، حدثنا أبی علی بن علی، حدثنا علی بن موسی الرضا</w:t>
      </w:r>
    </w:p>
    <w:p>
      <w:pPr>
        <w:pStyle w:val="BookText"/>
        <w:rPr/>
      </w:pPr>
      <w:r>
        <w:rPr>
          <w:rFonts w:ascii="IRNazanin" w:hAnsi="IRNazanin" w:eastAsia="IRNazanin"/>
          <w:color w:val="111111"/>
          <w:sz w:val="28"/>
          <w:sz w:val="28"/>
          <w:szCs w:val="28"/>
          <w:rtl w:val="true"/>
          <w:lang w:bidi="fa-IR"/>
        </w:rPr>
        <w:t>أبو الحسن بطوس، حدثنا أبی موسی بن جعفر، حدثنا أبی جعفر بن</w:t>
      </w:r>
    </w:p>
    <w:p>
      <w:pPr>
        <w:pStyle w:val="BookText"/>
        <w:rPr/>
      </w:pPr>
      <w:r>
        <w:rPr>
          <w:rFonts w:ascii="IRNazanin" w:hAnsi="IRNazanin" w:eastAsia="IRNazanin"/>
          <w:color w:val="111111"/>
          <w:sz w:val="28"/>
          <w:sz w:val="28"/>
          <w:szCs w:val="28"/>
          <w:rtl w:val="true"/>
          <w:lang w:bidi="fa-IR"/>
        </w:rPr>
        <w:t>محمد، حدثنا أبی محمد بن علی، حدثنا أبی علی بن الحسین، حدثنا أبی</w:t>
      </w:r>
    </w:p>
    <w:p>
      <w:pPr>
        <w:pStyle w:val="BookText"/>
        <w:rPr/>
      </w:pPr>
      <w:r>
        <w:rPr>
          <w:rFonts w:ascii="IRNazanin" w:hAnsi="IRNazanin" w:eastAsia="IRNazanin"/>
          <w:color w:val="111111"/>
          <w:sz w:val="28"/>
          <w:sz w:val="28"/>
          <w:szCs w:val="28"/>
          <w:rtl w:val="true"/>
          <w:lang w:bidi="fa-IR"/>
        </w:rPr>
        <w:t>الحسین بن علی، حدثنا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بی وبنبیی وبولیی أدخلته الجنة</w:t>
      </w:r>
    </w:p>
    <w:p>
      <w:pPr>
        <w:pStyle w:val="BookText"/>
        <w:rPr/>
      </w:pPr>
      <w:r>
        <w:rPr>
          <w:rFonts w:ascii="IRNazanin" w:hAnsi="IRNazanin" w:eastAsia="IRNazanin"/>
          <w:color w:val="111111"/>
          <w:sz w:val="28"/>
          <w:sz w:val="28"/>
          <w:szCs w:val="28"/>
          <w:rtl w:val="true"/>
          <w:lang w:bidi="fa-IR"/>
        </w:rPr>
        <w:t>علی ما کان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عال من حدیث السید أبی الحسن علی بن</w:t>
      </w:r>
    </w:p>
    <w:p>
      <w:pPr>
        <w:pStyle w:val="BookText"/>
        <w:rPr/>
      </w:pPr>
      <w:r>
        <w:rPr>
          <w:rFonts w:ascii="IRNazanin" w:hAnsi="IRNazanin" w:eastAsia="IRNazanin"/>
          <w:color w:val="111111"/>
          <w:sz w:val="28"/>
          <w:sz w:val="28"/>
          <w:szCs w:val="28"/>
          <w:rtl w:val="true"/>
          <w:lang w:bidi="fa-IR"/>
        </w:rPr>
        <w:t>موسی الرضا، عن سلفه الطیبین بعضهم عن بعض</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حدثنی أبی موسی بن</w:t>
      </w:r>
    </w:p>
    <w:p>
      <w:pPr>
        <w:pStyle w:val="BookText"/>
        <w:rPr/>
      </w:pPr>
      <w:r>
        <w:rPr>
          <w:rFonts w:ascii="IRNazanin" w:hAnsi="IRNazanin" w:eastAsia="IRNazanin"/>
          <w:color w:val="111111"/>
          <w:sz w:val="28"/>
          <w:sz w:val="28"/>
          <w:szCs w:val="28"/>
          <w:rtl w:val="true"/>
          <w:lang w:bidi="fa-IR"/>
        </w:rPr>
        <w:t>جعفر، حدثنی أبی جعفر بن محمد، حدثنی أبی محمد بن علی، حدثنی</w:t>
      </w:r>
    </w:p>
    <w:p>
      <w:pPr>
        <w:pStyle w:val="BookText"/>
        <w:rPr/>
      </w:pPr>
      <w:r>
        <w:rPr>
          <w:rFonts w:ascii="IRNazanin" w:hAnsi="IRNazanin" w:eastAsia="IRNazanin"/>
          <w:color w:val="111111"/>
          <w:sz w:val="28"/>
          <w:sz w:val="28"/>
          <w:szCs w:val="28"/>
          <w:rtl w:val="true"/>
          <w:lang w:bidi="fa-IR"/>
        </w:rPr>
        <w:t>أبی علی بن الحسین، حدثنی أبی الحسین بن علی، حدثنی أبی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w:t>
      </w:r>
    </w:p>
    <w:p>
      <w:pPr>
        <w:pStyle w:val="BookText"/>
        <w:rPr/>
      </w:pPr>
      <w:r>
        <w:rPr>
          <w:rFonts w:ascii="IRNazanin" w:hAnsi="IRNazanin" w:eastAsia="IRNazanin"/>
          <w:color w:val="111111"/>
          <w:sz w:val="28"/>
          <w:sz w:val="28"/>
          <w:szCs w:val="28"/>
          <w:rtl w:val="true"/>
          <w:lang w:bidi="fa-IR"/>
        </w:rPr>
        <w:t xml:space="preserve">جبرئیل عن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یقرؤک السلام ویقول لک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المومنین الذین یعملون الصالحات ویؤمنون بک وبأهل بیتک بالجنة،</w:t>
      </w:r>
    </w:p>
    <w:p>
      <w:pPr>
        <w:pStyle w:val="BookText"/>
        <w:rPr/>
      </w:pPr>
      <w:r>
        <w:rPr>
          <w:rFonts w:ascii="IRNazanin" w:hAnsi="IRNazanin" w:eastAsia="IRNazanin"/>
          <w:color w:val="111111"/>
          <w:sz w:val="28"/>
          <w:sz w:val="28"/>
          <w:szCs w:val="28"/>
          <w:rtl w:val="true"/>
          <w:lang w:bidi="fa-IR"/>
        </w:rPr>
        <w:t>فلهم عندی الجزاء الحسنی وسیدخلون الجنة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عبدالله الاسکندرانی، حدثنا</w:t>
      </w:r>
    </w:p>
    <w:p>
      <w:pPr>
        <w:pStyle w:val="BookText"/>
        <w:rPr/>
      </w:pPr>
      <w:r>
        <w:rPr>
          <w:rFonts w:ascii="IRNazanin" w:hAnsi="IRNazanin" w:eastAsia="IRNazanin"/>
          <w:color w:val="111111"/>
          <w:sz w:val="28"/>
          <w:sz w:val="28"/>
          <w:szCs w:val="28"/>
          <w:rtl w:val="true"/>
          <w:lang w:bidi="fa-IR"/>
        </w:rPr>
        <w:t>أبو علی أحمد بن علی بن مهدی الرقی، حدثنا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w:t>
      </w:r>
    </w:p>
    <w:p>
      <w:pPr>
        <w:pStyle w:val="BookText"/>
        <w:rPr/>
      </w:pPr>
      <w:r>
        <w:rPr>
          <w:rFonts w:ascii="IRNazanin" w:hAnsi="IRNazanin" w:eastAsia="IRNazanin"/>
          <w:color w:val="111111"/>
          <w:sz w:val="28"/>
          <w:sz w:val="28"/>
          <w:szCs w:val="28"/>
          <w:rtl w:val="true"/>
          <w:lang w:bidi="fa-IR"/>
        </w:rPr>
        <w:t>الرضا، حدثنا أبی موسی بن جعفر، عن أبیه جعفر بن محمد، عن أبیه</w:t>
      </w:r>
    </w:p>
    <w:p>
      <w:pPr>
        <w:pStyle w:val="BookText"/>
        <w:rPr/>
      </w:pPr>
      <w:r>
        <w:rPr>
          <w:rFonts w:ascii="IRNazanin" w:hAnsi="IRNazanin" w:eastAsia="IRNazanin"/>
          <w:color w:val="111111"/>
          <w:sz w:val="28"/>
          <w:sz w:val="28"/>
          <w:szCs w:val="28"/>
          <w:rtl w:val="true"/>
          <w:lang w:bidi="fa-IR"/>
        </w:rPr>
        <w:t>محمد بن علی، عن أبیه علی بن الحسین، عن أبیه الحسین بن علی، عن أبیه</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طوبی لمن احبک وصدق بک، وویل لمن أبغضک وکذب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محبوک معروفون فی السماء السابعة، والأرض السابعة السفلی</w:t>
      </w:r>
    </w:p>
    <w:p>
      <w:pPr>
        <w:pStyle w:val="BookText"/>
        <w:rPr/>
      </w:pPr>
      <w:r>
        <w:rPr>
          <w:rFonts w:ascii="IRNazanin" w:hAnsi="IRNazanin" w:eastAsia="IRNazanin"/>
          <w:color w:val="111111"/>
          <w:sz w:val="28"/>
          <w:sz w:val="28"/>
          <w:szCs w:val="28"/>
          <w:rtl w:val="true"/>
          <w:lang w:bidi="fa-IR"/>
        </w:rPr>
        <w:t>وما بین ذلک، هم أهل الیقین والورع، والسمت الحسن والتواضع لله تعالی</w:t>
      </w:r>
    </w:p>
    <w:p>
      <w:pPr>
        <w:pStyle w:val="BookText"/>
        <w:rPr/>
      </w:pPr>
      <w:r>
        <w:rPr>
          <w:rFonts w:ascii="IRNazanin" w:hAnsi="IRNazanin" w:eastAsia="IRNazanin"/>
          <w:color w:val="111111"/>
          <w:sz w:val="28"/>
          <w:sz w:val="28"/>
          <w:szCs w:val="28"/>
          <w:rtl w:val="true"/>
          <w:lang w:bidi="fa-IR"/>
        </w:rPr>
        <w:t>خاشعة أبصارهم وجلة قلوبهم لذکر الله، وقد عرفوا حق ولایتک،</w:t>
      </w:r>
    </w:p>
    <w:p>
      <w:pPr>
        <w:pStyle w:val="BookText"/>
        <w:rPr/>
      </w:pPr>
      <w:r>
        <w:rPr>
          <w:rFonts w:ascii="IRNazanin" w:hAnsi="IRNazanin" w:eastAsia="IRNazanin"/>
          <w:color w:val="111111"/>
          <w:sz w:val="28"/>
          <w:sz w:val="28"/>
          <w:szCs w:val="28"/>
          <w:rtl w:val="true"/>
          <w:lang w:bidi="fa-IR"/>
        </w:rPr>
        <w:t>وألسنتهم ناطقة بفضلک، وأعینهم ساکبة تحننا علیک وعلی الأئمة من</w:t>
      </w:r>
    </w:p>
    <w:p>
      <w:pPr>
        <w:pStyle w:val="BookText"/>
        <w:rPr/>
      </w:pPr>
      <w:r>
        <w:rPr>
          <w:rFonts w:ascii="IRNazanin" w:hAnsi="IRNazanin" w:eastAsia="IRNazanin"/>
          <w:color w:val="111111"/>
          <w:sz w:val="28"/>
          <w:sz w:val="28"/>
          <w:szCs w:val="28"/>
          <w:rtl w:val="true"/>
          <w:lang w:bidi="fa-IR"/>
        </w:rPr>
        <w:t>ولدک، یدینون الله بما أمرهم به فی کتابه، وجاءهم به البرهان من سنة نبیه،</w:t>
      </w:r>
    </w:p>
    <w:p>
      <w:pPr>
        <w:pStyle w:val="BookText"/>
        <w:rPr/>
      </w:pPr>
      <w:r>
        <w:rPr>
          <w:rFonts w:ascii="IRNazanin" w:hAnsi="IRNazanin" w:eastAsia="IRNazanin"/>
          <w:color w:val="111111"/>
          <w:sz w:val="28"/>
          <w:sz w:val="28"/>
          <w:szCs w:val="28"/>
          <w:rtl w:val="true"/>
          <w:lang w:bidi="fa-IR"/>
        </w:rPr>
        <w:t>عاملون بما یأمرهم به أولو الأمر منهم، متواصلون غیر متقاطعین، متحابون</w:t>
      </w:r>
    </w:p>
    <w:p>
      <w:pPr>
        <w:pStyle w:val="BookText"/>
        <w:rPr/>
      </w:pPr>
      <w:r>
        <w:rPr>
          <w:rFonts w:ascii="IRNazanin" w:hAnsi="IRNazanin" w:eastAsia="IRNazanin"/>
          <w:color w:val="111111"/>
          <w:sz w:val="28"/>
          <w:sz w:val="28"/>
          <w:szCs w:val="28"/>
          <w:rtl w:val="true"/>
          <w:lang w:bidi="fa-IR"/>
        </w:rPr>
        <w:t>غیر متباغضین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الملائکة لتصلی علیهم وتؤمن علی دعائهم وتستغفر للمذنب</w:t>
      </w:r>
    </w:p>
    <w:p>
      <w:pPr>
        <w:pStyle w:val="BookText"/>
        <w:rPr/>
      </w:pPr>
      <w:r>
        <w:rPr>
          <w:rFonts w:ascii="IRNazanin" w:hAnsi="IRNazanin" w:eastAsia="IRNazanin"/>
          <w:color w:val="111111"/>
          <w:sz w:val="28"/>
          <w:sz w:val="28"/>
          <w:szCs w:val="28"/>
          <w:rtl w:val="true"/>
          <w:lang w:bidi="fa-IR"/>
        </w:rPr>
        <w:t>منهم، وتشهد حضرته وتستوحش لفقده الی یوم القیامة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أحمد بن عامر بن سلیمان، حدثنا</w:t>
      </w:r>
    </w:p>
    <w:p>
      <w:pPr>
        <w:pStyle w:val="BookText"/>
        <w:rPr/>
      </w:pPr>
      <w:r>
        <w:rPr>
          <w:rFonts w:ascii="IRNazanin" w:hAnsi="IRNazanin" w:eastAsia="IRNazanin"/>
          <w:color w:val="111111"/>
          <w:sz w:val="28"/>
          <w:sz w:val="28"/>
          <w:szCs w:val="28"/>
          <w:rtl w:val="true"/>
          <w:lang w:bidi="fa-IR"/>
        </w:rPr>
        <w:t>أبو الحسن علی بن موسی الرضا، حدثنی أبی موسی بن جعفر، حدثنی أبی</w:t>
      </w:r>
    </w:p>
    <w:p>
      <w:pPr>
        <w:pStyle w:val="BookText"/>
        <w:rPr/>
      </w:pPr>
      <w:r>
        <w:rPr>
          <w:rFonts w:ascii="IRNazanin" w:hAnsi="IRNazanin" w:eastAsia="IRNazanin"/>
          <w:color w:val="111111"/>
          <w:sz w:val="28"/>
          <w:sz w:val="28"/>
          <w:szCs w:val="28"/>
          <w:rtl w:val="true"/>
          <w:lang w:bidi="fa-IR"/>
        </w:rPr>
        <w:t>جعفر بن محمد، حدثنی أبی محمد بن علی، حدثنی أبی علی بن الحسین،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الحسین بن علی بن أبی طالب، حدثنی أبی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إنک</w:t>
      </w:r>
    </w:p>
    <w:p>
      <w:pPr>
        <w:pStyle w:val="BookText"/>
        <w:rPr/>
      </w:pPr>
      <w:r>
        <w:rPr>
          <w:rFonts w:ascii="IRNazanin" w:hAnsi="IRNazanin" w:eastAsia="IRNazanin"/>
          <w:color w:val="111111"/>
          <w:sz w:val="28"/>
          <w:sz w:val="28"/>
          <w:szCs w:val="28"/>
          <w:rtl w:val="true"/>
          <w:lang w:bidi="fa-IR"/>
        </w:rPr>
        <w:t>قسیم النار وانک تقرع باب الجنة فتدخلها بلاحساب</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المازنی، عن عباد</w:t>
      </w:r>
    </w:p>
    <w:p>
      <w:pPr>
        <w:pStyle w:val="BookText"/>
        <w:rPr/>
      </w:pPr>
      <w:r>
        <w:rPr>
          <w:rFonts w:ascii="IRNazanin" w:hAnsi="IRNazanin" w:eastAsia="IRNazanin"/>
          <w:color w:val="111111"/>
          <w:sz w:val="28"/>
          <w:sz w:val="28"/>
          <w:szCs w:val="28"/>
          <w:rtl w:val="true"/>
          <w:lang w:bidi="fa-IR"/>
        </w:rPr>
        <w:t>الکلبی،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 xml:space="preserve">لأصحاب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سابقة فخص منها</w:t>
      </w:r>
    </w:p>
    <w:p>
      <w:pPr>
        <w:pStyle w:val="BookText"/>
        <w:rPr/>
      </w:pPr>
      <w:r>
        <w:rPr>
          <w:rFonts w:ascii="IRNazanin" w:hAnsi="IRNazanin" w:eastAsia="IRNazanin"/>
          <w:color w:val="111111"/>
          <w:sz w:val="28"/>
          <w:sz w:val="28"/>
          <w:szCs w:val="28"/>
          <w:rtl w:val="true"/>
          <w:lang w:bidi="fa-IR"/>
        </w:rPr>
        <w:t>علی بثلاث عشرة، وشرکنا فی الخمس</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سلمان بن أیوب،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 xml:space="preserve">ابن محمد،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الأشرف أعلی من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کرم أعز من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معقل أحرز من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شفیع انجح من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لیاس أجمل من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وقایة أمنع من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کنز أغنیه من القنوع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ولامال أذهب للفاقة من الرضی بالقوت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اقتصر علی بلغة الکفایة فقد انتظم الراحة، وتبوأ خفض الدعة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والرغبة مفتاح التعب، ومطیة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والحرص داع إلی التقحم فی الهلکات واکتساب الذنوب، والشر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 لمساوی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 طمع خائب وأمل کاذب، ورجاء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حرمان، وأرباح</w:t>
      </w:r>
    </w:p>
    <w:p>
      <w:pPr>
        <w:pStyle w:val="BookText"/>
        <w:rPr/>
      </w:pPr>
      <w:r>
        <w:rPr>
          <w:rFonts w:ascii="IRNazanin" w:hAnsi="IRNazanin" w:eastAsia="IRNazanin"/>
          <w:color w:val="111111"/>
          <w:sz w:val="28"/>
          <w:sz w:val="28"/>
          <w:szCs w:val="28"/>
          <w:rtl w:val="true"/>
          <w:lang w:bidi="fa-IR"/>
        </w:rPr>
        <w:t>یؤول إلی 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فرط فی الأمور غیر ناظر فی العواقب فقد تعرض لفادحات 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والحسد آفة الدین، والبغی سائق إلی الحین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 القلادة للمؤمن العفیف قلادة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وفطنة الفهم موعظة تدعو النفس الی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والقلوب محل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والعقول تزجر وتنهی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والتجارب علم مستأنف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والاعتبار یؤدی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وکفی بک أدباً لنفسک ماکرهته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لأخیک مثل الذی علیه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وأنفع الکنوز محبة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خاطر من استغنی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والتدبیر قبل العمل یؤمنک من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أمسک عن الفضول عدلت رأیه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عرف بالحکمة لحظته العیون بالوقار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وأشرف الغنی ترک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عرف الأیام لم یغفل عن الاستعداد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والصبر جنة من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والحرص علامة الفقر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والتحمل اجتناب المسکنة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المودة قرابة مستفادة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معدم خیر من جاف مکثر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لمن وعاها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أطلق طرفه کثر أسفه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من لایعرف فإنما مازح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حصن شهوته صان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غلب لسانه أمره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کلمة سلبت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ضاق خلقه مله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نال استطال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قلب الأحوال عرف جواهر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 ما تنصفک الأمنیة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والأیام تهتک عن السرائر الکامنة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والتواضع یکسوک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سعة الأخلاق کنوز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قوت، وانت نوت الموت، والموت لکل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فلایأس من الغفران، قرب عاکف علی ذنبه</w:t>
      </w:r>
    </w:p>
    <w:p>
      <w:pPr>
        <w:pStyle w:val="BookText"/>
        <w:rPr/>
      </w:pPr>
      <w:r>
        <w:rPr>
          <w:rFonts w:ascii="IRNazanin" w:hAnsi="IRNazanin" w:eastAsia="IRNazanin"/>
          <w:color w:val="111111"/>
          <w:sz w:val="28"/>
          <w:sz w:val="28"/>
          <w:szCs w:val="28"/>
          <w:rtl w:val="true"/>
          <w:lang w:bidi="fa-IR"/>
        </w:rPr>
        <w:t>تاب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کساه الحیاء ثوبه خفیت عن العیون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تحری القصد خفت علیه المؤنة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خلاف النفس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یناضل الحدثان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والجزع من أعوان نوائب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والجود حارس الأعراض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والحلم أدب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الاستشارة عین الهدایة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قاس الأمور فهم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ظل ظلیل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والاحتمال أوفر علی الحظ من الحدة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التوفیق حفظ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والطمأنینة قبل الخبرة ضد الحزم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وادل آیة القطیعة التجنی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تأمنن ملولاً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وفقد بعض اخوانک قطع عضو من اعضائک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علی القذی وإلا لم ترض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واقبح المکافاة مجازات الإساءة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عحب المرء بعقله أحد حساد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لم یحسن خلائقه لم یقبل أدبه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لان عوده کثفت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خشنت عریکته أقفرت ساحته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وادنس شعار المرء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الفراغ تکون الصبوة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یهدم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أدرک الظن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وبالمواساة تنال ما تهوی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والبذی یبتاع العلی</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والشکر عصمة من 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واللب مفتاح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والعدل مألوف والهوی عسوف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رکب العجلة لم یأمن الکبوة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والأناة تجلو الهمة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الانصاف ترسخ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وحسد الصدیق من سقم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جواهر الأخلاق تصفحها المعاشرة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والعقول مطایا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مصارع العقول عند البروق اللامعة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تدوم المودة ممن استطلت علیه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الناس أهلک مع المصافحة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وحصنک من الباغی حسن المکاشرة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والبشر الحسن یطفیء نار المعاندة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والرفق یطفیء حدة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والعنایة معنی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یستنفع بشرف مهتوک بالألسنة، وأنت أخو العزة ما التحفت بالقناعة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والمخذول من کانت له إلی الناس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ولاشیء اعظم قدراً من المساعدة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والهجران عقوبة القسوة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کل طرفة خطرة، والخطرة أصل کل حرکة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الوقوف عند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صبابة غرست من لحظة، وحرب أضرمت من لفظة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 الأشیاء کلها من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ولابن آدم خلقت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والحکیم لایعجب من قضاء محتوم حل بمخلوق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السرور یکون التنغیص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ومدة الأمد فی یوم وغد، مضی أمسک وعسی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p>
    <w:p>
      <w:pPr>
        <w:pStyle w:val="BookText"/>
        <w:rPr/>
      </w:pPr>
      <w:r>
        <w:rPr>
          <w:rFonts w:ascii="IRNazanin" w:hAnsi="IRNazanin" w:eastAsia="IRNazanin"/>
          <w:color w:val="111111"/>
          <w:sz w:val="28"/>
          <w:sz w:val="28"/>
          <w:szCs w:val="28"/>
          <w:rtl w:val="true"/>
          <w:lang w:bidi="fa-IR"/>
        </w:rPr>
        <w:t>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 هالک فی نومه وقلبه بالعلل 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منک الغنی اذا لم یقنعک ماحویت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 نفسک القنوط، وألهمها الرجاء واحسن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المصائب بالسویة مقسومة بین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آت کأن قد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فی المهلة قبل نفاذ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 العین لدس مایقع لغیرک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عفة اللسان صمته، وربما غلب الکلام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وأشرف أفعال المکارم غفلتک عما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تقدم بحسن النیة بصر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لذی عنف شمل ولاألفة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والتلطف فی الحیلة أجدی من الوسیلة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وأرفع شأن لأهل الشرف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والکمال الاستغناء عن حرامه وذمامه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 یؤمن افراط القلب أذا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 حتی یکتم بعض 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قارب الناس فی عقولهم تسلم من غوائلهم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القلوب تکاید من علا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لسان 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والنجاة فی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إزالة الرواسی أسهل من تألیف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الحسد یورث الکمد، ومنه أدواء الجسد، ومارأیت حاسداً سالم</w:t>
      </w:r>
    </w:p>
    <w:p>
      <w:pPr>
        <w:pStyle w:val="BookText"/>
        <w:rPr/>
      </w:pP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وبالسیرة العادلة تقهر المناویء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وبحلمک عن السفیه یکثر أنصارک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والصدق والوفاء یکونان للناس 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ولأهل العثار یضرب الزمان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یوم یفیدک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الناس بالرضا من عرف نقص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 قلب مایشغله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الناس تنهک القوی فی الأعضاء</w:t>
      </w:r>
    </w:p>
    <w:p>
      <w:pPr>
        <w:pStyle w:val="BookText"/>
        <w:rPr/>
      </w:pPr>
      <w:r>
        <w:rPr>
          <w:rFonts w:ascii="IRNazanin" w:hAnsi="IRNazanin" w:eastAsia="IRNazanin"/>
          <w:color w:val="111111"/>
          <w:sz w:val="28"/>
          <w:sz w:val="28"/>
          <w:szCs w:val="28"/>
          <w:rtl w:val="true"/>
          <w:lang w:bidi="fa-IR"/>
        </w:rPr>
        <w:t>ومن اتبع الهوی ضل لاشک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الأصمعی،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أبیه، عن جده،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عش موسراً إن شئت أو معسرا</w:t>
      </w:r>
    </w:p>
    <w:p>
      <w:pPr>
        <w:pStyle w:val="BookText"/>
        <w:rPr/>
      </w:pPr>
      <w:r>
        <w:rPr>
          <w:rFonts w:ascii="IRNazanin" w:hAnsi="IRNazanin" w:eastAsia="IRNazanin"/>
          <w:color w:val="111111"/>
          <w:sz w:val="28"/>
          <w:sz w:val="28"/>
          <w:szCs w:val="28"/>
          <w:rtl w:val="true"/>
          <w:lang w:bidi="fa-IR"/>
        </w:rPr>
        <w:t>لابد فی الدنیا من الغم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وعیشک بالهم مقرونة</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فلا تقطع الدهر الا بهم</w:t>
      </w:r>
    </w:p>
    <w:p>
      <w:pPr>
        <w:pStyle w:val="BookText"/>
        <w:rPr/>
      </w:pPr>
      <w:r>
        <w:rPr>
          <w:rFonts w:ascii="IRNazanin" w:hAnsi="IRNazanin" w:eastAsia="IRNazanin"/>
          <w:color w:val="111111"/>
          <w:sz w:val="28"/>
          <w:sz w:val="28"/>
          <w:szCs w:val="28"/>
          <w:rtl w:val="true"/>
          <w:lang w:bidi="fa-IR"/>
        </w:rPr>
        <w:t>حلاوة دنیاک مسمومة</w:t>
      </w:r>
    </w:p>
    <w:p>
      <w:pPr>
        <w:pStyle w:val="BookText"/>
        <w:rPr/>
      </w:pPr>
      <w:r>
        <w:rPr>
          <w:rFonts w:ascii="IRNazanin" w:hAnsi="IRNazanin" w:eastAsia="IRNazanin"/>
          <w:color w:val="111111"/>
          <w:sz w:val="28"/>
          <w:sz w:val="28"/>
          <w:szCs w:val="28"/>
          <w:rtl w:val="true"/>
          <w:lang w:bidi="fa-IR"/>
        </w:rPr>
        <w:t>فلا تأکل الشهد إلا بسم</w:t>
      </w:r>
    </w:p>
    <w:p>
      <w:pPr>
        <w:pStyle w:val="BookText"/>
        <w:rPr/>
      </w:pPr>
      <w:r>
        <w:rPr>
          <w:rFonts w:ascii="IRNazanin" w:hAnsi="IRNazanin" w:eastAsia="IRNazanin"/>
          <w:color w:val="111111"/>
          <w:sz w:val="28"/>
          <w:sz w:val="28"/>
          <w:szCs w:val="28"/>
          <w:rtl w:val="true"/>
          <w:lang w:bidi="fa-IR"/>
        </w:rPr>
        <w:t>محامدک الیوم مذمومة</w:t>
      </w:r>
    </w:p>
    <w:p>
      <w:pPr>
        <w:pStyle w:val="BookText"/>
        <w:rPr/>
      </w:pPr>
      <w:r>
        <w:rPr>
          <w:rFonts w:ascii="IRNazanin" w:hAnsi="IRNazanin" w:eastAsia="IRNazanin"/>
          <w:color w:val="111111"/>
          <w:sz w:val="28"/>
          <w:sz w:val="28"/>
          <w:szCs w:val="28"/>
          <w:rtl w:val="true"/>
          <w:lang w:bidi="fa-IR"/>
        </w:rPr>
        <w:t>فلا تکسب الحمد الا بذم</w:t>
      </w:r>
    </w:p>
    <w:p>
      <w:pPr>
        <w:pStyle w:val="BookText"/>
        <w:rPr/>
      </w:pPr>
      <w:r>
        <w:rPr>
          <w:rFonts w:ascii="IRNazanin" w:hAnsi="IRNazanin" w:eastAsia="IRNazanin"/>
          <w:color w:val="111111"/>
          <w:sz w:val="28"/>
          <w:sz w:val="28"/>
          <w:szCs w:val="28"/>
          <w:rtl w:val="true"/>
          <w:lang w:bidi="fa-IR"/>
        </w:rPr>
        <w:t>اذا تم أمر بدا نقصه</w:t>
      </w:r>
    </w:p>
    <w:p>
      <w:pPr>
        <w:pStyle w:val="BookText"/>
        <w:rPr/>
      </w:pPr>
      <w:r>
        <w:rPr>
          <w:rFonts w:ascii="IRNazanin" w:hAnsi="IRNazanin" w:eastAsia="IRNazanin"/>
          <w:color w:val="111111"/>
          <w:sz w:val="28"/>
          <w:sz w:val="28"/>
          <w:szCs w:val="28"/>
          <w:rtl w:val="true"/>
          <w:lang w:bidi="fa-IR"/>
        </w:rPr>
        <w:t xml:space="preserve">توقع زوالا 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p>
    <w:p>
      <w:pPr>
        <w:pStyle w:val="BookText"/>
        <w:rPr/>
      </w:pPr>
      <w:r>
        <w:rPr>
          <w:rFonts w:ascii="IRNazanin" w:hAnsi="IRNazanin" w:eastAsia="IRNazanin"/>
          <w:color w:val="111111"/>
          <w:sz w:val="28"/>
          <w:sz w:val="28"/>
          <w:szCs w:val="28"/>
          <w:rtl w:val="true"/>
          <w:lang w:bidi="fa-IR"/>
        </w:rPr>
        <w:t>اذا کنت فی نعمة فارعها</w:t>
      </w:r>
    </w:p>
    <w:p>
      <w:pPr>
        <w:pStyle w:val="BookText"/>
        <w:rPr/>
      </w:pPr>
      <w:r>
        <w:rPr>
          <w:rFonts w:ascii="IRNazanin" w:hAnsi="IRNazanin" w:eastAsia="IRNazanin"/>
          <w:color w:val="111111"/>
          <w:sz w:val="28"/>
          <w:sz w:val="28"/>
          <w:szCs w:val="28"/>
          <w:rtl w:val="true"/>
          <w:lang w:bidi="fa-IR"/>
        </w:rPr>
        <w:t>فان المعاصی تزیل النعم</w:t>
      </w:r>
    </w:p>
    <w:p>
      <w:pPr>
        <w:pStyle w:val="BookText"/>
        <w:rPr/>
      </w:pPr>
      <w:r>
        <w:rPr>
          <w:rFonts w:ascii="IRNazanin" w:hAnsi="IRNazanin" w:eastAsia="IRNazanin"/>
          <w:color w:val="111111"/>
          <w:sz w:val="28"/>
          <w:sz w:val="28"/>
          <w:szCs w:val="28"/>
          <w:rtl w:val="true"/>
          <w:lang w:bidi="fa-IR"/>
        </w:rPr>
        <w:t>و داوم علیها بشکر الإله</w:t>
      </w:r>
    </w:p>
    <w:p>
      <w:pPr>
        <w:pStyle w:val="BookText"/>
        <w:rPr/>
      </w:pPr>
      <w:r>
        <w:rPr>
          <w:rFonts w:ascii="IRNazanin" w:hAnsi="IRNazanin" w:eastAsia="IRNazanin"/>
          <w:color w:val="111111"/>
          <w:sz w:val="28"/>
          <w:sz w:val="28"/>
          <w:szCs w:val="28"/>
          <w:rtl w:val="true"/>
          <w:lang w:bidi="fa-IR"/>
        </w:rPr>
        <w:t>فإن الاله سریع النقم</w:t>
      </w:r>
      <w:r>
        <w:rPr>
          <w:rStyle w:val="FootnoteAnchor"/>
          <w:rtl w:val="true"/>
        </w:rPr>
        <w:footnoteReference w:id="1108"/>
      </w:r>
    </w:p>
    <w:p>
      <w:pPr>
        <w:pStyle w:val="BookText"/>
        <w:rPr/>
      </w:pPr>
      <w:r>
        <w:rPr>
          <w:rFonts w:ascii="IRNazanin" w:hAnsi="IRNazanin" w:eastAsia="IRNazanin"/>
          <w:color w:val="111111"/>
          <w:sz w:val="28"/>
          <w:sz w:val="28"/>
          <w:szCs w:val="28"/>
          <w:lang w:bidi="fa-IR"/>
        </w:rPr>
        <w:t>۷۶۶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جعفر بن عبدالله</w:t>
      </w:r>
    </w:p>
    <w:p>
      <w:pPr>
        <w:pStyle w:val="BookText"/>
        <w:rPr/>
      </w:pPr>
      <w:r>
        <w:rPr>
          <w:rFonts w:ascii="IRNazanin" w:hAnsi="IRNazanin" w:eastAsia="IRNazanin"/>
          <w:color w:val="111111"/>
          <w:sz w:val="28"/>
          <w:sz w:val="28"/>
          <w:szCs w:val="28"/>
          <w:rtl w:val="true"/>
          <w:lang w:bidi="fa-IR"/>
        </w:rPr>
        <w:t>ابن محمد بن عمر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أبی</w:t>
      </w:r>
    </w:p>
    <w:p>
      <w:pPr>
        <w:pStyle w:val="BookText"/>
        <w:rPr/>
      </w:pPr>
      <w:r>
        <w:rPr>
          <w:rFonts w:ascii="IRNazanin" w:hAnsi="IRNazanin" w:eastAsia="IRNazanin"/>
          <w:color w:val="111111"/>
          <w:sz w:val="28"/>
          <w:sz w:val="28"/>
          <w:szCs w:val="28"/>
          <w:rtl w:val="true"/>
          <w:lang w:bidi="fa-IR"/>
        </w:rPr>
        <w:t xml:space="preserve">عبدالله جعفر بن محمد بن علی،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الحسین بن علی، عن الحسین بن علی،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نقله الله من ذل المعاصی</w:t>
      </w:r>
    </w:p>
    <w:p>
      <w:pPr>
        <w:pStyle w:val="BookText"/>
        <w:rPr/>
      </w:pPr>
      <w:r>
        <w:rPr>
          <w:rFonts w:ascii="IRNazanin" w:hAnsi="IRNazanin" w:eastAsia="IRNazanin"/>
          <w:color w:val="111111"/>
          <w:sz w:val="28"/>
          <w:sz w:val="28"/>
          <w:szCs w:val="28"/>
          <w:rtl w:val="true"/>
          <w:lang w:bidi="fa-IR"/>
        </w:rPr>
        <w:t>الی عز التقوی أغناه الله بلامال، وأعزه بلاعشیرة، وآنسة بلاأنس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خاف الله أخاف الله منه کل شیء، ومن لم یخف الله اخافه</w:t>
      </w:r>
    </w:p>
    <w:p>
      <w:pPr>
        <w:pStyle w:val="BookText"/>
        <w:rPr/>
      </w:pPr>
      <w:r>
        <w:rPr>
          <w:rFonts w:ascii="IRNazanin" w:hAnsi="IRNazanin" w:eastAsia="IRNazanin"/>
          <w:color w:val="111111"/>
          <w:sz w:val="28"/>
          <w:sz w:val="28"/>
          <w:szCs w:val="28"/>
          <w:rtl w:val="true"/>
          <w:lang w:bidi="fa-IR"/>
        </w:rPr>
        <w:t>الله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رضی من الله بالیسیر من الرزق رضی الله منه بالیسیر من</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لم یستح من طلب العیشة خفت مؤنته ورخی باله و نعم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زهد فی الدنیا ثبت الله الحکمة فی قلبه وأنطق به لسانه وأخرجه</w:t>
      </w:r>
    </w:p>
    <w:p>
      <w:pPr>
        <w:pStyle w:val="BookText"/>
        <w:rPr/>
      </w:pPr>
      <w:r>
        <w:rPr>
          <w:rFonts w:ascii="IRNazanin" w:hAnsi="IRNazanin" w:eastAsia="IRNazanin"/>
          <w:color w:val="111111"/>
          <w:sz w:val="28"/>
          <w:sz w:val="28"/>
          <w:szCs w:val="28"/>
          <w:rtl w:val="true"/>
          <w:lang w:bidi="fa-IR"/>
        </w:rPr>
        <w:t>من الدنیا سالماً الی دار القرار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جعفر بن محمد، عن أخیه موسی بن جعفر، عن أبیه، عن جده، عن علی</w:t>
      </w:r>
    </w:p>
    <w:p>
      <w:pPr>
        <w:pStyle w:val="BookText"/>
        <w:rPr/>
      </w:pPr>
      <w:r>
        <w:rPr>
          <w:rFonts w:ascii="IRNazanin" w:hAnsi="IRNazanin" w:eastAsia="IRNazanin"/>
          <w:color w:val="111111"/>
          <w:sz w:val="28"/>
          <w:sz w:val="28"/>
          <w:szCs w:val="28"/>
          <w:rtl w:val="true"/>
          <w:lang w:bidi="fa-IR"/>
        </w:rPr>
        <w:t xml:space="preserve">ابن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بید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أحبنی واحب هذین وأباهما وامهما کان معی فی درجتی یوم القیامة</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 الطائی بالبصرة،</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w:t>
      </w:r>
    </w:p>
    <w:p>
      <w:pPr>
        <w:pStyle w:val="BookText"/>
        <w:rPr/>
      </w:pPr>
      <w:r>
        <w:rPr>
          <w:rFonts w:ascii="IRNazanin" w:hAnsi="IRNazanin" w:eastAsia="IRNazanin"/>
          <w:color w:val="111111"/>
          <w:sz w:val="28"/>
          <w:sz w:val="28"/>
          <w:szCs w:val="28"/>
          <w:rtl w:val="true"/>
          <w:lang w:bidi="fa-IR"/>
        </w:rPr>
        <w:t xml:space="preserve">جعفر،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علی بن الحسین، حدثنی أبی الحسین، عن أبیه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لیغضب لغضب فاطمة ویرضی لرضاها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حدثنی أبی موسی</w:t>
      </w:r>
    </w:p>
    <w:p>
      <w:pPr>
        <w:pStyle w:val="BookText"/>
        <w:rPr/>
      </w:pPr>
      <w:r>
        <w:rPr>
          <w:rFonts w:ascii="IRNazanin" w:hAnsi="IRNazanin" w:eastAsia="IRNazanin"/>
          <w:color w:val="111111"/>
          <w:sz w:val="28"/>
          <w:sz w:val="28"/>
          <w:szCs w:val="28"/>
          <w:rtl w:val="true"/>
          <w:lang w:bidi="fa-IR"/>
        </w:rPr>
        <w:t>ابن جعفر، حدثنی أبی جعفر بن محمد، حدثنی أبی محمد بن علی،</w:t>
      </w:r>
    </w:p>
    <w:p>
      <w:pPr>
        <w:pStyle w:val="BookText"/>
        <w:rPr/>
      </w:pPr>
      <w:r>
        <w:rPr>
          <w:rFonts w:ascii="IRNazanin" w:hAnsi="IRNazanin" w:eastAsia="IRNazanin"/>
          <w:color w:val="111111"/>
          <w:sz w:val="28"/>
          <w:sz w:val="28"/>
          <w:szCs w:val="28"/>
          <w:rtl w:val="true"/>
          <w:lang w:bidi="fa-IR"/>
        </w:rPr>
        <w:t>حدثنی أبی علی بن الحسین، حدثنی أبی الحسین بن علی، حدثنی أبی علی</w:t>
      </w:r>
    </w:p>
    <w:p>
      <w:pPr>
        <w:pStyle w:val="BookText"/>
        <w:rPr/>
      </w:pP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انما سمیت ابنتی فاطمة لأن الله فطمها وفطم من أحبها من النار</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حدثنی أبی موسی</w:t>
      </w:r>
    </w:p>
    <w:p>
      <w:pPr>
        <w:pStyle w:val="BookText"/>
        <w:rPr/>
      </w:pPr>
      <w:r>
        <w:rPr>
          <w:rFonts w:ascii="IRNazanin" w:hAnsi="IRNazanin" w:eastAsia="IRNazanin"/>
          <w:color w:val="111111"/>
          <w:sz w:val="28"/>
          <w:sz w:val="28"/>
          <w:szCs w:val="28"/>
          <w:rtl w:val="true"/>
          <w:lang w:bidi="fa-IR"/>
        </w:rPr>
        <w:t>ابن جعفر، حدثنی أبی جعفر بن محمد، حدثنی أبی محمد بن علی،</w:t>
      </w:r>
    </w:p>
    <w:p>
      <w:pPr>
        <w:pStyle w:val="BookText"/>
        <w:rPr/>
      </w:pPr>
      <w:r>
        <w:rPr>
          <w:rFonts w:ascii="IRNazanin" w:hAnsi="IRNazanin" w:eastAsia="IRNazanin"/>
          <w:color w:val="111111"/>
          <w:sz w:val="28"/>
          <w:sz w:val="28"/>
          <w:szCs w:val="28"/>
          <w:rtl w:val="true"/>
          <w:lang w:bidi="fa-IR"/>
        </w:rPr>
        <w:t>حدثنی أبی علی بن الحسین، حدثنی أبی الحسین بن علی، حدثنی أبی علی</w:t>
      </w:r>
    </w:p>
    <w:p>
      <w:pPr>
        <w:pStyle w:val="BookText"/>
        <w:rPr/>
      </w:pPr>
      <w:r>
        <w:rPr>
          <w:rFonts w:ascii="IRNazanin" w:hAnsi="IRNazanin" w:eastAsia="IRNazanin"/>
          <w:color w:val="111111"/>
          <w:sz w:val="28"/>
          <w:sz w:val="28"/>
          <w:szCs w:val="28"/>
          <w:rtl w:val="true"/>
          <w:lang w:bidi="fa-IR"/>
        </w:rPr>
        <w:t xml:space="preserve">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تحشر ابنتی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حلل الکرامة، وقد عجنت بماء الحیوان، فینظر</w:t>
      </w:r>
    </w:p>
    <w:p>
      <w:pPr>
        <w:pStyle w:val="BookText"/>
        <w:rPr/>
      </w:pPr>
      <w:r>
        <w:rPr>
          <w:rFonts w:ascii="IRNazanin" w:hAnsi="IRNazanin" w:eastAsia="IRNazanin"/>
          <w:color w:val="111111"/>
          <w:sz w:val="28"/>
          <w:sz w:val="28"/>
          <w:szCs w:val="28"/>
          <w:rtl w:val="true"/>
          <w:lang w:bidi="fa-IR"/>
        </w:rPr>
        <w:t>الیها الخلائق فیتعجبون منها ثم تکسی أیضا حلة من حلل الجنة مکتوب</w:t>
      </w:r>
    </w:p>
    <w:p>
      <w:pPr>
        <w:pStyle w:val="BookText"/>
        <w:rPr/>
      </w:pPr>
      <w:r>
        <w:rPr>
          <w:rFonts w:ascii="IRNazanin" w:hAnsi="IRNazanin" w:eastAsia="IRNazanin"/>
          <w:color w:val="111111"/>
          <w:sz w:val="28"/>
          <w:sz w:val="28"/>
          <w:szCs w:val="28"/>
          <w:rtl w:val="true"/>
          <w:lang w:bidi="fa-IR"/>
        </w:rPr>
        <w:t>علی کل حلة بخط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p>
    <w:p>
      <w:pPr>
        <w:pStyle w:val="BookText"/>
        <w:rPr/>
      </w:pPr>
      <w:r>
        <w:rPr>
          <w:rFonts w:ascii="IRNazanin" w:hAnsi="IRNazanin" w:eastAsia="IRNazanin"/>
          <w:color w:val="111111"/>
          <w:sz w:val="28"/>
          <w:sz w:val="28"/>
          <w:szCs w:val="28"/>
          <w:rtl w:val="true"/>
          <w:lang w:bidi="fa-IR"/>
        </w:rPr>
        <w:t>علی أحسن الصورة وأحسن الکرامة واحسن منظر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تزف إلی الجنة کما تزف العروس، ویوکل بها سبعون ألف</w:t>
      </w:r>
    </w:p>
    <w:p>
      <w:pPr>
        <w:pStyle w:val="BookText"/>
        <w:rPr/>
      </w:pPr>
      <w:r>
        <w:rPr>
          <w:rFonts w:ascii="IRNazanin" w:hAnsi="IRNazanin" w:eastAsia="IRNazanin"/>
          <w:color w:val="111111"/>
          <w:sz w:val="28"/>
          <w:sz w:val="28"/>
          <w:szCs w:val="28"/>
          <w:rtl w:val="true"/>
          <w:lang w:bidi="fa-IR"/>
        </w:rPr>
        <w:t>جاریة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صالح، عن 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بهجة قلبی، وابناها ثمرة فؤادی</w:t>
      </w:r>
    </w:p>
    <w:p>
      <w:pPr>
        <w:pStyle w:val="BookText"/>
        <w:rPr/>
      </w:pPr>
      <w:r>
        <w:rPr>
          <w:rFonts w:ascii="IRNazanin" w:hAnsi="IRNazanin" w:eastAsia="IRNazanin"/>
          <w:color w:val="111111"/>
          <w:sz w:val="28"/>
          <w:sz w:val="28"/>
          <w:szCs w:val="28"/>
          <w:rtl w:val="true"/>
          <w:lang w:bidi="fa-IR"/>
        </w:rPr>
        <w:t>وبعلها نور بصری، والأئمة من ولدها أمناء ربی وحبله الممدود بینه وبین</w:t>
      </w:r>
    </w:p>
    <w:p>
      <w:pPr>
        <w:pStyle w:val="BookText"/>
        <w:rPr/>
      </w:pPr>
      <w:r>
        <w:rPr>
          <w:rFonts w:ascii="IRNazanin" w:hAnsi="IRNazanin" w:eastAsia="IRNazanin"/>
          <w:color w:val="111111"/>
          <w:sz w:val="28"/>
          <w:sz w:val="28"/>
          <w:szCs w:val="28"/>
          <w:rtl w:val="true"/>
          <w:lang w:bidi="fa-IR"/>
        </w:rPr>
        <w:t>خلقه، من اعتصم به نجا، ومن تخلف عنه هوی</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موسی بن جعفر، حدثنی أبی جعفر بن محمد، حدثنی أبی محمد بن</w:t>
      </w:r>
    </w:p>
    <w:p>
      <w:pPr>
        <w:pStyle w:val="BookText"/>
        <w:rPr/>
      </w:pPr>
      <w:r>
        <w:rPr>
          <w:rFonts w:ascii="IRNazanin" w:hAnsi="IRNazanin" w:eastAsia="IRNazanin"/>
          <w:color w:val="111111"/>
          <w:sz w:val="28"/>
          <w:sz w:val="28"/>
          <w:szCs w:val="28"/>
          <w:rtl w:val="true"/>
          <w:lang w:bidi="fa-IR"/>
        </w:rPr>
        <w:t>علی، حدثنی أبی علی بن الحسین، حدثنی أبی الحسین بن علی، حدثنی أبی</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والحسین کانا</w:t>
      </w:r>
    </w:p>
    <w:p>
      <w:pPr>
        <w:pStyle w:val="BookText"/>
        <w:rPr/>
      </w:pPr>
      <w:r>
        <w:rPr>
          <w:rFonts w:ascii="IRNazanin" w:hAnsi="IRNazanin" w:eastAsia="IRNazanin"/>
          <w:color w:val="111111"/>
          <w:sz w:val="28"/>
          <w:sz w:val="28"/>
          <w:szCs w:val="28"/>
          <w:rtl w:val="true"/>
          <w:lang w:bidi="fa-IR"/>
        </w:rPr>
        <w:t xml:space="preserve">یلعبان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مضی عامة اللیل، ثم قال</w:t>
      </w:r>
    </w:p>
    <w:p>
      <w:pPr>
        <w:pStyle w:val="BookText"/>
        <w:rPr/>
      </w:pPr>
      <w:r>
        <w:rPr>
          <w:rFonts w:ascii="IRNazanin" w:hAnsi="IRNazanin" w:eastAsia="IRNazanin"/>
          <w:color w:val="111111"/>
          <w:sz w:val="28"/>
          <w:sz w:val="28"/>
          <w:szCs w:val="28"/>
          <w:rtl w:val="true"/>
          <w:lang w:bidi="fa-IR"/>
        </w:rPr>
        <w:t>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إلی انکما، فبرقت برقة فما زالت تضیء لهما حتی دخلا</w:t>
      </w:r>
    </w:p>
    <w:p>
      <w:pPr>
        <w:pStyle w:val="BookText"/>
        <w:rPr/>
      </w:pPr>
      <w:r>
        <w:rPr>
          <w:rFonts w:ascii="IRNazanin" w:hAnsi="IRNazanin" w:eastAsia="IRNazanin"/>
          <w:color w:val="111111"/>
          <w:sz w:val="28"/>
          <w:sz w:val="28"/>
          <w:szCs w:val="28"/>
          <w:rtl w:val="true"/>
          <w:lang w:bidi="fa-IR"/>
        </w:rPr>
        <w:t xml:space="preserve">علی فاطمة،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البرقة،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أکرمنا أهل البیت</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موسی بن جعفر،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جدتک فاطمة بالحسن والحسین فلما ولد الحسن جاءنی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w:t>
      </w:r>
      <w:r>
        <w:rPr>
          <w:rStyle w:val="FootnoteAnchor"/>
          <w:rtl w:val="true"/>
        </w:rPr>
        <w:footnoteReference w:id="1116"/>
      </w:r>
      <w:r>
        <w:rPr>
          <w:rFonts w:ascii="IRNazanin" w:hAnsi="IRNazanin" w:eastAsia="IRNazanin"/>
          <w:color w:val="111111"/>
          <w:sz w:val="28"/>
          <w:sz w:val="28"/>
          <w:szCs w:val="28"/>
          <w:rtl w:val="true"/>
          <w:lang w:bidi="fa-IR"/>
        </w:rPr>
        <w:t>هلمی یابنی، فدفعته إلیه فی خرقة</w:t>
      </w:r>
    </w:p>
    <w:p>
      <w:pPr>
        <w:pStyle w:val="BookText"/>
        <w:rPr/>
      </w:pPr>
      <w:r>
        <w:rPr>
          <w:rFonts w:ascii="IRNazanin" w:hAnsi="IRNazanin" w:eastAsia="IRNazanin"/>
          <w:color w:val="111111"/>
          <w:sz w:val="28"/>
          <w:sz w:val="28"/>
          <w:szCs w:val="28"/>
          <w:rtl w:val="true"/>
          <w:lang w:bidi="fa-IR"/>
        </w:rPr>
        <w:t xml:space="preserve">صفراء فرمی بها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ألم أعهد</w:t>
      </w:r>
    </w:p>
    <w:p>
      <w:pPr>
        <w:pStyle w:val="BookText"/>
        <w:rPr/>
      </w:pPr>
      <w:r>
        <w:rPr>
          <w:rFonts w:ascii="IRNazanin" w:hAnsi="IRNazanin" w:eastAsia="IRNazanin"/>
          <w:color w:val="111111"/>
          <w:sz w:val="28"/>
          <w:sz w:val="28"/>
          <w:szCs w:val="28"/>
          <w:rtl w:val="true"/>
          <w:lang w:bidi="fa-IR"/>
        </w:rPr>
        <w:t xml:space="preserve">إلیکم أن لاتلفوا المولود فی خرقة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فلففته فی</w:t>
      </w:r>
    </w:p>
    <w:p>
      <w:pPr>
        <w:pStyle w:val="BookText"/>
        <w:rPr/>
      </w:pPr>
      <w:r>
        <w:rPr>
          <w:rFonts w:ascii="IRNazanin" w:hAnsi="IRNazanin" w:eastAsia="IRNazanin"/>
          <w:color w:val="111111"/>
          <w:sz w:val="28"/>
          <w:sz w:val="28"/>
          <w:szCs w:val="28"/>
          <w:rtl w:val="true"/>
          <w:lang w:bidi="fa-IR"/>
        </w:rPr>
        <w:t xml:space="preserve">خرقة بیضاء ودفعته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فی أذنه الیمنی</w:t>
      </w:r>
    </w:p>
    <w:p>
      <w:pPr>
        <w:pStyle w:val="BookText"/>
        <w:rPr/>
      </w:pPr>
      <w:r>
        <w:rPr>
          <w:rFonts w:ascii="IRNazanin" w:hAnsi="IRNazanin" w:eastAsia="IRNazanin"/>
          <w:color w:val="111111"/>
          <w:sz w:val="28"/>
          <w:sz w:val="28"/>
          <w:szCs w:val="28"/>
          <w:rtl w:val="true"/>
          <w:lang w:bidi="fa-IR"/>
        </w:rPr>
        <w:t>وأقام فی الیسری،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w:t>
      </w:r>
    </w:p>
    <w:p>
      <w:pPr>
        <w:pStyle w:val="BookText"/>
        <w:rPr/>
      </w:pPr>
      <w:r>
        <w:rPr>
          <w:rFonts w:ascii="IRNazanin" w:hAnsi="IRNazanin" w:eastAsia="IRNazanin"/>
          <w:color w:val="111111"/>
          <w:sz w:val="28"/>
          <w:sz w:val="28"/>
          <w:szCs w:val="28"/>
          <w:rtl w:val="true"/>
          <w:lang w:bidi="fa-IR"/>
        </w:rPr>
        <w:t xml:space="preserve">الأسبقک باسمه یارسول الله، وقد أحببت أن أسمیه حربا،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أسبق باسمه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العلی</w:t>
      </w:r>
    </w:p>
    <w:p>
      <w:pPr>
        <w:pStyle w:val="BookText"/>
        <w:rPr/>
      </w:pPr>
      <w:r>
        <w:rPr>
          <w:rFonts w:ascii="IRNazanin" w:hAnsi="IRNazanin" w:eastAsia="IRNazanin"/>
          <w:color w:val="111111"/>
          <w:sz w:val="28"/>
          <w:sz w:val="28"/>
          <w:szCs w:val="28"/>
          <w:rtl w:val="true"/>
          <w:lang w:bidi="fa-IR"/>
        </w:rPr>
        <w:t>الأعلی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ولانبی</w:t>
      </w:r>
    </w:p>
    <w:p>
      <w:pPr>
        <w:pStyle w:val="BookText"/>
        <w:rPr/>
      </w:pPr>
      <w:r>
        <w:rPr>
          <w:rFonts w:ascii="IRNazanin" w:hAnsi="IRNazanin" w:eastAsia="IRNazanin"/>
          <w:color w:val="111111"/>
          <w:sz w:val="28"/>
          <w:sz w:val="28"/>
          <w:szCs w:val="28"/>
          <w:rtl w:val="true"/>
          <w:lang w:bidi="fa-IR"/>
        </w:rPr>
        <w:t xml:space="preserve">بعدک، سم ابنک هذا باسم ابن هارون،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اسم ابن هارون یاجبرئیل؟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الحسن فلما کان یوم سابعه عق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بکبشین أملحین واعطی القابلة فخذاً وحلق رأسه وتصدق</w:t>
      </w:r>
    </w:p>
    <w:p>
      <w:pPr>
        <w:pStyle w:val="BookText"/>
        <w:rPr/>
      </w:pPr>
      <w:r>
        <w:rPr>
          <w:rFonts w:ascii="IRNazanin" w:hAnsi="IRNazanin" w:eastAsia="IRNazanin"/>
          <w:color w:val="111111"/>
          <w:sz w:val="28"/>
          <w:sz w:val="28"/>
          <w:szCs w:val="28"/>
          <w:rtl w:val="true"/>
          <w:lang w:bidi="fa-IR"/>
        </w:rPr>
        <w:t>بوزن الشعر ورقاً، وطلا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یااسماء الدم فعل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بعد حول من مولد الحسن ولد الحسین،</w:t>
      </w:r>
    </w:p>
    <w:p>
      <w:pPr>
        <w:pStyle w:val="BookText"/>
        <w:rPr/>
      </w:pPr>
      <w:r>
        <w:rPr>
          <w:rFonts w:ascii="IRNazanin" w:hAnsi="IRNazanin" w:eastAsia="IRNazanin"/>
          <w:color w:val="111111"/>
          <w:sz w:val="28"/>
          <w:sz w:val="28"/>
          <w:szCs w:val="28"/>
          <w:rtl w:val="true"/>
          <w:lang w:bidi="fa-IR"/>
        </w:rPr>
        <w:t xml:space="preserve">فجاءنی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یااسماء هلمی بابنی، فدفعته الیه</w:t>
      </w:r>
    </w:p>
    <w:p>
      <w:pPr>
        <w:pStyle w:val="BookText"/>
        <w:rPr/>
      </w:pPr>
      <w:r>
        <w:rPr>
          <w:rFonts w:ascii="IRNazanin" w:hAnsi="IRNazanin" w:eastAsia="IRNazanin"/>
          <w:color w:val="111111"/>
          <w:sz w:val="28"/>
          <w:sz w:val="28"/>
          <w:szCs w:val="28"/>
          <w:rtl w:val="true"/>
          <w:lang w:bidi="fa-IR"/>
        </w:rPr>
        <w:t>فی خرقة بیضاء فأذن فی أذنه الیمنی وأقام فی الیسری ووضعه فی حجره</w:t>
      </w:r>
    </w:p>
    <w:p>
      <w:pPr>
        <w:pStyle w:val="BookText"/>
        <w:rPr/>
      </w:pPr>
      <w:r>
        <w:rPr>
          <w:rFonts w:ascii="IRNazanin" w:hAnsi="IRNazanin" w:eastAsia="IRNazanin"/>
          <w:color w:val="111111"/>
          <w:sz w:val="28"/>
          <w:sz w:val="28"/>
          <w:szCs w:val="28"/>
          <w:rtl w:val="true"/>
          <w:lang w:bidi="fa-IR"/>
        </w:rPr>
        <w:t>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w:t>
      </w:r>
    </w:p>
    <w:p>
      <w:pPr>
        <w:pStyle w:val="BookText"/>
        <w:rPr/>
      </w:pPr>
      <w:r>
        <w:rPr>
          <w:rFonts w:ascii="IRNazanin" w:hAnsi="IRNazanin" w:eastAsia="IRNazanin"/>
          <w:color w:val="111111"/>
          <w:sz w:val="28"/>
          <w:sz w:val="28"/>
          <w:szCs w:val="28"/>
          <w:rtl w:val="true"/>
          <w:lang w:bidi="fa-IR"/>
        </w:rPr>
        <w:t xml:space="preserve">هذا، قلت ولد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یااسماء تقتله الفئة الباغیة من بعدی</w:t>
      </w:r>
    </w:p>
    <w:p>
      <w:pPr>
        <w:pStyle w:val="BookText"/>
        <w:rPr/>
      </w:pPr>
      <w:r>
        <w:rPr>
          <w:rFonts w:ascii="IRNazanin" w:hAnsi="IRNazanin" w:eastAsia="IRNazanin"/>
          <w:color w:val="111111"/>
          <w:sz w:val="28"/>
          <w:sz w:val="28"/>
          <w:szCs w:val="28"/>
          <w:rtl w:val="true"/>
          <w:lang w:bidi="fa-IR"/>
        </w:rPr>
        <w:t>لا أنالهم الله شفاعتین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یاسماء لاتخبری فاطمة بهذا فإنها قریبة عهد بولاده ثم قال</w:t>
      </w:r>
    </w:p>
    <w:p>
      <w:p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باسمه یارسول الله،</w:t>
      </w:r>
    </w:p>
    <w:p>
      <w:pPr>
        <w:pStyle w:val="BookText"/>
        <w:rPr/>
      </w:pPr>
      <w:r>
        <w:rPr>
          <w:rFonts w:ascii="IRNazanin" w:hAnsi="IRNazanin" w:eastAsia="IRNazanin"/>
          <w:color w:val="111111"/>
          <w:sz w:val="28"/>
          <w:sz w:val="28"/>
          <w:szCs w:val="28"/>
          <w:rtl w:val="true"/>
          <w:lang w:bidi="fa-IR"/>
        </w:rPr>
        <w:t>وقد کنت أحب أن اسمیه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أنا أسبق باسمه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w:t>
      </w:r>
    </w:p>
    <w:p>
      <w:pPr>
        <w:pStyle w:val="BookText"/>
        <w:rPr/>
      </w:pPr>
      <w:r>
        <w:rPr>
          <w:rFonts w:ascii="IRNazanin" w:hAnsi="IRNazanin" w:eastAsia="IRNazanin"/>
          <w:color w:val="111111"/>
          <w:sz w:val="28"/>
          <w:sz w:val="28"/>
          <w:szCs w:val="28"/>
          <w:rtl w:val="true"/>
          <w:lang w:bidi="fa-IR"/>
        </w:rPr>
        <w:t>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ولانبی بعدک فسم</w:t>
      </w:r>
    </w:p>
    <w:p>
      <w:pPr>
        <w:pStyle w:val="BookText"/>
        <w:rPr/>
      </w:pPr>
      <w:r>
        <w:rPr>
          <w:rFonts w:ascii="IRNazanin" w:hAnsi="IRNazanin" w:eastAsia="IRNazanin"/>
          <w:color w:val="111111"/>
          <w:sz w:val="28"/>
          <w:sz w:val="28"/>
          <w:szCs w:val="28"/>
          <w:rtl w:val="true"/>
          <w:lang w:bidi="fa-IR"/>
        </w:rPr>
        <w:t xml:space="preserve">ابنک هذا باسم ابن هارون،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w:t>
      </w:r>
    </w:p>
    <w:p>
      <w:pPr>
        <w:pStyle w:val="BookText"/>
        <w:rPr/>
      </w:pPr>
      <w:r>
        <w:rPr>
          <w:rFonts w:ascii="IRNazanin" w:hAnsi="IRNazanin" w:eastAsia="IRNazanin"/>
          <w:color w:val="111111"/>
          <w:sz w:val="28"/>
          <w:sz w:val="28"/>
          <w:szCs w:val="28"/>
          <w:rtl w:val="true"/>
          <w:lang w:bidi="fa-IR"/>
        </w:rPr>
        <w:t>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 یاجبرئیل،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الحسین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الحسین، فلما کان یوم سابعه عق عنه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بکبشین أملحین، وأعطی القابلة فخذا وحلق رأسه</w:t>
      </w:r>
    </w:p>
    <w:p>
      <w:pPr>
        <w:pStyle w:val="BookText"/>
        <w:rPr/>
      </w:pPr>
      <w:r>
        <w:rPr>
          <w:rFonts w:ascii="IRNazanin" w:hAnsi="IRNazanin" w:eastAsia="IRNazanin"/>
          <w:color w:val="111111"/>
          <w:sz w:val="28"/>
          <w:sz w:val="28"/>
          <w:szCs w:val="28"/>
          <w:rtl w:val="true"/>
          <w:lang w:bidi="fa-IR"/>
        </w:rPr>
        <w:t>وتصدق بوزن الشعر ورقاً، وطلا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یااسماء الدم فعل</w:t>
      </w:r>
    </w:p>
    <w:p>
      <w:pPr>
        <w:pStyle w:val="BookText"/>
        <w:rPr/>
      </w:pPr>
      <w:r>
        <w:rPr>
          <w:rFonts w:ascii="IRNazanin" w:hAnsi="IRNazanin" w:eastAsia="IRNazanin"/>
          <w:color w:val="111111"/>
          <w:sz w:val="28"/>
          <w:sz w:val="28"/>
          <w:szCs w:val="28"/>
          <w:rtl w:val="true"/>
          <w:lang w:bidi="fa-IR"/>
        </w:rPr>
        <w:t>الجاهلیة</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حدثنی أبی علی بن</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غراب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دمه، ثم تمرغ، ثم طار فقعد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بالمدینة علی 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الحسین</w:t>
      </w:r>
    </w:p>
    <w:p>
      <w:pPr>
        <w:pStyle w:val="BookText"/>
        <w:rPr/>
      </w:pPr>
      <w:r>
        <w:rPr>
          <w:rFonts w:ascii="IRNazanin" w:hAnsi="IRNazanin" w:eastAsia="IRNazanin"/>
          <w:color w:val="111111"/>
          <w:sz w:val="28"/>
          <w:sz w:val="28"/>
          <w:szCs w:val="28"/>
          <w:rtl w:val="true"/>
          <w:lang w:bidi="fa-IR"/>
        </w:rPr>
        <w:t xml:space="preserve">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ونعب الغراب فرفعت رأسها ونظرت الیه،</w:t>
      </w:r>
    </w:p>
    <w:p>
      <w:pPr>
        <w:pStyle w:val="BookText"/>
        <w:rPr/>
      </w:pPr>
      <w:r>
        <w:rPr>
          <w:rFonts w:ascii="IRNazanin" w:hAnsi="IRNazanin" w:eastAsia="IRNazanin"/>
          <w:color w:val="111111"/>
          <w:sz w:val="28"/>
          <w:sz w:val="28"/>
          <w:szCs w:val="28"/>
          <w:rtl w:val="true"/>
          <w:lang w:bidi="fa-IR"/>
        </w:rPr>
        <w:t>فبکت بکاءا شدیدا وأنشدت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 الغراب فقلت من</w:t>
      </w:r>
    </w:p>
    <w:p>
      <w:pPr>
        <w:pStyle w:val="BookText"/>
        <w:rPr/>
      </w:pPr>
      <w:r>
        <w:rPr>
          <w:rFonts w:ascii="IRNazanin" w:hAnsi="IRNazanin" w:eastAsia="IRNazanin"/>
          <w:color w:val="111111"/>
          <w:sz w:val="28"/>
          <w:sz w:val="28"/>
          <w:szCs w:val="28"/>
          <w:rtl w:val="true"/>
          <w:lang w:bidi="fa-IR"/>
        </w:rPr>
        <w:t>تنعاه ویلک یا غراب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للصواب</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 فقال لی</w:t>
      </w:r>
    </w:p>
    <w:p>
      <w:pPr>
        <w:pStyle w:val="BookText"/>
        <w:rPr/>
      </w:pPr>
      <w:r>
        <w:rPr>
          <w:rFonts w:ascii="IRNazanin" w:hAnsi="IRNazanin" w:eastAsia="IRNazanin"/>
          <w:color w:val="111111"/>
          <w:sz w:val="28"/>
          <w:sz w:val="28"/>
          <w:szCs w:val="28"/>
          <w:rtl w:val="true"/>
          <w:lang w:bidi="fa-IR"/>
        </w:rPr>
        <w:t>حقا لقد سکن التراب</w:t>
      </w:r>
    </w:p>
    <w:p>
      <w:pPr>
        <w:pStyle w:val="BookText"/>
        <w:rPr/>
      </w:pPr>
      <w:r>
        <w:rPr>
          <w:rFonts w:ascii="IRNazanin" w:hAnsi="IRNazanin" w:eastAsia="IRNazanin"/>
          <w:color w:val="111111"/>
          <w:sz w:val="28"/>
          <w:sz w:val="28"/>
          <w:szCs w:val="28"/>
          <w:rtl w:val="true"/>
          <w:lang w:bidi="fa-IR"/>
        </w:rPr>
        <w:t>أن الحسین بکربلا</w:t>
      </w:r>
    </w:p>
    <w:p>
      <w:pPr>
        <w:pStyle w:val="BookText"/>
        <w:rPr/>
      </w:pPr>
      <w:r>
        <w:rPr>
          <w:rFonts w:ascii="IRNazanin" w:hAnsi="IRNazanin" w:eastAsia="IRNazanin"/>
          <w:color w:val="111111"/>
          <w:sz w:val="28"/>
          <w:sz w:val="28"/>
          <w:szCs w:val="28"/>
          <w:rtl w:val="true"/>
          <w:lang w:bidi="fa-IR"/>
        </w:rPr>
        <w:t>بین الأسنة والضراب</w:t>
      </w:r>
    </w:p>
    <w:p>
      <w:pPr>
        <w:pStyle w:val="BookText"/>
        <w:rPr/>
      </w:pPr>
      <w:r>
        <w:rPr>
          <w:rFonts w:ascii="IRNazanin" w:hAnsi="IRNazanin" w:eastAsia="IRNazanin"/>
          <w:color w:val="111111"/>
          <w:sz w:val="28"/>
          <w:sz w:val="28"/>
          <w:szCs w:val="28"/>
          <w:rtl w:val="true"/>
          <w:lang w:bidi="fa-IR"/>
        </w:rPr>
        <w:t>فابک الحسین بعبرة</w:t>
      </w:r>
    </w:p>
    <w:p>
      <w:pPr>
        <w:pStyle w:val="BookText"/>
        <w:rPr/>
      </w:pPr>
      <w:r>
        <w:rPr>
          <w:rFonts w:ascii="IRNazanin" w:hAnsi="IRNazanin" w:eastAsia="IRNazanin"/>
          <w:color w:val="111111"/>
          <w:sz w:val="28"/>
          <w:sz w:val="28"/>
          <w:szCs w:val="28"/>
          <w:rtl w:val="true"/>
          <w:lang w:bidi="fa-IR"/>
        </w:rPr>
        <w:t>ترضی الاله مع الثواب</w:t>
      </w:r>
    </w:p>
    <w:p>
      <w:pPr>
        <w:pStyle w:val="BookText"/>
        <w:rPr/>
      </w:pPr>
      <w:r>
        <w:rPr>
          <w:rFonts w:ascii="IRNazanin" w:hAnsi="IRNazanin" w:eastAsia="IRNazanin"/>
          <w:color w:val="111111"/>
          <w:sz w:val="28"/>
          <w:sz w:val="28"/>
          <w:szCs w:val="28"/>
          <w:rtl w:val="true"/>
          <w:lang w:bidi="fa-IR"/>
        </w:rPr>
        <w:t>ثم استقل به الجناح</w:t>
      </w:r>
    </w:p>
    <w:p>
      <w:pPr>
        <w:pStyle w:val="BookText"/>
        <w:rPr/>
      </w:pPr>
      <w:r>
        <w:rPr>
          <w:rFonts w:ascii="IRNazanin" w:hAnsi="IRNazanin" w:eastAsia="IRNazanin"/>
          <w:color w:val="111111"/>
          <w:sz w:val="28"/>
          <w:sz w:val="28"/>
          <w:szCs w:val="28"/>
          <w:rtl w:val="true"/>
          <w:lang w:bidi="fa-IR"/>
        </w:rPr>
        <w:t>فلم یطق رد الجواب</w:t>
      </w:r>
    </w:p>
    <w:p>
      <w:pPr>
        <w:pStyle w:val="BookText"/>
        <w:rPr/>
      </w:pPr>
      <w:r>
        <w:rPr>
          <w:rFonts w:ascii="IRNazanin" w:hAnsi="IRNazanin" w:eastAsia="IRNazanin"/>
          <w:color w:val="111111"/>
          <w:sz w:val="28"/>
          <w:sz w:val="28"/>
          <w:szCs w:val="28"/>
          <w:rtl w:val="true"/>
          <w:lang w:bidi="fa-IR"/>
        </w:rPr>
        <w:t>فبکیت مما حل بی</w:t>
      </w:r>
    </w:p>
    <w:p>
      <w:pPr>
        <w:pStyle w:val="BookText"/>
        <w:rPr/>
      </w:pPr>
      <w:r>
        <w:rPr>
          <w:rFonts w:ascii="IRNazanin" w:hAnsi="IRNazanin" w:eastAsia="IRNazanin"/>
          <w:color w:val="111111"/>
          <w:sz w:val="28"/>
          <w:sz w:val="28"/>
          <w:szCs w:val="28"/>
          <w:rtl w:val="true"/>
          <w:lang w:bidi="fa-IR"/>
        </w:rPr>
        <w:t>بعد الوصی المستجاب</w:t>
      </w:r>
    </w:p>
    <w:p>
      <w:pPr>
        <w:pStyle w:val="BookText"/>
        <w:rPr/>
      </w:pPr>
      <w:r>
        <w:rPr>
          <w:rFonts w:ascii="IRNazanin" w:hAnsi="IRNazanin" w:eastAsia="IRNazanin"/>
          <w:color w:val="111111"/>
          <w:sz w:val="28"/>
          <w:sz w:val="28"/>
          <w:szCs w:val="28"/>
          <w:rtl w:val="true"/>
          <w:lang w:bidi="fa-IR"/>
        </w:rPr>
        <w:t>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فنعته لأهل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تنا</w:t>
      </w:r>
    </w:p>
    <w:p>
      <w:pPr>
        <w:pStyle w:val="BookText"/>
        <w:rPr/>
      </w:pPr>
      <w:r>
        <w:rPr>
          <w:rFonts w:ascii="IRNazanin" w:hAnsi="IRNazanin" w:eastAsia="IRNazanin"/>
          <w:color w:val="111111"/>
          <w:sz w:val="28"/>
          <w:sz w:val="28"/>
          <w:szCs w:val="28"/>
          <w:rtl w:val="true"/>
          <w:lang w:bidi="fa-IR"/>
        </w:rPr>
        <w:t xml:space="preserve">بسحر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فما کان بأسرع من أن جاءهم الخبر بقتل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 بن محمد عن زیارة قبر الحسین،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w:t>
      </w:r>
    </w:p>
    <w:p>
      <w:pPr>
        <w:pStyle w:val="BookText"/>
        <w:rPr/>
      </w:pPr>
      <w:r>
        <w:rPr>
          <w:rFonts w:ascii="IRNazanin" w:hAnsi="IRNazanin" w:eastAsia="IRNazanin"/>
          <w:color w:val="111111"/>
          <w:sz w:val="28"/>
          <w:sz w:val="28"/>
          <w:szCs w:val="28"/>
          <w:rtl w:val="true"/>
          <w:lang w:bidi="fa-IR"/>
        </w:rPr>
        <w:t>کتبه الله فی علیین،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حول قبره سبعین الف ملک شعثةاًغبراً</w:t>
      </w:r>
    </w:p>
    <w:p>
      <w:pPr>
        <w:pStyle w:val="BookText"/>
        <w:rPr/>
      </w:pPr>
      <w:r>
        <w:rPr>
          <w:rFonts w:ascii="IRNazanin" w:hAnsi="IRNazanin" w:eastAsia="IRNazanin"/>
          <w:color w:val="111111"/>
          <w:sz w:val="28"/>
          <w:sz w:val="28"/>
          <w:szCs w:val="28"/>
          <w:rtl w:val="true"/>
          <w:lang w:bidi="fa-IR"/>
        </w:rPr>
        <w:t>یکون علیه إلی أن تقوم الساعة</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p>
    <w:p>
      <w:pPr>
        <w:pStyle w:val="BookText"/>
        <w:rPr/>
      </w:pPr>
      <w:r>
        <w:rPr>
          <w:rFonts w:ascii="IRNazanin" w:hAnsi="IRNazanin" w:eastAsia="IRNazanin"/>
          <w:color w:val="111111"/>
          <w:sz w:val="28"/>
          <w:sz w:val="28"/>
          <w:szCs w:val="28"/>
          <w:rtl w:val="true"/>
          <w:lang w:bidi="fa-IR"/>
        </w:rPr>
        <w:t>موسی بن جعفر، حدثنی أبی جعفر بن محمد، حدثنی أبی محمد بن علی،</w:t>
      </w:r>
    </w:p>
    <w:p>
      <w:pPr>
        <w:pStyle w:val="BookText"/>
        <w:rPr/>
      </w:pPr>
      <w:r>
        <w:rPr>
          <w:rFonts w:ascii="IRNazanin" w:hAnsi="IRNazanin" w:eastAsia="IRNazanin"/>
          <w:color w:val="111111"/>
          <w:sz w:val="28"/>
          <w:sz w:val="28"/>
          <w:szCs w:val="28"/>
          <w:rtl w:val="true"/>
          <w:lang w:bidi="fa-IR"/>
        </w:rPr>
        <w:t>حدثنی أبی علی بن الحسین، حدثنی أبی الحسین بن علی، حدثنی أبی علی</w:t>
      </w:r>
    </w:p>
    <w:p>
      <w:pPr>
        <w:pStyle w:val="BookText"/>
        <w:rPr/>
      </w:pPr>
      <w:r>
        <w:rPr>
          <w:rFonts w:ascii="IRNazanin" w:hAnsi="IRNazanin" w:eastAsia="IRNazanin"/>
          <w:color w:val="111111"/>
          <w:sz w:val="28"/>
          <w:sz w:val="28"/>
          <w:szCs w:val="28"/>
          <w:rtl w:val="true"/>
          <w:lang w:bidi="fa-IR"/>
        </w:rPr>
        <w:t>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w:t>
      </w:r>
    </w:p>
    <w:p>
      <w:pPr>
        <w:pStyle w:val="BookText"/>
        <w:rPr/>
      </w:pPr>
      <w:r>
        <w:rPr>
          <w:rFonts w:ascii="IRNazanin" w:hAnsi="IRNazanin" w:eastAsia="IRNazanin"/>
          <w:color w:val="111111"/>
          <w:sz w:val="28"/>
          <w:sz w:val="28"/>
          <w:szCs w:val="28"/>
          <w:rtl w:val="true"/>
          <w:lang w:bidi="fa-IR"/>
        </w:rPr>
        <w:t>فاطمة یوم القیامة ومعها ثیاب مصبوغة بدم، فتتعلق بقائمة من قوائم العرش</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یاعدل احکم بینی وبین قاتل ولدی،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لابنتی ورب الکعبة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سلیمان الغازی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عن أبیه محمد بن</w:t>
      </w:r>
    </w:p>
    <w:p>
      <w:pPr>
        <w:pStyle w:val="BookText"/>
        <w:rPr/>
      </w:pPr>
      <w:r>
        <w:rPr>
          <w:rFonts w:ascii="IRNazanin" w:hAnsi="IRNazanin" w:eastAsia="IRNazanin"/>
          <w:color w:val="111111"/>
          <w:sz w:val="28"/>
          <w:sz w:val="28"/>
          <w:szCs w:val="28"/>
          <w:rtl w:val="true"/>
          <w:lang w:bidi="fa-IR"/>
        </w:rPr>
        <w:t>علی، عن أبیه علی بن الحسین، عن أبیه الحسین بن علی، عن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p>
    <w:p>
      <w:pPr>
        <w:pStyle w:val="BookText"/>
        <w:rPr/>
      </w:pPr>
      <w:r>
        <w:rPr>
          <w:rFonts w:ascii="IRNazanin" w:hAnsi="IRNazanin" w:eastAsia="IRNazanin"/>
          <w:color w:val="111111"/>
          <w:sz w:val="28"/>
          <w:sz w:val="28"/>
          <w:szCs w:val="28"/>
          <w:rtl w:val="true"/>
          <w:lang w:bidi="fa-IR"/>
        </w:rPr>
        <w:t>أنا شفیع لهم ولو أتوا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بسیف أمام ذریتی،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والقاضی لهم حوائجهم، والساعی لهم فی مصالحهم إذا ما اضطروا إلیه،</w:t>
      </w:r>
    </w:p>
    <w:p>
      <w:pPr>
        <w:pStyle w:val="BookText"/>
        <w:rPr/>
      </w:pPr>
      <w:r>
        <w:rPr>
          <w:rFonts w:ascii="IRNazanin" w:hAnsi="IRNazanin" w:eastAsia="IRNazanin"/>
          <w:color w:val="111111"/>
          <w:sz w:val="28"/>
          <w:sz w:val="28"/>
          <w:szCs w:val="28"/>
          <w:rtl w:val="true"/>
          <w:lang w:bidi="fa-IR"/>
        </w:rPr>
        <w:t>والمحب لهم بقلبه ولسانه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أبو القاسم عبدالله بن أحمد بن</w:t>
      </w:r>
    </w:p>
    <w:p>
      <w:pPr>
        <w:pStyle w:val="BookText"/>
        <w:rPr/>
      </w:pPr>
      <w:r>
        <w:rPr>
          <w:rFonts w:ascii="IRNazanin" w:hAnsi="IRNazanin" w:eastAsia="IRNazanin"/>
          <w:color w:val="111111"/>
          <w:sz w:val="28"/>
          <w:sz w:val="28"/>
          <w:szCs w:val="28"/>
          <w:rtl w:val="true"/>
          <w:lang w:bidi="fa-IR"/>
        </w:rPr>
        <w:t>عامر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الحسن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w:t>
      </w:r>
    </w:p>
    <w:p>
      <w:pPr>
        <w:pStyle w:val="BookText"/>
        <w:rPr/>
      </w:pPr>
      <w:r>
        <w:rPr>
          <w:rFonts w:ascii="IRNazanin" w:hAnsi="IRNazanin" w:eastAsia="IRNazanin"/>
          <w:color w:val="111111"/>
          <w:sz w:val="28"/>
          <w:sz w:val="28"/>
          <w:szCs w:val="28"/>
          <w:rtl w:val="true"/>
          <w:lang w:bidi="fa-IR"/>
        </w:rPr>
        <w:t>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الحسین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أنا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w:t>
      </w:r>
    </w:p>
    <w:p>
      <w:pPr>
        <w:pStyle w:val="BookText"/>
        <w:rPr/>
      </w:pPr>
      <w:r>
        <w:rPr>
          <w:rFonts w:ascii="IRNazanin" w:hAnsi="IRNazanin" w:eastAsia="IRNazanin"/>
          <w:color w:val="111111"/>
          <w:sz w:val="28"/>
          <w:sz w:val="28"/>
          <w:szCs w:val="28"/>
          <w:rtl w:val="true"/>
          <w:lang w:bidi="fa-IR"/>
        </w:rPr>
        <w:t>حوائجهم والساعی لهم فی امورهم عندما اضطروا إلیه، والمحب لهم بقلبه</w:t>
      </w:r>
    </w:p>
    <w:p>
      <w:pPr>
        <w:pStyle w:val="BookText"/>
        <w:rPr/>
      </w:pPr>
      <w:r>
        <w:rPr>
          <w:rFonts w:ascii="IRNazanin" w:hAnsi="IRNazanin" w:eastAsia="IRNazanin"/>
          <w:color w:val="111111"/>
          <w:sz w:val="28"/>
          <w:sz w:val="28"/>
          <w:szCs w:val="28"/>
          <w:rtl w:val="true"/>
          <w:lang w:bidi="fa-IR"/>
        </w:rPr>
        <w:t>ولسانه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w:t>
      </w:r>
    </w:p>
    <w:p>
      <w:pPr>
        <w:pStyle w:val="BookText"/>
        <w:rPr/>
      </w:pPr>
      <w:r>
        <w:rPr>
          <w:rFonts w:ascii="IRNazanin" w:hAnsi="IRNazanin" w:eastAsia="IRNazanin"/>
          <w:color w:val="111111"/>
          <w:sz w:val="28"/>
          <w:sz w:val="28"/>
          <w:szCs w:val="28"/>
          <w:rtl w:val="true"/>
          <w:lang w:bidi="fa-IR"/>
        </w:rPr>
        <w:t>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p>
    <w:p>
      <w:pPr>
        <w:pStyle w:val="BookText"/>
        <w:rPr/>
      </w:pPr>
      <w:r>
        <w:rPr>
          <w:rFonts w:ascii="IRNazanin" w:hAnsi="IRNazanin" w:eastAsia="IRNazanin"/>
          <w:color w:val="111111"/>
          <w:sz w:val="28"/>
          <w:sz w:val="28"/>
          <w:szCs w:val="28"/>
          <w:rtl w:val="true"/>
          <w:lang w:bidi="fa-IR"/>
        </w:rPr>
        <w:t>أبی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حدثنی أبی محمد</w:t>
      </w:r>
    </w:p>
    <w:p>
      <w:pPr>
        <w:pStyle w:val="BookText"/>
        <w:rPr/>
      </w:pPr>
      <w:r>
        <w:rPr>
          <w:rFonts w:ascii="IRNazanin" w:hAnsi="IRNazanin" w:eastAsia="IRNazanin"/>
          <w:color w:val="111111"/>
          <w:sz w:val="28"/>
          <w:sz w:val="28"/>
          <w:szCs w:val="28"/>
          <w:rtl w:val="true"/>
          <w:lang w:bidi="fa-IR"/>
        </w:rPr>
        <w:t>ابن علی، حدثنی أبی علی بن الحسین، حدثنی أبی الحسین بن علی، حدثنی</w:t>
      </w:r>
    </w:p>
    <w:p>
      <w:pPr>
        <w:pStyle w:val="BookText"/>
        <w:rPr/>
      </w:pPr>
      <w:r>
        <w:rPr>
          <w:rFonts w:ascii="IRNazanin" w:hAnsi="IRNazanin" w:eastAsia="IRNazanin"/>
          <w:color w:val="111111"/>
          <w:sz w:val="28"/>
          <w:sz w:val="28"/>
          <w:szCs w:val="28"/>
          <w:rtl w:val="true"/>
          <w:lang w:bidi="fa-IR"/>
        </w:rPr>
        <w:t>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ظلم أهل بیتی وقاتلهم والمعین علیهم ومن سبهم اولئک لاخلاق لهم فی</w:t>
      </w:r>
    </w:p>
    <w:p>
      <w:pPr>
        <w:pStyle w:val="BookText"/>
        <w:rPr/>
      </w:pPr>
      <w:r>
        <w:rPr>
          <w:rFonts w:ascii="IRNazanin" w:hAnsi="IRNazanin" w:eastAsia="IRNazanin"/>
          <w:color w:val="111111"/>
          <w:sz w:val="28"/>
          <w:sz w:val="28"/>
          <w:szCs w:val="28"/>
          <w:rtl w:val="true"/>
          <w:lang w:bidi="fa-IR"/>
        </w:rPr>
        <w:t>الآخرة، ولا یکلمهم الله، ولا یزکیهم ولهم عذاب ألیم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bookmarkStart w:id="323" w:name="pg13603_124970"/>
    </w:p>
    <w:p>
      <w:pPr>
        <w:pStyle w:val="BookText"/>
        <w:rPr/>
      </w:pPr>
      <w:bookmarkEnd w:id="323"/>
      <w:r>
        <w:rPr>
          <w:rFonts w:ascii="IRNazanin" w:hAnsi="IRNazanin" w:eastAsia="IRNazanin"/>
          <w:color w:val="111111"/>
          <w:sz w:val="28"/>
          <w:sz w:val="28"/>
          <w:szCs w:val="28"/>
          <w:lang w:bidi="fa-IR"/>
        </w:rPr>
        <w:t>۷۸۰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مخارق بن عبدالرحمن، عن جعفر بن</w:t>
      </w:r>
    </w:p>
    <w:p>
      <w:pPr>
        <w:pStyle w:val="BookText"/>
        <w:rPr/>
      </w:pPr>
      <w:r>
        <w:rPr>
          <w:rFonts w:ascii="IRNazanin" w:hAnsi="IRNazanin" w:eastAsia="IRNazanin"/>
          <w:color w:val="111111"/>
          <w:sz w:val="28"/>
          <w:sz w:val="28"/>
          <w:szCs w:val="28"/>
          <w:rtl w:val="true"/>
          <w:lang w:bidi="fa-IR"/>
        </w:rPr>
        <w:t xml:space="preserve">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أدبوا أولادکم علی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حب نبیکم، وأهل بیته، وعلی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فی ظل الله یوم</w:t>
      </w:r>
    </w:p>
    <w:p>
      <w:pPr>
        <w:pStyle w:val="BookText"/>
        <w:rPr/>
      </w:pPr>
      <w:r>
        <w:rPr>
          <w:rFonts w:ascii="IRNazanin" w:hAnsi="IRNazanin" w:eastAsia="IRNazanin"/>
          <w:color w:val="111111"/>
          <w:sz w:val="28"/>
          <w:sz w:val="28"/>
          <w:szCs w:val="28"/>
          <w:rtl w:val="true"/>
          <w:lang w:bidi="fa-IR"/>
        </w:rPr>
        <w:t>الاظل إلا ظله مع أنبیائه وأصفیائها</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واردکم علی الحوض،</w:t>
      </w:r>
    </w:p>
    <w:p>
      <w:pPr>
        <w:pStyle w:val="BookText"/>
        <w:rPr/>
      </w:pPr>
      <w:r>
        <w:rPr>
          <w:rFonts w:ascii="IRNazanin" w:hAnsi="IRNazanin" w:eastAsia="IRNazanin"/>
          <w:color w:val="111111"/>
          <w:sz w:val="28"/>
          <w:sz w:val="28"/>
          <w:szCs w:val="28"/>
          <w:rtl w:val="true"/>
          <w:lang w:bidi="fa-IR"/>
        </w:rPr>
        <w:t>وأنت یاعلی الساقی، والحسن الرائد والحسین الآمر وعلی بن الحسین</w:t>
      </w:r>
    </w:p>
    <w:p>
      <w:pPr>
        <w:pStyle w:val="BookText"/>
        <w:rPr/>
      </w:pPr>
      <w:r>
        <w:rPr>
          <w:rFonts w:ascii="IRNazanin" w:hAnsi="IRNazanin" w:eastAsia="IRNazanin"/>
          <w:color w:val="111111"/>
          <w:sz w:val="28"/>
          <w:sz w:val="28"/>
          <w:szCs w:val="28"/>
          <w:rtl w:val="true"/>
          <w:lang w:bidi="fa-IR"/>
        </w:rPr>
        <w:t>الفارط ومحمد بن علی الناشر ، وجعفر بن محمد السائق وموسی بن</w:t>
      </w:r>
    </w:p>
    <w:p>
      <w:pPr>
        <w:pStyle w:val="BookText"/>
        <w:rPr/>
      </w:pPr>
      <w:r>
        <w:rPr>
          <w:rFonts w:ascii="IRNazanin" w:hAnsi="IRNazanin" w:eastAsia="IRNazanin"/>
          <w:color w:val="111111"/>
          <w:sz w:val="28"/>
          <w:sz w:val="28"/>
          <w:szCs w:val="28"/>
          <w:rtl w:val="true"/>
          <w:lang w:bidi="fa-IR"/>
        </w:rPr>
        <w:t>جعفر محصی المحبین والمبغضین وقامع المنافقین، وعلی بن موسی معین</w:t>
      </w:r>
    </w:p>
    <w:p>
      <w:pPr>
        <w:pStyle w:val="BookText"/>
        <w:rPr/>
      </w:pPr>
      <w:r>
        <w:rPr>
          <w:rFonts w:ascii="IRNazanin" w:hAnsi="IRNazanin" w:eastAsia="IRNazanin"/>
          <w:color w:val="111111"/>
          <w:sz w:val="28"/>
          <w:sz w:val="28"/>
          <w:szCs w:val="28"/>
          <w:rtl w:val="true"/>
          <w:lang w:bidi="fa-IR"/>
        </w:rPr>
        <w:t>المؤمنین و محمد بن علی منزل أهل الجنة فی درجاتهم، وعلی بن محمد</w:t>
      </w:r>
    </w:p>
    <w:p>
      <w:pPr>
        <w:pStyle w:val="BookText"/>
        <w:rPr/>
      </w:pPr>
      <w:r>
        <w:rPr>
          <w:rFonts w:ascii="IRNazanin" w:hAnsi="IRNazanin" w:eastAsia="IRNazanin"/>
          <w:color w:val="111111"/>
          <w:sz w:val="28"/>
          <w:sz w:val="28"/>
          <w:szCs w:val="28"/>
          <w:rtl w:val="true"/>
          <w:lang w:bidi="fa-IR"/>
        </w:rPr>
        <w:t>خطیب شیعته ومزوجهم الحور العین، والحسن بن علی سراج أهل الجنة</w:t>
      </w:r>
    </w:p>
    <w:p>
      <w:pPr>
        <w:pStyle w:val="BookText"/>
        <w:rPr/>
      </w:pPr>
      <w:r>
        <w:rPr>
          <w:rFonts w:ascii="IRNazanin" w:hAnsi="IRNazanin" w:eastAsia="IRNazanin"/>
          <w:color w:val="111111"/>
          <w:sz w:val="28"/>
          <w:sz w:val="28"/>
          <w:szCs w:val="28"/>
          <w:rtl w:val="true"/>
          <w:lang w:bidi="fa-IR"/>
        </w:rPr>
        <w:t>یستضیئون به، والمهدی شفیعهم یوم القیامة حیث لایأذن الله إلا لمن یشاء</w:t>
      </w:r>
    </w:p>
    <w:p>
      <w:pPr>
        <w:pStyle w:val="BookText"/>
        <w:rPr/>
      </w:pPr>
      <w:r>
        <w:rPr>
          <w:rFonts w:ascii="IRNazanin" w:hAnsi="IRNazanin" w:eastAsia="IRNazanin"/>
          <w:color w:val="111111"/>
          <w:sz w:val="28"/>
          <w:sz w:val="28"/>
          <w:szCs w:val="28"/>
          <w:rtl w:val="true"/>
          <w:lang w:bidi="fa-IR"/>
        </w:rPr>
        <w:t>ویرضی</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259750_3830689328"/>
      <w:bookmarkStart w:id="325" w:name="_Toc116"/>
      <w:bookmarkEnd w:id="324"/>
      <w:r>
        <w:rPr/>
        <w:t>۹۲</w:t>
      </w:r>
      <w:r>
        <w:rPr>
          <w:rtl w:val="true"/>
        </w:rPr>
        <w:t xml:space="preserve">- </w:t>
      </w:r>
      <w:r>
        <w:rPr>
          <w:rtl w:val="true"/>
        </w:rPr>
        <w:t>نهایة الأرب</w:t>
      </w:r>
      <w:r>
        <w:rPr>
          <w:rtl w:val="true"/>
        </w:rPr>
        <w:t xml:space="preserve">: </w:t>
      </w:r>
      <w:r>
        <w:rPr>
          <w:rtl w:val="true"/>
        </w:rPr>
        <w:t xml:space="preserve">للنویری </w:t>
      </w:r>
      <w:r>
        <w:rPr>
          <w:rtl w:val="true"/>
        </w:rPr>
        <w:t xml:space="preserve">. </w:t>
      </w:r>
      <w:r>
        <w:rPr>
          <w:rtl w:val="true"/>
        </w:rPr>
        <w:t xml:space="preserve">ت </w:t>
      </w:r>
      <w:r>
        <w:rPr/>
        <w:t>۷۳۲</w:t>
      </w:r>
      <w:bookmarkEnd w:id="325"/>
    </w:p>
    <w:p>
      <w:pPr>
        <w:pStyle w:val="BookText"/>
        <w:rPr/>
      </w:pPr>
      <w:r>
        <w:rPr>
          <w:rFonts w:ascii="IRNazanin" w:hAnsi="IRNazanin" w:eastAsia="IRNazanin"/>
          <w:color w:val="111111"/>
          <w:sz w:val="28"/>
          <w:sz w:val="28"/>
          <w:szCs w:val="28"/>
          <w:lang w:bidi="fa-IR"/>
        </w:rPr>
        <w:t>۷۸۲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لایستحی من بذل القلیل فإن الحرمان أقل منه</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الجمود زکاة السعادة، والایثار علی النفس موجب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bookmarkStart w:id="326" w:name="pg13603_124971"/>
    </w:p>
    <w:p>
      <w:pPr>
        <w:pStyle w:val="BookText"/>
        <w:rPr/>
      </w:pPr>
      <w:bookmarkEnd w:id="326"/>
      <w:r>
        <w:rPr>
          <w:rFonts w:ascii="IRNazanin" w:hAnsi="IRNazanin" w:eastAsia="IRNazanin"/>
          <w:color w:val="111111"/>
          <w:sz w:val="28"/>
          <w:sz w:val="28"/>
          <w:szCs w:val="28"/>
          <w:rtl w:val="true"/>
          <w:lang w:bidi="fa-IR"/>
        </w:rPr>
        <w:t>لاسم الکرم</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القناعة الراحة</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شفیع المذنب إقراره، وتوبة المجرم الاعتذار</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الخیر التواضع،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التواضع؟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ترضی من المجلس بدون شرفک، وأن تسلم علی من</w:t>
      </w:r>
    </w:p>
    <w:p>
      <w:pPr>
        <w:pStyle w:val="BookText"/>
        <w:rPr/>
      </w:pPr>
      <w:r>
        <w:rPr>
          <w:rFonts w:ascii="IRNazanin" w:hAnsi="IRNazanin" w:eastAsia="IRNazanin"/>
          <w:color w:val="111111"/>
          <w:sz w:val="28"/>
          <w:sz w:val="28"/>
          <w:szCs w:val="28"/>
          <w:rtl w:val="true"/>
          <w:lang w:bidi="fa-IR"/>
        </w:rPr>
        <w:t>لقیت، وأن تترک المراء وإن کنت محق</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259752_3830689328"/>
      <w:bookmarkStart w:id="328" w:name="_Toc117"/>
      <w:bookmarkEnd w:id="327"/>
      <w:r>
        <w:rPr/>
        <w:t>۹۳</w:t>
      </w:r>
      <w:r>
        <w:rPr>
          <w:rtl w:val="true"/>
        </w:rPr>
        <w:t xml:space="preserve"> </w:t>
      </w:r>
      <w:r>
        <w:rPr>
          <w:rtl w:val="true"/>
        </w:rPr>
        <w:t xml:space="preserve">- </w:t>
      </w:r>
      <w:r>
        <w:rPr>
          <w:rtl w:val="true"/>
        </w:rPr>
        <w:t>تفسیر الخازن</w:t>
      </w:r>
      <w:r>
        <w:rPr>
          <w:rtl w:val="true"/>
        </w:rPr>
        <w:t xml:space="preserve">: </w:t>
      </w:r>
      <w:r>
        <w:rPr>
          <w:rtl w:val="true"/>
        </w:rPr>
        <w:t>علی بن محمد علاء الدین</w:t>
      </w:r>
      <w:r>
        <w:rPr>
          <w:rtl w:val="true"/>
        </w:rPr>
        <w:t xml:space="preserve">_ </w:t>
      </w:r>
      <w:r>
        <w:rPr>
          <w:rtl w:val="true"/>
        </w:rPr>
        <w:t xml:space="preserve">ت </w:t>
      </w:r>
      <w:r>
        <w:rPr/>
        <w:t>۷۴۱</w:t>
      </w:r>
      <w:bookmarkEnd w:id="328"/>
    </w:p>
    <w:p>
      <w:pPr>
        <w:pStyle w:val="BookText"/>
        <w:rPr/>
      </w:pPr>
      <w:r>
        <w:rPr>
          <w:rFonts w:ascii="IRNazanin" w:hAnsi="IRNazanin" w:eastAsia="IRNazanin"/>
          <w:color w:val="111111"/>
          <w:sz w:val="28"/>
          <w:sz w:val="28"/>
          <w:szCs w:val="28"/>
          <w:lang w:bidi="fa-IR"/>
        </w:rPr>
        <w:t>۷۸۷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الطویل فی حج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ما تقدم</w:t>
      </w:r>
    </w:p>
    <w:p>
      <w:pPr>
        <w:pStyle w:val="BookText"/>
        <w:rPr/>
      </w:pPr>
      <w:r>
        <w:rPr>
          <w:rFonts w:ascii="IRNazanin" w:hAnsi="IRNazanin" w:eastAsia="IRNazanin"/>
          <w:color w:val="111111"/>
          <w:sz w:val="28"/>
          <w:sz w:val="28"/>
          <w:szCs w:val="28"/>
          <w:rtl w:val="true"/>
          <w:lang w:bidi="fa-IR"/>
        </w:rPr>
        <w:t>عن صحیح مسلم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9" w:name="__RefHeading___Toc259754_3830689328"/>
      <w:bookmarkStart w:id="330" w:name="_Toc118"/>
      <w:bookmarkEnd w:id="329"/>
      <w:r>
        <w:rPr/>
        <w:t>۹۴</w:t>
      </w:r>
      <w:r>
        <w:rPr>
          <w:rtl w:val="true"/>
        </w:rPr>
        <w:t xml:space="preserve">- </w:t>
      </w:r>
      <w:r>
        <w:rPr>
          <w:rtl w:val="true"/>
        </w:rPr>
        <w:t>تهذیب الکمال فی أسماء الرجال</w:t>
      </w:r>
      <w:r>
        <w:rPr>
          <w:rtl w:val="true"/>
        </w:rPr>
        <w:t xml:space="preserve">: </w:t>
      </w:r>
      <w:r>
        <w:rPr>
          <w:rtl w:val="true"/>
        </w:rPr>
        <w:t>جمال الدین أبو الحجاج</w:t>
      </w:r>
      <w:bookmarkEnd w:id="330"/>
    </w:p>
    <w:p>
      <w:pPr>
        <w:pStyle w:val="BookText"/>
        <w:rPr/>
      </w:pPr>
      <w:r>
        <w:rPr>
          <w:rFonts w:ascii="IRNazanin" w:hAnsi="IRNazanin" w:eastAsia="IRNazanin"/>
          <w:color w:val="111111"/>
          <w:sz w:val="28"/>
          <w:sz w:val="28"/>
          <w:szCs w:val="28"/>
          <w:rtl w:val="true"/>
          <w:lang w:bidi="fa-IR"/>
        </w:rPr>
        <w:t>یوسف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القرشی</w:t>
      </w:r>
    </w:p>
    <w:p>
      <w:pPr>
        <w:pStyle w:val="BookText"/>
        <w:rPr/>
      </w:pPr>
      <w:r>
        <w:rPr>
          <w:rFonts w:ascii="IRNazanin" w:hAnsi="IRNazanin" w:eastAsia="IRNazanin"/>
          <w:color w:val="111111"/>
          <w:sz w:val="28"/>
          <w:sz w:val="28"/>
          <w:szCs w:val="28"/>
          <w:rtl w:val="true"/>
          <w:lang w:bidi="fa-IR"/>
        </w:rPr>
        <w:t>الهاشمی أبو عبدالله المدنی الصادق، وامه ام فروة بنت القاسم بن محمد</w:t>
      </w:r>
    </w:p>
    <w:p>
      <w:pPr>
        <w:pStyle w:val="BookText"/>
        <w:rPr/>
      </w:pPr>
      <w:r>
        <w:rPr>
          <w:rFonts w:ascii="IRNazanin" w:hAnsi="IRNazanin" w:eastAsia="IRNazanin"/>
          <w:color w:val="111111"/>
          <w:sz w:val="28"/>
          <w:sz w:val="28"/>
          <w:szCs w:val="28"/>
          <w:rtl w:val="true"/>
          <w:lang w:bidi="fa-IR"/>
        </w:rPr>
        <w:t>ابن أبی بکر</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بکر بن أبی خیثمة، عن مصعب بن عبدالله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الدراوردی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مالک عن جعفر حتی ظهر أمر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مالک لایروی عن جعفر بن محمد حتی یضمه</w:t>
      </w:r>
    </w:p>
    <w:p>
      <w:pPr>
        <w:pStyle w:val="BookText"/>
        <w:rPr/>
      </w:pPr>
      <w:r>
        <w:rPr>
          <w:rFonts w:ascii="IRNazanin" w:hAnsi="IRNazanin" w:eastAsia="IRNazanin"/>
          <w:color w:val="111111"/>
          <w:sz w:val="28"/>
          <w:sz w:val="28"/>
          <w:szCs w:val="28"/>
          <w:rtl w:val="true"/>
          <w:lang w:bidi="fa-IR"/>
        </w:rPr>
        <w:t>إلی آخر من أولئک الرفعاء ثم یجعله بعده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جعفر بن محمد الحدیث الطویل</w:t>
      </w:r>
    </w:p>
    <w:p>
      <w:pPr>
        <w:pStyle w:val="BookText"/>
        <w:rPr/>
      </w:pPr>
      <w:r>
        <w:rPr>
          <w:rFonts w:ascii="IRNazanin" w:hAnsi="IRNazanin" w:eastAsia="IRNazanin"/>
          <w:color w:val="111111"/>
          <w:sz w:val="28"/>
          <w:sz w:val="28"/>
          <w:szCs w:val="28"/>
          <w:rtl w:val="true"/>
          <w:lang w:bidi="fa-IR"/>
        </w:rPr>
        <w:t>یعنی حدیث جابر فی الحج</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عمرو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سعید بن الحکم بن أبی مریم،</w:t>
      </w:r>
    </w:p>
    <w:p>
      <w:pPr>
        <w:pStyle w:val="BookText"/>
        <w:rPr/>
      </w:pPr>
      <w:r>
        <w:rPr>
          <w:rFonts w:ascii="IRNazanin" w:hAnsi="IRNazanin" w:eastAsia="IRNazanin"/>
          <w:color w:val="111111"/>
          <w:sz w:val="28"/>
          <w:sz w:val="28"/>
          <w:szCs w:val="28"/>
          <w:rtl w:val="true"/>
          <w:lang w:bidi="fa-IR"/>
        </w:rPr>
        <w:t>عن أبی بکر بن عیاش،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لم تسمع من جعفر بن محمد،</w:t>
      </w:r>
    </w:p>
    <w:p>
      <w:pPr>
        <w:pStyle w:val="BookText"/>
        <w:rPr/>
      </w:pPr>
      <w:r>
        <w:rPr>
          <w:rFonts w:ascii="IRNazanin" w:hAnsi="IRNazanin" w:eastAsia="IRNazanin"/>
          <w:color w:val="111111"/>
          <w:sz w:val="28"/>
          <w:sz w:val="28"/>
          <w:szCs w:val="28"/>
          <w:rtl w:val="true"/>
          <w:lang w:bidi="fa-IR"/>
        </w:rPr>
        <w:t>وقد أدرکته؟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عما یتحدث به من الأحادیث التی سمعته،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ولکنها روایة رویناها عن آبائنا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سلمة النیسابوری، عن اسحاق بن راهویه، قلت</w:t>
      </w:r>
    </w:p>
    <w:p>
      <w:pPr>
        <w:pStyle w:val="BookText"/>
        <w:rPr/>
      </w:pPr>
      <w:r>
        <w:rPr>
          <w:rFonts w:ascii="IRNazanin" w:hAnsi="IRNazanin" w:eastAsia="IRNazanin"/>
          <w:color w:val="111111"/>
          <w:sz w:val="28"/>
          <w:sz w:val="28"/>
          <w:szCs w:val="28"/>
          <w:rtl w:val="true"/>
          <w:lang w:bidi="fa-IR"/>
        </w:rPr>
        <w:t>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جعفر بن محمد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مناظرة جرت</w:t>
      </w:r>
    </w:p>
    <w:p>
      <w:pPr>
        <w:pStyle w:val="BookText"/>
        <w:rPr/>
      </w:pP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قال عباس الدوری، وعثمان بن سعید الدرامی، وأبو بکر بن أبی</w:t>
      </w:r>
    </w:p>
    <w:p>
      <w:pPr>
        <w:pStyle w:val="BookText"/>
        <w:rPr/>
      </w:pPr>
      <w:r>
        <w:rPr>
          <w:rFonts w:ascii="IRNazanin" w:hAnsi="IRNazanin" w:eastAsia="IRNazanin"/>
          <w:color w:val="111111"/>
          <w:sz w:val="28"/>
          <w:sz w:val="28"/>
          <w:szCs w:val="28"/>
          <w:rtl w:val="true"/>
          <w:lang w:bidi="fa-IR"/>
        </w:rPr>
        <w:t>خیثمة، وأحمد بن سعد ابن أبی مریم،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أبی مریم، عن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لاأسأل یحیی بن سعید عن</w:t>
      </w:r>
    </w:p>
    <w:p>
      <w:pPr>
        <w:pStyle w:val="BookText"/>
        <w:rPr/>
      </w:pPr>
      <w:r>
        <w:rPr>
          <w:rFonts w:ascii="IRNazanin" w:hAnsi="IRNazanin" w:eastAsia="IRNazanin"/>
          <w:color w:val="111111"/>
          <w:sz w:val="28"/>
          <w:sz w:val="28"/>
          <w:szCs w:val="28"/>
          <w:rtl w:val="true"/>
          <w:lang w:bidi="fa-IR"/>
        </w:rPr>
        <w:t>حدیثه،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لاتسألنی عن حدیث جعفر بن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لاأریده،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یحفظ فحدیث أبیه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جابر فی الحج</w:t>
      </w:r>
      <w:r>
        <w:rPr>
          <w:rFonts w:eastAsia="IRNazanin" w:cs="IRNazanin"/>
          <w:color w:val="111111"/>
          <w:sz w:val="28"/>
          <w:szCs w:val="28"/>
          <w:rtl w:val="true"/>
          <w:lang w:bidi="fa-IR"/>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عبدالرحمن 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زرعة وسئل عن جعفر بن</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عن أبیه، وسهیل عن أبیه، والعلاء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لایقرن</w:t>
      </w:r>
    </w:p>
    <w:p>
      <w:pPr>
        <w:pStyle w:val="BookText"/>
        <w:rPr/>
      </w:pPr>
      <w:r>
        <w:rPr>
          <w:rFonts w:ascii="IRNazanin" w:hAnsi="IRNazanin" w:eastAsia="IRNazanin"/>
          <w:color w:val="111111"/>
          <w:sz w:val="28"/>
          <w:sz w:val="28"/>
          <w:szCs w:val="28"/>
          <w:rtl w:val="true"/>
          <w:lang w:bidi="fa-IR"/>
        </w:rPr>
        <w:t>جعفر الی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ثقة، لایسأل عن مثله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ولجعفر حدیث کثیر، عن أبیه، عن جابر ،</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عن آبائه، ونسخ لأهل البیت،</w:t>
      </w:r>
    </w:p>
    <w:p>
      <w:pPr>
        <w:pStyle w:val="BookText"/>
        <w:rPr/>
      </w:pPr>
      <w:r>
        <w:rPr>
          <w:rFonts w:ascii="IRNazanin" w:hAnsi="IRNazanin" w:eastAsia="IRNazanin"/>
          <w:color w:val="111111"/>
          <w:sz w:val="28"/>
          <w:sz w:val="28"/>
          <w:szCs w:val="28"/>
          <w:rtl w:val="true"/>
          <w:lang w:bidi="fa-IR"/>
        </w:rPr>
        <w:t>وقد حدث عنه من الأئمة مثل ابن جریح وشعبة وغیرهما، وهو من ثقات</w:t>
      </w:r>
    </w:p>
    <w:p>
      <w:pPr>
        <w:pStyle w:val="BookText"/>
        <w:rPr/>
      </w:pPr>
      <w:r>
        <w:rPr>
          <w:rFonts w:ascii="IRNazanin" w:hAnsi="IRNazanin" w:eastAsia="IRNazanin"/>
          <w:color w:val="111111"/>
          <w:sz w:val="28"/>
          <w:sz w:val="28"/>
          <w:szCs w:val="28"/>
          <w:rtl w:val="true"/>
          <w:lang w:bidi="fa-IR"/>
        </w:rPr>
        <w:t>الناس کما قال یحیی بن معین</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ابراهیم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حماد بن زید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جعفر بن محمد واقفاً عند الجمرة العظمی،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سلونی</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اسحاق الراشدی، عن یحیی</w:t>
      </w:r>
    </w:p>
    <w:p>
      <w:pPr>
        <w:pStyle w:val="BookText"/>
        <w:rPr/>
      </w:pPr>
      <w:r>
        <w:rPr>
          <w:rFonts w:ascii="IRNazanin" w:hAnsi="IRNazanin" w:eastAsia="IRNazanin"/>
          <w:color w:val="111111"/>
          <w:sz w:val="28"/>
          <w:sz w:val="28"/>
          <w:szCs w:val="28"/>
          <w:rtl w:val="true"/>
          <w:lang w:bidi="fa-IR"/>
        </w:rPr>
        <w:t>ابن سالم، عن صالح بن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فإنه لا یحدثکم أحد بعدی بمثل حدیثی</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حسین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ابراهیم بن محمد الرمانی، أبو نجیح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حسن بن زیاد</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حنیفة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w:t>
      </w:r>
    </w:p>
    <w:p>
      <w:pPr>
        <w:pStyle w:val="BookText"/>
        <w:rPr/>
      </w:pPr>
      <w:r>
        <w:rPr>
          <w:rFonts w:ascii="IRNazanin" w:hAnsi="IRNazanin" w:eastAsia="IRNazanin"/>
          <w:color w:val="111111"/>
          <w:sz w:val="28"/>
          <w:sz w:val="28"/>
          <w:szCs w:val="28"/>
          <w:rtl w:val="true"/>
          <w:lang w:bidi="fa-IR"/>
        </w:rPr>
        <w:t>أفقه من جعفر بن محمد، لما أقدمه المنصور الحیرة، بعث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w:t>
      </w:r>
    </w:p>
    <w:p>
      <w:pPr>
        <w:pStyle w:val="BookText"/>
        <w:rPr/>
      </w:pPr>
      <w:r>
        <w:rPr>
          <w:rFonts w:ascii="IRNazanin" w:hAnsi="IRNazanin" w:eastAsia="IRNazanin"/>
          <w:color w:val="111111"/>
          <w:sz w:val="28"/>
          <w:sz w:val="28"/>
          <w:szCs w:val="28"/>
          <w:rtl w:val="true"/>
          <w:lang w:bidi="fa-IR"/>
        </w:rPr>
        <w:t>حنیفة، إن الناس قد فتنوا بجعفر بن محمد فهیئی له من مسائلک الصعاب،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فهیأت له أربعین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الحدیث</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سوید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وعلی أهل بیته مئة مرة، قضی الله له مئة</w:t>
      </w:r>
    </w:p>
    <w:p>
      <w:pPr>
        <w:pStyle w:val="BookText"/>
        <w:rPr/>
      </w:pPr>
      <w:r>
        <w:rPr>
          <w:rFonts w:ascii="Amiri" w:hAnsi="Amiri" w:eastAsia="Amiri" w:cs="Amiri"/>
          <w:color w:val="111111"/>
          <w:sz w:val="28"/>
          <w:sz w:val="28"/>
          <w:szCs w:val="28"/>
          <w:rtl w:val="true"/>
          <w:lang w:bidi="ar-SA"/>
        </w:rPr>
        <w:t>حاجة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الصلت الأسدی، عن أبیه، عن جعفر بن</w:t>
      </w:r>
    </w:p>
    <w:p>
      <w:pPr>
        <w:pStyle w:val="BookText"/>
        <w:rPr/>
      </w:pPr>
      <w:r>
        <w:rPr>
          <w:rFonts w:ascii="Amiri" w:hAnsi="Amiri" w:eastAsia="Amiri" w:cs="Amiri"/>
          <w:color w:val="111111"/>
          <w:sz w:val="28"/>
          <w:sz w:val="28"/>
          <w:szCs w:val="28"/>
          <w:rtl w:val="true"/>
          <w:lang w:bidi="ar-SA"/>
        </w:rPr>
        <w:t>محمد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وعلی</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فدیک،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w:t>
      </w:r>
    </w:p>
    <w:p>
      <w:pPr>
        <w:pStyle w:val="BookText"/>
        <w:rPr/>
      </w:pPr>
      <w:r>
        <w:rPr>
          <w:rFonts w:ascii="IRNazanin" w:hAnsi="IRNazanin" w:eastAsia="IRNazanin"/>
          <w:color w:val="111111"/>
          <w:sz w:val="28"/>
          <w:sz w:val="28"/>
          <w:szCs w:val="28"/>
          <w:rtl w:val="true"/>
          <w:lang w:bidi="fa-IR"/>
        </w:rPr>
        <w:t>سفیان الأسلمی، عن جعفر بن محمد، عن أبیه، عن عبدالله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المدین</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سوید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 بن أحمد صاحب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سفیان بن سعید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إلی مکة فإذا أنا بأبی عبدالله</w:t>
      </w:r>
    </w:p>
    <w:p>
      <w:pPr>
        <w:pStyle w:val="BookText"/>
        <w:rPr/>
      </w:pPr>
      <w:r>
        <w:rPr>
          <w:rFonts w:ascii="IRNazanin" w:hAnsi="IRNazanin" w:eastAsia="IRNazanin"/>
          <w:color w:val="111111"/>
          <w:sz w:val="28"/>
          <w:sz w:val="28"/>
          <w:szCs w:val="28"/>
          <w:rtl w:val="true"/>
          <w:lang w:bidi="fa-IR"/>
        </w:rPr>
        <w:t>جعفر بن محمد، قد أناخ بالأبطح،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جعل</w:t>
      </w:r>
    </w:p>
    <w:p>
      <w:pPr>
        <w:pStyle w:val="BookText"/>
        <w:rPr/>
      </w:pPr>
      <w:r>
        <w:rPr>
          <w:rFonts w:ascii="IRNazanin" w:hAnsi="IRNazanin" w:eastAsia="IRNazanin"/>
          <w:color w:val="111111"/>
          <w:sz w:val="28"/>
          <w:sz w:val="28"/>
          <w:szCs w:val="28"/>
          <w:rtl w:val="true"/>
          <w:lang w:bidi="fa-IR"/>
        </w:rPr>
        <w:t>الموقف من وراء الحرم، ولم یصیر فی المشعر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 بیت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والحرم حجابه، والموقف بابه، فلما قصده الوافدون، أوقفهم</w:t>
      </w:r>
    </w:p>
    <w:p>
      <w:pPr>
        <w:pStyle w:val="BookText"/>
        <w:rPr/>
      </w:pPr>
      <w:r>
        <w:rPr>
          <w:rFonts w:ascii="IRNazanin" w:hAnsi="IRNazanin" w:eastAsia="IRNazanin"/>
          <w:color w:val="111111"/>
          <w:sz w:val="28"/>
          <w:sz w:val="28"/>
          <w:szCs w:val="28"/>
          <w:rtl w:val="true"/>
          <w:lang w:bidi="fa-IR"/>
        </w:rPr>
        <w:t>بالباب یتضرعون، فلما أذن لهم بالدخول، أدناهم من الباب الثانی وهو</w:t>
      </w:r>
    </w:p>
    <w:p>
      <w:pPr>
        <w:pStyle w:val="BookText"/>
        <w:rPr/>
      </w:pPr>
      <w:r>
        <w:rPr>
          <w:rFonts w:ascii="IRNazanin" w:hAnsi="IRNazanin" w:eastAsia="IRNazanin"/>
          <w:color w:val="111111"/>
          <w:sz w:val="28"/>
          <w:sz w:val="28"/>
          <w:szCs w:val="28"/>
          <w:rtl w:val="true"/>
          <w:lang w:bidi="fa-IR"/>
        </w:rPr>
        <w:t>المزدلفة، فلما نظر إلی کثرة تضرعهم وطول اجتهادهم رحمهم، فلما</w:t>
      </w:r>
    </w:p>
    <w:p>
      <w:pPr>
        <w:pStyle w:val="BookText"/>
        <w:rPr/>
      </w:pPr>
      <w:r>
        <w:rPr>
          <w:rFonts w:ascii="IRNazanin" w:hAnsi="IRNazanin" w:eastAsia="IRNazanin"/>
          <w:color w:val="111111"/>
          <w:sz w:val="28"/>
          <w:sz w:val="28"/>
          <w:szCs w:val="28"/>
          <w:rtl w:val="true"/>
          <w:lang w:bidi="fa-IR"/>
        </w:rPr>
        <w:t>رحمهم، أمرهم بتقریب قربانهم، فلما قربوا قربانهم، وقضوا تفثهم،</w:t>
      </w:r>
    </w:p>
    <w:p>
      <w:pPr>
        <w:pStyle w:val="BookText"/>
        <w:rPr/>
      </w:pPr>
      <w:r>
        <w:rPr>
          <w:rFonts w:ascii="IRNazanin" w:hAnsi="IRNazanin" w:eastAsia="IRNazanin"/>
          <w:color w:val="111111"/>
          <w:sz w:val="28"/>
          <w:sz w:val="28"/>
          <w:szCs w:val="28"/>
          <w:rtl w:val="true"/>
          <w:lang w:bidi="fa-IR"/>
        </w:rPr>
        <w:t>وتطهروا من الذنوب التی کانت حجابة بینه وبینهم أمرهم بالزیارة ببیته</w:t>
      </w:r>
    </w:p>
    <w:p>
      <w:pPr>
        <w:pStyle w:val="BookText"/>
        <w:rPr/>
      </w:pPr>
      <w:r>
        <w:rPr>
          <w:rFonts w:ascii="IRNazanin" w:hAnsi="IRNazanin" w:eastAsia="IRNazanin"/>
          <w:color w:val="111111"/>
          <w:sz w:val="28"/>
          <w:sz w:val="28"/>
          <w:szCs w:val="28"/>
          <w:rtl w:val="true"/>
          <w:lang w:bidi="fa-IR"/>
        </w:rPr>
        <w:t>علی طهارة منهم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کره الصوم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القوم فی ضیافة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یجب علی الضیف أن یصوم عند من</w:t>
      </w:r>
    </w:p>
    <w:p>
      <w:pPr>
        <w:pStyle w:val="BookText"/>
        <w:rPr/>
      </w:pPr>
      <w:r>
        <w:rPr>
          <w:rFonts w:ascii="IRNazanin" w:hAnsi="IRNazanin" w:eastAsia="IRNazanin"/>
          <w:color w:val="111111"/>
          <w:sz w:val="28"/>
          <w:sz w:val="28"/>
          <w:szCs w:val="28"/>
          <w:rtl w:val="true"/>
          <w:lang w:bidi="fa-IR"/>
        </w:rPr>
        <w:t>أضافه،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بال الناس یتعلقون بأستار الکعبة وهی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خرق لاتنفع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مثل رجل بینه وبین رجل جرم فهو یتعلق به</w:t>
      </w:r>
    </w:p>
    <w:p>
      <w:pPr>
        <w:pStyle w:val="BookText"/>
        <w:rPr/>
      </w:pPr>
      <w:r>
        <w:rPr>
          <w:rFonts w:ascii="IRNazanin" w:hAnsi="IRNazanin" w:eastAsia="IRNazanin"/>
          <w:color w:val="111111"/>
          <w:sz w:val="28"/>
          <w:sz w:val="28"/>
          <w:szCs w:val="28"/>
          <w:rtl w:val="true"/>
          <w:lang w:bidi="fa-IR"/>
        </w:rPr>
        <w:t>ویطوف حوله رجاء أن یهب له ذلک الجرم</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أبی حرب الصفار، عن الفضل بن الربیع، عن</w:t>
      </w:r>
    </w:p>
    <w:p>
      <w:pPr>
        <w:pStyle w:val="BookText"/>
        <w:rPr/>
      </w:pP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الصادق</w:t>
      </w:r>
    </w:p>
    <w:p>
      <w:pPr>
        <w:pStyle w:val="BookText"/>
        <w:rPr/>
      </w:pPr>
      <w:r>
        <w:rPr>
          <w:rFonts w:ascii="IRNazanin" w:hAnsi="IRNazanin" w:eastAsia="IRNazanin"/>
          <w:color w:val="111111"/>
          <w:sz w:val="28"/>
          <w:sz w:val="28"/>
          <w:szCs w:val="28"/>
          <w:rtl w:val="true"/>
          <w:lang w:bidi="fa-IR"/>
        </w:rPr>
        <w:t>لحد فی سلطانی، قتلنی الله إن لم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w:t>
      </w:r>
    </w:p>
    <w:p>
      <w:pPr>
        <w:pStyle w:val="BookText"/>
        <w:rPr/>
      </w:pPr>
      <w:r>
        <w:rPr>
          <w:rFonts w:ascii="IRNazanin" w:hAnsi="IRNazanin" w:eastAsia="IRNazanin"/>
          <w:color w:val="111111"/>
          <w:sz w:val="28"/>
          <w:sz w:val="28"/>
          <w:szCs w:val="28"/>
          <w:rtl w:val="true"/>
          <w:lang w:bidi="fa-IR"/>
        </w:rPr>
        <w:t>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ولبس ثیاباً،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جدداً فأقبلت به فاستأذنت</w:t>
      </w:r>
    </w:p>
    <w:p>
      <w:pPr>
        <w:pStyle w:val="BookText"/>
        <w:rPr/>
      </w:pPr>
      <w:r>
        <w:rPr>
          <w:rFonts w:ascii="IRNazanin" w:hAnsi="IRNazanin" w:eastAsia="IRNazanin"/>
          <w:color w:val="111111"/>
          <w:sz w:val="28"/>
          <w:sz w:val="28"/>
          <w:szCs w:val="28"/>
          <w:rtl w:val="true"/>
          <w:lang w:bidi="fa-IR"/>
        </w:rPr>
        <w:t>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قتلنی الله إن لم أقتله، فلما نظر إلیه مقبلا، قام من مجلسه</w:t>
      </w:r>
    </w:p>
    <w:p>
      <w:pPr>
        <w:pStyle w:val="BookText"/>
        <w:rPr/>
      </w:pPr>
      <w:r>
        <w:rPr>
          <w:rFonts w:ascii="IRNazanin" w:hAnsi="IRNazanin" w:eastAsia="IRNazanin"/>
          <w:color w:val="111111"/>
          <w:sz w:val="28"/>
          <w:sz w:val="28"/>
          <w:szCs w:val="28"/>
          <w:rtl w:val="true"/>
          <w:lang w:bidi="fa-IR"/>
        </w:rPr>
        <w:t>فتلقاه،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بالنقی الساحة البریء من الدغل والخیانة، أخی وابن</w:t>
      </w:r>
    </w:p>
    <w:p>
      <w:pPr>
        <w:pStyle w:val="BookText"/>
        <w:rPr/>
      </w:pPr>
      <w:r>
        <w:rPr>
          <w:rFonts w:ascii="IRNazanin" w:hAnsi="IRNazanin" w:eastAsia="IRNazanin"/>
          <w:color w:val="111111"/>
          <w:sz w:val="28"/>
          <w:sz w:val="28"/>
          <w:szCs w:val="28"/>
          <w:rtl w:val="true"/>
          <w:lang w:bidi="fa-IR"/>
        </w:rPr>
        <w:t xml:space="preserve">عمی، فأقعده علی سریره معه، وأقبل علیه بوجهه وسأله عن حاله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سلنی حوائجک؟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مکة والمدینة قد بخلت علیهم عطاءهم فتأمر</w:t>
      </w:r>
    </w:p>
    <w:p>
      <w:pPr>
        <w:pStyle w:val="BookText"/>
        <w:rPr/>
      </w:pPr>
      <w:r>
        <w:rPr>
          <w:rFonts w:ascii="IRNazanin" w:hAnsi="IRNazanin" w:eastAsia="IRNazanin"/>
          <w:color w:val="111111"/>
          <w:sz w:val="28"/>
          <w:sz w:val="28"/>
          <w:szCs w:val="28"/>
          <w:rtl w:val="true"/>
          <w:lang w:bidi="fa-IR"/>
        </w:rPr>
        <w:t>لهم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یاجاریة ایتینی بالمتحفة، فأتته بمدهن زجاج فیه</w:t>
      </w:r>
    </w:p>
    <w:p>
      <w:pPr>
        <w:pStyle w:val="BookText"/>
        <w:rPr/>
      </w:pPr>
      <w:r>
        <w:rPr>
          <w:rFonts w:ascii="IRNazanin" w:hAnsi="IRNazanin" w:eastAsia="IRNazanin"/>
          <w:color w:val="111111"/>
          <w:sz w:val="28"/>
          <w:sz w:val="28"/>
          <w:szCs w:val="28"/>
          <w:rtl w:val="true"/>
          <w:lang w:bidi="fa-IR"/>
        </w:rPr>
        <w:t>غالیة، فغلفه بیده، وانصرف، فاتبعته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بک</w:t>
      </w:r>
    </w:p>
    <w:p>
      <w:pPr>
        <w:pStyle w:val="BookText"/>
        <w:rPr/>
      </w:pPr>
      <w:r>
        <w:rPr>
          <w:rFonts w:ascii="IRNazanin" w:hAnsi="IRNazanin" w:eastAsia="IRNazanin"/>
          <w:color w:val="111111"/>
          <w:sz w:val="28"/>
          <w:sz w:val="28"/>
          <w:szCs w:val="28"/>
          <w:rtl w:val="true"/>
          <w:lang w:bidi="fa-IR"/>
        </w:rPr>
        <w:t>ولا شک أنه قاتلک و کان منه مارأیت، وقد رأیتک تحرک شفتیک بشیء عند</w:t>
      </w:r>
    </w:p>
    <w:p>
      <w:pPr>
        <w:pStyle w:val="BookText"/>
        <w:rPr/>
      </w:pPr>
      <w:r>
        <w:rPr>
          <w:rFonts w:ascii="IRNazanin" w:hAnsi="IRNazanin" w:eastAsia="IRNazanin"/>
          <w:color w:val="111111"/>
          <w:sz w:val="28"/>
          <w:sz w:val="28"/>
          <w:szCs w:val="28"/>
          <w:rtl w:val="true"/>
          <w:lang w:bidi="fa-IR"/>
        </w:rPr>
        <w:t>الدخول، فما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احرسنی بعینک التی لا تنام واکنفنی برکنک الذی</w:t>
      </w:r>
    </w:p>
    <w:p>
      <w:pPr>
        <w:pStyle w:val="BookText"/>
        <w:rPr/>
      </w:pPr>
      <w:r>
        <w:rPr>
          <w:rFonts w:ascii="IRNazanin" w:hAnsi="IRNazanin" w:eastAsia="IRNazanin"/>
          <w:color w:val="111111"/>
          <w:sz w:val="28"/>
          <w:sz w:val="28"/>
          <w:szCs w:val="28"/>
          <w:rtl w:val="true"/>
          <w:lang w:bidi="fa-IR"/>
        </w:rPr>
        <w:t>لایرام، واحفظنی بقدرتک علی ولا تهلکنی وأنت رجائی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کم من نعمة أنعمت بها علی، قل لک عندها شکری، وکم من</w:t>
      </w:r>
    </w:p>
    <w:p>
      <w:pPr>
        <w:pStyle w:val="BookText"/>
        <w:rPr/>
      </w:pPr>
      <w:r>
        <w:rPr>
          <w:rFonts w:ascii="IRNazanin" w:hAnsi="IRNazanin" w:eastAsia="IRNazanin"/>
          <w:color w:val="111111"/>
          <w:sz w:val="28"/>
          <w:sz w:val="28"/>
          <w:szCs w:val="28"/>
          <w:rtl w:val="true"/>
          <w:lang w:bidi="fa-IR"/>
        </w:rPr>
        <w:t>بلیة ابتلیتنی بها، قل لک عندها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فیامن قل عند نعمته شکری، فلم</w:t>
      </w:r>
    </w:p>
    <w:p>
      <w:pPr>
        <w:pStyle w:val="BookText"/>
        <w:rPr/>
      </w:pPr>
      <w:r>
        <w:rPr>
          <w:rFonts w:ascii="IRNazanin" w:hAnsi="IRNazanin" w:eastAsia="IRNazanin"/>
          <w:color w:val="111111"/>
          <w:sz w:val="28"/>
          <w:sz w:val="28"/>
          <w:szCs w:val="28"/>
          <w:rtl w:val="true"/>
          <w:lang w:bidi="fa-IR"/>
        </w:rPr>
        <w:t>یحرمنی، ویامن قل عند بلیته صبری، فلم یخذلنی، ویامن رآنی علی</w:t>
      </w:r>
    </w:p>
    <w:p>
      <w:pPr>
        <w:pStyle w:val="BookText"/>
        <w:rPr/>
      </w:pPr>
      <w:r>
        <w:rPr>
          <w:rFonts w:ascii="IRNazanin" w:hAnsi="IRNazanin" w:eastAsia="IRNazanin"/>
          <w:color w:val="111111"/>
          <w:sz w:val="28"/>
          <w:sz w:val="28"/>
          <w:szCs w:val="28"/>
          <w:rtl w:val="true"/>
          <w:lang w:bidi="fa-IR"/>
        </w:rPr>
        <w:t>المعاصی فلم یفضحنی، ویاذا النعماء التی لاتحصی أبدا، ویاذا المعروف</w:t>
      </w:r>
    </w:p>
    <w:p>
      <w:pPr>
        <w:pStyle w:val="BookText"/>
        <w:rPr/>
      </w:pPr>
      <w:r>
        <w:rPr>
          <w:rFonts w:ascii="IRNazanin" w:hAnsi="IRNazanin" w:eastAsia="IRNazanin"/>
          <w:color w:val="111111"/>
          <w:sz w:val="28"/>
          <w:sz w:val="28"/>
          <w:szCs w:val="28"/>
          <w:rtl w:val="true"/>
          <w:lang w:bidi="fa-IR"/>
        </w:rPr>
        <w:t>الذی لاینقضی أبداً، أعنی علی دینی بدنیا وعلی آخرتی بتقوی، واحفظنی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فیما غبت عنه، ولاتکلنی إلی نفسی فیما حضرت، یامن لاتضره الذنوب،</w:t>
      </w:r>
    </w:p>
    <w:p>
      <w:pPr>
        <w:pStyle w:val="BookText"/>
        <w:rPr/>
      </w:pPr>
      <w:r>
        <w:rPr>
          <w:rFonts w:ascii="IRNazanin" w:hAnsi="IRNazanin" w:eastAsia="IRNazanin"/>
          <w:color w:val="111111"/>
          <w:sz w:val="28"/>
          <w:sz w:val="28"/>
          <w:szCs w:val="28"/>
          <w:rtl w:val="true"/>
          <w:lang w:bidi="fa-IR"/>
        </w:rPr>
        <w:t>ولاتنقصه المغفرة، اغفر لی مالایضرک، وأعطنی مالاینقصک، یاوهاب</w:t>
      </w:r>
    </w:p>
    <w:p>
      <w:pPr>
        <w:pStyle w:val="BookText"/>
        <w:rPr/>
      </w:pPr>
      <w:r>
        <w:rPr>
          <w:rFonts w:ascii="IRNazanin" w:hAnsi="IRNazanin" w:eastAsia="IRNazanin"/>
          <w:color w:val="111111"/>
          <w:sz w:val="28"/>
          <w:sz w:val="28"/>
          <w:szCs w:val="28"/>
          <w:rtl w:val="true"/>
          <w:lang w:bidi="fa-IR"/>
        </w:rPr>
        <w:t>أسألک فرجا قریبا، وصبرا جمیلا، والعافیة من جمیع البلایا وشکر العافیة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بکر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بعض من صنف یذکر أن جعفراً ولد سنة</w:t>
      </w:r>
    </w:p>
    <w:p>
      <w:pPr>
        <w:pStyle w:val="BookText"/>
        <w:rPr/>
      </w:pP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أبو بکر بن منجویه، وأبو القاسم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مولده</w:t>
      </w:r>
    </w:p>
    <w:p>
      <w:pPr>
        <w:pStyle w:val="BookText"/>
        <w:rPr/>
      </w:pPr>
      <w:r>
        <w:rPr>
          <w:rFonts w:ascii="IRNazanin" w:hAnsi="IRNazanin" w:eastAsia="IRNazanin"/>
          <w:color w:val="111111"/>
          <w:sz w:val="28"/>
          <w:sz w:val="28"/>
          <w:szCs w:val="28"/>
          <w:rtl w:val="true"/>
          <w:lang w:bidi="fa-IR"/>
        </w:rPr>
        <w:t>سنة ثمانین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 بن أعین الجهنی یرثیه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فیالیتنی ثم یالیتنی</w:t>
      </w:r>
    </w:p>
    <w:p>
      <w:pPr>
        <w:pStyle w:val="BookText"/>
        <w:rPr/>
      </w:pPr>
      <w:r>
        <w:rPr>
          <w:rFonts w:ascii="IRNazanin" w:hAnsi="IRNazanin" w:eastAsia="IRNazanin"/>
          <w:color w:val="111111"/>
          <w:sz w:val="28"/>
          <w:sz w:val="28"/>
          <w:szCs w:val="28"/>
          <w:rtl w:val="true"/>
          <w:lang w:bidi="fa-IR"/>
        </w:rPr>
        <w:t>شهدت وان کنت لم أشهد</w:t>
      </w:r>
    </w:p>
    <w:p>
      <w:pPr>
        <w:pStyle w:val="BookText"/>
        <w:rPr/>
      </w:pPr>
      <w:r>
        <w:rPr>
          <w:rFonts w:ascii="IRNazanin" w:hAnsi="IRNazanin" w:eastAsia="IRNazanin"/>
          <w:color w:val="111111"/>
          <w:sz w:val="28"/>
          <w:sz w:val="28"/>
          <w:szCs w:val="28"/>
          <w:rtl w:val="true"/>
          <w:lang w:bidi="fa-IR"/>
        </w:rPr>
        <w:t>فاسیت فی بثة جعفراً</w:t>
      </w:r>
    </w:p>
    <w:p>
      <w:pPr>
        <w:pStyle w:val="BookText"/>
        <w:rPr/>
      </w:pPr>
      <w:r>
        <w:rPr>
          <w:rFonts w:ascii="IRNazanin" w:hAnsi="IRNazanin" w:eastAsia="IRNazanin"/>
          <w:color w:val="111111"/>
          <w:sz w:val="28"/>
          <w:sz w:val="28"/>
          <w:szCs w:val="28"/>
          <w:rtl w:val="true"/>
          <w:lang w:bidi="fa-IR"/>
        </w:rPr>
        <w:t>وساهمت فی تطف العود</w:t>
      </w:r>
    </w:p>
    <w:p>
      <w:pPr>
        <w:pStyle w:val="BookText"/>
        <w:rPr/>
      </w:pPr>
      <w:r>
        <w:rPr>
          <w:rFonts w:ascii="IRNazanin" w:hAnsi="IRNazanin" w:eastAsia="IRNazanin"/>
          <w:color w:val="111111"/>
          <w:sz w:val="28"/>
          <w:sz w:val="28"/>
          <w:szCs w:val="28"/>
          <w:rtl w:val="true"/>
          <w:lang w:bidi="fa-IR"/>
        </w:rPr>
        <w:t>وان قیل نفسک قلت الفدا</w:t>
      </w:r>
    </w:p>
    <w:p>
      <w:pPr>
        <w:pStyle w:val="BookText"/>
        <w:rPr/>
      </w:pPr>
      <w:r>
        <w:rPr>
          <w:rFonts w:ascii="IRNazanin" w:hAnsi="IRNazanin" w:eastAsia="IRNazanin"/>
          <w:color w:val="111111"/>
          <w:sz w:val="28"/>
          <w:sz w:val="28"/>
          <w:szCs w:val="28"/>
          <w:rtl w:val="true"/>
          <w:lang w:bidi="fa-IR"/>
        </w:rPr>
        <w:t>وکف المنیة بالمرصد</w:t>
      </w:r>
    </w:p>
    <w:p>
      <w:pPr>
        <w:pStyle w:val="BookText"/>
        <w:rPr/>
      </w:pPr>
      <w:r>
        <w:rPr>
          <w:rFonts w:ascii="IRNazanin" w:hAnsi="IRNazanin" w:eastAsia="IRNazanin"/>
          <w:color w:val="111111"/>
          <w:sz w:val="28"/>
          <w:sz w:val="28"/>
          <w:szCs w:val="28"/>
          <w:rtl w:val="true"/>
          <w:lang w:bidi="fa-IR"/>
        </w:rPr>
        <w:t>عشیة یدفن قبل الندی</w:t>
      </w:r>
    </w:p>
    <w:p>
      <w:pPr>
        <w:pStyle w:val="BookText"/>
        <w:rPr/>
      </w:pPr>
      <w:r>
        <w:rPr>
          <w:rFonts w:ascii="IRNazanin" w:hAnsi="IRNazanin" w:eastAsia="IRNazanin"/>
          <w:color w:val="111111"/>
          <w:sz w:val="28"/>
          <w:sz w:val="28"/>
          <w:szCs w:val="28"/>
          <w:rtl w:val="true"/>
          <w:lang w:bidi="fa-IR"/>
        </w:rPr>
        <w:t>وغرة زهو بنی أحمد</w:t>
      </w:r>
    </w:p>
    <w:p>
      <w:pPr>
        <w:pStyle w:val="BookText"/>
        <w:rPr/>
      </w:pPr>
      <w:r>
        <w:rPr>
          <w:rFonts w:ascii="IRNazanin" w:hAnsi="IRNazanin" w:eastAsia="IRNazanin"/>
          <w:color w:val="111111"/>
          <w:sz w:val="28"/>
          <w:sz w:val="28"/>
          <w:szCs w:val="28"/>
          <w:rtl w:val="true"/>
          <w:lang w:bidi="fa-IR"/>
        </w:rPr>
        <w:t>روی له البخاری فی الأدب وغیره والباقون</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محمد بن</w:t>
      </w:r>
    </w:p>
    <w:p>
      <w:pPr>
        <w:pStyle w:val="BookText"/>
        <w:rPr/>
      </w:pPr>
      <w:r>
        <w:rPr>
          <w:rFonts w:ascii="IRNazanin" w:hAnsi="IRNazanin" w:eastAsia="IRNazanin"/>
          <w:color w:val="111111"/>
          <w:sz w:val="28"/>
          <w:sz w:val="28"/>
          <w:szCs w:val="28"/>
          <w:rtl w:val="true"/>
          <w:lang w:bidi="fa-IR"/>
        </w:rPr>
        <w:t>علی،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خالی هند بن</w:t>
      </w:r>
    </w:p>
    <w:p>
      <w:pPr>
        <w:pStyle w:val="BookText"/>
        <w:rPr/>
      </w:pPr>
      <w:r>
        <w:rPr>
          <w:rFonts w:ascii="IRNazanin" w:hAnsi="IRNazanin" w:eastAsia="IRNazanin"/>
          <w:color w:val="111111"/>
          <w:sz w:val="28"/>
          <w:sz w:val="28"/>
          <w:szCs w:val="28"/>
          <w:rtl w:val="true"/>
          <w:lang w:bidi="fa-IR"/>
        </w:rPr>
        <w:t xml:space="preserve">ابی هالة، وکان وصافاً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أشتهی أن یصف لی منها شیئا أتعلق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فخماً مفخماً، یتلألأ وجهه</w:t>
      </w:r>
    </w:p>
    <w:p>
      <w:pPr>
        <w:pStyle w:val="BookText"/>
        <w:rPr/>
      </w:pPr>
      <w:r>
        <w:rPr>
          <w:rFonts w:ascii="IRNazanin" w:hAnsi="IRNazanin" w:eastAsia="IRNazanin"/>
          <w:color w:val="111111"/>
          <w:sz w:val="28"/>
          <w:sz w:val="28"/>
          <w:szCs w:val="28"/>
          <w:rtl w:val="true"/>
          <w:lang w:bidi="fa-IR"/>
        </w:rPr>
        <w:t>تلألؤ القمر لیلة البدر، أطول من المربوع، وأقصر من المشذب، عظیم</w:t>
      </w:r>
    </w:p>
    <w:p>
      <w:pPr>
        <w:pStyle w:val="BookText"/>
        <w:rPr/>
      </w:pPr>
      <w:r>
        <w:rPr>
          <w:rFonts w:ascii="IRNazanin" w:hAnsi="IRNazanin" w:eastAsia="IRNazanin"/>
          <w:color w:val="111111"/>
          <w:sz w:val="28"/>
          <w:sz w:val="28"/>
          <w:szCs w:val="28"/>
          <w:rtl w:val="true"/>
          <w:lang w:bidi="fa-IR"/>
        </w:rPr>
        <w:t>الهامة، رجل الشعر، إذا انفرقت عقصته، فرق وإلا فلا یجاوز شعره شحمة</w:t>
      </w:r>
    </w:p>
    <w:p>
      <w:pPr>
        <w:pStyle w:val="BookText"/>
        <w:rPr/>
      </w:pPr>
      <w:r>
        <w:rPr>
          <w:rFonts w:ascii="IRNazanin" w:hAnsi="IRNazanin" w:eastAsia="IRNazanin"/>
          <w:color w:val="111111"/>
          <w:sz w:val="28"/>
          <w:sz w:val="28"/>
          <w:szCs w:val="28"/>
          <w:rtl w:val="true"/>
          <w:lang w:bidi="fa-IR"/>
        </w:rPr>
        <w:t>أذنیه إذا هو وفره، أزهر اللون، واسع الجبین، أزج الحواجب سوابع فی غیر</w:t>
      </w:r>
    </w:p>
    <w:p>
      <w:pPr>
        <w:pStyle w:val="BookText"/>
        <w:rPr/>
      </w:pPr>
      <w:r>
        <w:rPr>
          <w:rFonts w:ascii="IRNazanin" w:hAnsi="IRNazanin" w:eastAsia="IRNazanin"/>
          <w:color w:val="111111"/>
          <w:sz w:val="28"/>
          <w:sz w:val="28"/>
          <w:szCs w:val="28"/>
          <w:rtl w:val="true"/>
          <w:lang w:bidi="fa-IR"/>
        </w:rPr>
        <w:t>قرن، بینهما عرق دره الغضب، أقنی العرنین، له نور یعلوه، یحسبه من لم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یتأمله أشم، کث اللحیة، سهل الحدین، ضلیع الفم، أشنب، مفلج الأسنان،</w:t>
      </w:r>
    </w:p>
    <w:p>
      <w:pPr>
        <w:pStyle w:val="BookText"/>
        <w:rPr/>
      </w:pPr>
      <w:r>
        <w:rPr>
          <w:rFonts w:ascii="IRNazanin" w:hAnsi="IRNazanin" w:eastAsia="IRNazanin"/>
          <w:color w:val="111111"/>
          <w:sz w:val="28"/>
          <w:sz w:val="28"/>
          <w:szCs w:val="28"/>
          <w:rtl w:val="true"/>
          <w:lang w:bidi="fa-IR"/>
        </w:rPr>
        <w:t>دقیق المسربة، کأن عنقه جید دمیة فی صفاء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 الخلق، بادن</w:t>
      </w:r>
    </w:p>
    <w:p>
      <w:pPr>
        <w:pStyle w:val="BookText"/>
        <w:rPr/>
      </w:pPr>
      <w:r>
        <w:rPr>
          <w:rFonts w:ascii="IRNazanin" w:hAnsi="IRNazanin" w:eastAsia="IRNazanin"/>
          <w:color w:val="111111"/>
          <w:sz w:val="28"/>
          <w:sz w:val="28"/>
          <w:szCs w:val="28"/>
          <w:rtl w:val="true"/>
          <w:lang w:bidi="fa-IR"/>
        </w:rPr>
        <w:t>متماسک، سواء البطن والصدر، عریض الصدر، بعید ما بین المنکبین،</w:t>
      </w:r>
    </w:p>
    <w:p>
      <w:pPr>
        <w:pStyle w:val="BookText"/>
        <w:rPr/>
      </w:pPr>
      <w:r>
        <w:rPr>
          <w:rFonts w:ascii="IRNazanin" w:hAnsi="IRNazanin" w:eastAsia="IRNazanin"/>
          <w:color w:val="111111"/>
          <w:sz w:val="28"/>
          <w:sz w:val="28"/>
          <w:szCs w:val="28"/>
          <w:rtl w:val="true"/>
          <w:lang w:bidi="fa-IR"/>
        </w:rPr>
        <w:t>ضخم الکرادیس، أنور المتجرد، موصول ما بین اللبة والسرة بشعر یجری</w:t>
      </w:r>
    </w:p>
    <w:p>
      <w:pPr>
        <w:pStyle w:val="BookText"/>
        <w:rPr/>
      </w:pPr>
      <w:r>
        <w:rPr>
          <w:rFonts w:ascii="IRNazanin" w:hAnsi="IRNazanin" w:eastAsia="IRNazanin"/>
          <w:color w:val="111111"/>
          <w:sz w:val="28"/>
          <w:sz w:val="28"/>
          <w:szCs w:val="28"/>
          <w:rtl w:val="true"/>
          <w:lang w:bidi="fa-IR"/>
        </w:rPr>
        <w:t>کالخط، عاری الثدیین والبطن، وما سوی ذلک، أشعر الذراعین والنکبین</w:t>
      </w:r>
    </w:p>
    <w:p>
      <w:pPr>
        <w:pStyle w:val="BookText"/>
        <w:rPr/>
      </w:pPr>
      <w:r>
        <w:rPr>
          <w:rFonts w:ascii="IRNazanin" w:hAnsi="IRNazanin" w:eastAsia="IRNazanin"/>
          <w:color w:val="111111"/>
          <w:sz w:val="28"/>
          <w:sz w:val="28"/>
          <w:szCs w:val="28"/>
          <w:rtl w:val="true"/>
          <w:lang w:bidi="fa-IR"/>
        </w:rPr>
        <w:t>وأعالی الصدر، طویل الزندین، رحب الراحة، شثن الکفین والقدمین،</w:t>
      </w:r>
    </w:p>
    <w:p>
      <w:pPr>
        <w:pStyle w:val="BookText"/>
        <w:rPr/>
      </w:pPr>
      <w:r>
        <w:rPr>
          <w:rFonts w:ascii="IRNazanin" w:hAnsi="IRNazanin" w:eastAsia="IRNazanin"/>
          <w:color w:val="111111"/>
          <w:sz w:val="28"/>
          <w:sz w:val="28"/>
          <w:szCs w:val="28"/>
          <w:rtl w:val="true"/>
          <w:lang w:bidi="fa-IR"/>
        </w:rPr>
        <w:t>سائل أو سائر الأطراف، خمصان الأخمصین، مسیح القدمین ینبو عنهما</w:t>
      </w:r>
    </w:p>
    <w:p>
      <w:pPr>
        <w:pStyle w:val="BookText"/>
        <w:rPr/>
      </w:pPr>
      <w:r>
        <w:rPr>
          <w:rFonts w:ascii="IRNazanin" w:hAnsi="IRNazanin" w:eastAsia="IRNazanin"/>
          <w:color w:val="111111"/>
          <w:sz w:val="28"/>
          <w:sz w:val="28"/>
          <w:szCs w:val="28"/>
          <w:rtl w:val="true"/>
          <w:lang w:bidi="fa-IR"/>
        </w:rPr>
        <w:t>الماء، إذ زال قلعة، یخطو تکفیة، ویمشی هونا، ذریع المشیة إذا مشی کأنما</w:t>
      </w:r>
    </w:p>
    <w:p>
      <w:pPr>
        <w:pStyle w:val="BookText"/>
        <w:rPr/>
      </w:pPr>
      <w:r>
        <w:rPr>
          <w:rFonts w:ascii="IRNazanin" w:hAnsi="IRNazanin" w:eastAsia="IRNazanin"/>
          <w:color w:val="111111"/>
          <w:sz w:val="28"/>
          <w:sz w:val="28"/>
          <w:szCs w:val="28"/>
          <w:rtl w:val="true"/>
          <w:lang w:bidi="fa-IR"/>
        </w:rPr>
        <w:t>ینحط من صبب، وإذا التفت جمیعا، خافض الطرف، نظره إلی الأرض</w:t>
      </w:r>
    </w:p>
    <w:p>
      <w:pPr>
        <w:pStyle w:val="BookText"/>
        <w:rPr/>
      </w:pPr>
      <w:r>
        <w:rPr>
          <w:rFonts w:ascii="IRNazanin" w:hAnsi="IRNazanin" w:eastAsia="IRNazanin"/>
          <w:color w:val="111111"/>
          <w:sz w:val="28"/>
          <w:sz w:val="28"/>
          <w:szCs w:val="28"/>
          <w:rtl w:val="true"/>
          <w:lang w:bidi="fa-IR"/>
        </w:rPr>
        <w:t>اکثر من نظره الی السماء، جل نظره الملاحظة، یسوق أصحابه، ویبدر من</w:t>
      </w:r>
    </w:p>
    <w:p>
      <w:pPr>
        <w:pStyle w:val="BookText"/>
        <w:rPr/>
      </w:pPr>
      <w:r>
        <w:rPr>
          <w:rFonts w:ascii="IRNazanin" w:hAnsi="IRNazanin" w:eastAsia="IRNazanin"/>
          <w:color w:val="111111"/>
          <w:sz w:val="28"/>
          <w:sz w:val="28"/>
          <w:szCs w:val="28"/>
          <w:rtl w:val="true"/>
          <w:lang w:bidi="fa-IR"/>
        </w:rPr>
        <w:t>لقی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منطقه،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متواصل الأحزان، دائم الفکرة، لیست له راحة، طویل السکت،</w:t>
      </w:r>
    </w:p>
    <w:p>
      <w:pPr>
        <w:pStyle w:val="BookText"/>
        <w:rPr/>
      </w:pPr>
      <w:r>
        <w:rPr>
          <w:rFonts w:ascii="IRNazanin" w:hAnsi="IRNazanin" w:eastAsia="IRNazanin"/>
          <w:color w:val="111111"/>
          <w:sz w:val="28"/>
          <w:sz w:val="28"/>
          <w:szCs w:val="28"/>
          <w:rtl w:val="true"/>
          <w:lang w:bidi="fa-IR"/>
        </w:rPr>
        <w:t>لا یتکلم فی غیر حاجة، یفتتح الکلام بأشداقه ویختمه بأشداقه، ویتکلم</w:t>
      </w:r>
    </w:p>
    <w:p>
      <w:pPr>
        <w:pStyle w:val="BookText"/>
        <w:rPr/>
      </w:pPr>
      <w:r>
        <w:rPr>
          <w:rFonts w:ascii="IRNazanin" w:hAnsi="IRNazanin" w:eastAsia="IRNazanin"/>
          <w:color w:val="111111"/>
          <w:sz w:val="28"/>
          <w:sz w:val="28"/>
          <w:szCs w:val="28"/>
          <w:rtl w:val="true"/>
          <w:lang w:bidi="fa-IR"/>
        </w:rPr>
        <w:t>بجوامع الکلم فصل لافضول ولاتقصیر، دمث لیس بالجافی ولاالمهین،</w:t>
      </w:r>
    </w:p>
    <w:p>
      <w:pPr>
        <w:pStyle w:val="BookText"/>
        <w:rPr/>
      </w:pPr>
      <w:r>
        <w:rPr>
          <w:rFonts w:ascii="IRNazanin" w:hAnsi="IRNazanin" w:eastAsia="IRNazanin"/>
          <w:color w:val="111111"/>
          <w:sz w:val="28"/>
          <w:sz w:val="28"/>
          <w:szCs w:val="28"/>
          <w:rtl w:val="true"/>
          <w:lang w:bidi="fa-IR"/>
        </w:rPr>
        <w:t>یعظم النعمة وان دقت، لایذم شیئا غیر أنه لم یکن ینم واقا ولایمدحه،</w:t>
      </w:r>
    </w:p>
    <w:p>
      <w:pPr>
        <w:pStyle w:val="BookText"/>
        <w:rPr/>
      </w:pPr>
      <w:r>
        <w:rPr>
          <w:rFonts w:ascii="IRNazanin" w:hAnsi="IRNazanin" w:eastAsia="IRNazanin"/>
          <w:color w:val="111111"/>
          <w:sz w:val="28"/>
          <w:sz w:val="28"/>
          <w:szCs w:val="28"/>
          <w:rtl w:val="true"/>
          <w:lang w:bidi="fa-IR"/>
        </w:rPr>
        <w:t>لاتغضبه الدنیا وما کان لها، فإذا، تعدی الحق، لم یعرفه أحد، ولم یقم</w:t>
      </w:r>
    </w:p>
    <w:p>
      <w:pPr>
        <w:pStyle w:val="BookText"/>
        <w:rPr/>
      </w:pPr>
      <w:r>
        <w:rPr>
          <w:rFonts w:ascii="IRNazanin" w:hAnsi="IRNazanin" w:eastAsia="IRNazanin"/>
          <w:color w:val="111111"/>
          <w:sz w:val="28"/>
          <w:sz w:val="28"/>
          <w:szCs w:val="28"/>
          <w:rtl w:val="true"/>
          <w:lang w:bidi="fa-IR"/>
        </w:rPr>
        <w:t>الغضبه شیء حتی ینتصر له، ولایغضب لنفسه، ولاینتصر لها، إذا أشار أشار</w:t>
      </w:r>
    </w:p>
    <w:p>
      <w:pPr>
        <w:pStyle w:val="BookText"/>
        <w:rPr/>
      </w:pPr>
      <w:r>
        <w:rPr>
          <w:rFonts w:ascii="IRNazanin" w:hAnsi="IRNazanin" w:eastAsia="IRNazanin"/>
          <w:color w:val="111111"/>
          <w:sz w:val="28"/>
          <w:sz w:val="28"/>
          <w:szCs w:val="28"/>
          <w:rtl w:val="true"/>
          <w:lang w:bidi="fa-IR"/>
        </w:rPr>
        <w:t>بکفه کلها، واذا تعجب، قلبها، وأذا تحدث اتصل بها، یضرب براحته</w:t>
      </w:r>
    </w:p>
    <w:p>
      <w:pPr>
        <w:pStyle w:val="BookText"/>
        <w:rPr/>
      </w:pPr>
      <w:r>
        <w:rPr>
          <w:rFonts w:ascii="IRNazanin" w:hAnsi="IRNazanin" w:eastAsia="IRNazanin"/>
          <w:color w:val="111111"/>
          <w:sz w:val="28"/>
          <w:sz w:val="28"/>
          <w:szCs w:val="28"/>
          <w:rtl w:val="true"/>
          <w:lang w:bidi="fa-IR"/>
        </w:rPr>
        <w:t>الیمنی باطن راحته الیسری، وإذا غضب أعرض وأشاح، واذا فرح، غض</w:t>
      </w:r>
    </w:p>
    <w:p>
      <w:pPr>
        <w:pStyle w:val="BookText"/>
        <w:rPr/>
      </w:pPr>
      <w:r>
        <w:rPr>
          <w:rFonts w:ascii="IRNazanin" w:hAnsi="IRNazanin" w:eastAsia="IRNazanin"/>
          <w:color w:val="111111"/>
          <w:sz w:val="28"/>
          <w:sz w:val="28"/>
          <w:szCs w:val="28"/>
          <w:rtl w:val="true"/>
          <w:lang w:bidi="fa-IR"/>
        </w:rPr>
        <w:t>طرفه، جل ضحکه التبسم، ویفتر عن مثل حب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فکتمتها الحسین زماناً، ثم حدثته فوجدته قد سبقنی إلیه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فسأله عما سألت عنه، ووجدته قد سأل أباه عن مدخله ومخرجه وشکله</w:t>
      </w:r>
    </w:p>
    <w:p>
      <w:pPr>
        <w:pStyle w:val="BookText"/>
        <w:rPr/>
      </w:pPr>
      <w:r>
        <w:rPr>
          <w:rFonts w:ascii="IRNazanin" w:hAnsi="IRNazanin" w:eastAsia="IRNazanin"/>
          <w:color w:val="111111"/>
          <w:sz w:val="28"/>
          <w:sz w:val="28"/>
          <w:szCs w:val="28"/>
          <w:rtl w:val="true"/>
          <w:lang w:bidi="fa-IR"/>
        </w:rPr>
        <w:t>فلم یدع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أبی عن دخول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دخوله لنفسه مأذون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أوی إلی منزله جزا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لله، وجزء</w:t>
      </w:r>
    </w:p>
    <w:p>
      <w:pPr>
        <w:pStyle w:val="BookText"/>
        <w:rPr/>
      </w:pPr>
      <w:r>
        <w:rPr>
          <w:rFonts w:ascii="IRNazanin" w:hAnsi="IRNazanin" w:eastAsia="IRNazanin"/>
          <w:color w:val="111111"/>
          <w:sz w:val="28"/>
          <w:sz w:val="28"/>
          <w:szCs w:val="28"/>
          <w:rtl w:val="true"/>
          <w:lang w:bidi="fa-IR"/>
        </w:rPr>
        <w:t>الأهله، وجزء لنفسه، ثم جزء جزءه بینه وبین الناس ورڈ ذلک بالخاصة علی</w:t>
      </w:r>
    </w:p>
    <w:p>
      <w:pPr>
        <w:pStyle w:val="BookText"/>
        <w:rPr/>
      </w:pPr>
      <w:r>
        <w:rPr>
          <w:rFonts w:ascii="IRNazanin" w:hAnsi="IRNazanin" w:eastAsia="IRNazanin"/>
          <w:color w:val="111111"/>
          <w:sz w:val="28"/>
          <w:sz w:val="28"/>
          <w:szCs w:val="28"/>
          <w:rtl w:val="true"/>
          <w:lang w:bidi="fa-IR"/>
        </w:rPr>
        <w:t>العامة ولایدخر عنهم شیئا، فکان من سیرته فی جزء الأمة إیثار أهل الفضل</w:t>
      </w:r>
    </w:p>
    <w:p>
      <w:pPr>
        <w:pStyle w:val="BookText"/>
        <w:rPr/>
      </w:pPr>
      <w:r>
        <w:rPr>
          <w:rFonts w:ascii="IRNazanin" w:hAnsi="IRNazanin" w:eastAsia="IRNazanin"/>
          <w:color w:val="111111"/>
          <w:sz w:val="28"/>
          <w:sz w:val="28"/>
          <w:szCs w:val="28"/>
          <w:rtl w:val="true"/>
          <w:lang w:bidi="fa-IR"/>
        </w:rPr>
        <w:t>باذنه وقسمه علی قدر فضلهم فی الدین، فمنهم ذو الحاجة ومنهم ذو</w:t>
      </w:r>
    </w:p>
    <w:p>
      <w:pPr>
        <w:pStyle w:val="BookText"/>
        <w:rPr/>
      </w:pPr>
      <w:r>
        <w:rPr>
          <w:rFonts w:ascii="IRNazanin" w:hAnsi="IRNazanin" w:eastAsia="IRNazanin"/>
          <w:color w:val="111111"/>
          <w:sz w:val="28"/>
          <w:sz w:val="28"/>
          <w:szCs w:val="28"/>
          <w:rtl w:val="true"/>
          <w:lang w:bidi="fa-IR"/>
        </w:rPr>
        <w:t>الحاجتین ومنهم ذو الحوائج، فیتشاغل بهم، ویشغلهم فیما أصلحهم والأمة</w:t>
      </w:r>
    </w:p>
    <w:p>
      <w:pPr>
        <w:pStyle w:val="BookText"/>
        <w:rPr/>
      </w:pPr>
      <w:r>
        <w:rPr>
          <w:rFonts w:ascii="IRNazanin" w:hAnsi="IRNazanin" w:eastAsia="IRNazanin"/>
          <w:color w:val="111111"/>
          <w:sz w:val="28"/>
          <w:sz w:val="28"/>
          <w:szCs w:val="28"/>
          <w:rtl w:val="true"/>
          <w:lang w:bidi="fa-IR"/>
        </w:rPr>
        <w:t>من مسألته عنهم واخبارهم بالذی ینبغی 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w:t>
      </w:r>
    </w:p>
    <w:p>
      <w:pPr>
        <w:pStyle w:val="BookText"/>
        <w:rPr/>
      </w:pPr>
      <w:r>
        <w:rPr>
          <w:rFonts w:ascii="IRNazanin" w:hAnsi="IRNazanin" w:eastAsia="IRNazanin"/>
          <w:color w:val="111111"/>
          <w:sz w:val="28"/>
          <w:sz w:val="28"/>
          <w:szCs w:val="28"/>
          <w:rtl w:val="true"/>
          <w:lang w:bidi="fa-IR"/>
        </w:rPr>
        <w:t>وأبلغونی حاجة من لایستطیع إبلاغها، فإنه من أبلغ سلطانة حاجة من</w:t>
      </w:r>
    </w:p>
    <w:p>
      <w:pPr>
        <w:pStyle w:val="BookText"/>
        <w:rPr/>
      </w:pPr>
      <w:r>
        <w:rPr>
          <w:rFonts w:ascii="IRNazanin" w:hAnsi="IRNazanin" w:eastAsia="IRNazanin"/>
          <w:color w:val="111111"/>
          <w:sz w:val="28"/>
          <w:sz w:val="28"/>
          <w:szCs w:val="28"/>
          <w:rtl w:val="true"/>
          <w:lang w:bidi="fa-IR"/>
        </w:rPr>
        <w:t>لایستطیع ابلاغها ثبت الله قدمیه یوم القیامة، ولایذکر عنده إلا ذلک،</w:t>
      </w:r>
    </w:p>
    <w:p>
      <w:pPr>
        <w:pStyle w:val="BookText"/>
        <w:rPr/>
      </w:pPr>
      <w:r>
        <w:rPr>
          <w:rFonts w:ascii="IRNazanin" w:hAnsi="IRNazanin" w:eastAsia="IRNazanin"/>
          <w:color w:val="111111"/>
          <w:sz w:val="28"/>
          <w:sz w:val="28"/>
          <w:szCs w:val="28"/>
          <w:rtl w:val="true"/>
          <w:lang w:bidi="fa-IR"/>
        </w:rPr>
        <w:t>ولا یقبل من أحد غیره، یدخلون رود ولا یفترقون إلا عن ذواق، ویخرجون</w:t>
      </w:r>
    </w:p>
    <w:p>
      <w:pPr>
        <w:pStyle w:val="BookText"/>
        <w:rPr/>
      </w:pPr>
      <w:r>
        <w:rPr>
          <w:rFonts w:ascii="IRNazanin" w:hAnsi="IRNazanin" w:eastAsia="IRNazanin"/>
          <w:color w:val="111111"/>
          <w:sz w:val="28"/>
          <w:sz w:val="28"/>
          <w:szCs w:val="28"/>
          <w:rtl w:val="true"/>
          <w:lang w:bidi="fa-IR"/>
        </w:rPr>
        <w:t xml:space="preserve">أدلة، یعنی علی الخیر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مخرجه کیف کان یصنع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p>
    <w:p>
      <w:pPr>
        <w:pStyle w:val="BookText"/>
        <w:rPr/>
      </w:pPr>
      <w:r>
        <w:rPr>
          <w:rFonts w:ascii="IRNazanin" w:hAnsi="IRNazanin" w:eastAsia="IRNazanin"/>
          <w:color w:val="111111"/>
          <w:sz w:val="28"/>
          <w:sz w:val="28"/>
          <w:szCs w:val="28"/>
          <w:rtl w:val="true"/>
          <w:lang w:bidi="fa-IR"/>
        </w:rPr>
        <w:t>یخزن لسانه إلا مما یعنیه ویؤلفهم ولاینقرهم، ویکرم کریم کل قوم ویولیه</w:t>
      </w:r>
    </w:p>
    <w:p>
      <w:pPr>
        <w:pStyle w:val="BookText"/>
        <w:rPr/>
      </w:pPr>
      <w:r>
        <w:rPr>
          <w:rFonts w:ascii="IRNazanin" w:hAnsi="IRNazanin" w:eastAsia="IRNazanin"/>
          <w:color w:val="111111"/>
          <w:sz w:val="28"/>
          <w:sz w:val="28"/>
          <w:szCs w:val="28"/>
          <w:rtl w:val="true"/>
          <w:lang w:bidi="fa-IR"/>
        </w:rPr>
        <w:t>علیهم، ویحذر الناس، ویحترس منهم من غیر أن یطوی عن أحد بشره</w:t>
      </w:r>
    </w:p>
    <w:p>
      <w:pPr>
        <w:pStyle w:val="BookText"/>
        <w:rPr/>
      </w:pPr>
      <w:r>
        <w:rPr>
          <w:rFonts w:ascii="IRNazanin" w:hAnsi="IRNazanin" w:eastAsia="IRNazanin"/>
          <w:color w:val="111111"/>
          <w:sz w:val="28"/>
          <w:sz w:val="28"/>
          <w:szCs w:val="28"/>
          <w:rtl w:val="true"/>
          <w:lang w:bidi="fa-IR"/>
        </w:rPr>
        <w:t>ولاخلقه، ویتفقد أصحابه، ویسأل الناس عما فی الناس، ویحسن الحسن</w:t>
      </w:r>
    </w:p>
    <w:p>
      <w:pPr>
        <w:pStyle w:val="BookText"/>
        <w:rPr/>
      </w:pPr>
      <w:r>
        <w:rPr>
          <w:rFonts w:ascii="IRNazanin" w:hAnsi="IRNazanin" w:eastAsia="IRNazanin"/>
          <w:color w:val="111111"/>
          <w:sz w:val="28"/>
          <w:sz w:val="28"/>
          <w:szCs w:val="28"/>
          <w:rtl w:val="true"/>
          <w:lang w:bidi="fa-IR"/>
        </w:rPr>
        <w:t>ویقویه، ویقبح القبیح ویؤهیه، معتدل الأمر غیر مختلف، لایغفل مخافة أن</w:t>
      </w:r>
    </w:p>
    <w:p>
      <w:pPr>
        <w:pStyle w:val="BookText"/>
        <w:rPr/>
      </w:pPr>
      <w:r>
        <w:rPr>
          <w:rFonts w:ascii="IRNazanin" w:hAnsi="IRNazanin" w:eastAsia="IRNazanin"/>
          <w:color w:val="111111"/>
          <w:sz w:val="28"/>
          <w:sz w:val="28"/>
          <w:szCs w:val="28"/>
          <w:rtl w:val="true"/>
          <w:lang w:bidi="fa-IR"/>
        </w:rPr>
        <w:t>یغفلوا أو یملوا، لکل حال عنده عتاد لایقصر عن الحق ولا یجاوزه، الذین</w:t>
      </w:r>
    </w:p>
    <w:p>
      <w:pPr>
        <w:pStyle w:val="BookText"/>
        <w:rPr/>
      </w:pPr>
      <w:r>
        <w:rPr>
          <w:rFonts w:ascii="IRNazanin" w:hAnsi="IRNazanin" w:eastAsia="IRNazanin"/>
          <w:color w:val="111111"/>
          <w:sz w:val="28"/>
          <w:sz w:val="28"/>
          <w:szCs w:val="28"/>
          <w:rtl w:val="true"/>
          <w:lang w:bidi="fa-IR"/>
        </w:rPr>
        <w:t>یلونه من الناس خیارهم، وأفضلهم عنده أعمهم نصیحة، وأعظمهم عنده</w:t>
      </w:r>
    </w:p>
    <w:p>
      <w:pPr>
        <w:pStyle w:val="BookText"/>
        <w:rPr/>
      </w:pPr>
      <w:r>
        <w:rPr>
          <w:rFonts w:ascii="Amiri" w:hAnsi="Amiri" w:eastAsia="Amiri" w:cs="Amiri"/>
          <w:color w:val="111111"/>
          <w:sz w:val="28"/>
          <w:sz w:val="28"/>
          <w:szCs w:val="28"/>
          <w:rtl w:val="true"/>
          <w:lang w:bidi="ar-SA"/>
        </w:rPr>
        <w:t>أحسنهم مواساة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یصنع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لایقوم ولایجلس إلا علی ذکر، ولایوطن</w:t>
      </w:r>
    </w:p>
    <w:p>
      <w:pPr>
        <w:pStyle w:val="BookText"/>
        <w:rPr/>
      </w:pPr>
      <w:r>
        <w:rPr>
          <w:rFonts w:ascii="IRNazanin" w:hAnsi="IRNazanin" w:eastAsia="IRNazanin"/>
          <w:color w:val="111111"/>
          <w:sz w:val="28"/>
          <w:sz w:val="28"/>
          <w:szCs w:val="28"/>
          <w:rtl w:val="true"/>
          <w:lang w:bidi="fa-IR"/>
        </w:rPr>
        <w:t>الأماکن، وینهی عن ابطانها، وإذا انتهی إلی قوم، جلسن حیث ینتهی به</w:t>
      </w:r>
    </w:p>
    <w:p>
      <w:pPr>
        <w:pStyle w:val="BookText"/>
        <w:rPr/>
      </w:pPr>
      <w:r>
        <w:rPr>
          <w:rFonts w:ascii="IRNazanin" w:hAnsi="IRNazanin" w:eastAsia="IRNazanin"/>
          <w:color w:val="111111"/>
          <w:sz w:val="28"/>
          <w:sz w:val="28"/>
          <w:szCs w:val="28"/>
          <w:rtl w:val="true"/>
          <w:lang w:bidi="fa-IR"/>
        </w:rPr>
        <w:t>المجلس ویأمر بذلک، یعطی کل جلسائه نصیبه ولایحسب جلیسه أن أحدة</w:t>
      </w:r>
    </w:p>
    <w:p>
      <w:pPr>
        <w:pStyle w:val="BookText"/>
        <w:rPr/>
      </w:pPr>
      <w:r>
        <w:rPr>
          <w:rFonts w:ascii="IRNazanin" w:hAnsi="IRNazanin" w:eastAsia="IRNazanin"/>
          <w:color w:val="111111"/>
          <w:sz w:val="28"/>
          <w:sz w:val="28"/>
          <w:szCs w:val="28"/>
          <w:rtl w:val="true"/>
          <w:lang w:bidi="fa-IR"/>
        </w:rPr>
        <w:t>اکرم علیه منه، من جالسه أو قاومه لحاجة صابره حتی یکون هو المنصرف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سأله حاجة لم یرده إلا بها، أو بمیسور من القول قد وسع الناس من</w:t>
      </w:r>
    </w:p>
    <w:p>
      <w:pPr>
        <w:pStyle w:val="BookText"/>
        <w:rPr/>
      </w:pPr>
      <w:r>
        <w:rPr>
          <w:rFonts w:ascii="IRNazanin" w:hAnsi="IRNazanin" w:eastAsia="IRNazanin"/>
          <w:color w:val="111111"/>
          <w:sz w:val="28"/>
          <w:sz w:val="28"/>
          <w:szCs w:val="28"/>
          <w:rtl w:val="true"/>
          <w:lang w:bidi="fa-IR"/>
        </w:rPr>
        <w:t>بسطه و خلقه، فصار لهم أبا، وصاروا عنده فی الحق سواء، مجلسه مجلس</w:t>
      </w:r>
    </w:p>
    <w:p>
      <w:pPr>
        <w:pStyle w:val="BookText"/>
        <w:rPr/>
      </w:pPr>
      <w:r>
        <w:rPr>
          <w:rFonts w:ascii="IRNazanin" w:hAnsi="IRNazanin" w:eastAsia="IRNazanin"/>
          <w:color w:val="111111"/>
          <w:sz w:val="28"/>
          <w:sz w:val="28"/>
          <w:szCs w:val="28"/>
          <w:rtl w:val="true"/>
          <w:lang w:bidi="fa-IR"/>
        </w:rPr>
        <w:t>حلم وحیاء وصبر وأمانة، لاترفع فیه الأصوات، ولاتؤبن فیه الحرم، ولاتنثی</w:t>
      </w:r>
    </w:p>
    <w:p>
      <w:pPr>
        <w:pStyle w:val="BookText"/>
        <w:rPr/>
      </w:pPr>
      <w:r>
        <w:rPr>
          <w:rFonts w:ascii="IRNazanin" w:hAnsi="IRNazanin" w:eastAsia="IRNazanin"/>
          <w:color w:val="111111"/>
          <w:sz w:val="28"/>
          <w:sz w:val="28"/>
          <w:szCs w:val="28"/>
          <w:rtl w:val="true"/>
          <w:lang w:bidi="fa-IR"/>
        </w:rPr>
        <w:t>فلتاته، متعادلین، یتفاضلون فیه بالتقوی، متواضعین یوقرون فیه الکبیر ،</w:t>
      </w:r>
    </w:p>
    <w:p>
      <w:pPr>
        <w:pStyle w:val="BookText"/>
        <w:rPr/>
      </w:pPr>
      <w:r>
        <w:rPr>
          <w:rFonts w:ascii="IRNazanin" w:hAnsi="IRNazanin" w:eastAsia="IRNazanin"/>
          <w:color w:val="111111"/>
          <w:sz w:val="28"/>
          <w:sz w:val="28"/>
          <w:szCs w:val="28"/>
          <w:rtl w:val="true"/>
          <w:lang w:bidi="fa-IR"/>
        </w:rPr>
        <w:t>ویرحمون فیه الصغیر، ویؤثرون ذا الحاجة، ویحفظون الغریب</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lang w:bidi="fa-IR"/>
        </w:rPr>
        <w:t>۷۹۷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الحسن ماشیة و نجائبه تقاد</w:t>
      </w:r>
    </w:p>
    <w:p>
      <w:pPr>
        <w:pStyle w:val="BookText"/>
        <w:rPr/>
      </w:pPr>
      <w:r>
        <w:rPr>
          <w:rFonts w:ascii="IRNazanin" w:hAnsi="IRNazanin" w:eastAsia="IRNazanin"/>
          <w:color w:val="111111"/>
          <w:sz w:val="28"/>
          <w:sz w:val="28"/>
          <w:szCs w:val="28"/>
          <w:rtl w:val="true"/>
          <w:lang w:bidi="fa-IR"/>
        </w:rPr>
        <w:t>إلی جنبه</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lang w:bidi="fa-IR"/>
        </w:rPr>
        <w:t>۷۹۸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عن أبیه،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العراق</w:t>
      </w:r>
    </w:p>
    <w:p>
      <w:pPr>
        <w:pStyle w:val="BookText"/>
        <w:rPr/>
      </w:pPr>
      <w:r>
        <w:rPr>
          <w:rFonts w:ascii="IRNazanin" w:hAnsi="IRNazanin" w:eastAsia="IRNazanin"/>
          <w:color w:val="111111"/>
          <w:sz w:val="28"/>
          <w:sz w:val="28"/>
          <w:szCs w:val="28"/>
          <w:rtl w:val="true"/>
          <w:lang w:bidi="fa-IR"/>
        </w:rPr>
        <w:t>الاتزوجوا الحسن بن علی فإنه رجل مطلاق، فقال رجل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النزوجته، فما رضی أمسک، وما کره طلق</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حفص بن غیاث،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w:t>
      </w:r>
    </w:p>
    <w:p>
      <w:pPr>
        <w:pStyle w:val="BookText"/>
        <w:rPr/>
      </w:pPr>
      <w:r>
        <w:rPr>
          <w:rFonts w:ascii="IRNazanin" w:hAnsi="IRNazanin" w:eastAsia="IRNazanin"/>
          <w:color w:val="111111"/>
          <w:sz w:val="28"/>
          <w:sz w:val="28"/>
          <w:szCs w:val="28"/>
          <w:rtl w:val="true"/>
          <w:lang w:bidi="fa-IR"/>
        </w:rPr>
        <w:t>والحسین طهر واحد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lang w:bidi="fa-IR"/>
        </w:rPr>
        <w:t>۸۰۰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عن جعفر بن محمد، عن أبیه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المدینی وغیر واحد، عن سفیان بن 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bookmarkStart w:id="331" w:name="pg13603_124980"/>
    </w:p>
    <w:p>
      <w:pPr>
        <w:pStyle w:val="BookText"/>
        <w:rPr/>
      </w:pPr>
      <w:bookmarkEnd w:id="331"/>
      <w:r>
        <w:rPr>
          <w:rFonts w:ascii="IRNazanin" w:hAnsi="IRNazanin" w:eastAsia="IRNazanin"/>
          <w:color w:val="111111"/>
          <w:sz w:val="28"/>
          <w:sz w:val="28"/>
          <w:szCs w:val="28"/>
          <w:rtl w:val="true"/>
          <w:lang w:bidi="fa-IR"/>
        </w:rPr>
        <w:t>الهذلی یسأل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وهو ابن ثمان وخمسین</w:t>
      </w:r>
    </w:p>
    <w:p>
      <w:pPr>
        <w:pStyle w:val="BookText"/>
        <w:rPr/>
      </w:pP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الزبیر بن بکار ، عن سفیان بن عیینة ، عن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حسین وهو ابن ثمان وخمسین</w:t>
      </w:r>
      <w:r>
        <w:rPr>
          <w:rFonts w:eastAsia="IRNazanin" w:cs="IRNazanin"/>
          <w:color w:val="111111"/>
          <w:sz w:val="28"/>
          <w:szCs w:val="28"/>
          <w:rtl w:val="true"/>
          <w:lang w:bidi="fa-IR"/>
        </w:rPr>
        <w:t>.</w:t>
      </w:r>
      <w:r>
        <w:rPr>
          <w:rStyle w:val="FootnoteAnchor"/>
          <w:rtl w:val="true"/>
        </w:rPr>
        <w:footnoteReference w:id="1154"/>
      </w:r>
    </w:p>
    <w:p>
      <w:pPr>
        <w:pStyle w:val="Heading2"/>
        <w:numPr>
          <w:ilvl w:val="1"/>
          <w:numId w:val="1"/>
        </w:numPr>
        <w:rPr/>
      </w:pPr>
      <w:bookmarkStart w:id="332" w:name="__RefHeading___Toc259756_3830689328"/>
      <w:bookmarkStart w:id="333" w:name="_Toc119"/>
      <w:bookmarkEnd w:id="332"/>
      <w:r>
        <w:rPr/>
        <w:t>۹۵</w:t>
      </w:r>
      <w:r>
        <w:rPr>
          <w:rtl w:val="true"/>
        </w:rPr>
        <w:t xml:space="preserve">- </w:t>
      </w:r>
      <w:r>
        <w:rPr>
          <w:rtl w:val="true"/>
        </w:rPr>
        <w:t>سیر أعلام النبلاء</w:t>
      </w:r>
      <w:r>
        <w:rPr>
          <w:rtl w:val="true"/>
        </w:rPr>
        <w:t xml:space="preserve">: </w:t>
      </w:r>
      <w:r>
        <w:rPr>
          <w:rtl w:val="true"/>
        </w:rPr>
        <w:t xml:space="preserve">الذهبی </w:t>
      </w:r>
      <w:r>
        <w:rPr>
          <w:rtl w:val="true"/>
        </w:rPr>
        <w:t xml:space="preserve">- </w:t>
      </w:r>
      <w:r>
        <w:rPr>
          <w:rtl w:val="true"/>
        </w:rPr>
        <w:t xml:space="preserve">ت </w:t>
      </w:r>
      <w:r>
        <w:rPr/>
        <w:t>۷۴۸</w:t>
      </w:r>
      <w:bookmarkEnd w:id="333"/>
    </w:p>
    <w:p>
      <w:pPr>
        <w:pStyle w:val="BookText"/>
        <w:rPr/>
      </w:pPr>
      <w:r>
        <w:rPr>
          <w:rFonts w:ascii="IRNazanin" w:hAnsi="IRNazanin" w:eastAsia="IRNazanin"/>
          <w:color w:val="111111"/>
          <w:sz w:val="28"/>
          <w:sz w:val="28"/>
          <w:szCs w:val="28"/>
          <w:rtl w:val="true"/>
          <w:lang w:bidi="fa-IR"/>
        </w:rPr>
        <w:t xml:space="preserve">جعفر بن محمد بن علی بن الشهید أبی عبدالله، ریحانة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و محبوبه الحسین بن أمیر المؤمنین أبی الحسن علی</w:t>
      </w:r>
    </w:p>
    <w:p>
      <w:pPr>
        <w:pStyle w:val="BookText"/>
        <w:rPr/>
      </w:pPr>
      <w:r>
        <w:rPr>
          <w:rFonts w:ascii="IRNazanin" w:hAnsi="IRNazanin" w:eastAsia="IRNazanin"/>
          <w:color w:val="111111"/>
          <w:sz w:val="28"/>
          <w:sz w:val="28"/>
          <w:szCs w:val="28"/>
          <w:rtl w:val="true"/>
          <w:lang w:bidi="fa-IR"/>
        </w:rPr>
        <w:t>ابن أبی طالب عبد مناف بن شیبة ، وهو عبدالمطلب بن هاشم ، واسمه</w:t>
      </w:r>
    </w:p>
    <w:p>
      <w:pPr>
        <w:pStyle w:val="BookText"/>
        <w:rPr/>
      </w:pPr>
      <w:r>
        <w:rPr>
          <w:rFonts w:ascii="IRNazanin" w:hAnsi="IRNazanin" w:eastAsia="IRNazanin"/>
          <w:color w:val="111111"/>
          <w:sz w:val="28"/>
          <w:sz w:val="28"/>
          <w:szCs w:val="28"/>
          <w:rtl w:val="true"/>
          <w:lang w:bidi="fa-IR"/>
        </w:rPr>
        <w:t>عمرو بن عبد مناف بن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 شیخ بنی هاشم أبو عبدالله القرشی، الهاشمی،</w:t>
      </w:r>
    </w:p>
    <w:p>
      <w:pPr>
        <w:pStyle w:val="BookText"/>
        <w:rPr/>
      </w:pPr>
      <w:r>
        <w:rPr>
          <w:rFonts w:ascii="IRNazanin" w:hAnsi="IRNazanin" w:eastAsia="IRNazanin"/>
          <w:color w:val="111111"/>
          <w:sz w:val="28"/>
          <w:sz w:val="28"/>
          <w:szCs w:val="28"/>
          <w:rtl w:val="true"/>
          <w:lang w:bidi="fa-IR"/>
        </w:rPr>
        <w:t>العلوی، النبوی، المدنی، أحد الأعلام</w:t>
      </w:r>
    </w:p>
    <w:p>
      <w:pPr>
        <w:pStyle w:val="BookText"/>
        <w:rPr/>
      </w:pPr>
      <w:r>
        <w:rPr>
          <w:rFonts w:ascii="IRNazanin" w:hAnsi="IRNazanin" w:eastAsia="IRNazanin"/>
          <w:color w:val="111111"/>
          <w:sz w:val="28"/>
          <w:sz w:val="28"/>
          <w:szCs w:val="28"/>
          <w:rtl w:val="true"/>
          <w:lang w:bidi="fa-IR"/>
        </w:rPr>
        <w:t>وأمه هی أم فروة بنت القاسم بن محمد بن أبی بکر الثیمی، وأمها</w:t>
      </w:r>
    </w:p>
    <w:p>
      <w:pPr>
        <w:pStyle w:val="BookText"/>
        <w:rPr/>
      </w:pPr>
      <w:r>
        <w:rPr>
          <w:rFonts w:ascii="IRNazanin" w:hAnsi="IRNazanin" w:eastAsia="IRNazanin"/>
          <w:color w:val="111111"/>
          <w:sz w:val="28"/>
          <w:sz w:val="28"/>
          <w:szCs w:val="28"/>
          <w:rtl w:val="true"/>
          <w:lang w:bidi="fa-IR"/>
        </w:rPr>
        <w:t>هی أسماء بنت عبدالرحمن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ثمانین، ورأی بعض الصحابة، أحسبه رأی أنس بن مالک،</w:t>
      </w:r>
    </w:p>
    <w:p>
      <w:pPr>
        <w:pStyle w:val="BookText"/>
        <w:rPr/>
      </w:pPr>
      <w:r>
        <w:rPr>
          <w:rFonts w:ascii="IRNazanin" w:hAnsi="IRNazanin" w:eastAsia="IRNazanin"/>
          <w:color w:val="111111"/>
          <w:sz w:val="28"/>
          <w:sz w:val="28"/>
          <w:szCs w:val="28"/>
          <w:rtl w:val="true"/>
          <w:lang w:bidi="fa-IR"/>
        </w:rPr>
        <w:t>وسهل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أبیه أبی جعفر الباقر وعبید الله بن أبی رافع، وعروة بن</w:t>
      </w:r>
    </w:p>
    <w:p>
      <w:pPr>
        <w:pStyle w:val="BookText"/>
        <w:rPr/>
      </w:pPr>
      <w:r>
        <w:rPr>
          <w:rFonts w:ascii="IRNazanin" w:hAnsi="IRNazanin" w:eastAsia="IRNazanin"/>
          <w:color w:val="111111"/>
          <w:sz w:val="28"/>
          <w:sz w:val="28"/>
          <w:szCs w:val="28"/>
          <w:rtl w:val="true"/>
          <w:lang w:bidi="fa-IR"/>
        </w:rPr>
        <w:t>الزبیر، وعطاء بن أبی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حدث عنه ابنه موسی الکاظم، ویحیی بن سعید الأنصاری، ویزید</w:t>
      </w:r>
    </w:p>
    <w:p>
      <w:pPr>
        <w:pStyle w:val="BookText"/>
        <w:rPr/>
      </w:pPr>
      <w:r>
        <w:rPr>
          <w:rFonts w:ascii="IRNazanin" w:hAnsi="IRNazanin" w:eastAsia="IRNazanin"/>
          <w:color w:val="111111"/>
          <w:sz w:val="28"/>
          <w:sz w:val="28"/>
          <w:szCs w:val="28"/>
          <w:rtl w:val="true"/>
          <w:lang w:bidi="fa-IR"/>
        </w:rPr>
        <w:t>ابن عبدالله بن الهاد وهما أکبر منه، وأبو حنیفة، وأبان بن تغلب، وابن</w:t>
      </w:r>
    </w:p>
    <w:p>
      <w:pPr>
        <w:pStyle w:val="BookText"/>
        <w:rPr/>
      </w:pPr>
      <w:r>
        <w:rPr>
          <w:rFonts w:ascii="IRNazanin" w:hAnsi="IRNazanin" w:eastAsia="IRNazanin"/>
          <w:color w:val="111111"/>
          <w:sz w:val="28"/>
          <w:sz w:val="28"/>
          <w:szCs w:val="28"/>
          <w:rtl w:val="true"/>
          <w:lang w:bidi="fa-IR"/>
        </w:rPr>
        <w:t>جریج، ومعاویة بن عمار الدهنی، وابن إسحاق فی طائفة من أقرانه،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وسفیان، وشعبة، ومالک، وإسماعیل بن جعفر، ووهب بن خالد، وحاتم بن</w:t>
      </w:r>
    </w:p>
    <w:p>
      <w:pPr>
        <w:pStyle w:val="BookText"/>
        <w:rPr/>
      </w:pPr>
      <w:r>
        <w:rPr>
          <w:rFonts w:ascii="IRNazanin" w:hAnsi="IRNazanin" w:eastAsia="IRNazanin"/>
          <w:color w:val="111111"/>
          <w:sz w:val="28"/>
          <w:sz w:val="28"/>
          <w:szCs w:val="28"/>
          <w:rtl w:val="true"/>
          <w:lang w:bidi="fa-IR"/>
        </w:rPr>
        <w:t>إسماعیل، وسلیمان بن بلال، وسفیان بن عیینة، والحسن بن صالح،</w:t>
      </w:r>
    </w:p>
    <w:p>
      <w:pPr>
        <w:pStyle w:val="BookText"/>
        <w:rPr/>
      </w:pPr>
      <w:r>
        <w:rPr>
          <w:rFonts w:ascii="IRNazanin" w:hAnsi="IRNazanin" w:eastAsia="IRNazanin"/>
          <w:color w:val="111111"/>
          <w:sz w:val="28"/>
          <w:sz w:val="28"/>
          <w:szCs w:val="28"/>
          <w:rtl w:val="true"/>
          <w:lang w:bidi="fa-IR"/>
        </w:rPr>
        <w:t>والحسن بن عیاش أخو أبی بکر، وزهیر بن محمد، وحفص بن غیاث،</w:t>
      </w:r>
    </w:p>
    <w:p>
      <w:pPr>
        <w:pStyle w:val="BookText"/>
        <w:rPr/>
      </w:pPr>
      <w:r>
        <w:rPr>
          <w:rFonts w:ascii="IRNazanin" w:hAnsi="IRNazanin" w:eastAsia="IRNazanin"/>
          <w:color w:val="111111"/>
          <w:sz w:val="28"/>
          <w:sz w:val="28"/>
          <w:szCs w:val="28"/>
          <w:rtl w:val="true"/>
          <w:lang w:bidi="fa-IR"/>
        </w:rPr>
        <w:t>وزید بن حسن الأنماطی، وسعید بن سفیان الأسلمی، وعبدالله بن میمون،</w:t>
      </w:r>
    </w:p>
    <w:p>
      <w:pPr>
        <w:pStyle w:val="BookText"/>
        <w:rPr/>
      </w:pPr>
      <w:r>
        <w:rPr>
          <w:rFonts w:ascii="IRNazanin" w:hAnsi="IRNazanin" w:eastAsia="IRNazanin"/>
          <w:color w:val="111111"/>
          <w:sz w:val="28"/>
          <w:sz w:val="28"/>
          <w:szCs w:val="28"/>
          <w:rtl w:val="true"/>
          <w:lang w:bidi="fa-IR"/>
        </w:rPr>
        <w:t>وعبدالعزیز بن عمران الزهری، وعبدالعزیز الدراوردی، وعبدالوهاب</w:t>
      </w:r>
    </w:p>
    <w:p>
      <w:pPr>
        <w:pStyle w:val="BookText"/>
        <w:rPr/>
      </w:pPr>
      <w:r>
        <w:rPr>
          <w:rFonts w:ascii="IRNazanin" w:hAnsi="IRNazanin" w:eastAsia="IRNazanin"/>
          <w:color w:val="111111"/>
          <w:sz w:val="28"/>
          <w:sz w:val="28"/>
          <w:szCs w:val="28"/>
          <w:rtl w:val="true"/>
          <w:lang w:bidi="fa-IR"/>
        </w:rPr>
        <w:t>الثقفی، وعثمان بن فرقد، ومحمد بن ثابت البنانی، ومحمد بن میمون</w:t>
      </w:r>
    </w:p>
    <w:p>
      <w:pPr>
        <w:pStyle w:val="BookText"/>
        <w:rPr/>
      </w:pPr>
      <w:r>
        <w:rPr>
          <w:rFonts w:ascii="IRNazanin" w:hAnsi="IRNazanin" w:eastAsia="IRNazanin"/>
          <w:color w:val="111111"/>
          <w:sz w:val="28"/>
          <w:sz w:val="28"/>
          <w:szCs w:val="28"/>
          <w:rtl w:val="true"/>
          <w:lang w:bidi="fa-IR"/>
        </w:rPr>
        <w:t>الزعفرانی، ومسلم الزنجی، ویحیی القطان، وأبو عاصم النبیل،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مصعب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الدراوردی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مالک عن</w:t>
      </w:r>
    </w:p>
    <w:p>
      <w:pPr>
        <w:pStyle w:val="BookText"/>
        <w:rPr/>
      </w:pPr>
      <w:r>
        <w:rPr>
          <w:rFonts w:ascii="IRNazanin" w:hAnsi="IRNazanin" w:eastAsia="IRNazanin"/>
          <w:color w:val="111111"/>
          <w:sz w:val="28"/>
          <w:sz w:val="28"/>
          <w:szCs w:val="28"/>
          <w:rtl w:val="true"/>
          <w:lang w:bidi="fa-IR"/>
        </w:rPr>
        <w:t>جعفر حتی ظهر أمر بنی العباس</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حدیث کثیر عن أبیه، عن جابر وعن</w:t>
      </w:r>
    </w:p>
    <w:p>
      <w:pPr>
        <w:pStyle w:val="BookText"/>
        <w:rPr/>
      </w:pPr>
      <w:r>
        <w:rPr>
          <w:rFonts w:ascii="IRNazanin" w:hAnsi="IRNazanin" w:eastAsia="IRNazanin"/>
          <w:color w:val="111111"/>
          <w:sz w:val="28"/>
          <w:sz w:val="28"/>
          <w:szCs w:val="28"/>
          <w:rtl w:val="true"/>
          <w:lang w:bidi="fa-IR"/>
        </w:rPr>
        <w:t>آبائه، ونسخ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عنه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ثقات الناس کما</w:t>
      </w:r>
    </w:p>
    <w:p>
      <w:pPr>
        <w:pStyle w:val="BookText"/>
        <w:rPr/>
      </w:pP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lang w:bidi="fa-IR"/>
        </w:rPr>
        <w:t>۸۰۳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إذائظرت إلی جعفر بن</w:t>
      </w:r>
    </w:p>
    <w:p>
      <w:pPr>
        <w:pStyle w:val="BookText"/>
        <w:rPr/>
      </w:pPr>
      <w:r>
        <w:rPr>
          <w:rFonts w:ascii="IRNazanin" w:hAnsi="IRNazanin" w:eastAsia="IRNazanin"/>
          <w:color w:val="111111"/>
          <w:sz w:val="28"/>
          <w:sz w:val="28"/>
          <w:szCs w:val="28"/>
          <w:rtl w:val="true"/>
          <w:lang w:bidi="fa-IR"/>
        </w:rPr>
        <w:t>محمد علمت أنه من سلالة النبیین، قد رأیته واقفة عند الجمرة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سلونی</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lang w:bidi="fa-IR"/>
        </w:rPr>
        <w:t>۸۰۴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صالح بن أبی الأسود، سمعت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سلونی قبل أن تفقدونی، فإنه لایحدثکم أحد بعدی بمثل حدیثی</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lang w:bidi="fa-IR"/>
        </w:rPr>
        <w:t>۸۰۵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عقدة الحافظ، حدثنا جعفر بن محمد بن حسین بن حازم،</w:t>
      </w:r>
    </w:p>
    <w:p>
      <w:pPr>
        <w:pStyle w:val="BookText"/>
        <w:rPr/>
      </w:pPr>
      <w:r>
        <w:rPr>
          <w:rFonts w:ascii="IRNazanin" w:hAnsi="IRNazanin" w:eastAsia="IRNazanin"/>
          <w:color w:val="111111"/>
          <w:sz w:val="28"/>
          <w:sz w:val="28"/>
          <w:szCs w:val="28"/>
          <w:rtl w:val="true"/>
          <w:lang w:bidi="fa-IR"/>
        </w:rPr>
        <w:t>حدثنی إبراهیم بن محمد الرمانی أبو نجیح، سمعت حسن بن زیاد، سمعت</w:t>
      </w:r>
    </w:p>
    <w:p>
      <w:pPr>
        <w:pStyle w:val="BookText"/>
        <w:rPr/>
      </w:pPr>
      <w:r>
        <w:rPr>
          <w:rFonts w:ascii="IRNazanin" w:hAnsi="IRNazanin" w:eastAsia="IRNazanin"/>
          <w:color w:val="111111"/>
          <w:sz w:val="28"/>
          <w:sz w:val="28"/>
          <w:szCs w:val="28"/>
          <w:rtl w:val="true"/>
          <w:lang w:bidi="fa-IR"/>
        </w:rPr>
        <w:t>أبا حنیفة،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جعفر بن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وقد تقدم</w:t>
      </w:r>
      <w:r>
        <w:rPr>
          <w:rFonts w:eastAsia="IRNazanin" w:cs="IRNazanin"/>
          <w:color w:val="111111"/>
          <w:sz w:val="28"/>
          <w:szCs w:val="28"/>
          <w:rtl w:val="true"/>
          <w:lang w:bidi="fa-IR"/>
        </w:rPr>
        <w:t>.</w:t>
      </w:r>
      <w:r>
        <w:rPr>
          <w:rStyle w:val="FootnoteAnchor"/>
          <w:rtl w:val="true"/>
        </w:rPr>
        <w:footnoteReference w:id="115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سعید، عن معاویة بن عمار، عن جعفر بن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أهل بیته مئة مرة</w:t>
      </w:r>
    </w:p>
    <w:p>
      <w:pPr>
        <w:pStyle w:val="BookText"/>
        <w:rPr/>
      </w:pPr>
      <w:r>
        <w:rPr>
          <w:rFonts w:ascii="IRNazanin" w:hAnsi="IRNazanin" w:eastAsia="IRNazanin"/>
          <w:color w:val="111111"/>
          <w:sz w:val="28"/>
          <w:sz w:val="28"/>
          <w:szCs w:val="28"/>
          <w:rtl w:val="true"/>
          <w:lang w:bidi="fa-IR"/>
        </w:rPr>
        <w:t>قضی الله له مائة حاجة</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lang w:bidi="fa-IR"/>
        </w:rPr>
        <w:t>۸۰۷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لنا أحمد بن سلامة، عن أبی المکارم اللبان، أنبأنا أبو علی</w:t>
      </w:r>
    </w:p>
    <w:p>
      <w:pPr>
        <w:pStyle w:val="BookText"/>
        <w:rPr/>
      </w:pPr>
      <w:r>
        <w:rPr>
          <w:rFonts w:ascii="IRNazanin" w:hAnsi="IRNazanin" w:eastAsia="IRNazanin"/>
          <w:color w:val="111111"/>
          <w:sz w:val="28"/>
          <w:sz w:val="28"/>
          <w:szCs w:val="28"/>
          <w:rtl w:val="true"/>
          <w:lang w:bidi="fa-IR"/>
        </w:rPr>
        <w:t>الحداد، أنبأنا أبو نعیم، حدثنا عبدالله بن محمد بن جعفر، حدثنا محمد بن</w:t>
      </w:r>
    </w:p>
    <w:p>
      <w:pPr>
        <w:pStyle w:val="BookText"/>
        <w:rPr/>
      </w:pPr>
      <w:r>
        <w:rPr>
          <w:rFonts w:ascii="IRNazanin" w:hAnsi="IRNazanin" w:eastAsia="IRNazanin"/>
          <w:color w:val="111111"/>
          <w:sz w:val="28"/>
          <w:sz w:val="28"/>
          <w:szCs w:val="28"/>
          <w:rtl w:val="true"/>
          <w:lang w:bidi="fa-IR"/>
        </w:rPr>
        <w:t>العباس، حدثنی محمد بن عبدالرحمن بن غزوان، حدثنا مالک بن أنس،</w:t>
      </w:r>
    </w:p>
    <w:p>
      <w:pPr>
        <w:pStyle w:val="BookText"/>
        <w:rPr/>
      </w:pPr>
      <w:r>
        <w:rPr>
          <w:rFonts w:ascii="IRNazanin" w:hAnsi="IRNazanin" w:eastAsia="IRNazanin"/>
          <w:color w:val="111111"/>
          <w:sz w:val="28"/>
          <w:sz w:val="28"/>
          <w:szCs w:val="28"/>
          <w:rtl w:val="true"/>
          <w:lang w:bidi="fa-IR"/>
        </w:rPr>
        <w:t>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لاأقوم حتی تحدثنی،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إنی أحدثک وما کثر الحدیث لک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یافیان إذا أنعم الله علیک بنعمة فأحببت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lang w:bidi="fa-IR"/>
        </w:rPr>
        <w:t>۸۰۸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الغطریفی، حدثنا محمد بن</w:t>
      </w:r>
    </w:p>
    <w:p>
      <w:pPr>
        <w:pStyle w:val="BookText"/>
        <w:rPr/>
      </w:pPr>
      <w:r>
        <w:rPr>
          <w:rFonts w:ascii="IRNazanin" w:hAnsi="IRNazanin" w:eastAsia="IRNazanin"/>
          <w:color w:val="111111"/>
          <w:sz w:val="28"/>
          <w:sz w:val="28"/>
          <w:szCs w:val="28"/>
          <w:rtl w:val="true"/>
          <w:lang w:bidi="fa-IR"/>
        </w:rPr>
        <w:t>أحمد بن مکرم الضبی، حدثنا علی بن عبدالحمید، حدثنا موسی بن</w:t>
      </w:r>
    </w:p>
    <w:p>
      <w:pPr>
        <w:pStyle w:val="BookText"/>
        <w:rPr/>
      </w:pPr>
      <w:r>
        <w:rPr>
          <w:rFonts w:ascii="IRNazanin" w:hAnsi="IRNazanin" w:eastAsia="IRNazanin"/>
          <w:color w:val="111111"/>
          <w:sz w:val="28"/>
          <w:sz w:val="28"/>
          <w:szCs w:val="28"/>
          <w:rtl w:val="true"/>
          <w:lang w:bidi="fa-IR"/>
        </w:rPr>
        <w:t>مسعود، حدثنا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وعلیه جبة خز</w:t>
      </w:r>
    </w:p>
    <w:p>
      <w:pPr>
        <w:pStyle w:val="BookText"/>
        <w:rPr/>
      </w:pPr>
      <w:r>
        <w:rPr>
          <w:rFonts w:ascii="IRNazanin" w:hAnsi="IRNazanin" w:eastAsia="IRNazanin"/>
          <w:color w:val="111111"/>
          <w:sz w:val="28"/>
          <w:sz w:val="28"/>
          <w:szCs w:val="28"/>
          <w:rtl w:val="true"/>
          <w:lang w:bidi="fa-IR"/>
        </w:rPr>
        <w:t>دکناء وقد تقدم</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lang w:bidi="fa-IR"/>
        </w:rPr>
        <w:t>۸۰۹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أعتذر وقد احتججت، وکیف</w:t>
      </w:r>
    </w:p>
    <w:p>
      <w:pPr>
        <w:pStyle w:val="BookText"/>
        <w:rPr/>
      </w:pPr>
      <w:r>
        <w:rPr>
          <w:rFonts w:ascii="IRNazanin" w:hAnsi="IRNazanin" w:eastAsia="IRNazanin"/>
          <w:color w:val="111111"/>
          <w:sz w:val="28"/>
          <w:sz w:val="28"/>
          <w:szCs w:val="28"/>
          <w:rtl w:val="true"/>
          <w:lang w:bidi="fa-IR"/>
        </w:rPr>
        <w:t>أحتج وقد علمت؟</w:t>
      </w:r>
      <w:r>
        <w:rPr>
          <w:rStyle w:val="FootnoteAnchor"/>
          <w:rtl w:val="true"/>
        </w:rPr>
        <w:footnoteReference w:id="1163"/>
      </w:r>
    </w:p>
    <w:p>
      <w:pPr>
        <w:pStyle w:val="BookText"/>
        <w:rPr/>
      </w:pPr>
      <w:r>
        <w:rPr>
          <w:rFonts w:ascii="IRNazanin" w:hAnsi="IRNazanin" w:eastAsia="IRNazanin"/>
          <w:color w:val="111111"/>
          <w:sz w:val="28"/>
          <w:sz w:val="28"/>
          <w:szCs w:val="28"/>
          <w:lang w:bidi="fa-IR"/>
        </w:rPr>
        <w:t>۸۱۰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أبی بکیر عن هیاج بن بسطام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w:t>
      </w:r>
    </w:p>
    <w:p>
      <w:pPr>
        <w:pStyle w:val="BookText"/>
        <w:rPr/>
      </w:pPr>
      <w:r>
        <w:rPr>
          <w:rFonts w:ascii="IRNazanin" w:hAnsi="IRNazanin" w:eastAsia="IRNazanin"/>
          <w:color w:val="111111"/>
          <w:sz w:val="28"/>
          <w:sz w:val="28"/>
          <w:szCs w:val="28"/>
          <w:rtl w:val="true"/>
          <w:lang w:bidi="fa-IR"/>
        </w:rPr>
        <w:t>ابن محمد یطعم حتی لایبقی لعیاله شیء</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lang w:bidi="fa-IR"/>
        </w:rPr>
        <w:t>۸۱۱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 جعفر بن محمد، عن جعفر،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حرم الله الربا؟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یتمانع الناس المعروف</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lang w:bidi="fa-IR"/>
        </w:rPr>
        <w:t>۸۱۲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هشام بن عباد، 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أمناء الرسل، فإذا رأیتم الفقهاء قد ر کنوا إلی السلاطین، فاتهموهم</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lang w:bidi="fa-IR"/>
        </w:rPr>
        <w:t>۸۱۳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حدثنا الطبرانی، حدثنا أحمد بن زید بن الجریش، حدثنا</w:t>
      </w:r>
    </w:p>
    <w:p>
      <w:pPr>
        <w:pStyle w:val="BookText"/>
        <w:rPr/>
      </w:pPr>
      <w:r>
        <w:rPr>
          <w:rFonts w:ascii="IRNazanin" w:hAnsi="IRNazanin" w:eastAsia="IRNazanin"/>
          <w:color w:val="111111"/>
          <w:sz w:val="28"/>
          <w:sz w:val="28"/>
          <w:szCs w:val="28"/>
          <w:rtl w:val="true"/>
          <w:lang w:bidi="fa-IR"/>
        </w:rPr>
        <w:t>الریاشی، حدثنا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ثربان کل</w:t>
      </w:r>
    </w:p>
    <w:p>
      <w:pPr>
        <w:pStyle w:val="BookText"/>
        <w:rPr/>
      </w:pPr>
      <w:r>
        <w:rPr>
          <w:rFonts w:ascii="IRNazanin" w:hAnsi="IRNazanin" w:eastAsia="IRNazanin"/>
          <w:color w:val="111111"/>
          <w:sz w:val="28"/>
          <w:sz w:val="28"/>
          <w:szCs w:val="28"/>
          <w:rtl w:val="true"/>
          <w:lang w:bidi="fa-IR"/>
        </w:rPr>
        <w:t>تقی، والحج جهاد کل ضعیف، وزکاة البدن الصیام، والداعی بلاعمل</w:t>
      </w:r>
    </w:p>
    <w:p>
      <w:pPr>
        <w:pStyle w:val="BookText"/>
        <w:rPr/>
      </w:pPr>
      <w:r>
        <w:rPr>
          <w:rFonts w:ascii="IRNazanin" w:hAnsi="IRNazanin" w:eastAsia="IRNazanin"/>
          <w:color w:val="111111"/>
          <w:sz w:val="28"/>
          <w:sz w:val="28"/>
          <w:szCs w:val="28"/>
          <w:rtl w:val="true"/>
          <w:lang w:bidi="fa-IR"/>
        </w:rPr>
        <w:t>کالرزامی بلاوتر، واستنزلوا الرزق بالصدقة، وحصنوا أموالکم بالزکاة، وما</w:t>
      </w:r>
    </w:p>
    <w:p>
      <w:pPr>
        <w:pStyle w:val="BookText"/>
        <w:rPr/>
      </w:pPr>
      <w:r>
        <w:rPr>
          <w:rFonts w:ascii="IRNazanin" w:hAnsi="IRNazanin" w:eastAsia="IRNazanin"/>
          <w:color w:val="111111"/>
          <w:sz w:val="28"/>
          <w:sz w:val="28"/>
          <w:szCs w:val="28"/>
          <w:rtl w:val="true"/>
          <w:lang w:bidi="fa-IR"/>
        </w:rPr>
        <w:t>عال من اقتصد، والتقدیر نصف العیش، وقلة العیال أحد الیسارین، ومن</w:t>
      </w:r>
    </w:p>
    <w:p>
      <w:pPr>
        <w:pStyle w:val="BookText"/>
        <w:rPr/>
      </w:pPr>
      <w:r>
        <w:rPr>
          <w:rFonts w:ascii="IRNazanin" w:hAnsi="IRNazanin" w:eastAsia="IRNazanin"/>
          <w:color w:val="111111"/>
          <w:sz w:val="28"/>
          <w:sz w:val="28"/>
          <w:szCs w:val="28"/>
          <w:rtl w:val="true"/>
          <w:lang w:bidi="fa-IR"/>
        </w:rPr>
        <w:t>أحزن والدیه فقد عقهما، ومن ضرب یده علی فخذه عند مصیبة فقد</w:t>
      </w:r>
    </w:p>
    <w:p>
      <w:pPr>
        <w:pStyle w:val="BookText"/>
        <w:rPr/>
      </w:pPr>
      <w:r>
        <w:rPr>
          <w:rFonts w:ascii="IRNazanin" w:hAnsi="IRNazanin" w:eastAsia="IRNazanin"/>
          <w:color w:val="111111"/>
          <w:sz w:val="28"/>
          <w:sz w:val="28"/>
          <w:szCs w:val="28"/>
          <w:rtl w:val="true"/>
          <w:lang w:bidi="fa-IR"/>
        </w:rPr>
        <w:t>حبط أجره، والصنیعة لاتکون صنیعة إلا عند ذی حسب أو دین، والله</w:t>
      </w:r>
    </w:p>
    <w:p>
      <w:pPr>
        <w:pStyle w:val="BookText"/>
        <w:rPr/>
      </w:pPr>
      <w:r>
        <w:rPr>
          <w:rFonts w:ascii="IRNazanin" w:hAnsi="IRNazanin" w:eastAsia="IRNazanin"/>
          <w:color w:val="111111"/>
          <w:sz w:val="28"/>
          <w:sz w:val="28"/>
          <w:szCs w:val="28"/>
          <w:rtl w:val="true"/>
          <w:lang w:bidi="fa-IR"/>
        </w:rPr>
        <w:t>ینزل الصبر علی قدر المصیبة وینزل الرزق علی قدر المؤونة، ومن قدر</w:t>
      </w:r>
    </w:p>
    <w:p>
      <w:pPr>
        <w:pStyle w:val="BookText"/>
        <w:rPr/>
      </w:pPr>
      <w:r>
        <w:rPr>
          <w:rFonts w:ascii="IRNazanin" w:hAnsi="IRNazanin" w:eastAsia="IRNazanin"/>
          <w:color w:val="111111"/>
          <w:sz w:val="28"/>
          <w:sz w:val="28"/>
          <w:szCs w:val="28"/>
          <w:rtl w:val="true"/>
          <w:lang w:bidi="fa-IR"/>
        </w:rPr>
        <w:t>معیشته، رزقه الله، ومن بذر معیشته، حرمه الله</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lang w:bidi="fa-IR"/>
        </w:rPr>
        <w:t>۸۱۴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عن بعض أصحاب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جعفر، یوصی موسی، یعنی 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من قنع بما قسم له،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lang w:bidi="fa-IR"/>
        </w:rPr>
        <w:t>۸۱۵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عائذ بن حبیب، 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لازاد أفضل من</w:t>
      </w:r>
    </w:p>
    <w:p>
      <w:pPr>
        <w:pStyle w:val="BookText"/>
        <w:rPr/>
      </w:pPr>
      <w:r>
        <w:rPr>
          <w:rFonts w:ascii="IRNazanin" w:hAnsi="IRNazanin" w:eastAsia="IRNazanin"/>
          <w:color w:val="111111"/>
          <w:sz w:val="28"/>
          <w:sz w:val="28"/>
          <w:szCs w:val="28"/>
          <w:rtl w:val="true"/>
          <w:lang w:bidi="fa-IR"/>
        </w:rPr>
        <w:t>التقوی، ولاشیء أحسن من الصمت، ولاعدو أضر من الجهل، ولاداء أدوا</w:t>
      </w:r>
    </w:p>
    <w:p>
      <w:pPr>
        <w:pStyle w:val="BookText"/>
        <w:rPr/>
      </w:pPr>
      <w:r>
        <w:rPr>
          <w:rFonts w:ascii="IRNazanin" w:hAnsi="IRNazanin" w:eastAsia="IRNazanin"/>
          <w:color w:val="111111"/>
          <w:sz w:val="28"/>
          <w:sz w:val="28"/>
          <w:szCs w:val="28"/>
          <w:rtl w:val="true"/>
          <w:lang w:bidi="fa-IR"/>
        </w:rPr>
        <w:t>من الکذب</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lang w:bidi="fa-IR"/>
        </w:rPr>
        <w:t>۸۱۶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یحیی بن الفرات، أن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لایتم المعروف</w:t>
      </w:r>
    </w:p>
    <w:p>
      <w:pPr>
        <w:pStyle w:val="BookText"/>
        <w:rPr/>
      </w:pPr>
      <w:r>
        <w:rPr>
          <w:rFonts w:ascii="IRNazanin" w:hAnsi="IRNazanin" w:eastAsia="IRNazanin"/>
          <w:color w:val="111111"/>
          <w:sz w:val="28"/>
          <w:sz w:val="28"/>
          <w:szCs w:val="28"/>
          <w:rtl w:val="true"/>
          <w:lang w:bidi="fa-IR"/>
        </w:rPr>
        <w:t>إلا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بتعجیله، وتصغیره، وستره</w:t>
      </w:r>
      <w:r>
        <w:rPr>
          <w:rFonts w:eastAsia="IRNazanin" w:cs="IRNazanin"/>
          <w:color w:val="111111"/>
          <w:sz w:val="28"/>
          <w:szCs w:val="28"/>
          <w:rtl w:val="true"/>
          <w:lang w:bidi="fa-IR"/>
        </w:rPr>
        <w:t>.</w:t>
      </w:r>
      <w:r>
        <w:rPr>
          <w:rStyle w:val="FootnoteAnchor"/>
          <w:rtl w:val="true"/>
        </w:rPr>
        <w:footnoteReference w:id="117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أحمد بن أبی الخیر، عن أبی المکارم اللبان، أنبأنا</w:t>
      </w:r>
    </w:p>
    <w:p>
      <w:pPr>
        <w:pStyle w:val="BookText"/>
        <w:rPr/>
      </w:pPr>
      <w:r>
        <w:rPr>
          <w:rFonts w:ascii="IRNazanin" w:hAnsi="IRNazanin" w:eastAsia="IRNazanin"/>
          <w:color w:val="111111"/>
          <w:sz w:val="28"/>
          <w:sz w:val="28"/>
          <w:szCs w:val="28"/>
          <w:rtl w:val="true"/>
          <w:lang w:bidi="fa-IR"/>
        </w:rPr>
        <w:t>الحداد، أنبأنا أبو نعیم، حدثنا أحمد بن جعفر بن سلم، حدثنا أحمد بن علی</w:t>
      </w:r>
    </w:p>
    <w:p>
      <w:pPr>
        <w:pStyle w:val="BookText"/>
        <w:rPr/>
      </w:pPr>
      <w:r>
        <w:rPr>
          <w:rFonts w:ascii="IRNazanin" w:hAnsi="IRNazanin" w:eastAsia="IRNazanin"/>
          <w:color w:val="111111"/>
          <w:sz w:val="28"/>
          <w:sz w:val="28"/>
          <w:szCs w:val="28"/>
          <w:rtl w:val="true"/>
          <w:lang w:bidi="fa-IR"/>
        </w:rPr>
        <w:t>الأبار، حدثنا منصور بن أبی مزاحم، حدثنا عنبسة الخثعمی، وکان من</w:t>
      </w:r>
    </w:p>
    <w:p>
      <w:pPr>
        <w:pStyle w:val="BookText"/>
        <w:rPr/>
      </w:pPr>
      <w:r>
        <w:rPr>
          <w:rFonts w:ascii="IRNazanin" w:hAnsi="IRNazanin" w:eastAsia="IRNazanin"/>
          <w:color w:val="111111"/>
          <w:sz w:val="28"/>
          <w:sz w:val="28"/>
          <w:szCs w:val="28"/>
          <w:rtl w:val="true"/>
          <w:lang w:bidi="fa-IR"/>
        </w:rPr>
        <w:t>الأخیار، 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والخصومة فی الدین، فإنها</w:t>
      </w:r>
    </w:p>
    <w:p>
      <w:pPr>
        <w:pStyle w:val="BookText"/>
        <w:rPr/>
      </w:pPr>
      <w:r>
        <w:rPr>
          <w:rFonts w:ascii="IRNazanin" w:hAnsi="IRNazanin" w:eastAsia="IRNazanin"/>
          <w:color w:val="111111"/>
          <w:sz w:val="28"/>
          <w:sz w:val="28"/>
          <w:szCs w:val="28"/>
          <w:rtl w:val="true"/>
          <w:lang w:bidi="fa-IR"/>
        </w:rPr>
        <w:t>تشغل القلب، وتورث النفاق</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lang w:bidi="fa-IR"/>
        </w:rPr>
        <w:t>۸۱۸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 أبا جعفر المنصور وقع علیه ذباب، فذه عنه، فألح</w:t>
      </w:r>
    </w:p>
    <w:p>
      <w:pPr>
        <w:pStyle w:val="BookText"/>
        <w:rPr/>
      </w:pPr>
      <w:r>
        <w:rPr>
          <w:rFonts w:ascii="IRNazanin" w:hAnsi="IRNazanin" w:eastAsia="IRNazanin"/>
          <w:color w:val="111111"/>
          <w:sz w:val="28"/>
          <w:sz w:val="28"/>
          <w:szCs w:val="28"/>
          <w:rtl w:val="true"/>
          <w:lang w:bidi="fa-IR"/>
        </w:rPr>
        <w:t>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 الله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lang w:bidi="fa-IR"/>
        </w:rPr>
        <w:t>۸۱۹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 عن أخیک ما یسوؤک</w:t>
      </w:r>
    </w:p>
    <w:p>
      <w:pPr>
        <w:pStyle w:val="BookText"/>
        <w:rPr/>
      </w:pPr>
      <w:r>
        <w:rPr>
          <w:rFonts w:ascii="IRNazanin" w:hAnsi="IRNazanin" w:eastAsia="IRNazanin"/>
          <w:color w:val="111111"/>
          <w:sz w:val="28"/>
          <w:sz w:val="28"/>
          <w:szCs w:val="28"/>
          <w:rtl w:val="true"/>
          <w:lang w:bidi="fa-IR"/>
        </w:rPr>
        <w:t>فلاتغتم، فإنه إن کان کما یقول کانت عقوبة عجلت، وإن کان علی غیر</w:t>
      </w:r>
    </w:p>
    <w:p>
      <w:pPr>
        <w:pStyle w:val="BookText"/>
        <w:rPr/>
      </w:pPr>
      <w:r>
        <w:rPr>
          <w:rFonts w:ascii="IRNazanin" w:hAnsi="IRNazanin" w:eastAsia="IRNazanin"/>
          <w:color w:val="111111"/>
          <w:sz w:val="28"/>
          <w:sz w:val="28"/>
          <w:szCs w:val="28"/>
          <w:rtl w:val="true"/>
          <w:lang w:bidi="fa-IR"/>
        </w:rPr>
        <w:t>ما یقول کانت حسنة لم 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أسألک ألا یذکرنی أحد إلا بخیر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ذلک بنفسی</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lang w:bidi="fa-IR"/>
        </w:rPr>
        <w:t>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وحدثنا عن سعید بن محمد بن محمد بن عطاف،</w:t>
      </w:r>
    </w:p>
    <w:p>
      <w:pPr>
        <w:pStyle w:val="BookText"/>
        <w:rPr/>
      </w:pPr>
      <w:r>
        <w:rPr>
          <w:rFonts w:ascii="IRNazanin" w:hAnsi="IRNazanin" w:eastAsia="IRNazanin"/>
          <w:color w:val="111111"/>
          <w:sz w:val="28"/>
          <w:sz w:val="28"/>
          <w:szCs w:val="28"/>
          <w:rtl w:val="true"/>
          <w:lang w:bidi="fa-IR"/>
        </w:rPr>
        <w:t>أنبأنا أبو القاسم بن السمرقندی، حدثنی الحمیدی، أنبأنا الحسین بن محمد</w:t>
      </w:r>
    </w:p>
    <w:p>
      <w:pPr>
        <w:pStyle w:val="BookText"/>
        <w:rPr/>
      </w:pPr>
      <w:r>
        <w:rPr>
          <w:rFonts w:ascii="IRNazanin" w:hAnsi="IRNazanin" w:eastAsia="IRNazanin"/>
          <w:color w:val="111111"/>
          <w:sz w:val="28"/>
          <w:sz w:val="28"/>
          <w:szCs w:val="28"/>
          <w:rtl w:val="true"/>
          <w:lang w:bidi="fa-IR"/>
        </w:rPr>
        <w:t>المالکی القیسی بمصر، أنبأنا عبدالکریم بن أحمد بن أبی جدار، أخبرنا أبو</w:t>
      </w:r>
    </w:p>
    <w:p>
      <w:pPr>
        <w:pStyle w:val="BookText"/>
        <w:rPr/>
      </w:pPr>
      <w:r>
        <w:rPr>
          <w:rFonts w:ascii="IRNazanin" w:hAnsi="IRNazanin" w:eastAsia="IRNazanin"/>
          <w:color w:val="111111"/>
          <w:sz w:val="28"/>
          <w:sz w:val="28"/>
          <w:szCs w:val="28"/>
          <w:rtl w:val="true"/>
          <w:lang w:bidi="fa-IR"/>
        </w:rPr>
        <w:t>علی الحسن بن رخیم، حدثنا هارون بن أبی الهیذام، أنبأنا سوید بن سعید،</w:t>
      </w:r>
    </w:p>
    <w:p>
      <w:pPr>
        <w:pStyle w:val="BookText"/>
        <w:rPr/>
      </w:pPr>
      <w:r>
        <w:rPr>
          <w:rFonts w:ascii="IRNazanin" w:hAnsi="IRNazanin" w:eastAsia="IRNazanin"/>
          <w:color w:val="111111"/>
          <w:sz w:val="28"/>
          <w:sz w:val="28"/>
          <w:szCs w:val="28"/>
          <w:rtl w:val="true"/>
          <w:lang w:bidi="fa-IR"/>
        </w:rPr>
        <w:t>قال، قال 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مکة فإذا</w:t>
      </w:r>
    </w:p>
    <w:p>
      <w:pPr>
        <w:pStyle w:val="BookText"/>
        <w:rPr/>
      </w:pPr>
      <w:r>
        <w:rPr>
          <w:rFonts w:ascii="IRNazanin" w:hAnsi="IRNazanin" w:eastAsia="IRNazanin"/>
          <w:color w:val="111111"/>
          <w:sz w:val="28"/>
          <w:sz w:val="28"/>
          <w:szCs w:val="28"/>
          <w:rtl w:val="true"/>
          <w:lang w:bidi="fa-IR"/>
        </w:rPr>
        <w:t>أنا بأبی عبدالله جعفر بن محمد قد أناخ بالأبطح،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ascii="IRNazanin" w:hAnsi="IRNazanin" w:eastAsia="IRNazanin"/>
          <w:color w:val="111111"/>
          <w:sz w:val="28"/>
          <w:sz w:val="28"/>
          <w:szCs w:val="28"/>
          <w:rtl w:val="true"/>
          <w:lang w:bidi="fa-IR"/>
        </w:rPr>
        <w:t xml:space="preserve">تم جعل الموقف من وراء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17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بلیغ قول جعفر، وذکر له بخل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الذی حرمه من دنیاه ما بذل لأجله دینه</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lang w:bidi="fa-IR"/>
        </w:rPr>
        <w:t>۸۲۲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أحمد فی کتابه، أنبأنا عمر بن محمد، أنبأنا</w:t>
      </w:r>
    </w:p>
    <w:p>
      <w:pPr>
        <w:pStyle w:val="BookText"/>
        <w:rPr/>
      </w:pPr>
      <w:r>
        <w:rPr>
          <w:rFonts w:ascii="IRNazanin" w:hAnsi="IRNazanin" w:eastAsia="IRNazanin"/>
          <w:color w:val="111111"/>
          <w:sz w:val="28"/>
          <w:sz w:val="28"/>
          <w:szCs w:val="28"/>
          <w:rtl w:val="true"/>
          <w:lang w:bidi="fa-IR"/>
        </w:rPr>
        <w:t>محمد بن عبدالباقی الأنصاری، أنبأنا أبو الحسین بن المهتدی بالله، أنبأنا</w:t>
      </w:r>
    </w:p>
    <w:p>
      <w:pPr>
        <w:pStyle w:val="BookText"/>
        <w:rPr/>
      </w:pPr>
      <w:r>
        <w:rPr>
          <w:rFonts w:ascii="IRNazanin" w:hAnsi="IRNazanin" w:eastAsia="IRNazanin"/>
          <w:color w:val="111111"/>
          <w:sz w:val="28"/>
          <w:sz w:val="28"/>
          <w:szCs w:val="28"/>
          <w:rtl w:val="true"/>
          <w:lang w:bidi="fa-IR"/>
        </w:rPr>
        <w:t>عبید الله بن أحمد الصیدلانی، حدثنا أبو طالب علی بن أحمد الکاتب،</w:t>
      </w:r>
    </w:p>
    <w:p>
      <w:pPr>
        <w:pStyle w:val="BookText"/>
        <w:rPr/>
      </w:pPr>
      <w:r>
        <w:rPr>
          <w:rFonts w:ascii="IRNazanin" w:hAnsi="IRNazanin" w:eastAsia="IRNazanin"/>
          <w:color w:val="111111"/>
          <w:sz w:val="28"/>
          <w:sz w:val="28"/>
          <w:szCs w:val="28"/>
          <w:rtl w:val="true"/>
          <w:lang w:bidi="fa-IR"/>
        </w:rPr>
        <w:t>حدثنا عیسی بن أبی حرب الصقار، عن الفضل بن الربیع،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یلح فی سلطانی قتلنی الله إن لم</w:t>
      </w:r>
    </w:p>
    <w:p>
      <w:pPr>
        <w:pStyle w:val="BookText"/>
        <w:rPr/>
      </w:pPr>
      <w:r>
        <w:rPr>
          <w:rFonts w:ascii="IRNazanin" w:hAnsi="IRNazanin" w:eastAsia="IRNazanin"/>
          <w:color w:val="111111"/>
          <w:sz w:val="28"/>
          <w:sz w:val="28"/>
          <w:szCs w:val="28"/>
          <w:rtl w:val="true"/>
          <w:lang w:bidi="fa-IR"/>
        </w:rPr>
        <w:t>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ما یقع لنا من حدیث جعفر الصادق، ما أنبأنا الإمام أبو</w:t>
      </w:r>
    </w:p>
    <w:p>
      <w:pPr>
        <w:pStyle w:val="BookText"/>
        <w:rPr/>
      </w:pPr>
      <w:r>
        <w:rPr>
          <w:rFonts w:ascii="IRNazanin" w:hAnsi="IRNazanin" w:eastAsia="IRNazanin"/>
          <w:color w:val="111111"/>
          <w:sz w:val="28"/>
          <w:sz w:val="28"/>
          <w:szCs w:val="28"/>
          <w:rtl w:val="true"/>
          <w:lang w:bidi="fa-IR"/>
        </w:rPr>
        <w:t>محمد بن قدامة الحاکم، وطائفة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عمر بن محمد، أنبأنا أحمد بن</w:t>
      </w:r>
    </w:p>
    <w:p>
      <w:pPr>
        <w:pStyle w:val="BookText"/>
        <w:rPr/>
      </w:pPr>
      <w:r>
        <w:rPr>
          <w:rFonts w:ascii="IRNazanin" w:hAnsi="IRNazanin" w:eastAsia="IRNazanin"/>
          <w:color w:val="111111"/>
          <w:sz w:val="28"/>
          <w:sz w:val="28"/>
          <w:szCs w:val="28"/>
          <w:rtl w:val="true"/>
          <w:lang w:bidi="fa-IR"/>
        </w:rPr>
        <w:t>الحسن، أنبأنا أبو محمد الجوهری، أنبأنا أبو بکر القطیعی، حدثنا أبو مسلم</w:t>
      </w:r>
    </w:p>
    <w:p>
      <w:pPr>
        <w:pStyle w:val="BookText"/>
        <w:rPr/>
      </w:pPr>
      <w:r>
        <w:rPr>
          <w:rFonts w:ascii="IRNazanin" w:hAnsi="IRNazanin" w:eastAsia="IRNazanin"/>
          <w:color w:val="111111"/>
          <w:sz w:val="28"/>
          <w:sz w:val="28"/>
          <w:szCs w:val="28"/>
          <w:rtl w:val="true"/>
          <w:lang w:bidi="fa-IR"/>
        </w:rPr>
        <w:t>الکجی، حدثنا أبو عاصم، عن جعفر بن محمد، 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w:t>
      </w:r>
    </w:p>
    <w:p>
      <w:pPr>
        <w:pStyle w:val="BookText"/>
        <w:rPr/>
      </w:pP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أصنع بالمجوس؟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lang w:bidi="fa-IR"/>
        </w:rPr>
        <w:t>۸۲۶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المعالی أحمد بن المؤید، أنبأنا زکریا بن علی بن</w:t>
      </w:r>
    </w:p>
    <w:p>
      <w:pPr>
        <w:pStyle w:val="BookText"/>
        <w:rPr/>
      </w:pPr>
      <w:r>
        <w:rPr>
          <w:rFonts w:ascii="IRNazanin" w:hAnsi="IRNazanin" w:eastAsia="IRNazanin"/>
          <w:color w:val="111111"/>
          <w:sz w:val="28"/>
          <w:sz w:val="28"/>
          <w:szCs w:val="28"/>
          <w:rtl w:val="true"/>
          <w:lang w:bidi="fa-IR"/>
        </w:rPr>
        <w:t>حسان وأنبأنا أحمد بن محمد، ومحمد بن إبراهیم وعلی بن محمد،</w:t>
      </w:r>
    </w:p>
    <w:p>
      <w:pPr>
        <w:pStyle w:val="BookText"/>
        <w:rPr/>
      </w:pPr>
      <w:r>
        <w:rPr>
          <w:rFonts w:ascii="IRNazanin" w:hAnsi="IRNazanin" w:eastAsia="IRNazanin"/>
          <w:color w:val="111111"/>
          <w:sz w:val="28"/>
          <w:sz w:val="28"/>
          <w:szCs w:val="28"/>
          <w:rtl w:val="true"/>
          <w:lang w:bidi="fa-IR"/>
        </w:rPr>
        <w:t>وجماعة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المنجی عبدالله بن عمر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عبدالأول بن</w:t>
      </w:r>
    </w:p>
    <w:p>
      <w:pPr>
        <w:pStyle w:val="BookText"/>
        <w:rPr/>
      </w:pPr>
      <w:r>
        <w:rPr>
          <w:rFonts w:ascii="IRNazanin" w:hAnsi="IRNazanin" w:eastAsia="IRNazanin"/>
          <w:color w:val="111111"/>
          <w:sz w:val="28"/>
          <w:sz w:val="28"/>
          <w:szCs w:val="28"/>
          <w:rtl w:val="true"/>
          <w:lang w:bidi="fa-IR"/>
        </w:rPr>
        <w:t>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أخبرتنا أم الفضل بیبی بنت عبدالصمد الهرمیة، أنبأنا</w:t>
      </w:r>
    </w:p>
    <w:p>
      <w:pPr>
        <w:pStyle w:val="BookText"/>
        <w:rPr/>
      </w:pPr>
      <w:r>
        <w:rPr>
          <w:rFonts w:ascii="IRNazanin" w:hAnsi="IRNazanin" w:eastAsia="IRNazanin"/>
          <w:color w:val="111111"/>
          <w:sz w:val="28"/>
          <w:sz w:val="28"/>
          <w:szCs w:val="28"/>
          <w:rtl w:val="true"/>
          <w:lang w:bidi="fa-IR"/>
        </w:rPr>
        <w:t>عبدالرحمن بن احمد الأنصاری أنبأنا عبدالله بن محمد، حدثنا مصعب بن</w:t>
      </w:r>
    </w:p>
    <w:p>
      <w:pPr>
        <w:pStyle w:val="BookText"/>
        <w:rPr/>
      </w:pPr>
      <w:r>
        <w:rPr>
          <w:rFonts w:ascii="IRNazanin" w:hAnsi="IRNazanin" w:eastAsia="IRNazanin"/>
          <w:color w:val="111111"/>
          <w:sz w:val="28"/>
          <w:sz w:val="28"/>
          <w:szCs w:val="28"/>
          <w:rtl w:val="true"/>
          <w:lang w:bidi="fa-IR"/>
        </w:rPr>
        <w:t>عبدالله، حدثنی مالک عن جعفر بن محمد، عن أبیه، عن جابر، أن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کان إذا وقف علی الصفا کبر ثلاثة ویقول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bookmarkStart w:id="334" w:name="pg13603_124986"/>
    </w:p>
    <w:p>
      <w:pPr>
        <w:pStyle w:val="BookText"/>
        <w:rPr/>
      </w:pPr>
      <w:bookmarkEnd w:id="334"/>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178"/>
      </w:r>
    </w:p>
    <w:p>
      <w:pPr>
        <w:pStyle w:val="Heading2"/>
        <w:numPr>
          <w:ilvl w:val="1"/>
          <w:numId w:val="1"/>
        </w:numPr>
        <w:rPr/>
      </w:pPr>
      <w:bookmarkStart w:id="335" w:name="__RefHeading___Toc259758_3830689328"/>
      <w:bookmarkStart w:id="336" w:name="_Toc120"/>
      <w:bookmarkEnd w:id="335"/>
      <w:r>
        <w:rPr/>
        <w:t>۹۶</w:t>
      </w:r>
      <w:r>
        <w:rPr>
          <w:rtl w:val="true"/>
        </w:rPr>
        <w:t xml:space="preserve">- </w:t>
      </w:r>
      <w:r>
        <w:rPr>
          <w:rtl w:val="true"/>
        </w:rPr>
        <w:t>میزان الاعتدال</w:t>
      </w:r>
      <w:r>
        <w:rPr>
          <w:rtl w:val="true"/>
        </w:rPr>
        <w:t xml:space="preserve">: </w:t>
      </w:r>
      <w:r>
        <w:rPr>
          <w:rtl w:val="true"/>
        </w:rPr>
        <w:t xml:space="preserve">للذهبی </w:t>
      </w:r>
      <w:r>
        <w:rPr>
          <w:rtl w:val="true"/>
        </w:rPr>
        <w:t xml:space="preserve">- </w:t>
      </w:r>
      <w:r>
        <w:rPr>
          <w:rtl w:val="true"/>
        </w:rPr>
        <w:t xml:space="preserve">ت </w:t>
      </w:r>
      <w:r>
        <w:rPr/>
        <w:t>۷۴۸</w:t>
      </w:r>
      <w:bookmarkEnd w:id="336"/>
    </w:p>
    <w:p>
      <w:pPr>
        <w:pStyle w:val="BookText"/>
        <w:rPr/>
      </w:pPr>
      <w:r>
        <w:rPr>
          <w:rFonts w:ascii="IRNazanin" w:hAnsi="IRNazanin" w:eastAsia="IRNazanin"/>
          <w:color w:val="111111"/>
          <w:sz w:val="28"/>
          <w:sz w:val="28"/>
          <w:szCs w:val="28"/>
          <w:rtl w:val="true"/>
          <w:lang w:bidi="fa-IR"/>
        </w:rPr>
        <w:t>جعفر بن محمد بن علی بن الحسین الهاشمی، أبو عبدالله أحد الائمة</w:t>
      </w:r>
    </w:p>
    <w:p>
      <w:pPr>
        <w:pStyle w:val="BookText"/>
        <w:rPr/>
      </w:pPr>
      <w:r>
        <w:rPr>
          <w:rFonts w:ascii="IRNazanin" w:hAnsi="IRNazanin" w:eastAsia="IRNazanin"/>
          <w:color w:val="111111"/>
          <w:sz w:val="28"/>
          <w:sz w:val="28"/>
          <w:szCs w:val="28"/>
          <w:rtl w:val="true"/>
          <w:lang w:bidi="fa-IR"/>
        </w:rPr>
        <w:t>الأعلام، بر صادق کبیر الشأن</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جعفر بن محمد سید بنی هاشم أبو عبدالله، العلوی</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lang w:bidi="fa-IR"/>
        </w:rPr>
        <w:t>۸۲۰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نصر الذارع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 بن موسی، حدثنا</w:t>
      </w:r>
    </w:p>
    <w:p>
      <w:pPr>
        <w:pStyle w:val="BookText"/>
        <w:rPr/>
      </w:pPr>
      <w:r>
        <w:rPr>
          <w:rFonts w:ascii="IRNazanin" w:hAnsi="IRNazanin" w:eastAsia="IRNazanin"/>
          <w:color w:val="111111"/>
          <w:sz w:val="28"/>
          <w:sz w:val="28"/>
          <w:szCs w:val="28"/>
          <w:rtl w:val="true"/>
          <w:lang w:bidi="fa-IR"/>
        </w:rPr>
        <w:t>أبی، حدثنا علی بن موسی الرضا عن أبیه عن جعفر بن محمد، عن أبیه عن</w:t>
      </w:r>
    </w:p>
    <w:p>
      <w:pPr>
        <w:pStyle w:val="BookText"/>
        <w:rPr/>
      </w:pPr>
      <w:r>
        <w:rPr>
          <w:rFonts w:ascii="IRNazanin" w:hAnsi="IRNazanin" w:eastAsia="IRNazanin"/>
          <w:color w:val="111111"/>
          <w:sz w:val="28"/>
          <w:sz w:val="28"/>
          <w:szCs w:val="28"/>
          <w:rtl w:val="true"/>
          <w:lang w:bidi="fa-IR"/>
        </w:rPr>
        <w:t xml:space="preserve">جده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المصطفی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نخلة باخری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النبی المصطفی وعلی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نخل المدینة صیحانیة لأنه صاح بفضلی</w:t>
      </w:r>
    </w:p>
    <w:p>
      <w:pPr>
        <w:pStyle w:val="BookText"/>
        <w:rPr/>
      </w:pPr>
      <w:r>
        <w:rPr>
          <w:rFonts w:ascii="IRNazanin" w:hAnsi="IRNazanin" w:eastAsia="IRNazanin"/>
          <w:color w:val="111111"/>
          <w:sz w:val="28"/>
          <w:sz w:val="28"/>
          <w:szCs w:val="28"/>
          <w:rtl w:val="true"/>
          <w:lang w:bidi="fa-IR"/>
        </w:rPr>
        <w:t>وفضلک</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lang w:bidi="fa-IR"/>
        </w:rPr>
        <w:t>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الجرجانی الغازی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موسی الرضا أخبرنا أبی عن أبیه، عن جده، عن علی بن الحسین عن أبیه</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اولادکم یوم السابع فإنه أطهر وأسرع نبتة</w:t>
      </w:r>
    </w:p>
    <w:p>
      <w:pPr>
        <w:pStyle w:val="BookText"/>
        <w:rPr/>
      </w:pPr>
      <w:r>
        <w:rPr>
          <w:rFonts w:ascii="IRNazanin" w:hAnsi="IRNazanin" w:eastAsia="IRNazanin"/>
          <w:color w:val="111111"/>
          <w:sz w:val="28"/>
          <w:sz w:val="28"/>
          <w:szCs w:val="28"/>
          <w:rtl w:val="true"/>
          <w:lang w:bidi="fa-IR"/>
        </w:rPr>
        <w:t>اللحم، أن الأرض تنجس من بول الأقلف الأغلف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یوما،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أدی فریضة فله دعوة مستجابة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خزائن، ومفتاحه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وجدنا فی المصدر، ولعل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ومفتاحها</w:t>
      </w:r>
      <w:r>
        <w:rPr>
          <w:rFonts w:eastAsia="IRNazanin" w:cs="IRNazanin"/>
          <w:color w:val="111111"/>
          <w:sz w:val="28"/>
          <w:szCs w:val="28"/>
          <w:rtl w:val="true"/>
          <w:lang w:bidi="fa-IR"/>
        </w:rPr>
        <w:t>.</w:t>
      </w:r>
      <w:r>
        <w:rPr>
          <w:rStyle w:val="FootnoteAnchor"/>
          <w:rtl w:val="true"/>
        </w:rPr>
        <w:footnoteReference w:id="1182"/>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bookmarkStart w:id="337" w:name="pg13603_124987"/>
    </w:p>
    <w:p>
      <w:pPr>
        <w:pStyle w:val="Heading2"/>
        <w:numPr>
          <w:ilvl w:val="1"/>
          <w:numId w:val="1"/>
        </w:numPr>
        <w:rPr/>
      </w:pPr>
      <w:bookmarkStart w:id="338" w:name="__RefHeading___Toc259760_3830689328"/>
      <w:bookmarkStart w:id="339" w:name="_Toc121"/>
      <w:bookmarkEnd w:id="337"/>
      <w:bookmarkEnd w:id="338"/>
      <w:r>
        <w:rPr/>
        <w:t>۹۷</w:t>
      </w:r>
      <w:r>
        <w:rPr>
          <w:rtl w:val="true"/>
        </w:rPr>
        <w:t xml:space="preserve">- </w:t>
      </w:r>
      <w:r>
        <w:rPr>
          <w:rtl w:val="true"/>
        </w:rPr>
        <w:t>العبر فی خبر من غبر</w:t>
      </w:r>
      <w:r>
        <w:rPr>
          <w:rtl w:val="true"/>
        </w:rPr>
        <w:t xml:space="preserve">: </w:t>
      </w:r>
      <w:r>
        <w:rPr>
          <w:rtl w:val="true"/>
        </w:rPr>
        <w:t xml:space="preserve">للذهبی </w:t>
      </w:r>
      <w:r>
        <w:rPr>
          <w:rtl w:val="true"/>
        </w:rPr>
        <w:t xml:space="preserve">. </w:t>
      </w:r>
      <w:r>
        <w:rPr>
          <w:rtl w:val="true"/>
        </w:rPr>
        <w:t xml:space="preserve">ت </w:t>
      </w:r>
      <w:r>
        <w:rPr/>
        <w:t>۷۴۸</w:t>
      </w:r>
      <w:bookmarkEnd w:id="339"/>
    </w:p>
    <w:p>
      <w:pPr>
        <w:pStyle w:val="BookText"/>
        <w:rPr/>
      </w:pPr>
      <w:r>
        <w:rPr>
          <w:rFonts w:ascii="IRNazanin" w:hAnsi="IRNazanin" w:eastAsia="IRNazanin"/>
          <w:color w:val="111111"/>
          <w:sz w:val="28"/>
          <w:sz w:val="28"/>
          <w:szCs w:val="28"/>
          <w:rtl w:val="true"/>
          <w:lang w:bidi="fa-IR"/>
        </w:rPr>
        <w:t>الإمام أبو عبدالله جعفر الصادق ولد أبی جعفر محمد الباقر بن زین</w:t>
      </w:r>
    </w:p>
    <w:p>
      <w:pPr>
        <w:pStyle w:val="BookText"/>
        <w:rPr/>
      </w:pPr>
      <w:r>
        <w:rPr>
          <w:rFonts w:ascii="IRNazanin" w:hAnsi="IRNazanin" w:eastAsia="IRNazanin"/>
          <w:color w:val="111111"/>
          <w:sz w:val="28"/>
          <w:sz w:val="28"/>
          <w:szCs w:val="28"/>
          <w:rtl w:val="true"/>
          <w:lang w:bidi="fa-IR"/>
        </w:rPr>
        <w:t>العابدین علی بن الحسین الهاشمی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فروة ابنة القاسم بن</w:t>
      </w:r>
    </w:p>
    <w:p>
      <w:pPr>
        <w:pStyle w:val="BookText"/>
        <w:rPr/>
      </w:pPr>
      <w:r>
        <w:rPr>
          <w:rFonts w:ascii="IRNazanin" w:hAnsi="IRNazanin" w:eastAsia="IRNazanin"/>
          <w:color w:val="111111"/>
          <w:sz w:val="28"/>
          <w:sz w:val="28"/>
          <w:szCs w:val="28"/>
          <w:rtl w:val="true"/>
          <w:lang w:bidi="fa-IR"/>
        </w:rPr>
        <w:t>محمد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وجده القاسم وطبقتهما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سید بنی</w:t>
      </w:r>
    </w:p>
    <w:p>
      <w:pPr>
        <w:pStyle w:val="BookText"/>
        <w:rPr/>
      </w:pPr>
      <w:r>
        <w:rPr>
          <w:rFonts w:ascii="IRNazanin" w:hAnsi="IRNazanin" w:eastAsia="IRNazanin"/>
          <w:color w:val="111111"/>
          <w:sz w:val="28"/>
          <w:sz w:val="28"/>
          <w:szCs w:val="28"/>
          <w:rtl w:val="true"/>
          <w:lang w:bidi="fa-IR"/>
        </w:rPr>
        <w:t>هاشم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ثمانیة وستین سنة وأشهرا</w:t>
      </w:r>
      <w:r>
        <w:rPr>
          <w:rFonts w:eastAsia="IRNazanin" w:cs="IRNazanin"/>
          <w:color w:val="111111"/>
          <w:sz w:val="28"/>
          <w:szCs w:val="28"/>
          <w:rtl w:val="true"/>
          <w:lang w:bidi="fa-IR"/>
        </w:rPr>
        <w:t>.</w:t>
      </w:r>
      <w:r>
        <w:rPr>
          <w:rStyle w:val="FootnoteAnchor"/>
          <w:rtl w:val="true"/>
        </w:rPr>
        <w:footnoteReference w:id="1183"/>
      </w:r>
    </w:p>
    <w:p>
      <w:pPr>
        <w:pStyle w:val="Heading2"/>
        <w:numPr>
          <w:ilvl w:val="1"/>
          <w:numId w:val="1"/>
        </w:numPr>
        <w:rPr/>
      </w:pPr>
      <w:bookmarkStart w:id="340" w:name="__RefHeading___Toc259762_3830689328"/>
      <w:bookmarkStart w:id="341" w:name="_Toc122"/>
      <w:bookmarkEnd w:id="340"/>
      <w:r>
        <w:rPr/>
        <w:t>۹۸</w:t>
      </w:r>
      <w:r>
        <w:rPr>
          <w:rtl w:val="true"/>
        </w:rPr>
        <w:t xml:space="preserve">- </w:t>
      </w:r>
      <w:r>
        <w:rPr>
          <w:rtl w:val="true"/>
        </w:rPr>
        <w:t>تذکرة الحفاظ</w:t>
      </w:r>
      <w:r>
        <w:rPr>
          <w:rtl w:val="true"/>
        </w:rPr>
        <w:t xml:space="preserve">: </w:t>
      </w:r>
      <w:r>
        <w:rPr>
          <w:rtl w:val="true"/>
        </w:rPr>
        <w:t>الذهبی</w:t>
      </w:r>
      <w:r>
        <w:rPr>
          <w:rtl w:val="true"/>
        </w:rPr>
        <w:t xml:space="preserve">. </w:t>
      </w:r>
      <w:r>
        <w:rPr>
          <w:rtl w:val="true"/>
        </w:rPr>
        <w:t xml:space="preserve">ت </w:t>
      </w:r>
      <w:r>
        <w:rPr/>
        <w:t>۷۴۸</w:t>
      </w:r>
      <w:bookmarkEnd w:id="341"/>
    </w:p>
    <w:p>
      <w:pPr>
        <w:pStyle w:val="BookText"/>
        <w:rPr/>
      </w:pPr>
      <w:r>
        <w:rPr>
          <w:rFonts w:ascii="IRNazanin" w:hAnsi="IRNazanin" w:eastAsia="IRNazanin"/>
          <w:color w:val="111111"/>
          <w:sz w:val="28"/>
          <w:sz w:val="28"/>
          <w:szCs w:val="28"/>
          <w:rtl w:val="true"/>
          <w:lang w:bidi="fa-IR"/>
        </w:rPr>
        <w:t>جعفر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الشهید الحسین بن علی بن أبی طالب الهاشمی، الإمام أبو</w:t>
      </w:r>
    </w:p>
    <w:p>
      <w:pPr>
        <w:pStyle w:val="BookText"/>
        <w:rPr/>
      </w:pPr>
      <w:r>
        <w:rPr>
          <w:rFonts w:ascii="IRNazanin" w:hAnsi="IRNazanin" w:eastAsia="IRNazanin"/>
          <w:color w:val="111111"/>
          <w:sz w:val="28"/>
          <w:sz w:val="28"/>
          <w:szCs w:val="28"/>
          <w:rtl w:val="true"/>
          <w:lang w:bidi="fa-IR"/>
        </w:rPr>
        <w:t>عبدالله العلوی المدنی الصادق احد السادة الاعلام وابن بنت القاسم بن</w:t>
      </w:r>
    </w:p>
    <w:p>
      <w:pPr>
        <w:pStyle w:val="BookText"/>
        <w:rPr/>
      </w:pPr>
      <w:r>
        <w:rPr>
          <w:rFonts w:ascii="IRNazanin" w:hAnsi="IRNazanin" w:eastAsia="IRNazanin"/>
          <w:color w:val="111111"/>
          <w:sz w:val="28"/>
          <w:sz w:val="28"/>
          <w:szCs w:val="28"/>
          <w:rtl w:val="true"/>
          <w:lang w:bidi="fa-IR"/>
        </w:rPr>
        <w:t>محمد وام امه هی اسماء بنت عبدالرحمن بن أبی بکر، حدث عن جده</w:t>
      </w:r>
    </w:p>
    <w:p>
      <w:pPr>
        <w:pStyle w:val="BookText"/>
        <w:rPr/>
      </w:pPr>
      <w:r>
        <w:rPr>
          <w:rFonts w:ascii="IRNazanin" w:hAnsi="IRNazanin" w:eastAsia="IRNazanin"/>
          <w:color w:val="111111"/>
          <w:sz w:val="28"/>
          <w:sz w:val="28"/>
          <w:szCs w:val="28"/>
          <w:rtl w:val="true"/>
          <w:lang w:bidi="fa-IR"/>
        </w:rPr>
        <w:t>القاسم، وعن أبیه أبی جعفر الباقر وعبید الله بن أبی رافع وعروة بن الزبیر</w:t>
      </w:r>
    </w:p>
    <w:p>
      <w:pPr>
        <w:pStyle w:val="BookText"/>
        <w:rPr/>
      </w:pPr>
      <w:r>
        <w:rPr>
          <w:rFonts w:ascii="IRNazanin" w:hAnsi="IRNazanin" w:eastAsia="IRNazanin"/>
          <w:color w:val="111111"/>
          <w:sz w:val="28"/>
          <w:sz w:val="28"/>
          <w:szCs w:val="28"/>
          <w:rtl w:val="true"/>
          <w:lang w:bidi="fa-IR"/>
        </w:rPr>
        <w:t>وعطاء ونافع وعدة، وعنه مالک والسفیانان وحاتم بن اسماعیل ویحیی</w:t>
      </w:r>
    </w:p>
    <w:p>
      <w:pPr>
        <w:pStyle w:val="BookText"/>
        <w:rPr/>
      </w:pPr>
      <w:r>
        <w:rPr>
          <w:rFonts w:ascii="IRNazanin" w:hAnsi="IRNazanin" w:eastAsia="IRNazanin"/>
          <w:color w:val="111111"/>
          <w:sz w:val="28"/>
          <w:sz w:val="28"/>
          <w:szCs w:val="28"/>
          <w:rtl w:val="true"/>
          <w:lang w:bidi="fa-IR"/>
        </w:rPr>
        <w:t>القطان وأبو عاصم النبیل وخلق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سنة ثمانین، فالظاهر أنه رأی سهل بن سعد الساعدی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lang w:bidi="fa-IR"/>
        </w:rPr>
        <w:t>۸۲۷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هیاج بن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الصادق یطعم حتی لا یبقی</w:t>
      </w:r>
    </w:p>
    <w:p>
      <w:pPr>
        <w:pStyle w:val="BookText"/>
        <w:rPr/>
      </w:pPr>
      <w:r>
        <w:rPr>
          <w:rFonts w:ascii="IRNazanin" w:hAnsi="IRNazanin" w:eastAsia="IRNazanin"/>
          <w:color w:val="111111"/>
          <w:sz w:val="28"/>
          <w:sz w:val="28"/>
          <w:szCs w:val="28"/>
          <w:rtl w:val="true"/>
          <w:lang w:bidi="fa-IR"/>
        </w:rPr>
        <w:t>العیاله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هذا السید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118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bookmarkStart w:id="342" w:name="pg13603_124988"/>
    </w:p>
    <w:p>
      <w:pPr>
        <w:pStyle w:val="BookText"/>
        <w:rPr/>
      </w:pPr>
      <w:bookmarkEnd w:id="342"/>
      <w:r>
        <w:rPr>
          <w:rFonts w:ascii="IRNazanin" w:hAnsi="IRNazanin" w:eastAsia="IRNazanin"/>
          <w:color w:val="111111"/>
          <w:sz w:val="28"/>
          <w:sz w:val="28"/>
          <w:szCs w:val="28"/>
          <w:lang w:bidi="fa-IR"/>
        </w:rPr>
        <w:t>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أحمد الغطریفی أنبأنا محمد بن</w:t>
      </w:r>
    </w:p>
    <w:p>
      <w:pPr>
        <w:pStyle w:val="BookText"/>
        <w:rPr/>
      </w:pPr>
      <w:r>
        <w:rPr>
          <w:rFonts w:ascii="IRNazanin" w:hAnsi="IRNazanin" w:eastAsia="IRNazanin"/>
          <w:color w:val="111111"/>
          <w:sz w:val="28"/>
          <w:sz w:val="28"/>
          <w:szCs w:val="28"/>
          <w:rtl w:val="true"/>
          <w:lang w:bidi="fa-IR"/>
        </w:rPr>
        <w:t>أحمد بن مکرم أنبأنا علی بن عبدالحمید أنبأنا موسی بن مسعود أنبأنا سفیان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وعلیه جبة خز وکساء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آخره،</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lang w:bidi="fa-IR"/>
        </w:rPr>
        <w:t>۸۲۹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منصور بن أبی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عنبسة الخثعمی، سمعت</w:t>
      </w:r>
    </w:p>
    <w:p>
      <w:pPr>
        <w:pStyle w:val="BookText"/>
        <w:rPr/>
      </w:pPr>
      <w:r>
        <w:rPr>
          <w:rFonts w:ascii="IRNazanin" w:hAnsi="IRNazanin" w:eastAsia="IRNazanin"/>
          <w:color w:val="111111"/>
          <w:sz w:val="28"/>
          <w:sz w:val="28"/>
          <w:szCs w:val="28"/>
          <w:rtl w:val="true"/>
          <w:lang w:bidi="fa-IR"/>
        </w:rPr>
        <w:t>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والخصومة فی الدین فإنها تشغل القلب</w:t>
      </w:r>
    </w:p>
    <w:p>
      <w:pPr>
        <w:pStyle w:val="BookText"/>
        <w:rPr/>
      </w:pPr>
      <w:r>
        <w:rPr>
          <w:rFonts w:ascii="IRNazanin" w:hAnsi="IRNazanin" w:eastAsia="IRNazanin"/>
          <w:color w:val="111111"/>
          <w:sz w:val="28"/>
          <w:sz w:val="28"/>
          <w:szCs w:val="28"/>
          <w:rtl w:val="true"/>
          <w:lang w:bidi="fa-IR"/>
        </w:rPr>
        <w:t>وثورث النفاق</w:t>
      </w:r>
      <w:r>
        <w:rPr>
          <w:rFonts w:eastAsia="IRNazanin" w:cs="IRNazanin"/>
          <w:color w:val="111111"/>
          <w:sz w:val="28"/>
          <w:szCs w:val="28"/>
          <w:rtl w:val="true"/>
          <w:lang w:bidi="fa-IR"/>
        </w:rPr>
        <w:t>.</w:t>
      </w:r>
      <w:r>
        <w:rPr>
          <w:rStyle w:val="FootnoteAnchor"/>
          <w:rtl w:val="true"/>
        </w:rPr>
        <w:footnoteReference w:id="1187"/>
      </w:r>
    </w:p>
    <w:p>
      <w:pPr>
        <w:pStyle w:val="Heading2"/>
        <w:numPr>
          <w:ilvl w:val="1"/>
          <w:numId w:val="1"/>
        </w:numPr>
        <w:rPr/>
      </w:pPr>
      <w:bookmarkStart w:id="343" w:name="__RefHeading___Toc259764_3830689328"/>
      <w:bookmarkStart w:id="344" w:name="_Toc123"/>
      <w:bookmarkEnd w:id="343"/>
      <w:r>
        <w:rPr/>
        <w:t>۹۹</w:t>
      </w:r>
      <w:r>
        <w:rPr>
          <w:rtl w:val="true"/>
        </w:rPr>
        <w:t xml:space="preserve"> </w:t>
      </w:r>
      <w:r>
        <w:rPr>
          <w:rtl w:val="true"/>
        </w:rPr>
        <w:t xml:space="preserve">- </w:t>
      </w:r>
      <w:r>
        <w:rPr>
          <w:rtl w:val="true"/>
        </w:rPr>
        <w:t>تاریخ الاسلام</w:t>
      </w:r>
      <w:r>
        <w:rPr>
          <w:rtl w:val="true"/>
        </w:rPr>
        <w:t xml:space="preserve">: </w:t>
      </w:r>
      <w:r>
        <w:rPr>
          <w:rtl w:val="true"/>
        </w:rPr>
        <w:t xml:space="preserve">للذهبی </w:t>
      </w:r>
      <w:r>
        <w:rPr>
          <w:rtl w:val="true"/>
        </w:rPr>
        <w:t xml:space="preserve">. </w:t>
      </w:r>
      <w:r>
        <w:rPr>
          <w:rtl w:val="true"/>
        </w:rPr>
        <w:t xml:space="preserve">ت </w:t>
      </w:r>
      <w:r>
        <w:rPr/>
        <w:t>۷۴۸</w:t>
      </w:r>
      <w:bookmarkEnd w:id="344"/>
    </w:p>
    <w:p>
      <w:pPr>
        <w:pStyle w:val="BookText"/>
        <w:rPr/>
      </w:pPr>
      <w:r>
        <w:rPr>
          <w:rFonts w:ascii="IRNazanin" w:hAnsi="IRNazanin" w:eastAsia="IRNazanin"/>
          <w:color w:val="111111"/>
          <w:sz w:val="28"/>
          <w:sz w:val="28"/>
          <w:szCs w:val="28"/>
          <w:lang w:bidi="fa-IR"/>
        </w:rPr>
        <w:t>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بن أبی علی الهبی،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الجنائز فطلع الحسن</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lang w:bidi="fa-IR"/>
        </w:rPr>
        <w:t>۸۳۱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حمزة بن عبدالله بن محمد بن علی بن أبی</w:t>
      </w:r>
    </w:p>
    <w:p>
      <w:pPr>
        <w:pStyle w:val="BookText"/>
        <w:rPr/>
      </w:pPr>
      <w:r>
        <w:rPr>
          <w:rFonts w:ascii="IRNazanin" w:hAnsi="IRNazanin" w:eastAsia="IRNazanin"/>
          <w:color w:val="111111"/>
          <w:sz w:val="28"/>
          <w:sz w:val="28"/>
          <w:szCs w:val="28"/>
          <w:rtl w:val="true"/>
          <w:lang w:bidi="fa-IR"/>
        </w:rPr>
        <w:t>طالب مع محمد، کان جعفر الصادق ینهاه، وکان من أشد الناس مع</w:t>
      </w:r>
    </w:p>
    <w:p>
      <w:pPr>
        <w:pStyle w:val="BookText"/>
        <w:rPr/>
      </w:pPr>
      <w:r>
        <w:rPr>
          <w:rFonts w:ascii="IRNazanin" w:hAnsi="IRNazanin" w:eastAsia="IRNazanin"/>
          <w:color w:val="111111"/>
          <w:sz w:val="28"/>
          <w:sz w:val="28"/>
          <w:szCs w:val="28"/>
          <w:rtl w:val="true"/>
          <w:lang w:bidi="fa-IR"/>
        </w:rPr>
        <w:t>محمد، وکان جعفر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مقتول</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lang w:bidi="fa-IR"/>
        </w:rPr>
        <w:t>۸۳۲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جعفر بن محمد أبا جعفر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علی قطیعتی عین أبی زیاد آکل منها، وقد</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lang w:bidi="fa-IR"/>
        </w:rPr>
        <w:t>۸۳۳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جعفر بن محمد، عن أبیه، عن جده، عن النبی</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یعف عن نسائکم</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lang w:bidi="fa-IR"/>
        </w:rPr>
        <w:t>۸۳۶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إسحاق الراشدی عن</w:t>
      </w:r>
    </w:p>
    <w:p>
      <w:pPr>
        <w:pStyle w:val="BookText"/>
        <w:rPr/>
      </w:pPr>
      <w:r>
        <w:rPr>
          <w:rFonts w:ascii="IRNazanin" w:hAnsi="IRNazanin" w:eastAsia="IRNazanin"/>
          <w:color w:val="111111"/>
          <w:sz w:val="28"/>
          <w:sz w:val="28"/>
          <w:szCs w:val="28"/>
          <w:rtl w:val="true"/>
          <w:lang w:bidi="fa-IR"/>
        </w:rPr>
        <w:t>یحیی بن سالم عن صالح بن أبی الأسود أنه سمع جعفر بن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سلونی قبل أن تفقدونی، فإنه لایحدثکم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بعدی بمثل حدیثی</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lang w:bidi="fa-IR"/>
        </w:rPr>
        <w:t>۸۳۰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حسین بن حازم</w:t>
      </w:r>
    </w:p>
    <w:p>
      <w:pPr>
        <w:pStyle w:val="BookText"/>
        <w:rPr/>
      </w:pPr>
      <w:r>
        <w:rPr>
          <w:rFonts w:ascii="IRNazanin" w:hAnsi="IRNazanin" w:eastAsia="IRNazanin"/>
          <w:color w:val="111111"/>
          <w:sz w:val="28"/>
          <w:sz w:val="28"/>
          <w:szCs w:val="28"/>
          <w:rtl w:val="true"/>
          <w:lang w:bidi="fa-IR"/>
        </w:rPr>
        <w:t>حدثنی أبو نجیح إبراهیم بن محمد، سمعت الحسن بن زیاد الفقیه، سمعت</w:t>
      </w:r>
    </w:p>
    <w:p>
      <w:pPr>
        <w:pStyle w:val="BookText"/>
        <w:rPr/>
      </w:pPr>
      <w:r>
        <w:rPr>
          <w:rFonts w:ascii="IRNazanin" w:hAnsi="IRNazanin" w:eastAsia="IRNazanin"/>
          <w:color w:val="111111"/>
          <w:sz w:val="28"/>
          <w:sz w:val="28"/>
          <w:szCs w:val="28"/>
          <w:rtl w:val="true"/>
          <w:lang w:bidi="fa-IR"/>
        </w:rPr>
        <w:t>أبا حنیفة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أفقه من جعفر</w:t>
      </w:r>
    </w:p>
    <w:p>
      <w:pPr>
        <w:pStyle w:val="BookText"/>
        <w:rPr/>
      </w:pP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عیسی صاحب الدیوان، عن رجل من أصحاب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یتمانع الناس بالمعروف</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lang w:bidi="fa-IR"/>
        </w:rPr>
        <w:t>۸۳۷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هارون بن أبی 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سوید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الخلیل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الثوری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مکة فإذا أنا بجعفر</w:t>
      </w:r>
    </w:p>
    <w:p>
      <w:pPr>
        <w:pStyle w:val="BookText"/>
        <w:rPr/>
      </w:pPr>
      <w:r>
        <w:rPr>
          <w:rFonts w:ascii="IRNazanin" w:hAnsi="IRNazanin" w:eastAsia="IRNazanin"/>
          <w:color w:val="111111"/>
          <w:sz w:val="28"/>
          <w:sz w:val="28"/>
          <w:szCs w:val="28"/>
          <w:rtl w:val="true"/>
          <w:lang w:bidi="fa-IR"/>
        </w:rPr>
        <w:t>ابن محمد قد أناخ بالأبطح،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جعل الموقف من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bookmarkStart w:id="345" w:name="pg13603_124990"/>
    </w:p>
    <w:p>
      <w:pPr>
        <w:pStyle w:val="BookText"/>
        <w:rPr/>
      </w:pPr>
      <w:bookmarkEnd w:id="345"/>
      <w:r>
        <w:rPr>
          <w:rFonts w:ascii="IRNazanin" w:hAnsi="IRNazanin" w:eastAsia="IRNazanin"/>
          <w:color w:val="111111"/>
          <w:sz w:val="28"/>
          <w:sz w:val="28"/>
          <w:szCs w:val="28"/>
          <w:rtl w:val="true"/>
          <w:lang w:bidi="fa-IR"/>
        </w:rPr>
        <w:t xml:space="preserve">وراء الحرم ولم یصیر فی الشعر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lang w:bidi="fa-IR"/>
        </w:rPr>
        <w:t>۸۳۸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هشام بن عباد أنه سمع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w:t>
      </w:r>
    </w:p>
    <w:p>
      <w:pPr>
        <w:pStyle w:val="BookText"/>
        <w:rPr/>
      </w:pPr>
      <w:r>
        <w:rPr>
          <w:rFonts w:ascii="IRNazanin" w:hAnsi="IRNazanin" w:eastAsia="IRNazanin"/>
          <w:color w:val="111111"/>
          <w:sz w:val="28"/>
          <w:sz w:val="28"/>
          <w:szCs w:val="28"/>
          <w:rtl w:val="true"/>
          <w:lang w:bidi="fa-IR"/>
        </w:rPr>
        <w:t>أمناء الرسل، فإذا رأیتم الفقهاء قد ر کنوا إلی السلاطین فاتهموهم</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lang w:bidi="fa-IR"/>
        </w:rPr>
        <w:t>۸۳۹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عنبسة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w:t>
      </w:r>
    </w:p>
    <w:p>
      <w:pPr>
        <w:pStyle w:val="BookText"/>
        <w:rPr/>
      </w:pPr>
      <w:r>
        <w:rPr>
          <w:rFonts w:ascii="IRNazanin" w:hAnsi="IRNazanin" w:eastAsia="IRNazanin"/>
          <w:color w:val="111111"/>
          <w:sz w:val="28"/>
          <w:sz w:val="28"/>
          <w:szCs w:val="28"/>
          <w:rtl w:val="true"/>
          <w:lang w:bidi="fa-IR"/>
        </w:rPr>
        <w:t>والخصومة فی الدین فإنها تشغل القلب وتورث النفاق</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lang w:bidi="fa-IR"/>
        </w:rPr>
        <w:t>۸۴۰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عائذ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لازاد أفضل</w:t>
      </w:r>
    </w:p>
    <w:p>
      <w:pPr>
        <w:pStyle w:val="BookText"/>
        <w:rPr/>
      </w:pPr>
      <w:r>
        <w:rPr>
          <w:rFonts w:ascii="IRNazanin" w:hAnsi="IRNazanin" w:eastAsia="IRNazanin"/>
          <w:color w:val="111111"/>
          <w:sz w:val="28"/>
          <w:sz w:val="28"/>
          <w:szCs w:val="28"/>
          <w:rtl w:val="true"/>
          <w:lang w:bidi="fa-IR"/>
        </w:rPr>
        <w:t>من التقوی، ولاشیء أحسن من الصمت، ولاعدو أضل من الجهل ولا داء</w:t>
      </w:r>
    </w:p>
    <w:p>
      <w:pPr>
        <w:pStyle w:val="BookText"/>
        <w:rPr/>
      </w:pPr>
      <w:r>
        <w:rPr>
          <w:rFonts w:ascii="IRNazanin" w:hAnsi="IRNazanin" w:eastAsia="IRNazanin"/>
          <w:color w:val="111111"/>
          <w:sz w:val="28"/>
          <w:sz w:val="28"/>
          <w:szCs w:val="28"/>
          <w:rtl w:val="true"/>
          <w:lang w:bidi="fa-IR"/>
        </w:rPr>
        <w:t>أدوی من الکذب</w:t>
      </w:r>
      <w:r>
        <w:rPr>
          <w:rFonts w:eastAsia="IRNazanin" w:cs="IRNazanin"/>
          <w:color w:val="111111"/>
          <w:sz w:val="28"/>
          <w:szCs w:val="28"/>
          <w:rtl w:val="true"/>
          <w:lang w:bidi="fa-IR"/>
        </w:rPr>
        <w:t>.</w:t>
      </w:r>
      <w:r>
        <w:rPr>
          <w:rStyle w:val="FootnoteAnchor"/>
          <w:rtl w:val="true"/>
        </w:rPr>
        <w:footnoteReference w:id="1198"/>
      </w:r>
    </w:p>
    <w:p>
      <w:pPr>
        <w:pStyle w:val="Heading2"/>
        <w:numPr>
          <w:ilvl w:val="1"/>
          <w:numId w:val="1"/>
        </w:numPr>
        <w:rPr/>
      </w:pPr>
      <w:bookmarkStart w:id="346" w:name="__RefHeading___Toc259766_3830689328"/>
      <w:bookmarkStart w:id="347" w:name="_Toc124"/>
      <w:bookmarkEnd w:id="346"/>
      <w:r>
        <w:rPr/>
        <w:t>۱۰۰</w:t>
      </w:r>
      <w:r>
        <w:rPr>
          <w:rtl w:val="true"/>
        </w:rPr>
        <w:t xml:space="preserve">. </w:t>
      </w:r>
      <w:r>
        <w:rPr>
          <w:rtl w:val="true"/>
        </w:rPr>
        <w:t xml:space="preserve">تاریخ ابن الوردی </w:t>
      </w:r>
      <w:r>
        <w:rPr>
          <w:rtl w:val="true"/>
        </w:rPr>
        <w:t xml:space="preserve">. </w:t>
      </w:r>
      <w:r>
        <w:rPr>
          <w:rtl w:val="true"/>
        </w:rPr>
        <w:t xml:space="preserve">ت </w:t>
      </w:r>
      <w:r>
        <w:rPr/>
        <w:t>۷۴۹</w:t>
      </w:r>
      <w:bookmarkEnd w:id="347"/>
    </w:p>
    <w:p>
      <w:pPr>
        <w:pStyle w:val="BookText"/>
        <w:rPr/>
      </w:pPr>
      <w:r>
        <w:rPr>
          <w:rFonts w:ascii="IRNazanin" w:hAnsi="IRNazanin" w:eastAsia="IRNazanin"/>
          <w:color w:val="111111"/>
          <w:sz w:val="28"/>
          <w:sz w:val="28"/>
          <w:szCs w:val="28"/>
          <w:rtl w:val="true"/>
          <w:lang w:bidi="fa-IR"/>
        </w:rPr>
        <w:t>جعفر الصادق بن محمد الباقر بن زین العابدین علی بن الحسین</w:t>
      </w:r>
    </w:p>
    <w:p>
      <w:pPr>
        <w:pStyle w:val="BookText"/>
        <w:rPr/>
      </w:pPr>
      <w:r>
        <w:rPr>
          <w:rFonts w:ascii="IRNazanin" w:hAnsi="IRNazanin" w:eastAsia="IRNazanin"/>
          <w:color w:val="111111"/>
          <w:sz w:val="28"/>
          <w:sz w:val="28"/>
          <w:szCs w:val="28"/>
          <w:rtl w:val="true"/>
          <w:lang w:bidi="fa-IR"/>
        </w:rPr>
        <w:t xml:space="preserve">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 الصادق لصدقه، وینسب</w:t>
      </w:r>
    </w:p>
    <w:p>
      <w:pPr>
        <w:pStyle w:val="BookText"/>
        <w:rPr/>
      </w:pPr>
      <w:r>
        <w:rPr>
          <w:rFonts w:ascii="IRNazanin" w:hAnsi="IRNazanin" w:eastAsia="IRNazanin"/>
          <w:color w:val="111111"/>
          <w:sz w:val="28"/>
          <w:sz w:val="28"/>
          <w:szCs w:val="28"/>
          <w:rtl w:val="true"/>
          <w:lang w:bidi="fa-IR"/>
        </w:rPr>
        <w:t xml:space="preserve">الیه کلام فی صفة الکیماء والزجر والفال، ولد سنة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بالمدینة ودفن</w:t>
      </w:r>
    </w:p>
    <w:p>
      <w:pPr>
        <w:pStyle w:val="BookText"/>
        <w:rPr/>
      </w:pPr>
      <w:r>
        <w:rPr>
          <w:rFonts w:ascii="IRNazanin" w:hAnsi="IRNazanin" w:eastAsia="IRNazanin"/>
          <w:color w:val="111111"/>
          <w:sz w:val="28"/>
          <w:sz w:val="28"/>
          <w:szCs w:val="28"/>
          <w:rtl w:val="true"/>
          <w:lang w:bidi="fa-IR"/>
        </w:rPr>
        <w:t>بالبقیع</w:t>
      </w:r>
      <w:r>
        <w:rPr>
          <w:rFonts w:eastAsia="IRNazanin" w:cs="IRNazanin"/>
          <w:color w:val="111111"/>
          <w:sz w:val="28"/>
          <w:szCs w:val="28"/>
          <w:rtl w:val="true"/>
          <w:lang w:bidi="fa-IR"/>
        </w:rPr>
        <w:t>».</w:t>
      </w:r>
      <w:r>
        <w:rPr>
          <w:rStyle w:val="FootnoteAnchor"/>
          <w:rtl w:val="true"/>
        </w:rPr>
        <w:footnoteReference w:id="1199"/>
      </w:r>
    </w:p>
    <w:p>
      <w:pPr>
        <w:pStyle w:val="Heading2"/>
        <w:numPr>
          <w:ilvl w:val="1"/>
          <w:numId w:val="1"/>
        </w:numPr>
        <w:rPr/>
      </w:pPr>
      <w:bookmarkStart w:id="348" w:name="__RefHeading___Toc259768_3830689328"/>
      <w:bookmarkStart w:id="349" w:name="_Toc125"/>
      <w:bookmarkEnd w:id="348"/>
      <w:r>
        <w:rPr/>
        <w:t>۱۰۱</w:t>
      </w:r>
      <w:r>
        <w:rPr>
          <w:rtl w:val="true"/>
        </w:rPr>
        <w:t xml:space="preserve">. </w:t>
      </w:r>
      <w:r>
        <w:rPr>
          <w:rtl w:val="true"/>
        </w:rPr>
        <w:t>نظم درر السمطین</w:t>
      </w:r>
      <w:r>
        <w:rPr>
          <w:rtl w:val="true"/>
        </w:rPr>
        <w:t xml:space="preserve">: </w:t>
      </w:r>
      <w:r>
        <w:rPr>
          <w:rtl w:val="true"/>
        </w:rPr>
        <w:t>محمد بن یوسف</w:t>
      </w:r>
      <w:bookmarkEnd w:id="349"/>
    </w:p>
    <w:p>
      <w:pPr>
        <w:pStyle w:val="BookText"/>
        <w:rPr/>
      </w:pPr>
      <w:r>
        <w:rPr>
          <w:rFonts w:ascii="IRNazanin" w:hAnsi="IRNazanin" w:eastAsia="IRNazanin"/>
          <w:color w:val="111111"/>
          <w:sz w:val="28"/>
          <w:sz w:val="28"/>
          <w:szCs w:val="28"/>
          <w:rtl w:val="true"/>
          <w:lang w:bidi="fa-IR"/>
        </w:rPr>
        <w:t xml:space="preserve">الزرندی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۷۵۰</w:t>
      </w:r>
    </w:p>
    <w:p>
      <w:pPr>
        <w:pStyle w:val="BookText"/>
        <w:rPr/>
      </w:pPr>
      <w:r>
        <w:rPr>
          <w:rFonts w:ascii="IRNazanin" w:hAnsi="IRNazanin" w:eastAsia="IRNazanin"/>
          <w:color w:val="111111"/>
          <w:sz w:val="28"/>
          <w:sz w:val="28"/>
          <w:szCs w:val="28"/>
          <w:lang w:bidi="fa-IR"/>
        </w:rPr>
        <w:t>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عمر بن علی عن جعفر بن محمد، عن أبیه، عن</w:t>
      </w:r>
    </w:p>
    <w:p>
      <w:pPr>
        <w:pStyle w:val="BookText"/>
        <w:rPr/>
      </w:pPr>
      <w:r>
        <w:rPr>
          <w:rFonts w:ascii="IRNazanin" w:hAnsi="IRNazanin" w:eastAsia="IRNazanin"/>
          <w:color w:val="111111"/>
          <w:sz w:val="28"/>
          <w:sz w:val="28"/>
          <w:szCs w:val="28"/>
          <w:rtl w:val="true"/>
          <w:lang w:bidi="fa-IR"/>
        </w:rPr>
        <w:t xml:space="preserve">جده عن الحسین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lang w:bidi="fa-IR"/>
        </w:rPr>
        <w:t>۸۴۲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محمد عن أبیه أنه لم یکن بین الحسن والحسین</w:t>
      </w:r>
    </w:p>
    <w:p>
      <w:pPr>
        <w:pStyle w:val="BookText"/>
        <w:rPr/>
      </w:pP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طهر واحد، وولد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لیال</w:t>
      </w:r>
    </w:p>
    <w:p>
      <w:pPr>
        <w:pStyle w:val="BookText"/>
        <w:rPr/>
      </w:pPr>
      <w:r>
        <w:rPr>
          <w:rFonts w:ascii="Amiri" w:hAnsi="Amiri" w:eastAsia="Amiri" w:cs="Amiri"/>
          <w:color w:val="111111"/>
          <w:sz w:val="28"/>
          <w:sz w:val="28"/>
          <w:szCs w:val="28"/>
          <w:rtl w:val="true"/>
          <w:lang w:bidi="ar-SA"/>
        </w:rPr>
        <w:t>خلون من شعبان سنة أربع من الهجرة</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IRNazanin" w:hAnsi="IRNazanin" w:eastAsia="IRNazanin"/>
          <w:color w:val="111111"/>
          <w:sz w:val="28"/>
          <w:sz w:val="28"/>
          <w:szCs w:val="28"/>
          <w:lang w:bidi="fa-IR"/>
        </w:rPr>
        <w:t>۸۴۳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نیح علی</w:t>
      </w:r>
    </w:p>
    <w:p>
      <w:pPr>
        <w:pStyle w:val="BookText"/>
        <w:rPr/>
      </w:pPr>
      <w:r>
        <w:rPr>
          <w:rFonts w:ascii="IRNazanin" w:hAnsi="IRNazanin" w:eastAsia="IRNazanin"/>
          <w:color w:val="111111"/>
          <w:sz w:val="28"/>
          <w:sz w:val="28"/>
          <w:szCs w:val="28"/>
          <w:rtl w:val="true"/>
          <w:lang w:bidi="fa-IR"/>
        </w:rPr>
        <w:t>الحسین بن علی ثلاث سنین وفی الیوم الذی قتل فیه فکان واثلة بن</w:t>
      </w:r>
    </w:p>
    <w:p>
      <w:pPr>
        <w:pStyle w:val="BookText"/>
        <w:rPr/>
      </w:pPr>
      <w:r>
        <w:rPr>
          <w:rFonts w:ascii="IRNazanin" w:hAnsi="IRNazanin" w:eastAsia="IRNazanin"/>
          <w:color w:val="111111"/>
          <w:sz w:val="28"/>
          <w:sz w:val="28"/>
          <w:szCs w:val="28"/>
          <w:rtl w:val="true"/>
          <w:lang w:bidi="fa-IR"/>
        </w:rPr>
        <w:t>الأصمع ومروان بن الحکم و مسور بن مخرمة وتلک المشیخة من أصحاب</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یجیئون متقنعین فیسمعون نوح الجن</w:t>
      </w:r>
    </w:p>
    <w:p>
      <w:pPr>
        <w:pStyle w:val="BookText"/>
        <w:rPr/>
      </w:pPr>
      <w:r>
        <w:rPr>
          <w:rFonts w:ascii="IRNazanin" w:hAnsi="IRNazanin" w:eastAsia="IRNazanin"/>
          <w:color w:val="111111"/>
          <w:sz w:val="28"/>
          <w:sz w:val="28"/>
          <w:szCs w:val="28"/>
          <w:rtl w:val="true"/>
          <w:lang w:bidi="fa-IR"/>
        </w:rPr>
        <w:t>ویبکون</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lang w:bidi="fa-IR"/>
        </w:rPr>
        <w:t>۸۴۴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علی وهو ابن سبع</w:t>
      </w:r>
    </w:p>
    <w:p>
      <w:pPr>
        <w:pStyle w:val="BookText"/>
        <w:rPr/>
      </w:pPr>
      <w:r>
        <w:rPr>
          <w:rFonts w:ascii="IRNazanin" w:hAnsi="IRNazanin" w:eastAsia="IRNazanin"/>
          <w:color w:val="111111"/>
          <w:sz w:val="28"/>
          <w:sz w:val="28"/>
          <w:szCs w:val="28"/>
          <w:rtl w:val="true"/>
          <w:lang w:bidi="fa-IR"/>
        </w:rPr>
        <w:t xml:space="preserve">سنین، وقبض رسول الله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سبع وعشرین</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lang w:bidi="fa-IR"/>
        </w:rPr>
        <w:t>۸۴۵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 علی بن أبی طالب عمامته السحابة وأرخاها</w:t>
      </w:r>
    </w:p>
    <w:p>
      <w:pPr>
        <w:pStyle w:val="BookText"/>
        <w:rPr/>
      </w:pPr>
      <w:r>
        <w:rPr>
          <w:rFonts w:ascii="IRNazanin" w:hAnsi="IRNazanin" w:eastAsia="IRNazanin"/>
          <w:color w:val="111111"/>
          <w:sz w:val="28"/>
          <w:sz w:val="28"/>
          <w:szCs w:val="28"/>
          <w:rtl w:val="true"/>
          <w:lang w:bidi="fa-IR"/>
        </w:rPr>
        <w:t>من بین یدیه ومن خلفه،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جائتنی الملائکة،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w:t>
      </w:r>
    </w:p>
    <w:p>
      <w:pPr>
        <w:pStyle w:val="BookText"/>
        <w:rPr/>
      </w:pPr>
      <w:r>
        <w:rPr>
          <w:rFonts w:ascii="IRNazanin" w:hAnsi="IRNazanin" w:eastAsia="IRNazanin"/>
          <w:color w:val="111111"/>
          <w:sz w:val="28"/>
          <w:sz w:val="28"/>
          <w:szCs w:val="28"/>
          <w:rtl w:val="true"/>
          <w:lang w:bidi="fa-IR"/>
        </w:rPr>
        <w:t>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ائذن لی أن أقول أبیاتة تسمعها،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برکة الله، 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إسمعوا قولی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w:t>
      </w:r>
      <w:r>
        <w:rPr>
          <w:rFonts w:ascii="IRNazanin" w:hAnsi="IRNazanin" w:eastAsia="IRNazanin"/>
          <w:color w:val="111111"/>
          <w:sz w:val="28"/>
          <w:sz w:val="28"/>
          <w:szCs w:val="28"/>
          <w:rtl w:val="true"/>
          <w:lang w:bidi="fa-IR"/>
        </w:rPr>
        <w:t xml:space="preserve"> </w:t>
      </w:r>
      <w:bookmarkStart w:id="350" w:name="pg13603_124992"/>
    </w:p>
    <w:p>
      <w:pPr>
        <w:pStyle w:val="BookText"/>
        <w:rPr/>
      </w:pPr>
      <w:bookmarkEnd w:id="350"/>
      <w:r>
        <w:rPr>
          <w:rFonts w:ascii="IRNazanin" w:hAnsi="IRNazanin" w:eastAsia="IRNazanin"/>
          <w:color w:val="111111"/>
          <w:sz w:val="28"/>
          <w:sz w:val="28"/>
          <w:szCs w:val="28"/>
          <w:rtl w:val="true"/>
          <w:lang w:bidi="fa-IR"/>
        </w:rPr>
        <w:t xml:space="preserve">بشهادة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وأسمع بالرسول منادیا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مولاکم ونبیکم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یبدوا هناک التعامیا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الهک مولانا وأنت ولینا</w:t>
      </w:r>
    </w:p>
    <w:p>
      <w:pPr>
        <w:pStyle w:val="BookText"/>
        <w:rPr/>
      </w:pPr>
      <w:r>
        <w:rPr>
          <w:rFonts w:ascii="IRNazanin" w:hAnsi="IRNazanin" w:eastAsia="IRNazanin"/>
          <w:color w:val="111111"/>
          <w:sz w:val="28"/>
          <w:sz w:val="28"/>
          <w:szCs w:val="28"/>
          <w:rtl w:val="true"/>
          <w:lang w:bidi="fa-IR"/>
        </w:rPr>
        <w:t>ولن تجدن منا لک الیوم عاصیا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وکن للذی عادی علیة معادیا</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فإنی</w:t>
      </w:r>
    </w:p>
    <w:p>
      <w:pPr>
        <w:pStyle w:val="BookText"/>
        <w:rPr/>
      </w:pPr>
      <w:r>
        <w:rPr>
          <w:rFonts w:ascii="IRNazanin" w:hAnsi="IRNazanin" w:eastAsia="IRNazanin"/>
          <w:color w:val="111111"/>
          <w:sz w:val="28"/>
          <w:sz w:val="28"/>
          <w:szCs w:val="28"/>
          <w:rtl w:val="true"/>
          <w:lang w:bidi="fa-IR"/>
        </w:rPr>
        <w:t>رضیتک من بعدی ولیا وهادیا</w:t>
      </w:r>
      <w:r>
        <w:rPr>
          <w:rStyle w:val="FootnoteAnchor"/>
          <w:rtl w:val="true"/>
        </w:rPr>
        <w:footnoteReference w:id="1204"/>
      </w:r>
    </w:p>
    <w:p>
      <w:pPr>
        <w:pStyle w:val="Heading2"/>
        <w:numPr>
          <w:ilvl w:val="1"/>
          <w:numId w:val="1"/>
        </w:numPr>
        <w:rPr/>
      </w:pPr>
      <w:bookmarkStart w:id="351" w:name="__RefHeading___Toc259770_3830689328"/>
      <w:bookmarkStart w:id="352" w:name="_Toc126"/>
      <w:bookmarkEnd w:id="351"/>
      <w:r>
        <w:rPr/>
        <w:t>۱۰۲</w:t>
      </w:r>
      <w:r>
        <w:rPr>
          <w:rtl w:val="true"/>
        </w:rPr>
        <w:t xml:space="preserve">. </w:t>
      </w:r>
      <w:r>
        <w:rPr>
          <w:rtl w:val="true"/>
        </w:rPr>
        <w:t>الجواهر المضیئة</w:t>
      </w:r>
      <w:r>
        <w:rPr>
          <w:rtl w:val="true"/>
        </w:rPr>
        <w:t xml:space="preserve">: </w:t>
      </w:r>
      <w:r>
        <w:rPr>
          <w:rtl w:val="true"/>
        </w:rPr>
        <w:t>أبو محمد محی الدین عبدالقادر بن</w:t>
      </w:r>
      <w:bookmarkEnd w:id="352"/>
    </w:p>
    <w:p>
      <w:pPr>
        <w:pStyle w:val="BookText"/>
        <w:rPr/>
      </w:pPr>
      <w:r>
        <w:rPr>
          <w:rFonts w:ascii="IRNazanin" w:hAnsi="IRNazanin" w:eastAsia="IRNazanin"/>
          <w:color w:val="111111"/>
          <w:sz w:val="28"/>
          <w:sz w:val="28"/>
          <w:szCs w:val="28"/>
          <w:rtl w:val="true"/>
          <w:lang w:bidi="fa-IR"/>
        </w:rPr>
        <w:t>الوفاء القرشی الحنفی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۷۷۵</w:t>
      </w:r>
    </w:p>
    <w:p>
      <w:pPr>
        <w:pStyle w:val="BookText"/>
        <w:rPr/>
      </w:pPr>
      <w:r>
        <w:rPr>
          <w:rFonts w:ascii="IRNazanin" w:hAnsi="IRNazanin" w:eastAsia="IRNazanin"/>
          <w:color w:val="111111"/>
          <w:sz w:val="28"/>
          <w:sz w:val="28"/>
          <w:szCs w:val="28"/>
          <w:lang w:bidi="fa-IR"/>
        </w:rPr>
        <w:t>۸۴۶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سأله سفیان الثوری دعاء</w:t>
      </w:r>
    </w:p>
    <w:p>
      <w:pPr>
        <w:pStyle w:val="BookText"/>
        <w:rPr/>
      </w:pPr>
      <w:r>
        <w:rPr>
          <w:rFonts w:ascii="IRNazanin" w:hAnsi="IRNazanin" w:eastAsia="IRNazanin"/>
          <w:color w:val="111111"/>
          <w:sz w:val="28"/>
          <w:sz w:val="28"/>
          <w:szCs w:val="28"/>
          <w:rtl w:val="true"/>
          <w:lang w:bidi="fa-IR"/>
        </w:rPr>
        <w:t>یدعو به عند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بلغت البیت الحرام، فضع یدک علی الحائط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یاسابق الفوت</w:t>
      </w:r>
    </w:p>
    <w:p>
      <w:pPr>
        <w:pStyle w:val="BookText"/>
        <w:rPr/>
      </w:pPr>
      <w:r>
        <w:rPr>
          <w:rFonts w:ascii="IRNazanin" w:hAnsi="IRNazanin" w:eastAsia="IRNazanin"/>
          <w:color w:val="111111"/>
          <w:sz w:val="28"/>
          <w:sz w:val="28"/>
          <w:szCs w:val="28"/>
          <w:rtl w:val="true"/>
          <w:lang w:bidi="fa-IR"/>
        </w:rPr>
        <w:t>ویاسامع الصوت ویا کاسی العظام لحما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ادع بما شئت، قال</w:t>
      </w:r>
    </w:p>
    <w:p>
      <w:pPr>
        <w:pStyle w:val="BookText"/>
        <w:rPr/>
      </w:pPr>
      <w:r>
        <w:rPr>
          <w:rFonts w:ascii="IRNazanin" w:hAnsi="IRNazanin" w:eastAsia="IRNazanin"/>
          <w:color w:val="111111"/>
          <w:sz w:val="28"/>
          <w:sz w:val="28"/>
          <w:szCs w:val="28"/>
          <w:rtl w:val="true"/>
          <w:lang w:bidi="fa-IR"/>
        </w:rPr>
        <w:t>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فعلمنی ما لم أفقه،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إذا جاءک ما تحب فأکثر</w:t>
      </w:r>
    </w:p>
    <w:p>
      <w:pPr>
        <w:pStyle w:val="BookText"/>
        <w:rPr/>
      </w:pPr>
      <w:r>
        <w:rPr>
          <w:rFonts w:ascii="IRNazanin" w:hAnsi="IRNazanin" w:eastAsia="IRNazanin"/>
          <w:color w:val="111111"/>
          <w:sz w:val="28"/>
          <w:sz w:val="28"/>
          <w:szCs w:val="28"/>
          <w:rtl w:val="true"/>
          <w:lang w:bidi="fa-IR"/>
        </w:rPr>
        <w:t>من الحمد، وإذا جاءک ما تکره، فأکثر من لا حول ولا قوة الا بالله، وإذا</w:t>
      </w:r>
    </w:p>
    <w:p>
      <w:pPr>
        <w:pStyle w:val="BookText"/>
        <w:rPr/>
      </w:pPr>
      <w:r>
        <w:rPr>
          <w:rFonts w:ascii="IRNazanin" w:hAnsi="IRNazanin" w:eastAsia="IRNazanin"/>
          <w:color w:val="111111"/>
          <w:sz w:val="28"/>
          <w:sz w:val="28"/>
          <w:szCs w:val="28"/>
          <w:rtl w:val="true"/>
          <w:lang w:bidi="fa-IR"/>
        </w:rPr>
        <w:t>استبطأت الرزق، فأکثر من الإستغفار</w:t>
      </w:r>
      <w:r>
        <w:rPr>
          <w:rFonts w:eastAsia="IRNazanin" w:cs="IRNazanin"/>
          <w:color w:val="111111"/>
          <w:sz w:val="28"/>
          <w:szCs w:val="28"/>
          <w:rtl w:val="true"/>
          <w:lang w:bidi="fa-IR"/>
        </w:rPr>
        <w:t>.</w:t>
      </w:r>
      <w:r>
        <w:rPr>
          <w:rStyle w:val="FootnoteAnchor"/>
          <w:rtl w:val="true"/>
        </w:rPr>
        <w:footnoteReference w:id="1205"/>
      </w:r>
    </w:p>
    <w:p>
      <w:pPr>
        <w:pStyle w:val="Heading2"/>
        <w:numPr>
          <w:ilvl w:val="1"/>
          <w:numId w:val="1"/>
        </w:numPr>
        <w:rPr/>
      </w:pPr>
      <w:bookmarkStart w:id="353" w:name="__RefHeading___Toc259772_3830689328"/>
      <w:bookmarkStart w:id="354" w:name="_Toc127"/>
      <w:bookmarkEnd w:id="353"/>
      <w:r>
        <w:rPr/>
        <w:t>۱۰۳</w:t>
      </w:r>
      <w:r>
        <w:rPr>
          <w:rtl w:val="true"/>
        </w:rPr>
        <w:t xml:space="preserve">- </w:t>
      </w:r>
      <w:r>
        <w:rPr>
          <w:rtl w:val="true"/>
        </w:rPr>
        <w:t>الوافی بالوفیات</w:t>
      </w:r>
      <w:r>
        <w:rPr>
          <w:rtl w:val="true"/>
        </w:rPr>
        <w:t xml:space="preserve">: </w:t>
      </w:r>
      <w:r>
        <w:rPr>
          <w:rtl w:val="true"/>
        </w:rPr>
        <w:t xml:space="preserve">الصفدی </w:t>
      </w:r>
      <w:r>
        <w:rPr>
          <w:rtl w:val="true"/>
        </w:rPr>
        <w:t xml:space="preserve">. </w:t>
      </w:r>
      <w:r>
        <w:rPr>
          <w:rtl w:val="true"/>
        </w:rPr>
        <w:t xml:space="preserve">ت </w:t>
      </w:r>
      <w:r>
        <w:rPr/>
        <w:t>۷۶۴</w:t>
      </w:r>
      <w:bookmarkEnd w:id="354"/>
    </w:p>
    <w:p>
      <w:pPr>
        <w:pStyle w:val="BookText"/>
        <w:rPr/>
      </w:pPr>
      <w:r>
        <w:rPr>
          <w:rFonts w:ascii="IRNazanin" w:hAnsi="IRNazanin" w:eastAsia="IRNazanin"/>
          <w:color w:val="111111"/>
          <w:sz w:val="28"/>
          <w:sz w:val="28"/>
          <w:szCs w:val="28"/>
          <w:rtl w:val="true"/>
          <w:lang w:bidi="fa-IR"/>
        </w:rPr>
        <w:t xml:space="preserve">جعفر بن محمد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المعروف بالصادق الامام العلم المدنی، وهو سبط القاسم بن</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فإن أمه أم فروة ابنة القاسم وأمها اسماء بنت عبدالرحمن بن أبی</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أبو حنیفة وابن جریح وشعبة والسفیانان و مالک ووهیب</w:t>
      </w:r>
    </w:p>
    <w:p>
      <w:pPr>
        <w:pStyle w:val="BookText"/>
        <w:rPr/>
      </w:pPr>
      <w:r>
        <w:rPr>
          <w:rFonts w:ascii="IRNazanin" w:hAnsi="IRNazanin" w:eastAsia="IRNazanin"/>
          <w:color w:val="111111"/>
          <w:sz w:val="28"/>
          <w:sz w:val="28"/>
          <w:szCs w:val="28"/>
          <w:rtl w:val="true"/>
          <w:lang w:bidi="fa-IR"/>
        </w:rPr>
        <w:t>وحاتم بن اسماعیل ویحیی القطان وخلق غیرهم کثیرون آخرهم وفاة أبو</w:t>
      </w:r>
    </w:p>
    <w:p>
      <w:pPr>
        <w:pStyle w:val="BookText"/>
        <w:rPr/>
      </w:pPr>
      <w:r>
        <w:rPr>
          <w:rFonts w:ascii="IRNazanin" w:hAnsi="IRNazanin" w:eastAsia="IRNazanin"/>
          <w:color w:val="111111"/>
          <w:sz w:val="28"/>
          <w:sz w:val="28"/>
          <w:szCs w:val="28"/>
          <w:rtl w:val="true"/>
          <w:lang w:bidi="fa-IR"/>
        </w:rPr>
        <w:t>عاصم النبیل، ووثقه یحیی بن معین والشافعی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الایسأل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بن محمد وکان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تفقدونی فإنه لایحدثکم أحد بعدی بمثل حدیثی</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lang w:bidi="fa-IR"/>
        </w:rPr>
        <w:t>۸۴۷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کشاجم فی کتاب المصاید والمطارد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w:t>
      </w:r>
    </w:p>
    <w:p>
      <w:pPr>
        <w:pStyle w:val="BookText"/>
        <w:rPr/>
      </w:pPr>
      <w:r>
        <w:rPr>
          <w:rFonts w:ascii="IRNazanin" w:hAnsi="IRNazanin" w:eastAsia="IRNazanin"/>
          <w:color w:val="111111"/>
          <w:sz w:val="28"/>
          <w:sz w:val="28"/>
          <w:szCs w:val="28"/>
          <w:rtl w:val="true"/>
          <w:lang w:bidi="fa-IR"/>
        </w:rPr>
        <w:t xml:space="preserve">الصادق سأل أبا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کسر رباعیة ظبی؟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أعلم فیه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تداهی، أولا تعلم أن</w:t>
      </w:r>
    </w:p>
    <w:p>
      <w:pPr>
        <w:pStyle w:val="BookText"/>
        <w:rPr/>
      </w:pPr>
      <w:r>
        <w:rPr>
          <w:rFonts w:ascii="IRNazanin" w:hAnsi="IRNazanin" w:eastAsia="IRNazanin"/>
          <w:color w:val="111111"/>
          <w:sz w:val="28"/>
          <w:sz w:val="28"/>
          <w:szCs w:val="28"/>
          <w:rtl w:val="true"/>
          <w:lang w:bidi="fa-IR"/>
        </w:rPr>
        <w:t>الظبی لاتکون له رباعیة، وهو ثنی أبدا</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lang w:bidi="fa-IR"/>
        </w:rPr>
        <w:t>۸۴۸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المنصور لعمرو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عثمان ما عندک</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اتخاذ الکلب؟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اتخذ کلبة لغیر حراسة زرع أو</w:t>
      </w:r>
    </w:p>
    <w:p>
      <w:pPr>
        <w:pStyle w:val="BookText"/>
        <w:rPr/>
      </w:pPr>
      <w:r>
        <w:rPr>
          <w:rFonts w:ascii="IRNazanin" w:hAnsi="IRNazanin" w:eastAsia="IRNazanin"/>
          <w:color w:val="111111"/>
          <w:sz w:val="28"/>
          <w:sz w:val="28"/>
          <w:szCs w:val="28"/>
          <w:rtl w:val="true"/>
          <w:lang w:bidi="fa-IR"/>
        </w:rPr>
        <w:t>ماشیة نقص من أجره کل یوم قیراطان، قال ولم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هکذا</w:t>
      </w:r>
    </w:p>
    <w:p>
      <w:pPr>
        <w:pStyle w:val="BookText"/>
        <w:rPr/>
      </w:pPr>
      <w:r>
        <w:rPr>
          <w:rFonts w:ascii="IRNazanin" w:hAnsi="IRNazanin" w:eastAsia="IRNazanin"/>
          <w:color w:val="111111"/>
          <w:sz w:val="28"/>
          <w:sz w:val="28"/>
          <w:szCs w:val="28"/>
          <w:rtl w:val="true"/>
          <w:lang w:bidi="fa-IR"/>
        </w:rPr>
        <w:t>جاء الحدیث، فأقبل أبو جعفر المنصوری علی أبی عبدالله جعفر الصادق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عندک فی هذا؟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العلم بحقه من معدنه، انما ذلک لأنه ینبح علی الضیف ویرد السائل،</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الا الله وأن محمدا عبده ورسوله، رأیت</w:t>
      </w:r>
    </w:p>
    <w:p>
      <w:pPr>
        <w:pStyle w:val="BookText"/>
        <w:rPr/>
      </w:pPr>
      <w:r>
        <w:rPr>
          <w:rFonts w:ascii="IRNazanin" w:hAnsi="IRNazanin" w:eastAsia="IRNazanin"/>
          <w:color w:val="111111"/>
          <w:sz w:val="28"/>
          <w:sz w:val="28"/>
          <w:szCs w:val="28"/>
          <w:rtl w:val="true"/>
          <w:lang w:bidi="fa-IR"/>
        </w:rPr>
        <w:t xml:space="preserve">البارحة فیما یری النائم کأنی دخلت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جالس فی ناحیة المسجد علیه السکینة والوقار والناس قد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حفوا به یسألونه وهو یجیبهم، فسألته عن هذا السؤال فأجابنی بهذا</w:t>
      </w:r>
    </w:p>
    <w:p>
      <w:pPr>
        <w:pStyle w:val="BookText"/>
        <w:rPr/>
      </w:pPr>
      <w:r>
        <w:rPr>
          <w:rFonts w:ascii="IRNazanin" w:hAnsi="IRNazanin" w:eastAsia="IRNazanin"/>
          <w:color w:val="111111"/>
          <w:sz w:val="28"/>
          <w:sz w:val="28"/>
          <w:szCs w:val="28"/>
          <w:rtl w:val="true"/>
          <w:lang w:bidi="fa-IR"/>
        </w:rPr>
        <w:t>الجواب، فقلت من هذا؟ قالوا أبو جعفر محمد بن علی</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lang w:bidi="fa-IR"/>
        </w:rPr>
        <w:t>۸۴۹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 أهل مکة والمدینة علی المنصور وعنده أبو عبدالله</w:t>
      </w:r>
    </w:p>
    <w:p>
      <w:pPr>
        <w:pStyle w:val="BookText"/>
        <w:rPr/>
      </w:pPr>
      <w:r>
        <w:rPr>
          <w:rFonts w:ascii="IRNazanin" w:hAnsi="IRNazanin" w:eastAsia="IRNazanin"/>
          <w:color w:val="111111"/>
          <w:sz w:val="28"/>
          <w:sz w:val="28"/>
          <w:szCs w:val="28"/>
          <w:rtl w:val="true"/>
          <w:lang w:bidi="fa-IR"/>
        </w:rPr>
        <w:t>فأذن لأهل مکة قبل أهل المدینة فقال أبو عبدالله أتأذن لأهل مکة قبل أهل</w:t>
      </w:r>
    </w:p>
    <w:p>
      <w:pPr>
        <w:pStyle w:val="BookText"/>
        <w:rPr/>
      </w:pPr>
      <w:r>
        <w:rPr>
          <w:rFonts w:ascii="IRNazanin" w:hAnsi="IRNazanin" w:eastAsia="IRNazanin"/>
          <w:color w:val="111111"/>
          <w:sz w:val="28"/>
          <w:sz w:val="28"/>
          <w:szCs w:val="28"/>
          <w:rtl w:val="true"/>
          <w:lang w:bidi="fa-IR"/>
        </w:rPr>
        <w:t>المدینة؟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مکة العش،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انه عش طار خیاره وبقی شراره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w:t>
      </w:r>
    </w:p>
    <w:p>
      <w:pPr>
        <w:pStyle w:val="BookText"/>
        <w:rPr/>
      </w:pPr>
      <w:r>
        <w:rPr>
          <w:rFonts w:ascii="IRNazanin" w:hAnsi="IRNazanin" w:eastAsia="IRNazanin"/>
          <w:color w:val="111111"/>
          <w:sz w:val="28"/>
          <w:sz w:val="28"/>
          <w:szCs w:val="28"/>
          <w:rtl w:val="true"/>
          <w:lang w:bidi="fa-IR"/>
        </w:rPr>
        <w:t>وفقهت، وأمر بر أهل مکة وأن یقدم أهل المدینة، وقضی حوائجهم وأسنی</w:t>
      </w:r>
    </w:p>
    <w:p>
      <w:pPr>
        <w:pStyle w:val="BookText"/>
        <w:rPr/>
      </w:pPr>
      <w:r>
        <w:rPr>
          <w:rFonts w:ascii="IRNazanin" w:hAnsi="IRNazanin" w:eastAsia="IRNazanin"/>
          <w:color w:val="111111"/>
          <w:sz w:val="28"/>
          <w:sz w:val="28"/>
          <w:szCs w:val="28"/>
          <w:rtl w:val="true"/>
          <w:lang w:bidi="fa-IR"/>
        </w:rPr>
        <w:t>جوائزهم، ثم أذن لأهل مکة</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lang w:bidi="fa-IR"/>
        </w:rPr>
        <w:t>۸۵۰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الذباب وقع علی المنصور فذبه عنه فعاد فذبه حتی</w:t>
      </w:r>
    </w:p>
    <w:p>
      <w:pPr>
        <w:pStyle w:val="BookText"/>
        <w:rPr/>
      </w:pPr>
      <w:r>
        <w:rPr>
          <w:rFonts w:ascii="IRNazanin" w:hAnsi="IRNazanin" w:eastAsia="IRNazanin"/>
          <w:color w:val="111111"/>
          <w:sz w:val="28"/>
          <w:sz w:val="28"/>
          <w:szCs w:val="28"/>
          <w:rtl w:val="true"/>
          <w:lang w:bidi="fa-IR"/>
        </w:rPr>
        <w:t>أضجره فدخل جعفر بن محمد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w:t>
      </w:r>
    </w:p>
    <w:p>
      <w:pPr>
        <w:pStyle w:val="BookText"/>
        <w:rPr/>
      </w:pPr>
      <w:r>
        <w:rPr>
          <w:rFonts w:ascii="IRNazanin" w:hAnsi="IRNazanin" w:eastAsia="IRNazanin"/>
          <w:color w:val="111111"/>
          <w:sz w:val="28"/>
          <w:sz w:val="28"/>
          <w:szCs w:val="28"/>
          <w:rtl w:val="true"/>
          <w:lang w:bidi="fa-IR"/>
        </w:rPr>
        <w:t>الذباب؟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lang w:bidi="fa-IR"/>
        </w:rPr>
        <w:t>۸۵۱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الصداقة إلا بحدودها فمن کان</w:t>
      </w:r>
    </w:p>
    <w:p>
      <w:pPr>
        <w:pStyle w:val="BookText"/>
        <w:rPr/>
      </w:pPr>
      <w:r>
        <w:rPr>
          <w:rFonts w:ascii="IRNazanin" w:hAnsi="IRNazanin" w:eastAsia="IRNazanin"/>
          <w:color w:val="111111"/>
          <w:sz w:val="28"/>
          <w:sz w:val="28"/>
          <w:szCs w:val="28"/>
          <w:rtl w:val="true"/>
          <w:lang w:bidi="fa-IR"/>
        </w:rPr>
        <w:t>فیه شیء من هذه الخصال أو بعضها فانسبه إلی الصداقة، ثم حدها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حدودها أن تکون سریرته وعلانیته لک سواء، والثانیة أن یری شینک</w:t>
      </w:r>
    </w:p>
    <w:p>
      <w:pPr>
        <w:pStyle w:val="BookText"/>
        <w:rPr/>
      </w:pPr>
      <w:r>
        <w:rPr>
          <w:rFonts w:ascii="IRNazanin" w:hAnsi="IRNazanin" w:eastAsia="IRNazanin"/>
          <w:color w:val="111111"/>
          <w:sz w:val="28"/>
          <w:sz w:val="28"/>
          <w:szCs w:val="28"/>
          <w:rtl w:val="true"/>
          <w:lang w:bidi="fa-IR"/>
        </w:rPr>
        <w:t>شینه وزینک زینه، والثالثة لایغیره مال ولا ولایة، والرابعة لایمنعک شیئا تناله</w:t>
      </w:r>
    </w:p>
    <w:p>
      <w:pPr>
        <w:pStyle w:val="BookText"/>
        <w:rPr/>
      </w:pPr>
      <w:r>
        <w:rPr>
          <w:rFonts w:ascii="IRNazanin" w:hAnsi="IRNazanin" w:eastAsia="IRNazanin"/>
          <w:color w:val="111111"/>
          <w:sz w:val="28"/>
          <w:sz w:val="28"/>
          <w:szCs w:val="28"/>
          <w:rtl w:val="true"/>
          <w:lang w:bidi="fa-IR"/>
        </w:rPr>
        <w:t>یده، والخامسة وهی تجمع هذه الخصال وهی أن لایسلمک عند النکبات</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lang w:bidi="fa-IR"/>
        </w:rPr>
        <w:t>۸۵۲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من سلطان ظلام أو تغطرسة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احرسنی</w:t>
      </w:r>
    </w:p>
    <w:p>
      <w:pPr>
        <w:pStyle w:val="BookText"/>
        <w:rPr/>
      </w:pPr>
      <w:r>
        <w:rPr>
          <w:rFonts w:ascii="IRNazanin" w:hAnsi="IRNazanin" w:eastAsia="IRNazanin"/>
          <w:color w:val="111111"/>
          <w:sz w:val="28"/>
          <w:sz w:val="28"/>
          <w:szCs w:val="28"/>
          <w:rtl w:val="true"/>
          <w:lang w:bidi="fa-IR"/>
        </w:rPr>
        <w:t>بعینک التی لاتنام، واکنفنی بکنفک الذی لایرام واغفر لی بقدرتک علی،</w:t>
      </w:r>
    </w:p>
    <w:p>
      <w:pPr>
        <w:pStyle w:val="BookText"/>
        <w:rPr/>
      </w:pPr>
      <w:r>
        <w:rPr>
          <w:rFonts w:ascii="IRNazanin" w:hAnsi="IRNazanin" w:eastAsia="IRNazanin"/>
          <w:color w:val="111111"/>
          <w:sz w:val="28"/>
          <w:sz w:val="28"/>
          <w:szCs w:val="28"/>
          <w:rtl w:val="true"/>
          <w:lang w:bidi="fa-IR"/>
        </w:rPr>
        <w:t xml:space="preserve">ولاأهلک وأنت رجائی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21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w:t>
      </w:r>
      <w:r>
        <w:rPr>
          <w:rFonts w:ascii="IRNazanin" w:hAnsi="IRNazanin" w:eastAsia="IRNazanin"/>
          <w:color w:val="111111"/>
          <w:sz w:val="28"/>
          <w:sz w:val="28"/>
          <w:szCs w:val="28"/>
          <w:rtl w:val="true"/>
          <w:lang w:bidi="fa-IR"/>
        </w:rPr>
        <w:t xml:space="preserve"> </w:t>
      </w:r>
      <w:bookmarkStart w:id="355" w:name="pg13603_124995"/>
    </w:p>
    <w:p>
      <w:pPr>
        <w:pStyle w:val="Heading2"/>
        <w:numPr>
          <w:ilvl w:val="1"/>
          <w:numId w:val="1"/>
        </w:numPr>
        <w:rPr/>
      </w:pPr>
      <w:bookmarkStart w:id="356" w:name="__RefHeading___Toc259774_3830689328"/>
      <w:bookmarkStart w:id="357" w:name="_Toc128"/>
      <w:bookmarkEnd w:id="355"/>
      <w:bookmarkEnd w:id="356"/>
      <w:r>
        <w:rPr/>
        <w:t>۱۰۴</w:t>
      </w:r>
      <w:r>
        <w:rPr>
          <w:rtl w:val="true"/>
        </w:rPr>
        <w:t xml:space="preserve">- </w:t>
      </w:r>
      <w:r>
        <w:rPr>
          <w:rtl w:val="true"/>
        </w:rPr>
        <w:t>مرآة الجنان</w:t>
      </w:r>
      <w:r>
        <w:rPr>
          <w:rtl w:val="true"/>
        </w:rPr>
        <w:t xml:space="preserve">: </w:t>
      </w:r>
      <w:r>
        <w:rPr>
          <w:rtl w:val="true"/>
        </w:rPr>
        <w:t xml:space="preserve">الیافعی </w:t>
      </w:r>
      <w:r>
        <w:rPr>
          <w:rtl w:val="true"/>
        </w:rPr>
        <w:t xml:space="preserve">. </w:t>
      </w:r>
      <w:r>
        <w:rPr>
          <w:rtl w:val="true"/>
        </w:rPr>
        <w:t xml:space="preserve">ت </w:t>
      </w:r>
      <w:r>
        <w:rPr/>
        <w:t>۷۶۸</w:t>
      </w:r>
      <w:bookmarkEnd w:id="357"/>
    </w:p>
    <w:p>
      <w:pPr>
        <w:pStyle w:val="BookText"/>
        <w:rPr/>
      </w:pPr>
      <w:r>
        <w:rPr>
          <w:rFonts w:ascii="IRNazanin" w:hAnsi="IRNazanin" w:eastAsia="IRNazanin"/>
          <w:color w:val="111111"/>
          <w:sz w:val="28"/>
          <w:sz w:val="28"/>
          <w:szCs w:val="28"/>
          <w:rtl w:val="true"/>
          <w:lang w:bidi="fa-IR"/>
        </w:rPr>
        <w:t>سنة ثمان واربعین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توفی الامام 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 النبوة</w:t>
      </w:r>
    </w:p>
    <w:p>
      <w:pPr>
        <w:pStyle w:val="BookText"/>
        <w:rPr/>
      </w:pPr>
      <w:r>
        <w:rPr>
          <w:rFonts w:ascii="IRNazanin" w:hAnsi="IRNazanin" w:eastAsia="IRNazanin"/>
          <w:color w:val="111111"/>
          <w:sz w:val="28"/>
          <w:sz w:val="28"/>
          <w:szCs w:val="28"/>
          <w:rtl w:val="true"/>
          <w:lang w:bidi="fa-IR"/>
        </w:rPr>
        <w:t>و معدن الفتوة أبو عبدالله جعفر الصادق بن أبی جعفر محمد الباقر بن زین</w:t>
      </w:r>
    </w:p>
    <w:p>
      <w:pPr>
        <w:pStyle w:val="BookText"/>
        <w:rPr/>
      </w:pPr>
      <w:r>
        <w:rPr>
          <w:rFonts w:ascii="IRNazanin" w:hAnsi="IRNazanin" w:eastAsia="IRNazanin"/>
          <w:color w:val="111111"/>
          <w:sz w:val="28"/>
          <w:sz w:val="28"/>
          <w:szCs w:val="28"/>
          <w:rtl w:val="true"/>
          <w:lang w:bidi="fa-IR"/>
        </w:rPr>
        <w:t>العابدین علی بن الحسین الهاشمی العلوی، وأمه أم فروة بنت القاسم بن</w:t>
      </w:r>
    </w:p>
    <w:p>
      <w:pPr>
        <w:pStyle w:val="BookText"/>
        <w:rPr/>
      </w:pPr>
      <w:r>
        <w:rPr>
          <w:rFonts w:ascii="IRNazanin" w:hAnsi="IRNazanin" w:eastAsia="IRNazanin"/>
          <w:color w:val="111111"/>
          <w:sz w:val="28"/>
          <w:sz w:val="28"/>
          <w:szCs w:val="28"/>
          <w:rtl w:val="true"/>
          <w:lang w:bidi="fa-IR"/>
        </w:rPr>
        <w:t>محمد بن أبی بکر، فهو علوی الأب بکری الأم ولد سنة ثمانین فی المدینة</w:t>
      </w:r>
    </w:p>
    <w:p>
      <w:pPr>
        <w:pStyle w:val="BookText"/>
        <w:rPr/>
      </w:pPr>
      <w:r>
        <w:rPr>
          <w:rFonts w:ascii="IRNazanin" w:hAnsi="IRNazanin" w:eastAsia="IRNazanin"/>
          <w:color w:val="111111"/>
          <w:sz w:val="28"/>
          <w:sz w:val="28"/>
          <w:szCs w:val="28"/>
          <w:rtl w:val="true"/>
          <w:lang w:bidi="fa-IR"/>
        </w:rPr>
        <w:t>وفیها توفی ودفن بالبقیع فی قبر فیه أبوه محمد الباقر، وجده زین العابدین</w:t>
      </w:r>
    </w:p>
    <w:p>
      <w:pPr>
        <w:pStyle w:val="BookText"/>
        <w:rPr/>
      </w:pPr>
      <w:r>
        <w:rPr>
          <w:rFonts w:ascii="IRNazanin" w:hAnsi="IRNazanin" w:eastAsia="IRNazanin"/>
          <w:color w:val="111111"/>
          <w:sz w:val="28"/>
          <w:sz w:val="28"/>
          <w:szCs w:val="28"/>
          <w:rtl w:val="true"/>
          <w:lang w:bidi="fa-IR"/>
        </w:rPr>
        <w:t>وعم جده الحسن بن علی رضوان الله علیهم أجمعین و اکرم بذلک وما</w:t>
      </w:r>
    </w:p>
    <w:p>
      <w:pPr>
        <w:pStyle w:val="BookText"/>
        <w:rPr/>
      </w:pPr>
      <w:r>
        <w:rPr>
          <w:rFonts w:ascii="IRNazanin" w:hAnsi="IRNazanin" w:eastAsia="IRNazanin"/>
          <w:color w:val="111111"/>
          <w:sz w:val="28"/>
          <w:sz w:val="28"/>
          <w:szCs w:val="28"/>
          <w:rtl w:val="true"/>
          <w:lang w:bidi="fa-IR"/>
        </w:rPr>
        <w:t>جمع من الأشراف الکرام، اولی المناقب، وانما لقب بالصادق لصدقه فی</w:t>
      </w:r>
    </w:p>
    <w:p>
      <w:pPr>
        <w:pStyle w:val="BookText"/>
        <w:rPr/>
      </w:pPr>
      <w:r>
        <w:rPr>
          <w:rFonts w:ascii="IRNazanin" w:hAnsi="IRNazanin" w:eastAsia="IRNazanin"/>
          <w:color w:val="111111"/>
          <w:sz w:val="28"/>
          <w:sz w:val="28"/>
          <w:szCs w:val="28"/>
          <w:rtl w:val="true"/>
          <w:lang w:bidi="fa-IR"/>
        </w:rPr>
        <w:t>مقالته، وله کلام نفیس فی علوم التوحید وغیرها وقد ألف تلمیذه جابربن حیان</w:t>
      </w:r>
    </w:p>
    <w:p>
      <w:pPr>
        <w:pStyle w:val="BookText"/>
        <w:rPr/>
      </w:pPr>
      <w:r>
        <w:rPr>
          <w:rFonts w:ascii="IRNazanin" w:hAnsi="IRNazanin" w:eastAsia="IRNazanin"/>
          <w:color w:val="111111"/>
          <w:sz w:val="28"/>
          <w:sz w:val="28"/>
          <w:szCs w:val="28"/>
          <w:rtl w:val="true"/>
          <w:lang w:bidi="fa-IR"/>
        </w:rPr>
        <w:t>الصوفی کتاب یشتمل علی الف ورقةیتضمن رسائله وهی خمسمائة رسالة</w:t>
      </w:r>
      <w:r>
        <w:rPr>
          <w:rFonts w:eastAsia="IRNazanin" w:cs="IRNazanin"/>
          <w:color w:val="111111"/>
          <w:sz w:val="28"/>
          <w:szCs w:val="28"/>
          <w:rtl w:val="true"/>
          <w:lang w:bidi="fa-IR"/>
        </w:rPr>
        <w:t>».</w:t>
      </w:r>
      <w:r>
        <w:rPr>
          <w:rStyle w:val="FootnoteAnchor"/>
          <w:rtl w:val="true"/>
        </w:rPr>
        <w:footnoteReference w:id="1213"/>
      </w:r>
    </w:p>
    <w:p>
      <w:pPr>
        <w:pStyle w:val="Heading2"/>
        <w:numPr>
          <w:ilvl w:val="1"/>
          <w:numId w:val="1"/>
        </w:numPr>
        <w:rPr/>
      </w:pPr>
      <w:bookmarkStart w:id="358" w:name="__RefHeading___Toc259776_3830689328"/>
      <w:bookmarkStart w:id="359" w:name="_Toc129"/>
      <w:bookmarkEnd w:id="358"/>
      <w:r>
        <w:rPr/>
        <w:t>۱۰۵</w:t>
      </w:r>
      <w:r>
        <w:rPr>
          <w:rtl w:val="true"/>
        </w:rPr>
        <w:t xml:space="preserve">. </w:t>
      </w:r>
      <w:r>
        <w:rPr>
          <w:rtl w:val="true"/>
        </w:rPr>
        <w:t>البدایة والنهایة</w:t>
      </w:r>
      <w:r>
        <w:rPr>
          <w:rtl w:val="true"/>
        </w:rPr>
        <w:t xml:space="preserve">: </w:t>
      </w:r>
      <w:r>
        <w:rPr>
          <w:rtl w:val="true"/>
        </w:rPr>
        <w:t xml:space="preserve">ابن کثیر </w:t>
      </w:r>
      <w:r>
        <w:rPr>
          <w:rtl w:val="true"/>
        </w:rPr>
        <w:t>.</w:t>
      </w:r>
      <w:r>
        <w:rPr>
          <w:rtl w:val="true"/>
        </w:rPr>
        <w:t xml:space="preserve">ت </w:t>
      </w:r>
      <w:r>
        <w:rPr/>
        <w:t>۷۷۴</w:t>
      </w:r>
      <w:bookmarkEnd w:id="359"/>
    </w:p>
    <w:p>
      <w:pPr>
        <w:pStyle w:val="BookText"/>
        <w:rPr/>
      </w:pPr>
      <w:r>
        <w:rPr>
          <w:rFonts w:ascii="IRNazanin" w:hAnsi="IRNazanin" w:eastAsia="IRNazanin"/>
          <w:color w:val="111111"/>
          <w:sz w:val="28"/>
          <w:sz w:val="28"/>
          <w:szCs w:val="28"/>
          <w:lang w:bidi="fa-IR"/>
        </w:rPr>
        <w:t>۸۵۳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عن</w:t>
      </w:r>
    </w:p>
    <w:p>
      <w:pPr>
        <w:pStyle w:val="BookText"/>
        <w:rPr/>
      </w:pPr>
      <w:r>
        <w:rPr>
          <w:rFonts w:ascii="IRNazanin" w:hAnsi="IRNazanin" w:eastAsia="IRNazanin"/>
          <w:color w:val="111111"/>
          <w:sz w:val="28"/>
          <w:sz w:val="28"/>
          <w:szCs w:val="28"/>
          <w:rtl w:val="true"/>
          <w:lang w:bidi="fa-IR"/>
        </w:rPr>
        <w:t>أبیه أن علیا کان إذا لبس قمیصا مد یده فی کمه فما فضل من الکم عن</w:t>
      </w:r>
    </w:p>
    <w:p>
      <w:pPr>
        <w:pStyle w:val="BookText"/>
        <w:rPr/>
      </w:pPr>
      <w:r>
        <w:rPr>
          <w:rFonts w:ascii="IRNazanin" w:hAnsi="IRNazanin" w:eastAsia="IRNazanin"/>
          <w:color w:val="111111"/>
          <w:sz w:val="28"/>
          <w:sz w:val="28"/>
          <w:szCs w:val="28"/>
          <w:rtl w:val="true"/>
          <w:lang w:bidi="fa-IR"/>
        </w:rPr>
        <w:t xml:space="preserve">أصابعه قطعه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 فضل عن الأصابع</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lang w:bidi="fa-IR"/>
        </w:rPr>
        <w:t>۸۵۴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داود بن رشید، عن حفص،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الحسن بن علی ماشیة والتجائب تقاد بین یدیه ونجائبه تقاد إلی</w:t>
      </w:r>
    </w:p>
    <w:p>
      <w:pPr>
        <w:pStyle w:val="BookText"/>
        <w:rPr/>
      </w:pP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w:t>
      </w:r>
      <w:r>
        <w:rPr>
          <w:rStyle w:val="FootnoteAnchor"/>
          <w:rtl w:val="true"/>
        </w:rPr>
        <w:footnoteReference w:id="121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حدثنا یحیی بن أبی یحیی</w:t>
      </w:r>
    </w:p>
    <w:p>
      <w:pPr>
        <w:pStyle w:val="BookText"/>
        <w:rPr/>
      </w:pPr>
      <w:r>
        <w:rPr>
          <w:rFonts w:ascii="IRNazanin" w:hAnsi="IRNazanin" w:eastAsia="IRNazanin"/>
          <w:color w:val="111111"/>
          <w:sz w:val="28"/>
          <w:sz w:val="28"/>
          <w:szCs w:val="28"/>
          <w:rtl w:val="true"/>
          <w:lang w:bidi="fa-IR"/>
        </w:rPr>
        <w:t>المقریء، حدثنا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ملک الموت عند رأس</w:t>
      </w:r>
    </w:p>
    <w:p>
      <w:pPr>
        <w:pStyle w:val="BookText"/>
        <w:rPr/>
      </w:pPr>
      <w:r>
        <w:rPr>
          <w:rFonts w:ascii="IRNazanin" w:hAnsi="IRNazanin" w:eastAsia="IRNazanin"/>
          <w:color w:val="111111"/>
          <w:sz w:val="28"/>
          <w:sz w:val="28"/>
          <w:szCs w:val="28"/>
          <w:rtl w:val="true"/>
          <w:lang w:bidi="fa-IR"/>
        </w:rPr>
        <w:t xml:space="preserve">رجل من الأنصار،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یاملک الموت</w:t>
      </w:r>
    </w:p>
    <w:p>
      <w:pPr>
        <w:pStyle w:val="BookText"/>
        <w:rPr/>
      </w:pPr>
      <w:r>
        <w:rPr>
          <w:rFonts w:ascii="IRNazanin" w:hAnsi="IRNazanin" w:eastAsia="IRNazanin"/>
          <w:color w:val="111111"/>
          <w:sz w:val="28"/>
          <w:sz w:val="28"/>
          <w:szCs w:val="28"/>
          <w:rtl w:val="true"/>
          <w:lang w:bidi="fa-IR"/>
        </w:rPr>
        <w:t>إرفق بصاحبی فإنه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طب نفسة وقر عینا،</w:t>
      </w:r>
    </w:p>
    <w:p>
      <w:pPr>
        <w:pStyle w:val="BookText"/>
        <w:rPr/>
      </w:pPr>
      <w:r>
        <w:rPr>
          <w:rFonts w:ascii="IRNazanin" w:hAnsi="IRNazanin" w:eastAsia="IRNazanin"/>
          <w:color w:val="111111"/>
          <w:sz w:val="28"/>
          <w:sz w:val="28"/>
          <w:szCs w:val="28"/>
          <w:rtl w:val="true"/>
          <w:lang w:bidi="fa-IR"/>
        </w:rPr>
        <w:t>فإنی بکل مؤمن رفیق،، واعلم أن ما فی الأرض بیت مدر ولاشعر فی بر</w:t>
      </w:r>
    </w:p>
    <w:p>
      <w:pPr>
        <w:pStyle w:val="BookText"/>
        <w:rPr/>
      </w:pPr>
      <w:r>
        <w:rPr>
          <w:rFonts w:ascii="IRNazanin" w:hAnsi="IRNazanin" w:eastAsia="IRNazanin"/>
          <w:color w:val="111111"/>
          <w:sz w:val="28"/>
          <w:sz w:val="28"/>
          <w:szCs w:val="28"/>
          <w:rtl w:val="true"/>
          <w:lang w:bidi="fa-IR"/>
        </w:rPr>
        <w:t>ولابحر، إلا وأنا أتفحصهم فی کل یوم خمس مرات، حتی انی أعرف</w:t>
      </w:r>
    </w:p>
    <w:p>
      <w:pPr>
        <w:pStyle w:val="BookText"/>
        <w:rPr/>
      </w:pPr>
      <w:r>
        <w:rPr>
          <w:rFonts w:ascii="IRNazanin" w:hAnsi="IRNazanin" w:eastAsia="IRNazanin"/>
          <w:color w:val="111111"/>
          <w:sz w:val="28"/>
          <w:sz w:val="28"/>
          <w:szCs w:val="28"/>
          <w:rtl w:val="true"/>
          <w:lang w:bidi="fa-IR"/>
        </w:rPr>
        <w:t>بصغیرهم وکبیرهم بأنفسهم</w:t>
      </w:r>
    </w:p>
    <w:p>
      <w:pPr>
        <w:pStyle w:val="BookText"/>
        <w:rPr/>
      </w:pPr>
      <w:r>
        <w:rPr>
          <w:rFonts w:ascii="IRNazanin" w:hAnsi="IRNazanin" w:eastAsia="IRNazanin"/>
          <w:color w:val="111111"/>
          <w:sz w:val="28"/>
          <w:sz w:val="28"/>
          <w:szCs w:val="28"/>
          <w:rtl w:val="true"/>
          <w:lang w:bidi="fa-IR"/>
        </w:rPr>
        <w:t>والله یامحمد لو أنی أردت أن أقبض روح بعوضة ما قدرت علی</w:t>
      </w:r>
    </w:p>
    <w:p>
      <w:pPr>
        <w:pStyle w:val="BookText"/>
        <w:rPr/>
      </w:pPr>
      <w:r>
        <w:rPr>
          <w:rFonts w:ascii="IRNazanin" w:hAnsi="IRNazanin" w:eastAsia="IRNazanin"/>
          <w:color w:val="111111"/>
          <w:sz w:val="28"/>
          <w:sz w:val="28"/>
          <w:szCs w:val="28"/>
          <w:rtl w:val="true"/>
          <w:lang w:bidi="fa-IR"/>
        </w:rPr>
        <w:t>ذلک حتی یکون الله هو الآمر بقبضها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یتفحصهم عند مواقیت الصلاة، فإذا</w:t>
      </w:r>
    </w:p>
    <w:p>
      <w:pPr>
        <w:pStyle w:val="BookText"/>
        <w:rPr/>
      </w:pPr>
      <w:r>
        <w:rPr>
          <w:rFonts w:ascii="IRNazanin" w:hAnsi="IRNazanin" w:eastAsia="IRNazanin"/>
          <w:color w:val="111111"/>
          <w:sz w:val="28"/>
          <w:sz w:val="28"/>
          <w:szCs w:val="28"/>
          <w:rtl w:val="true"/>
          <w:lang w:bidi="fa-IR"/>
        </w:rPr>
        <w:t>حضر عند الموت فإن کان ممن یحافظ علی الصلاة دنا منه الملک ودفع عنه</w:t>
      </w:r>
    </w:p>
    <w:p>
      <w:pPr>
        <w:pStyle w:val="BookText"/>
        <w:rPr/>
      </w:pPr>
      <w:r>
        <w:rPr>
          <w:rFonts w:ascii="IRNazanin" w:hAnsi="IRNazanin" w:eastAsia="IRNazanin"/>
          <w:color w:val="111111"/>
          <w:sz w:val="28"/>
          <w:sz w:val="28"/>
          <w:szCs w:val="28"/>
          <w:rtl w:val="true"/>
          <w:lang w:bidi="fa-IR"/>
        </w:rPr>
        <w:t>الشیطان ولقنه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w:t>
      </w:r>
    </w:p>
    <w:p>
      <w:pPr>
        <w:pStyle w:val="BookText"/>
        <w:rPr/>
      </w:pPr>
      <w:r>
        <w:rPr>
          <w:rFonts w:ascii="IRNazanin" w:hAnsi="IRNazanin" w:eastAsia="IRNazanin"/>
          <w:color w:val="111111"/>
          <w:sz w:val="28"/>
          <w:sz w:val="28"/>
          <w:szCs w:val="28"/>
          <w:rtl w:val="true"/>
          <w:lang w:bidi="fa-IR"/>
        </w:rPr>
        <w:t>العظیمة</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عیینة، عن جعفر بن محمد، عن</w:t>
      </w:r>
    </w:p>
    <w:p>
      <w:pPr>
        <w:pStyle w:val="BookText"/>
        <w:rPr/>
      </w:pPr>
      <w:r>
        <w:rPr>
          <w:rFonts w:ascii="IRNazanin" w:hAnsi="IRNazanin" w:eastAsia="IRNazanin"/>
          <w:color w:val="111111"/>
          <w:sz w:val="28"/>
          <w:sz w:val="28"/>
          <w:szCs w:val="28"/>
          <w:rtl w:val="true"/>
          <w:lang w:bidi="fa-IR"/>
        </w:rPr>
        <w:t>أبیه أبی جعفر الباقر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انفسکم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 شیء من ولادة الجاهلیة</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lang w:bidi="fa-IR"/>
        </w:rPr>
        <w:t>۸۵۷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خرجت</w:t>
      </w:r>
    </w:p>
    <w:p>
      <w:pPr>
        <w:pStyle w:val="BookText"/>
        <w:rPr/>
      </w:pPr>
      <w:r>
        <w:rPr>
          <w:rFonts w:ascii="IRNazanin" w:hAnsi="IRNazanin" w:eastAsia="IRNazanin"/>
          <w:color w:val="111111"/>
          <w:sz w:val="28"/>
          <w:sz w:val="28"/>
          <w:szCs w:val="28"/>
          <w:rtl w:val="true"/>
          <w:lang w:bidi="fa-IR"/>
        </w:rPr>
        <w:t>من نکاح ولم أخرج من سفاح</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lang w:bidi="fa-IR"/>
        </w:rPr>
        <w:t>۸۵۸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رواه البیهقی، عن الحاکم، عن الأصم، عن محمد بن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اسحاق الصنعانی، عن یحیی بن أبی بکیر، عن عبدالغفار بن القاسم، عن</w:t>
      </w:r>
    </w:p>
    <w:p>
      <w:pPr>
        <w:pStyle w:val="BookText"/>
        <w:rPr/>
      </w:pPr>
      <w:r>
        <w:rPr>
          <w:rFonts w:ascii="IRNazanin" w:hAnsi="IRNazanin" w:eastAsia="IRNazanin"/>
          <w:color w:val="111111"/>
          <w:sz w:val="28"/>
          <w:sz w:val="28"/>
          <w:szCs w:val="28"/>
          <w:rtl w:val="true"/>
          <w:lang w:bidi="fa-IR"/>
        </w:rPr>
        <w:t>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أخرجنی من النکاح ولم یخرجنی من السفاح</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lang w:bidi="fa-IR"/>
        </w:rPr>
        <w:t>۸۵۹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ابن عدی موصولا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حفص،</w:t>
      </w:r>
    </w:p>
    <w:p>
      <w:pPr>
        <w:pStyle w:val="BookText"/>
        <w:rPr/>
      </w:pPr>
      <w:r>
        <w:rPr>
          <w:rFonts w:ascii="IRNazanin" w:hAnsi="IRNazanin" w:eastAsia="IRNazanin"/>
          <w:color w:val="111111"/>
          <w:sz w:val="28"/>
          <w:sz w:val="28"/>
          <w:szCs w:val="28"/>
          <w:rtl w:val="true"/>
          <w:lang w:bidi="fa-IR"/>
        </w:rPr>
        <w:t>حدثنا محمد بن أبی عمرو العدنی المکی، حدثنا محمد بن جعفر بن</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أبی، حدثنی عن أبیه، عن جده،</w:t>
      </w:r>
    </w:p>
    <w:p>
      <w:pPr>
        <w:pStyle w:val="BookText"/>
        <w:rPr/>
      </w:pPr>
      <w:r>
        <w:rPr>
          <w:rFonts w:ascii="IRNazanin" w:hAnsi="IRNazanin" w:eastAsia="IRNazanin"/>
          <w:color w:val="111111"/>
          <w:sz w:val="28"/>
          <w:sz w:val="28"/>
          <w:szCs w:val="28"/>
          <w:rtl w:val="true"/>
          <w:lang w:bidi="fa-IR"/>
        </w:rPr>
        <w:t xml:space="preserve">عن علی بن أبی طالب،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w:t>
      </w:r>
    </w:p>
    <w:p>
      <w:pPr>
        <w:pStyle w:val="BookText"/>
        <w:rPr/>
      </w:pPr>
      <w:r>
        <w:rPr>
          <w:rFonts w:ascii="IRNazanin" w:hAnsi="IRNazanin" w:eastAsia="IRNazanin"/>
          <w:color w:val="111111"/>
          <w:sz w:val="28"/>
          <w:sz w:val="28"/>
          <w:szCs w:val="28"/>
          <w:rtl w:val="true"/>
          <w:lang w:bidi="fa-IR"/>
        </w:rPr>
        <w:t>نکاح ولم أخرج من سفاح من لدن آدم إلی أن ولدنی أبی وأمی ولم یصبنی</w:t>
      </w:r>
    </w:p>
    <w:p>
      <w:pPr>
        <w:pStyle w:val="BookText"/>
        <w:rPr/>
      </w:pPr>
      <w:r>
        <w:rPr>
          <w:rFonts w:ascii="IRNazanin" w:hAnsi="IRNazanin" w:eastAsia="IRNazanin"/>
          <w:color w:val="111111"/>
          <w:sz w:val="28"/>
          <w:sz w:val="28"/>
          <w:szCs w:val="28"/>
          <w:rtl w:val="true"/>
          <w:lang w:bidi="fa-IR"/>
        </w:rPr>
        <w:t>من سفاح الجاهلیة شیء</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lang w:bidi="fa-IR"/>
        </w:rPr>
        <w:t>۸۶۰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طاهر، حدثنی عبدالله بن وهب</w:t>
      </w:r>
    </w:p>
    <w:p>
      <w:pPr>
        <w:pStyle w:val="BookText"/>
        <w:rPr/>
      </w:pPr>
      <w:r>
        <w:rPr>
          <w:rFonts w:ascii="IRNazanin" w:hAnsi="IRNazanin" w:eastAsia="IRNazanin"/>
          <w:color w:val="111111"/>
          <w:sz w:val="28"/>
          <w:sz w:val="28"/>
          <w:szCs w:val="28"/>
          <w:rtl w:val="true"/>
          <w:lang w:bidi="fa-IR"/>
        </w:rPr>
        <w:t>أخبرنی مالک وابن جریح، عن جعفر بن محمد، عن أبیه، عن جابر بن</w:t>
      </w:r>
    </w:p>
    <w:p>
      <w:pPr>
        <w:pStyle w:val="BookText"/>
        <w:rPr/>
      </w:pPr>
      <w:r>
        <w:rPr>
          <w:rFonts w:ascii="IRNazanin" w:hAnsi="IRNazanin" w:eastAsia="IRNazanin"/>
          <w:color w:val="111111"/>
          <w:sz w:val="28"/>
          <w:sz w:val="28"/>
          <w:szCs w:val="28"/>
          <w:rtl w:val="true"/>
          <w:lang w:bidi="fa-IR"/>
        </w:rPr>
        <w:t xml:space="preserve">عبدالله،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 ثلاثة أشواط</w:t>
      </w:r>
    </w:p>
    <w:p>
      <w:pPr>
        <w:pStyle w:val="BookText"/>
        <w:rPr/>
      </w:pPr>
      <w:r>
        <w:rPr>
          <w:rFonts w:ascii="IRNazanin" w:hAnsi="IRNazanin" w:eastAsia="IRNazanin"/>
          <w:color w:val="111111"/>
          <w:sz w:val="28"/>
          <w:sz w:val="28"/>
          <w:szCs w:val="28"/>
          <w:rtl w:val="true"/>
          <w:lang w:bidi="fa-IR"/>
        </w:rPr>
        <w:t>من الحجر الی الحجر</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lang w:bidi="fa-IR"/>
        </w:rPr>
        <w:t>۸۶۱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ابراهیم بن محمد، عن جعفر بن محمد،</w:t>
      </w:r>
    </w:p>
    <w:p>
      <w:pPr>
        <w:pStyle w:val="BookText"/>
        <w:rPr/>
      </w:pPr>
      <w:r>
        <w:rPr>
          <w:rFonts w:ascii="IRNazanin" w:hAnsi="IRNazanin" w:eastAsia="IRNazanin"/>
          <w:color w:val="111111"/>
          <w:sz w:val="28"/>
          <w:sz w:val="28"/>
          <w:szCs w:val="28"/>
          <w:rtl w:val="true"/>
          <w:lang w:bidi="fa-IR"/>
        </w:rPr>
        <w:t>عن أبیه، عن علی قال فی 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طوافین ویسعی سعیین</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lang w:bidi="fa-IR"/>
        </w:rPr>
        <w:t>۸۶۲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 عن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الحبشة فقالوا للنجاشی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فارقت دیننا وخرجوا</w:t>
      </w:r>
    </w:p>
    <w:p>
      <w:pPr>
        <w:pStyle w:val="BookText"/>
        <w:rPr/>
      </w:pPr>
      <w:r>
        <w:rPr>
          <w:rFonts w:ascii="IRNazanin" w:hAnsi="IRNazanin" w:eastAsia="IRNazanin"/>
          <w:color w:val="111111"/>
          <w:sz w:val="28"/>
          <w:sz w:val="28"/>
          <w:szCs w:val="28"/>
          <w:rtl w:val="true"/>
          <w:lang w:bidi="fa-IR"/>
        </w:rPr>
        <w:t xml:space="preserve">علیه، فأرسل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فهیأ لهم سفنا،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ارکبوا فیها</w:t>
      </w:r>
    </w:p>
    <w:p>
      <w:pPr>
        <w:pStyle w:val="BookText"/>
        <w:rPr/>
      </w:pPr>
      <w:r>
        <w:rPr>
          <w:rFonts w:ascii="IRNazanin" w:hAnsi="IRNazanin" w:eastAsia="IRNazanin"/>
          <w:color w:val="111111"/>
          <w:sz w:val="28"/>
          <w:sz w:val="28"/>
          <w:szCs w:val="28"/>
          <w:rtl w:val="true"/>
          <w:lang w:bidi="fa-IR"/>
        </w:rPr>
        <w:t>وکونوا کما أنتم، فإن هزمت فامضوا حتی تلحقوا بحیث شئتم وإن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ظفرت فاثبتوا، ثم عمد الی کتاب نکتب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یشهد أن لا إله الا الله وأن محمدا عبده ورسوله، ویشهد ان</w:t>
      </w:r>
    </w:p>
    <w:p>
      <w:pPr>
        <w:pStyle w:val="BookText"/>
        <w:rPr/>
      </w:pPr>
      <w:r>
        <w:rPr>
          <w:rFonts w:ascii="IRNazanin" w:hAnsi="IRNazanin" w:eastAsia="IRNazanin"/>
          <w:color w:val="111111"/>
          <w:sz w:val="28"/>
          <w:sz w:val="28"/>
          <w:szCs w:val="28"/>
          <w:rtl w:val="true"/>
          <w:lang w:bidi="fa-IR"/>
        </w:rPr>
        <w:t>عیسی عبده ورسوله وروحه وکلمته ألقاها إلی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جعله فی قبائه عند المنکب الأیمن وخرج إلی الحبشة وصفوا 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الحبشة ألست أحق الناس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أنتم</w:t>
      </w:r>
    </w:p>
    <w:p>
      <w:pPr>
        <w:pStyle w:val="BookText"/>
        <w:rPr/>
      </w:pPr>
      <w:r>
        <w:rPr>
          <w:rFonts w:ascii="IRNazanin" w:hAnsi="IRNazanin" w:eastAsia="IRNazanin"/>
          <w:color w:val="111111"/>
          <w:sz w:val="28"/>
          <w:sz w:val="28"/>
          <w:szCs w:val="28"/>
          <w:rtl w:val="true"/>
          <w:lang w:bidi="fa-IR"/>
        </w:rPr>
        <w:t>بسیرتی فیکم؟ قالوا خیر 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فارقت دیننا وزعمت</w:t>
      </w:r>
    </w:p>
    <w:p>
      <w:pPr>
        <w:pStyle w:val="BookText"/>
        <w:rPr/>
      </w:pPr>
      <w:r>
        <w:rPr>
          <w:rFonts w:ascii="IRNazanin" w:hAnsi="IRNazanin" w:eastAsia="IRNazanin"/>
          <w:color w:val="111111"/>
          <w:sz w:val="28"/>
          <w:sz w:val="28"/>
          <w:szCs w:val="28"/>
          <w:rtl w:val="true"/>
          <w:lang w:bidi="fa-IR"/>
        </w:rPr>
        <w:t>أن عیسی عبده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أنتم فی عیسی؟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هو</w:t>
      </w:r>
    </w:p>
    <w:p>
      <w:pPr>
        <w:pStyle w:val="BookText"/>
        <w:rPr/>
      </w:pPr>
      <w:r>
        <w:rPr>
          <w:rFonts w:ascii="IRNazanin" w:hAnsi="IRNazanin" w:eastAsia="IRNazanin"/>
          <w:color w:val="111111"/>
          <w:sz w:val="28"/>
          <w:sz w:val="28"/>
          <w:szCs w:val="28"/>
          <w:rtl w:val="true"/>
          <w:lang w:bidi="fa-IR"/>
        </w:rPr>
        <w:t xml:space="preserve">ابن الله، فقال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صدره علی قبائه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یشهد</w:t>
      </w:r>
    </w:p>
    <w:p>
      <w:pPr>
        <w:pStyle w:val="BookText"/>
        <w:rPr/>
      </w:pPr>
      <w:r>
        <w:rPr>
          <w:rFonts w:ascii="IRNazanin" w:hAnsi="IRNazanin" w:eastAsia="IRNazanin"/>
          <w:color w:val="111111"/>
          <w:sz w:val="28"/>
          <w:sz w:val="28"/>
          <w:szCs w:val="28"/>
          <w:rtl w:val="true"/>
          <w:lang w:bidi="fa-IR"/>
        </w:rPr>
        <w:t>أن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 علی هذا، وانما یعنی علی ما کتب، فرضوا</w:t>
      </w:r>
    </w:p>
    <w:p>
      <w:pPr>
        <w:pStyle w:val="BookText"/>
        <w:rPr/>
      </w:pPr>
      <w:r>
        <w:rPr>
          <w:rFonts w:ascii="IRNazanin" w:hAnsi="IRNazanin" w:eastAsia="IRNazanin"/>
          <w:color w:val="111111"/>
          <w:sz w:val="28"/>
          <w:sz w:val="28"/>
          <w:szCs w:val="28"/>
          <w:rtl w:val="true"/>
          <w:lang w:bidi="fa-IR"/>
        </w:rPr>
        <w:t xml:space="preserve">وانصرفوا،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النجاشی</w:t>
      </w:r>
    </w:p>
    <w:p>
      <w:pPr>
        <w:pStyle w:val="BookText"/>
        <w:rPr/>
      </w:pPr>
      <w:r>
        <w:rPr>
          <w:rFonts w:ascii="IRNazanin" w:hAnsi="IRNazanin" w:eastAsia="IRNazanin"/>
          <w:color w:val="111111"/>
          <w:sz w:val="28"/>
          <w:sz w:val="28"/>
          <w:szCs w:val="28"/>
          <w:rtl w:val="true"/>
          <w:lang w:bidi="fa-IR"/>
        </w:rPr>
        <w:t>صلی علیه واستغفر له</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علی لیلا ودفن</w:t>
      </w:r>
    </w:p>
    <w:p>
      <w:pPr>
        <w:pStyle w:val="BookText"/>
        <w:rPr/>
      </w:pPr>
      <w:r>
        <w:rPr>
          <w:rFonts w:ascii="IRNazanin" w:hAnsi="IRNazanin" w:eastAsia="IRNazanin"/>
          <w:color w:val="111111"/>
          <w:sz w:val="28"/>
          <w:sz w:val="28"/>
          <w:szCs w:val="28"/>
          <w:rtl w:val="true"/>
          <w:lang w:bidi="fa-IR"/>
        </w:rPr>
        <w:t>بالکوفة وعمی موضع قبره ولکنه عند قصر الإمارة</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lang w:bidi="fa-IR"/>
        </w:rPr>
        <w:t>۸۶۴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وهیب، عن جعفر بن محمد،</w:t>
      </w:r>
    </w:p>
    <w:p>
      <w:pPr>
        <w:pStyle w:val="BookText"/>
        <w:rPr/>
      </w:pPr>
      <w:r>
        <w:rPr>
          <w:rFonts w:ascii="IRNazanin" w:hAnsi="IRNazanin" w:eastAsia="IRNazanin"/>
          <w:color w:val="111111"/>
          <w:sz w:val="28"/>
          <w:sz w:val="28"/>
          <w:szCs w:val="28"/>
          <w:rtl w:val="true"/>
          <w:lang w:bidi="fa-IR"/>
        </w:rPr>
        <w:t>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الفتح صائما حتی أتی کراع الغمیم والناس معه مشاة ورکبانا وذلک</w:t>
      </w:r>
    </w:p>
    <w:p>
      <w:pPr>
        <w:pStyle w:val="BookText"/>
        <w:rPr/>
      </w:pPr>
      <w:r>
        <w:rPr>
          <w:rFonts w:ascii="IRNazanin" w:hAnsi="IRNazanin" w:eastAsia="IRNazanin"/>
          <w:color w:val="111111"/>
          <w:sz w:val="28"/>
          <w:sz w:val="28"/>
          <w:szCs w:val="28"/>
          <w:rtl w:val="true"/>
          <w:lang w:bidi="fa-IR"/>
        </w:rPr>
        <w:t>فی شهر رمضان، فقیل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اشتد علیهم الصوم وإنما</w:t>
      </w:r>
    </w:p>
    <w:p>
      <w:pPr>
        <w:pStyle w:val="BookText"/>
        <w:rPr/>
      </w:pPr>
      <w:r>
        <w:rPr>
          <w:rFonts w:ascii="IRNazanin" w:hAnsi="IRNazanin" w:eastAsia="IRNazanin"/>
          <w:color w:val="111111"/>
          <w:sz w:val="28"/>
          <w:sz w:val="28"/>
          <w:szCs w:val="28"/>
          <w:rtl w:val="true"/>
          <w:lang w:bidi="fa-IR"/>
        </w:rPr>
        <w:t>ینظرون کیف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وقد رواه مسلم من حدیث الثقفی والدراوردی، عن جعفر بن محمد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lang w:bidi="fa-IR"/>
        </w:rPr>
        <w:t>۸۶۵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محمود بن غیلان، حدثنا یحیی بن آدم،</w:t>
      </w:r>
    </w:p>
    <w:p>
      <w:pPr>
        <w:pStyle w:val="BookText"/>
        <w:rPr/>
      </w:pPr>
      <w:r>
        <w:rPr>
          <w:rFonts w:ascii="IRNazanin" w:hAnsi="IRNazanin" w:eastAsia="IRNazanin"/>
          <w:color w:val="111111"/>
          <w:sz w:val="28"/>
          <w:sz w:val="28"/>
          <w:szCs w:val="28"/>
          <w:rtl w:val="true"/>
          <w:lang w:bidi="fa-IR"/>
        </w:rPr>
        <w:t>حدثنا سفیان، عن 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دخل المسجد فاستلم الحجر ثم مضی علی یمینه</w:t>
      </w:r>
    </w:p>
    <w:p>
      <w:pPr>
        <w:pStyle w:val="BookText"/>
        <w:rPr/>
      </w:pPr>
      <w:r>
        <w:rPr>
          <w:rFonts w:ascii="IRNazanin" w:hAnsi="IRNazanin" w:eastAsia="IRNazanin"/>
          <w:color w:val="111111"/>
          <w:sz w:val="28"/>
          <w:sz w:val="28"/>
          <w:szCs w:val="28"/>
          <w:rtl w:val="true"/>
          <w:lang w:bidi="fa-IR"/>
        </w:rPr>
        <w:t xml:space="preserve">فرمل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هرول ثلاثا ومشی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lang w:bidi="fa-IR"/>
        </w:rPr>
        <w:t>۸۶۶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جعفر بن محمد بن علی بن الحسین، عن أبیه،</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p>
    <w:p>
      <w:pPr>
        <w:pStyle w:val="BookText"/>
        <w:rPr/>
      </w:pPr>
      <w:r>
        <w:rPr>
          <w:rFonts w:ascii="IRNazanin" w:hAnsi="IRNazanin" w:eastAsia="IRNazanin"/>
          <w:color w:val="111111"/>
          <w:sz w:val="28"/>
          <w:sz w:val="28"/>
          <w:szCs w:val="28"/>
          <w:rtl w:val="true"/>
          <w:lang w:bidi="fa-IR"/>
        </w:rPr>
        <w:t>تسع سنین لم یحج ثم أذن فی الناس بالحج فاجتمع بالمدینة بشر کثیر فخرج</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ascii="IRNazanin" w:hAnsi="IRNazanin" w:eastAsia="IRNazanin"/>
          <w:color w:val="111111"/>
          <w:sz w:val="28"/>
          <w:sz w:val="28"/>
          <w:szCs w:val="28"/>
          <w:lang w:bidi="fa-IR"/>
        </w:rPr>
        <w:t>۸۶۷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مالک فی الموطأ، عن جعفر بن محمد، عن أبیه أن</w:t>
      </w:r>
    </w:p>
    <w:p>
      <w:pPr>
        <w:pStyle w:val="BookText"/>
        <w:rPr/>
      </w:pPr>
      <w:r>
        <w:rPr>
          <w:rFonts w:ascii="IRNazanin" w:hAnsi="IRNazanin" w:eastAsia="IRNazanin"/>
          <w:color w:val="111111"/>
          <w:sz w:val="28"/>
          <w:sz w:val="28"/>
          <w:szCs w:val="28"/>
          <w:rtl w:val="true"/>
          <w:lang w:bidi="fa-IR"/>
        </w:rPr>
        <w:t>المقداد بن الأسود دخل علی علی بن أبی طالب بالسقیا وهو ینجع بکرات</w:t>
      </w:r>
    </w:p>
    <w:p>
      <w:pPr>
        <w:pStyle w:val="BookText"/>
        <w:rPr/>
      </w:pPr>
      <w:r>
        <w:rPr>
          <w:rFonts w:ascii="IRNazanin" w:hAnsi="IRNazanin" w:eastAsia="IRNazanin"/>
          <w:color w:val="111111"/>
          <w:sz w:val="28"/>
          <w:sz w:val="28"/>
          <w:szCs w:val="28"/>
          <w:rtl w:val="true"/>
          <w:lang w:bidi="fa-IR"/>
        </w:rPr>
        <w:t>له دقیقا وخبطا،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عثمان بن عفان ینهی عن أن یقرن بین الحج</w:t>
      </w:r>
    </w:p>
    <w:p>
      <w:pPr>
        <w:pStyle w:val="BookText"/>
        <w:rPr/>
      </w:pPr>
      <w:r>
        <w:rPr>
          <w:rFonts w:ascii="IRNazanin" w:hAnsi="IRNazanin" w:eastAsia="IRNazanin"/>
          <w:color w:val="111111"/>
          <w:sz w:val="28"/>
          <w:sz w:val="28"/>
          <w:szCs w:val="28"/>
          <w:rtl w:val="true"/>
          <w:lang w:bidi="fa-IR"/>
        </w:rPr>
        <w:t xml:space="preserve">والعمرة، فخرج علی وعلی یده أثر الدقیق والخبط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أنسی أثر الدقیق</w:t>
      </w:r>
    </w:p>
    <w:p>
      <w:pPr>
        <w:pStyle w:val="BookText"/>
        <w:rPr/>
      </w:pPr>
      <w:r>
        <w:rPr>
          <w:rFonts w:ascii="IRNazanin" w:hAnsi="IRNazanin" w:eastAsia="IRNazanin"/>
          <w:color w:val="111111"/>
          <w:sz w:val="28"/>
          <w:sz w:val="28"/>
          <w:szCs w:val="28"/>
          <w:rtl w:val="true"/>
          <w:lang w:bidi="fa-IR"/>
        </w:rPr>
        <w:t xml:space="preserve">والخبط علی ذراعیه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تنهی أن یقرن بین</w:t>
      </w:r>
    </w:p>
    <w:p>
      <w:pPr>
        <w:pStyle w:val="BookText"/>
        <w:rPr/>
      </w:pPr>
      <w:r>
        <w:rPr>
          <w:rFonts w:ascii="IRNazanin" w:hAnsi="IRNazanin" w:eastAsia="IRNazanin"/>
          <w:color w:val="111111"/>
          <w:sz w:val="28"/>
          <w:sz w:val="28"/>
          <w:szCs w:val="28"/>
          <w:rtl w:val="true"/>
          <w:lang w:bidi="fa-IR"/>
        </w:rPr>
        <w:t>الحج والعمرة؟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رأیی، فخرج علی مغضبا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البیک اللهم لبیک، بحجة وعمرة معا</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lang w:bidi="fa-IR"/>
        </w:rPr>
        <w:t>۸۶۸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الحافظ أبو</w:t>
      </w:r>
    </w:p>
    <w:p>
      <w:pPr>
        <w:pStyle w:val="BookText"/>
        <w:rPr/>
      </w:pPr>
      <w:r>
        <w:rPr>
          <w:rFonts w:ascii="IRNazanin" w:hAnsi="IRNazanin" w:eastAsia="IRNazanin"/>
          <w:color w:val="111111"/>
          <w:sz w:val="28"/>
          <w:sz w:val="28"/>
          <w:szCs w:val="28"/>
          <w:rtl w:val="true"/>
          <w:lang w:bidi="fa-IR"/>
        </w:rPr>
        <w:t>الحسن الدارقطنی حدثنا أبو بکر بن أبی داود ومحمد بن جعفر بن رمیس</w:t>
      </w:r>
    </w:p>
    <w:p>
      <w:pPr>
        <w:pStyle w:val="BookText"/>
        <w:rPr/>
      </w:pPr>
      <w:r>
        <w:rPr>
          <w:rFonts w:ascii="IRNazanin" w:hAnsi="IRNazanin" w:eastAsia="IRNazanin"/>
          <w:color w:val="111111"/>
          <w:sz w:val="28"/>
          <w:sz w:val="28"/>
          <w:szCs w:val="28"/>
          <w:rtl w:val="true"/>
          <w:lang w:bidi="fa-IR"/>
        </w:rPr>
        <w:t>والقاسم بن اسماعیل أبو عبید وعثمان بن جعفر اللبان وغیرهم،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یحیی الصوفی، حدثنا زید بن حباب، حدثنا سفیان</w:t>
      </w:r>
    </w:p>
    <w:p>
      <w:pPr>
        <w:pStyle w:val="BookText"/>
        <w:rPr/>
      </w:pPr>
      <w:r>
        <w:rPr>
          <w:rFonts w:ascii="IRNazanin" w:hAnsi="IRNazanin" w:eastAsia="IRNazanin"/>
          <w:color w:val="111111"/>
          <w:sz w:val="28"/>
          <w:sz w:val="28"/>
          <w:szCs w:val="28"/>
          <w:rtl w:val="true"/>
          <w:lang w:bidi="fa-IR"/>
        </w:rPr>
        <w:t>الثوری، عن جعفر بن محمد، عن أبیه،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حجج حجتین قبل أن یهاجر وحجة قرن</w:t>
      </w:r>
    </w:p>
    <w:p>
      <w:pPr>
        <w:pStyle w:val="BookText"/>
        <w:rPr/>
      </w:pPr>
      <w:r>
        <w:rPr>
          <w:rFonts w:ascii="Amiri" w:hAnsi="Amiri" w:eastAsia="Amiri" w:cs="Amiri"/>
          <w:color w:val="111111"/>
          <w:sz w:val="28"/>
          <w:sz w:val="28"/>
          <w:szCs w:val="28"/>
          <w:rtl w:val="true"/>
          <w:lang w:bidi="ar-SA"/>
        </w:rPr>
        <w:t>معها عمرة</w:t>
      </w:r>
      <w:r>
        <w:rPr>
          <w:rFonts w:eastAsia="Amiri" w:cs="Amiri" w:ascii="Amiri" w:hAnsi="Amiri"/>
          <w:color w:val="111111"/>
          <w:sz w:val="28"/>
          <w:szCs w:val="28"/>
          <w:rtl w:val="true"/>
          <w:lang w:bidi="ar-SA"/>
        </w:rPr>
        <w:t>.</w:t>
      </w:r>
      <w:r>
        <w:rPr>
          <w:rStyle w:val="FootnoteAnchor"/>
          <w:rtl w:val="true"/>
        </w:rPr>
        <w:footnoteReference w:id="123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إبراهیم بن محمد وغیره، عن جعفر بن</w:t>
      </w:r>
    </w:p>
    <w:p>
      <w:pPr>
        <w:pStyle w:val="BookText"/>
        <w:rPr/>
      </w:pPr>
      <w:r>
        <w:rPr>
          <w:rFonts w:ascii="IRNazanin" w:hAnsi="IRNazanin" w:eastAsia="IRNazanin"/>
          <w:color w:val="111111"/>
          <w:sz w:val="28"/>
          <w:sz w:val="28"/>
          <w:szCs w:val="28"/>
          <w:rtl w:val="true"/>
          <w:lang w:bidi="fa-IR"/>
        </w:rPr>
        <w:t>محمد، عن أبیه وعن جابر فی حجة الوداع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الموقف بعرفة فخطب الناس الخطبة الأولی ثم أذن بلال ثم</w:t>
      </w:r>
    </w:p>
    <w:p>
      <w:pPr>
        <w:pStyle w:val="BookText"/>
        <w:rPr/>
      </w:pPr>
      <w:r>
        <w:rPr>
          <w:rFonts w:ascii="IRNazanin" w:hAnsi="IRNazanin" w:eastAsia="IRNazanin"/>
          <w:color w:val="111111"/>
          <w:sz w:val="28"/>
          <w:sz w:val="28"/>
          <w:szCs w:val="28"/>
          <w:rtl w:val="true"/>
          <w:lang w:bidi="fa-IR"/>
        </w:rPr>
        <w:t xml:space="preserve">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الثانیة ففرغ من الخطبة وبلال</w:t>
      </w:r>
    </w:p>
    <w:p>
      <w:pPr>
        <w:pStyle w:val="BookText"/>
        <w:rPr/>
      </w:pPr>
      <w:r>
        <w:rPr>
          <w:rFonts w:ascii="IRNazanin" w:hAnsi="IRNazanin" w:eastAsia="IRNazanin"/>
          <w:color w:val="111111"/>
          <w:sz w:val="28"/>
          <w:sz w:val="28"/>
          <w:szCs w:val="28"/>
          <w:rtl w:val="true"/>
          <w:lang w:bidi="fa-IR"/>
        </w:rPr>
        <w:t>من الأذان ثم أقام بلال فصلی الظهر ثم أقام فصلی العصر</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lang w:bidi="fa-IR"/>
        </w:rPr>
        <w:t>۸۷۰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أخبرنی أبو عمرو المقری وأبو بکر</w:t>
      </w:r>
    </w:p>
    <w:p>
      <w:pPr>
        <w:pStyle w:val="BookText"/>
        <w:rPr/>
      </w:pPr>
      <w:r>
        <w:rPr>
          <w:rFonts w:ascii="IRNazanin" w:hAnsi="IRNazanin" w:eastAsia="IRNazanin"/>
          <w:color w:val="111111"/>
          <w:sz w:val="28"/>
          <w:sz w:val="28"/>
          <w:szCs w:val="28"/>
          <w:rtl w:val="true"/>
          <w:lang w:bidi="fa-IR"/>
        </w:rPr>
        <w:t>الوراق أنبأنا الحسن بن سفیان، حدثنا هشام بن عمار وأبو بکر بن أبی شیبة</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اسماعیل، حدثنا جعفر بن محمد، عن أبیه، عن جابر</w:t>
      </w:r>
    </w:p>
    <w:p>
      <w:pPr>
        <w:pStyle w:val="BookText"/>
        <w:rPr/>
      </w:pPr>
      <w:r>
        <w:rPr>
          <w:rFonts w:ascii="IRNazanin" w:hAnsi="IRNazanin" w:eastAsia="IRNazanin"/>
          <w:color w:val="111111"/>
          <w:sz w:val="28"/>
          <w:sz w:val="28"/>
          <w:szCs w:val="28"/>
          <w:rtl w:val="true"/>
          <w:lang w:bidi="fa-IR"/>
        </w:rPr>
        <w:t xml:space="preserve">فی 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أتی محسرة حرک</w:t>
      </w:r>
    </w:p>
    <w:p>
      <w:pPr>
        <w:pStyle w:val="BookText"/>
        <w:rPr/>
      </w:pP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lang w:bidi="fa-IR"/>
        </w:rPr>
        <w:t>۸۷۱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خزیمة، حدثنا عمر بن حفص الشیبانی، حدثنا حفص</w:t>
      </w:r>
    </w:p>
    <w:p>
      <w:pPr>
        <w:pStyle w:val="BookText"/>
        <w:rPr/>
      </w:pPr>
      <w:r>
        <w:rPr>
          <w:rFonts w:ascii="IRNazanin" w:hAnsi="IRNazanin" w:eastAsia="IRNazanin"/>
          <w:color w:val="111111"/>
          <w:sz w:val="28"/>
          <w:sz w:val="28"/>
          <w:szCs w:val="28"/>
          <w:rtl w:val="true"/>
          <w:lang w:bidi="fa-IR"/>
        </w:rPr>
        <w:t>ابن غیاث، حدثنا جعفر بن محمد، عن أبیه، عن علی بن الحسین عن ابن</w:t>
      </w:r>
    </w:p>
    <w:p>
      <w:pPr>
        <w:pStyle w:val="BookText"/>
        <w:rPr/>
      </w:pPr>
      <w:r>
        <w:rPr>
          <w:rFonts w:ascii="IRNazanin" w:hAnsi="IRNazanin" w:eastAsia="IRNazanin"/>
          <w:color w:val="111111"/>
          <w:sz w:val="28"/>
          <w:sz w:val="28"/>
          <w:szCs w:val="28"/>
          <w:rtl w:val="true"/>
          <w:lang w:bidi="fa-IR"/>
        </w:rPr>
        <w:t>عباس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مع رسول الله من عرفات الی آخره، وقد تقدم</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lang w:bidi="fa-IR"/>
        </w:rPr>
        <w:t>۸۷۲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الحباب، عن سفیان الثوری، عن جعفر بن محمد،</w:t>
      </w:r>
    </w:p>
    <w:p>
      <w:pPr>
        <w:pStyle w:val="BookText"/>
        <w:rPr/>
      </w:pPr>
      <w:r>
        <w:rPr>
          <w:rFonts w:ascii="IRNazanin" w:hAnsi="IRNazanin" w:eastAsia="IRNazanin"/>
          <w:color w:val="111111"/>
          <w:sz w:val="28"/>
          <w:sz w:val="28"/>
          <w:szCs w:val="28"/>
          <w:rtl w:val="true"/>
          <w:lang w:bidi="fa-IR"/>
        </w:rPr>
        <w:t xml:space="preserve">عن أبیه،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ثلاث</w:t>
      </w:r>
    </w:p>
    <w:p>
      <w:pPr>
        <w:pStyle w:val="BookText"/>
        <w:rPr/>
      </w:pPr>
      <w:r>
        <w:rPr>
          <w:rFonts w:ascii="IRNazanin" w:hAnsi="IRNazanin" w:eastAsia="IRNazanin"/>
          <w:color w:val="111111"/>
          <w:sz w:val="28"/>
          <w:sz w:val="28"/>
          <w:szCs w:val="28"/>
          <w:rtl w:val="true"/>
          <w:lang w:bidi="fa-IR"/>
        </w:rPr>
        <w:t>حجات حجتین قبل أن یهاجر، وواحدة بعدما هاجر معها عمرة، وساق</w:t>
      </w:r>
    </w:p>
    <w:p>
      <w:pPr>
        <w:pStyle w:val="BookText"/>
        <w:rPr/>
      </w:pPr>
      <w:r>
        <w:rPr>
          <w:rFonts w:ascii="IRNazanin" w:hAnsi="IRNazanin" w:eastAsia="IRNazanin"/>
          <w:color w:val="111111"/>
          <w:sz w:val="28"/>
          <w:sz w:val="28"/>
          <w:szCs w:val="28"/>
          <w:rtl w:val="true"/>
          <w:lang w:bidi="fa-IR"/>
        </w:rPr>
        <w:t>ستا وثلاثین بدنة و جاء علی بتمامها من الیمن</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lang w:bidi="fa-IR"/>
        </w:rPr>
        <w:t>۸۷۳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الواقدی، عن الدراوردی،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مسطحا</w:t>
      </w:r>
      <w:r>
        <w:rPr>
          <w:rFonts w:eastAsia="IRNazanin" w:cs="IRNazanin"/>
          <w:color w:val="111111"/>
          <w:sz w:val="28"/>
          <w:szCs w:val="28"/>
          <w:rtl w:val="true"/>
          <w:lang w:bidi="fa-IR"/>
        </w:rPr>
        <w:t>.</w:t>
      </w:r>
      <w:r>
        <w:rPr>
          <w:rStyle w:val="FootnoteAnchor"/>
          <w:rtl w:val="true"/>
        </w:rPr>
        <w:footnoteReference w:id="123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اسحاق ابراهیم بن محمد</w:t>
      </w:r>
    </w:p>
    <w:p>
      <w:pPr>
        <w:pStyle w:val="BookText"/>
        <w:rPr/>
      </w:pPr>
      <w:r>
        <w:rPr>
          <w:rFonts w:ascii="IRNazanin" w:hAnsi="IRNazanin" w:eastAsia="IRNazanin"/>
          <w:color w:val="111111"/>
          <w:sz w:val="28"/>
          <w:sz w:val="28"/>
          <w:szCs w:val="28"/>
          <w:rtl w:val="true"/>
          <w:lang w:bidi="fa-IR"/>
        </w:rPr>
        <w:t>الفقیه، حدثنا شافع بن محمد، حدثنا أبو جعفر بن سلامة الطحاوی، حدثنا</w:t>
      </w:r>
    </w:p>
    <w:p>
      <w:pPr>
        <w:pStyle w:val="BookText"/>
        <w:rPr/>
      </w:pPr>
      <w:r>
        <w:rPr>
          <w:rFonts w:ascii="IRNazanin" w:hAnsi="IRNazanin" w:eastAsia="IRNazanin"/>
          <w:color w:val="111111"/>
          <w:sz w:val="28"/>
          <w:sz w:val="28"/>
          <w:szCs w:val="28"/>
          <w:rtl w:val="true"/>
          <w:lang w:bidi="fa-IR"/>
        </w:rPr>
        <w:t>المزنی، حدثنا الشافعی، عن القاسم بن عبدالله بن عمر بن حفص، عن</w:t>
      </w:r>
    </w:p>
    <w:p>
      <w:pPr>
        <w:pStyle w:val="BookText"/>
        <w:rPr/>
      </w:pPr>
      <w:r>
        <w:rPr>
          <w:rFonts w:ascii="IRNazanin" w:hAnsi="IRNazanin" w:eastAsia="IRNazanin"/>
          <w:color w:val="111111"/>
          <w:sz w:val="28"/>
          <w:sz w:val="28"/>
          <w:szCs w:val="28"/>
          <w:rtl w:val="true"/>
          <w:lang w:bidi="fa-IR"/>
        </w:rPr>
        <w:t>جعفر بن محمد، عن أبیه، أن رجالا من قریش دخلوا علی أبیه علی بن</w:t>
      </w:r>
    </w:p>
    <w:p>
      <w:pPr>
        <w:pStyle w:val="BookText"/>
        <w:rPr/>
      </w:pPr>
      <w:r>
        <w:rPr>
          <w:rFonts w:ascii="IRNazanin" w:hAnsi="IRNazanin" w:eastAsia="IRNazanin"/>
          <w:color w:val="111111"/>
          <w:sz w:val="28"/>
          <w:sz w:val="28"/>
          <w:szCs w:val="28"/>
          <w:rtl w:val="true"/>
          <w:lang w:bidi="fa-IR"/>
        </w:rPr>
        <w:t>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أحدثکم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lang w:bidi="fa-IR"/>
        </w:rPr>
        <w:t>۸۷۵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الربیع عن الشافعی، عن القاسم عن جعفر بن</w:t>
      </w:r>
    </w:p>
    <w:p>
      <w:pPr>
        <w:pStyle w:val="BookText"/>
        <w:rPr/>
      </w:pPr>
      <w:r>
        <w:rPr>
          <w:rFonts w:ascii="IRNazanin" w:hAnsi="IRNazanin" w:eastAsia="IRNazanin"/>
          <w:color w:val="111111"/>
          <w:sz w:val="28"/>
          <w:sz w:val="28"/>
          <w:szCs w:val="28"/>
          <w:rtl w:val="true"/>
          <w:lang w:bidi="fa-IR"/>
        </w:rPr>
        <w:t>محمد، عن أبیه، عن جده فذکر منه قصة التعزیة</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lang w:bidi="fa-IR"/>
        </w:rPr>
        <w:t>۸۷۶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البیهقی عن الحاکم، عن أبی جعفر البغدادی، حدثنا</w:t>
      </w:r>
    </w:p>
    <w:p>
      <w:pPr>
        <w:pStyle w:val="BookText"/>
        <w:rPr/>
      </w:pPr>
      <w:r>
        <w:rPr>
          <w:rFonts w:ascii="IRNazanin" w:hAnsi="IRNazanin" w:eastAsia="IRNazanin"/>
          <w:color w:val="111111"/>
          <w:sz w:val="28"/>
          <w:sz w:val="28"/>
          <w:szCs w:val="28"/>
          <w:rtl w:val="true"/>
          <w:lang w:bidi="fa-IR"/>
        </w:rPr>
        <w:t>عبدالله بن الحارث أو عبدالرحمن بن المرتعد الصغانی، حدثنا أبو الولید</w:t>
      </w:r>
    </w:p>
    <w:p>
      <w:pPr>
        <w:pStyle w:val="BookText"/>
        <w:rPr/>
      </w:pPr>
      <w:r>
        <w:rPr>
          <w:rFonts w:ascii="IRNazanin" w:hAnsi="IRNazanin" w:eastAsia="IRNazanin"/>
          <w:color w:val="111111"/>
          <w:sz w:val="28"/>
          <w:sz w:val="28"/>
          <w:szCs w:val="28"/>
          <w:rtl w:val="true"/>
          <w:lang w:bidi="fa-IR"/>
        </w:rPr>
        <w:t>المخزومی، حدثنا أنس بن عیاض، عن جعفر بن محمد، عن جابر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یسمعون الحس ولایرون</w:t>
      </w:r>
    </w:p>
    <w:p>
      <w:pPr>
        <w:pStyle w:val="BookText"/>
        <w:rPr/>
      </w:pPr>
      <w:r>
        <w:rPr>
          <w:rFonts w:ascii="IRNazanin" w:hAnsi="IRNazanin" w:eastAsia="IRNazanin"/>
          <w:color w:val="111111"/>
          <w:sz w:val="28"/>
          <w:sz w:val="28"/>
          <w:szCs w:val="28"/>
          <w:rtl w:val="true"/>
          <w:lang w:bidi="fa-IR"/>
        </w:rPr>
        <w:t>الشخص،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أهل البیت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آخره، وقد تقدم</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lang w:bidi="fa-IR"/>
        </w:rPr>
        <w:t>۸۷۷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الترمذی، عن زید بن أخزم، عن عثمان بن فرقد، عن</w:t>
      </w:r>
    </w:p>
    <w:p>
      <w:pPr>
        <w:pStyle w:val="BookText"/>
        <w:rPr/>
      </w:pPr>
      <w:r>
        <w:rPr>
          <w:rFonts w:ascii="IRNazanin" w:hAnsi="IRNazanin" w:eastAsia="IRNazanin"/>
          <w:color w:val="111111"/>
          <w:sz w:val="28"/>
          <w:sz w:val="28"/>
          <w:szCs w:val="28"/>
          <w:rtl w:val="true"/>
          <w:lang w:bidi="fa-IR"/>
        </w:rPr>
        <w:t>جعفر بن محمد أخبرنی ابن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شقران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w:t>
      </w:r>
    </w:p>
    <w:p>
      <w:pPr>
        <w:pStyle w:val="BookText"/>
        <w:rPr/>
      </w:pPr>
      <w:r>
        <w:rPr>
          <w:rFonts w:ascii="IRNazanin" w:hAnsi="IRNazanin" w:eastAsia="IRNazanin"/>
          <w:color w:val="111111"/>
          <w:sz w:val="28"/>
          <w:sz w:val="28"/>
          <w:szCs w:val="28"/>
          <w:rtl w:val="true"/>
          <w:lang w:bidi="fa-IR"/>
        </w:rPr>
        <w:t xml:space="preserve">طرحت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فی القبر</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lang w:bidi="fa-IR"/>
        </w:rPr>
        <w:t>۸۷۸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الحد قبر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24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۸۷۹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 فی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الخطاب زیاد بن یحیی</w:t>
      </w:r>
    </w:p>
    <w:p>
      <w:pPr>
        <w:pStyle w:val="BookText"/>
        <w:rPr/>
      </w:pPr>
      <w:r>
        <w:rPr>
          <w:rFonts w:ascii="IRNazanin" w:hAnsi="IRNazanin" w:eastAsia="IRNazanin"/>
          <w:color w:val="111111"/>
          <w:sz w:val="28"/>
          <w:sz w:val="28"/>
          <w:szCs w:val="28"/>
          <w:rtl w:val="true"/>
          <w:lang w:bidi="fa-IR"/>
        </w:rPr>
        <w:t>البصری، حدثنا عبدالله بن مهدی، حدثنا جعفر بن محمد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فی بیتک؟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 حشوه لیف، وسئلت حفصة ما کان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مسحا نثنیه ثنتین فینام علیه، فلما کانت ذات لیلة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ثنیته بأربع ثنیات کان أوطأ له، فثنیناه له بأربع ثنیات، فلما أصبح</w:t>
      </w:r>
    </w:p>
    <w:p>
      <w:pPr>
        <w:pStyle w:val="BookText"/>
        <w:rPr/>
      </w:pPr>
      <w:r>
        <w:rPr>
          <w:rFonts w:ascii="IRNazanin" w:hAnsi="IRNazanin" w:eastAsia="IRNazanin"/>
          <w:color w:val="111111"/>
          <w:sz w:val="28"/>
          <w:sz w:val="28"/>
          <w:szCs w:val="28"/>
          <w:rtl w:val="true"/>
          <w:lang w:bidi="fa-IR"/>
        </w:rPr>
        <w:t>قال ما فرشتم لی اللیلة؟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هو فراشک الآ أنا ثنیناه بأربع ثنیات قلنا</w:t>
      </w:r>
    </w:p>
    <w:p>
      <w:pPr>
        <w:pStyle w:val="BookText"/>
        <w:rPr/>
      </w:pPr>
      <w:r>
        <w:rPr>
          <w:rFonts w:ascii="IRNazanin" w:hAnsi="IRNazanin" w:eastAsia="IRNazanin"/>
          <w:color w:val="111111"/>
          <w:sz w:val="28"/>
          <w:sz w:val="28"/>
          <w:szCs w:val="28"/>
          <w:rtl w:val="true"/>
          <w:lang w:bidi="fa-IR"/>
        </w:rPr>
        <w:t>هو أوطأ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لحالته الأولی، فإنه منعتنی وطأته صلاتی اللیلة</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lang w:bidi="fa-IR"/>
        </w:rPr>
        <w:t>۸۸۰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داود بن رشید، عن حفص، عن جعفر بن محمد، عن</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الحسن بن علی ماشیا والنجائب تقاد بین یدیه و نجائبه تقاد الی</w:t>
      </w:r>
    </w:p>
    <w:p>
      <w:pPr>
        <w:pStyle w:val="BookText"/>
        <w:rPr/>
      </w:pPr>
      <w:r>
        <w:rPr>
          <w:rFonts w:ascii="IRNazanin" w:hAnsi="IRNazanin" w:eastAsia="IRNazanin"/>
          <w:color w:val="111111"/>
          <w:sz w:val="28"/>
          <w:sz w:val="28"/>
          <w:szCs w:val="28"/>
          <w:rtl w:val="true"/>
          <w:lang w:bidi="fa-IR"/>
        </w:rPr>
        <w:t>جنبه</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lang w:bidi="fa-IR"/>
        </w:rPr>
        <w:t>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بالحسن بن علی الوجع جزع فدخل</w:t>
      </w:r>
    </w:p>
    <w:p>
      <w:pPr>
        <w:pStyle w:val="BookText"/>
        <w:rPr/>
      </w:pPr>
      <w:r>
        <w:rPr>
          <w:rFonts w:ascii="IRNazanin" w:hAnsi="IRNazanin" w:eastAsia="IRNazanin"/>
          <w:color w:val="111111"/>
          <w:sz w:val="28"/>
          <w:sz w:val="28"/>
          <w:szCs w:val="28"/>
          <w:rtl w:val="true"/>
          <w:lang w:bidi="fa-IR"/>
        </w:rPr>
        <w:t>علیه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ماهذا الجزع؟ ما هو الا أن تفارق روحک</w:t>
      </w:r>
    </w:p>
    <w:p>
      <w:pPr>
        <w:pStyle w:val="BookText"/>
        <w:rPr/>
      </w:pPr>
      <w:r>
        <w:rPr>
          <w:rFonts w:ascii="IRNazanin" w:hAnsi="IRNazanin" w:eastAsia="IRNazanin"/>
          <w:color w:val="111111"/>
          <w:sz w:val="28"/>
          <w:sz w:val="28"/>
          <w:szCs w:val="28"/>
          <w:rtl w:val="true"/>
          <w:lang w:bidi="fa-IR"/>
        </w:rPr>
        <w:t xml:space="preserve">جسدک فتقدم علی أبویک علی وفاطمة وعلی جدیک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وخدیجة، وعلی أعمامک حمزة وجعفر، وعلی أخوالک القاسم</w:t>
      </w:r>
    </w:p>
    <w:p>
      <w:pPr>
        <w:pStyle w:val="BookText"/>
        <w:rPr/>
      </w:pPr>
      <w:r>
        <w:rPr>
          <w:rFonts w:ascii="IRNazanin" w:hAnsi="IRNazanin" w:eastAsia="IRNazanin"/>
          <w:color w:val="111111"/>
          <w:sz w:val="28"/>
          <w:sz w:val="28"/>
          <w:szCs w:val="28"/>
          <w:rtl w:val="true"/>
          <w:lang w:bidi="fa-IR"/>
        </w:rPr>
        <w:t>الطیب ومطهر وابراهیم، وعلی خالاتک رقیة وأم کلثوم وزینب،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القائل له ذلک الحسین، وأن الحسن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أخی انی أدخل فی أمر من أمر الله لم أدخل فی مثله، وأری خلقا من خلق</w:t>
      </w:r>
    </w:p>
    <w:p>
      <w:pPr>
        <w:pStyle w:val="BookText"/>
        <w:rPr/>
      </w:pPr>
      <w:r>
        <w:rPr>
          <w:rFonts w:ascii="IRNazanin" w:hAnsi="IRNazanin" w:eastAsia="IRNazanin"/>
          <w:color w:val="111111"/>
          <w:sz w:val="28"/>
          <w:sz w:val="28"/>
          <w:szCs w:val="28"/>
          <w:rtl w:val="true"/>
          <w:lang w:bidi="fa-IR"/>
        </w:rPr>
        <w:t>الله لم أر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رواه ابن عباس الدوری، عن ابن معین، ورواه بعضهم، عن جعفر بن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عن أبیه فذکر نحوهما</w:t>
      </w:r>
    </w:p>
    <w:p>
      <w:pPr>
        <w:pStyle w:val="BookText"/>
        <w:rPr/>
      </w:pPr>
      <w:r>
        <w:rPr>
          <w:rFonts w:ascii="IRNazanin" w:hAnsi="IRNazanin" w:eastAsia="IRNazanin"/>
          <w:color w:val="111111"/>
          <w:sz w:val="28"/>
          <w:sz w:val="28"/>
          <w:szCs w:val="28"/>
          <w:lang w:bidi="fa-IR"/>
        </w:rPr>
        <w:t>۸۸۲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حدثنا سفیان،</w:t>
      </w:r>
    </w:p>
    <w:p>
      <w:pPr>
        <w:pStyle w:val="BookText"/>
        <w:rPr/>
      </w:pP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lang w:bidi="fa-IR"/>
        </w:rPr>
        <w:t>۸۸۳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علیة،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w:t>
      </w:r>
    </w:p>
    <w:p>
      <w:pPr>
        <w:pStyle w:val="BookText"/>
        <w:rPr/>
      </w:pPr>
      <w:r>
        <w:rPr>
          <w:rFonts w:ascii="IRNazanin" w:hAnsi="IRNazanin" w:eastAsia="IRNazanin"/>
          <w:color w:val="111111"/>
          <w:sz w:val="28"/>
          <w:sz w:val="28"/>
          <w:szCs w:val="28"/>
          <w:rtl w:val="true"/>
          <w:lang w:bidi="fa-IR"/>
        </w:rPr>
        <w:t>وهو ابن سبع وأربعین، وکذا قال غیر واحد وهو الأصح</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lang w:bidi="fa-IR"/>
        </w:rPr>
        <w:t>۸۸۴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مخنف،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بالحسین</w:t>
      </w:r>
    </w:p>
    <w:p>
      <w:pPr>
        <w:pStyle w:val="BookText"/>
        <w:rPr/>
      </w:pPr>
      <w:r>
        <w:rPr>
          <w:rFonts w:ascii="IRNazanin" w:hAnsi="IRNazanin" w:eastAsia="IRNazanin"/>
          <w:color w:val="111111"/>
          <w:sz w:val="28"/>
          <w:sz w:val="28"/>
          <w:szCs w:val="28"/>
          <w:rtl w:val="true"/>
          <w:lang w:bidi="fa-IR"/>
        </w:rPr>
        <w:t>حین قتل ثلاثة وثلاثین طعنة، وأربعة وثلاثین ضربة، وهم شمر بن ذی</w:t>
      </w:r>
    </w:p>
    <w:p>
      <w:pPr>
        <w:pStyle w:val="BookText"/>
        <w:rPr/>
      </w:pPr>
      <w:r>
        <w:rPr>
          <w:rFonts w:ascii="IRNazanin" w:hAnsi="IRNazanin" w:eastAsia="IRNazanin"/>
          <w:color w:val="111111"/>
          <w:sz w:val="28"/>
          <w:sz w:val="28"/>
          <w:szCs w:val="28"/>
          <w:rtl w:val="true"/>
          <w:lang w:bidi="fa-IR"/>
        </w:rPr>
        <w:t>الجوشن بقتل علی بن الحسین الأصغر ازین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صغیر مریض</w:t>
      </w:r>
    </w:p>
    <w:p>
      <w:pPr>
        <w:pStyle w:val="BookText"/>
        <w:rPr/>
      </w:pPr>
      <w:r>
        <w:rPr>
          <w:rFonts w:ascii="IRNazanin" w:hAnsi="IRNazanin" w:eastAsia="IRNazanin"/>
          <w:color w:val="111111"/>
          <w:sz w:val="28"/>
          <w:sz w:val="28"/>
          <w:szCs w:val="28"/>
          <w:rtl w:val="true"/>
          <w:lang w:bidi="fa-IR"/>
        </w:rPr>
        <w:t>حتی صرفه عن ذلک حمید بن مسلم أحد أصحابه، وجاء عمر بن سعد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لایدخلن علی هذه النسوة أحد، ولایقتل هذا الغلام أحد، ومن</w:t>
      </w:r>
    </w:p>
    <w:p>
      <w:pPr>
        <w:pStyle w:val="BookText"/>
        <w:rPr/>
      </w:pPr>
      <w:r>
        <w:rPr>
          <w:rFonts w:ascii="IRNazanin" w:hAnsi="IRNazanin" w:eastAsia="IRNazanin"/>
          <w:color w:val="111111"/>
          <w:sz w:val="28"/>
          <w:sz w:val="28"/>
          <w:szCs w:val="28"/>
          <w:rtl w:val="true"/>
          <w:lang w:bidi="fa-IR"/>
        </w:rPr>
        <w:t>أخذ من متاعهم شیئا فلیرده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 أحد شیئا</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lang w:bidi="fa-IR"/>
        </w:rPr>
        <w:t>۸۸۵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الفضل بن دکین، حدثنا حفص بن غیاث، عن جعفر</w:t>
      </w:r>
    </w:p>
    <w:p>
      <w:pPr>
        <w:pStyle w:val="BookText"/>
        <w:rPr/>
      </w:pPr>
      <w:r>
        <w:rPr>
          <w:rFonts w:ascii="IRNazanin" w:hAnsi="IRNazanin" w:eastAsia="IRNazanin"/>
          <w:color w:val="111111"/>
          <w:sz w:val="28"/>
          <w:sz w:val="28"/>
          <w:szCs w:val="28"/>
          <w:rtl w:val="true"/>
          <w:lang w:bidi="fa-IR"/>
        </w:rPr>
        <w:t>ابن محمد، عن أبیه، أن الحسین بن علی حج ماشیة وإن نجائبه لتقاد وراءه</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lang w:bidi="fa-IR"/>
        </w:rPr>
        <w:t>۸۸۶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ابراهیم بن خالد، حدثنا رباح، عن</w:t>
      </w:r>
    </w:p>
    <w:p>
      <w:pPr>
        <w:pStyle w:val="BookText"/>
        <w:rPr/>
      </w:pPr>
      <w:r>
        <w:rPr>
          <w:rFonts w:ascii="IRNazanin" w:hAnsi="IRNazanin" w:eastAsia="IRNazanin"/>
          <w:color w:val="111111"/>
          <w:sz w:val="28"/>
          <w:sz w:val="28"/>
          <w:szCs w:val="28"/>
          <w:rtl w:val="true"/>
          <w:lang w:bidi="fa-IR"/>
        </w:rPr>
        <w:t>جعفر بن محمد، عن التیمی عن وهب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الجمل فی سم</w:t>
      </w:r>
    </w:p>
    <w:p>
      <w:pPr>
        <w:pStyle w:val="BookText"/>
        <w:rPr/>
      </w:pPr>
      <w:r>
        <w:rPr>
          <w:rFonts w:ascii="IRNazanin" w:hAnsi="IRNazanin" w:eastAsia="IRNazanin"/>
          <w:color w:val="111111"/>
          <w:sz w:val="28"/>
          <w:sz w:val="28"/>
          <w:szCs w:val="28"/>
          <w:rtl w:val="true"/>
          <w:lang w:bidi="fa-IR"/>
        </w:rPr>
        <w:t>الخیاط أیسر من دخول الأغنیاء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هو لشدة الحساب</w:t>
      </w:r>
    </w:p>
    <w:p>
      <w:pPr>
        <w:pStyle w:val="BookText"/>
        <w:rPr/>
      </w:pPr>
      <w:r>
        <w:rPr>
          <w:rFonts w:ascii="IRNazanin" w:hAnsi="IRNazanin" w:eastAsia="IRNazanin"/>
          <w:color w:val="111111"/>
          <w:sz w:val="28"/>
          <w:sz w:val="28"/>
          <w:szCs w:val="28"/>
          <w:rtl w:val="true"/>
          <w:lang w:bidi="fa-IR"/>
        </w:rPr>
        <w:t>وطول وقوف الأغنیاء فی الکربه</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lang w:bidi="fa-IR"/>
        </w:rPr>
        <w:t>۸۸۷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البیهقی من طریق حماد بن عمرو النصیبی، عن</w:t>
      </w:r>
    </w:p>
    <w:p>
      <w:pPr>
        <w:pStyle w:val="BookText"/>
        <w:rPr/>
      </w:pPr>
      <w:r>
        <w:rPr>
          <w:rFonts w:ascii="IRNazanin" w:hAnsi="IRNazanin" w:eastAsia="IRNazanin"/>
          <w:color w:val="111111"/>
          <w:sz w:val="28"/>
          <w:sz w:val="28"/>
          <w:szCs w:val="28"/>
          <w:rtl w:val="true"/>
          <w:lang w:bidi="fa-IR"/>
        </w:rPr>
        <w:t>السری بن خلاد، عن جعفر بن محمد، عن أبیه عن جده، عن علی بن أبی</w:t>
      </w:r>
    </w:p>
    <w:p>
      <w:pPr>
        <w:pStyle w:val="BookText"/>
        <w:rPr/>
      </w:pPr>
      <w:r>
        <w:rPr>
          <w:rFonts w:ascii="IRNazanin" w:hAnsi="IRNazanin" w:eastAsia="IRNazanin"/>
          <w:color w:val="111111"/>
          <w:sz w:val="28"/>
          <w:sz w:val="28"/>
          <w:szCs w:val="28"/>
          <w:rtl w:val="true"/>
          <w:lang w:bidi="fa-IR"/>
        </w:rPr>
        <w:t xml:space="preserve">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أوصیک بوصیة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إحفظها فإنک لاتزال بخیر ما حفظتها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للمؤمن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والصیام والزکاة</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lang w:bidi="fa-IR"/>
        </w:rPr>
        <w:t>۸۸۸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الصلت، حدثنا قاسم</w:t>
      </w:r>
    </w:p>
    <w:p>
      <w:pPr>
        <w:pStyle w:val="BookText"/>
        <w:rPr/>
      </w:pPr>
      <w:r>
        <w:rPr>
          <w:rFonts w:ascii="IRNazanin" w:hAnsi="IRNazanin" w:eastAsia="IRNazanin"/>
          <w:color w:val="111111"/>
          <w:sz w:val="28"/>
          <w:sz w:val="28"/>
          <w:szCs w:val="28"/>
          <w:rtl w:val="true"/>
          <w:lang w:bidi="fa-IR"/>
        </w:rPr>
        <w:t>ابن ابراهیم العلوی، حدثنا أبی،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الأحبة غربة،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أن</w:t>
      </w:r>
    </w:p>
    <w:p>
      <w:pPr>
        <w:pStyle w:val="BookText"/>
        <w:rPr/>
      </w:pPr>
      <w:r>
        <w:rPr>
          <w:rFonts w:ascii="IRNazanin" w:hAnsi="IRNazanin" w:eastAsia="IRNazanin"/>
          <w:color w:val="111111"/>
          <w:sz w:val="28"/>
          <w:sz w:val="28"/>
          <w:szCs w:val="28"/>
          <w:rtl w:val="true"/>
          <w:lang w:bidi="fa-IR"/>
        </w:rPr>
        <w:t>تحسن فی لوامع العیون علانیتی، إلی آخره، وقد تقدم</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lang w:bidi="fa-IR"/>
        </w:rPr>
        <w:t>۸۸۹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فالتقمه الحوت وهو ملیم، اختلفوا فی مقدار لبثه</w:t>
      </w:r>
    </w:p>
    <w:p>
      <w:pPr>
        <w:pStyle w:val="BookText"/>
        <w:rPr/>
      </w:pPr>
      <w:r>
        <w:rPr>
          <w:rFonts w:ascii="IRNazanin" w:hAnsi="IRNazanin" w:eastAsia="IRNazanin"/>
          <w:color w:val="111111"/>
          <w:sz w:val="28"/>
          <w:sz w:val="28"/>
          <w:szCs w:val="28"/>
          <w:rtl w:val="true"/>
          <w:lang w:bidi="fa-IR"/>
        </w:rPr>
        <w:t>فی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أیام</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lang w:bidi="fa-IR"/>
        </w:rPr>
        <w:t>۸۹۰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باسناده عن جعفر بن محمد، عن أبیه، عن جده علی بن</w:t>
      </w:r>
    </w:p>
    <w:p>
      <w:pPr>
        <w:pStyle w:val="BookText"/>
        <w:rPr/>
      </w:pPr>
      <w:r>
        <w:rPr>
          <w:rFonts w:ascii="IRNazanin" w:hAnsi="IRNazanin" w:eastAsia="IRNazanin"/>
          <w:color w:val="111111"/>
          <w:sz w:val="28"/>
          <w:sz w:val="28"/>
          <w:szCs w:val="28"/>
          <w:rtl w:val="true"/>
          <w:lang w:bidi="fa-IR"/>
        </w:rPr>
        <w:t>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التعزیة</w:t>
      </w:r>
    </w:p>
    <w:p>
      <w:pPr>
        <w:pStyle w:val="BookText"/>
        <w:rPr/>
      </w:pPr>
      <w:r>
        <w:rPr>
          <w:rFonts w:ascii="IRNazanin" w:hAnsi="IRNazanin" w:eastAsia="IRNazanin"/>
          <w:color w:val="111111"/>
          <w:sz w:val="28"/>
          <w:sz w:val="28"/>
          <w:szCs w:val="28"/>
          <w:rtl w:val="true"/>
          <w:lang w:bidi="fa-IR"/>
        </w:rPr>
        <w:t>سمعوا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الله عزاء من کل مصیبة وخلفا من کل هالک</w:t>
      </w:r>
    </w:p>
    <w:p>
      <w:pPr>
        <w:pStyle w:val="BookText"/>
        <w:rPr/>
      </w:pPr>
      <w:r>
        <w:rPr>
          <w:rFonts w:ascii="IRNazanin" w:hAnsi="IRNazanin" w:eastAsia="IRNazanin"/>
          <w:color w:val="111111"/>
          <w:sz w:val="28"/>
          <w:sz w:val="28"/>
          <w:szCs w:val="28"/>
          <w:rtl w:val="true"/>
          <w:lang w:bidi="fa-IR"/>
        </w:rPr>
        <w:t>و در کة من کل فائت فبالله فثقوا، وإیاه فارجوا فإن المصاب من حرم</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هذا؟ هذا الخضر</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lang w:bidi="fa-IR"/>
        </w:rPr>
        <w:t>۸۹۱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سعید، حدثنا جعفر بن</w:t>
      </w:r>
    </w:p>
    <w:p>
      <w:pPr>
        <w:pStyle w:val="BookText"/>
        <w:rPr/>
      </w:pPr>
      <w:r>
        <w:rPr>
          <w:rFonts w:ascii="IRNazanin" w:hAnsi="IRNazanin" w:eastAsia="IRNazanin"/>
          <w:color w:val="111111"/>
          <w:sz w:val="28"/>
          <w:sz w:val="28"/>
          <w:szCs w:val="28"/>
          <w:rtl w:val="true"/>
          <w:lang w:bidi="fa-IR"/>
        </w:rPr>
        <w:t>محمد،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جابر بن عبدالله وهو فی بنی سلمة، فسألناه</w:t>
      </w:r>
    </w:p>
    <w:p>
      <w:p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وسلم فحدثنا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وسلم مکث فی المدینة تسع سنین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وقد تقدم</w:t>
      </w:r>
      <w:r>
        <w:rPr>
          <w:rFonts w:eastAsia="IRNazanin" w:cs="IRNazanin"/>
          <w:color w:val="111111"/>
          <w:sz w:val="28"/>
          <w:szCs w:val="28"/>
          <w:rtl w:val="true"/>
          <w:lang w:bidi="fa-IR"/>
        </w:rPr>
        <w:t>.</w:t>
      </w:r>
      <w:r>
        <w:rPr>
          <w:rStyle w:val="FootnoteAnchor"/>
          <w:rtl w:val="true"/>
        </w:rPr>
        <w:footnoteReference w:id="125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bookmarkStart w:id="360" w:name="pg13603_125005"/>
    </w:p>
    <w:p>
      <w:pPr>
        <w:pStyle w:val="Heading2"/>
        <w:numPr>
          <w:ilvl w:val="1"/>
          <w:numId w:val="1"/>
        </w:numPr>
        <w:rPr/>
      </w:pPr>
      <w:bookmarkStart w:id="361" w:name="__RefHeading___Toc259778_3830689328"/>
      <w:bookmarkStart w:id="362" w:name="_Toc130"/>
      <w:bookmarkEnd w:id="360"/>
      <w:bookmarkEnd w:id="361"/>
      <w:r>
        <w:rPr/>
        <w:t>۱۰۶</w:t>
      </w:r>
      <w:r>
        <w:rPr>
          <w:rtl w:val="true"/>
        </w:rPr>
        <w:t xml:space="preserve">- </w:t>
      </w:r>
      <w:r>
        <w:rPr>
          <w:rtl w:val="true"/>
        </w:rPr>
        <w:t>مجمع الزوائد ومنبع الفوائد</w:t>
      </w:r>
      <w:r>
        <w:rPr>
          <w:rtl w:val="true"/>
        </w:rPr>
        <w:t xml:space="preserve">: </w:t>
      </w:r>
      <w:r>
        <w:rPr>
          <w:rtl w:val="true"/>
        </w:rPr>
        <w:t xml:space="preserve">للهیثمی </w:t>
      </w:r>
      <w:r>
        <w:rPr>
          <w:rtl w:val="true"/>
        </w:rPr>
        <w:t>.</w:t>
      </w:r>
      <w:r>
        <w:rPr>
          <w:rtl w:val="true"/>
        </w:rPr>
        <w:t xml:space="preserve">ت </w:t>
      </w:r>
      <w:r>
        <w:rPr/>
        <w:t>۸۰۷</w:t>
      </w:r>
      <w:bookmarkEnd w:id="362"/>
    </w:p>
    <w:p>
      <w:pPr>
        <w:pStyle w:val="BookText"/>
        <w:rPr/>
      </w:pPr>
      <w:r>
        <w:rPr>
          <w:rFonts w:ascii="IRNazanin" w:hAnsi="IRNazanin" w:eastAsia="IRNazanin"/>
          <w:color w:val="111111"/>
          <w:sz w:val="28"/>
          <w:sz w:val="28"/>
          <w:szCs w:val="28"/>
          <w:lang w:bidi="fa-IR"/>
        </w:rPr>
        <w:t>۸۹۲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وهو ابن ثمان</w:t>
      </w:r>
    </w:p>
    <w:p>
      <w:pPr>
        <w:pStyle w:val="BookText"/>
        <w:rPr/>
      </w:pPr>
      <w:r>
        <w:rPr>
          <w:rFonts w:ascii="IRNazanin" w:hAnsi="IRNazanin" w:eastAsia="IRNazanin"/>
          <w:color w:val="111111"/>
          <w:sz w:val="28"/>
          <w:sz w:val="28"/>
          <w:szCs w:val="28"/>
          <w:rtl w:val="true"/>
          <w:lang w:bidi="fa-IR"/>
        </w:rPr>
        <w:t>وخمسین وبها قتل الحسین بن علی، ومات بها علی بن الحسین، ومات بها</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جعفر بن محمد، عن أبیه أیضا</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lang w:bidi="fa-IR"/>
        </w:rPr>
        <w:t>۸۹۳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المدینة فاستناخت به راحلته بین دار جعفر بن محمد بن علی</w:t>
      </w:r>
    </w:p>
    <w:p>
      <w:pPr>
        <w:pStyle w:val="BookText"/>
        <w:rPr/>
      </w:pPr>
      <w:r>
        <w:rPr>
          <w:rFonts w:ascii="IRNazanin" w:hAnsi="IRNazanin" w:eastAsia="IRNazanin"/>
          <w:color w:val="111111"/>
          <w:sz w:val="28"/>
          <w:sz w:val="28"/>
          <w:szCs w:val="28"/>
          <w:rtl w:val="true"/>
          <w:lang w:bidi="fa-IR"/>
        </w:rPr>
        <w:t>ودار الحسن بن زید، فأتاه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المنزل، فانبعثت به</w:t>
      </w:r>
    </w:p>
    <w:p>
      <w:pPr>
        <w:pStyle w:val="BookText"/>
        <w:rPr/>
      </w:pPr>
      <w:r>
        <w:rPr>
          <w:rFonts w:ascii="IRNazanin" w:hAnsi="IRNazanin" w:eastAsia="IRNazanin"/>
          <w:color w:val="111111"/>
          <w:sz w:val="28"/>
          <w:sz w:val="28"/>
          <w:szCs w:val="28"/>
          <w:rtl w:val="true"/>
          <w:lang w:bidi="fa-IR"/>
        </w:rPr>
        <w:t>راحلته،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مأمورة ثم خرجت به حتی جاءت به موضع</w:t>
      </w:r>
    </w:p>
    <w:p>
      <w:pPr>
        <w:pStyle w:val="BookText"/>
        <w:rPr/>
      </w:pPr>
      <w:r>
        <w:rPr>
          <w:rFonts w:ascii="IRNazanin" w:hAnsi="IRNazanin" w:eastAsia="IRNazanin"/>
          <w:color w:val="111111"/>
          <w:sz w:val="28"/>
          <w:sz w:val="28"/>
          <w:szCs w:val="28"/>
          <w:rtl w:val="true"/>
          <w:lang w:bidi="fa-IR"/>
        </w:rPr>
        <w:t>المنبر، فاستناخت به ثم تجلجلت والناس ثم عریش کانوا یرشونه ویعمرونه</w:t>
      </w:r>
    </w:p>
    <w:p>
      <w:pPr>
        <w:pStyle w:val="BookText"/>
        <w:rPr/>
      </w:pPr>
      <w:r>
        <w:rPr>
          <w:rFonts w:ascii="IRNazanin" w:hAnsi="IRNazanin" w:eastAsia="IRNazanin"/>
          <w:color w:val="111111"/>
          <w:sz w:val="28"/>
          <w:sz w:val="28"/>
          <w:szCs w:val="28"/>
          <w:rtl w:val="true"/>
          <w:lang w:bidi="fa-IR"/>
        </w:rPr>
        <w:t xml:space="preserve">ویتبرعون فیه حتی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راحلته،</w:t>
      </w:r>
    </w:p>
    <w:p>
      <w:pPr>
        <w:pStyle w:val="BookText"/>
        <w:rPr/>
      </w:pPr>
      <w:r>
        <w:rPr>
          <w:rFonts w:ascii="IRNazanin" w:hAnsi="IRNazanin" w:eastAsia="IRNazanin"/>
          <w:color w:val="111111"/>
          <w:sz w:val="28"/>
          <w:sz w:val="28"/>
          <w:szCs w:val="28"/>
          <w:rtl w:val="true"/>
          <w:lang w:bidi="fa-IR"/>
        </w:rPr>
        <w:t>فآوی إلی الظل فنزل فیه فأتاه أبو أیوب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منزلی أقرب</w:t>
      </w:r>
    </w:p>
    <w:p>
      <w:pPr>
        <w:pStyle w:val="BookText"/>
        <w:rPr/>
      </w:pPr>
      <w:r>
        <w:rPr>
          <w:rFonts w:ascii="IRNazanin" w:hAnsi="IRNazanin" w:eastAsia="IRNazanin"/>
          <w:color w:val="111111"/>
          <w:sz w:val="28"/>
          <w:sz w:val="28"/>
          <w:szCs w:val="28"/>
          <w:rtl w:val="true"/>
          <w:lang w:bidi="fa-IR"/>
        </w:rPr>
        <w:t>المنازل الیه فانقل رحلک،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فذهب برحلة إلی المنزل، ثم أتاه رجل</w:t>
      </w:r>
    </w:p>
    <w:p>
      <w:pPr>
        <w:pStyle w:val="BookText"/>
        <w:rPr/>
      </w:pPr>
      <w:r>
        <w:rPr>
          <w:rFonts w:ascii="IRNazanin" w:hAnsi="IRNazanin" w:eastAsia="IRNazanin"/>
          <w:color w:val="111111"/>
          <w:sz w:val="28"/>
          <w:sz w:val="28"/>
          <w:szCs w:val="28"/>
          <w:rtl w:val="true"/>
          <w:lang w:bidi="fa-IR"/>
        </w:rPr>
        <w:t>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انزل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مع رحله حیث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العریش اثنتی عشرة</w:t>
      </w:r>
    </w:p>
    <w:p>
      <w:pPr>
        <w:pStyle w:val="BookText"/>
        <w:rPr/>
      </w:pPr>
      <w:r>
        <w:rPr>
          <w:rFonts w:ascii="IRNazanin" w:hAnsi="IRNazanin" w:eastAsia="IRNazanin"/>
          <w:color w:val="111111"/>
          <w:sz w:val="28"/>
          <w:sz w:val="28"/>
          <w:szCs w:val="28"/>
          <w:rtl w:val="true"/>
          <w:lang w:bidi="fa-IR"/>
        </w:rPr>
        <w:t>لیلة حتی بنی المسجد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lang w:bidi="fa-IR"/>
        </w:rPr>
        <w:t>۸۹۴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مع قائم</w:t>
      </w:r>
    </w:p>
    <w:p>
      <w:pPr>
        <w:pStyle w:val="BookText"/>
        <w:rPr/>
      </w:pPr>
      <w:r>
        <w:rPr>
          <w:rFonts w:ascii="IRNazanin" w:hAnsi="IRNazanin" w:eastAsia="IRNazanin"/>
          <w:color w:val="111111"/>
          <w:sz w:val="28"/>
          <w:sz w:val="28"/>
          <w:szCs w:val="28"/>
          <w:rtl w:val="true"/>
          <w:lang w:bidi="fa-IR"/>
        </w:rPr>
        <w:t xml:space="preserve">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علی الله غدا</w:t>
      </w:r>
    </w:p>
    <w:p>
      <w:pPr>
        <w:pStyle w:val="BookText"/>
        <w:rPr/>
      </w:pPr>
      <w:r>
        <w:rPr>
          <w:rFonts w:ascii="IRNazanin" w:hAnsi="IRNazanin" w:eastAsia="IRNazanin"/>
          <w:color w:val="111111"/>
          <w:sz w:val="28"/>
          <w:sz w:val="28"/>
          <w:szCs w:val="28"/>
          <w:rtl w:val="true"/>
          <w:lang w:bidi="fa-IR"/>
        </w:rPr>
        <w:t>القاتل غیر قاتله، والضارب غیر ضاربه، ومن جحد نعمة موالیه فقد بریء</w:t>
      </w:r>
    </w:p>
    <w:p>
      <w:pPr>
        <w:pStyle w:val="BookText"/>
        <w:rPr/>
      </w:pPr>
      <w:r>
        <w:rPr>
          <w:rFonts w:ascii="IRNazanin" w:hAnsi="IRNazanin" w:eastAsia="IRNazanin"/>
          <w:color w:val="111111"/>
          <w:sz w:val="28"/>
          <w:sz w:val="28"/>
          <w:szCs w:val="28"/>
          <w:rtl w:val="true"/>
          <w:lang w:bidi="fa-IR"/>
        </w:rPr>
        <w:t xml:space="preserve">مما أنزل الله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25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۴۸۴</w:t>
      </w:r>
      <w:r>
        <w:rPr>
          <w:rFonts w:ascii="IRNazanin" w:hAnsi="IRNazanin" w:eastAsia="IRNazanin"/>
          <w:color w:val="111111"/>
          <w:sz w:val="28"/>
          <w:sz w:val="28"/>
          <w:szCs w:val="28"/>
          <w:rtl w:val="true"/>
          <w:lang w:bidi="fa-IR"/>
        </w:rPr>
        <w:t xml:space="preserve"> </w:t>
      </w:r>
      <w:bookmarkStart w:id="363" w:name="pg13603_125006"/>
    </w:p>
    <w:p>
      <w:pPr>
        <w:pStyle w:val="BookText"/>
        <w:rPr/>
      </w:pPr>
      <w:bookmarkEnd w:id="363"/>
      <w:r>
        <w:rPr>
          <w:rFonts w:ascii="IRNazanin" w:hAnsi="IRNazanin" w:eastAsia="IRNazanin"/>
          <w:color w:val="111111"/>
          <w:sz w:val="28"/>
          <w:sz w:val="28"/>
          <w:szCs w:val="28"/>
          <w:lang w:bidi="fa-IR"/>
        </w:rPr>
        <w:t>۸۹۵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w:t>
      </w:r>
      <w:r>
        <w:rPr>
          <w:rStyle w:val="FootnoteAnchor"/>
          <w:rtl w:val="true"/>
        </w:rPr>
        <w:footnoteReference w:id="1257"/>
      </w:r>
      <w:r>
        <w:rPr>
          <w:rFonts w:ascii="IRNazanin" w:hAnsi="IRNazanin" w:eastAsia="IRNazanin"/>
          <w:color w:val="111111"/>
          <w:sz w:val="28"/>
          <w:sz w:val="28"/>
          <w:szCs w:val="28"/>
          <w:rtl w:val="true"/>
          <w:lang w:bidi="fa-IR"/>
        </w:rPr>
        <w:t xml:space="preserve">إنما یتصفحهم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مواقیت الصلاة فإذا نظر عند الموت فمن کان یحافظ علی الصلوات دنا منه</w:t>
      </w:r>
    </w:p>
    <w:p>
      <w:pPr>
        <w:pStyle w:val="BookText"/>
        <w:rPr/>
      </w:pPr>
      <w:r>
        <w:rPr>
          <w:rFonts w:ascii="IRNazanin" w:hAnsi="IRNazanin" w:eastAsia="IRNazanin"/>
          <w:color w:val="111111"/>
          <w:sz w:val="28"/>
          <w:sz w:val="28"/>
          <w:szCs w:val="28"/>
          <w:rtl w:val="true"/>
          <w:lang w:bidi="fa-IR"/>
        </w:rPr>
        <w:t>الملک وطرد عنه الشیطان ویلقنه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الحال العظیم</w:t>
      </w:r>
      <w:r>
        <w:rPr>
          <w:rFonts w:eastAsia="IRNazanin" w:cs="IRNazanin"/>
          <w:color w:val="111111"/>
          <w:sz w:val="28"/>
          <w:szCs w:val="28"/>
          <w:rtl w:val="true"/>
          <w:lang w:bidi="fa-IR"/>
        </w:rPr>
        <w:t>.</w:t>
      </w:r>
      <w:r>
        <w:rPr>
          <w:rStyle w:val="FootnoteAnchor"/>
          <w:rtl w:val="true"/>
        </w:rPr>
        <w:footnoteReference w:id="1258"/>
      </w:r>
    </w:p>
    <w:p>
      <w:pPr>
        <w:pStyle w:val="Heading2"/>
        <w:numPr>
          <w:ilvl w:val="1"/>
          <w:numId w:val="1"/>
        </w:numPr>
        <w:rPr/>
      </w:pPr>
      <w:bookmarkStart w:id="364" w:name="__RefHeading___Toc259780_3830689328"/>
      <w:bookmarkStart w:id="365" w:name="_Toc131"/>
      <w:bookmarkEnd w:id="364"/>
      <w:r>
        <w:rPr/>
        <w:t>۱۰۷</w:t>
      </w:r>
      <w:r>
        <w:rPr>
          <w:rtl w:val="true"/>
        </w:rPr>
        <w:t xml:space="preserve">. </w:t>
      </w:r>
      <w:r>
        <w:rPr>
          <w:rtl w:val="true"/>
        </w:rPr>
        <w:t>بصائر ذوی التمییز فی الطائف الکتاب العزیز</w:t>
      </w:r>
      <w:r>
        <w:rPr>
          <w:rtl w:val="true"/>
        </w:rPr>
        <w:t>:</w:t>
      </w:r>
      <w:bookmarkEnd w:id="365"/>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۸۱۷</w:t>
      </w:r>
    </w:p>
    <w:p>
      <w:pPr>
        <w:pStyle w:val="BookText"/>
        <w:rPr/>
      </w:pPr>
      <w:r>
        <w:rPr>
          <w:rFonts w:ascii="IRNazanin" w:hAnsi="IRNazanin" w:eastAsia="IRNazanin"/>
          <w:color w:val="111111"/>
          <w:sz w:val="28"/>
          <w:sz w:val="28"/>
          <w:szCs w:val="28"/>
          <w:lang w:bidi="fa-IR"/>
        </w:rPr>
        <w:t>۸۹۶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الرعد لم تصبه</w:t>
      </w:r>
    </w:p>
    <w:p>
      <w:pPr>
        <w:pStyle w:val="BookText"/>
        <w:rPr/>
      </w:pPr>
      <w:r>
        <w:rPr>
          <w:rFonts w:ascii="Amiri" w:hAnsi="Amiri" w:eastAsia="Amiri" w:cs="Amiri"/>
          <w:color w:val="111111"/>
          <w:sz w:val="28"/>
          <w:sz w:val="28"/>
          <w:szCs w:val="28"/>
          <w:rtl w:val="true"/>
          <w:lang w:bidi="ar-SA"/>
        </w:rPr>
        <w:t>صاعقة أبدا</w:t>
      </w:r>
      <w:r>
        <w:rPr>
          <w:rFonts w:eastAsia="Amiri" w:cs="Amiri" w:ascii="Amiri" w:hAnsi="Amiri"/>
          <w:color w:val="111111"/>
          <w:sz w:val="28"/>
          <w:szCs w:val="28"/>
          <w:rtl w:val="true"/>
          <w:lang w:bidi="ar-SA"/>
        </w:rPr>
        <w:t>» .</w:t>
      </w:r>
      <w:r>
        <w:rPr>
          <w:rStyle w:val="FootnoteAnchor"/>
          <w:rtl w:val="true"/>
        </w:rPr>
        <w:footnoteReference w:id="1259"/>
      </w:r>
    </w:p>
    <w:p>
      <w:pPr>
        <w:pStyle w:val="Heading2"/>
        <w:numPr>
          <w:ilvl w:val="1"/>
          <w:numId w:val="1"/>
        </w:numPr>
        <w:rPr/>
      </w:pPr>
      <w:bookmarkStart w:id="366" w:name="__RefHeading___Toc259782_3830689328"/>
      <w:bookmarkStart w:id="367" w:name="_Toc132"/>
      <w:bookmarkEnd w:id="366"/>
      <w:r>
        <w:rPr/>
        <w:t>۱۰۸</w:t>
      </w:r>
      <w:r>
        <w:rPr>
          <w:rtl w:val="true"/>
        </w:rPr>
        <w:t xml:space="preserve">. </w:t>
      </w:r>
      <w:r>
        <w:rPr>
          <w:rtl w:val="true"/>
        </w:rPr>
        <w:t>فصل الخطاب</w:t>
      </w:r>
      <w:r>
        <w:rPr>
          <w:rtl w:val="true"/>
        </w:rPr>
        <w:t xml:space="preserve">: </w:t>
      </w:r>
      <w:r>
        <w:rPr>
          <w:rtl w:val="true"/>
        </w:rPr>
        <w:t>العلامة محمد خواجة پارسا</w:t>
      </w:r>
      <w:bookmarkEnd w:id="367"/>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۸۲۲</w:t>
      </w:r>
    </w:p>
    <w:p>
      <w:pPr>
        <w:pStyle w:val="BookText"/>
        <w:rPr/>
      </w:pPr>
      <w:r>
        <w:rPr>
          <w:rFonts w:ascii="IRNazanin" w:hAnsi="IRNazanin" w:eastAsia="IRNazanin"/>
          <w:color w:val="111111"/>
          <w:sz w:val="28"/>
          <w:sz w:val="28"/>
          <w:szCs w:val="28"/>
          <w:rtl w:val="true"/>
          <w:lang w:bidi="fa-IR"/>
        </w:rPr>
        <w:t xml:space="preserve">واتفقوا علی جلالة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وسیادته، قال الشیخ أبو</w:t>
      </w:r>
    </w:p>
    <w:p>
      <w:pPr>
        <w:pStyle w:val="BookText"/>
        <w:rPr/>
      </w:pPr>
      <w:r>
        <w:rPr>
          <w:rFonts w:ascii="IRNazanin" w:hAnsi="IRNazanin" w:eastAsia="IRNazanin"/>
          <w:color w:val="111111"/>
          <w:sz w:val="28"/>
          <w:sz w:val="28"/>
          <w:szCs w:val="28"/>
          <w:rtl w:val="true"/>
          <w:lang w:bidi="fa-IR"/>
        </w:rPr>
        <w:t>عبدالرحمن السلمی فی طبقات المشایخ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فاق جمیع</w:t>
      </w:r>
    </w:p>
    <w:p>
      <w:pPr>
        <w:pStyle w:val="BookText"/>
        <w:rPr/>
      </w:pPr>
      <w:r>
        <w:rPr>
          <w:rFonts w:ascii="IRNazanin" w:hAnsi="IRNazanin" w:eastAsia="IRNazanin"/>
          <w:color w:val="111111"/>
          <w:sz w:val="28"/>
          <w:sz w:val="28"/>
          <w:szCs w:val="28"/>
          <w:rtl w:val="true"/>
          <w:lang w:bidi="fa-IR"/>
        </w:rPr>
        <w:t>أقرانه من أهل البیت، وهو ذو علم غزیر فی الدین، وزهد بالغ فی الدنیا،</w:t>
      </w:r>
    </w:p>
    <w:p>
      <w:pPr>
        <w:pStyle w:val="BookText"/>
        <w:rPr/>
      </w:pPr>
      <w:r>
        <w:rPr>
          <w:rFonts w:ascii="IRNazanin" w:hAnsi="IRNazanin" w:eastAsia="IRNazanin"/>
          <w:color w:val="111111"/>
          <w:sz w:val="28"/>
          <w:sz w:val="28"/>
          <w:szCs w:val="28"/>
          <w:rtl w:val="true"/>
          <w:lang w:bidi="fa-IR"/>
        </w:rPr>
        <w:t>وورع تام عن الشهوات، وأدب کامل فی الحکمة،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العالم</w:t>
      </w:r>
    </w:p>
    <w:p>
      <w:pPr>
        <w:pStyle w:val="BookText"/>
        <w:rPr/>
      </w:pPr>
      <w:r>
        <w:rPr>
          <w:rFonts w:ascii="IRNazanin" w:hAnsi="IRNazanin" w:eastAsia="IRNazanin"/>
          <w:color w:val="111111"/>
          <w:sz w:val="28"/>
          <w:sz w:val="28"/>
          <w:szCs w:val="28"/>
          <w:rtl w:val="true"/>
          <w:lang w:bidi="fa-IR"/>
        </w:rPr>
        <w:t>عبدالله بن أسعد بن علی الیافعی الیمانی نزیل الحرمین الشریفین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العلم وافر الحلم، وله من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الفضائل والاثر مالایحصی</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عمرو بن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الی جعفر</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من سلالة النبیین</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lang w:bidi="fa-IR"/>
        </w:rPr>
        <w:t>۸۹۷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أبو جعفر المنصور وزیره لیلة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إیتنی</w:t>
      </w:r>
    </w:p>
    <w:p>
      <w:pPr>
        <w:pStyle w:val="BookText"/>
        <w:rPr/>
      </w:pPr>
      <w:r>
        <w:rPr>
          <w:rFonts w:ascii="IRNazanin" w:hAnsi="IRNazanin" w:eastAsia="IRNazanin"/>
          <w:color w:val="111111"/>
          <w:sz w:val="28"/>
          <w:sz w:val="28"/>
          <w:szCs w:val="28"/>
          <w:rtl w:val="true"/>
          <w:lang w:bidi="fa-IR"/>
        </w:rPr>
        <w:t>جعفر الصادق حتی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أعرض عن الدنیا ووجه بعبادة</w:t>
      </w:r>
    </w:p>
    <w:p>
      <w:pPr>
        <w:pStyle w:val="BookText"/>
        <w:rPr/>
      </w:pPr>
      <w:r>
        <w:rPr>
          <w:rFonts w:ascii="IRNazanin" w:hAnsi="IRNazanin" w:eastAsia="IRNazanin"/>
          <w:color w:val="111111"/>
          <w:sz w:val="28"/>
          <w:sz w:val="28"/>
          <w:szCs w:val="28"/>
          <w:rtl w:val="true"/>
          <w:lang w:bidi="fa-IR"/>
        </w:rPr>
        <w:t>المولی فلایضرک، 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تقول بإمامته، والله انه إمامک وإمامی</w:t>
      </w:r>
    </w:p>
    <w:p>
      <w:pPr>
        <w:pStyle w:val="BookText"/>
        <w:rPr/>
      </w:pPr>
      <w:r>
        <w:rPr>
          <w:rFonts w:ascii="IRNazanin" w:hAnsi="IRNazanin" w:eastAsia="IRNazanin"/>
          <w:color w:val="111111"/>
          <w:sz w:val="28"/>
          <w:sz w:val="28"/>
          <w:szCs w:val="28"/>
          <w:rtl w:val="true"/>
          <w:lang w:bidi="fa-IR"/>
        </w:rPr>
        <w:t xml:space="preserve">وإمام الخلائق أجمعین، والملک عقیم، فأتنی به، قال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w:t>
      </w:r>
    </w:p>
    <w:p>
      <w:pPr>
        <w:pStyle w:val="BookText"/>
        <w:rPr/>
      </w:pPr>
      <w:r>
        <w:rPr>
          <w:rFonts w:ascii="IRNazanin" w:hAnsi="IRNazanin" w:eastAsia="IRNazanin"/>
          <w:color w:val="111111"/>
          <w:sz w:val="28"/>
          <w:sz w:val="28"/>
          <w:szCs w:val="28"/>
          <w:rtl w:val="true"/>
          <w:lang w:bidi="fa-IR"/>
        </w:rPr>
        <w:t>ودخلت علیه فوجدته فی الصلاة، وبعد فراغه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أمیر</w:t>
      </w:r>
    </w:p>
    <w:p>
      <w:pPr>
        <w:pStyle w:val="BookText"/>
        <w:rPr/>
      </w:pPr>
      <w:r>
        <w:rPr>
          <w:rFonts w:ascii="IRNazanin" w:hAnsi="IRNazanin" w:eastAsia="IRNazanin"/>
          <w:color w:val="111111"/>
          <w:sz w:val="28"/>
          <w:sz w:val="28"/>
          <w:szCs w:val="28"/>
          <w:rtl w:val="true"/>
          <w:lang w:bidi="fa-IR"/>
        </w:rPr>
        <w:t>المؤمنین، فقام وانطلق بی، وقبل مجیئه قال المنصور لعبیده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w:t>
      </w:r>
    </w:p>
    <w:p>
      <w:pPr>
        <w:pStyle w:val="BookText"/>
        <w:rPr/>
      </w:pPr>
      <w:r>
        <w:rPr>
          <w:rFonts w:ascii="IRNazanin" w:hAnsi="IRNazanin" w:eastAsia="IRNazanin"/>
          <w:color w:val="111111"/>
          <w:sz w:val="28"/>
          <w:sz w:val="28"/>
          <w:szCs w:val="28"/>
          <w:rtl w:val="true"/>
          <w:lang w:bidi="fa-IR"/>
        </w:rPr>
        <w:t>قلنسوتی عن رأسی اقتلوه، 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جئنا بالباب استقبله المنصور</w:t>
      </w:r>
    </w:p>
    <w:p>
      <w:pPr>
        <w:pStyle w:val="BookText"/>
        <w:rPr/>
      </w:pPr>
      <w:r>
        <w:rPr>
          <w:rFonts w:ascii="IRNazanin" w:hAnsi="IRNazanin" w:eastAsia="IRNazanin"/>
          <w:color w:val="111111"/>
          <w:sz w:val="28"/>
          <w:sz w:val="28"/>
          <w:szCs w:val="28"/>
          <w:rtl w:val="true"/>
          <w:lang w:bidi="fa-IR"/>
        </w:rPr>
        <w:t>وأدخله وأجلسه فی الصدر ورکع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 یا ابن رسول</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لاتدعنی حتی آتیک باختیاری وخلیتنی بینی وبین</w:t>
      </w:r>
    </w:p>
    <w:p>
      <w:pPr>
        <w:pStyle w:val="BookText"/>
        <w:rPr/>
      </w:pPr>
      <w:r>
        <w:rPr>
          <w:rFonts w:ascii="IRNazanin" w:hAnsi="IRNazanin" w:eastAsia="IRNazanin"/>
          <w:color w:val="111111"/>
          <w:sz w:val="28"/>
          <w:sz w:val="28"/>
          <w:szCs w:val="28"/>
          <w:rtl w:val="true"/>
          <w:lang w:bidi="fa-IR"/>
        </w:rPr>
        <w:t>عبادة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وانصرف، واقشعر المنصور ونام وألقینا علیه</w:t>
      </w:r>
    </w:p>
    <w:p>
      <w:pPr>
        <w:pStyle w:val="BookText"/>
        <w:rPr/>
      </w:pPr>
      <w:r>
        <w:rPr>
          <w:rFonts w:ascii="IRNazanin" w:hAnsi="IRNazanin" w:eastAsia="IRNazanin"/>
          <w:color w:val="111111"/>
          <w:sz w:val="28"/>
          <w:sz w:val="28"/>
          <w:szCs w:val="28"/>
          <w:rtl w:val="true"/>
          <w:lang w:bidi="fa-IR"/>
        </w:rPr>
        <w:t>الأثواب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لاتذهب حتی أن استیقظ، فنام نومة طویلة حتی فاتت</w:t>
      </w:r>
    </w:p>
    <w:p>
      <w:pPr>
        <w:pStyle w:val="BookText"/>
        <w:rPr/>
      </w:pPr>
      <w:r>
        <w:rPr>
          <w:rFonts w:ascii="IRNazanin" w:hAnsi="IRNazanin" w:eastAsia="IRNazanin"/>
          <w:color w:val="111111"/>
          <w:sz w:val="28"/>
          <w:sz w:val="28"/>
          <w:szCs w:val="28"/>
          <w:rtl w:val="true"/>
          <w:lang w:bidi="fa-IR"/>
        </w:rPr>
        <w:t>صلاته من الأوقات الثلاثة، ثم انتبه وتوضأ وصلی الفائتة، فسألته ما وقع</w:t>
      </w:r>
    </w:p>
    <w:p>
      <w:pPr>
        <w:pStyle w:val="BookText"/>
        <w:rPr/>
      </w:pPr>
      <w:r>
        <w:rPr>
          <w:rFonts w:ascii="IRNazanin" w:hAnsi="IRNazanin" w:eastAsia="IRNazanin"/>
          <w:color w:val="111111"/>
          <w:sz w:val="28"/>
          <w:sz w:val="28"/>
          <w:szCs w:val="28"/>
          <w:rtl w:val="true"/>
          <w:lang w:bidi="fa-IR"/>
        </w:rPr>
        <w:t>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الصادق فی داری رأیت ثعبانة عظیمة أحد شفتیه فوق</w:t>
      </w:r>
    </w:p>
    <w:p>
      <w:pPr>
        <w:pStyle w:val="BookText"/>
        <w:rPr/>
      </w:pPr>
      <w:r>
        <w:rPr>
          <w:rFonts w:ascii="IRNazanin" w:hAnsi="IRNazanin" w:eastAsia="IRNazanin"/>
          <w:color w:val="111111"/>
          <w:sz w:val="28"/>
          <w:sz w:val="28"/>
          <w:szCs w:val="28"/>
          <w:rtl w:val="true"/>
          <w:lang w:bidi="fa-IR"/>
        </w:rPr>
        <w:t>الصفة والآخر تحتها ویقول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آذیته أبتلعک مع الصفة </w:t>
      </w:r>
      <w:r>
        <w:rPr>
          <w:rFonts w:eastAsia="IRNazanin" w:cs="IRNazanin"/>
          <w:color w:val="111111"/>
          <w:sz w:val="28"/>
          <w:szCs w:val="28"/>
          <w:rtl w:val="true"/>
          <w:lang w:bidi="fa-IR"/>
        </w:rPr>
        <w:t>.</w:t>
      </w:r>
      <w:r>
        <w:rPr>
          <w:rStyle w:val="FootnoteAnchor"/>
          <w:rtl w:val="true"/>
        </w:rPr>
        <w:footnoteReference w:id="126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bookmarkStart w:id="368" w:name="pg13603_125008"/>
    </w:p>
    <w:p>
      <w:pPr>
        <w:pStyle w:val="Heading2"/>
        <w:numPr>
          <w:ilvl w:val="1"/>
          <w:numId w:val="1"/>
        </w:numPr>
        <w:rPr/>
      </w:pPr>
      <w:bookmarkStart w:id="369" w:name="__RefHeading___Toc259784_3830689328"/>
      <w:bookmarkStart w:id="370" w:name="_Toc133"/>
      <w:bookmarkEnd w:id="368"/>
      <w:bookmarkEnd w:id="369"/>
      <w:r>
        <w:rPr/>
        <w:t>۱۰۹</w:t>
      </w:r>
      <w:r>
        <w:rPr>
          <w:rtl w:val="true"/>
        </w:rPr>
        <w:t xml:space="preserve">- </w:t>
      </w:r>
      <w:r>
        <w:rPr>
          <w:rtl w:val="true"/>
        </w:rPr>
        <w:t>عمدة الطالب</w:t>
      </w:r>
      <w:r>
        <w:rPr>
          <w:rtl w:val="true"/>
        </w:rPr>
        <w:t xml:space="preserve">: </w:t>
      </w:r>
      <w:r>
        <w:rPr>
          <w:rtl w:val="true"/>
        </w:rPr>
        <w:t xml:space="preserve">لابن عنبة </w:t>
      </w:r>
      <w:r>
        <w:rPr>
          <w:rtl w:val="true"/>
        </w:rPr>
        <w:t xml:space="preserve">. </w:t>
      </w:r>
      <w:r>
        <w:rPr>
          <w:rtl w:val="true"/>
        </w:rPr>
        <w:t xml:space="preserve">ت </w:t>
      </w:r>
      <w:r>
        <w:rPr/>
        <w:t>۸۲۸</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له عمود الشرف، ومناقبه متواترة بین الأنام، مشهورة</w:t>
      </w:r>
    </w:p>
    <w:p>
      <w:pPr>
        <w:pStyle w:val="BookText"/>
        <w:rPr/>
      </w:pPr>
      <w:r>
        <w:rPr>
          <w:rFonts w:ascii="IRNazanin" w:hAnsi="IRNazanin" w:eastAsia="IRNazanin"/>
          <w:color w:val="111111"/>
          <w:sz w:val="28"/>
          <w:sz w:val="28"/>
          <w:szCs w:val="28"/>
          <w:rtl w:val="true"/>
          <w:lang w:bidi="fa-IR"/>
        </w:rPr>
        <w:t>بین الخاص والعام، وقصد المنصور الدوانیقی بالقتل مرارا فعصمه الله</w:t>
      </w:r>
      <w:r>
        <w:rPr>
          <w:rFonts w:eastAsia="IRNazanin" w:cs="IRNazanin"/>
          <w:color w:val="111111"/>
          <w:sz w:val="28"/>
          <w:szCs w:val="28"/>
          <w:rtl w:val="true"/>
          <w:lang w:bidi="fa-IR"/>
        </w:rPr>
        <w:t>».</w:t>
      </w:r>
      <w:r>
        <w:rPr>
          <w:rStyle w:val="FootnoteAnchor"/>
          <w:rtl w:val="true"/>
        </w:rPr>
        <w:footnoteReference w:id="1263"/>
      </w:r>
    </w:p>
    <w:p>
      <w:pPr>
        <w:pStyle w:val="Heading2"/>
        <w:numPr>
          <w:ilvl w:val="1"/>
          <w:numId w:val="1"/>
        </w:numPr>
        <w:rPr/>
      </w:pPr>
      <w:bookmarkStart w:id="371" w:name="__RefHeading___Toc259786_3830689328"/>
      <w:bookmarkStart w:id="372" w:name="_Toc134"/>
      <w:bookmarkEnd w:id="371"/>
      <w:r>
        <w:rPr/>
        <w:t>۱۱۰</w:t>
      </w:r>
      <w:r>
        <w:rPr>
          <w:rtl w:val="true"/>
        </w:rPr>
        <w:t xml:space="preserve">- </w:t>
      </w:r>
      <w:r>
        <w:rPr>
          <w:rtl w:val="true"/>
        </w:rPr>
        <w:t>شفاء الغرام بأخبار البلد الحرام</w:t>
      </w:r>
      <w:r>
        <w:rPr>
          <w:rtl w:val="true"/>
        </w:rPr>
        <w:t xml:space="preserve">: </w:t>
      </w:r>
      <w:r>
        <w:rPr>
          <w:rtl w:val="true"/>
        </w:rPr>
        <w:t xml:space="preserve">للفاسی </w:t>
      </w:r>
      <w:r>
        <w:rPr>
          <w:rtl w:val="true"/>
        </w:rPr>
        <w:t xml:space="preserve">. </w:t>
      </w:r>
      <w:r>
        <w:rPr/>
        <w:t>۷۷۵</w:t>
      </w:r>
      <w:r>
        <w:rPr>
          <w:rtl w:val="true"/>
        </w:rPr>
        <w:t xml:space="preserve">ت </w:t>
      </w:r>
      <w:r>
        <w:rPr/>
        <w:t>۸۳۲</w:t>
      </w:r>
      <w:bookmarkEnd w:id="372"/>
    </w:p>
    <w:p>
      <w:pPr>
        <w:pStyle w:val="BookText"/>
        <w:rPr/>
      </w:pPr>
      <w:r>
        <w:rPr>
          <w:rFonts w:ascii="IRNazanin" w:hAnsi="IRNazanin" w:eastAsia="IRNazanin"/>
          <w:color w:val="111111"/>
          <w:sz w:val="28"/>
          <w:sz w:val="28"/>
          <w:szCs w:val="28"/>
          <w:lang w:bidi="fa-IR"/>
        </w:rPr>
        <w:t>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جعفر الواسطی، عن أبی طالب، عن ابن یوسف،</w:t>
      </w:r>
    </w:p>
    <w:p>
      <w:pPr>
        <w:pStyle w:val="BookText"/>
        <w:rPr/>
      </w:pPr>
      <w:r>
        <w:rPr>
          <w:rFonts w:ascii="IRNazanin" w:hAnsi="IRNazanin" w:eastAsia="IRNazanin"/>
          <w:color w:val="111111"/>
          <w:sz w:val="28"/>
          <w:sz w:val="28"/>
          <w:szCs w:val="28"/>
          <w:rtl w:val="true"/>
          <w:lang w:bidi="fa-IR"/>
        </w:rPr>
        <w:t>أخبرنا أبو الحسن بن الآبنوسی، عن عمر بن شاهین، أخبرنا محمد بن</w:t>
      </w:r>
    </w:p>
    <w:p>
      <w:pPr>
        <w:pStyle w:val="BookText"/>
        <w:rPr/>
      </w:pPr>
      <w:r>
        <w:rPr>
          <w:rFonts w:ascii="IRNazanin" w:hAnsi="IRNazanin" w:eastAsia="IRNazanin"/>
          <w:color w:val="111111"/>
          <w:sz w:val="28"/>
          <w:sz w:val="28"/>
          <w:szCs w:val="28"/>
          <w:rtl w:val="true"/>
          <w:lang w:bidi="fa-IR"/>
        </w:rPr>
        <w:t>موسی، حدثنا أحمد بن محمد الکاتب، حدثنی طاهر بن یحیی، حدثنی</w:t>
      </w:r>
    </w:p>
    <w:p>
      <w:pPr>
        <w:pStyle w:val="BookText"/>
        <w:rPr/>
      </w:pPr>
      <w:r>
        <w:rPr>
          <w:rFonts w:ascii="IRNazanin" w:hAnsi="IRNazanin" w:eastAsia="IRNazanin"/>
          <w:color w:val="111111"/>
          <w:sz w:val="28"/>
          <w:sz w:val="28"/>
          <w:szCs w:val="28"/>
          <w:rtl w:val="true"/>
          <w:lang w:bidi="fa-IR"/>
        </w:rPr>
        <w:t>أبی، عن جدی، عن جعفر بن محمد، عن أبیه، عن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فاطمة رضی الله عنها أنها أخذت قبضة من تراب</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علی عینیها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IRNazanin" w:hAnsi="IRNazanin" w:eastAsia="IRNazanin"/>
          <w:color w:val="111111"/>
          <w:sz w:val="28"/>
          <w:sz w:val="28"/>
          <w:szCs w:val="28"/>
          <w:rtl w:val="true"/>
          <w:lang w:bidi="fa-IR"/>
        </w:rPr>
        <w:t>أن لایشم مدی الزمان غوالیا</w:t>
      </w:r>
    </w:p>
    <w:p>
      <w:pPr>
        <w:pStyle w:val="BookText"/>
        <w:rPr/>
      </w:pPr>
      <w:r>
        <w:rPr>
          <w:rFonts w:ascii="IRNazanin" w:hAnsi="IRNazanin" w:eastAsia="IRNazanin"/>
          <w:color w:val="111111"/>
          <w:sz w:val="28"/>
          <w:sz w:val="28"/>
          <w:szCs w:val="28"/>
          <w:rtl w:val="true"/>
          <w:lang w:bidi="fa-IR"/>
        </w:rPr>
        <w:t>صبت علی مصائب لو أنها</w:t>
      </w:r>
    </w:p>
    <w:p>
      <w:pPr>
        <w:pStyle w:val="BookText"/>
        <w:rPr/>
      </w:pPr>
      <w:r>
        <w:rPr>
          <w:rFonts w:ascii="IRNazanin" w:hAnsi="IRNazanin" w:eastAsia="IRNazanin"/>
          <w:color w:val="111111"/>
          <w:sz w:val="28"/>
          <w:sz w:val="28"/>
          <w:szCs w:val="28"/>
          <w:rtl w:val="true"/>
          <w:lang w:bidi="fa-IR"/>
        </w:rPr>
        <w:t>صممت علی الأیام عدن لیالیا</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lang w:bidi="fa-IR"/>
        </w:rPr>
        <w:t>۸۹۹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جعفر بن محمد الصادق،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تختلف بین الیومین</w:t>
      </w:r>
    </w:p>
    <w:p>
      <w:pPr>
        <w:pStyle w:val="BookText"/>
        <w:rPr/>
      </w:pPr>
      <w:r>
        <w:rPr>
          <w:rFonts w:ascii="IRNazanin" w:hAnsi="IRNazanin" w:eastAsia="IRNazanin"/>
          <w:color w:val="111111"/>
          <w:sz w:val="28"/>
          <w:sz w:val="28"/>
          <w:szCs w:val="28"/>
          <w:rtl w:val="true"/>
          <w:lang w:bidi="fa-IR"/>
        </w:rPr>
        <w:t>والثلاثة إلی قبور الشهداء بأحد، فتصلی هناک وتدعو وتبکی حتی ماتت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w:t>
      </w:r>
      <w:r>
        <w:rPr>
          <w:rStyle w:val="FootnoteAnchor"/>
          <w:rtl w:val="true"/>
        </w:rPr>
        <w:footnoteReference w:id="1265"/>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bookmarkStart w:id="373" w:name="pg13603_125009"/>
    </w:p>
    <w:p>
      <w:pPr>
        <w:pStyle w:val="Heading2"/>
        <w:numPr>
          <w:ilvl w:val="1"/>
          <w:numId w:val="1"/>
        </w:numPr>
        <w:rPr/>
      </w:pPr>
      <w:bookmarkStart w:id="374" w:name="__RefHeading___Toc259788_3830689328"/>
      <w:bookmarkStart w:id="375" w:name="_Toc135"/>
      <w:bookmarkEnd w:id="373"/>
      <w:bookmarkEnd w:id="374"/>
      <w:r>
        <w:rPr/>
        <w:t>۱۱۱</w:t>
      </w:r>
      <w:r>
        <w:rPr>
          <w:rtl w:val="true"/>
        </w:rPr>
        <w:t>۔ ثمرات الأوراق</w:t>
      </w:r>
      <w:r>
        <w:rPr>
          <w:rtl w:val="true"/>
        </w:rPr>
        <w:t xml:space="preserve">: </w:t>
      </w:r>
      <w:r>
        <w:rPr>
          <w:rtl w:val="true"/>
        </w:rPr>
        <w:t xml:space="preserve">لابن حجة الحموی الحنفی </w:t>
      </w:r>
      <w:r>
        <w:rPr>
          <w:rtl w:val="true"/>
        </w:rPr>
        <w:t xml:space="preserve">- </w:t>
      </w:r>
      <w:r>
        <w:rPr/>
        <w:t>۷۶۷</w:t>
      </w:r>
      <w:r>
        <w:rPr>
          <w:rtl w:val="true"/>
        </w:rPr>
        <w:t xml:space="preserve">ت </w:t>
      </w:r>
      <w:r>
        <w:rPr/>
        <w:t>۸۲۷</w:t>
      </w:r>
      <w:bookmarkEnd w:id="375"/>
    </w:p>
    <w:p>
      <w:pPr>
        <w:pStyle w:val="BookText"/>
        <w:rPr/>
      </w:pPr>
      <w:r>
        <w:rPr>
          <w:rFonts w:ascii="IRNazanin" w:hAnsi="IRNazanin" w:eastAsia="IRNazanin"/>
          <w:color w:val="111111"/>
          <w:sz w:val="28"/>
          <w:sz w:val="28"/>
          <w:szCs w:val="28"/>
          <w:lang w:bidi="fa-IR"/>
        </w:rPr>
        <w:t>۹۰۰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غلاما له</w:t>
      </w:r>
    </w:p>
    <w:p>
      <w:pPr>
        <w:pStyle w:val="BookText"/>
        <w:rPr/>
      </w:pPr>
      <w:r>
        <w:rPr>
          <w:rFonts w:ascii="IRNazanin" w:hAnsi="IRNazanin" w:eastAsia="IRNazanin"/>
          <w:color w:val="111111"/>
          <w:sz w:val="28"/>
          <w:sz w:val="28"/>
          <w:szCs w:val="28"/>
          <w:rtl w:val="true"/>
          <w:lang w:bidi="fa-IR"/>
        </w:rPr>
        <w:t>وقف یصب الماء علی یدیه فوقع الإبریق من ید الغلام فی الطست فطار</w:t>
      </w:r>
    </w:p>
    <w:p>
      <w:pPr>
        <w:pStyle w:val="BookText"/>
        <w:rPr/>
      </w:pPr>
      <w:r>
        <w:rPr>
          <w:rFonts w:ascii="IRNazanin" w:hAnsi="IRNazanin" w:eastAsia="IRNazanin"/>
          <w:color w:val="111111"/>
          <w:sz w:val="28"/>
          <w:sz w:val="28"/>
          <w:szCs w:val="28"/>
          <w:rtl w:val="true"/>
          <w:lang w:bidi="fa-IR"/>
        </w:rPr>
        <w:t xml:space="preserve">الرشاش فی وجهه فنظر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نظرة مغضب،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یامولای والکاظمین الغیظ،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کظمت غیظی،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والعافین عن</w:t>
      </w:r>
    </w:p>
    <w:p>
      <w:pPr>
        <w:pStyle w:val="BookText"/>
        <w:rPr/>
      </w:pPr>
      <w:r>
        <w:rPr>
          <w:rFonts w:ascii="IRNazanin" w:hAnsi="IRNazanin" w:eastAsia="IRNazanin"/>
          <w:color w:val="111111"/>
          <w:sz w:val="28"/>
          <w:sz w:val="28"/>
          <w:szCs w:val="28"/>
          <w:rtl w:val="true"/>
          <w:lang w:bidi="fa-IR"/>
        </w:rPr>
        <w:t>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یحب المحسنین،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فأنت حر</w:t>
      </w:r>
    </w:p>
    <w:p>
      <w:pPr>
        <w:pStyle w:val="BookText"/>
        <w:rPr/>
      </w:pPr>
      <w:r>
        <w:rPr>
          <w:rFonts w:ascii="IRNazanin" w:hAnsi="IRNazanin" w:eastAsia="IRNazanin"/>
          <w:color w:val="111111"/>
          <w:sz w:val="28"/>
          <w:sz w:val="28"/>
          <w:szCs w:val="28"/>
          <w:rtl w:val="true"/>
          <w:lang w:bidi="fa-IR"/>
        </w:rPr>
        <w:t>الوجه الله الکریم</w:t>
      </w:r>
      <w:r>
        <w:rPr>
          <w:rFonts w:eastAsia="IRNazanin" w:cs="IRNazanin"/>
          <w:color w:val="111111"/>
          <w:sz w:val="28"/>
          <w:szCs w:val="28"/>
          <w:rtl w:val="true"/>
          <w:lang w:bidi="fa-IR"/>
        </w:rPr>
        <w:t>».</w:t>
      </w:r>
      <w:r>
        <w:rPr>
          <w:rStyle w:val="FootnoteAnchor"/>
          <w:rtl w:val="true"/>
        </w:rPr>
        <w:footnoteReference w:id="1266"/>
      </w:r>
    </w:p>
    <w:p>
      <w:pPr>
        <w:pStyle w:val="Heading2"/>
        <w:numPr>
          <w:ilvl w:val="1"/>
          <w:numId w:val="1"/>
        </w:numPr>
        <w:rPr/>
      </w:pPr>
      <w:bookmarkStart w:id="376" w:name="__RefHeading___Toc259790_3830689328"/>
      <w:bookmarkStart w:id="377" w:name="_Toc136"/>
      <w:bookmarkEnd w:id="376"/>
      <w:r>
        <w:rPr/>
        <w:t>۱۱۲</w:t>
      </w:r>
      <w:r>
        <w:rPr>
          <w:rtl w:val="true"/>
        </w:rPr>
        <w:t xml:space="preserve">- </w:t>
      </w:r>
      <w:r>
        <w:rPr>
          <w:rtl w:val="true"/>
        </w:rPr>
        <w:t>المطالب العالیة بزوائد المسانید الثمانیة</w:t>
      </w:r>
      <w:r>
        <w:rPr>
          <w:rtl w:val="true"/>
        </w:rPr>
        <w:t xml:space="preserve">: </w:t>
      </w:r>
      <w:r>
        <w:rPr>
          <w:rtl w:val="true"/>
        </w:rPr>
        <w:t>لابن حجر،</w:t>
      </w:r>
      <w:bookmarkEnd w:id="377"/>
    </w:p>
    <w:p>
      <w:pPr>
        <w:pStyle w:val="BookText"/>
        <w:rPr/>
      </w:pP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۸۵۲</w:t>
      </w:r>
    </w:p>
    <w:p>
      <w:pPr>
        <w:pStyle w:val="BookText"/>
        <w:rPr/>
      </w:pPr>
      <w:r>
        <w:rPr>
          <w:rFonts w:ascii="IRNazanin" w:hAnsi="IRNazanin" w:eastAsia="IRNazanin"/>
          <w:color w:val="111111"/>
          <w:sz w:val="28"/>
          <w:sz w:val="28"/>
          <w:szCs w:val="28"/>
          <w:lang w:bidi="fa-IR"/>
        </w:rPr>
        <w:t>۹۰۱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إلی نسائه وهو مریض فیعدل</w:t>
      </w:r>
    </w:p>
    <w:p>
      <w:pPr>
        <w:pStyle w:val="BookText"/>
        <w:rPr/>
      </w:pPr>
      <w:r>
        <w:rPr>
          <w:rFonts w:ascii="IRNazanin" w:hAnsi="IRNazanin" w:eastAsia="IRNazanin"/>
          <w:color w:val="111111"/>
          <w:sz w:val="28"/>
          <w:sz w:val="28"/>
          <w:szCs w:val="28"/>
          <w:rtl w:val="true"/>
          <w:lang w:bidi="fa-IR"/>
        </w:rPr>
        <w:t>بینهن فی القسم</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lang w:bidi="fa-IR"/>
        </w:rPr>
        <w:t>۹۰۲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أهدی إلی رسول الله</w:t>
      </w:r>
    </w:p>
    <w:p>
      <w:pPr>
        <w:pStyle w:val="BookText"/>
        <w:rPr/>
      </w:pP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مزادة </w:t>
      </w:r>
      <w:r>
        <w:rPr>
          <w:rStyle w:val="FootnoteAnchor"/>
          <w:rtl w:val="true"/>
        </w:rPr>
        <w:footnoteReference w:id="1268"/>
      </w:r>
      <w:r>
        <w:rPr>
          <w:rFonts w:ascii="IRNazanin" w:hAnsi="IRNazanin" w:eastAsia="IRNazanin"/>
          <w:color w:val="111111"/>
          <w:sz w:val="28"/>
          <w:sz w:val="28"/>
          <w:szCs w:val="28"/>
          <w:rtl w:val="true"/>
          <w:lang w:bidi="fa-IR"/>
        </w:rPr>
        <w:t>من خمر، فأمر ببیعها فلما وتی،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الذی حرم شربها حرم بیعها، فأمر بوکائها ففتح</w:t>
      </w:r>
      <w:r>
        <w:rPr>
          <w:rFonts w:eastAsia="IRNazanin" w:cs="IRNazanin"/>
          <w:color w:val="111111"/>
          <w:sz w:val="28"/>
          <w:szCs w:val="28"/>
          <w:rtl w:val="true"/>
          <w:lang w:bidi="fa-IR"/>
        </w:rPr>
        <w:t>.</w:t>
      </w:r>
      <w:r>
        <w:rPr>
          <w:rStyle w:val="FootnoteAnchor"/>
          <w:rtl w:val="true"/>
        </w:rPr>
        <w:footnoteReference w:id="126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بین الحین والإبل</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lang w:bidi="fa-IR"/>
        </w:rPr>
        <w:t>۹۰۴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 أنه قضی</w:t>
      </w:r>
    </w:p>
    <w:p>
      <w:pPr>
        <w:pStyle w:val="BookText"/>
        <w:rPr/>
      </w:pPr>
      <w:r>
        <w:rPr>
          <w:rFonts w:ascii="IRNazanin" w:hAnsi="IRNazanin" w:eastAsia="IRNazanin"/>
          <w:color w:val="111111"/>
          <w:sz w:val="28"/>
          <w:sz w:val="28"/>
          <w:szCs w:val="28"/>
          <w:rtl w:val="true"/>
          <w:lang w:bidi="fa-IR"/>
        </w:rPr>
        <w:t>بالیمین مع الشاهد،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علیا قضی به بین أظهرکم</w:t>
      </w:r>
      <w:r>
        <w:rPr>
          <w:rFonts w:eastAsia="IRNazanin" w:cs="IRNazanin"/>
          <w:color w:val="111111"/>
          <w:sz w:val="28"/>
          <w:szCs w:val="28"/>
          <w:rtl w:val="true"/>
          <w:lang w:bidi="fa-IR"/>
        </w:rPr>
        <w:t>.</w:t>
      </w:r>
      <w:r>
        <w:rPr>
          <w:rStyle w:val="FootnoteAnchor"/>
          <w:rtl w:val="true"/>
        </w:rPr>
        <w:footnoteReference w:id="1271"/>
      </w:r>
    </w:p>
    <w:p>
      <w:pPr>
        <w:pStyle w:val="BookText"/>
        <w:rPr/>
      </w:pPr>
      <w:r>
        <w:rPr>
          <w:rFonts w:ascii="IRNazanin" w:hAnsi="IRNazanin" w:eastAsia="IRNazanin"/>
          <w:color w:val="111111"/>
          <w:sz w:val="28"/>
          <w:sz w:val="28"/>
          <w:szCs w:val="28"/>
          <w:lang w:bidi="fa-IR"/>
        </w:rPr>
        <w:t>۹۰۵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 عن جده،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لاتستقبل الشمس، فإن استقبالها داء</w:t>
      </w:r>
    </w:p>
    <w:p>
      <w:pPr>
        <w:pStyle w:val="BookText"/>
        <w:rPr/>
      </w:pPr>
      <w:r>
        <w:rPr>
          <w:rFonts w:ascii="IRNazanin" w:hAnsi="IRNazanin" w:eastAsia="IRNazanin"/>
          <w:color w:val="111111"/>
          <w:sz w:val="28"/>
          <w:sz w:val="28"/>
          <w:szCs w:val="28"/>
          <w:rtl w:val="true"/>
          <w:lang w:bidi="fa-IR"/>
        </w:rPr>
        <w:t>واستدبارها دواء</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lang w:bidi="fa-IR"/>
        </w:rPr>
        <w:t>۹۰۶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أیمن جاریة لأم</w:t>
      </w:r>
    </w:p>
    <w:p>
      <w:pPr>
        <w:pStyle w:val="BookText"/>
        <w:rPr/>
      </w:pPr>
      <w:r>
        <w:rPr>
          <w:rFonts w:ascii="IRNazanin" w:hAnsi="IRNazanin" w:eastAsia="IRNazanin"/>
          <w:color w:val="111111"/>
          <w:sz w:val="28"/>
          <w:sz w:val="28"/>
          <w:szCs w:val="28"/>
          <w:rtl w:val="true"/>
          <w:lang w:bidi="fa-IR"/>
        </w:rPr>
        <w:t xml:space="preserve">إبراهیم 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اذا دخلت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 xml:space="preserve">الاعلیکم فرخص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lang w:bidi="fa-IR"/>
        </w:rPr>
        <w:t>۹۰۷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الحریق فکبروا</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جعفر بن محمد بن علی بن الحسین بن علی بن أبی طالب الهاشمی</w:t>
      </w:r>
    </w:p>
    <w:p>
      <w:pPr>
        <w:pStyle w:val="BookText"/>
        <w:rPr/>
      </w:pPr>
      <w:r>
        <w:rPr>
          <w:rFonts w:ascii="IRNazanin" w:hAnsi="IRNazanin" w:eastAsia="IRNazanin"/>
          <w:color w:val="111111"/>
          <w:sz w:val="28"/>
          <w:sz w:val="28"/>
          <w:szCs w:val="28"/>
          <w:rtl w:val="true"/>
          <w:lang w:bidi="fa-IR"/>
        </w:rPr>
        <w:t>أبو عبدالله المعروف بالصادق صدوق فقیه</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 xml:space="preserve">نکتفی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المقدار رعایة لحجم الکتاب، ونلتقی بالقراء الکرام</w:t>
      </w:r>
    </w:p>
    <w:p>
      <w:pPr>
        <w:pStyle w:val="BookText"/>
        <w:rPr/>
      </w:pPr>
      <w:r>
        <w:rPr>
          <w:rFonts w:ascii="IRNazanin" w:hAnsi="IRNazanin" w:eastAsia="IRNazanin"/>
          <w:color w:val="111111"/>
          <w:sz w:val="28"/>
          <w:sz w:val="28"/>
          <w:szCs w:val="28"/>
          <w:rtl w:val="true"/>
          <w:lang w:bidi="fa-IR"/>
        </w:rPr>
        <w:t>فی الجزء الثانی من هذه الموسوعة لاتمام هذا الموضوع انشاء الله تعالی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bookmarkStart w:id="378" w:name="pg13603_125011"/>
    </w:p>
    <w:p>
      <w:pPr>
        <w:pStyle w:val="Heading2"/>
        <w:numPr>
          <w:ilvl w:val="1"/>
          <w:numId w:val="1"/>
        </w:numPr>
        <w:rPr/>
      </w:pPr>
      <w:bookmarkStart w:id="379" w:name="__RefHeading___Toc259792_3830689328"/>
      <w:bookmarkStart w:id="380" w:name="_Toc137"/>
      <w:bookmarkEnd w:id="378"/>
      <w:bookmarkEnd w:id="379"/>
      <w:r>
        <w:rPr>
          <w:rtl w:val="true"/>
        </w:rPr>
        <w:t>فهرس الکتاب</w:t>
      </w:r>
      <w:bookmarkEnd w:id="38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صلاة ودعا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p>
    <w:p>
      <w:pPr>
        <w:pStyle w:val="BookText"/>
        <w:rPr/>
      </w:pPr>
      <w:r>
        <w:rPr>
          <w:rFonts w:ascii="IRNazanin" w:hAnsi="IRNazanin" w:eastAsia="IRNazanin"/>
          <w:color w:val="111111"/>
          <w:sz w:val="28"/>
          <w:sz w:val="28"/>
          <w:szCs w:val="28"/>
          <w:rtl w:val="true"/>
          <w:lang w:bidi="fa-IR"/>
        </w:rPr>
        <w:t>دیباجة الکتاب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rtl w:val="true"/>
          <w:lang w:bidi="fa-IR"/>
        </w:rPr>
        <w:t>الهدف من التألیف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منهجنا فی الموسوعة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نظرة فی تدوین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رواة 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تعلیقات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النصوص العامة والخاصة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۱۴۶</w:t>
      </w:r>
    </w:p>
    <w:p>
      <w:pPr>
        <w:pStyle w:val="BookText"/>
        <w:rPr/>
      </w:pPr>
      <w:r>
        <w:rPr>
          <w:rFonts w:ascii="IRNazanin" w:hAnsi="IRNazanin" w:eastAsia="IRNazanin"/>
          <w:color w:val="111111"/>
          <w:sz w:val="28"/>
          <w:sz w:val="28"/>
          <w:szCs w:val="28"/>
          <w:rtl w:val="true"/>
          <w:lang w:bidi="fa-IR"/>
        </w:rPr>
        <w:t xml:space="preserve">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اثنا عشره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تطبیق الحدیث علی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اسمه وألقابه و کناه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شمائله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النصوص الخاصة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الامام الصادق فی کتب العامة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الموطأ مالک بن انس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الخراج لأبی یوسف والقرشی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السنن المأثورة للشافعی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المغازی للواقدی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المسند الحمیدی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الطبقات لابن سعد، والمسند لابن حنبل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Amiri" w:hAnsi="Amiri" w:eastAsia="Amiri" w:cs="Amiri"/>
          <w:color w:val="111111"/>
          <w:sz w:val="28"/>
          <w:sz w:val="28"/>
          <w:szCs w:val="28"/>
          <w:rtl w:val="true"/>
          <w:lang w:bidi="ar-SA"/>
        </w:rPr>
        <w:t>فضائل الصحابة لابن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۱۹۰</w:t>
      </w:r>
    </w:p>
    <w:p>
      <w:pPr>
        <w:pStyle w:val="BookText"/>
        <w:rPr/>
      </w:pPr>
      <w:r>
        <w:rPr>
          <w:rFonts w:ascii="IRNazanin" w:hAnsi="IRNazanin" w:eastAsia="IRNazanin"/>
          <w:color w:val="111111"/>
          <w:sz w:val="28"/>
          <w:sz w:val="28"/>
          <w:szCs w:val="28"/>
          <w:rtl w:val="true"/>
          <w:lang w:bidi="fa-IR"/>
        </w:rPr>
        <w:t>السنن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الموفقیات للزبیر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السنن لابن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p>
    <w:p>
      <w:pPr>
        <w:pStyle w:val="BookText"/>
        <w:rPr/>
      </w:pP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المعارف لابن قتیبة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الجامع الصحیح للترمذی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أنساب الأشراف للبلاذری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مروج الذهب للمسعودی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الثقات لابن حیان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الاغانی للاصبهانی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ذیل الأمالی للبغدادی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المعجم الکبیر والمعجم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تنبیه الغافلین للسمرقندی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مفید العلوم للخوارزمی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الفرج بعد الشدة للتنوخی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المؤتلف والمختلف للدارقطنی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علم القلوب للمکی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الأوائل للعسکری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الامتاع والمؤانسة للتوحیدی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المستدرک علی الصحیحین ومعرفة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طبقات المشایخ الصوفیة للسلمی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تاریخ جرجان للسهمی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حلیة الأولیاء، دلائل النبوة اخبار اصبهان، ما نزل من القرآن فی</w:t>
      </w:r>
    </w:p>
    <w:p>
      <w:pPr>
        <w:pStyle w:val="BookText"/>
        <w:rPr/>
      </w:pPr>
      <w:r>
        <w:rPr>
          <w:rFonts w:ascii="IRNazanin" w:hAnsi="IRNazanin" w:eastAsia="IRNazanin"/>
          <w:color w:val="111111"/>
          <w:sz w:val="28"/>
          <w:sz w:val="28"/>
          <w:szCs w:val="28"/>
          <w:rtl w:val="true"/>
          <w:lang w:bidi="fa-IR"/>
        </w:rPr>
        <w:t>علی لأبی نعیم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p>
    <w:p>
      <w:pPr>
        <w:pStyle w:val="BookText"/>
        <w:rPr/>
      </w:pPr>
      <w:r>
        <w:rPr>
          <w:rFonts w:ascii="IRNazanin" w:hAnsi="IRNazanin" w:eastAsia="IRNazanin"/>
          <w:color w:val="111111"/>
          <w:sz w:val="28"/>
          <w:sz w:val="28"/>
          <w:szCs w:val="28"/>
          <w:rtl w:val="true"/>
          <w:lang w:bidi="fa-IR"/>
        </w:rPr>
        <w:t>بهجة المجالس للقرطبی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تاریخ بغداد، موضع اوهام الجمع والتفریق للخطیب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p>
    <w:p>
      <w:pPr>
        <w:pStyle w:val="BookText"/>
        <w:rPr/>
      </w:pPr>
      <w:r>
        <w:rPr>
          <w:rFonts w:ascii="IRNazanin" w:hAnsi="IRNazanin" w:eastAsia="IRNazanin"/>
          <w:color w:val="111111"/>
          <w:sz w:val="28"/>
          <w:sz w:val="28"/>
          <w:szCs w:val="28"/>
          <w:rtl w:val="true"/>
          <w:lang w:bidi="fa-IR"/>
        </w:rPr>
        <w:t>الرسائل القشیریة، للشافعی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شواهد التنزیل للحسکانی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p>
    <w:p>
      <w:pPr>
        <w:pStyle w:val="BookText"/>
        <w:rPr/>
      </w:pP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p>
    <w:p>
      <w:pPr>
        <w:pStyle w:val="BookText"/>
        <w:rPr/>
      </w:pPr>
      <w:r>
        <w:rPr>
          <w:rFonts w:ascii="IRNazanin" w:hAnsi="IRNazanin" w:eastAsia="IRNazanin"/>
          <w:color w:val="111111"/>
          <w:sz w:val="28"/>
          <w:sz w:val="28"/>
          <w:szCs w:val="28"/>
          <w:rtl w:val="true"/>
          <w:lang w:bidi="fa-IR"/>
        </w:rPr>
        <w:t>الجمع بین رجال الصحیحین للمقدسی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فردوس الأخبار للدیلمی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p>
    <w:p>
      <w:pPr>
        <w:pStyle w:val="BookText"/>
        <w:rPr/>
      </w:pPr>
      <w:r>
        <w:rPr>
          <w:rFonts w:ascii="IRNazanin" w:hAnsi="IRNazanin" w:eastAsia="IRNazanin"/>
          <w:color w:val="111111"/>
          <w:sz w:val="28"/>
          <w:sz w:val="28"/>
          <w:szCs w:val="28"/>
          <w:rtl w:val="true"/>
          <w:lang w:bidi="fa-IR"/>
        </w:rPr>
        <w:t>معالم التنزیل للبغوی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ربیع الأبرار للزمخشری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p>
    <w:p>
      <w:pPr>
        <w:pStyle w:val="BookText"/>
        <w:rPr/>
      </w:pPr>
      <w:r>
        <w:rPr>
          <w:rFonts w:ascii="IRNazanin" w:hAnsi="IRNazanin" w:eastAsia="IRNazanin"/>
          <w:color w:val="111111"/>
          <w:sz w:val="28"/>
          <w:sz w:val="28"/>
          <w:szCs w:val="28"/>
          <w:rtl w:val="true"/>
          <w:lang w:bidi="fa-IR"/>
        </w:rPr>
        <w:t>الجامع المحرر والصحیح الوجیز للغرناطی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الملل والنحل للشهرستانی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p>
    <w:p>
      <w:pPr>
        <w:pStyle w:val="BookText"/>
        <w:rPr/>
      </w:pP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محاضرات الأدباء للاصبهانی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المناقب والمقتل للخوارزمی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مناقب ابی حنیفة للخوارزمی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p>
    <w:p>
      <w:pPr>
        <w:pStyle w:val="BookText"/>
        <w:rPr/>
      </w:pPr>
      <w:r>
        <w:rPr>
          <w:rFonts w:ascii="IRNazanin" w:hAnsi="IRNazanin" w:eastAsia="IRNazanin"/>
          <w:color w:val="111111"/>
          <w:sz w:val="28"/>
          <w:sz w:val="28"/>
          <w:szCs w:val="28"/>
          <w:rtl w:val="true"/>
          <w:lang w:bidi="fa-IR"/>
        </w:rPr>
        <w:t>تهذیب تاریخ ابن عساکر ترجمة الامام علی وترجمة الامام</w:t>
      </w:r>
    </w:p>
    <w:p>
      <w:pPr>
        <w:pStyle w:val="BookText"/>
        <w:rPr/>
      </w:pPr>
      <w:r>
        <w:rPr>
          <w:rFonts w:ascii="IRNazanin" w:hAnsi="IRNazanin" w:eastAsia="IRNazanin"/>
          <w:color w:val="111111"/>
          <w:sz w:val="28"/>
          <w:sz w:val="28"/>
          <w:szCs w:val="28"/>
          <w:rtl w:val="true"/>
          <w:lang w:bidi="fa-IR"/>
        </w:rPr>
        <w:t>الحسین من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تعلیم المتعلم للزرنوجی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الموضوعات، سلوة الأحزان، أخبار الحمقی، صفوة الصفوة لابن</w:t>
      </w:r>
    </w:p>
    <w:p>
      <w:pPr>
        <w:pStyle w:val="BookText"/>
        <w:rPr/>
      </w:pPr>
      <w:r>
        <w:rPr>
          <w:rFonts w:ascii="IRNazanin" w:hAnsi="IRNazanin" w:eastAsia="IRNazanin"/>
          <w:color w:val="111111"/>
          <w:sz w:val="28"/>
          <w:sz w:val="28"/>
          <w:szCs w:val="28"/>
          <w:rtl w:val="true"/>
          <w:lang w:bidi="fa-IR"/>
        </w:rPr>
        <w:t>الجوزی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w:t>
      </w:r>
    </w:p>
    <w:p>
      <w:pPr>
        <w:pStyle w:val="BookText"/>
        <w:rPr/>
      </w:pPr>
      <w:r>
        <w:rPr>
          <w:rFonts w:ascii="IRNazanin" w:hAnsi="IRNazanin" w:eastAsia="IRNazanin"/>
          <w:color w:val="111111"/>
          <w:sz w:val="28"/>
          <w:sz w:val="28"/>
          <w:szCs w:val="28"/>
          <w:rtl w:val="true"/>
          <w:lang w:bidi="fa-IR"/>
        </w:rPr>
        <w:t>الفباء للأندلسی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w:t>
      </w:r>
    </w:p>
    <w:p>
      <w:pPr>
        <w:pStyle w:val="BookText"/>
        <w:rPr/>
      </w:pPr>
      <w:r>
        <w:rPr>
          <w:rFonts w:ascii="IRNazanin" w:hAnsi="IRNazanin" w:eastAsia="IRNazanin"/>
          <w:color w:val="111111"/>
          <w:sz w:val="28"/>
          <w:sz w:val="28"/>
          <w:szCs w:val="28"/>
          <w:rtl w:val="true"/>
          <w:lang w:bidi="fa-IR"/>
        </w:rPr>
        <w:t>المختار 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w:t>
      </w:r>
    </w:p>
    <w:p>
      <w:pPr>
        <w:pStyle w:val="BookText"/>
        <w:rPr/>
      </w:pPr>
      <w:r>
        <w:rPr>
          <w:rFonts w:ascii="IRNazanin" w:hAnsi="IRNazanin" w:eastAsia="IRNazanin"/>
          <w:color w:val="111111"/>
          <w:sz w:val="28"/>
          <w:sz w:val="28"/>
          <w:szCs w:val="28"/>
          <w:rtl w:val="true"/>
          <w:lang w:bidi="fa-IR"/>
        </w:rPr>
        <w:t>شمس الأخبار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p>
    <w:p>
      <w:pPr>
        <w:pStyle w:val="BookText"/>
        <w:rPr/>
      </w:pPr>
      <w:r>
        <w:rPr>
          <w:rFonts w:ascii="IRNazanin" w:hAnsi="IRNazanin" w:eastAsia="IRNazanin"/>
          <w:color w:val="111111"/>
          <w:sz w:val="28"/>
          <w:sz w:val="28"/>
          <w:szCs w:val="28"/>
          <w:rtl w:val="true"/>
          <w:lang w:bidi="fa-IR"/>
        </w:rPr>
        <w:t>التدوین للرافعی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الکامل 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عوارف المعارف للسهروردی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مطالب السؤول للشافعی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p>
    <w:p>
      <w:pPr>
        <w:pStyle w:val="BookText"/>
        <w:rPr/>
      </w:pPr>
      <w:r>
        <w:rPr>
          <w:rFonts w:ascii="IRNazanin" w:hAnsi="IRNazanin" w:eastAsia="IRNazanin"/>
          <w:color w:val="111111"/>
          <w:sz w:val="28"/>
          <w:sz w:val="28"/>
          <w:szCs w:val="28"/>
          <w:rtl w:val="true"/>
          <w:lang w:bidi="fa-IR"/>
        </w:rPr>
        <w:t>تذکرة الخواص لابن الجوزی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p>
    <w:p>
      <w:pPr>
        <w:pStyle w:val="BookText"/>
        <w:rPr/>
      </w:pPr>
      <w:r>
        <w:rPr>
          <w:rFonts w:ascii="IRNazanin" w:hAnsi="IRNazanin" w:eastAsia="IRNazanin"/>
          <w:color w:val="111111"/>
          <w:sz w:val="28"/>
          <w:sz w:val="28"/>
          <w:szCs w:val="28"/>
          <w:rtl w:val="true"/>
          <w:lang w:bidi="fa-IR"/>
        </w:rPr>
        <w:t>کفایة الطالب للکنجی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۴۰۶</w:t>
      </w:r>
    </w:p>
    <w:p>
      <w:pPr>
        <w:pStyle w:val="BookText"/>
        <w:rPr/>
      </w:pPr>
      <w:r>
        <w:rPr>
          <w:rFonts w:ascii="IRNazanin" w:hAnsi="IRNazanin" w:eastAsia="IRNazanin"/>
          <w:color w:val="111111"/>
          <w:sz w:val="28"/>
          <w:sz w:val="28"/>
          <w:szCs w:val="28"/>
          <w:rtl w:val="true"/>
          <w:lang w:bidi="fa-IR"/>
        </w:rPr>
        <w:t>رسالة النصیحة للمالکی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p>
    <w:p>
      <w:pPr>
        <w:pStyle w:val="BookText"/>
        <w:rPr/>
      </w:pPr>
      <w:r>
        <w:rPr>
          <w:rFonts w:ascii="IRNazanin" w:hAnsi="IRNazanin" w:eastAsia="IRNazanin"/>
          <w:color w:val="111111"/>
          <w:sz w:val="28"/>
          <w:sz w:val="28"/>
          <w:szCs w:val="28"/>
          <w:rtl w:val="true"/>
          <w:lang w:bidi="fa-IR"/>
        </w:rPr>
        <w:t>الجامع لأحکام القرآن للقرطبی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p>
    <w:p>
      <w:pPr>
        <w:pStyle w:val="BookText"/>
        <w:rPr/>
      </w:pPr>
      <w:r>
        <w:rPr>
          <w:rFonts w:ascii="IRNazanin" w:hAnsi="IRNazanin" w:eastAsia="IRNazanin"/>
          <w:color w:val="111111"/>
          <w:sz w:val="28"/>
          <w:sz w:val="28"/>
          <w:szCs w:val="28"/>
          <w:rtl w:val="true"/>
          <w:lang w:bidi="fa-IR"/>
        </w:rPr>
        <w:t>تهذیب الأسماء للنووی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p>
    <w:p>
      <w:pPr>
        <w:pStyle w:val="BookText"/>
        <w:rPr/>
      </w:pPr>
      <w:r>
        <w:rPr>
          <w:rFonts w:ascii="IRNazanin" w:hAnsi="IRNazanin" w:eastAsia="IRNazanin"/>
          <w:color w:val="111111"/>
          <w:sz w:val="28"/>
          <w:sz w:val="28"/>
          <w:szCs w:val="28"/>
          <w:rtl w:val="true"/>
          <w:lang w:bidi="fa-IR"/>
        </w:rPr>
        <w:t>در بحر المناقب لابن حسنویه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p>
    <w:p>
      <w:pPr>
        <w:pStyle w:val="BookText"/>
        <w:rPr/>
      </w:pPr>
      <w:r>
        <w:rPr>
          <w:rFonts w:ascii="IRNazanin" w:hAnsi="IRNazanin" w:eastAsia="IRNazanin"/>
          <w:color w:val="111111"/>
          <w:sz w:val="28"/>
          <w:sz w:val="28"/>
          <w:szCs w:val="28"/>
          <w:rtl w:val="true"/>
          <w:lang w:bidi="fa-IR"/>
        </w:rPr>
        <w:t>وفیات الأعیان لابن خلکان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w:t>
      </w:r>
    </w:p>
    <w:p>
      <w:pPr>
        <w:pStyle w:val="BookText"/>
        <w:rPr/>
      </w:pPr>
      <w:r>
        <w:rPr>
          <w:rFonts w:ascii="IRNazanin" w:hAnsi="IRNazanin" w:eastAsia="IRNazanin"/>
          <w:color w:val="111111"/>
          <w:sz w:val="28"/>
          <w:sz w:val="28"/>
          <w:szCs w:val="28"/>
          <w:rtl w:val="true"/>
          <w:lang w:bidi="fa-IR"/>
        </w:rPr>
        <w:t>آثار البلاد للقزوینی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ذخائر العقبی للطبری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مختصر تاریخ دمشق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غرر الخصائص للوطواط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pStyle w:val="BookText"/>
        <w:rPr/>
      </w:pPr>
      <w:r>
        <w:rPr>
          <w:rFonts w:ascii="IRNazanin" w:hAnsi="IRNazanin" w:eastAsia="IRNazanin"/>
          <w:color w:val="111111"/>
          <w:sz w:val="28"/>
          <w:sz w:val="28"/>
          <w:szCs w:val="28"/>
          <w:rtl w:val="true"/>
          <w:lang w:bidi="fa-IR"/>
        </w:rPr>
        <w:t>فرائد السمطین للجوینی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p>
    <w:p>
      <w:pPr>
        <w:pStyle w:val="BookText"/>
        <w:rPr/>
      </w:pPr>
      <w:r>
        <w:rPr>
          <w:rFonts w:ascii="IRNazanin" w:hAnsi="IRNazanin" w:eastAsia="IRNazanin"/>
          <w:color w:val="111111"/>
          <w:sz w:val="28"/>
          <w:sz w:val="28"/>
          <w:szCs w:val="28"/>
          <w:rtl w:val="true"/>
          <w:lang w:bidi="fa-IR"/>
        </w:rPr>
        <w:t>نهایة الأرب للنویری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w:t>
      </w:r>
    </w:p>
    <w:p>
      <w:pPr>
        <w:pStyle w:val="BookText"/>
        <w:rPr/>
      </w:pPr>
      <w:r>
        <w:rPr>
          <w:rFonts w:ascii="IRNazanin" w:hAnsi="IRNazanin" w:eastAsia="IRNazanin"/>
          <w:color w:val="111111"/>
          <w:sz w:val="28"/>
          <w:sz w:val="28"/>
          <w:szCs w:val="28"/>
          <w:rtl w:val="true"/>
          <w:lang w:bidi="fa-IR"/>
        </w:rPr>
        <w:t>تفسیر الخازن لعلاء الدین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p>
    <w:p>
      <w:pPr>
        <w:pStyle w:val="BookText"/>
        <w:rPr/>
      </w:pP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p>
    <w:p>
      <w:pPr>
        <w:pStyle w:val="BookText"/>
        <w:rPr/>
      </w:pPr>
      <w:r>
        <w:rPr>
          <w:rFonts w:ascii="IRNazanin" w:hAnsi="IRNazanin" w:eastAsia="IRNazanin"/>
          <w:color w:val="111111"/>
          <w:sz w:val="28"/>
          <w:sz w:val="28"/>
          <w:szCs w:val="28"/>
          <w:rtl w:val="true"/>
          <w:lang w:bidi="fa-IR"/>
        </w:rPr>
        <w:t>سیر أعلام النبلاء للذهبی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۴۵۹</w:t>
      </w:r>
    </w:p>
    <w:p>
      <w:pPr>
        <w:pStyle w:val="BookText"/>
        <w:rPr/>
      </w:pPr>
      <w:r>
        <w:rPr>
          <w:rFonts w:ascii="IRNazanin" w:hAnsi="IRNazanin" w:eastAsia="IRNazanin"/>
          <w:color w:val="111111"/>
          <w:sz w:val="28"/>
          <w:sz w:val="28"/>
          <w:szCs w:val="28"/>
          <w:rtl w:val="true"/>
          <w:lang w:bidi="fa-IR"/>
        </w:rPr>
        <w:t>میزان الاعتدال للذهبی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العبر للذهبی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تذکرة الحفاظ للذهبی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تاریخ الاسلام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۴۶۷</w:t>
      </w:r>
    </w:p>
    <w:p>
      <w:pPr>
        <w:pStyle w:val="BookText"/>
        <w:rPr/>
      </w:pPr>
      <w:r>
        <w:rPr>
          <w:rFonts w:ascii="IRNazanin" w:hAnsi="IRNazanin" w:eastAsia="IRNazanin"/>
          <w:color w:val="111111"/>
          <w:sz w:val="28"/>
          <w:sz w:val="28"/>
          <w:szCs w:val="28"/>
          <w:rtl w:val="true"/>
          <w:lang w:bidi="fa-IR"/>
        </w:rPr>
        <w:t>تاریخ ابن الوردی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نظم درر السمطین، للزرندی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۴۶۹</w:t>
      </w:r>
    </w:p>
    <w:p>
      <w:pPr>
        <w:pStyle w:val="BookText"/>
        <w:rPr/>
      </w:pPr>
      <w:r>
        <w:rPr>
          <w:rFonts w:ascii="IRNazanin" w:hAnsi="IRNazanin" w:eastAsia="IRNazanin"/>
          <w:color w:val="111111"/>
          <w:sz w:val="28"/>
          <w:sz w:val="28"/>
          <w:szCs w:val="28"/>
          <w:rtl w:val="true"/>
          <w:lang w:bidi="fa-IR"/>
        </w:rPr>
        <w:t>الجواهر المضیئة للحنفی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w:t>
      </w:r>
    </w:p>
    <w:p>
      <w:pPr>
        <w:pStyle w:val="BookText"/>
        <w:rPr/>
      </w:pPr>
      <w:r>
        <w:rPr>
          <w:rFonts w:ascii="IRNazanin" w:hAnsi="IRNazanin" w:eastAsia="IRNazanin"/>
          <w:color w:val="111111"/>
          <w:sz w:val="28"/>
          <w:sz w:val="28"/>
          <w:szCs w:val="28"/>
          <w:rtl w:val="true"/>
          <w:lang w:bidi="fa-IR"/>
        </w:rPr>
        <w:t>الوافی بالوفیات للصفدی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w:t>
      </w:r>
    </w:p>
    <w:p>
      <w:pPr>
        <w:pStyle w:val="BookText"/>
        <w:rPr/>
      </w:pPr>
      <w:r>
        <w:rPr>
          <w:rFonts w:ascii="IRNazanin" w:hAnsi="IRNazanin" w:eastAsia="IRNazanin"/>
          <w:color w:val="111111"/>
          <w:sz w:val="28"/>
          <w:sz w:val="28"/>
          <w:szCs w:val="28"/>
          <w:rtl w:val="true"/>
          <w:lang w:bidi="fa-IR"/>
        </w:rPr>
        <w:t>مرآة الجنان للیافعی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البدایة والنهایة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w:t>
      </w:r>
    </w:p>
    <w:p>
      <w:pPr>
        <w:pStyle w:val="BookText"/>
        <w:rPr/>
      </w:pPr>
      <w:r>
        <w:rPr>
          <w:rFonts w:ascii="IRNazanin" w:hAnsi="IRNazanin" w:eastAsia="IRNazanin"/>
          <w:color w:val="111111"/>
          <w:sz w:val="28"/>
          <w:sz w:val="28"/>
          <w:szCs w:val="28"/>
          <w:rtl w:val="true"/>
          <w:lang w:bidi="fa-IR"/>
        </w:rPr>
        <w:t>مجمع الزوائد للهیثمی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بصائر ذوی التمییز للفیروزآبادی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p>
    <w:p>
      <w:pPr>
        <w:pStyle w:val="BookText"/>
        <w:rPr/>
      </w:pPr>
      <w:r>
        <w:rPr>
          <w:rFonts w:ascii="IRNazanin" w:hAnsi="IRNazanin" w:eastAsia="IRNazanin"/>
          <w:color w:val="111111"/>
          <w:sz w:val="28"/>
          <w:sz w:val="28"/>
          <w:szCs w:val="28"/>
          <w:rtl w:val="true"/>
          <w:lang w:bidi="fa-IR"/>
        </w:rPr>
        <w:t>فصل الخطاب لپارسا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۴۸۵</w:t>
      </w:r>
    </w:p>
    <w:p>
      <w:pPr>
        <w:pStyle w:val="BookText"/>
        <w:rPr/>
      </w:pPr>
      <w:r>
        <w:rPr>
          <w:rFonts w:ascii="Amiri" w:hAnsi="Amiri" w:eastAsia="Amiri" w:cs="Amiri"/>
          <w:color w:val="111111"/>
          <w:sz w:val="28"/>
          <w:sz w:val="28"/>
          <w:szCs w:val="28"/>
          <w:rtl w:val="true"/>
          <w:lang w:bidi="ar-SA"/>
        </w:rPr>
        <w:t>عمدة الطالب لابن عنبة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۴۸۷</w:t>
      </w:r>
    </w:p>
    <w:p>
      <w:pPr>
        <w:pStyle w:val="BookText"/>
        <w:rPr/>
      </w:pPr>
      <w:r>
        <w:rPr>
          <w:rFonts w:ascii="IRNazanin" w:hAnsi="IRNazanin" w:eastAsia="IRNazanin"/>
          <w:color w:val="111111"/>
          <w:sz w:val="28"/>
          <w:sz w:val="28"/>
          <w:szCs w:val="28"/>
          <w:rtl w:val="true"/>
          <w:lang w:bidi="fa-IR"/>
        </w:rPr>
        <w:t>شفاء الغرام للفاسی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ثمرات الأوراق للحموی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p>
    <w:p>
      <w:pPr>
        <w:pStyle w:val="BookText"/>
        <w:rPr/>
      </w:pPr>
      <w:r>
        <w:rPr>
          <w:rFonts w:ascii="IRNazanin" w:hAnsi="IRNazanin" w:eastAsia="IRNazanin"/>
          <w:color w:val="111111"/>
          <w:sz w:val="28"/>
          <w:sz w:val="28"/>
          <w:szCs w:val="28"/>
          <w:rtl w:val="true"/>
          <w:lang w:bidi="fa-IR"/>
        </w:rPr>
        <w:t>المطالب العالیة، تقریب التهذیب لابن حجر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مابین زمانی الرسالة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أعتزم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مر جامحاً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أغورار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العلامة تجعل بین الحدین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متجهمة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مستقبلة بوجه کریه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لیست لها نتیجة سوی الفتنة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أکل العرب المیتة من شدة الإضطرار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الذی یلی البدن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مافوق الشعار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الحیات الصم التی لاتنزجر بالأصوات وکأنها لاتسمع وهی اخبثها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الغلیظ او ما یکون بغیر إدام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مصادر هذین الحدیثین فی المستقبل القریب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مصادر هذین الحدیثین فی المستقبل القریب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سنن ابن ماجة ج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الراوی والسامع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والمتفقه للخطیب ج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الإلماع للقاضی عیاض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وتذکرة الحفاظ ج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والخطیب البغدادی فی تقیید العلم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لابن عبدالبر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من المجلد الأول رقم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والحدیث فی الورقة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۳۹۷۲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العصریة بالکویت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مسند البزار الورقة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والتاریخ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أحمد بن حنبل الورقة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۲۶۷۸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النسخة القدیمة فی دار الکتب الظاهریة بدمشق رقم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فی ترجمة هارون بن سعد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فی الرسم النسخة فی دار الکتب الظاهریة بدمشق رقم الورقة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تألیف توفیق ابو علم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الضعفاء النسخة القدیمة فی دار الکتب الظاهریة بدمشق رقم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 من نسخة خزائنیة فی مکتبة أیاصوفیا رقم </w:t>
      </w:r>
      <w:r>
        <w:rPr>
          <w:rFonts w:ascii="IRNazanin" w:hAnsi="IRNazanin" w:eastAsia="IRNazanin"/>
          <w:b w:val="false"/>
          <w:b w:val="false"/>
          <w:bCs w:val="false"/>
          <w:i w:val="false"/>
          <w:i w:val="false"/>
          <w:iCs w:val="false"/>
          <w:color w:val="333333"/>
          <w:sz w:val="20"/>
          <w:sz w:val="20"/>
          <w:szCs w:val="20"/>
        </w:rPr>
        <w:t>۸۹۴</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الحدیث رقم </w:t>
      </w:r>
      <w:r>
        <w:rPr>
          <w:rFonts w:ascii="IRNazanin" w:hAnsi="IRNazanin" w:eastAsia="IRNazanin"/>
          <w:b w:val="false"/>
          <w:b w:val="false"/>
          <w:bCs w:val="false"/>
          <w:i w:val="false"/>
          <w:i w:val="false"/>
          <w:iCs w:val="false"/>
          <w:color w:val="333333"/>
          <w:sz w:val="20"/>
          <w:sz w:val="20"/>
          <w:szCs w:val="20"/>
        </w:rPr>
        <w:t>۳۳۱۹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الورقة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الأحباب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السافر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زید بن ارقم، ولیس کما یری، وسیتضح لک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من جامع الأصول ومجمع الزوائد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راموز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خلاصة عبقات الانوار ج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آیة آیة أو تدریجیا فی أوقات متعددة معینة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آل عمران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وما محمد إلا رسول قد خلت من قبله الرسل أفان مات أو</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یرید الله لیذهب عنکم الرجس أهل البیت ویطهرکم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اسألکم علیه اجراً إلا المودة فی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مثل أهل بیتی فیکم مثل سفینة نوح من رکبها نجی، ومن تخلف عنها غرق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مثل أهل بیتی فیکم مثل باب حطة فی بنی اسرائیل، من دخله غفر 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مصادر هذه الأحادیث فی المستقبل ان شاء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مصادر الحدیث فی المستقبل القریب ان شاء 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الأجزاء القادمة بعض أحادیث الرجعة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الحدیث النبوی الشریف مصادر عدیدة فی کتب الحدیث لا مجال لذکرها هنا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ولکن الآیة فی 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حزب الله هم المفلحون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طبع بیروت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القامة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الطول والقصر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السواد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قصبة الأنف و حسنها، و استواء اعلاها، وانتصاب الأرنبة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وضم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 وسط الصدر الی البطن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 فی البدن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قدروا قیمته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المضیئة ج </w:t>
      </w:r>
      <w:r>
        <w:rPr>
          <w:rFonts w:ascii="IRNazanin" w:hAnsi="IRNazanin" w:eastAsia="IRNazanin"/>
          <w:b w:val="false"/>
          <w:b w:val="false"/>
          <w:bCs w:val="false"/>
          <w:i w:val="false"/>
          <w:i w:val="false"/>
          <w:iCs w:val="false"/>
          <w:color w:val="333333"/>
          <w:sz w:val="20"/>
          <w:sz w:val="20"/>
          <w:szCs w:val="20"/>
        </w:rPr>
        <w:t>۴۵۷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والآیة فی سورة 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والآیة فی سورة القصص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بزیع، واسم علی غیر موجود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منه البحار 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المغانی، ابن المعانی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الی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منه البحار ج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استودعنی من مواریث الأنبیاء و من الکتب والصحف وغیرها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اوصیک بما أوصی به یعقوب بنیه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هی الحاجة وما هو الداعی الی هذا الاستشهاد؟</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للقاضی أبی یوسف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لیحیی بن آدم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بنی قریظة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یحیی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یحیی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والآیة فی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المأثورة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المأثورة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إقامة الحدود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۱۲۶۴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الأذنین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هرول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والمشقص، نصل السهم إذا کان طویلا غیر 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یجدد وضوءه، لأن بعض المذاهب یعتبرون أکل اللحم المطبوخ مبطلا للوضوء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۱۰۱۵</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۱۰۵۸</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۱۰۶۷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۱۱۵۰</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۳۲۲۵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الموفتیات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ط مطبعة العانی ببغداد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۲۱۸۳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الأذنین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منه احقاق الحق</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ط ایران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الحفرة التی یوضع فیها الفسیل تاج العروس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جَاءَکُمْ رَسُولٌ مِنْ أَنْفُسِکُمْ عَزِیزٌ عَلَیْهِ مَا عَنِتُّمْ حَرِیصٌ عَلَیْکُمْ بِالْمُؤْمِنِینَ رَءُوفٌ 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مسند أحمد بن حنبل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۰۸۵۳</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۴۹۱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۲۹۵۱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۲۹۶۰</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۲۹۶۶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۳۱۲۸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۳۱۵۸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۴۳۱۰</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۱۱۱۸</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المزدلفة، سمی بذلک لاجتماع الناس فیه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۱۹۰۷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۱۹۰۸</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۱۸۱۳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۳۷۵۸</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۷۱۰</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۳۷۸۶</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طلیق وابن طلیق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ا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ط دار الکتاب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نسخة الظاهریة بدمشق منه احقاق الحق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جابر بن عبدالله الانصاری الطویل فی حجة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منه احقاق الحق،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الزینة فی الکلمات الأسلامیة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ط دار الکتاب العربی بمصر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 والمدافعة بالعدة والدین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الواشجة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المشتبکة المتصلة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ویقال خطر ف البعیر فی مشیه، أی أسرع ووسع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الأقوال حول مذهب المسعودی، فقال الأکثر بتشیعه، وقیل خلاف ذلک واسلوب کتابه لاینص علی تشیعه،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کرم الله وجهه،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وامثال ذلک، ولهذا ذکرناه ضمن علماء العامة الذین رووا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منه احقاق الحق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الأمالی والنوادر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ط مکتبة السلفیة بالمدینة المنورة، منه إحقاق الحق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مخطوط، منه احقاق الحق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۲۹۵۷</w:t>
      </w:r>
      <w:r>
        <w:rPr>
          <w:rFonts w:ascii="IRNazanin" w:hAnsi="IRNazanin" w:eastAsia="IRNazanin"/>
          <w:b w:val="false"/>
          <w:b w:val="false"/>
          <w:bCs w:val="false"/>
          <w:i w:val="false"/>
          <w:i w:val="false"/>
          <w:iCs w:val="false"/>
          <w:color w:val="333333"/>
          <w:sz w:val="20"/>
          <w:sz w:val="20"/>
          <w:szCs w:val="20"/>
          <w:rtl w:val="true"/>
        </w:rPr>
        <w:t xml:space="preserve"> ط دار الفکر فی بیروت،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ط القاهرة، منه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مفبد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۱۱۱۵</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ط القاهره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فی المشی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والآیة فی سورة البقرة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والآیة فی سورة الأنبیاء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والآیة فی سورة فصلت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والآیة فی سورة یوسف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والآیة فی سورة المائدة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والصحیح أن عمره الشریف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عاما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آباد الدکن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مخطوط منه حقاق الحق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حیدر آباد الدکن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منه احقاق الحق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بذلک من قتل مع أبیه الحسین من ولده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 اجمعین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والآیة فی سورة الحجر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وللسلام فاشیا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تعملها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القروی الربیعی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القیسی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بسقیة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ذلک الصواب بعد حذف الباء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الأصلین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کحیل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وفی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فتجدن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مهملة 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لتشیب لحیته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نزل من القرآن فی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ابن الماجشون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الموسائی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الجماعة الذین یحطبون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مغرب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قبس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۵۵۲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آباد الدکن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دار الکاتب العربی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علی فتاواهم وأما علی مذهب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نأکل الطهر عشرة أیام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ابن الجوزی فی کتاب الموضوعات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مخنجرا</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القشیریة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القشیریة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ه ه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۴۴۰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منه الأحقاق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نسخة مکتبة صنعاء 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ص</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مخطوط منه احقاق الحق،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الاحقاق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۲۲،۲۴</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التکاثر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منه الأحقاق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والآیة فی سورة الاحزاب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أجلة الإبل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والآیة فی سورة الضحی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۴۸۹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منه الأحقاق </w:t>
      </w:r>
      <w:r>
        <w:rPr>
          <w:rFonts w:ascii="IRNazanin" w:hAnsi="IRNazanin" w:eastAsia="IRNazanin"/>
          <w:b w:val="false"/>
          <w:b w:val="false"/>
          <w:bCs w:val="false"/>
          <w:i w:val="false"/>
          <w:i w:val="false"/>
          <w:iCs w:val="false"/>
          <w:color w:val="333333"/>
          <w:sz w:val="20"/>
          <w:sz w:val="20"/>
          <w:szCs w:val="20"/>
        </w:rPr>
        <w:t>۵۲۱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منه الاحقاق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ط بیروت منه الأحقاق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ط بیروت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۵۶۰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نذکر فی الأجزاء القادمة حول أحادیث القرآن بعض ما یتعلق بهذه القراءات ان شاء الله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 أیة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۶۲۷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الاحقاق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۶۷۲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ثناؤه خ</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الأحقاق </w:t>
      </w:r>
      <w:r>
        <w:rPr>
          <w:rFonts w:ascii="IRNazanin" w:hAnsi="IRNazanin" w:eastAsia="IRNazanin"/>
          <w:b w:val="false"/>
          <w:b w:val="false"/>
          <w:bCs w:val="false"/>
          <w:i w:val="false"/>
          <w:i w:val="false"/>
          <w:iCs w:val="false"/>
          <w:color w:val="333333"/>
          <w:sz w:val="20"/>
          <w:sz w:val="20"/>
          <w:szCs w:val="20"/>
        </w:rPr>
        <w:t>۶۹۸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ط القاهرة منه احقاق الحق </w:t>
      </w:r>
      <w:r>
        <w:rPr>
          <w:rFonts w:ascii="IRNazanin" w:hAnsi="IRNazanin" w:eastAsia="IRNazanin"/>
          <w:b w:val="false"/>
          <w:b w:val="false"/>
          <w:bCs w:val="false"/>
          <w:i w:val="false"/>
          <w:i w:val="false"/>
          <w:iCs w:val="false"/>
          <w:color w:val="333333"/>
          <w:sz w:val="20"/>
          <w:sz w:val="20"/>
          <w:szCs w:val="20"/>
        </w:rPr>
        <w:t>۵۳۳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ط القاهرة منه احقاق الحق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رجال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علی ما فی مناهج الفاضلین للحموینی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مخطوط منه</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جابر بن عبدالله الطویل فی حجة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 البدن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والآیة الأولی فی 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والآیة الثانیة فی سورةالنحل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المحرر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الشریف الرضی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۵۰۵</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ط تبریز منه احقاق الحق </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منه أحقاق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ماهان، نسخه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ط منه احقاق الحق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ط تبریز منه احقاق الحق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الحیدریة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ascii="IRNazanin" w:hAnsi="IRNazanin" w:eastAsia="IRNazanin"/>
          <w:b w:val="false"/>
          <w:b w:val="false"/>
          <w:bCs w:val="false"/>
          <w:i w:val="false"/>
          <w:i w:val="false"/>
          <w:iCs w:val="false"/>
          <w:color w:val="333333"/>
          <w:sz w:val="20"/>
          <w:sz w:val="20"/>
          <w:szCs w:val="20"/>
        </w:rPr>
        <w:t>۶۰۷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ط الغری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ط الغری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والآیة فی سورة الضحی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أبی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وجامع اسانید ابی حنیفة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وتذکرة الحفاظ للذهبی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الاثنی عشریة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۰۳۱۳</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۰۳۱۳</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والآیة فی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مه </w:t>
      </w:r>
      <w:r>
        <w:rPr>
          <w:rFonts w:ascii="IRNazanin" w:hAnsi="IRNazanin" w:eastAsia="IRNazanin"/>
          <w:b w:val="false"/>
          <w:b w:val="false"/>
          <w:bCs w:val="false"/>
          <w:i w:val="false"/>
          <w:i w:val="false"/>
          <w:iCs w:val="false"/>
          <w:color w:val="333333"/>
          <w:sz w:val="20"/>
          <w:sz w:val="20"/>
          <w:szCs w:val="20"/>
        </w:rPr>
        <w:t>۵۲۵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ماء الحیاة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بأسانید مختلفة</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وبتفاوت یسیر بین الأحادیث المنقولة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۰۹۰۱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۱۱۵۲</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۱۳۹۸</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۱۴۱۶</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۱۴۴۸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۱۴۴۷</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۱۴۴۸</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۱۴۵۷</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۱۴۵۸</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المتعلم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ط المنیریة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عصافی رأسها اعوجاج کالصولجان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أیة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المطففین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باب رد العمل علی المغتاب و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۰۲۸۳</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الأحزان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الاسکندریة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ط الغری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الحمقی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ط القاهرة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ط الوهبیة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نسخة الظاهریة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فی اللام أی ذات وله أو ذات الصفات الملساء، ذکر معناه فی المختار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الفائقة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من لاتخضب من النساء کأنها سلتت الخضاب</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الفتوغرافیة المأخوذة من نسخة مکتبة الاسکندریة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الحدیثة بمصر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خطبة الأشباح</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والآیة فی سورة البقرة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الحیدریة ط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ط الغری 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النصیحة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الأخیرة فی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النحل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جعلت صخرة علی قبر حمزة لتکون علامة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ظالم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العتیق والعجوة من أنواع التمر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بحر المناقب،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مخطوط منه الأحقاق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مخطوط منه الأحقاق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القدسی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وسنذکر فی ترجمة حیاة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یتعلق بالصلاة علیه وأن الذی صلی علیه هو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الشرفیه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الشرفیه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المشرفیه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 العین کدک ما نفع لغیرک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إلی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 المنسوب للامام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حیاتک بالهم مقرونة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نتحدث حول حضور أسماء بنت عمیس حین ولادة الامامین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الأجزاء القادمة ان شاء الله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الخوارزمی بسنده عنه فی الفصل الثانی عشر من مقتله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الخازن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منه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الحدیث شرح یأتی فی أحوال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مجلدات الامامة انشاء الله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الأحقاق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ط مطبعة القضاء منه احقاق الحق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ط مطبعة القضاء منه احقاق الحق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ط مطبعة القضاء منه احقاق الحق</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مطبعة القضاء منه احقاق الحق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ط حیدر آباد 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احقاق الحق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الاحقاق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منه 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القران فی الحج</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منه سنن الدار قطنی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ملک الموت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ذوی التمییز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ط القاهرة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علی ما فی الینابیع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ط اسلامبول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ط اسلامبول منه الأحقاق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ط دار الإحیاء بمصر، منه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منه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طبع القاهرة، منه الإحقاق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الراویة، سمیت بذلک لأنه یزاد فیها جلد آخر من غیرها، ولهذا إنها أکبر من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502</Pages>
  <Words>86855</Words>
  <Characters>369900</Characters>
  <CharactersWithSpaces>448839</CharactersWithSpaces>
  <Paragraphs>8343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2026-08-24T09:54:44Z</dcterms:created>
  <dc:creator>ghaemiyeh.com</dc:creator>
  <dc:description/>
  <dc:language>en-US</dc:language>
  <cp:lastModifiedBy/>
  <dcterms:modified xsi:type="dcterms:W3CDTF">2026-08-24T13:25:32Z</dcterms:modified>
  <cp:revision>1</cp:revision>
  <dc:subject/>
  <dc:title>موسوعه الامام الصادق علیه السلام جلد 1</dc:title>
</cp:coreProperties>
</file>

<file path=docProps/custom.xml><?xml version="1.0" encoding="utf-8"?>
<Properties xmlns="http://schemas.openxmlformats.org/officeDocument/2006/custom-properties" xmlns:vt="http://schemas.openxmlformats.org/officeDocument/2006/docPropsVTypes"/>
</file>