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621_1934241801">
            <w:r>
              <w:rPr>
                <w:webHidden/>
                <w:rStyle w:val="IndexLink"/>
                <w:rtl w:val="true"/>
              </w:rPr>
              <w:t>مشخصات کتاب</w:t>
            </w:r>
            <w:r>
              <w:rPr>
                <w:rStyle w:val="IndexLink"/>
                <w:rtl w:val="true"/>
              </w:rPr>
              <w:tab/>
            </w:r>
            <w:r>
              <w:rPr>
                <w:rStyle w:val="IndexLink"/>
              </w:rPr>
              <w:t>49</w:t>
            </w:r>
          </w:hyperlink>
        </w:p>
        <w:p>
          <w:pPr>
            <w:pStyle w:val="Contents2"/>
            <w:tabs>
              <w:tab w:val="clear" w:pos="8743"/>
              <w:tab w:val="right" w:pos="9026" w:leader="dot"/>
            </w:tabs>
            <w:rPr/>
          </w:pPr>
          <w:hyperlink w:anchor="__RefHeading___Toc1572623_1934241801">
            <w:r>
              <w:rPr>
                <w:webHidden/>
                <w:rStyle w:val="IndexLink"/>
                <w:rtl w:val="true"/>
              </w:rPr>
              <w:t xml:space="preserve">ترجمه بحارالانوار جلد </w:t>
            </w:r>
            <w:r>
              <w:rPr>
                <w:rStyle w:val="IndexLink"/>
              </w:rPr>
              <w:t>93</w:t>
            </w:r>
            <w:r>
              <w:rPr>
                <w:rStyle w:val="IndexLink"/>
                <w:rtl w:val="true"/>
              </w:rPr>
              <w:t xml:space="preserve">: </w:t>
            </w:r>
            <w:r>
              <w:rPr>
                <w:rStyle w:val="IndexLink"/>
                <w:rtl w:val="true"/>
              </w:rPr>
              <w:t>زکات و خمس و روزه</w:t>
            </w:r>
            <w:r>
              <w:rPr>
                <w:rStyle w:val="IndexLink"/>
                <w:rtl w:val="true"/>
              </w:rPr>
              <w:tab/>
            </w:r>
            <w:r>
              <w:rPr>
                <w:rStyle w:val="IndexLink"/>
              </w:rPr>
              <w:t>50</w:t>
            </w:r>
          </w:hyperlink>
        </w:p>
        <w:p>
          <w:pPr>
            <w:pStyle w:val="Contents2"/>
            <w:tabs>
              <w:tab w:val="clear" w:pos="8743"/>
              <w:tab w:val="right" w:pos="9026" w:leader="dot"/>
            </w:tabs>
            <w:rPr/>
          </w:pPr>
          <w:hyperlink w:anchor="__RefHeading___Toc1572625_1934241801">
            <w:r>
              <w:rPr>
                <w:webHidden/>
                <w:rStyle w:val="IndexLink"/>
                <w:rtl w:val="true"/>
              </w:rPr>
              <w:t>كتاب الزكاة و الصدقة</w:t>
            </w:r>
            <w:r>
              <w:rPr>
                <w:rStyle w:val="IndexLink"/>
                <w:rtl w:val="true"/>
              </w:rPr>
              <w:tab/>
            </w:r>
            <w:r>
              <w:rPr>
                <w:rStyle w:val="IndexLink"/>
              </w:rPr>
              <w:t>50</w:t>
            </w:r>
          </w:hyperlink>
        </w:p>
        <w:p>
          <w:pPr>
            <w:pStyle w:val="Contents3"/>
            <w:tabs>
              <w:tab w:val="clear" w:pos="8459"/>
              <w:tab w:val="right" w:pos="9026" w:leader="dot"/>
            </w:tabs>
            <w:rPr/>
          </w:pPr>
          <w:hyperlink w:anchor="__RefHeading___Toc1572627_1934241801">
            <w:r>
              <w:rPr>
                <w:webHidden/>
                <w:rStyle w:val="IndexLink"/>
                <w:rtl w:val="true"/>
              </w:rPr>
              <w:t>اشارة</w:t>
            </w:r>
            <w:r>
              <w:rPr>
                <w:rStyle w:val="IndexLink"/>
                <w:rtl w:val="true"/>
              </w:rPr>
              <w:tab/>
            </w:r>
            <w:r>
              <w:rPr>
                <w:rStyle w:val="IndexLink"/>
              </w:rPr>
              <w:t>50</w:t>
            </w:r>
          </w:hyperlink>
        </w:p>
        <w:p>
          <w:pPr>
            <w:pStyle w:val="Contents2"/>
            <w:tabs>
              <w:tab w:val="clear" w:pos="8743"/>
              <w:tab w:val="right" w:pos="9026" w:leader="dot"/>
            </w:tabs>
            <w:rPr/>
          </w:pPr>
          <w:hyperlink w:anchor="__RefHeading___Toc1572629_1934241801">
            <w:r>
              <w:rPr>
                <w:webHidden/>
                <w:rStyle w:val="IndexLink"/>
                <w:rtl w:val="true"/>
              </w:rPr>
              <w:t>أبواب الزكاة و بعض ما يتعلق بها</w:t>
            </w:r>
            <w:r>
              <w:rPr>
                <w:rStyle w:val="IndexLink"/>
                <w:rtl w:val="true"/>
              </w:rPr>
              <w:tab/>
            </w:r>
            <w:r>
              <w:rPr>
                <w:rStyle w:val="IndexLink"/>
              </w:rPr>
              <w:t>51</w:t>
            </w:r>
          </w:hyperlink>
        </w:p>
        <w:p>
          <w:pPr>
            <w:pStyle w:val="Contents3"/>
            <w:tabs>
              <w:tab w:val="clear" w:pos="8459"/>
              <w:tab w:val="right" w:pos="9026" w:leader="dot"/>
            </w:tabs>
            <w:rPr/>
          </w:pPr>
          <w:hyperlink w:anchor="__RefHeading___Toc1572631_1934241801">
            <w:r>
              <w:rPr>
                <w:webHidden/>
                <w:rStyle w:val="IndexLink"/>
                <w:rtl w:val="true"/>
              </w:rPr>
              <w:t xml:space="preserve">باب </w:t>
            </w:r>
            <w:r>
              <w:rPr>
                <w:rStyle w:val="IndexLink"/>
              </w:rPr>
              <w:t>1</w:t>
            </w:r>
            <w:r>
              <w:rPr>
                <w:rStyle w:val="IndexLink"/>
                <w:rtl w:val="true"/>
              </w:rPr>
              <w:t xml:space="preserve"> </w:t>
            </w:r>
            <w:r>
              <w:rPr>
                <w:rStyle w:val="IndexLink"/>
                <w:rtl w:val="true"/>
              </w:rPr>
              <w:t>وجوب الزكاة و فضلها و عقاب تركها و عللها و فيه فضل الصدقة أيضا</w:t>
            </w:r>
            <w:r>
              <w:rPr>
                <w:rStyle w:val="IndexLink"/>
                <w:rtl w:val="true"/>
              </w:rPr>
              <w:tab/>
            </w:r>
            <w:r>
              <w:rPr>
                <w:rStyle w:val="IndexLink"/>
              </w:rPr>
              <w:t>51</w:t>
            </w:r>
          </w:hyperlink>
        </w:p>
        <w:p>
          <w:pPr>
            <w:pStyle w:val="Contents4"/>
            <w:tabs>
              <w:tab w:val="clear" w:pos="8176"/>
              <w:tab w:val="right" w:pos="9026" w:leader="dot"/>
            </w:tabs>
            <w:rPr/>
          </w:pPr>
          <w:hyperlink w:anchor="__RefHeading___Toc1572633_1934241801">
            <w:r>
              <w:rPr>
                <w:webHidden/>
                <w:rStyle w:val="IndexLink"/>
                <w:rtl w:val="true"/>
              </w:rPr>
              <w:t>الآيات</w:t>
            </w:r>
            <w:r>
              <w:rPr>
                <w:rStyle w:val="IndexLink"/>
                <w:rtl w:val="true"/>
              </w:rPr>
              <w:tab/>
            </w:r>
            <w:r>
              <w:rPr>
                <w:rStyle w:val="IndexLink"/>
              </w:rPr>
              <w:t>51</w:t>
            </w:r>
          </w:hyperlink>
        </w:p>
        <w:p>
          <w:pPr>
            <w:pStyle w:val="Contents2"/>
            <w:tabs>
              <w:tab w:val="clear" w:pos="8743"/>
              <w:tab w:val="right" w:pos="9026" w:leader="dot"/>
            </w:tabs>
            <w:rPr/>
          </w:pPr>
          <w:hyperlink w:anchor="__RefHeading___Toc1572635_1934241801">
            <w:r>
              <w:rPr>
                <w:webHidden/>
                <w:rStyle w:val="IndexLink"/>
                <w:rtl w:val="true"/>
              </w:rPr>
              <w:t>باب های کتاب زکات و امور مربوط به آن</w:t>
            </w:r>
            <w:r>
              <w:rPr>
                <w:rStyle w:val="IndexLink"/>
                <w:rtl w:val="true"/>
              </w:rPr>
              <w:tab/>
            </w:r>
            <w:r>
              <w:rPr>
                <w:rStyle w:val="IndexLink"/>
              </w:rPr>
              <w:t>51</w:t>
            </w:r>
          </w:hyperlink>
        </w:p>
        <w:p>
          <w:pPr>
            <w:pStyle w:val="Contents3"/>
            <w:tabs>
              <w:tab w:val="clear" w:pos="8459"/>
              <w:tab w:val="right" w:pos="9026" w:leader="dot"/>
            </w:tabs>
            <w:rPr/>
          </w:pPr>
          <w:hyperlink w:anchor="__RefHeading___Toc1572637_1934241801">
            <w:r>
              <w:rPr>
                <w:webHidden/>
                <w:rStyle w:val="IndexLink"/>
                <w:rtl w:val="true"/>
              </w:rPr>
              <w:t>اشارة</w:t>
            </w:r>
            <w:r>
              <w:rPr>
                <w:rStyle w:val="IndexLink"/>
                <w:rtl w:val="true"/>
              </w:rPr>
              <w:tab/>
            </w:r>
            <w:r>
              <w:rPr>
                <w:rStyle w:val="IndexLink"/>
              </w:rPr>
              <w:t>51</w:t>
            </w:r>
          </w:hyperlink>
        </w:p>
        <w:p>
          <w:pPr>
            <w:pStyle w:val="Contents2"/>
            <w:tabs>
              <w:tab w:val="clear" w:pos="8743"/>
              <w:tab w:val="right" w:pos="9026" w:leader="dot"/>
            </w:tabs>
            <w:rPr/>
          </w:pPr>
          <w:hyperlink w:anchor="__RefHeading___Toc1572639_1934241801">
            <w:r>
              <w:rPr>
                <w:webHidden/>
                <w:rStyle w:val="IndexLink"/>
                <w:rtl w:val="true"/>
              </w:rPr>
              <w:t>أبواب الزکاة و بعض ما یتعلق بها</w:t>
            </w:r>
            <w:r>
              <w:rPr>
                <w:rStyle w:val="IndexLink"/>
                <w:rtl w:val="true"/>
              </w:rPr>
              <w:tab/>
            </w:r>
            <w:r>
              <w:rPr>
                <w:rStyle w:val="IndexLink"/>
              </w:rPr>
              <w:t>51</w:t>
            </w:r>
          </w:hyperlink>
        </w:p>
        <w:p>
          <w:pPr>
            <w:pStyle w:val="Contents3"/>
            <w:tabs>
              <w:tab w:val="clear" w:pos="8459"/>
              <w:tab w:val="right" w:pos="9026" w:leader="dot"/>
            </w:tabs>
            <w:rPr/>
          </w:pPr>
          <w:hyperlink w:anchor="__RefHeading___Toc1572641_1934241801">
            <w:r>
              <w:rPr>
                <w:webHidden/>
                <w:rStyle w:val="IndexLink"/>
                <w:rtl w:val="true"/>
              </w:rPr>
              <w:t xml:space="preserve">باب اول </w:t>
            </w:r>
            <w:r>
              <w:rPr>
                <w:rStyle w:val="IndexLink"/>
                <w:rtl w:val="true"/>
              </w:rPr>
              <w:t xml:space="preserve">: </w:t>
            </w:r>
            <w:r>
              <w:rPr>
                <w:rStyle w:val="IndexLink"/>
                <w:rtl w:val="true"/>
              </w:rPr>
              <w:t>واجب بودن زکات، فضیلت آن و مجازات ترک آن و علت وجوب زکات؛ و نیز در این باب به فضیلت صدقه پرداخته شده است</w:t>
            </w:r>
            <w:r>
              <w:rPr>
                <w:rStyle w:val="IndexLink"/>
                <w:rtl w:val="true"/>
              </w:rPr>
              <w:tab/>
            </w:r>
            <w:r>
              <w:rPr>
                <w:rStyle w:val="IndexLink"/>
              </w:rPr>
              <w:t>51</w:t>
            </w:r>
          </w:hyperlink>
        </w:p>
        <w:p>
          <w:pPr>
            <w:pStyle w:val="Contents4"/>
            <w:tabs>
              <w:tab w:val="clear" w:pos="8176"/>
              <w:tab w:val="right" w:pos="9026" w:leader="dot"/>
            </w:tabs>
            <w:rPr/>
          </w:pPr>
          <w:hyperlink w:anchor="__RefHeading___Toc1572643_1934241801">
            <w:r>
              <w:rPr>
                <w:webHidden/>
                <w:rStyle w:val="IndexLink"/>
                <w:rtl w:val="true"/>
              </w:rPr>
              <w:t>آیات</w:t>
            </w:r>
            <w:r>
              <w:rPr>
                <w:rStyle w:val="IndexLink"/>
                <w:rtl w:val="true"/>
              </w:rPr>
              <w:tab/>
            </w:r>
            <w:r>
              <w:rPr>
                <w:rStyle w:val="IndexLink"/>
              </w:rPr>
              <w:t>51</w:t>
            </w:r>
          </w:hyperlink>
        </w:p>
        <w:p>
          <w:pPr>
            <w:pStyle w:val="Contents4"/>
            <w:tabs>
              <w:tab w:val="clear" w:pos="8176"/>
              <w:tab w:val="right" w:pos="9026" w:leader="dot"/>
            </w:tabs>
            <w:rPr/>
          </w:pPr>
          <w:hyperlink w:anchor="__RefHeading___Toc1572645_1934241801">
            <w:r>
              <w:rPr>
                <w:webHidden/>
                <w:rStyle w:val="IndexLink"/>
                <w:rtl w:val="true"/>
              </w:rPr>
              <w:t>تفسير</w:t>
            </w:r>
            <w:r>
              <w:rPr>
                <w:rStyle w:val="IndexLink"/>
                <w:rtl w:val="true"/>
              </w:rPr>
              <w:tab/>
            </w:r>
            <w:r>
              <w:rPr>
                <w:rStyle w:val="IndexLink"/>
              </w:rPr>
              <w:t>57</w:t>
            </w:r>
          </w:hyperlink>
        </w:p>
        <w:p>
          <w:pPr>
            <w:pStyle w:val="Contents4"/>
            <w:tabs>
              <w:tab w:val="clear" w:pos="8176"/>
              <w:tab w:val="right" w:pos="9026" w:leader="dot"/>
            </w:tabs>
            <w:rPr/>
          </w:pPr>
          <w:hyperlink w:anchor="__RefHeading___Toc1572647_1934241801">
            <w:r>
              <w:rPr>
                <w:webHidden/>
                <w:rStyle w:val="IndexLink"/>
                <w:rtl w:val="true"/>
              </w:rPr>
              <w:t>تفسیر</w:t>
            </w:r>
            <w:r>
              <w:rPr>
                <w:rStyle w:val="IndexLink"/>
                <w:rtl w:val="true"/>
              </w:rPr>
              <w:tab/>
            </w:r>
            <w:r>
              <w:rPr>
                <w:rStyle w:val="IndexLink"/>
              </w:rPr>
              <w:t>58</w:t>
            </w:r>
          </w:hyperlink>
        </w:p>
        <w:p>
          <w:pPr>
            <w:pStyle w:val="Contents4"/>
            <w:tabs>
              <w:tab w:val="clear" w:pos="8176"/>
              <w:tab w:val="right" w:pos="9026" w:leader="dot"/>
            </w:tabs>
            <w:rPr/>
          </w:pPr>
          <w:hyperlink w:anchor="__RefHeading___Toc1572649_1934241801">
            <w:r>
              <w:rPr>
                <w:webHidden/>
                <w:rStyle w:val="IndexLink"/>
                <w:rtl w:val="true"/>
              </w:rPr>
              <w:t>أقول</w:t>
            </w:r>
            <w:r>
              <w:rPr>
                <w:rStyle w:val="IndexLink"/>
                <w:rtl w:val="true"/>
              </w:rPr>
              <w:tab/>
            </w:r>
            <w:r>
              <w:rPr>
                <w:rStyle w:val="IndexLink"/>
              </w:rPr>
              <w:t>59</w:t>
            </w:r>
          </w:hyperlink>
        </w:p>
        <w:p>
          <w:pPr>
            <w:pStyle w:val="Contents4"/>
            <w:tabs>
              <w:tab w:val="clear" w:pos="8176"/>
              <w:tab w:val="right" w:pos="9026" w:leader="dot"/>
            </w:tabs>
            <w:rPr/>
          </w:pPr>
          <w:hyperlink w:anchor="__RefHeading___Toc1572651_1934241801">
            <w:r>
              <w:rPr>
                <w:webHidden/>
                <w:rStyle w:val="IndexLink"/>
                <w:rtl w:val="true"/>
              </w:rPr>
              <w:t>مؤلف</w:t>
            </w:r>
            <w:r>
              <w:rPr>
                <w:rStyle w:val="IndexLink"/>
                <w:rtl w:val="true"/>
              </w:rPr>
              <w:tab/>
            </w:r>
            <w:r>
              <w:rPr>
                <w:rStyle w:val="IndexLink"/>
              </w:rPr>
              <w:t>59</w:t>
            </w:r>
          </w:hyperlink>
        </w:p>
        <w:p>
          <w:pPr>
            <w:pStyle w:val="Contents4"/>
            <w:tabs>
              <w:tab w:val="clear" w:pos="8176"/>
              <w:tab w:val="right" w:pos="9026" w:leader="dot"/>
            </w:tabs>
            <w:rPr/>
          </w:pPr>
          <w:hyperlink w:anchor="__RefHeading___Toc1572653_1934241801">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1572655_1934241801">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1572657_1934241801">
            <w:r>
              <w:rPr>
                <w:webHidden/>
                <w:rStyle w:val="IndexLink"/>
                <w:rtl w:val="true"/>
              </w:rPr>
              <w:t>بيان</w:t>
            </w:r>
            <w:r>
              <w:rPr>
                <w:rStyle w:val="IndexLink"/>
                <w:rtl w:val="true"/>
              </w:rPr>
              <w:tab/>
            </w:r>
            <w:r>
              <w:rPr>
                <w:rStyle w:val="IndexLink"/>
              </w:rPr>
              <w:t>63</w:t>
            </w:r>
          </w:hyperlink>
        </w:p>
        <w:p>
          <w:pPr>
            <w:pStyle w:val="Contents4"/>
            <w:tabs>
              <w:tab w:val="clear" w:pos="8176"/>
              <w:tab w:val="right" w:pos="9026" w:leader="dot"/>
            </w:tabs>
            <w:rPr/>
          </w:pPr>
          <w:hyperlink w:anchor="__RefHeading___Toc1572659_1934241801">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1572661_1934241801">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1572663_1934241801">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1572665_1934241801">
            <w:r>
              <w:rPr>
                <w:webHidden/>
                <w:rStyle w:val="IndexLink"/>
                <w:rtl w:val="true"/>
              </w:rPr>
              <w:t>«</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1572667_1934241801">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1572669_1934241801">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1572671_1934241801">
            <w:r>
              <w:rPr>
                <w:webHidden/>
                <w:rStyle w:val="IndexLink"/>
                <w:rtl w:val="true"/>
              </w:rPr>
              <w:t>«</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1572673_1934241801">
            <w:r>
              <w:rPr>
                <w:webHidden/>
                <w:rStyle w:val="IndexLink"/>
                <w:rtl w:val="true"/>
              </w:rPr>
              <w:t xml:space="preserve">روایت </w:t>
            </w:r>
            <w:r>
              <w:rPr>
                <w:rStyle w:val="IndexLink"/>
              </w:rPr>
              <w:t>2</w:t>
            </w:r>
            <w:r>
              <w:rPr>
                <w:rStyle w:val="IndexLink"/>
                <w:rtl w:val="true"/>
              </w:rPr>
              <w:tab/>
            </w:r>
            <w:r>
              <w:rPr>
                <w:rStyle w:val="IndexLink"/>
              </w:rPr>
              <w:t>65</w:t>
            </w:r>
          </w:hyperlink>
        </w:p>
        <w:p>
          <w:pPr>
            <w:pStyle w:val="Contents5"/>
            <w:tabs>
              <w:tab w:val="clear" w:pos="7892"/>
              <w:tab w:val="right" w:pos="9026" w:leader="dot"/>
            </w:tabs>
            <w:rPr/>
          </w:pPr>
          <w:hyperlink w:anchor="__RefHeading___Toc1572675_1934241801">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1572677_1934241801">
            <w:r>
              <w:rPr>
                <w:webHidden/>
                <w:rStyle w:val="IndexLink"/>
                <w:rtl w:val="true"/>
              </w:rPr>
              <w:t xml:space="preserve">روایت </w:t>
            </w:r>
            <w:r>
              <w:rPr>
                <w:rStyle w:val="IndexLink"/>
              </w:rPr>
              <w:t>3</w:t>
            </w:r>
            <w:r>
              <w:rPr>
                <w:rStyle w:val="IndexLink"/>
                <w:rtl w:val="true"/>
              </w:rPr>
              <w:tab/>
            </w:r>
            <w:r>
              <w:rPr>
                <w:rStyle w:val="IndexLink"/>
              </w:rPr>
              <w:t>66</w:t>
            </w:r>
          </w:hyperlink>
        </w:p>
        <w:p>
          <w:pPr>
            <w:pStyle w:val="Contents5"/>
            <w:tabs>
              <w:tab w:val="clear" w:pos="7892"/>
              <w:tab w:val="right" w:pos="9026" w:leader="dot"/>
            </w:tabs>
            <w:rPr/>
          </w:pPr>
          <w:hyperlink w:anchor="__RefHeading___Toc1572679_1934241801">
            <w:r>
              <w:rPr>
                <w:webHidden/>
                <w:rStyle w:val="IndexLink"/>
                <w:rtl w:val="true"/>
              </w:rPr>
              <w:t xml:space="preserve">روایت </w:t>
            </w:r>
            <w:r>
              <w:rPr>
                <w:rStyle w:val="IndexLink"/>
              </w:rPr>
              <w:t>4</w:t>
            </w:r>
            <w:r>
              <w:rPr>
                <w:rStyle w:val="IndexLink"/>
                <w:rtl w:val="true"/>
              </w:rPr>
              <w:tab/>
            </w:r>
            <w:r>
              <w:rPr>
                <w:rStyle w:val="IndexLink"/>
              </w:rPr>
              <w:t>66</w:t>
            </w:r>
          </w:hyperlink>
        </w:p>
        <w:p>
          <w:pPr>
            <w:pStyle w:val="Contents5"/>
            <w:tabs>
              <w:tab w:val="clear" w:pos="7892"/>
              <w:tab w:val="right" w:pos="9026" w:leader="dot"/>
            </w:tabs>
            <w:rPr/>
          </w:pPr>
          <w:hyperlink w:anchor="__RefHeading___Toc1572681_1934241801">
            <w:r>
              <w:rPr>
                <w:webHidden/>
                <w:rStyle w:val="IndexLink"/>
                <w:rtl w:val="true"/>
              </w:rPr>
              <w:t>«</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1572683_1934241801">
            <w:r>
              <w:rPr>
                <w:webHidden/>
                <w:rStyle w:val="IndexLink"/>
                <w:rtl w:val="true"/>
              </w:rPr>
              <w:t>«</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1572685_1934241801">
            <w:r>
              <w:rPr>
                <w:webHidden/>
                <w:rStyle w:val="IndexLink"/>
                <w:rtl w:val="true"/>
              </w:rPr>
              <w:t xml:space="preserve">روایت </w:t>
            </w:r>
            <w:r>
              <w:rPr>
                <w:rStyle w:val="IndexLink"/>
              </w:rPr>
              <w:t>5</w:t>
            </w:r>
            <w:r>
              <w:rPr>
                <w:rStyle w:val="IndexLink"/>
                <w:rtl w:val="true"/>
              </w:rPr>
              <w:tab/>
            </w:r>
            <w:r>
              <w:rPr>
                <w:rStyle w:val="IndexLink"/>
              </w:rPr>
              <w:t>67</w:t>
            </w:r>
          </w:hyperlink>
        </w:p>
        <w:p>
          <w:pPr>
            <w:pStyle w:val="Contents5"/>
            <w:tabs>
              <w:tab w:val="clear" w:pos="7892"/>
              <w:tab w:val="right" w:pos="9026" w:leader="dot"/>
            </w:tabs>
            <w:rPr/>
          </w:pPr>
          <w:hyperlink w:anchor="__RefHeading___Toc1572687_1934241801">
            <w:r>
              <w:rPr>
                <w:webHidden/>
                <w:rStyle w:val="IndexLink"/>
                <w:rtl w:val="true"/>
              </w:rPr>
              <w:t xml:space="preserve">روایت </w:t>
            </w:r>
            <w:r>
              <w:rPr>
                <w:rStyle w:val="IndexLink"/>
              </w:rPr>
              <w:t>6</w:t>
            </w:r>
            <w:r>
              <w:rPr>
                <w:rStyle w:val="IndexLink"/>
                <w:rtl w:val="true"/>
              </w:rPr>
              <w:tab/>
            </w:r>
            <w:r>
              <w:rPr>
                <w:rStyle w:val="IndexLink"/>
              </w:rPr>
              <w:t>68</w:t>
            </w:r>
          </w:hyperlink>
        </w:p>
        <w:p>
          <w:pPr>
            <w:pStyle w:val="Contents5"/>
            <w:tabs>
              <w:tab w:val="clear" w:pos="7892"/>
              <w:tab w:val="right" w:pos="9026" w:leader="dot"/>
            </w:tabs>
            <w:rPr/>
          </w:pPr>
          <w:hyperlink w:anchor="__RefHeading___Toc1572689_1934241801">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1572691_1934241801">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1572693_1934241801">
            <w:r>
              <w:rPr>
                <w:webHidden/>
                <w:rStyle w:val="IndexLink"/>
                <w:rtl w:val="true"/>
              </w:rPr>
              <w:t>«</w:t>
            </w:r>
            <w:r>
              <w:rPr>
                <w:rStyle w:val="IndexLink"/>
              </w:rPr>
              <w:t>9</w:t>
            </w:r>
            <w:r>
              <w:rPr>
                <w:rStyle w:val="IndexLink"/>
                <w:rtl w:val="true"/>
              </w:rPr>
              <w:t>»</w:t>
              <w:tab/>
            </w:r>
            <w:r>
              <w:rPr>
                <w:rStyle w:val="IndexLink"/>
              </w:rPr>
              <w:t>69</w:t>
            </w:r>
          </w:hyperlink>
        </w:p>
        <w:p>
          <w:pPr>
            <w:pStyle w:val="Contents5"/>
            <w:tabs>
              <w:tab w:val="clear" w:pos="7892"/>
              <w:tab w:val="right" w:pos="9026" w:leader="dot"/>
            </w:tabs>
            <w:rPr/>
          </w:pPr>
          <w:hyperlink w:anchor="__RefHeading___Toc1572695_1934241801">
            <w:r>
              <w:rPr>
                <w:webHidden/>
                <w:rStyle w:val="IndexLink"/>
                <w:rtl w:val="true"/>
              </w:rPr>
              <w:t>«</w:t>
            </w:r>
            <w:r>
              <w:rPr>
                <w:rStyle w:val="IndexLink"/>
              </w:rPr>
              <w:t>10</w:t>
            </w:r>
            <w:r>
              <w:rPr>
                <w:rStyle w:val="IndexLink"/>
                <w:rtl w:val="true"/>
              </w:rPr>
              <w:t>»</w:t>
              <w:tab/>
            </w:r>
            <w:r>
              <w:rPr>
                <w:rStyle w:val="IndexLink"/>
              </w:rPr>
              <w:t>69</w:t>
            </w:r>
          </w:hyperlink>
        </w:p>
        <w:p>
          <w:pPr>
            <w:pStyle w:val="Contents5"/>
            <w:tabs>
              <w:tab w:val="clear" w:pos="7892"/>
              <w:tab w:val="right" w:pos="9026" w:leader="dot"/>
            </w:tabs>
            <w:rPr/>
          </w:pPr>
          <w:hyperlink w:anchor="__RefHeading___Toc1572697_1934241801">
            <w:r>
              <w:rPr>
                <w:webHidden/>
                <w:rStyle w:val="IndexLink"/>
                <w:rtl w:val="true"/>
              </w:rPr>
              <w:t xml:space="preserve">روایت </w:t>
            </w:r>
            <w:r>
              <w:rPr>
                <w:rStyle w:val="IndexLink"/>
              </w:rPr>
              <w:t>7</w:t>
            </w:r>
            <w:r>
              <w:rPr>
                <w:rStyle w:val="IndexLink"/>
                <w:rtl w:val="true"/>
              </w:rPr>
              <w:tab/>
            </w:r>
            <w:r>
              <w:rPr>
                <w:rStyle w:val="IndexLink"/>
              </w:rPr>
              <w:t>69</w:t>
            </w:r>
          </w:hyperlink>
        </w:p>
        <w:p>
          <w:pPr>
            <w:pStyle w:val="Contents5"/>
            <w:tabs>
              <w:tab w:val="clear" w:pos="7892"/>
              <w:tab w:val="right" w:pos="9026" w:leader="dot"/>
            </w:tabs>
            <w:rPr/>
          </w:pPr>
          <w:hyperlink w:anchor="__RefHeading___Toc1572699_1934241801">
            <w:r>
              <w:rPr>
                <w:webHidden/>
                <w:rStyle w:val="IndexLink"/>
                <w:rtl w:val="true"/>
              </w:rPr>
              <w:t xml:space="preserve">روایت </w:t>
            </w:r>
            <w:r>
              <w:rPr>
                <w:rStyle w:val="IndexLink"/>
              </w:rPr>
              <w:t>8</w:t>
            </w:r>
            <w:r>
              <w:rPr>
                <w:rStyle w:val="IndexLink"/>
                <w:rtl w:val="true"/>
              </w:rPr>
              <w:tab/>
            </w:r>
            <w:r>
              <w:rPr>
                <w:rStyle w:val="IndexLink"/>
              </w:rPr>
              <w:t>70</w:t>
            </w:r>
          </w:hyperlink>
        </w:p>
        <w:p>
          <w:pPr>
            <w:pStyle w:val="Contents5"/>
            <w:tabs>
              <w:tab w:val="clear" w:pos="7892"/>
              <w:tab w:val="right" w:pos="9026" w:leader="dot"/>
            </w:tabs>
            <w:rPr/>
          </w:pPr>
          <w:hyperlink w:anchor="__RefHeading___Toc1572701_1934241801">
            <w:r>
              <w:rPr>
                <w:webHidden/>
                <w:rStyle w:val="IndexLink"/>
                <w:rtl w:val="true"/>
              </w:rPr>
              <w:t xml:space="preserve">روایت </w:t>
            </w:r>
            <w:r>
              <w:rPr>
                <w:rStyle w:val="IndexLink"/>
              </w:rPr>
              <w:t>9</w:t>
            </w:r>
            <w:r>
              <w:rPr>
                <w:rStyle w:val="IndexLink"/>
                <w:rtl w:val="true"/>
              </w:rPr>
              <w:tab/>
            </w:r>
            <w:r>
              <w:rPr>
                <w:rStyle w:val="IndexLink"/>
              </w:rPr>
              <w:t>70</w:t>
            </w:r>
          </w:hyperlink>
        </w:p>
        <w:p>
          <w:pPr>
            <w:pStyle w:val="Contents5"/>
            <w:tabs>
              <w:tab w:val="clear" w:pos="7892"/>
              <w:tab w:val="right" w:pos="9026" w:leader="dot"/>
            </w:tabs>
            <w:rPr/>
          </w:pPr>
          <w:hyperlink w:anchor="__RefHeading___Toc1572703_1934241801">
            <w:r>
              <w:rPr>
                <w:webHidden/>
                <w:rStyle w:val="IndexLink"/>
                <w:rtl w:val="true"/>
              </w:rPr>
              <w:t xml:space="preserve">روایت </w:t>
            </w:r>
            <w:r>
              <w:rPr>
                <w:rStyle w:val="IndexLink"/>
              </w:rPr>
              <w:t>10</w:t>
            </w:r>
            <w:r>
              <w:rPr>
                <w:rStyle w:val="IndexLink"/>
                <w:rtl w:val="true"/>
              </w:rPr>
              <w:tab/>
            </w:r>
            <w:r>
              <w:rPr>
                <w:rStyle w:val="IndexLink"/>
              </w:rPr>
              <w:t>70</w:t>
            </w:r>
          </w:hyperlink>
        </w:p>
        <w:p>
          <w:pPr>
            <w:pStyle w:val="Contents5"/>
            <w:tabs>
              <w:tab w:val="clear" w:pos="7892"/>
              <w:tab w:val="right" w:pos="9026" w:leader="dot"/>
            </w:tabs>
            <w:rPr/>
          </w:pPr>
          <w:hyperlink w:anchor="__RefHeading___Toc1572705_1934241801">
            <w:r>
              <w:rPr>
                <w:webHidden/>
                <w:rStyle w:val="IndexLink"/>
                <w:rtl w:val="true"/>
              </w:rPr>
              <w:t>«</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1572707_1934241801">
            <w:r>
              <w:rPr>
                <w:webHidden/>
                <w:rStyle w:val="IndexLink"/>
                <w:rtl w:val="true"/>
              </w:rPr>
              <w:t>«</w:t>
            </w:r>
            <w:r>
              <w:rPr>
                <w:rStyle w:val="IndexLink"/>
              </w:rPr>
              <w:t>12</w:t>
            </w:r>
            <w:r>
              <w:rPr>
                <w:rStyle w:val="IndexLink"/>
                <w:rtl w:val="true"/>
              </w:rPr>
              <w:t>»</w:t>
              <w:tab/>
            </w:r>
            <w:r>
              <w:rPr>
                <w:rStyle w:val="IndexLink"/>
              </w:rPr>
              <w:t>71</w:t>
            </w:r>
          </w:hyperlink>
        </w:p>
        <w:p>
          <w:pPr>
            <w:pStyle w:val="Contents5"/>
            <w:tabs>
              <w:tab w:val="clear" w:pos="7892"/>
              <w:tab w:val="right" w:pos="9026" w:leader="dot"/>
            </w:tabs>
            <w:rPr/>
          </w:pPr>
          <w:hyperlink w:anchor="__RefHeading___Toc1572709_1934241801">
            <w:r>
              <w:rPr>
                <w:webHidden/>
                <w:rStyle w:val="IndexLink"/>
                <w:rtl w:val="true"/>
              </w:rPr>
              <w:t>«</w:t>
            </w:r>
            <w:r>
              <w:rPr>
                <w:rStyle w:val="IndexLink"/>
              </w:rPr>
              <w:t>13</w:t>
            </w:r>
            <w:r>
              <w:rPr>
                <w:rStyle w:val="IndexLink"/>
                <w:rtl w:val="true"/>
              </w:rPr>
              <w:t>»</w:t>
              <w:tab/>
            </w:r>
            <w:r>
              <w:rPr>
                <w:rStyle w:val="IndexLink"/>
              </w:rPr>
              <w:t>71</w:t>
            </w:r>
          </w:hyperlink>
        </w:p>
        <w:p>
          <w:pPr>
            <w:pStyle w:val="Contents5"/>
            <w:tabs>
              <w:tab w:val="clear" w:pos="7892"/>
              <w:tab w:val="right" w:pos="9026" w:leader="dot"/>
            </w:tabs>
            <w:rPr/>
          </w:pPr>
          <w:hyperlink w:anchor="__RefHeading___Toc1572711_1934241801">
            <w:r>
              <w:rPr>
                <w:webHidden/>
                <w:rStyle w:val="IndexLink"/>
                <w:rtl w:val="true"/>
              </w:rPr>
              <w:t>«</w:t>
            </w:r>
            <w:r>
              <w:rPr>
                <w:rStyle w:val="IndexLink"/>
              </w:rPr>
              <w:t>14</w:t>
            </w:r>
            <w:r>
              <w:rPr>
                <w:rStyle w:val="IndexLink"/>
                <w:rtl w:val="true"/>
              </w:rPr>
              <w:t>»</w:t>
              <w:tab/>
            </w:r>
            <w:r>
              <w:rPr>
                <w:rStyle w:val="IndexLink"/>
              </w:rPr>
              <w:t>71</w:t>
            </w:r>
          </w:hyperlink>
        </w:p>
        <w:p>
          <w:pPr>
            <w:pStyle w:val="Contents5"/>
            <w:tabs>
              <w:tab w:val="clear" w:pos="7892"/>
              <w:tab w:val="right" w:pos="9026" w:leader="dot"/>
            </w:tabs>
            <w:rPr/>
          </w:pPr>
          <w:hyperlink w:anchor="__RefHeading___Toc1572713_1934241801">
            <w:r>
              <w:rPr>
                <w:webHidden/>
                <w:rStyle w:val="IndexLink"/>
                <w:rtl w:val="true"/>
              </w:rPr>
              <w:t xml:space="preserve">روایت </w:t>
            </w:r>
            <w:r>
              <w:rPr>
                <w:rStyle w:val="IndexLink"/>
              </w:rPr>
              <w:t>11</w:t>
            </w:r>
            <w:r>
              <w:rPr>
                <w:rStyle w:val="IndexLink"/>
                <w:rtl w:val="true"/>
              </w:rPr>
              <w:tab/>
            </w:r>
            <w:r>
              <w:rPr>
                <w:rStyle w:val="IndexLink"/>
              </w:rPr>
              <w:t>72</w:t>
            </w:r>
          </w:hyperlink>
        </w:p>
        <w:p>
          <w:pPr>
            <w:pStyle w:val="Contents5"/>
            <w:tabs>
              <w:tab w:val="clear" w:pos="7892"/>
              <w:tab w:val="right" w:pos="9026" w:leader="dot"/>
            </w:tabs>
            <w:rPr/>
          </w:pPr>
          <w:hyperlink w:anchor="__RefHeading___Toc1572715_1934241801">
            <w:r>
              <w:rPr>
                <w:webHidden/>
                <w:rStyle w:val="IndexLink"/>
                <w:rtl w:val="true"/>
              </w:rPr>
              <w:t xml:space="preserve">روایت </w:t>
            </w:r>
            <w:r>
              <w:rPr>
                <w:rStyle w:val="IndexLink"/>
              </w:rPr>
              <w:t>12</w:t>
            </w:r>
            <w:r>
              <w:rPr>
                <w:rStyle w:val="IndexLink"/>
                <w:rtl w:val="true"/>
              </w:rPr>
              <w:tab/>
            </w:r>
            <w:r>
              <w:rPr>
                <w:rStyle w:val="IndexLink"/>
              </w:rPr>
              <w:t>72</w:t>
            </w:r>
          </w:hyperlink>
        </w:p>
        <w:p>
          <w:pPr>
            <w:pStyle w:val="Contents5"/>
            <w:tabs>
              <w:tab w:val="clear" w:pos="7892"/>
              <w:tab w:val="right" w:pos="9026" w:leader="dot"/>
            </w:tabs>
            <w:rPr/>
          </w:pPr>
          <w:hyperlink w:anchor="__RefHeading___Toc1572717_1934241801">
            <w:r>
              <w:rPr>
                <w:webHidden/>
                <w:rStyle w:val="IndexLink"/>
                <w:rtl w:val="true"/>
              </w:rPr>
              <w:t xml:space="preserve">روایت </w:t>
            </w:r>
            <w:r>
              <w:rPr>
                <w:rStyle w:val="IndexLink"/>
              </w:rPr>
              <w:t>13</w:t>
            </w:r>
            <w:r>
              <w:rPr>
                <w:rStyle w:val="IndexLink"/>
                <w:rtl w:val="true"/>
              </w:rPr>
              <w:tab/>
            </w:r>
            <w:r>
              <w:rPr>
                <w:rStyle w:val="IndexLink"/>
              </w:rPr>
              <w:t>72</w:t>
            </w:r>
          </w:hyperlink>
        </w:p>
        <w:p>
          <w:pPr>
            <w:pStyle w:val="Contents5"/>
            <w:tabs>
              <w:tab w:val="clear" w:pos="7892"/>
              <w:tab w:val="right" w:pos="9026" w:leader="dot"/>
            </w:tabs>
            <w:rPr/>
          </w:pPr>
          <w:hyperlink w:anchor="__RefHeading___Toc1572719_1934241801">
            <w:r>
              <w:rPr>
                <w:webHidden/>
                <w:rStyle w:val="IndexLink"/>
                <w:rtl w:val="true"/>
              </w:rPr>
              <w:t xml:space="preserve">روایت </w:t>
            </w:r>
            <w:r>
              <w:rPr>
                <w:rStyle w:val="IndexLink"/>
              </w:rPr>
              <w:t>14</w:t>
            </w:r>
            <w:r>
              <w:rPr>
                <w:rStyle w:val="IndexLink"/>
                <w:rtl w:val="true"/>
              </w:rPr>
              <w:tab/>
            </w:r>
            <w:r>
              <w:rPr>
                <w:rStyle w:val="IndexLink"/>
              </w:rPr>
              <w:t>72</w:t>
            </w:r>
          </w:hyperlink>
        </w:p>
        <w:p>
          <w:pPr>
            <w:pStyle w:val="Contents5"/>
            <w:tabs>
              <w:tab w:val="clear" w:pos="7892"/>
              <w:tab w:val="right" w:pos="9026" w:leader="dot"/>
            </w:tabs>
            <w:rPr/>
          </w:pPr>
          <w:hyperlink w:anchor="__RefHeading___Toc1572721_1934241801">
            <w:r>
              <w:rPr>
                <w:webHidden/>
                <w:rStyle w:val="IndexLink"/>
                <w:rtl w:val="true"/>
              </w:rPr>
              <w:t>«</w:t>
            </w:r>
            <w:r>
              <w:rPr>
                <w:rStyle w:val="IndexLink"/>
              </w:rPr>
              <w:t>15</w:t>
            </w:r>
            <w:r>
              <w:rPr>
                <w:rStyle w:val="IndexLink"/>
                <w:rtl w:val="true"/>
              </w:rPr>
              <w:t>»</w:t>
              <w:tab/>
            </w:r>
            <w:r>
              <w:rPr>
                <w:rStyle w:val="IndexLink"/>
              </w:rPr>
              <w:t>73</w:t>
            </w:r>
          </w:hyperlink>
        </w:p>
        <w:p>
          <w:pPr>
            <w:pStyle w:val="Contents5"/>
            <w:tabs>
              <w:tab w:val="clear" w:pos="7892"/>
              <w:tab w:val="right" w:pos="9026" w:leader="dot"/>
            </w:tabs>
            <w:rPr/>
          </w:pPr>
          <w:hyperlink w:anchor="__RefHeading___Toc1572723_1934241801">
            <w:r>
              <w:rPr>
                <w:webHidden/>
                <w:rStyle w:val="IndexLink"/>
                <w:rtl w:val="true"/>
              </w:rPr>
              <w:t>«</w:t>
            </w:r>
            <w:r>
              <w:rPr>
                <w:rStyle w:val="IndexLink"/>
              </w:rPr>
              <w:t>16</w:t>
            </w:r>
            <w:r>
              <w:rPr>
                <w:rStyle w:val="IndexLink"/>
                <w:rtl w:val="true"/>
              </w:rPr>
              <w:t>»</w:t>
              <w:tab/>
            </w:r>
            <w:r>
              <w:rPr>
                <w:rStyle w:val="IndexLink"/>
              </w:rPr>
              <w:t>73</w:t>
            </w:r>
          </w:hyperlink>
        </w:p>
        <w:p>
          <w:pPr>
            <w:pStyle w:val="Contents5"/>
            <w:tabs>
              <w:tab w:val="clear" w:pos="7892"/>
              <w:tab w:val="right" w:pos="9026" w:leader="dot"/>
            </w:tabs>
            <w:rPr/>
          </w:pPr>
          <w:hyperlink w:anchor="__RefHeading___Toc1572725_1934241801">
            <w:r>
              <w:rPr>
                <w:webHidden/>
                <w:rStyle w:val="IndexLink"/>
                <w:rtl w:val="true"/>
              </w:rPr>
              <w:t>«</w:t>
            </w:r>
            <w:r>
              <w:rPr>
                <w:rStyle w:val="IndexLink"/>
              </w:rPr>
              <w:t>17</w:t>
            </w:r>
            <w:r>
              <w:rPr>
                <w:rStyle w:val="IndexLink"/>
                <w:rtl w:val="true"/>
              </w:rPr>
              <w:t>»</w:t>
              <w:tab/>
            </w:r>
            <w:r>
              <w:rPr>
                <w:rStyle w:val="IndexLink"/>
              </w:rPr>
              <w:t>73</w:t>
            </w:r>
          </w:hyperlink>
        </w:p>
        <w:p>
          <w:pPr>
            <w:pStyle w:val="Contents5"/>
            <w:tabs>
              <w:tab w:val="clear" w:pos="7892"/>
              <w:tab w:val="right" w:pos="9026" w:leader="dot"/>
            </w:tabs>
            <w:rPr/>
          </w:pPr>
          <w:hyperlink w:anchor="__RefHeading___Toc1572727_1934241801">
            <w:r>
              <w:rPr>
                <w:webHidden/>
                <w:rStyle w:val="IndexLink"/>
                <w:rtl w:val="true"/>
              </w:rPr>
              <w:t>«</w:t>
            </w:r>
            <w:r>
              <w:rPr>
                <w:rStyle w:val="IndexLink"/>
              </w:rPr>
              <w:t>18</w:t>
            </w:r>
            <w:r>
              <w:rPr>
                <w:rStyle w:val="IndexLink"/>
                <w:rtl w:val="true"/>
              </w:rPr>
              <w:t>»</w:t>
              <w:tab/>
            </w:r>
            <w:r>
              <w:rPr>
                <w:rStyle w:val="IndexLink"/>
              </w:rPr>
              <w:t>73</w:t>
            </w:r>
          </w:hyperlink>
        </w:p>
        <w:p>
          <w:pPr>
            <w:pStyle w:val="Contents5"/>
            <w:tabs>
              <w:tab w:val="clear" w:pos="7892"/>
              <w:tab w:val="right" w:pos="9026" w:leader="dot"/>
            </w:tabs>
            <w:rPr/>
          </w:pPr>
          <w:hyperlink w:anchor="__RefHeading___Toc1572729_1934241801">
            <w:r>
              <w:rPr>
                <w:webHidden/>
                <w:rStyle w:val="IndexLink"/>
                <w:rtl w:val="true"/>
              </w:rPr>
              <w:t xml:space="preserve">روایت </w:t>
            </w:r>
            <w:r>
              <w:rPr>
                <w:rStyle w:val="IndexLink"/>
              </w:rPr>
              <w:t>15</w:t>
            </w:r>
            <w:r>
              <w:rPr>
                <w:rStyle w:val="IndexLink"/>
                <w:rtl w:val="true"/>
              </w:rPr>
              <w:tab/>
            </w:r>
            <w:r>
              <w:rPr>
                <w:rStyle w:val="IndexLink"/>
              </w:rPr>
              <w:t>73</w:t>
            </w:r>
          </w:hyperlink>
        </w:p>
        <w:p>
          <w:pPr>
            <w:pStyle w:val="Contents5"/>
            <w:tabs>
              <w:tab w:val="clear" w:pos="7892"/>
              <w:tab w:val="right" w:pos="9026" w:leader="dot"/>
            </w:tabs>
            <w:rPr/>
          </w:pPr>
          <w:hyperlink w:anchor="__RefHeading___Toc1572731_1934241801">
            <w:r>
              <w:rPr>
                <w:webHidden/>
                <w:rStyle w:val="IndexLink"/>
                <w:rtl w:val="true"/>
              </w:rPr>
              <w:t xml:space="preserve">روایت </w:t>
            </w:r>
            <w:r>
              <w:rPr>
                <w:rStyle w:val="IndexLink"/>
              </w:rPr>
              <w:t>16</w:t>
            </w:r>
            <w:r>
              <w:rPr>
                <w:rStyle w:val="IndexLink"/>
                <w:rtl w:val="true"/>
              </w:rPr>
              <w:tab/>
            </w:r>
            <w:r>
              <w:rPr>
                <w:rStyle w:val="IndexLink"/>
              </w:rPr>
              <w:t>73</w:t>
            </w:r>
          </w:hyperlink>
        </w:p>
        <w:p>
          <w:pPr>
            <w:pStyle w:val="Contents5"/>
            <w:tabs>
              <w:tab w:val="clear" w:pos="7892"/>
              <w:tab w:val="right" w:pos="9026" w:leader="dot"/>
            </w:tabs>
            <w:rPr/>
          </w:pPr>
          <w:hyperlink w:anchor="__RefHeading___Toc1572733_1934241801">
            <w:r>
              <w:rPr>
                <w:webHidden/>
                <w:rStyle w:val="IndexLink"/>
                <w:rtl w:val="true"/>
              </w:rPr>
              <w:t xml:space="preserve">روایت </w:t>
            </w:r>
            <w:r>
              <w:rPr>
                <w:rStyle w:val="IndexLink"/>
              </w:rPr>
              <w:t>17</w:t>
            </w:r>
            <w:r>
              <w:rPr>
                <w:rStyle w:val="IndexLink"/>
                <w:rtl w:val="true"/>
              </w:rPr>
              <w:tab/>
            </w:r>
            <w:r>
              <w:rPr>
                <w:rStyle w:val="IndexLink"/>
              </w:rPr>
              <w:t>74</w:t>
            </w:r>
          </w:hyperlink>
        </w:p>
        <w:p>
          <w:pPr>
            <w:pStyle w:val="Contents5"/>
            <w:tabs>
              <w:tab w:val="clear" w:pos="7892"/>
              <w:tab w:val="right" w:pos="9026" w:leader="dot"/>
            </w:tabs>
            <w:rPr/>
          </w:pPr>
          <w:hyperlink w:anchor="__RefHeading___Toc1572735_1934241801">
            <w:r>
              <w:rPr>
                <w:webHidden/>
                <w:rStyle w:val="IndexLink"/>
                <w:rtl w:val="true"/>
              </w:rPr>
              <w:t xml:space="preserve">روایت </w:t>
            </w:r>
            <w:r>
              <w:rPr>
                <w:rStyle w:val="IndexLink"/>
              </w:rPr>
              <w:t>18</w:t>
            </w:r>
            <w:r>
              <w:rPr>
                <w:rStyle w:val="IndexLink"/>
                <w:rtl w:val="true"/>
              </w:rPr>
              <w:tab/>
            </w:r>
            <w:r>
              <w:rPr>
                <w:rStyle w:val="IndexLink"/>
              </w:rPr>
              <w:t>74</w:t>
            </w:r>
          </w:hyperlink>
        </w:p>
        <w:p>
          <w:pPr>
            <w:pStyle w:val="Contents5"/>
            <w:tabs>
              <w:tab w:val="clear" w:pos="7892"/>
              <w:tab w:val="right" w:pos="9026" w:leader="dot"/>
            </w:tabs>
            <w:rPr/>
          </w:pPr>
          <w:hyperlink w:anchor="__RefHeading___Toc1572737_1934241801">
            <w:r>
              <w:rPr>
                <w:webHidden/>
                <w:rStyle w:val="IndexLink"/>
                <w:rtl w:val="true"/>
              </w:rPr>
              <w:t>«</w:t>
            </w:r>
            <w:r>
              <w:rPr>
                <w:rStyle w:val="IndexLink"/>
              </w:rPr>
              <w:t>19</w:t>
            </w:r>
            <w:r>
              <w:rPr>
                <w:rStyle w:val="IndexLink"/>
                <w:rtl w:val="true"/>
              </w:rPr>
              <w:t>»</w:t>
              <w:tab/>
            </w:r>
            <w:r>
              <w:rPr>
                <w:rStyle w:val="IndexLink"/>
              </w:rPr>
              <w:t>75</w:t>
            </w:r>
          </w:hyperlink>
        </w:p>
        <w:p>
          <w:pPr>
            <w:pStyle w:val="Contents5"/>
            <w:tabs>
              <w:tab w:val="clear" w:pos="7892"/>
              <w:tab w:val="right" w:pos="9026" w:leader="dot"/>
            </w:tabs>
            <w:rPr/>
          </w:pPr>
          <w:hyperlink w:anchor="__RefHeading___Toc1572739_1934241801">
            <w:r>
              <w:rPr>
                <w:webHidden/>
                <w:rStyle w:val="IndexLink"/>
                <w:rtl w:val="true"/>
              </w:rPr>
              <w:t>أقول</w:t>
            </w:r>
            <w:r>
              <w:rPr>
                <w:rStyle w:val="IndexLink"/>
                <w:rtl w:val="true"/>
              </w:rPr>
              <w:tab/>
            </w:r>
            <w:r>
              <w:rPr>
                <w:rStyle w:val="IndexLink"/>
              </w:rPr>
              <w:t>75</w:t>
            </w:r>
          </w:hyperlink>
        </w:p>
        <w:p>
          <w:pPr>
            <w:pStyle w:val="Contents5"/>
            <w:tabs>
              <w:tab w:val="clear" w:pos="7892"/>
              <w:tab w:val="right" w:pos="9026" w:leader="dot"/>
            </w:tabs>
            <w:rPr/>
          </w:pPr>
          <w:hyperlink w:anchor="__RefHeading___Toc1572741_1934241801">
            <w:r>
              <w:rPr>
                <w:webHidden/>
                <w:rStyle w:val="IndexLink"/>
                <w:rtl w:val="true"/>
              </w:rPr>
              <w:t>«</w:t>
            </w:r>
            <w:r>
              <w:rPr>
                <w:rStyle w:val="IndexLink"/>
              </w:rPr>
              <w:t>20</w:t>
            </w:r>
            <w:r>
              <w:rPr>
                <w:rStyle w:val="IndexLink"/>
                <w:rtl w:val="true"/>
              </w:rPr>
              <w:t>»</w:t>
              <w:tab/>
            </w:r>
            <w:r>
              <w:rPr>
                <w:rStyle w:val="IndexLink"/>
              </w:rPr>
              <w:t>75</w:t>
            </w:r>
          </w:hyperlink>
        </w:p>
        <w:p>
          <w:pPr>
            <w:pStyle w:val="Contents5"/>
            <w:tabs>
              <w:tab w:val="clear" w:pos="7892"/>
              <w:tab w:val="right" w:pos="9026" w:leader="dot"/>
            </w:tabs>
            <w:rPr/>
          </w:pPr>
          <w:hyperlink w:anchor="__RefHeading___Toc1572743_1934241801">
            <w:r>
              <w:rPr>
                <w:webHidden/>
                <w:rStyle w:val="IndexLink"/>
                <w:rtl w:val="true"/>
              </w:rPr>
              <w:t>«</w:t>
            </w:r>
            <w:r>
              <w:rPr>
                <w:rStyle w:val="IndexLink"/>
              </w:rPr>
              <w:t>21</w:t>
            </w:r>
            <w:r>
              <w:rPr>
                <w:rStyle w:val="IndexLink"/>
                <w:rtl w:val="true"/>
              </w:rPr>
              <w:t>»</w:t>
              <w:tab/>
            </w:r>
            <w:r>
              <w:rPr>
                <w:rStyle w:val="IndexLink"/>
              </w:rPr>
              <w:t>75</w:t>
            </w:r>
          </w:hyperlink>
        </w:p>
        <w:p>
          <w:pPr>
            <w:pStyle w:val="Contents5"/>
            <w:tabs>
              <w:tab w:val="clear" w:pos="7892"/>
              <w:tab w:val="right" w:pos="9026" w:leader="dot"/>
            </w:tabs>
            <w:rPr/>
          </w:pPr>
          <w:hyperlink w:anchor="__RefHeading___Toc1572745_1934241801">
            <w:r>
              <w:rPr>
                <w:webHidden/>
                <w:rStyle w:val="IndexLink"/>
                <w:rtl w:val="true"/>
              </w:rPr>
              <w:t>«</w:t>
            </w:r>
            <w:r>
              <w:rPr>
                <w:rStyle w:val="IndexLink"/>
              </w:rPr>
              <w:t>22</w:t>
            </w:r>
            <w:r>
              <w:rPr>
                <w:rStyle w:val="IndexLink"/>
                <w:rtl w:val="true"/>
              </w:rPr>
              <w:t>»</w:t>
              <w:tab/>
            </w:r>
            <w:r>
              <w:rPr>
                <w:rStyle w:val="IndexLink"/>
              </w:rPr>
              <w:t>75</w:t>
            </w:r>
          </w:hyperlink>
        </w:p>
        <w:p>
          <w:pPr>
            <w:pStyle w:val="Contents5"/>
            <w:tabs>
              <w:tab w:val="clear" w:pos="7892"/>
              <w:tab w:val="right" w:pos="9026" w:leader="dot"/>
            </w:tabs>
            <w:rPr/>
          </w:pPr>
          <w:hyperlink w:anchor="__RefHeading___Toc1572747_1934241801">
            <w:r>
              <w:rPr>
                <w:webHidden/>
                <w:rStyle w:val="IndexLink"/>
                <w:rtl w:val="true"/>
              </w:rPr>
              <w:t xml:space="preserve">روایت </w:t>
            </w:r>
            <w:r>
              <w:rPr>
                <w:rStyle w:val="IndexLink"/>
              </w:rPr>
              <w:t>19</w:t>
            </w:r>
            <w:r>
              <w:rPr>
                <w:rStyle w:val="IndexLink"/>
                <w:rtl w:val="true"/>
              </w:rPr>
              <w:tab/>
            </w:r>
            <w:r>
              <w:rPr>
                <w:rStyle w:val="IndexLink"/>
              </w:rPr>
              <w:t>75</w:t>
            </w:r>
          </w:hyperlink>
        </w:p>
        <w:p>
          <w:pPr>
            <w:pStyle w:val="Contents5"/>
            <w:tabs>
              <w:tab w:val="clear" w:pos="7892"/>
              <w:tab w:val="right" w:pos="9026" w:leader="dot"/>
            </w:tabs>
            <w:rPr/>
          </w:pPr>
          <w:hyperlink w:anchor="__RefHeading___Toc1572749_1934241801">
            <w:r>
              <w:rPr>
                <w:webHidden/>
                <w:rStyle w:val="IndexLink"/>
                <w:rtl w:val="true"/>
              </w:rPr>
              <w:t>مؤلف</w:t>
            </w:r>
            <w:r>
              <w:rPr>
                <w:rStyle w:val="IndexLink"/>
                <w:rtl w:val="true"/>
              </w:rPr>
              <w:tab/>
            </w:r>
            <w:r>
              <w:rPr>
                <w:rStyle w:val="IndexLink"/>
              </w:rPr>
              <w:t>75</w:t>
            </w:r>
          </w:hyperlink>
        </w:p>
        <w:p>
          <w:pPr>
            <w:pStyle w:val="Contents5"/>
            <w:tabs>
              <w:tab w:val="clear" w:pos="7892"/>
              <w:tab w:val="right" w:pos="9026" w:leader="dot"/>
            </w:tabs>
            <w:rPr/>
          </w:pPr>
          <w:hyperlink w:anchor="__RefHeading___Toc1572751_1934241801">
            <w:r>
              <w:rPr>
                <w:webHidden/>
                <w:rStyle w:val="IndexLink"/>
                <w:rtl w:val="true"/>
              </w:rPr>
              <w:t xml:space="preserve">روایت </w:t>
            </w:r>
            <w:r>
              <w:rPr>
                <w:rStyle w:val="IndexLink"/>
              </w:rPr>
              <w:t>20</w:t>
            </w:r>
            <w:r>
              <w:rPr>
                <w:rStyle w:val="IndexLink"/>
                <w:rtl w:val="true"/>
              </w:rPr>
              <w:tab/>
            </w:r>
            <w:r>
              <w:rPr>
                <w:rStyle w:val="IndexLink"/>
              </w:rPr>
              <w:t>76</w:t>
            </w:r>
          </w:hyperlink>
        </w:p>
        <w:p>
          <w:pPr>
            <w:pStyle w:val="Contents5"/>
            <w:tabs>
              <w:tab w:val="clear" w:pos="7892"/>
              <w:tab w:val="right" w:pos="9026" w:leader="dot"/>
            </w:tabs>
            <w:rPr/>
          </w:pPr>
          <w:hyperlink w:anchor="__RefHeading___Toc1572753_1934241801">
            <w:r>
              <w:rPr>
                <w:webHidden/>
                <w:rStyle w:val="IndexLink"/>
                <w:rtl w:val="true"/>
              </w:rPr>
              <w:t xml:space="preserve">روایت </w:t>
            </w:r>
            <w:r>
              <w:rPr>
                <w:rStyle w:val="IndexLink"/>
              </w:rPr>
              <w:t>21</w:t>
            </w:r>
            <w:r>
              <w:rPr>
                <w:rStyle w:val="IndexLink"/>
                <w:rtl w:val="true"/>
              </w:rPr>
              <w:tab/>
            </w:r>
            <w:r>
              <w:rPr>
                <w:rStyle w:val="IndexLink"/>
              </w:rPr>
              <w:t>76</w:t>
            </w:r>
          </w:hyperlink>
        </w:p>
        <w:p>
          <w:pPr>
            <w:pStyle w:val="Contents5"/>
            <w:tabs>
              <w:tab w:val="clear" w:pos="7892"/>
              <w:tab w:val="right" w:pos="9026" w:leader="dot"/>
            </w:tabs>
            <w:rPr/>
          </w:pPr>
          <w:hyperlink w:anchor="__RefHeading___Toc1572755_1934241801">
            <w:r>
              <w:rPr>
                <w:webHidden/>
                <w:rStyle w:val="IndexLink"/>
                <w:rtl w:val="true"/>
              </w:rPr>
              <w:t xml:space="preserve">روایت </w:t>
            </w:r>
            <w:r>
              <w:rPr>
                <w:rStyle w:val="IndexLink"/>
              </w:rPr>
              <w:t>22</w:t>
            </w:r>
            <w:r>
              <w:rPr>
                <w:rStyle w:val="IndexLink"/>
                <w:rtl w:val="true"/>
              </w:rPr>
              <w:tab/>
            </w:r>
            <w:r>
              <w:rPr>
                <w:rStyle w:val="IndexLink"/>
              </w:rPr>
              <w:t>76</w:t>
            </w:r>
          </w:hyperlink>
        </w:p>
        <w:p>
          <w:pPr>
            <w:pStyle w:val="Contents5"/>
            <w:tabs>
              <w:tab w:val="clear" w:pos="7892"/>
              <w:tab w:val="right" w:pos="9026" w:leader="dot"/>
            </w:tabs>
            <w:rPr/>
          </w:pPr>
          <w:hyperlink w:anchor="__RefHeading___Toc1572757_1934241801">
            <w:r>
              <w:rPr>
                <w:webHidden/>
                <w:rStyle w:val="IndexLink"/>
                <w:rtl w:val="true"/>
              </w:rPr>
              <w:t>«</w:t>
            </w:r>
            <w:r>
              <w:rPr>
                <w:rStyle w:val="IndexLink"/>
              </w:rPr>
              <w:t>23</w:t>
            </w:r>
            <w:r>
              <w:rPr>
                <w:rStyle w:val="IndexLink"/>
                <w:rtl w:val="true"/>
              </w:rPr>
              <w:t>»</w:t>
              <w:tab/>
            </w:r>
            <w:r>
              <w:rPr>
                <w:rStyle w:val="IndexLink"/>
              </w:rPr>
              <w:t>77</w:t>
            </w:r>
          </w:hyperlink>
        </w:p>
        <w:p>
          <w:pPr>
            <w:pStyle w:val="Contents5"/>
            <w:tabs>
              <w:tab w:val="clear" w:pos="7892"/>
              <w:tab w:val="right" w:pos="9026" w:leader="dot"/>
            </w:tabs>
            <w:rPr/>
          </w:pPr>
          <w:hyperlink w:anchor="__RefHeading___Toc1572759_1934241801">
            <w:r>
              <w:rPr>
                <w:webHidden/>
                <w:rStyle w:val="IndexLink"/>
                <w:rtl w:val="true"/>
              </w:rPr>
              <w:t>«</w:t>
            </w:r>
            <w:r>
              <w:rPr>
                <w:rStyle w:val="IndexLink"/>
              </w:rPr>
              <w:t>24</w:t>
            </w:r>
            <w:r>
              <w:rPr>
                <w:rStyle w:val="IndexLink"/>
                <w:rtl w:val="true"/>
              </w:rPr>
              <w:t>»</w:t>
              <w:tab/>
            </w:r>
            <w:r>
              <w:rPr>
                <w:rStyle w:val="IndexLink"/>
              </w:rPr>
              <w:t>77</w:t>
            </w:r>
          </w:hyperlink>
        </w:p>
        <w:p>
          <w:pPr>
            <w:pStyle w:val="Contents5"/>
            <w:tabs>
              <w:tab w:val="clear" w:pos="7892"/>
              <w:tab w:val="right" w:pos="9026" w:leader="dot"/>
            </w:tabs>
            <w:rPr/>
          </w:pPr>
          <w:hyperlink w:anchor="__RefHeading___Toc1572761_1934241801">
            <w:r>
              <w:rPr>
                <w:webHidden/>
                <w:rStyle w:val="IndexLink"/>
                <w:rtl w:val="true"/>
              </w:rPr>
              <w:t>«</w:t>
            </w:r>
            <w:r>
              <w:rPr>
                <w:rStyle w:val="IndexLink"/>
              </w:rPr>
              <w:t>25</w:t>
            </w:r>
            <w:r>
              <w:rPr>
                <w:rStyle w:val="IndexLink"/>
                <w:rtl w:val="true"/>
              </w:rPr>
              <w:t>»</w:t>
              <w:tab/>
            </w:r>
            <w:r>
              <w:rPr>
                <w:rStyle w:val="IndexLink"/>
              </w:rPr>
              <w:t>77</w:t>
            </w:r>
          </w:hyperlink>
        </w:p>
        <w:p>
          <w:pPr>
            <w:pStyle w:val="Contents5"/>
            <w:tabs>
              <w:tab w:val="clear" w:pos="7892"/>
              <w:tab w:val="right" w:pos="9026" w:leader="dot"/>
            </w:tabs>
            <w:rPr/>
          </w:pPr>
          <w:hyperlink w:anchor="__RefHeading___Toc1572763_1934241801">
            <w:r>
              <w:rPr>
                <w:webHidden/>
                <w:rStyle w:val="IndexLink"/>
                <w:rtl w:val="true"/>
              </w:rPr>
              <w:t>«</w:t>
            </w:r>
            <w:r>
              <w:rPr>
                <w:rStyle w:val="IndexLink"/>
              </w:rPr>
              <w:t>26</w:t>
            </w:r>
            <w:r>
              <w:rPr>
                <w:rStyle w:val="IndexLink"/>
                <w:rtl w:val="true"/>
              </w:rPr>
              <w:t>»</w:t>
              <w:tab/>
            </w:r>
            <w:r>
              <w:rPr>
                <w:rStyle w:val="IndexLink"/>
              </w:rPr>
              <w:t>77</w:t>
            </w:r>
          </w:hyperlink>
        </w:p>
        <w:p>
          <w:pPr>
            <w:pStyle w:val="Contents5"/>
            <w:tabs>
              <w:tab w:val="clear" w:pos="7892"/>
              <w:tab w:val="right" w:pos="9026" w:leader="dot"/>
            </w:tabs>
            <w:rPr/>
          </w:pPr>
          <w:hyperlink w:anchor="__RefHeading___Toc1572765_1934241801">
            <w:r>
              <w:rPr>
                <w:webHidden/>
                <w:rStyle w:val="IndexLink"/>
                <w:rtl w:val="true"/>
              </w:rPr>
              <w:t>«</w:t>
            </w:r>
            <w:r>
              <w:rPr>
                <w:rStyle w:val="IndexLink"/>
              </w:rPr>
              <w:t>27</w:t>
            </w:r>
            <w:r>
              <w:rPr>
                <w:rStyle w:val="IndexLink"/>
                <w:rtl w:val="true"/>
              </w:rPr>
              <w:t>»</w:t>
              <w:tab/>
            </w:r>
            <w:r>
              <w:rPr>
                <w:rStyle w:val="IndexLink"/>
              </w:rPr>
              <w:t>77</w:t>
            </w:r>
          </w:hyperlink>
        </w:p>
        <w:p>
          <w:pPr>
            <w:pStyle w:val="Contents5"/>
            <w:tabs>
              <w:tab w:val="clear" w:pos="7892"/>
              <w:tab w:val="right" w:pos="9026" w:leader="dot"/>
            </w:tabs>
            <w:rPr/>
          </w:pPr>
          <w:hyperlink w:anchor="__RefHeading___Toc1572767_1934241801">
            <w:r>
              <w:rPr>
                <w:webHidden/>
                <w:rStyle w:val="IndexLink"/>
                <w:rtl w:val="true"/>
              </w:rPr>
              <w:t>«</w:t>
            </w:r>
            <w:r>
              <w:rPr>
                <w:rStyle w:val="IndexLink"/>
              </w:rPr>
              <w:t>28</w:t>
            </w:r>
            <w:r>
              <w:rPr>
                <w:rStyle w:val="IndexLink"/>
                <w:rtl w:val="true"/>
              </w:rPr>
              <w:t>»</w:t>
              <w:tab/>
            </w:r>
            <w:r>
              <w:rPr>
                <w:rStyle w:val="IndexLink"/>
              </w:rPr>
              <w:t>77</w:t>
            </w:r>
          </w:hyperlink>
        </w:p>
        <w:p>
          <w:pPr>
            <w:pStyle w:val="Contents5"/>
            <w:tabs>
              <w:tab w:val="clear" w:pos="7892"/>
              <w:tab w:val="right" w:pos="9026" w:leader="dot"/>
            </w:tabs>
            <w:rPr/>
          </w:pPr>
          <w:hyperlink w:anchor="__RefHeading___Toc1572769_1934241801">
            <w:r>
              <w:rPr>
                <w:webHidden/>
                <w:rStyle w:val="IndexLink"/>
                <w:rtl w:val="true"/>
              </w:rPr>
              <w:t xml:space="preserve">روایت </w:t>
            </w:r>
            <w:r>
              <w:rPr>
                <w:rStyle w:val="IndexLink"/>
              </w:rPr>
              <w:t>23</w:t>
            </w:r>
            <w:r>
              <w:rPr>
                <w:rStyle w:val="IndexLink"/>
                <w:rtl w:val="true"/>
              </w:rPr>
              <w:tab/>
            </w:r>
            <w:r>
              <w:rPr>
                <w:rStyle w:val="IndexLink"/>
              </w:rPr>
              <w:t>77</w:t>
            </w:r>
          </w:hyperlink>
        </w:p>
        <w:p>
          <w:pPr>
            <w:pStyle w:val="Contents5"/>
            <w:tabs>
              <w:tab w:val="clear" w:pos="7892"/>
              <w:tab w:val="right" w:pos="9026" w:leader="dot"/>
            </w:tabs>
            <w:rPr/>
          </w:pPr>
          <w:hyperlink w:anchor="__RefHeading___Toc1572771_1934241801">
            <w:r>
              <w:rPr>
                <w:webHidden/>
                <w:rStyle w:val="IndexLink"/>
                <w:rtl w:val="true"/>
              </w:rPr>
              <w:t xml:space="preserve">روایت </w:t>
            </w:r>
            <w:r>
              <w:rPr>
                <w:rStyle w:val="IndexLink"/>
              </w:rPr>
              <w:t>24</w:t>
            </w:r>
            <w:r>
              <w:rPr>
                <w:rStyle w:val="IndexLink"/>
                <w:rtl w:val="true"/>
              </w:rPr>
              <w:tab/>
            </w:r>
            <w:r>
              <w:rPr>
                <w:rStyle w:val="IndexLink"/>
              </w:rPr>
              <w:t>78</w:t>
            </w:r>
          </w:hyperlink>
        </w:p>
        <w:p>
          <w:pPr>
            <w:pStyle w:val="Contents5"/>
            <w:tabs>
              <w:tab w:val="clear" w:pos="7892"/>
              <w:tab w:val="right" w:pos="9026" w:leader="dot"/>
            </w:tabs>
            <w:rPr/>
          </w:pPr>
          <w:hyperlink w:anchor="__RefHeading___Toc1572773_1934241801">
            <w:r>
              <w:rPr>
                <w:webHidden/>
                <w:rStyle w:val="IndexLink"/>
                <w:rtl w:val="true"/>
              </w:rPr>
              <w:t xml:space="preserve">روایت </w:t>
            </w:r>
            <w:r>
              <w:rPr>
                <w:rStyle w:val="IndexLink"/>
              </w:rPr>
              <w:t>25</w:t>
            </w:r>
            <w:r>
              <w:rPr>
                <w:rStyle w:val="IndexLink"/>
                <w:rtl w:val="true"/>
              </w:rPr>
              <w:tab/>
            </w:r>
            <w:r>
              <w:rPr>
                <w:rStyle w:val="IndexLink"/>
              </w:rPr>
              <w:t>78</w:t>
            </w:r>
          </w:hyperlink>
        </w:p>
        <w:p>
          <w:pPr>
            <w:pStyle w:val="Contents5"/>
            <w:tabs>
              <w:tab w:val="clear" w:pos="7892"/>
              <w:tab w:val="right" w:pos="9026" w:leader="dot"/>
            </w:tabs>
            <w:rPr/>
          </w:pPr>
          <w:hyperlink w:anchor="__RefHeading___Toc1572775_1934241801">
            <w:r>
              <w:rPr>
                <w:webHidden/>
                <w:rStyle w:val="IndexLink"/>
                <w:rtl w:val="true"/>
              </w:rPr>
              <w:t xml:space="preserve">روایت </w:t>
            </w:r>
            <w:r>
              <w:rPr>
                <w:rStyle w:val="IndexLink"/>
              </w:rPr>
              <w:t>26</w:t>
            </w:r>
            <w:r>
              <w:rPr>
                <w:rStyle w:val="IndexLink"/>
                <w:rtl w:val="true"/>
              </w:rPr>
              <w:tab/>
            </w:r>
            <w:r>
              <w:rPr>
                <w:rStyle w:val="IndexLink"/>
              </w:rPr>
              <w:t>78</w:t>
            </w:r>
          </w:hyperlink>
        </w:p>
        <w:p>
          <w:pPr>
            <w:pStyle w:val="Contents5"/>
            <w:tabs>
              <w:tab w:val="clear" w:pos="7892"/>
              <w:tab w:val="right" w:pos="9026" w:leader="dot"/>
            </w:tabs>
            <w:rPr/>
          </w:pPr>
          <w:hyperlink w:anchor="__RefHeading___Toc1572777_1934241801">
            <w:r>
              <w:rPr>
                <w:webHidden/>
                <w:rStyle w:val="IndexLink"/>
                <w:rtl w:val="true"/>
              </w:rPr>
              <w:t xml:space="preserve">روایت </w:t>
            </w:r>
            <w:r>
              <w:rPr>
                <w:rStyle w:val="IndexLink"/>
              </w:rPr>
              <w:t>27</w:t>
            </w:r>
            <w:r>
              <w:rPr>
                <w:rStyle w:val="IndexLink"/>
                <w:rtl w:val="true"/>
              </w:rPr>
              <w:tab/>
            </w:r>
            <w:r>
              <w:rPr>
                <w:rStyle w:val="IndexLink"/>
              </w:rPr>
              <w:t>78</w:t>
            </w:r>
          </w:hyperlink>
        </w:p>
        <w:p>
          <w:pPr>
            <w:pStyle w:val="Contents5"/>
            <w:tabs>
              <w:tab w:val="clear" w:pos="7892"/>
              <w:tab w:val="right" w:pos="9026" w:leader="dot"/>
            </w:tabs>
            <w:rPr/>
          </w:pPr>
          <w:hyperlink w:anchor="__RefHeading___Toc1572779_1934241801">
            <w:r>
              <w:rPr>
                <w:webHidden/>
                <w:rStyle w:val="IndexLink"/>
                <w:rtl w:val="true"/>
              </w:rPr>
              <w:t xml:space="preserve">روایت </w:t>
            </w:r>
            <w:r>
              <w:rPr>
                <w:rStyle w:val="IndexLink"/>
              </w:rPr>
              <w:t>28</w:t>
            </w:r>
            <w:r>
              <w:rPr>
                <w:rStyle w:val="IndexLink"/>
                <w:rtl w:val="true"/>
              </w:rPr>
              <w:tab/>
            </w:r>
            <w:r>
              <w:rPr>
                <w:rStyle w:val="IndexLink"/>
              </w:rPr>
              <w:t>78</w:t>
            </w:r>
          </w:hyperlink>
        </w:p>
        <w:p>
          <w:pPr>
            <w:pStyle w:val="Contents5"/>
            <w:tabs>
              <w:tab w:val="clear" w:pos="7892"/>
              <w:tab w:val="right" w:pos="9026" w:leader="dot"/>
            </w:tabs>
            <w:rPr/>
          </w:pPr>
          <w:hyperlink w:anchor="__RefHeading___Toc1572781_1934241801">
            <w:r>
              <w:rPr>
                <w:webHidden/>
                <w:rStyle w:val="IndexLink"/>
                <w:rtl w:val="true"/>
              </w:rPr>
              <w:t>«</w:t>
            </w:r>
            <w:r>
              <w:rPr>
                <w:rStyle w:val="IndexLink"/>
              </w:rPr>
              <w:t>29</w:t>
            </w:r>
            <w:r>
              <w:rPr>
                <w:rStyle w:val="IndexLink"/>
                <w:rtl w:val="true"/>
              </w:rPr>
              <w:t>»</w:t>
              <w:tab/>
            </w:r>
            <w:r>
              <w:rPr>
                <w:rStyle w:val="IndexLink"/>
              </w:rPr>
              <w:t>79</w:t>
            </w:r>
          </w:hyperlink>
        </w:p>
        <w:p>
          <w:pPr>
            <w:pStyle w:val="Contents5"/>
            <w:tabs>
              <w:tab w:val="clear" w:pos="7892"/>
              <w:tab w:val="right" w:pos="9026" w:leader="dot"/>
            </w:tabs>
            <w:rPr/>
          </w:pPr>
          <w:hyperlink w:anchor="__RefHeading___Toc1572783_1934241801">
            <w:r>
              <w:rPr>
                <w:webHidden/>
                <w:rStyle w:val="IndexLink"/>
                <w:rtl w:val="true"/>
              </w:rPr>
              <w:t>«</w:t>
            </w:r>
            <w:r>
              <w:rPr>
                <w:rStyle w:val="IndexLink"/>
              </w:rPr>
              <w:t>30</w:t>
            </w:r>
            <w:r>
              <w:rPr>
                <w:rStyle w:val="IndexLink"/>
                <w:rtl w:val="true"/>
              </w:rPr>
              <w:t>»</w:t>
              <w:tab/>
            </w:r>
            <w:r>
              <w:rPr>
                <w:rStyle w:val="IndexLink"/>
              </w:rPr>
              <w:t>79</w:t>
            </w:r>
          </w:hyperlink>
        </w:p>
        <w:p>
          <w:pPr>
            <w:pStyle w:val="Contents5"/>
            <w:tabs>
              <w:tab w:val="clear" w:pos="7892"/>
              <w:tab w:val="right" w:pos="9026" w:leader="dot"/>
            </w:tabs>
            <w:rPr/>
          </w:pPr>
          <w:hyperlink w:anchor="__RefHeading___Toc1572785_1934241801">
            <w:r>
              <w:rPr>
                <w:webHidden/>
                <w:rStyle w:val="IndexLink"/>
                <w:rtl w:val="true"/>
              </w:rPr>
              <w:t>«</w:t>
            </w:r>
            <w:r>
              <w:rPr>
                <w:rStyle w:val="IndexLink"/>
              </w:rPr>
              <w:t>31</w:t>
            </w:r>
            <w:r>
              <w:rPr>
                <w:rStyle w:val="IndexLink"/>
                <w:rtl w:val="true"/>
              </w:rPr>
              <w:t>»</w:t>
              <w:tab/>
            </w:r>
            <w:r>
              <w:rPr>
                <w:rStyle w:val="IndexLink"/>
              </w:rPr>
              <w:t>79</w:t>
            </w:r>
          </w:hyperlink>
        </w:p>
        <w:p>
          <w:pPr>
            <w:pStyle w:val="Contents5"/>
            <w:tabs>
              <w:tab w:val="clear" w:pos="7892"/>
              <w:tab w:val="right" w:pos="9026" w:leader="dot"/>
            </w:tabs>
            <w:rPr/>
          </w:pPr>
          <w:hyperlink w:anchor="__RefHeading___Toc1572787_1934241801">
            <w:r>
              <w:rPr>
                <w:webHidden/>
                <w:rStyle w:val="IndexLink"/>
                <w:rtl w:val="true"/>
              </w:rPr>
              <w:t>«</w:t>
            </w:r>
            <w:r>
              <w:rPr>
                <w:rStyle w:val="IndexLink"/>
              </w:rPr>
              <w:t>32</w:t>
            </w:r>
            <w:r>
              <w:rPr>
                <w:rStyle w:val="IndexLink"/>
                <w:rtl w:val="true"/>
              </w:rPr>
              <w:t>»</w:t>
              <w:tab/>
            </w:r>
            <w:r>
              <w:rPr>
                <w:rStyle w:val="IndexLink"/>
              </w:rPr>
              <w:t>79</w:t>
            </w:r>
          </w:hyperlink>
        </w:p>
        <w:p>
          <w:pPr>
            <w:pStyle w:val="Contents5"/>
            <w:tabs>
              <w:tab w:val="clear" w:pos="7892"/>
              <w:tab w:val="right" w:pos="9026" w:leader="dot"/>
            </w:tabs>
            <w:rPr/>
          </w:pPr>
          <w:hyperlink w:anchor="__RefHeading___Toc1572789_1934241801">
            <w:r>
              <w:rPr>
                <w:webHidden/>
                <w:rStyle w:val="IndexLink"/>
                <w:rtl w:val="true"/>
              </w:rPr>
              <w:t>أقول</w:t>
            </w:r>
            <w:r>
              <w:rPr>
                <w:rStyle w:val="IndexLink"/>
                <w:rtl w:val="true"/>
              </w:rPr>
              <w:tab/>
            </w:r>
            <w:r>
              <w:rPr>
                <w:rStyle w:val="IndexLink"/>
              </w:rPr>
              <w:t>79</w:t>
            </w:r>
          </w:hyperlink>
        </w:p>
        <w:p>
          <w:pPr>
            <w:pStyle w:val="Contents5"/>
            <w:tabs>
              <w:tab w:val="clear" w:pos="7892"/>
              <w:tab w:val="right" w:pos="9026" w:leader="dot"/>
            </w:tabs>
            <w:rPr/>
          </w:pPr>
          <w:hyperlink w:anchor="__RefHeading___Toc1572791_1934241801">
            <w:r>
              <w:rPr>
                <w:webHidden/>
                <w:rStyle w:val="IndexLink"/>
                <w:rtl w:val="true"/>
              </w:rPr>
              <w:t>«</w:t>
            </w:r>
            <w:r>
              <w:rPr>
                <w:rStyle w:val="IndexLink"/>
              </w:rPr>
              <w:t>33</w:t>
            </w:r>
            <w:r>
              <w:rPr>
                <w:rStyle w:val="IndexLink"/>
                <w:rtl w:val="true"/>
              </w:rPr>
              <w:t>»</w:t>
              <w:tab/>
            </w:r>
            <w:r>
              <w:rPr>
                <w:rStyle w:val="IndexLink"/>
              </w:rPr>
              <w:t>79</w:t>
            </w:r>
          </w:hyperlink>
        </w:p>
        <w:p>
          <w:pPr>
            <w:pStyle w:val="Contents5"/>
            <w:tabs>
              <w:tab w:val="clear" w:pos="7892"/>
              <w:tab w:val="right" w:pos="9026" w:leader="dot"/>
            </w:tabs>
            <w:rPr/>
          </w:pPr>
          <w:hyperlink w:anchor="__RefHeading___Toc1572793_1934241801">
            <w:r>
              <w:rPr>
                <w:webHidden/>
                <w:rStyle w:val="IndexLink"/>
                <w:rtl w:val="true"/>
              </w:rPr>
              <w:t xml:space="preserve">روایت </w:t>
            </w:r>
            <w:r>
              <w:rPr>
                <w:rStyle w:val="IndexLink"/>
              </w:rPr>
              <w:t>29</w:t>
            </w:r>
            <w:r>
              <w:rPr>
                <w:rStyle w:val="IndexLink"/>
                <w:rtl w:val="true"/>
              </w:rPr>
              <w:tab/>
            </w:r>
            <w:r>
              <w:rPr>
                <w:rStyle w:val="IndexLink"/>
              </w:rPr>
              <w:t>79</w:t>
            </w:r>
          </w:hyperlink>
        </w:p>
        <w:p>
          <w:pPr>
            <w:pStyle w:val="Contents5"/>
            <w:tabs>
              <w:tab w:val="clear" w:pos="7892"/>
              <w:tab w:val="right" w:pos="9026" w:leader="dot"/>
            </w:tabs>
            <w:rPr/>
          </w:pPr>
          <w:hyperlink w:anchor="__RefHeading___Toc1572795_1934241801">
            <w:r>
              <w:rPr>
                <w:webHidden/>
                <w:rStyle w:val="IndexLink"/>
                <w:rtl w:val="true"/>
              </w:rPr>
              <w:t xml:space="preserve">روایت </w:t>
            </w:r>
            <w:r>
              <w:rPr>
                <w:rStyle w:val="IndexLink"/>
              </w:rPr>
              <w:t>30</w:t>
            </w:r>
            <w:r>
              <w:rPr>
                <w:rStyle w:val="IndexLink"/>
                <w:rtl w:val="true"/>
              </w:rPr>
              <w:tab/>
            </w:r>
            <w:r>
              <w:rPr>
                <w:rStyle w:val="IndexLink"/>
              </w:rPr>
              <w:t>80</w:t>
            </w:r>
          </w:hyperlink>
        </w:p>
        <w:p>
          <w:pPr>
            <w:pStyle w:val="Contents5"/>
            <w:tabs>
              <w:tab w:val="clear" w:pos="7892"/>
              <w:tab w:val="right" w:pos="9026" w:leader="dot"/>
            </w:tabs>
            <w:rPr/>
          </w:pPr>
          <w:hyperlink w:anchor="__RefHeading___Toc1572797_1934241801">
            <w:r>
              <w:rPr>
                <w:webHidden/>
                <w:rStyle w:val="IndexLink"/>
                <w:rtl w:val="true"/>
              </w:rPr>
              <w:t xml:space="preserve">روایت </w:t>
            </w:r>
            <w:r>
              <w:rPr>
                <w:rStyle w:val="IndexLink"/>
              </w:rPr>
              <w:t>31</w:t>
            </w:r>
            <w:r>
              <w:rPr>
                <w:rStyle w:val="IndexLink"/>
                <w:rtl w:val="true"/>
              </w:rPr>
              <w:tab/>
            </w:r>
            <w:r>
              <w:rPr>
                <w:rStyle w:val="IndexLink"/>
              </w:rPr>
              <w:t>80</w:t>
            </w:r>
          </w:hyperlink>
        </w:p>
        <w:p>
          <w:pPr>
            <w:pStyle w:val="Contents5"/>
            <w:tabs>
              <w:tab w:val="clear" w:pos="7892"/>
              <w:tab w:val="right" w:pos="9026" w:leader="dot"/>
            </w:tabs>
            <w:rPr/>
          </w:pPr>
          <w:hyperlink w:anchor="__RefHeading___Toc1572799_1934241801">
            <w:r>
              <w:rPr>
                <w:webHidden/>
                <w:rStyle w:val="IndexLink"/>
                <w:rtl w:val="true"/>
              </w:rPr>
              <w:t xml:space="preserve">روایت </w:t>
            </w:r>
            <w:r>
              <w:rPr>
                <w:rStyle w:val="IndexLink"/>
              </w:rPr>
              <w:t>32</w:t>
            </w:r>
            <w:r>
              <w:rPr>
                <w:rStyle w:val="IndexLink"/>
                <w:rtl w:val="true"/>
              </w:rPr>
              <w:tab/>
            </w:r>
            <w:r>
              <w:rPr>
                <w:rStyle w:val="IndexLink"/>
              </w:rPr>
              <w:t>80</w:t>
            </w:r>
          </w:hyperlink>
        </w:p>
        <w:p>
          <w:pPr>
            <w:pStyle w:val="Contents5"/>
            <w:tabs>
              <w:tab w:val="clear" w:pos="7892"/>
              <w:tab w:val="right" w:pos="9026" w:leader="dot"/>
            </w:tabs>
            <w:rPr/>
          </w:pPr>
          <w:hyperlink w:anchor="__RefHeading___Toc1572801_1934241801">
            <w:r>
              <w:rPr>
                <w:webHidden/>
                <w:rStyle w:val="IndexLink"/>
                <w:rtl w:val="true"/>
              </w:rPr>
              <w:t>مؤلف</w:t>
            </w:r>
            <w:r>
              <w:rPr>
                <w:rStyle w:val="IndexLink"/>
                <w:rtl w:val="true"/>
              </w:rPr>
              <w:tab/>
            </w:r>
            <w:r>
              <w:rPr>
                <w:rStyle w:val="IndexLink"/>
              </w:rPr>
              <w:t>80</w:t>
            </w:r>
          </w:hyperlink>
        </w:p>
        <w:p>
          <w:pPr>
            <w:pStyle w:val="Contents5"/>
            <w:tabs>
              <w:tab w:val="clear" w:pos="7892"/>
              <w:tab w:val="right" w:pos="9026" w:leader="dot"/>
            </w:tabs>
            <w:rPr/>
          </w:pPr>
          <w:hyperlink w:anchor="__RefHeading___Toc1572803_1934241801">
            <w:r>
              <w:rPr>
                <w:webHidden/>
                <w:rStyle w:val="IndexLink"/>
                <w:rtl w:val="true"/>
              </w:rPr>
              <w:t xml:space="preserve">روایت </w:t>
            </w:r>
            <w:r>
              <w:rPr>
                <w:rStyle w:val="IndexLink"/>
              </w:rPr>
              <w:t>33</w:t>
            </w:r>
            <w:r>
              <w:rPr>
                <w:rStyle w:val="IndexLink"/>
                <w:rtl w:val="true"/>
              </w:rPr>
              <w:tab/>
            </w:r>
            <w:r>
              <w:rPr>
                <w:rStyle w:val="IndexLink"/>
              </w:rPr>
              <w:t>80</w:t>
            </w:r>
          </w:hyperlink>
        </w:p>
        <w:p>
          <w:pPr>
            <w:pStyle w:val="Contents5"/>
            <w:tabs>
              <w:tab w:val="clear" w:pos="7892"/>
              <w:tab w:val="right" w:pos="9026" w:leader="dot"/>
            </w:tabs>
            <w:rPr/>
          </w:pPr>
          <w:hyperlink w:anchor="__RefHeading___Toc1572805_1934241801">
            <w:r>
              <w:rPr>
                <w:webHidden/>
                <w:rStyle w:val="IndexLink"/>
                <w:rtl w:val="true"/>
              </w:rPr>
              <w:t>«</w:t>
            </w:r>
            <w:r>
              <w:rPr>
                <w:rStyle w:val="IndexLink"/>
              </w:rPr>
              <w:t>34</w:t>
            </w:r>
            <w:r>
              <w:rPr>
                <w:rStyle w:val="IndexLink"/>
                <w:rtl w:val="true"/>
              </w:rPr>
              <w:t>»</w:t>
              <w:tab/>
            </w:r>
            <w:r>
              <w:rPr>
                <w:rStyle w:val="IndexLink"/>
              </w:rPr>
              <w:t>81</w:t>
            </w:r>
          </w:hyperlink>
        </w:p>
        <w:p>
          <w:pPr>
            <w:pStyle w:val="Contents5"/>
            <w:tabs>
              <w:tab w:val="clear" w:pos="7892"/>
              <w:tab w:val="right" w:pos="9026" w:leader="dot"/>
            </w:tabs>
            <w:rPr/>
          </w:pPr>
          <w:hyperlink w:anchor="__RefHeading___Toc1572807_1934241801">
            <w:r>
              <w:rPr>
                <w:webHidden/>
                <w:rStyle w:val="IndexLink"/>
                <w:rtl w:val="true"/>
              </w:rPr>
              <w:t>«</w:t>
            </w:r>
            <w:r>
              <w:rPr>
                <w:rStyle w:val="IndexLink"/>
              </w:rPr>
              <w:t>35</w:t>
            </w:r>
            <w:r>
              <w:rPr>
                <w:rStyle w:val="IndexLink"/>
                <w:rtl w:val="true"/>
              </w:rPr>
              <w:t>»</w:t>
              <w:tab/>
            </w:r>
            <w:r>
              <w:rPr>
                <w:rStyle w:val="IndexLink"/>
              </w:rPr>
              <w:t>81</w:t>
            </w:r>
          </w:hyperlink>
        </w:p>
        <w:p>
          <w:pPr>
            <w:pStyle w:val="Contents5"/>
            <w:tabs>
              <w:tab w:val="clear" w:pos="7892"/>
              <w:tab w:val="right" w:pos="9026" w:leader="dot"/>
            </w:tabs>
            <w:rPr/>
          </w:pPr>
          <w:hyperlink w:anchor="__RefHeading___Toc1572809_1934241801">
            <w:r>
              <w:rPr>
                <w:webHidden/>
                <w:rStyle w:val="IndexLink"/>
                <w:rtl w:val="true"/>
              </w:rPr>
              <w:t>«</w:t>
            </w:r>
            <w:r>
              <w:rPr>
                <w:rStyle w:val="IndexLink"/>
              </w:rPr>
              <w:t>36</w:t>
            </w:r>
            <w:r>
              <w:rPr>
                <w:rStyle w:val="IndexLink"/>
                <w:rtl w:val="true"/>
              </w:rPr>
              <w:t>»</w:t>
              <w:tab/>
            </w:r>
            <w:r>
              <w:rPr>
                <w:rStyle w:val="IndexLink"/>
              </w:rPr>
              <w:t>81</w:t>
            </w:r>
          </w:hyperlink>
        </w:p>
        <w:p>
          <w:pPr>
            <w:pStyle w:val="Contents5"/>
            <w:tabs>
              <w:tab w:val="clear" w:pos="7892"/>
              <w:tab w:val="right" w:pos="9026" w:leader="dot"/>
            </w:tabs>
            <w:rPr/>
          </w:pPr>
          <w:hyperlink w:anchor="__RefHeading___Toc1572811_1934241801">
            <w:r>
              <w:rPr>
                <w:webHidden/>
                <w:rStyle w:val="IndexLink"/>
                <w:rtl w:val="true"/>
              </w:rPr>
              <w:t>«</w:t>
            </w:r>
            <w:r>
              <w:rPr>
                <w:rStyle w:val="IndexLink"/>
              </w:rPr>
              <w:t>37</w:t>
            </w:r>
            <w:r>
              <w:rPr>
                <w:rStyle w:val="IndexLink"/>
                <w:rtl w:val="true"/>
              </w:rPr>
              <w:t>»</w:t>
              <w:tab/>
            </w:r>
            <w:r>
              <w:rPr>
                <w:rStyle w:val="IndexLink"/>
              </w:rPr>
              <w:t>81</w:t>
            </w:r>
          </w:hyperlink>
        </w:p>
        <w:p>
          <w:pPr>
            <w:pStyle w:val="Contents5"/>
            <w:tabs>
              <w:tab w:val="clear" w:pos="7892"/>
              <w:tab w:val="right" w:pos="9026" w:leader="dot"/>
            </w:tabs>
            <w:rPr/>
          </w:pPr>
          <w:hyperlink w:anchor="__RefHeading___Toc1572813_1934241801">
            <w:r>
              <w:rPr>
                <w:webHidden/>
                <w:rStyle w:val="IndexLink"/>
                <w:rtl w:val="true"/>
              </w:rPr>
              <w:t xml:space="preserve">روایت </w:t>
            </w:r>
            <w:r>
              <w:rPr>
                <w:rStyle w:val="IndexLink"/>
              </w:rPr>
              <w:t>34</w:t>
            </w:r>
            <w:r>
              <w:rPr>
                <w:rStyle w:val="IndexLink"/>
                <w:rtl w:val="true"/>
              </w:rPr>
              <w:tab/>
            </w:r>
            <w:r>
              <w:rPr>
                <w:rStyle w:val="IndexLink"/>
              </w:rPr>
              <w:t>81</w:t>
            </w:r>
          </w:hyperlink>
        </w:p>
        <w:p>
          <w:pPr>
            <w:pStyle w:val="Contents5"/>
            <w:tabs>
              <w:tab w:val="clear" w:pos="7892"/>
              <w:tab w:val="right" w:pos="9026" w:leader="dot"/>
            </w:tabs>
            <w:rPr/>
          </w:pPr>
          <w:hyperlink w:anchor="__RefHeading___Toc1572815_1934241801">
            <w:r>
              <w:rPr>
                <w:webHidden/>
                <w:rStyle w:val="IndexLink"/>
                <w:rtl w:val="true"/>
              </w:rPr>
              <w:t xml:space="preserve">روایت </w:t>
            </w:r>
            <w:r>
              <w:rPr>
                <w:rStyle w:val="IndexLink"/>
              </w:rPr>
              <w:t>35</w:t>
            </w:r>
            <w:r>
              <w:rPr>
                <w:rStyle w:val="IndexLink"/>
                <w:rtl w:val="true"/>
              </w:rPr>
              <w:tab/>
            </w:r>
            <w:r>
              <w:rPr>
                <w:rStyle w:val="IndexLink"/>
              </w:rPr>
              <w:t>82</w:t>
            </w:r>
          </w:hyperlink>
        </w:p>
        <w:p>
          <w:pPr>
            <w:pStyle w:val="Contents5"/>
            <w:tabs>
              <w:tab w:val="clear" w:pos="7892"/>
              <w:tab w:val="right" w:pos="9026" w:leader="dot"/>
            </w:tabs>
            <w:rPr/>
          </w:pPr>
          <w:hyperlink w:anchor="__RefHeading___Toc1572817_1934241801">
            <w:r>
              <w:rPr>
                <w:webHidden/>
                <w:rStyle w:val="IndexLink"/>
                <w:rtl w:val="true"/>
              </w:rPr>
              <w:t xml:space="preserve">روایت </w:t>
            </w:r>
            <w:r>
              <w:rPr>
                <w:rStyle w:val="IndexLink"/>
              </w:rPr>
              <w:t>36</w:t>
            </w:r>
            <w:r>
              <w:rPr>
                <w:rStyle w:val="IndexLink"/>
                <w:rtl w:val="true"/>
              </w:rPr>
              <w:tab/>
            </w:r>
            <w:r>
              <w:rPr>
                <w:rStyle w:val="IndexLink"/>
              </w:rPr>
              <w:t>82</w:t>
            </w:r>
          </w:hyperlink>
        </w:p>
        <w:p>
          <w:pPr>
            <w:pStyle w:val="Contents5"/>
            <w:tabs>
              <w:tab w:val="clear" w:pos="7892"/>
              <w:tab w:val="right" w:pos="9026" w:leader="dot"/>
            </w:tabs>
            <w:rPr/>
          </w:pPr>
          <w:hyperlink w:anchor="__RefHeading___Toc1572819_1934241801">
            <w:r>
              <w:rPr>
                <w:webHidden/>
                <w:rStyle w:val="IndexLink"/>
                <w:rtl w:val="true"/>
              </w:rPr>
              <w:t xml:space="preserve">روایت </w:t>
            </w:r>
            <w:r>
              <w:rPr>
                <w:rStyle w:val="IndexLink"/>
              </w:rPr>
              <w:t>37</w:t>
            </w:r>
            <w:r>
              <w:rPr>
                <w:rStyle w:val="IndexLink"/>
                <w:rtl w:val="true"/>
              </w:rPr>
              <w:tab/>
            </w:r>
            <w:r>
              <w:rPr>
                <w:rStyle w:val="IndexLink"/>
              </w:rPr>
              <w:t>82</w:t>
            </w:r>
          </w:hyperlink>
        </w:p>
        <w:p>
          <w:pPr>
            <w:pStyle w:val="Contents5"/>
            <w:tabs>
              <w:tab w:val="clear" w:pos="7892"/>
              <w:tab w:val="right" w:pos="9026" w:leader="dot"/>
            </w:tabs>
            <w:rPr/>
          </w:pPr>
          <w:hyperlink w:anchor="__RefHeading___Toc1572821_1934241801">
            <w:r>
              <w:rPr>
                <w:webHidden/>
                <w:rStyle w:val="IndexLink"/>
                <w:rtl w:val="true"/>
              </w:rPr>
              <w:t>«</w:t>
            </w:r>
            <w:r>
              <w:rPr>
                <w:rStyle w:val="IndexLink"/>
              </w:rPr>
              <w:t>38</w:t>
            </w:r>
            <w:r>
              <w:rPr>
                <w:rStyle w:val="IndexLink"/>
                <w:rtl w:val="true"/>
              </w:rPr>
              <w:t>»</w:t>
              <w:tab/>
            </w:r>
            <w:r>
              <w:rPr>
                <w:rStyle w:val="IndexLink"/>
              </w:rPr>
              <w:t>85</w:t>
            </w:r>
          </w:hyperlink>
        </w:p>
        <w:p>
          <w:pPr>
            <w:pStyle w:val="Contents5"/>
            <w:tabs>
              <w:tab w:val="clear" w:pos="7892"/>
              <w:tab w:val="right" w:pos="9026" w:leader="dot"/>
            </w:tabs>
            <w:rPr/>
          </w:pPr>
          <w:hyperlink w:anchor="__RefHeading___Toc1572823_1934241801">
            <w:r>
              <w:rPr>
                <w:webHidden/>
                <w:rStyle w:val="IndexLink"/>
                <w:rtl w:val="true"/>
              </w:rPr>
              <w:t>«</w:t>
            </w:r>
            <w:r>
              <w:rPr>
                <w:rStyle w:val="IndexLink"/>
              </w:rPr>
              <w:t>39</w:t>
            </w:r>
            <w:r>
              <w:rPr>
                <w:rStyle w:val="IndexLink"/>
                <w:rtl w:val="true"/>
              </w:rPr>
              <w:t>»</w:t>
              <w:tab/>
            </w:r>
            <w:r>
              <w:rPr>
                <w:rStyle w:val="IndexLink"/>
              </w:rPr>
              <w:t>85</w:t>
            </w:r>
          </w:hyperlink>
        </w:p>
        <w:p>
          <w:pPr>
            <w:pStyle w:val="Contents5"/>
            <w:tabs>
              <w:tab w:val="clear" w:pos="7892"/>
              <w:tab w:val="right" w:pos="9026" w:leader="dot"/>
            </w:tabs>
            <w:rPr/>
          </w:pPr>
          <w:hyperlink w:anchor="__RefHeading___Toc1572825_1934241801">
            <w:r>
              <w:rPr>
                <w:webHidden/>
                <w:rStyle w:val="IndexLink"/>
                <w:rtl w:val="true"/>
              </w:rPr>
              <w:t>«</w:t>
            </w:r>
            <w:r>
              <w:rPr>
                <w:rStyle w:val="IndexLink"/>
              </w:rPr>
              <w:t>40</w:t>
            </w:r>
            <w:r>
              <w:rPr>
                <w:rStyle w:val="IndexLink"/>
                <w:rtl w:val="true"/>
              </w:rPr>
              <w:t>»</w:t>
              <w:tab/>
            </w:r>
            <w:r>
              <w:rPr>
                <w:rStyle w:val="IndexLink"/>
              </w:rPr>
              <w:t>85</w:t>
            </w:r>
          </w:hyperlink>
        </w:p>
        <w:p>
          <w:pPr>
            <w:pStyle w:val="Contents5"/>
            <w:tabs>
              <w:tab w:val="clear" w:pos="7892"/>
              <w:tab w:val="right" w:pos="9026" w:leader="dot"/>
            </w:tabs>
            <w:rPr/>
          </w:pPr>
          <w:hyperlink w:anchor="__RefHeading___Toc1572827_1934241801">
            <w:r>
              <w:rPr>
                <w:webHidden/>
                <w:rStyle w:val="IndexLink"/>
                <w:rtl w:val="true"/>
              </w:rPr>
              <w:t xml:space="preserve">روایت </w:t>
            </w:r>
            <w:r>
              <w:rPr>
                <w:rStyle w:val="IndexLink"/>
              </w:rPr>
              <w:t>38</w:t>
            </w:r>
            <w:r>
              <w:rPr>
                <w:rStyle w:val="IndexLink"/>
                <w:rtl w:val="true"/>
              </w:rPr>
              <w:tab/>
            </w:r>
            <w:r>
              <w:rPr>
                <w:rStyle w:val="IndexLink"/>
              </w:rPr>
              <w:t>85</w:t>
            </w:r>
          </w:hyperlink>
        </w:p>
        <w:p>
          <w:pPr>
            <w:pStyle w:val="Contents5"/>
            <w:tabs>
              <w:tab w:val="clear" w:pos="7892"/>
              <w:tab w:val="right" w:pos="9026" w:leader="dot"/>
            </w:tabs>
            <w:rPr/>
          </w:pPr>
          <w:hyperlink w:anchor="__RefHeading___Toc1572829_1934241801">
            <w:r>
              <w:rPr>
                <w:webHidden/>
                <w:rStyle w:val="IndexLink"/>
                <w:rtl w:val="true"/>
              </w:rPr>
              <w:t xml:space="preserve">روایت </w:t>
            </w:r>
            <w:r>
              <w:rPr>
                <w:rStyle w:val="IndexLink"/>
              </w:rPr>
              <w:t>39</w:t>
            </w:r>
            <w:r>
              <w:rPr>
                <w:rStyle w:val="IndexLink"/>
                <w:rtl w:val="true"/>
              </w:rPr>
              <w:tab/>
            </w:r>
            <w:r>
              <w:rPr>
                <w:rStyle w:val="IndexLink"/>
              </w:rPr>
              <w:t>86</w:t>
            </w:r>
          </w:hyperlink>
        </w:p>
        <w:p>
          <w:pPr>
            <w:pStyle w:val="Contents5"/>
            <w:tabs>
              <w:tab w:val="clear" w:pos="7892"/>
              <w:tab w:val="right" w:pos="9026" w:leader="dot"/>
            </w:tabs>
            <w:rPr/>
          </w:pPr>
          <w:hyperlink w:anchor="__RefHeading___Toc1572831_1934241801">
            <w:r>
              <w:rPr>
                <w:webHidden/>
                <w:rStyle w:val="IndexLink"/>
                <w:rtl w:val="true"/>
              </w:rPr>
              <w:t xml:space="preserve">روایت </w:t>
            </w:r>
            <w:r>
              <w:rPr>
                <w:rStyle w:val="IndexLink"/>
              </w:rPr>
              <w:t>40</w:t>
            </w:r>
            <w:r>
              <w:rPr>
                <w:rStyle w:val="IndexLink"/>
                <w:rtl w:val="true"/>
              </w:rPr>
              <w:tab/>
            </w:r>
            <w:r>
              <w:rPr>
                <w:rStyle w:val="IndexLink"/>
              </w:rPr>
              <w:t>86</w:t>
            </w:r>
          </w:hyperlink>
        </w:p>
        <w:p>
          <w:pPr>
            <w:pStyle w:val="Contents5"/>
            <w:tabs>
              <w:tab w:val="clear" w:pos="7892"/>
              <w:tab w:val="right" w:pos="9026" w:leader="dot"/>
            </w:tabs>
            <w:rPr/>
          </w:pPr>
          <w:hyperlink w:anchor="__RefHeading___Toc1572833_1934241801">
            <w:r>
              <w:rPr>
                <w:webHidden/>
                <w:rStyle w:val="IndexLink"/>
                <w:rtl w:val="true"/>
              </w:rPr>
              <w:t>«</w:t>
            </w:r>
            <w:r>
              <w:rPr>
                <w:rStyle w:val="IndexLink"/>
              </w:rPr>
              <w:t>41</w:t>
            </w:r>
            <w:r>
              <w:rPr>
                <w:rStyle w:val="IndexLink"/>
                <w:rtl w:val="true"/>
              </w:rPr>
              <w:t>»</w:t>
              <w:tab/>
            </w:r>
            <w:r>
              <w:rPr>
                <w:rStyle w:val="IndexLink"/>
              </w:rPr>
              <w:t>87</w:t>
            </w:r>
          </w:hyperlink>
        </w:p>
        <w:p>
          <w:pPr>
            <w:pStyle w:val="Contents5"/>
            <w:tabs>
              <w:tab w:val="clear" w:pos="7892"/>
              <w:tab w:val="right" w:pos="9026" w:leader="dot"/>
            </w:tabs>
            <w:rPr/>
          </w:pPr>
          <w:hyperlink w:anchor="__RefHeading___Toc1572835_1934241801">
            <w:r>
              <w:rPr>
                <w:webHidden/>
                <w:rStyle w:val="IndexLink"/>
                <w:rtl w:val="true"/>
              </w:rPr>
              <w:t>«</w:t>
            </w:r>
            <w:r>
              <w:rPr>
                <w:rStyle w:val="IndexLink"/>
              </w:rPr>
              <w:t>42</w:t>
            </w:r>
            <w:r>
              <w:rPr>
                <w:rStyle w:val="IndexLink"/>
                <w:rtl w:val="true"/>
              </w:rPr>
              <w:t>»</w:t>
              <w:tab/>
            </w:r>
            <w:r>
              <w:rPr>
                <w:rStyle w:val="IndexLink"/>
              </w:rPr>
              <w:t>87</w:t>
            </w:r>
          </w:hyperlink>
        </w:p>
        <w:p>
          <w:pPr>
            <w:pStyle w:val="Contents5"/>
            <w:tabs>
              <w:tab w:val="clear" w:pos="7892"/>
              <w:tab w:val="right" w:pos="9026" w:leader="dot"/>
            </w:tabs>
            <w:rPr/>
          </w:pPr>
          <w:hyperlink w:anchor="__RefHeading___Toc1572837_1934241801">
            <w:r>
              <w:rPr>
                <w:webHidden/>
                <w:rStyle w:val="IndexLink"/>
                <w:rtl w:val="true"/>
              </w:rPr>
              <w:t>«</w:t>
            </w:r>
            <w:r>
              <w:rPr>
                <w:rStyle w:val="IndexLink"/>
              </w:rPr>
              <w:t>43</w:t>
            </w:r>
            <w:r>
              <w:rPr>
                <w:rStyle w:val="IndexLink"/>
                <w:rtl w:val="true"/>
              </w:rPr>
              <w:t>»</w:t>
              <w:tab/>
            </w:r>
            <w:r>
              <w:rPr>
                <w:rStyle w:val="IndexLink"/>
              </w:rPr>
              <w:t>87</w:t>
            </w:r>
          </w:hyperlink>
        </w:p>
        <w:p>
          <w:pPr>
            <w:pStyle w:val="Contents5"/>
            <w:tabs>
              <w:tab w:val="clear" w:pos="7892"/>
              <w:tab w:val="right" w:pos="9026" w:leader="dot"/>
            </w:tabs>
            <w:rPr/>
          </w:pPr>
          <w:hyperlink w:anchor="__RefHeading___Toc1572839_1934241801">
            <w:r>
              <w:rPr>
                <w:webHidden/>
                <w:rStyle w:val="IndexLink"/>
                <w:rtl w:val="true"/>
              </w:rPr>
              <w:t xml:space="preserve">روایت </w:t>
            </w:r>
            <w:r>
              <w:rPr>
                <w:rStyle w:val="IndexLink"/>
              </w:rPr>
              <w:t>41</w:t>
            </w:r>
            <w:r>
              <w:rPr>
                <w:rStyle w:val="IndexLink"/>
                <w:rtl w:val="true"/>
              </w:rPr>
              <w:tab/>
            </w:r>
            <w:r>
              <w:rPr>
                <w:rStyle w:val="IndexLink"/>
              </w:rPr>
              <w:t>87</w:t>
            </w:r>
          </w:hyperlink>
        </w:p>
        <w:p>
          <w:pPr>
            <w:pStyle w:val="Contents5"/>
            <w:tabs>
              <w:tab w:val="clear" w:pos="7892"/>
              <w:tab w:val="right" w:pos="9026" w:leader="dot"/>
            </w:tabs>
            <w:rPr/>
          </w:pPr>
          <w:hyperlink w:anchor="__RefHeading___Toc1572841_1934241801">
            <w:r>
              <w:rPr>
                <w:webHidden/>
                <w:rStyle w:val="IndexLink"/>
                <w:rtl w:val="true"/>
              </w:rPr>
              <w:t xml:space="preserve">روایت </w:t>
            </w:r>
            <w:r>
              <w:rPr>
                <w:rStyle w:val="IndexLink"/>
              </w:rPr>
              <w:t>42</w:t>
            </w:r>
            <w:r>
              <w:rPr>
                <w:rStyle w:val="IndexLink"/>
                <w:rtl w:val="true"/>
              </w:rPr>
              <w:tab/>
            </w:r>
            <w:r>
              <w:rPr>
                <w:rStyle w:val="IndexLink"/>
              </w:rPr>
              <w:t>88</w:t>
            </w:r>
          </w:hyperlink>
        </w:p>
        <w:p>
          <w:pPr>
            <w:pStyle w:val="Contents5"/>
            <w:tabs>
              <w:tab w:val="clear" w:pos="7892"/>
              <w:tab w:val="right" w:pos="9026" w:leader="dot"/>
            </w:tabs>
            <w:rPr/>
          </w:pPr>
          <w:hyperlink w:anchor="__RefHeading___Toc1572843_1934241801">
            <w:r>
              <w:rPr>
                <w:webHidden/>
                <w:rStyle w:val="IndexLink"/>
                <w:rtl w:val="true"/>
              </w:rPr>
              <w:t xml:space="preserve">روایت </w:t>
            </w:r>
            <w:r>
              <w:rPr>
                <w:rStyle w:val="IndexLink"/>
              </w:rPr>
              <w:t>43</w:t>
            </w:r>
            <w:r>
              <w:rPr>
                <w:rStyle w:val="IndexLink"/>
                <w:rtl w:val="true"/>
              </w:rPr>
              <w:tab/>
            </w:r>
            <w:r>
              <w:rPr>
                <w:rStyle w:val="IndexLink"/>
              </w:rPr>
              <w:t>88</w:t>
            </w:r>
          </w:hyperlink>
        </w:p>
        <w:p>
          <w:pPr>
            <w:pStyle w:val="Contents5"/>
            <w:tabs>
              <w:tab w:val="clear" w:pos="7892"/>
              <w:tab w:val="right" w:pos="9026" w:leader="dot"/>
            </w:tabs>
            <w:rPr/>
          </w:pPr>
          <w:hyperlink w:anchor="__RefHeading___Toc1572845_1934241801">
            <w:r>
              <w:rPr>
                <w:webHidden/>
                <w:rStyle w:val="IndexLink"/>
                <w:rtl w:val="true"/>
              </w:rPr>
              <w:t>«</w:t>
            </w:r>
            <w:r>
              <w:rPr>
                <w:rStyle w:val="IndexLink"/>
              </w:rPr>
              <w:t>44</w:t>
            </w:r>
            <w:r>
              <w:rPr>
                <w:rStyle w:val="IndexLink"/>
                <w:rtl w:val="true"/>
              </w:rPr>
              <w:t>»</w:t>
              <w:tab/>
            </w:r>
            <w:r>
              <w:rPr>
                <w:rStyle w:val="IndexLink"/>
              </w:rPr>
              <w:t>89</w:t>
            </w:r>
          </w:hyperlink>
        </w:p>
        <w:p>
          <w:pPr>
            <w:pStyle w:val="Contents5"/>
            <w:tabs>
              <w:tab w:val="clear" w:pos="7892"/>
              <w:tab w:val="right" w:pos="9026" w:leader="dot"/>
            </w:tabs>
            <w:rPr/>
          </w:pPr>
          <w:hyperlink w:anchor="__RefHeading___Toc1572847_1934241801">
            <w:r>
              <w:rPr>
                <w:webHidden/>
                <w:rStyle w:val="IndexLink"/>
                <w:rtl w:val="true"/>
              </w:rPr>
              <w:t>«</w:t>
            </w:r>
            <w:r>
              <w:rPr>
                <w:rStyle w:val="IndexLink"/>
              </w:rPr>
              <w:t>45</w:t>
            </w:r>
            <w:r>
              <w:rPr>
                <w:rStyle w:val="IndexLink"/>
                <w:rtl w:val="true"/>
              </w:rPr>
              <w:t>»</w:t>
              <w:tab/>
            </w:r>
            <w:r>
              <w:rPr>
                <w:rStyle w:val="IndexLink"/>
              </w:rPr>
              <w:t>89</w:t>
            </w:r>
          </w:hyperlink>
        </w:p>
        <w:p>
          <w:pPr>
            <w:pStyle w:val="Contents5"/>
            <w:tabs>
              <w:tab w:val="clear" w:pos="7892"/>
              <w:tab w:val="right" w:pos="9026" w:leader="dot"/>
            </w:tabs>
            <w:rPr/>
          </w:pPr>
          <w:hyperlink w:anchor="__RefHeading___Toc1572849_1934241801">
            <w:r>
              <w:rPr>
                <w:webHidden/>
                <w:rStyle w:val="IndexLink"/>
                <w:rtl w:val="true"/>
              </w:rPr>
              <w:t>«</w:t>
            </w:r>
            <w:r>
              <w:rPr>
                <w:rStyle w:val="IndexLink"/>
              </w:rPr>
              <w:t>46</w:t>
            </w:r>
            <w:r>
              <w:rPr>
                <w:rStyle w:val="IndexLink"/>
                <w:rtl w:val="true"/>
              </w:rPr>
              <w:t>»</w:t>
              <w:tab/>
            </w:r>
            <w:r>
              <w:rPr>
                <w:rStyle w:val="IndexLink"/>
              </w:rPr>
              <w:t>89</w:t>
            </w:r>
          </w:hyperlink>
        </w:p>
        <w:p>
          <w:pPr>
            <w:pStyle w:val="Contents5"/>
            <w:tabs>
              <w:tab w:val="clear" w:pos="7892"/>
              <w:tab w:val="right" w:pos="9026" w:leader="dot"/>
            </w:tabs>
            <w:rPr/>
          </w:pPr>
          <w:hyperlink w:anchor="__RefHeading___Toc1572851_1934241801">
            <w:r>
              <w:rPr>
                <w:webHidden/>
                <w:rStyle w:val="IndexLink"/>
                <w:rtl w:val="true"/>
              </w:rPr>
              <w:t>«</w:t>
            </w:r>
            <w:r>
              <w:rPr>
                <w:rStyle w:val="IndexLink"/>
              </w:rPr>
              <w:t>47</w:t>
            </w:r>
            <w:r>
              <w:rPr>
                <w:rStyle w:val="IndexLink"/>
                <w:rtl w:val="true"/>
              </w:rPr>
              <w:t>»</w:t>
              <w:tab/>
            </w:r>
            <w:r>
              <w:rPr>
                <w:rStyle w:val="IndexLink"/>
              </w:rPr>
              <w:t>89</w:t>
            </w:r>
          </w:hyperlink>
        </w:p>
        <w:p>
          <w:pPr>
            <w:pStyle w:val="Contents5"/>
            <w:tabs>
              <w:tab w:val="clear" w:pos="7892"/>
              <w:tab w:val="right" w:pos="9026" w:leader="dot"/>
            </w:tabs>
            <w:rPr/>
          </w:pPr>
          <w:hyperlink w:anchor="__RefHeading___Toc1572853_1934241801">
            <w:r>
              <w:rPr>
                <w:webHidden/>
                <w:rStyle w:val="IndexLink"/>
                <w:rtl w:val="true"/>
              </w:rPr>
              <w:t xml:space="preserve">روایت </w:t>
            </w:r>
            <w:r>
              <w:rPr>
                <w:rStyle w:val="IndexLink"/>
              </w:rPr>
              <w:t>44</w:t>
            </w:r>
            <w:r>
              <w:rPr>
                <w:rStyle w:val="IndexLink"/>
                <w:rtl w:val="true"/>
              </w:rPr>
              <w:tab/>
            </w:r>
            <w:r>
              <w:rPr>
                <w:rStyle w:val="IndexLink"/>
              </w:rPr>
              <w:t>89</w:t>
            </w:r>
          </w:hyperlink>
        </w:p>
        <w:p>
          <w:pPr>
            <w:pStyle w:val="Contents5"/>
            <w:tabs>
              <w:tab w:val="clear" w:pos="7892"/>
              <w:tab w:val="right" w:pos="9026" w:leader="dot"/>
            </w:tabs>
            <w:rPr/>
          </w:pPr>
          <w:hyperlink w:anchor="__RefHeading___Toc1572855_1934241801">
            <w:r>
              <w:rPr>
                <w:webHidden/>
                <w:rStyle w:val="IndexLink"/>
                <w:rtl w:val="true"/>
              </w:rPr>
              <w:t xml:space="preserve">روایت </w:t>
            </w:r>
            <w:r>
              <w:rPr>
                <w:rStyle w:val="IndexLink"/>
              </w:rPr>
              <w:t>45</w:t>
            </w:r>
            <w:r>
              <w:rPr>
                <w:rStyle w:val="IndexLink"/>
                <w:rtl w:val="true"/>
              </w:rPr>
              <w:tab/>
            </w:r>
            <w:r>
              <w:rPr>
                <w:rStyle w:val="IndexLink"/>
              </w:rPr>
              <w:t>89</w:t>
            </w:r>
          </w:hyperlink>
        </w:p>
        <w:p>
          <w:pPr>
            <w:pStyle w:val="Contents5"/>
            <w:tabs>
              <w:tab w:val="clear" w:pos="7892"/>
              <w:tab w:val="right" w:pos="9026" w:leader="dot"/>
            </w:tabs>
            <w:rPr/>
          </w:pPr>
          <w:hyperlink w:anchor="__RefHeading___Toc1572857_1934241801">
            <w:r>
              <w:rPr>
                <w:webHidden/>
                <w:rStyle w:val="IndexLink"/>
                <w:rtl w:val="true"/>
              </w:rPr>
              <w:t xml:space="preserve">روایت </w:t>
            </w:r>
            <w:r>
              <w:rPr>
                <w:rStyle w:val="IndexLink"/>
              </w:rPr>
              <w:t>46</w:t>
            </w:r>
            <w:r>
              <w:rPr>
                <w:rStyle w:val="IndexLink"/>
                <w:rtl w:val="true"/>
              </w:rPr>
              <w:tab/>
            </w:r>
            <w:r>
              <w:rPr>
                <w:rStyle w:val="IndexLink"/>
              </w:rPr>
              <w:t>90</w:t>
            </w:r>
          </w:hyperlink>
        </w:p>
        <w:p>
          <w:pPr>
            <w:pStyle w:val="Contents5"/>
            <w:tabs>
              <w:tab w:val="clear" w:pos="7892"/>
              <w:tab w:val="right" w:pos="9026" w:leader="dot"/>
            </w:tabs>
            <w:rPr/>
          </w:pPr>
          <w:hyperlink w:anchor="__RefHeading___Toc1572859_1934241801">
            <w:r>
              <w:rPr>
                <w:webHidden/>
                <w:rStyle w:val="IndexLink"/>
                <w:rtl w:val="true"/>
              </w:rPr>
              <w:t xml:space="preserve">روایت </w:t>
            </w:r>
            <w:r>
              <w:rPr>
                <w:rStyle w:val="IndexLink"/>
              </w:rPr>
              <w:t>47</w:t>
            </w:r>
            <w:r>
              <w:rPr>
                <w:rStyle w:val="IndexLink"/>
                <w:rtl w:val="true"/>
              </w:rPr>
              <w:tab/>
            </w:r>
            <w:r>
              <w:rPr>
                <w:rStyle w:val="IndexLink"/>
              </w:rPr>
              <w:t>90</w:t>
            </w:r>
          </w:hyperlink>
        </w:p>
        <w:p>
          <w:pPr>
            <w:pStyle w:val="Contents5"/>
            <w:tabs>
              <w:tab w:val="clear" w:pos="7892"/>
              <w:tab w:val="right" w:pos="9026" w:leader="dot"/>
            </w:tabs>
            <w:rPr/>
          </w:pPr>
          <w:hyperlink w:anchor="__RefHeading___Toc1572861_1934241801">
            <w:r>
              <w:rPr>
                <w:webHidden/>
                <w:rStyle w:val="IndexLink"/>
                <w:rtl w:val="true"/>
              </w:rPr>
              <w:t>«</w:t>
            </w:r>
            <w:r>
              <w:rPr>
                <w:rStyle w:val="IndexLink"/>
              </w:rPr>
              <w:t>48</w:t>
            </w:r>
            <w:r>
              <w:rPr>
                <w:rStyle w:val="IndexLink"/>
                <w:rtl w:val="true"/>
              </w:rPr>
              <w:t>»</w:t>
              <w:tab/>
            </w:r>
            <w:r>
              <w:rPr>
                <w:rStyle w:val="IndexLink"/>
              </w:rPr>
              <w:t>91</w:t>
            </w:r>
          </w:hyperlink>
        </w:p>
        <w:p>
          <w:pPr>
            <w:pStyle w:val="Contents5"/>
            <w:tabs>
              <w:tab w:val="clear" w:pos="7892"/>
              <w:tab w:val="right" w:pos="9026" w:leader="dot"/>
            </w:tabs>
            <w:rPr/>
          </w:pPr>
          <w:hyperlink w:anchor="__RefHeading___Toc1572863_1934241801">
            <w:r>
              <w:rPr>
                <w:webHidden/>
                <w:rStyle w:val="IndexLink"/>
                <w:rtl w:val="true"/>
              </w:rPr>
              <w:t>«</w:t>
            </w:r>
            <w:r>
              <w:rPr>
                <w:rStyle w:val="IndexLink"/>
              </w:rPr>
              <w:t>49</w:t>
            </w:r>
            <w:r>
              <w:rPr>
                <w:rStyle w:val="IndexLink"/>
                <w:rtl w:val="true"/>
              </w:rPr>
              <w:t>»</w:t>
              <w:tab/>
            </w:r>
            <w:r>
              <w:rPr>
                <w:rStyle w:val="IndexLink"/>
              </w:rPr>
              <w:t>91</w:t>
            </w:r>
          </w:hyperlink>
        </w:p>
        <w:p>
          <w:pPr>
            <w:pStyle w:val="Contents5"/>
            <w:tabs>
              <w:tab w:val="clear" w:pos="7892"/>
              <w:tab w:val="right" w:pos="9026" w:leader="dot"/>
            </w:tabs>
            <w:rPr/>
          </w:pPr>
          <w:hyperlink w:anchor="__RefHeading___Toc1572865_1934241801">
            <w:r>
              <w:rPr>
                <w:webHidden/>
                <w:rStyle w:val="IndexLink"/>
                <w:rtl w:val="true"/>
              </w:rPr>
              <w:t>«</w:t>
            </w:r>
            <w:r>
              <w:rPr>
                <w:rStyle w:val="IndexLink"/>
              </w:rPr>
              <w:t>50</w:t>
            </w:r>
            <w:r>
              <w:rPr>
                <w:rStyle w:val="IndexLink"/>
                <w:rtl w:val="true"/>
              </w:rPr>
              <w:t>»</w:t>
              <w:tab/>
            </w:r>
            <w:r>
              <w:rPr>
                <w:rStyle w:val="IndexLink"/>
              </w:rPr>
              <w:t>91</w:t>
            </w:r>
          </w:hyperlink>
        </w:p>
        <w:p>
          <w:pPr>
            <w:pStyle w:val="Contents5"/>
            <w:tabs>
              <w:tab w:val="clear" w:pos="7892"/>
              <w:tab w:val="right" w:pos="9026" w:leader="dot"/>
            </w:tabs>
            <w:rPr/>
          </w:pPr>
          <w:hyperlink w:anchor="__RefHeading___Toc1572867_1934241801">
            <w:r>
              <w:rPr>
                <w:webHidden/>
                <w:rStyle w:val="IndexLink"/>
                <w:rtl w:val="true"/>
              </w:rPr>
              <w:t xml:space="preserve">روایت </w:t>
            </w:r>
            <w:r>
              <w:rPr>
                <w:rStyle w:val="IndexLink"/>
              </w:rPr>
              <w:t>48</w:t>
            </w:r>
            <w:r>
              <w:rPr>
                <w:rStyle w:val="IndexLink"/>
                <w:rtl w:val="true"/>
              </w:rPr>
              <w:tab/>
            </w:r>
            <w:r>
              <w:rPr>
                <w:rStyle w:val="IndexLink"/>
              </w:rPr>
              <w:t>91</w:t>
            </w:r>
          </w:hyperlink>
        </w:p>
        <w:p>
          <w:pPr>
            <w:pStyle w:val="Contents5"/>
            <w:tabs>
              <w:tab w:val="clear" w:pos="7892"/>
              <w:tab w:val="right" w:pos="9026" w:leader="dot"/>
            </w:tabs>
            <w:rPr/>
          </w:pPr>
          <w:hyperlink w:anchor="__RefHeading___Toc1572869_1934241801">
            <w:r>
              <w:rPr>
                <w:webHidden/>
                <w:rStyle w:val="IndexLink"/>
                <w:rtl w:val="true"/>
              </w:rPr>
              <w:t xml:space="preserve">روایت </w:t>
            </w:r>
            <w:r>
              <w:rPr>
                <w:rStyle w:val="IndexLink"/>
              </w:rPr>
              <w:t>49</w:t>
            </w:r>
            <w:r>
              <w:rPr>
                <w:rStyle w:val="IndexLink"/>
                <w:rtl w:val="true"/>
              </w:rPr>
              <w:tab/>
            </w:r>
            <w:r>
              <w:rPr>
                <w:rStyle w:val="IndexLink"/>
              </w:rPr>
              <w:t>92</w:t>
            </w:r>
          </w:hyperlink>
        </w:p>
        <w:p>
          <w:pPr>
            <w:pStyle w:val="Contents5"/>
            <w:tabs>
              <w:tab w:val="clear" w:pos="7892"/>
              <w:tab w:val="right" w:pos="9026" w:leader="dot"/>
            </w:tabs>
            <w:rPr/>
          </w:pPr>
          <w:hyperlink w:anchor="__RefHeading___Toc1572871_1934241801">
            <w:r>
              <w:rPr>
                <w:webHidden/>
                <w:rStyle w:val="IndexLink"/>
                <w:rtl w:val="true"/>
              </w:rPr>
              <w:t xml:space="preserve">روایت </w:t>
            </w:r>
            <w:r>
              <w:rPr>
                <w:rStyle w:val="IndexLink"/>
              </w:rPr>
              <w:t>50</w:t>
            </w:r>
            <w:r>
              <w:rPr>
                <w:rStyle w:val="IndexLink"/>
                <w:rtl w:val="true"/>
              </w:rPr>
              <w:tab/>
            </w:r>
            <w:r>
              <w:rPr>
                <w:rStyle w:val="IndexLink"/>
              </w:rPr>
              <w:t>92</w:t>
            </w:r>
          </w:hyperlink>
        </w:p>
        <w:p>
          <w:pPr>
            <w:pStyle w:val="Contents5"/>
            <w:tabs>
              <w:tab w:val="clear" w:pos="7892"/>
              <w:tab w:val="right" w:pos="9026" w:leader="dot"/>
            </w:tabs>
            <w:rPr/>
          </w:pPr>
          <w:hyperlink w:anchor="__RefHeading___Toc1572873_1934241801">
            <w:r>
              <w:rPr>
                <w:webHidden/>
                <w:rStyle w:val="IndexLink"/>
                <w:rtl w:val="true"/>
              </w:rPr>
              <w:t>«</w:t>
            </w:r>
            <w:r>
              <w:rPr>
                <w:rStyle w:val="IndexLink"/>
              </w:rPr>
              <w:t>51</w:t>
            </w:r>
            <w:r>
              <w:rPr>
                <w:rStyle w:val="IndexLink"/>
                <w:rtl w:val="true"/>
              </w:rPr>
              <w:t>»</w:t>
              <w:tab/>
            </w:r>
            <w:r>
              <w:rPr>
                <w:rStyle w:val="IndexLink"/>
              </w:rPr>
              <w:t>93</w:t>
            </w:r>
          </w:hyperlink>
        </w:p>
        <w:p>
          <w:pPr>
            <w:pStyle w:val="Contents5"/>
            <w:tabs>
              <w:tab w:val="clear" w:pos="7892"/>
              <w:tab w:val="right" w:pos="9026" w:leader="dot"/>
            </w:tabs>
            <w:rPr/>
          </w:pPr>
          <w:hyperlink w:anchor="__RefHeading___Toc1572875_1934241801">
            <w:r>
              <w:rPr>
                <w:webHidden/>
                <w:rStyle w:val="IndexLink"/>
                <w:rtl w:val="true"/>
              </w:rPr>
              <w:t>«</w:t>
            </w:r>
            <w:r>
              <w:rPr>
                <w:rStyle w:val="IndexLink"/>
              </w:rPr>
              <w:t>52</w:t>
            </w:r>
            <w:r>
              <w:rPr>
                <w:rStyle w:val="IndexLink"/>
                <w:rtl w:val="true"/>
              </w:rPr>
              <w:t>»</w:t>
              <w:tab/>
            </w:r>
            <w:r>
              <w:rPr>
                <w:rStyle w:val="IndexLink"/>
              </w:rPr>
              <w:t>93</w:t>
            </w:r>
          </w:hyperlink>
        </w:p>
        <w:p>
          <w:pPr>
            <w:pStyle w:val="Contents5"/>
            <w:tabs>
              <w:tab w:val="clear" w:pos="7892"/>
              <w:tab w:val="right" w:pos="9026" w:leader="dot"/>
            </w:tabs>
            <w:rPr/>
          </w:pPr>
          <w:hyperlink w:anchor="__RefHeading___Toc1572877_1934241801">
            <w:r>
              <w:rPr>
                <w:webHidden/>
                <w:rStyle w:val="IndexLink"/>
                <w:rtl w:val="true"/>
              </w:rPr>
              <w:t>«</w:t>
            </w:r>
            <w:r>
              <w:rPr>
                <w:rStyle w:val="IndexLink"/>
              </w:rPr>
              <w:t>53</w:t>
            </w:r>
            <w:r>
              <w:rPr>
                <w:rStyle w:val="IndexLink"/>
                <w:rtl w:val="true"/>
              </w:rPr>
              <w:t>»</w:t>
              <w:tab/>
            </w:r>
            <w:r>
              <w:rPr>
                <w:rStyle w:val="IndexLink"/>
              </w:rPr>
              <w:t>93</w:t>
            </w:r>
          </w:hyperlink>
        </w:p>
        <w:p>
          <w:pPr>
            <w:pStyle w:val="Contents5"/>
            <w:tabs>
              <w:tab w:val="clear" w:pos="7892"/>
              <w:tab w:val="right" w:pos="9026" w:leader="dot"/>
            </w:tabs>
            <w:rPr/>
          </w:pPr>
          <w:hyperlink w:anchor="__RefHeading___Toc1572879_1934241801">
            <w:r>
              <w:rPr>
                <w:webHidden/>
                <w:rStyle w:val="IndexLink"/>
                <w:rtl w:val="true"/>
              </w:rPr>
              <w:t xml:space="preserve">روایت </w:t>
            </w:r>
            <w:r>
              <w:rPr>
                <w:rStyle w:val="IndexLink"/>
              </w:rPr>
              <w:t>51</w:t>
            </w:r>
            <w:r>
              <w:rPr>
                <w:rStyle w:val="IndexLink"/>
                <w:rtl w:val="true"/>
              </w:rPr>
              <w:tab/>
            </w:r>
            <w:r>
              <w:rPr>
                <w:rStyle w:val="IndexLink"/>
              </w:rPr>
              <w:t>93</w:t>
            </w:r>
          </w:hyperlink>
        </w:p>
        <w:p>
          <w:pPr>
            <w:pStyle w:val="Contents5"/>
            <w:tabs>
              <w:tab w:val="clear" w:pos="7892"/>
              <w:tab w:val="right" w:pos="9026" w:leader="dot"/>
            </w:tabs>
            <w:rPr/>
          </w:pPr>
          <w:hyperlink w:anchor="__RefHeading___Toc1572881_1934241801">
            <w:r>
              <w:rPr>
                <w:webHidden/>
                <w:rStyle w:val="IndexLink"/>
                <w:rtl w:val="true"/>
              </w:rPr>
              <w:t xml:space="preserve">روایت </w:t>
            </w:r>
            <w:r>
              <w:rPr>
                <w:rStyle w:val="IndexLink"/>
              </w:rPr>
              <w:t>52</w:t>
            </w:r>
            <w:r>
              <w:rPr>
                <w:rStyle w:val="IndexLink"/>
                <w:rtl w:val="true"/>
              </w:rPr>
              <w:tab/>
            </w:r>
            <w:r>
              <w:rPr>
                <w:rStyle w:val="IndexLink"/>
              </w:rPr>
              <w:t>93</w:t>
            </w:r>
          </w:hyperlink>
        </w:p>
        <w:p>
          <w:pPr>
            <w:pStyle w:val="Contents5"/>
            <w:tabs>
              <w:tab w:val="clear" w:pos="7892"/>
              <w:tab w:val="right" w:pos="9026" w:leader="dot"/>
            </w:tabs>
            <w:rPr/>
          </w:pPr>
          <w:hyperlink w:anchor="__RefHeading___Toc1572883_1934241801">
            <w:r>
              <w:rPr>
                <w:webHidden/>
                <w:rStyle w:val="IndexLink"/>
                <w:rtl w:val="true"/>
              </w:rPr>
              <w:t xml:space="preserve">روایت </w:t>
            </w:r>
            <w:r>
              <w:rPr>
                <w:rStyle w:val="IndexLink"/>
              </w:rPr>
              <w:t>53</w:t>
            </w:r>
            <w:r>
              <w:rPr>
                <w:rStyle w:val="IndexLink"/>
                <w:rtl w:val="true"/>
              </w:rPr>
              <w:tab/>
            </w:r>
            <w:r>
              <w:rPr>
                <w:rStyle w:val="IndexLink"/>
              </w:rPr>
              <w:t>94</w:t>
            </w:r>
          </w:hyperlink>
        </w:p>
        <w:p>
          <w:pPr>
            <w:pStyle w:val="Contents5"/>
            <w:tabs>
              <w:tab w:val="clear" w:pos="7892"/>
              <w:tab w:val="right" w:pos="9026" w:leader="dot"/>
            </w:tabs>
            <w:rPr/>
          </w:pPr>
          <w:hyperlink w:anchor="__RefHeading___Toc1572885_1934241801">
            <w:r>
              <w:rPr>
                <w:webHidden/>
                <w:rStyle w:val="IndexLink"/>
                <w:rtl w:val="true"/>
              </w:rPr>
              <w:t>«</w:t>
            </w:r>
            <w:r>
              <w:rPr>
                <w:rStyle w:val="IndexLink"/>
              </w:rPr>
              <w:t>54</w:t>
            </w:r>
            <w:r>
              <w:rPr>
                <w:rStyle w:val="IndexLink"/>
                <w:rtl w:val="true"/>
              </w:rPr>
              <w:t>»</w:t>
              <w:tab/>
            </w:r>
            <w:r>
              <w:rPr>
                <w:rStyle w:val="IndexLink"/>
              </w:rPr>
              <w:t>95</w:t>
            </w:r>
          </w:hyperlink>
        </w:p>
        <w:p>
          <w:pPr>
            <w:pStyle w:val="Contents5"/>
            <w:tabs>
              <w:tab w:val="clear" w:pos="7892"/>
              <w:tab w:val="right" w:pos="9026" w:leader="dot"/>
            </w:tabs>
            <w:rPr/>
          </w:pPr>
          <w:hyperlink w:anchor="__RefHeading___Toc1572887_1934241801">
            <w:r>
              <w:rPr>
                <w:webHidden/>
                <w:rStyle w:val="IndexLink"/>
                <w:rtl w:val="true"/>
              </w:rPr>
              <w:t>«</w:t>
            </w:r>
            <w:r>
              <w:rPr>
                <w:rStyle w:val="IndexLink"/>
              </w:rPr>
              <w:t>55</w:t>
            </w:r>
            <w:r>
              <w:rPr>
                <w:rStyle w:val="IndexLink"/>
                <w:rtl w:val="true"/>
              </w:rPr>
              <w:t>»</w:t>
              <w:tab/>
            </w:r>
            <w:r>
              <w:rPr>
                <w:rStyle w:val="IndexLink"/>
              </w:rPr>
              <w:t>95</w:t>
            </w:r>
          </w:hyperlink>
        </w:p>
        <w:p>
          <w:pPr>
            <w:pStyle w:val="Contents5"/>
            <w:tabs>
              <w:tab w:val="clear" w:pos="7892"/>
              <w:tab w:val="right" w:pos="9026" w:leader="dot"/>
            </w:tabs>
            <w:rPr/>
          </w:pPr>
          <w:hyperlink w:anchor="__RefHeading___Toc1572889_1934241801">
            <w:r>
              <w:rPr>
                <w:webHidden/>
                <w:rStyle w:val="IndexLink"/>
                <w:rtl w:val="true"/>
              </w:rPr>
              <w:t>«</w:t>
            </w:r>
            <w:r>
              <w:rPr>
                <w:rStyle w:val="IndexLink"/>
              </w:rPr>
              <w:t>56</w:t>
            </w:r>
            <w:r>
              <w:rPr>
                <w:rStyle w:val="IndexLink"/>
                <w:rtl w:val="true"/>
              </w:rPr>
              <w:t>»</w:t>
              <w:tab/>
            </w:r>
            <w:r>
              <w:rPr>
                <w:rStyle w:val="IndexLink"/>
              </w:rPr>
              <w:t>95</w:t>
            </w:r>
          </w:hyperlink>
        </w:p>
        <w:p>
          <w:pPr>
            <w:pStyle w:val="Contents5"/>
            <w:tabs>
              <w:tab w:val="clear" w:pos="7892"/>
              <w:tab w:val="right" w:pos="9026" w:leader="dot"/>
            </w:tabs>
            <w:rPr/>
          </w:pPr>
          <w:hyperlink w:anchor="__RefHeading___Toc1572891_1934241801">
            <w:r>
              <w:rPr>
                <w:webHidden/>
                <w:rStyle w:val="IndexLink"/>
                <w:rtl w:val="true"/>
              </w:rPr>
              <w:t xml:space="preserve">روایت </w:t>
            </w:r>
            <w:r>
              <w:rPr>
                <w:rStyle w:val="IndexLink"/>
              </w:rPr>
              <w:t>54</w:t>
            </w:r>
            <w:r>
              <w:rPr>
                <w:rStyle w:val="IndexLink"/>
                <w:rtl w:val="true"/>
              </w:rPr>
              <w:tab/>
            </w:r>
            <w:r>
              <w:rPr>
                <w:rStyle w:val="IndexLink"/>
              </w:rPr>
              <w:t>95</w:t>
            </w:r>
          </w:hyperlink>
        </w:p>
        <w:p>
          <w:pPr>
            <w:pStyle w:val="Contents5"/>
            <w:tabs>
              <w:tab w:val="clear" w:pos="7892"/>
              <w:tab w:val="right" w:pos="9026" w:leader="dot"/>
            </w:tabs>
            <w:rPr/>
          </w:pPr>
          <w:hyperlink w:anchor="__RefHeading___Toc1572893_1934241801">
            <w:r>
              <w:rPr>
                <w:webHidden/>
                <w:rStyle w:val="IndexLink"/>
                <w:rtl w:val="true"/>
              </w:rPr>
              <w:t xml:space="preserve">روایت </w:t>
            </w:r>
            <w:r>
              <w:rPr>
                <w:rStyle w:val="IndexLink"/>
              </w:rPr>
              <w:t>55</w:t>
            </w:r>
            <w:r>
              <w:rPr>
                <w:rStyle w:val="IndexLink"/>
                <w:rtl w:val="true"/>
              </w:rPr>
              <w:tab/>
            </w:r>
            <w:r>
              <w:rPr>
                <w:rStyle w:val="IndexLink"/>
              </w:rPr>
              <w:t>95</w:t>
            </w:r>
          </w:hyperlink>
        </w:p>
        <w:p>
          <w:pPr>
            <w:pStyle w:val="Contents5"/>
            <w:tabs>
              <w:tab w:val="clear" w:pos="7892"/>
              <w:tab w:val="right" w:pos="9026" w:leader="dot"/>
            </w:tabs>
            <w:rPr/>
          </w:pPr>
          <w:hyperlink w:anchor="__RefHeading___Toc1572895_1934241801">
            <w:r>
              <w:rPr>
                <w:webHidden/>
                <w:rStyle w:val="IndexLink"/>
                <w:rtl w:val="true"/>
              </w:rPr>
              <w:t xml:space="preserve">روایت </w:t>
            </w:r>
            <w:r>
              <w:rPr>
                <w:rStyle w:val="IndexLink"/>
              </w:rPr>
              <w:t>56</w:t>
            </w:r>
            <w:r>
              <w:rPr>
                <w:rStyle w:val="IndexLink"/>
                <w:rtl w:val="true"/>
              </w:rPr>
              <w:tab/>
            </w:r>
            <w:r>
              <w:rPr>
                <w:rStyle w:val="IndexLink"/>
              </w:rPr>
              <w:t>95</w:t>
            </w:r>
          </w:hyperlink>
        </w:p>
        <w:p>
          <w:pPr>
            <w:pStyle w:val="Contents5"/>
            <w:tabs>
              <w:tab w:val="clear" w:pos="7892"/>
              <w:tab w:val="right" w:pos="9026" w:leader="dot"/>
            </w:tabs>
            <w:rPr/>
          </w:pPr>
          <w:hyperlink w:anchor="__RefHeading___Toc1572897_1934241801">
            <w:r>
              <w:rPr>
                <w:webHidden/>
                <w:rStyle w:val="IndexLink"/>
                <w:rtl w:val="true"/>
              </w:rPr>
              <w:t>«</w:t>
            </w:r>
            <w:r>
              <w:rPr>
                <w:rStyle w:val="IndexLink"/>
              </w:rPr>
              <w:t>57</w:t>
            </w:r>
            <w:r>
              <w:rPr>
                <w:rStyle w:val="IndexLink"/>
                <w:rtl w:val="true"/>
              </w:rPr>
              <w:t>»</w:t>
              <w:tab/>
            </w:r>
            <w:r>
              <w:rPr>
                <w:rStyle w:val="IndexLink"/>
              </w:rPr>
              <w:t>103</w:t>
            </w:r>
          </w:hyperlink>
        </w:p>
        <w:p>
          <w:pPr>
            <w:pStyle w:val="Contents5"/>
            <w:tabs>
              <w:tab w:val="clear" w:pos="7892"/>
              <w:tab w:val="right" w:pos="9026" w:leader="dot"/>
            </w:tabs>
            <w:rPr/>
          </w:pPr>
          <w:hyperlink w:anchor="__RefHeading___Toc1572899_1934241801">
            <w:r>
              <w:rPr>
                <w:webHidden/>
                <w:rStyle w:val="IndexLink"/>
                <w:rtl w:val="true"/>
              </w:rPr>
              <w:t xml:space="preserve">روایت </w:t>
            </w:r>
            <w:r>
              <w:rPr>
                <w:rStyle w:val="IndexLink"/>
              </w:rPr>
              <w:t>57</w:t>
            </w:r>
            <w:r>
              <w:rPr>
                <w:rStyle w:val="IndexLink"/>
                <w:rtl w:val="true"/>
              </w:rPr>
              <w:tab/>
            </w:r>
            <w:r>
              <w:rPr>
                <w:rStyle w:val="IndexLink"/>
              </w:rPr>
              <w:t>103</w:t>
            </w:r>
          </w:hyperlink>
        </w:p>
        <w:p>
          <w:pPr>
            <w:pStyle w:val="Contents3"/>
            <w:tabs>
              <w:tab w:val="clear" w:pos="8459"/>
              <w:tab w:val="right" w:pos="9026" w:leader="dot"/>
            </w:tabs>
            <w:rPr/>
          </w:pPr>
          <w:hyperlink w:anchor="__RefHeading___Toc1572901_1934241801">
            <w:r>
              <w:rPr>
                <w:webHidden/>
                <w:rStyle w:val="IndexLink"/>
                <w:rtl w:val="true"/>
              </w:rPr>
              <w:t xml:space="preserve">باب </w:t>
            </w:r>
            <w:r>
              <w:rPr>
                <w:rStyle w:val="IndexLink"/>
              </w:rPr>
              <w:t>2</w:t>
            </w:r>
            <w:r>
              <w:rPr>
                <w:rStyle w:val="IndexLink"/>
                <w:rtl w:val="true"/>
              </w:rPr>
              <w:t xml:space="preserve"> </w:t>
            </w:r>
            <w:r>
              <w:rPr>
                <w:rStyle w:val="IndexLink"/>
                <w:rtl w:val="true"/>
              </w:rPr>
              <w:t>من تجب عليه الزكاة و ما تجب فيه و ما تستحب فيه و شرائط الوجوب من الحول و غيره و زكاة القرض و المال الغائب</w:t>
            </w:r>
            <w:r>
              <w:rPr>
                <w:rStyle w:val="IndexLink"/>
                <w:rtl w:val="true"/>
              </w:rPr>
              <w:tab/>
            </w:r>
            <w:r>
              <w:rPr>
                <w:rStyle w:val="IndexLink"/>
              </w:rPr>
              <w:t>109</w:t>
            </w:r>
          </w:hyperlink>
        </w:p>
        <w:p>
          <w:pPr>
            <w:pStyle w:val="Contents4"/>
            <w:tabs>
              <w:tab w:val="clear" w:pos="8176"/>
              <w:tab w:val="right" w:pos="9026" w:leader="dot"/>
            </w:tabs>
            <w:rPr/>
          </w:pPr>
          <w:hyperlink w:anchor="__RefHeading___Toc1572903_1934241801">
            <w:r>
              <w:rPr>
                <w:webHidden/>
                <w:rStyle w:val="IndexLink"/>
                <w:rtl w:val="true"/>
              </w:rPr>
              <w:t>الأخبار</w:t>
            </w:r>
            <w:r>
              <w:rPr>
                <w:rStyle w:val="IndexLink"/>
                <w:rtl w:val="true"/>
              </w:rPr>
              <w:tab/>
            </w:r>
            <w:r>
              <w:rPr>
                <w:rStyle w:val="IndexLink"/>
              </w:rPr>
              <w:t>109</w:t>
            </w:r>
          </w:hyperlink>
        </w:p>
        <w:p>
          <w:pPr>
            <w:pStyle w:val="Contents5"/>
            <w:tabs>
              <w:tab w:val="clear" w:pos="7892"/>
              <w:tab w:val="right" w:pos="9026" w:leader="dot"/>
            </w:tabs>
            <w:rPr/>
          </w:pPr>
          <w:hyperlink w:anchor="__RefHeading___Toc1572905_1934241801">
            <w:r>
              <w:rPr>
                <w:webHidden/>
                <w:rStyle w:val="IndexLink"/>
                <w:rtl w:val="true"/>
              </w:rPr>
              <w:t>«</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1572907_1934241801">
            <w:r>
              <w:rPr>
                <w:webHidden/>
                <w:rStyle w:val="IndexLink"/>
                <w:rtl w:val="true"/>
              </w:rPr>
              <w:t>«</w:t>
            </w:r>
            <w:r>
              <w:rPr>
                <w:rStyle w:val="IndexLink"/>
              </w:rPr>
              <w:t>2</w:t>
            </w:r>
            <w:r>
              <w:rPr>
                <w:rStyle w:val="IndexLink"/>
                <w:rtl w:val="true"/>
              </w:rPr>
              <w:t>»</w:t>
              <w:tab/>
            </w:r>
            <w:r>
              <w:rPr>
                <w:rStyle w:val="IndexLink"/>
              </w:rPr>
              <w:t>109</w:t>
            </w:r>
          </w:hyperlink>
        </w:p>
        <w:p>
          <w:pPr>
            <w:pStyle w:val="Contents3"/>
            <w:tabs>
              <w:tab w:val="clear" w:pos="8459"/>
              <w:tab w:val="right" w:pos="9026" w:leader="dot"/>
            </w:tabs>
            <w:rPr/>
          </w:pPr>
          <w:hyperlink w:anchor="__RefHeading___Toc1572909_1934241801">
            <w:r>
              <w:rPr>
                <w:webHidden/>
                <w:rStyle w:val="IndexLink"/>
                <w:rtl w:val="true"/>
              </w:rPr>
              <w:t xml:space="preserve">باب دوم </w:t>
            </w:r>
            <w:r>
              <w:rPr>
                <w:rStyle w:val="IndexLink"/>
                <w:rtl w:val="true"/>
              </w:rPr>
              <w:t xml:space="preserve">: </w:t>
            </w:r>
            <w:r>
              <w:rPr>
                <w:rStyle w:val="IndexLink"/>
                <w:rtl w:val="true"/>
              </w:rPr>
              <w:t>کسی که زکات بر او واجب است و چیزهایی که زکات آن واجب است و چیزهایی که پرداخت زکات در آن مستحب است و شرایط وجوب زکات مانند سال و غیره، و زکات مال قرضی و مال غایب</w:t>
            </w:r>
            <w:r>
              <w:rPr>
                <w:rStyle w:val="IndexLink"/>
                <w:rtl w:val="true"/>
              </w:rPr>
              <w:tab/>
            </w:r>
            <w:r>
              <w:rPr>
                <w:rStyle w:val="IndexLink"/>
              </w:rPr>
              <w:t>109</w:t>
            </w:r>
          </w:hyperlink>
        </w:p>
        <w:p>
          <w:pPr>
            <w:pStyle w:val="Contents4"/>
            <w:tabs>
              <w:tab w:val="clear" w:pos="8176"/>
              <w:tab w:val="right" w:pos="9026" w:leader="dot"/>
            </w:tabs>
            <w:rPr/>
          </w:pPr>
          <w:hyperlink w:anchor="__RefHeading___Toc1572911_1934241801">
            <w:r>
              <w:rPr>
                <w:webHidden/>
                <w:rStyle w:val="IndexLink"/>
                <w:rtl w:val="true"/>
              </w:rPr>
              <w:t>روایات</w:t>
            </w:r>
            <w:r>
              <w:rPr>
                <w:rStyle w:val="IndexLink"/>
                <w:rtl w:val="true"/>
              </w:rPr>
              <w:tab/>
            </w:r>
            <w:r>
              <w:rPr>
                <w:rStyle w:val="IndexLink"/>
              </w:rPr>
              <w:t>109</w:t>
            </w:r>
          </w:hyperlink>
        </w:p>
        <w:p>
          <w:pPr>
            <w:pStyle w:val="Contents5"/>
            <w:tabs>
              <w:tab w:val="clear" w:pos="7892"/>
              <w:tab w:val="right" w:pos="9026" w:leader="dot"/>
            </w:tabs>
            <w:rPr/>
          </w:pPr>
          <w:hyperlink w:anchor="__RefHeading___Toc1572913_1934241801">
            <w:r>
              <w:rPr>
                <w:webHidden/>
                <w:rStyle w:val="IndexLink"/>
                <w:rtl w:val="true"/>
              </w:rPr>
              <w:t xml:space="preserve">روایت </w:t>
            </w:r>
            <w:r>
              <w:rPr>
                <w:rStyle w:val="IndexLink"/>
              </w:rPr>
              <w:t>1</w:t>
            </w:r>
            <w:r>
              <w:rPr>
                <w:rStyle w:val="IndexLink"/>
                <w:rtl w:val="true"/>
              </w:rPr>
              <w:tab/>
            </w:r>
            <w:r>
              <w:rPr>
                <w:rStyle w:val="IndexLink"/>
              </w:rPr>
              <w:t>109</w:t>
            </w:r>
          </w:hyperlink>
        </w:p>
        <w:p>
          <w:pPr>
            <w:pStyle w:val="Contents5"/>
            <w:tabs>
              <w:tab w:val="clear" w:pos="7892"/>
              <w:tab w:val="right" w:pos="9026" w:leader="dot"/>
            </w:tabs>
            <w:rPr/>
          </w:pPr>
          <w:hyperlink w:anchor="__RefHeading___Toc1572915_1934241801">
            <w:r>
              <w:rPr>
                <w:webHidden/>
                <w:rStyle w:val="IndexLink"/>
                <w:rtl w:val="true"/>
              </w:rPr>
              <w:t xml:space="preserve">روایت </w:t>
            </w:r>
            <w:r>
              <w:rPr>
                <w:rStyle w:val="IndexLink"/>
              </w:rPr>
              <w:t>2</w:t>
            </w:r>
            <w:r>
              <w:rPr>
                <w:rStyle w:val="IndexLink"/>
                <w:rtl w:val="true"/>
              </w:rPr>
              <w:tab/>
            </w:r>
            <w:r>
              <w:rPr>
                <w:rStyle w:val="IndexLink"/>
              </w:rPr>
              <w:t>110</w:t>
            </w:r>
          </w:hyperlink>
        </w:p>
        <w:p>
          <w:pPr>
            <w:pStyle w:val="Contents5"/>
            <w:tabs>
              <w:tab w:val="clear" w:pos="7892"/>
              <w:tab w:val="right" w:pos="9026" w:leader="dot"/>
            </w:tabs>
            <w:rPr/>
          </w:pPr>
          <w:hyperlink w:anchor="__RefHeading___Toc1572917_1934241801">
            <w:r>
              <w:rPr>
                <w:webHidden/>
                <w:rStyle w:val="IndexLink"/>
                <w:rtl w:val="true"/>
              </w:rPr>
              <w:t>«</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1572919_1934241801">
            <w:r>
              <w:rPr>
                <w:webHidden/>
                <w:rStyle w:val="IndexLink"/>
                <w:rtl w:val="true"/>
              </w:rPr>
              <w:t>«</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1572921_1934241801">
            <w:r>
              <w:rPr>
                <w:webHidden/>
                <w:rStyle w:val="IndexLink"/>
                <w:rtl w:val="true"/>
              </w:rPr>
              <w:t>«</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1572923_1934241801">
            <w:r>
              <w:rPr>
                <w:webHidden/>
                <w:rStyle w:val="IndexLink"/>
                <w:rtl w:val="true"/>
              </w:rPr>
              <w:t>«</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1572925_1934241801">
            <w:r>
              <w:rPr>
                <w:webHidden/>
                <w:rStyle w:val="IndexLink"/>
                <w:rtl w:val="true"/>
              </w:rPr>
              <w:t xml:space="preserve">روایت </w:t>
            </w:r>
            <w:r>
              <w:rPr>
                <w:rStyle w:val="IndexLink"/>
              </w:rPr>
              <w:t>3</w:t>
            </w:r>
            <w:r>
              <w:rPr>
                <w:rStyle w:val="IndexLink"/>
                <w:rtl w:val="true"/>
              </w:rPr>
              <w:tab/>
            </w:r>
            <w:r>
              <w:rPr>
                <w:rStyle w:val="IndexLink"/>
              </w:rPr>
              <w:t>111</w:t>
            </w:r>
          </w:hyperlink>
        </w:p>
        <w:p>
          <w:pPr>
            <w:pStyle w:val="Contents5"/>
            <w:tabs>
              <w:tab w:val="clear" w:pos="7892"/>
              <w:tab w:val="right" w:pos="9026" w:leader="dot"/>
            </w:tabs>
            <w:rPr/>
          </w:pPr>
          <w:hyperlink w:anchor="__RefHeading___Toc1572927_1934241801">
            <w:r>
              <w:rPr>
                <w:webHidden/>
                <w:rStyle w:val="IndexLink"/>
                <w:rtl w:val="true"/>
              </w:rPr>
              <w:t xml:space="preserve">روایت </w:t>
            </w:r>
            <w:r>
              <w:rPr>
                <w:rStyle w:val="IndexLink"/>
              </w:rPr>
              <w:t>4</w:t>
            </w:r>
            <w:r>
              <w:rPr>
                <w:rStyle w:val="IndexLink"/>
                <w:rtl w:val="true"/>
              </w:rPr>
              <w:tab/>
            </w:r>
            <w:r>
              <w:rPr>
                <w:rStyle w:val="IndexLink"/>
              </w:rPr>
              <w:t>111</w:t>
            </w:r>
          </w:hyperlink>
        </w:p>
        <w:p>
          <w:pPr>
            <w:pStyle w:val="Contents5"/>
            <w:tabs>
              <w:tab w:val="clear" w:pos="7892"/>
              <w:tab w:val="right" w:pos="9026" w:leader="dot"/>
            </w:tabs>
            <w:rPr/>
          </w:pPr>
          <w:hyperlink w:anchor="__RefHeading___Toc1572929_1934241801">
            <w:r>
              <w:rPr>
                <w:webHidden/>
                <w:rStyle w:val="IndexLink"/>
                <w:rtl w:val="true"/>
              </w:rPr>
              <w:t xml:space="preserve">روایت </w:t>
            </w:r>
            <w:r>
              <w:rPr>
                <w:rStyle w:val="IndexLink"/>
              </w:rPr>
              <w:t>5</w:t>
            </w:r>
            <w:r>
              <w:rPr>
                <w:rStyle w:val="IndexLink"/>
                <w:rtl w:val="true"/>
              </w:rPr>
              <w:tab/>
            </w:r>
            <w:r>
              <w:rPr>
                <w:rStyle w:val="IndexLink"/>
              </w:rPr>
              <w:t>112</w:t>
            </w:r>
          </w:hyperlink>
        </w:p>
        <w:p>
          <w:pPr>
            <w:pStyle w:val="Contents5"/>
            <w:tabs>
              <w:tab w:val="clear" w:pos="7892"/>
              <w:tab w:val="right" w:pos="9026" w:leader="dot"/>
            </w:tabs>
            <w:rPr/>
          </w:pPr>
          <w:hyperlink w:anchor="__RefHeading___Toc1572931_1934241801">
            <w:r>
              <w:rPr>
                <w:webHidden/>
                <w:rStyle w:val="IndexLink"/>
                <w:rtl w:val="true"/>
              </w:rPr>
              <w:t xml:space="preserve">روایت </w:t>
            </w:r>
            <w:r>
              <w:rPr>
                <w:rStyle w:val="IndexLink"/>
              </w:rPr>
              <w:t>6</w:t>
            </w:r>
            <w:r>
              <w:rPr>
                <w:rStyle w:val="IndexLink"/>
                <w:rtl w:val="true"/>
              </w:rPr>
              <w:tab/>
            </w:r>
            <w:r>
              <w:rPr>
                <w:rStyle w:val="IndexLink"/>
              </w:rPr>
              <w:t>112</w:t>
            </w:r>
          </w:hyperlink>
        </w:p>
        <w:p>
          <w:pPr>
            <w:pStyle w:val="Contents5"/>
            <w:tabs>
              <w:tab w:val="clear" w:pos="7892"/>
              <w:tab w:val="right" w:pos="9026" w:leader="dot"/>
            </w:tabs>
            <w:rPr/>
          </w:pPr>
          <w:hyperlink w:anchor="__RefHeading___Toc1572933_1934241801">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1572935_1934241801">
            <w:r>
              <w:rPr>
                <w:webHidden/>
                <w:rStyle w:val="IndexLink"/>
                <w:rtl w:val="true"/>
              </w:rPr>
              <w:t>«</w:t>
            </w:r>
            <w:r>
              <w:rPr>
                <w:rStyle w:val="IndexLink"/>
              </w:rPr>
              <w:t>8</w:t>
            </w:r>
            <w:r>
              <w:rPr>
                <w:rStyle w:val="IndexLink"/>
                <w:rtl w:val="true"/>
              </w:rPr>
              <w:t>»</w:t>
              <w:tab/>
            </w:r>
            <w:r>
              <w:rPr>
                <w:rStyle w:val="IndexLink"/>
              </w:rPr>
              <w:t>113</w:t>
            </w:r>
          </w:hyperlink>
        </w:p>
        <w:p>
          <w:pPr>
            <w:pStyle w:val="Contents5"/>
            <w:tabs>
              <w:tab w:val="clear" w:pos="7892"/>
              <w:tab w:val="right" w:pos="9026" w:leader="dot"/>
            </w:tabs>
            <w:rPr/>
          </w:pPr>
          <w:hyperlink w:anchor="__RefHeading___Toc1572937_1934241801">
            <w:r>
              <w:rPr>
                <w:webHidden/>
                <w:rStyle w:val="IndexLink"/>
                <w:rtl w:val="true"/>
              </w:rPr>
              <w:t>«</w:t>
            </w:r>
            <w:r>
              <w:rPr>
                <w:rStyle w:val="IndexLink"/>
              </w:rPr>
              <w:t>9</w:t>
            </w:r>
            <w:r>
              <w:rPr>
                <w:rStyle w:val="IndexLink"/>
                <w:rtl w:val="true"/>
              </w:rPr>
              <w:t>»</w:t>
              <w:tab/>
            </w:r>
            <w:r>
              <w:rPr>
                <w:rStyle w:val="IndexLink"/>
              </w:rPr>
              <w:t>113</w:t>
            </w:r>
          </w:hyperlink>
        </w:p>
        <w:p>
          <w:pPr>
            <w:pStyle w:val="Contents5"/>
            <w:tabs>
              <w:tab w:val="clear" w:pos="7892"/>
              <w:tab w:val="right" w:pos="9026" w:leader="dot"/>
            </w:tabs>
            <w:rPr/>
          </w:pPr>
          <w:hyperlink w:anchor="__RefHeading___Toc1572939_1934241801">
            <w:r>
              <w:rPr>
                <w:webHidden/>
                <w:rStyle w:val="IndexLink"/>
                <w:rtl w:val="true"/>
              </w:rPr>
              <w:t>«</w:t>
            </w:r>
            <w:r>
              <w:rPr>
                <w:rStyle w:val="IndexLink"/>
              </w:rPr>
              <w:t>10</w:t>
            </w:r>
            <w:r>
              <w:rPr>
                <w:rStyle w:val="IndexLink"/>
                <w:rtl w:val="true"/>
              </w:rPr>
              <w:t>»</w:t>
              <w:tab/>
            </w:r>
            <w:r>
              <w:rPr>
                <w:rStyle w:val="IndexLink"/>
              </w:rPr>
              <w:t>113</w:t>
            </w:r>
          </w:hyperlink>
        </w:p>
        <w:p>
          <w:pPr>
            <w:pStyle w:val="Contents5"/>
            <w:tabs>
              <w:tab w:val="clear" w:pos="7892"/>
              <w:tab w:val="right" w:pos="9026" w:leader="dot"/>
            </w:tabs>
            <w:rPr/>
          </w:pPr>
          <w:hyperlink w:anchor="__RefHeading___Toc1572941_1934241801">
            <w:r>
              <w:rPr>
                <w:webHidden/>
                <w:rStyle w:val="IndexLink"/>
                <w:rtl w:val="true"/>
              </w:rPr>
              <w:t>«</w:t>
            </w:r>
            <w:r>
              <w:rPr>
                <w:rStyle w:val="IndexLink"/>
              </w:rPr>
              <w:t>11</w:t>
            </w:r>
            <w:r>
              <w:rPr>
                <w:rStyle w:val="IndexLink"/>
                <w:rtl w:val="true"/>
              </w:rPr>
              <w:t>»</w:t>
              <w:tab/>
            </w:r>
            <w:r>
              <w:rPr>
                <w:rStyle w:val="IndexLink"/>
              </w:rPr>
              <w:t>113</w:t>
            </w:r>
          </w:hyperlink>
        </w:p>
        <w:p>
          <w:pPr>
            <w:pStyle w:val="Contents5"/>
            <w:tabs>
              <w:tab w:val="clear" w:pos="7892"/>
              <w:tab w:val="right" w:pos="9026" w:leader="dot"/>
            </w:tabs>
            <w:rPr/>
          </w:pPr>
          <w:hyperlink w:anchor="__RefHeading___Toc1572943_1934241801">
            <w:r>
              <w:rPr>
                <w:webHidden/>
                <w:rStyle w:val="IndexLink"/>
                <w:rtl w:val="true"/>
              </w:rPr>
              <w:t xml:space="preserve">روایت </w:t>
            </w:r>
            <w:r>
              <w:rPr>
                <w:rStyle w:val="IndexLink"/>
              </w:rPr>
              <w:t>7</w:t>
            </w:r>
            <w:r>
              <w:rPr>
                <w:rStyle w:val="IndexLink"/>
                <w:rtl w:val="true"/>
              </w:rPr>
              <w:tab/>
            </w:r>
            <w:r>
              <w:rPr>
                <w:rStyle w:val="IndexLink"/>
              </w:rPr>
              <w:t>113</w:t>
            </w:r>
          </w:hyperlink>
        </w:p>
        <w:p>
          <w:pPr>
            <w:pStyle w:val="Contents5"/>
            <w:tabs>
              <w:tab w:val="clear" w:pos="7892"/>
              <w:tab w:val="right" w:pos="9026" w:leader="dot"/>
            </w:tabs>
            <w:rPr/>
          </w:pPr>
          <w:hyperlink w:anchor="__RefHeading___Toc1572945_1934241801">
            <w:r>
              <w:rPr>
                <w:webHidden/>
                <w:rStyle w:val="IndexLink"/>
                <w:rtl w:val="true"/>
              </w:rPr>
              <w:t xml:space="preserve">روایت </w:t>
            </w:r>
            <w:r>
              <w:rPr>
                <w:rStyle w:val="IndexLink"/>
              </w:rPr>
              <w:t>8</w:t>
            </w:r>
            <w:r>
              <w:rPr>
                <w:rStyle w:val="IndexLink"/>
                <w:rtl w:val="true"/>
              </w:rPr>
              <w:tab/>
            </w:r>
            <w:r>
              <w:rPr>
                <w:rStyle w:val="IndexLink"/>
              </w:rPr>
              <w:t>114</w:t>
            </w:r>
          </w:hyperlink>
        </w:p>
        <w:p>
          <w:pPr>
            <w:pStyle w:val="Contents5"/>
            <w:tabs>
              <w:tab w:val="clear" w:pos="7892"/>
              <w:tab w:val="right" w:pos="9026" w:leader="dot"/>
            </w:tabs>
            <w:rPr/>
          </w:pPr>
          <w:hyperlink w:anchor="__RefHeading___Toc1572947_1934241801">
            <w:r>
              <w:rPr>
                <w:webHidden/>
                <w:rStyle w:val="IndexLink"/>
                <w:rtl w:val="true"/>
              </w:rPr>
              <w:t xml:space="preserve">روایت </w:t>
            </w:r>
            <w:r>
              <w:rPr>
                <w:rStyle w:val="IndexLink"/>
              </w:rPr>
              <w:t>9</w:t>
            </w:r>
            <w:r>
              <w:rPr>
                <w:rStyle w:val="IndexLink"/>
                <w:rtl w:val="true"/>
              </w:rPr>
              <w:tab/>
            </w:r>
            <w:r>
              <w:rPr>
                <w:rStyle w:val="IndexLink"/>
              </w:rPr>
              <w:t>114</w:t>
            </w:r>
          </w:hyperlink>
        </w:p>
        <w:p>
          <w:pPr>
            <w:pStyle w:val="Contents5"/>
            <w:tabs>
              <w:tab w:val="clear" w:pos="7892"/>
              <w:tab w:val="right" w:pos="9026" w:leader="dot"/>
            </w:tabs>
            <w:rPr/>
          </w:pPr>
          <w:hyperlink w:anchor="__RefHeading___Toc1572949_1934241801">
            <w:r>
              <w:rPr>
                <w:webHidden/>
                <w:rStyle w:val="IndexLink"/>
                <w:rtl w:val="true"/>
              </w:rPr>
              <w:t xml:space="preserve">روایت </w:t>
            </w:r>
            <w:r>
              <w:rPr>
                <w:rStyle w:val="IndexLink"/>
              </w:rPr>
              <w:t>10</w:t>
            </w:r>
            <w:r>
              <w:rPr>
                <w:rStyle w:val="IndexLink"/>
                <w:rtl w:val="true"/>
              </w:rPr>
              <w:tab/>
            </w:r>
            <w:r>
              <w:rPr>
                <w:rStyle w:val="IndexLink"/>
              </w:rPr>
              <w:t>114</w:t>
            </w:r>
          </w:hyperlink>
        </w:p>
        <w:p>
          <w:pPr>
            <w:pStyle w:val="Contents5"/>
            <w:tabs>
              <w:tab w:val="clear" w:pos="7892"/>
              <w:tab w:val="right" w:pos="9026" w:leader="dot"/>
            </w:tabs>
            <w:rPr/>
          </w:pPr>
          <w:hyperlink w:anchor="__RefHeading___Toc1572951_1934241801">
            <w:r>
              <w:rPr>
                <w:webHidden/>
                <w:rStyle w:val="IndexLink"/>
                <w:rtl w:val="true"/>
              </w:rPr>
              <w:t xml:space="preserve">روایت </w:t>
            </w:r>
            <w:r>
              <w:rPr>
                <w:rStyle w:val="IndexLink"/>
              </w:rPr>
              <w:t>11</w:t>
            </w:r>
            <w:r>
              <w:rPr>
                <w:rStyle w:val="IndexLink"/>
                <w:rtl w:val="true"/>
              </w:rPr>
              <w:tab/>
            </w:r>
            <w:r>
              <w:rPr>
                <w:rStyle w:val="IndexLink"/>
              </w:rPr>
              <w:t>114</w:t>
            </w:r>
          </w:hyperlink>
        </w:p>
        <w:p>
          <w:pPr>
            <w:pStyle w:val="Contents5"/>
            <w:tabs>
              <w:tab w:val="clear" w:pos="7892"/>
              <w:tab w:val="right" w:pos="9026" w:leader="dot"/>
            </w:tabs>
            <w:rPr/>
          </w:pPr>
          <w:hyperlink w:anchor="__RefHeading___Toc1572953_1934241801">
            <w:r>
              <w:rPr>
                <w:webHidden/>
                <w:rStyle w:val="IndexLink"/>
                <w:rtl w:val="true"/>
              </w:rPr>
              <w:t>أقول</w:t>
            </w:r>
            <w:r>
              <w:rPr>
                <w:rStyle w:val="IndexLink"/>
                <w:rtl w:val="true"/>
              </w:rPr>
              <w:tab/>
            </w:r>
            <w:r>
              <w:rPr>
                <w:rStyle w:val="IndexLink"/>
              </w:rPr>
              <w:t>115</w:t>
            </w:r>
          </w:hyperlink>
        </w:p>
        <w:p>
          <w:pPr>
            <w:pStyle w:val="Contents5"/>
            <w:tabs>
              <w:tab w:val="clear" w:pos="7892"/>
              <w:tab w:val="right" w:pos="9026" w:leader="dot"/>
            </w:tabs>
            <w:rPr/>
          </w:pPr>
          <w:hyperlink w:anchor="__RefHeading___Toc1572955_1934241801">
            <w:r>
              <w:rPr>
                <w:webHidden/>
                <w:rStyle w:val="IndexLink"/>
                <w:rtl w:val="true"/>
              </w:rPr>
              <w:t>«</w:t>
            </w:r>
            <w:r>
              <w:rPr>
                <w:rStyle w:val="IndexLink"/>
              </w:rPr>
              <w:t>12</w:t>
            </w:r>
            <w:r>
              <w:rPr>
                <w:rStyle w:val="IndexLink"/>
                <w:rtl w:val="true"/>
              </w:rPr>
              <w:t>»</w:t>
              <w:tab/>
            </w:r>
            <w:r>
              <w:rPr>
                <w:rStyle w:val="IndexLink"/>
              </w:rPr>
              <w:t>115</w:t>
            </w:r>
          </w:hyperlink>
        </w:p>
        <w:p>
          <w:pPr>
            <w:pStyle w:val="Contents5"/>
            <w:tabs>
              <w:tab w:val="clear" w:pos="7892"/>
              <w:tab w:val="right" w:pos="9026" w:leader="dot"/>
            </w:tabs>
            <w:rPr/>
          </w:pPr>
          <w:hyperlink w:anchor="__RefHeading___Toc1572957_1934241801">
            <w:r>
              <w:rPr>
                <w:webHidden/>
                <w:rStyle w:val="IndexLink"/>
                <w:rtl w:val="true"/>
              </w:rPr>
              <w:t>مؤلف</w:t>
            </w:r>
            <w:r>
              <w:rPr>
                <w:rStyle w:val="IndexLink"/>
                <w:rtl w:val="true"/>
              </w:rPr>
              <w:tab/>
            </w:r>
            <w:r>
              <w:rPr>
                <w:rStyle w:val="IndexLink"/>
              </w:rPr>
              <w:t>115</w:t>
            </w:r>
          </w:hyperlink>
        </w:p>
        <w:p>
          <w:pPr>
            <w:pStyle w:val="Contents5"/>
            <w:tabs>
              <w:tab w:val="clear" w:pos="7892"/>
              <w:tab w:val="right" w:pos="9026" w:leader="dot"/>
            </w:tabs>
            <w:rPr/>
          </w:pPr>
          <w:hyperlink w:anchor="__RefHeading___Toc1572959_1934241801">
            <w:r>
              <w:rPr>
                <w:webHidden/>
                <w:rStyle w:val="IndexLink"/>
                <w:rtl w:val="true"/>
              </w:rPr>
              <w:t xml:space="preserve">روایت </w:t>
            </w:r>
            <w:r>
              <w:rPr>
                <w:rStyle w:val="IndexLink"/>
              </w:rPr>
              <w:t>12</w:t>
            </w:r>
            <w:r>
              <w:rPr>
                <w:rStyle w:val="IndexLink"/>
                <w:rtl w:val="true"/>
              </w:rPr>
              <w:tab/>
            </w:r>
            <w:r>
              <w:rPr>
                <w:rStyle w:val="IndexLink"/>
              </w:rPr>
              <w:t>115</w:t>
            </w:r>
          </w:hyperlink>
        </w:p>
        <w:p>
          <w:pPr>
            <w:pStyle w:val="Contents5"/>
            <w:tabs>
              <w:tab w:val="clear" w:pos="7892"/>
              <w:tab w:val="right" w:pos="9026" w:leader="dot"/>
            </w:tabs>
            <w:rPr/>
          </w:pPr>
          <w:hyperlink w:anchor="__RefHeading___Toc1572961_1934241801">
            <w:r>
              <w:rPr>
                <w:webHidden/>
                <w:rStyle w:val="IndexLink"/>
                <w:rtl w:val="true"/>
              </w:rPr>
              <w:t>«</w:t>
            </w:r>
            <w:r>
              <w:rPr>
                <w:rStyle w:val="IndexLink"/>
              </w:rPr>
              <w:t>13</w:t>
            </w:r>
            <w:r>
              <w:rPr>
                <w:rStyle w:val="IndexLink"/>
                <w:rtl w:val="true"/>
              </w:rPr>
              <w:t>»</w:t>
              <w:tab/>
            </w:r>
            <w:r>
              <w:rPr>
                <w:rStyle w:val="IndexLink"/>
              </w:rPr>
              <w:t>119</w:t>
            </w:r>
          </w:hyperlink>
        </w:p>
        <w:p>
          <w:pPr>
            <w:pStyle w:val="Contents5"/>
            <w:tabs>
              <w:tab w:val="clear" w:pos="7892"/>
              <w:tab w:val="right" w:pos="9026" w:leader="dot"/>
            </w:tabs>
            <w:rPr/>
          </w:pPr>
          <w:hyperlink w:anchor="__RefHeading___Toc1572963_1934241801">
            <w:r>
              <w:rPr>
                <w:webHidden/>
                <w:rStyle w:val="IndexLink"/>
                <w:rtl w:val="true"/>
              </w:rPr>
              <w:t>«</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1572965_1934241801">
            <w:r>
              <w:rPr>
                <w:webHidden/>
                <w:rStyle w:val="IndexLink"/>
                <w:rtl w:val="true"/>
              </w:rPr>
              <w:t xml:space="preserve">روایت </w:t>
            </w:r>
            <w:r>
              <w:rPr>
                <w:rStyle w:val="IndexLink"/>
              </w:rPr>
              <w:t>13</w:t>
            </w:r>
            <w:r>
              <w:rPr>
                <w:rStyle w:val="IndexLink"/>
                <w:rtl w:val="true"/>
              </w:rPr>
              <w:tab/>
            </w:r>
            <w:r>
              <w:rPr>
                <w:rStyle w:val="IndexLink"/>
              </w:rPr>
              <w:t>119</w:t>
            </w:r>
          </w:hyperlink>
        </w:p>
        <w:p>
          <w:pPr>
            <w:pStyle w:val="Contents5"/>
            <w:tabs>
              <w:tab w:val="clear" w:pos="7892"/>
              <w:tab w:val="right" w:pos="9026" w:leader="dot"/>
            </w:tabs>
            <w:rPr/>
          </w:pPr>
          <w:hyperlink w:anchor="__RefHeading___Toc1572967_1934241801">
            <w:r>
              <w:rPr>
                <w:webHidden/>
                <w:rStyle w:val="IndexLink"/>
                <w:rtl w:val="true"/>
              </w:rPr>
              <w:t xml:space="preserve">روایت </w:t>
            </w:r>
            <w:r>
              <w:rPr>
                <w:rStyle w:val="IndexLink"/>
              </w:rPr>
              <w:t>14</w:t>
            </w:r>
            <w:r>
              <w:rPr>
                <w:rStyle w:val="IndexLink"/>
                <w:rtl w:val="true"/>
              </w:rPr>
              <w:tab/>
            </w:r>
            <w:r>
              <w:rPr>
                <w:rStyle w:val="IndexLink"/>
              </w:rPr>
              <w:t>120</w:t>
            </w:r>
          </w:hyperlink>
        </w:p>
        <w:p>
          <w:pPr>
            <w:pStyle w:val="Contents5"/>
            <w:tabs>
              <w:tab w:val="clear" w:pos="7892"/>
              <w:tab w:val="right" w:pos="9026" w:leader="dot"/>
            </w:tabs>
            <w:rPr/>
          </w:pPr>
          <w:hyperlink w:anchor="__RefHeading___Toc1572969_1934241801">
            <w:r>
              <w:rPr>
                <w:webHidden/>
                <w:rStyle w:val="IndexLink"/>
                <w:rtl w:val="true"/>
              </w:rPr>
              <w:t>«</w:t>
            </w:r>
            <w:r>
              <w:rPr>
                <w:rStyle w:val="IndexLink"/>
              </w:rPr>
              <w:t>15</w:t>
            </w:r>
            <w:r>
              <w:rPr>
                <w:rStyle w:val="IndexLink"/>
                <w:rtl w:val="true"/>
              </w:rPr>
              <w:t>»</w:t>
              <w:tab/>
            </w:r>
            <w:r>
              <w:rPr>
                <w:rStyle w:val="IndexLink"/>
              </w:rPr>
              <w:t>121</w:t>
            </w:r>
          </w:hyperlink>
        </w:p>
        <w:p>
          <w:pPr>
            <w:pStyle w:val="Contents5"/>
            <w:tabs>
              <w:tab w:val="clear" w:pos="7892"/>
              <w:tab w:val="right" w:pos="9026" w:leader="dot"/>
            </w:tabs>
            <w:rPr/>
          </w:pPr>
          <w:hyperlink w:anchor="__RefHeading___Toc1572971_1934241801">
            <w:r>
              <w:rPr>
                <w:webHidden/>
                <w:rStyle w:val="IndexLink"/>
                <w:rtl w:val="true"/>
              </w:rPr>
              <w:t>«</w:t>
            </w:r>
            <w:r>
              <w:rPr>
                <w:rStyle w:val="IndexLink"/>
              </w:rPr>
              <w:t>16</w:t>
            </w:r>
            <w:r>
              <w:rPr>
                <w:rStyle w:val="IndexLink"/>
                <w:rtl w:val="true"/>
              </w:rPr>
              <w:t>»</w:t>
              <w:tab/>
            </w:r>
            <w:r>
              <w:rPr>
                <w:rStyle w:val="IndexLink"/>
              </w:rPr>
              <w:t>121</w:t>
            </w:r>
          </w:hyperlink>
        </w:p>
        <w:p>
          <w:pPr>
            <w:pStyle w:val="Contents5"/>
            <w:tabs>
              <w:tab w:val="clear" w:pos="7892"/>
              <w:tab w:val="right" w:pos="9026" w:leader="dot"/>
            </w:tabs>
            <w:rPr/>
          </w:pPr>
          <w:hyperlink w:anchor="__RefHeading___Toc1572973_1934241801">
            <w:r>
              <w:rPr>
                <w:webHidden/>
                <w:rStyle w:val="IndexLink"/>
                <w:rtl w:val="true"/>
              </w:rPr>
              <w:t xml:space="preserve">روایت </w:t>
            </w:r>
            <w:r>
              <w:rPr>
                <w:rStyle w:val="IndexLink"/>
              </w:rPr>
              <w:t>15</w:t>
            </w:r>
            <w:r>
              <w:rPr>
                <w:rStyle w:val="IndexLink"/>
                <w:rtl w:val="true"/>
              </w:rPr>
              <w:tab/>
            </w:r>
            <w:r>
              <w:rPr>
                <w:rStyle w:val="IndexLink"/>
              </w:rPr>
              <w:t>121</w:t>
            </w:r>
          </w:hyperlink>
        </w:p>
        <w:p>
          <w:pPr>
            <w:pStyle w:val="Contents5"/>
            <w:tabs>
              <w:tab w:val="clear" w:pos="7892"/>
              <w:tab w:val="right" w:pos="9026" w:leader="dot"/>
            </w:tabs>
            <w:rPr/>
          </w:pPr>
          <w:hyperlink w:anchor="__RefHeading___Toc1572975_1934241801">
            <w:r>
              <w:rPr>
                <w:webHidden/>
                <w:rStyle w:val="IndexLink"/>
                <w:rtl w:val="true"/>
              </w:rPr>
              <w:t xml:space="preserve">روایت </w:t>
            </w:r>
            <w:r>
              <w:rPr>
                <w:rStyle w:val="IndexLink"/>
              </w:rPr>
              <w:t>16</w:t>
            </w:r>
            <w:r>
              <w:rPr>
                <w:rStyle w:val="IndexLink"/>
                <w:rtl w:val="true"/>
              </w:rPr>
              <w:tab/>
            </w:r>
            <w:r>
              <w:rPr>
                <w:rStyle w:val="IndexLink"/>
              </w:rPr>
              <w:t>122</w:t>
            </w:r>
          </w:hyperlink>
        </w:p>
        <w:p>
          <w:pPr>
            <w:pStyle w:val="Contents5"/>
            <w:tabs>
              <w:tab w:val="clear" w:pos="7892"/>
              <w:tab w:val="right" w:pos="9026" w:leader="dot"/>
            </w:tabs>
            <w:rPr/>
          </w:pPr>
          <w:hyperlink w:anchor="__RefHeading___Toc1572977_1934241801">
            <w:r>
              <w:rPr>
                <w:webHidden/>
                <w:rStyle w:val="IndexLink"/>
                <w:rtl w:val="true"/>
              </w:rPr>
              <w:t>«</w:t>
            </w:r>
            <w:r>
              <w:rPr>
                <w:rStyle w:val="IndexLink"/>
              </w:rPr>
              <w:t>17</w:t>
            </w:r>
            <w:r>
              <w:rPr>
                <w:rStyle w:val="IndexLink"/>
                <w:rtl w:val="true"/>
              </w:rPr>
              <w:t>»</w:t>
              <w:tab/>
            </w:r>
            <w:r>
              <w:rPr>
                <w:rStyle w:val="IndexLink"/>
              </w:rPr>
              <w:t>123</w:t>
            </w:r>
          </w:hyperlink>
        </w:p>
        <w:p>
          <w:pPr>
            <w:pStyle w:val="Contents5"/>
            <w:tabs>
              <w:tab w:val="clear" w:pos="7892"/>
              <w:tab w:val="right" w:pos="9026" w:leader="dot"/>
            </w:tabs>
            <w:rPr/>
          </w:pPr>
          <w:hyperlink w:anchor="__RefHeading___Toc1572979_1934241801">
            <w:r>
              <w:rPr>
                <w:webHidden/>
                <w:rStyle w:val="IndexLink"/>
                <w:rtl w:val="true"/>
              </w:rPr>
              <w:t>«</w:t>
            </w:r>
            <w:r>
              <w:rPr>
                <w:rStyle w:val="IndexLink"/>
              </w:rPr>
              <w:t>18</w:t>
            </w:r>
            <w:r>
              <w:rPr>
                <w:rStyle w:val="IndexLink"/>
                <w:rtl w:val="true"/>
              </w:rPr>
              <w:t>»</w:t>
              <w:tab/>
            </w:r>
            <w:r>
              <w:rPr>
                <w:rStyle w:val="IndexLink"/>
              </w:rPr>
              <w:t>123</w:t>
            </w:r>
          </w:hyperlink>
        </w:p>
        <w:p>
          <w:pPr>
            <w:pStyle w:val="Contents3"/>
            <w:tabs>
              <w:tab w:val="clear" w:pos="8459"/>
              <w:tab w:val="right" w:pos="9026" w:leader="dot"/>
            </w:tabs>
            <w:rPr/>
          </w:pPr>
          <w:hyperlink w:anchor="__RefHeading___Toc1572981_1934241801">
            <w:r>
              <w:rPr>
                <w:webHidden/>
                <w:rStyle w:val="IndexLink"/>
                <w:rtl w:val="true"/>
              </w:rPr>
              <w:t xml:space="preserve">باب </w:t>
            </w:r>
            <w:r>
              <w:rPr>
                <w:rStyle w:val="IndexLink"/>
              </w:rPr>
              <w:t>3</w:t>
            </w:r>
            <w:r>
              <w:rPr>
                <w:rStyle w:val="IndexLink"/>
                <w:rtl w:val="true"/>
              </w:rPr>
              <w:t xml:space="preserve"> </w:t>
            </w:r>
            <w:r>
              <w:rPr>
                <w:rStyle w:val="IndexLink"/>
                <w:rtl w:val="true"/>
              </w:rPr>
              <w:t>زكاة النقدين و زكاة التجارة</w:t>
            </w:r>
            <w:r>
              <w:rPr>
                <w:rStyle w:val="IndexLink"/>
                <w:rtl w:val="true"/>
              </w:rPr>
              <w:tab/>
            </w:r>
            <w:r>
              <w:rPr>
                <w:rStyle w:val="IndexLink"/>
              </w:rPr>
              <w:t>123</w:t>
            </w:r>
          </w:hyperlink>
        </w:p>
        <w:p>
          <w:pPr>
            <w:pStyle w:val="Contents4"/>
            <w:tabs>
              <w:tab w:val="clear" w:pos="8176"/>
              <w:tab w:val="right" w:pos="9026" w:leader="dot"/>
            </w:tabs>
            <w:rPr/>
          </w:pPr>
          <w:hyperlink w:anchor="__RefHeading___Toc1572983_1934241801">
            <w:r>
              <w:rPr>
                <w:webHidden/>
                <w:rStyle w:val="IndexLink"/>
                <w:rtl w:val="true"/>
              </w:rPr>
              <w:t>الأخبار</w:t>
            </w:r>
            <w:r>
              <w:rPr>
                <w:rStyle w:val="IndexLink"/>
                <w:rtl w:val="true"/>
              </w:rPr>
              <w:tab/>
            </w:r>
            <w:r>
              <w:rPr>
                <w:rStyle w:val="IndexLink"/>
              </w:rPr>
              <w:t>123</w:t>
            </w:r>
          </w:hyperlink>
        </w:p>
        <w:p>
          <w:pPr>
            <w:pStyle w:val="Contents5"/>
            <w:tabs>
              <w:tab w:val="clear" w:pos="7892"/>
              <w:tab w:val="right" w:pos="9026" w:leader="dot"/>
            </w:tabs>
            <w:rPr/>
          </w:pPr>
          <w:hyperlink w:anchor="__RefHeading___Toc1572985_1934241801">
            <w:r>
              <w:rPr>
                <w:webHidden/>
                <w:rStyle w:val="IndexLink"/>
                <w:rtl w:val="true"/>
              </w:rPr>
              <w:t>أقول</w:t>
            </w:r>
            <w:r>
              <w:rPr>
                <w:rStyle w:val="IndexLink"/>
                <w:rtl w:val="true"/>
              </w:rPr>
              <w:tab/>
            </w:r>
            <w:r>
              <w:rPr>
                <w:rStyle w:val="IndexLink"/>
              </w:rPr>
              <w:t>123</w:t>
            </w:r>
          </w:hyperlink>
        </w:p>
        <w:p>
          <w:pPr>
            <w:pStyle w:val="Contents5"/>
            <w:tabs>
              <w:tab w:val="clear" w:pos="7892"/>
              <w:tab w:val="right" w:pos="9026" w:leader="dot"/>
            </w:tabs>
            <w:rPr/>
          </w:pPr>
          <w:hyperlink w:anchor="__RefHeading___Toc1572987_1934241801">
            <w:r>
              <w:rPr>
                <w:webHidden/>
                <w:rStyle w:val="IndexLink"/>
                <w:rtl w:val="true"/>
              </w:rPr>
              <w:t>«</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1572989_1934241801">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1572991_1934241801">
            <w:r>
              <w:rPr>
                <w:webHidden/>
                <w:rStyle w:val="IndexLink"/>
                <w:rtl w:val="true"/>
              </w:rPr>
              <w:t xml:space="preserve">روایت </w:t>
            </w:r>
            <w:r>
              <w:rPr>
                <w:rStyle w:val="IndexLink"/>
              </w:rPr>
              <w:t>17</w:t>
            </w:r>
            <w:r>
              <w:rPr>
                <w:rStyle w:val="IndexLink"/>
                <w:rtl w:val="true"/>
              </w:rPr>
              <w:tab/>
            </w:r>
            <w:r>
              <w:rPr>
                <w:rStyle w:val="IndexLink"/>
              </w:rPr>
              <w:t>123</w:t>
            </w:r>
          </w:hyperlink>
        </w:p>
        <w:p>
          <w:pPr>
            <w:pStyle w:val="Contents5"/>
            <w:tabs>
              <w:tab w:val="clear" w:pos="7892"/>
              <w:tab w:val="right" w:pos="9026" w:leader="dot"/>
            </w:tabs>
            <w:rPr/>
          </w:pPr>
          <w:hyperlink w:anchor="__RefHeading___Toc1572993_1934241801">
            <w:r>
              <w:rPr>
                <w:webHidden/>
                <w:rStyle w:val="IndexLink"/>
                <w:rtl w:val="true"/>
              </w:rPr>
              <w:t xml:space="preserve">روایت </w:t>
            </w:r>
            <w:r>
              <w:rPr>
                <w:rStyle w:val="IndexLink"/>
              </w:rPr>
              <w:t>18</w:t>
            </w:r>
            <w:r>
              <w:rPr>
                <w:rStyle w:val="IndexLink"/>
                <w:rtl w:val="true"/>
              </w:rPr>
              <w:tab/>
            </w:r>
            <w:r>
              <w:rPr>
                <w:rStyle w:val="IndexLink"/>
              </w:rPr>
              <w:t>123</w:t>
            </w:r>
          </w:hyperlink>
        </w:p>
        <w:p>
          <w:pPr>
            <w:pStyle w:val="Contents3"/>
            <w:tabs>
              <w:tab w:val="clear" w:pos="8459"/>
              <w:tab w:val="right" w:pos="9026" w:leader="dot"/>
            </w:tabs>
            <w:rPr/>
          </w:pPr>
          <w:hyperlink w:anchor="__RefHeading___Toc1572995_1934241801">
            <w:r>
              <w:rPr>
                <w:webHidden/>
                <w:rStyle w:val="IndexLink"/>
                <w:rtl w:val="true"/>
              </w:rPr>
              <w:t xml:space="preserve">باب سوم </w:t>
            </w:r>
            <w:r>
              <w:rPr>
                <w:rStyle w:val="IndexLink"/>
                <w:rtl w:val="true"/>
              </w:rPr>
              <w:t xml:space="preserve">: </w:t>
            </w:r>
            <w:r>
              <w:rPr>
                <w:rStyle w:val="IndexLink"/>
                <w:rtl w:val="true"/>
              </w:rPr>
              <w:t>زکات طلا و نقره و زکات تجارت</w:t>
            </w:r>
            <w:r>
              <w:rPr>
                <w:rStyle w:val="IndexLink"/>
                <w:rtl w:val="true"/>
              </w:rPr>
              <w:tab/>
            </w:r>
            <w:r>
              <w:rPr>
                <w:rStyle w:val="IndexLink"/>
              </w:rPr>
              <w:t>124</w:t>
            </w:r>
          </w:hyperlink>
        </w:p>
        <w:p>
          <w:pPr>
            <w:pStyle w:val="Contents4"/>
            <w:tabs>
              <w:tab w:val="clear" w:pos="8176"/>
              <w:tab w:val="right" w:pos="9026" w:leader="dot"/>
            </w:tabs>
            <w:rPr/>
          </w:pPr>
          <w:hyperlink w:anchor="__RefHeading___Toc1572997_1934241801">
            <w:r>
              <w:rPr>
                <w:webHidden/>
                <w:rStyle w:val="IndexLink"/>
                <w:rtl w:val="true"/>
              </w:rPr>
              <w:t>روایات</w:t>
            </w:r>
            <w:r>
              <w:rPr>
                <w:rStyle w:val="IndexLink"/>
                <w:rtl w:val="true"/>
              </w:rPr>
              <w:tab/>
            </w:r>
            <w:r>
              <w:rPr>
                <w:rStyle w:val="IndexLink"/>
              </w:rPr>
              <w:t>124</w:t>
            </w:r>
          </w:hyperlink>
        </w:p>
        <w:p>
          <w:pPr>
            <w:pStyle w:val="Contents5"/>
            <w:tabs>
              <w:tab w:val="clear" w:pos="7892"/>
              <w:tab w:val="right" w:pos="9026" w:leader="dot"/>
            </w:tabs>
            <w:rPr/>
          </w:pPr>
          <w:hyperlink w:anchor="__RefHeading___Toc1572999_1934241801">
            <w:r>
              <w:rPr>
                <w:webHidden/>
                <w:rStyle w:val="IndexLink"/>
                <w:rtl w:val="true"/>
              </w:rPr>
              <w:t>مؤلف</w:t>
            </w:r>
            <w:r>
              <w:rPr>
                <w:rStyle w:val="IndexLink"/>
                <w:rtl w:val="true"/>
              </w:rPr>
              <w:tab/>
            </w:r>
            <w:r>
              <w:rPr>
                <w:rStyle w:val="IndexLink"/>
              </w:rPr>
              <w:t>124</w:t>
            </w:r>
          </w:hyperlink>
        </w:p>
        <w:p>
          <w:pPr>
            <w:pStyle w:val="Contents5"/>
            <w:tabs>
              <w:tab w:val="clear" w:pos="7892"/>
              <w:tab w:val="right" w:pos="9026" w:leader="dot"/>
            </w:tabs>
            <w:rPr/>
          </w:pPr>
          <w:hyperlink w:anchor="__RefHeading___Toc1573001_1934241801">
            <w:r>
              <w:rPr>
                <w:webHidden/>
                <w:rStyle w:val="IndexLink"/>
                <w:rtl w:val="true"/>
              </w:rPr>
              <w:t xml:space="preserve">روایت </w:t>
            </w:r>
            <w:r>
              <w:rPr>
                <w:rStyle w:val="IndexLink"/>
              </w:rPr>
              <w:t>1</w:t>
            </w:r>
            <w:r>
              <w:rPr>
                <w:rStyle w:val="IndexLink"/>
                <w:rtl w:val="true"/>
              </w:rPr>
              <w:tab/>
            </w:r>
            <w:r>
              <w:rPr>
                <w:rStyle w:val="IndexLink"/>
              </w:rPr>
              <w:t>124</w:t>
            </w:r>
          </w:hyperlink>
        </w:p>
        <w:p>
          <w:pPr>
            <w:pStyle w:val="Contents5"/>
            <w:tabs>
              <w:tab w:val="clear" w:pos="7892"/>
              <w:tab w:val="right" w:pos="9026" w:leader="dot"/>
            </w:tabs>
            <w:rPr/>
          </w:pPr>
          <w:hyperlink w:anchor="__RefHeading___Toc1573003_1934241801">
            <w:r>
              <w:rPr>
                <w:webHidden/>
                <w:rStyle w:val="IndexLink"/>
                <w:rtl w:val="true"/>
              </w:rPr>
              <w:t xml:space="preserve">روایت </w:t>
            </w:r>
            <w:r>
              <w:rPr>
                <w:rStyle w:val="IndexLink"/>
              </w:rPr>
              <w:t>2</w:t>
            </w:r>
            <w:r>
              <w:rPr>
                <w:rStyle w:val="IndexLink"/>
                <w:rtl w:val="true"/>
              </w:rPr>
              <w:tab/>
            </w:r>
            <w:r>
              <w:rPr>
                <w:rStyle w:val="IndexLink"/>
              </w:rPr>
              <w:t>124</w:t>
            </w:r>
          </w:hyperlink>
        </w:p>
        <w:p>
          <w:pPr>
            <w:pStyle w:val="Contents5"/>
            <w:tabs>
              <w:tab w:val="clear" w:pos="7892"/>
              <w:tab w:val="right" w:pos="9026" w:leader="dot"/>
            </w:tabs>
            <w:rPr/>
          </w:pPr>
          <w:hyperlink w:anchor="__RefHeading___Toc1573005_1934241801">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573007_1934241801">
            <w:r>
              <w:rPr>
                <w:webHidden/>
                <w:rStyle w:val="IndexLink"/>
                <w:rtl w:val="true"/>
              </w:rPr>
              <w:t>«</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1573009_1934241801">
            <w:r>
              <w:rPr>
                <w:webHidden/>
                <w:rStyle w:val="IndexLink"/>
                <w:rtl w:val="true"/>
              </w:rPr>
              <w:t>«</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1573011_1934241801">
            <w:r>
              <w:rPr>
                <w:webHidden/>
                <w:rStyle w:val="IndexLink"/>
                <w:rtl w:val="true"/>
              </w:rPr>
              <w:t>«</w:t>
            </w:r>
            <w:r>
              <w:rPr>
                <w:rStyle w:val="IndexLink"/>
              </w:rPr>
              <w:t>6</w:t>
            </w:r>
            <w:r>
              <w:rPr>
                <w:rStyle w:val="IndexLink"/>
                <w:rtl w:val="true"/>
              </w:rPr>
              <w:t>»</w:t>
              <w:tab/>
            </w:r>
            <w:r>
              <w:rPr>
                <w:rStyle w:val="IndexLink"/>
              </w:rPr>
              <w:t>125</w:t>
            </w:r>
          </w:hyperlink>
        </w:p>
        <w:p>
          <w:pPr>
            <w:pStyle w:val="Contents5"/>
            <w:tabs>
              <w:tab w:val="clear" w:pos="7892"/>
              <w:tab w:val="right" w:pos="9026" w:leader="dot"/>
            </w:tabs>
            <w:rPr/>
          </w:pPr>
          <w:hyperlink w:anchor="__RefHeading___Toc1573013_1934241801">
            <w:r>
              <w:rPr>
                <w:webHidden/>
                <w:rStyle w:val="IndexLink"/>
                <w:rtl w:val="true"/>
              </w:rPr>
              <w:t>«</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1573015_1934241801">
            <w:r>
              <w:rPr>
                <w:webHidden/>
                <w:rStyle w:val="IndexLink"/>
                <w:rtl w:val="true"/>
              </w:rPr>
              <w:t xml:space="preserve">روایت </w:t>
            </w:r>
            <w:r>
              <w:rPr>
                <w:rStyle w:val="IndexLink"/>
              </w:rPr>
              <w:t>3</w:t>
            </w:r>
            <w:r>
              <w:rPr>
                <w:rStyle w:val="IndexLink"/>
                <w:rtl w:val="true"/>
              </w:rPr>
              <w:tab/>
            </w:r>
            <w:r>
              <w:rPr>
                <w:rStyle w:val="IndexLink"/>
              </w:rPr>
              <w:t>125</w:t>
            </w:r>
          </w:hyperlink>
        </w:p>
        <w:p>
          <w:pPr>
            <w:pStyle w:val="Contents5"/>
            <w:tabs>
              <w:tab w:val="clear" w:pos="7892"/>
              <w:tab w:val="right" w:pos="9026" w:leader="dot"/>
            </w:tabs>
            <w:rPr/>
          </w:pPr>
          <w:hyperlink w:anchor="__RefHeading___Toc1573017_1934241801">
            <w:r>
              <w:rPr>
                <w:webHidden/>
                <w:rStyle w:val="IndexLink"/>
                <w:rtl w:val="true"/>
              </w:rPr>
              <w:t xml:space="preserve">روایت </w:t>
            </w:r>
            <w:r>
              <w:rPr>
                <w:rStyle w:val="IndexLink"/>
              </w:rPr>
              <w:t>4</w:t>
            </w:r>
            <w:r>
              <w:rPr>
                <w:rStyle w:val="IndexLink"/>
                <w:rtl w:val="true"/>
              </w:rPr>
              <w:tab/>
            </w:r>
            <w:r>
              <w:rPr>
                <w:rStyle w:val="IndexLink"/>
              </w:rPr>
              <w:t>126</w:t>
            </w:r>
          </w:hyperlink>
        </w:p>
        <w:p>
          <w:pPr>
            <w:pStyle w:val="Contents5"/>
            <w:tabs>
              <w:tab w:val="clear" w:pos="7892"/>
              <w:tab w:val="right" w:pos="9026" w:leader="dot"/>
            </w:tabs>
            <w:rPr/>
          </w:pPr>
          <w:hyperlink w:anchor="__RefHeading___Toc1573019_1934241801">
            <w:r>
              <w:rPr>
                <w:webHidden/>
                <w:rStyle w:val="IndexLink"/>
                <w:rtl w:val="true"/>
              </w:rPr>
              <w:t xml:space="preserve">روایت </w:t>
            </w:r>
            <w:r>
              <w:rPr>
                <w:rStyle w:val="IndexLink"/>
              </w:rPr>
              <w:t>5</w:t>
            </w:r>
            <w:r>
              <w:rPr>
                <w:rStyle w:val="IndexLink"/>
                <w:rtl w:val="true"/>
              </w:rPr>
              <w:tab/>
            </w:r>
            <w:r>
              <w:rPr>
                <w:rStyle w:val="IndexLink"/>
              </w:rPr>
              <w:t>126</w:t>
            </w:r>
          </w:hyperlink>
        </w:p>
        <w:p>
          <w:pPr>
            <w:pStyle w:val="Contents5"/>
            <w:tabs>
              <w:tab w:val="clear" w:pos="7892"/>
              <w:tab w:val="right" w:pos="9026" w:leader="dot"/>
            </w:tabs>
            <w:rPr/>
          </w:pPr>
          <w:hyperlink w:anchor="__RefHeading___Toc1573021_1934241801">
            <w:r>
              <w:rPr>
                <w:webHidden/>
                <w:rStyle w:val="IndexLink"/>
                <w:rtl w:val="true"/>
              </w:rPr>
              <w:t xml:space="preserve">روایت </w:t>
            </w:r>
            <w:r>
              <w:rPr>
                <w:rStyle w:val="IndexLink"/>
              </w:rPr>
              <w:t>6</w:t>
            </w:r>
            <w:r>
              <w:rPr>
                <w:rStyle w:val="IndexLink"/>
                <w:rtl w:val="true"/>
              </w:rPr>
              <w:tab/>
            </w:r>
            <w:r>
              <w:rPr>
                <w:rStyle w:val="IndexLink"/>
              </w:rPr>
              <w:t>126</w:t>
            </w:r>
          </w:hyperlink>
        </w:p>
        <w:p>
          <w:pPr>
            <w:pStyle w:val="Contents5"/>
            <w:tabs>
              <w:tab w:val="clear" w:pos="7892"/>
              <w:tab w:val="right" w:pos="9026" w:leader="dot"/>
            </w:tabs>
            <w:rPr/>
          </w:pPr>
          <w:hyperlink w:anchor="__RefHeading___Toc1573023_1934241801">
            <w:r>
              <w:rPr>
                <w:webHidden/>
                <w:rStyle w:val="IndexLink"/>
                <w:rtl w:val="true"/>
              </w:rPr>
              <w:t xml:space="preserve">روایت </w:t>
            </w:r>
            <w:r>
              <w:rPr>
                <w:rStyle w:val="IndexLink"/>
              </w:rPr>
              <w:t>7</w:t>
            </w:r>
            <w:r>
              <w:rPr>
                <w:rStyle w:val="IndexLink"/>
                <w:rtl w:val="true"/>
              </w:rPr>
              <w:tab/>
            </w:r>
            <w:r>
              <w:rPr>
                <w:rStyle w:val="IndexLink"/>
              </w:rPr>
              <w:t>126</w:t>
            </w:r>
          </w:hyperlink>
        </w:p>
        <w:p>
          <w:pPr>
            <w:pStyle w:val="Contents5"/>
            <w:tabs>
              <w:tab w:val="clear" w:pos="7892"/>
              <w:tab w:val="right" w:pos="9026" w:leader="dot"/>
            </w:tabs>
            <w:rPr/>
          </w:pPr>
          <w:hyperlink w:anchor="__RefHeading___Toc1573025_1934241801">
            <w:r>
              <w:rPr>
                <w:webHidden/>
                <w:rStyle w:val="IndexLink"/>
                <w:rtl w:val="true"/>
              </w:rPr>
              <w:t>«</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1573027_1934241801">
            <w:r>
              <w:rPr>
                <w:webHidden/>
                <w:rStyle w:val="IndexLink"/>
                <w:rtl w:val="true"/>
              </w:rPr>
              <w:t>«</w:t>
            </w:r>
            <w:r>
              <w:rPr>
                <w:rStyle w:val="IndexLink"/>
              </w:rPr>
              <w:t>9</w:t>
            </w:r>
            <w:r>
              <w:rPr>
                <w:rStyle w:val="IndexLink"/>
                <w:rtl w:val="true"/>
              </w:rPr>
              <w:t>»</w:t>
              <w:tab/>
            </w:r>
            <w:r>
              <w:rPr>
                <w:rStyle w:val="IndexLink"/>
              </w:rPr>
              <w:t>127</w:t>
            </w:r>
          </w:hyperlink>
        </w:p>
        <w:p>
          <w:pPr>
            <w:pStyle w:val="Contents5"/>
            <w:tabs>
              <w:tab w:val="clear" w:pos="7892"/>
              <w:tab w:val="right" w:pos="9026" w:leader="dot"/>
            </w:tabs>
            <w:rPr/>
          </w:pPr>
          <w:hyperlink w:anchor="__RefHeading___Toc1573029_1934241801">
            <w:r>
              <w:rPr>
                <w:webHidden/>
                <w:rStyle w:val="IndexLink"/>
                <w:rtl w:val="true"/>
              </w:rPr>
              <w:t>«</w:t>
            </w:r>
            <w:r>
              <w:rPr>
                <w:rStyle w:val="IndexLink"/>
              </w:rPr>
              <w:t>10</w:t>
            </w:r>
            <w:r>
              <w:rPr>
                <w:rStyle w:val="IndexLink"/>
                <w:rtl w:val="true"/>
              </w:rPr>
              <w:t>»</w:t>
              <w:tab/>
            </w:r>
            <w:r>
              <w:rPr>
                <w:rStyle w:val="IndexLink"/>
              </w:rPr>
              <w:t>127</w:t>
            </w:r>
          </w:hyperlink>
        </w:p>
        <w:p>
          <w:pPr>
            <w:pStyle w:val="Contents5"/>
            <w:tabs>
              <w:tab w:val="clear" w:pos="7892"/>
              <w:tab w:val="right" w:pos="9026" w:leader="dot"/>
            </w:tabs>
            <w:rPr/>
          </w:pPr>
          <w:hyperlink w:anchor="__RefHeading___Toc1573031_1934241801">
            <w:r>
              <w:rPr>
                <w:webHidden/>
                <w:rStyle w:val="IndexLink"/>
                <w:rtl w:val="true"/>
              </w:rPr>
              <w:t>«</w:t>
            </w:r>
            <w:r>
              <w:rPr>
                <w:rStyle w:val="IndexLink"/>
              </w:rPr>
              <w:t>11</w:t>
            </w:r>
            <w:r>
              <w:rPr>
                <w:rStyle w:val="IndexLink"/>
                <w:rtl w:val="true"/>
              </w:rPr>
              <w:t>»</w:t>
              <w:tab/>
            </w:r>
            <w:r>
              <w:rPr>
                <w:rStyle w:val="IndexLink"/>
              </w:rPr>
              <w:t>127</w:t>
            </w:r>
          </w:hyperlink>
        </w:p>
        <w:p>
          <w:pPr>
            <w:pStyle w:val="Contents5"/>
            <w:tabs>
              <w:tab w:val="clear" w:pos="7892"/>
              <w:tab w:val="right" w:pos="9026" w:leader="dot"/>
            </w:tabs>
            <w:rPr/>
          </w:pPr>
          <w:hyperlink w:anchor="__RefHeading___Toc1573033_1934241801">
            <w:r>
              <w:rPr>
                <w:webHidden/>
                <w:rStyle w:val="IndexLink"/>
                <w:rtl w:val="true"/>
              </w:rPr>
              <w:t xml:space="preserve">روایت </w:t>
            </w:r>
            <w:r>
              <w:rPr>
                <w:rStyle w:val="IndexLink"/>
              </w:rPr>
              <w:t>8</w:t>
            </w:r>
            <w:r>
              <w:rPr>
                <w:rStyle w:val="IndexLink"/>
                <w:rtl w:val="true"/>
              </w:rPr>
              <w:tab/>
            </w:r>
            <w:r>
              <w:rPr>
                <w:rStyle w:val="IndexLink"/>
              </w:rPr>
              <w:t>127</w:t>
            </w:r>
          </w:hyperlink>
        </w:p>
        <w:p>
          <w:pPr>
            <w:pStyle w:val="Contents5"/>
            <w:tabs>
              <w:tab w:val="clear" w:pos="7892"/>
              <w:tab w:val="right" w:pos="9026" w:leader="dot"/>
            </w:tabs>
            <w:rPr/>
          </w:pPr>
          <w:hyperlink w:anchor="__RefHeading___Toc1573035_1934241801">
            <w:r>
              <w:rPr>
                <w:webHidden/>
                <w:rStyle w:val="IndexLink"/>
                <w:rtl w:val="true"/>
              </w:rPr>
              <w:t xml:space="preserve">روایت </w:t>
            </w:r>
            <w:r>
              <w:rPr>
                <w:rStyle w:val="IndexLink"/>
              </w:rPr>
              <w:t>9</w:t>
            </w:r>
            <w:r>
              <w:rPr>
                <w:rStyle w:val="IndexLink"/>
                <w:rtl w:val="true"/>
              </w:rPr>
              <w:tab/>
            </w:r>
            <w:r>
              <w:rPr>
                <w:rStyle w:val="IndexLink"/>
              </w:rPr>
              <w:t>128</w:t>
            </w:r>
          </w:hyperlink>
        </w:p>
        <w:p>
          <w:pPr>
            <w:pStyle w:val="Contents5"/>
            <w:tabs>
              <w:tab w:val="clear" w:pos="7892"/>
              <w:tab w:val="right" w:pos="9026" w:leader="dot"/>
            </w:tabs>
            <w:rPr/>
          </w:pPr>
          <w:hyperlink w:anchor="__RefHeading___Toc1573037_1934241801">
            <w:r>
              <w:rPr>
                <w:webHidden/>
                <w:rStyle w:val="IndexLink"/>
                <w:rtl w:val="true"/>
              </w:rPr>
              <w:t xml:space="preserve">روایت </w:t>
            </w:r>
            <w:r>
              <w:rPr>
                <w:rStyle w:val="IndexLink"/>
              </w:rPr>
              <w:t>10</w:t>
            </w:r>
            <w:r>
              <w:rPr>
                <w:rStyle w:val="IndexLink"/>
                <w:rtl w:val="true"/>
              </w:rPr>
              <w:tab/>
            </w:r>
            <w:r>
              <w:rPr>
                <w:rStyle w:val="IndexLink"/>
              </w:rPr>
              <w:t>128</w:t>
            </w:r>
          </w:hyperlink>
        </w:p>
        <w:p>
          <w:pPr>
            <w:pStyle w:val="Contents5"/>
            <w:tabs>
              <w:tab w:val="clear" w:pos="7892"/>
              <w:tab w:val="right" w:pos="9026" w:leader="dot"/>
            </w:tabs>
            <w:rPr/>
          </w:pPr>
          <w:hyperlink w:anchor="__RefHeading___Toc1573039_1934241801">
            <w:r>
              <w:rPr>
                <w:webHidden/>
                <w:rStyle w:val="IndexLink"/>
                <w:rtl w:val="true"/>
              </w:rPr>
              <w:t xml:space="preserve">روایت </w:t>
            </w:r>
            <w:r>
              <w:rPr>
                <w:rStyle w:val="IndexLink"/>
              </w:rPr>
              <w:t>11</w:t>
            </w:r>
            <w:r>
              <w:rPr>
                <w:rStyle w:val="IndexLink"/>
                <w:rtl w:val="true"/>
              </w:rPr>
              <w:tab/>
            </w:r>
            <w:r>
              <w:rPr>
                <w:rStyle w:val="IndexLink"/>
              </w:rPr>
              <w:t>128</w:t>
            </w:r>
          </w:hyperlink>
        </w:p>
        <w:p>
          <w:pPr>
            <w:pStyle w:val="Contents5"/>
            <w:tabs>
              <w:tab w:val="clear" w:pos="7892"/>
              <w:tab w:val="right" w:pos="9026" w:leader="dot"/>
            </w:tabs>
            <w:rPr/>
          </w:pPr>
          <w:hyperlink w:anchor="__RefHeading___Toc1573041_1934241801">
            <w:r>
              <w:rPr>
                <w:webHidden/>
                <w:rStyle w:val="IndexLink"/>
                <w:rtl w:val="true"/>
              </w:rPr>
              <w:t>«</w:t>
            </w:r>
            <w:r>
              <w:rPr>
                <w:rStyle w:val="IndexLink"/>
              </w:rPr>
              <w:t>12</w:t>
            </w:r>
            <w:r>
              <w:rPr>
                <w:rStyle w:val="IndexLink"/>
                <w:rtl w:val="true"/>
              </w:rPr>
              <w:t>»</w:t>
              <w:tab/>
            </w:r>
            <w:r>
              <w:rPr>
                <w:rStyle w:val="IndexLink"/>
              </w:rPr>
              <w:t>130</w:t>
            </w:r>
          </w:hyperlink>
        </w:p>
        <w:p>
          <w:pPr>
            <w:pStyle w:val="Contents5"/>
            <w:tabs>
              <w:tab w:val="clear" w:pos="7892"/>
              <w:tab w:val="right" w:pos="9026" w:leader="dot"/>
            </w:tabs>
            <w:rPr/>
          </w:pPr>
          <w:hyperlink w:anchor="__RefHeading___Toc1573043_1934241801">
            <w:r>
              <w:rPr>
                <w:webHidden/>
                <w:rStyle w:val="IndexLink"/>
                <w:rtl w:val="true"/>
              </w:rPr>
              <w:t>«</w:t>
            </w:r>
            <w:r>
              <w:rPr>
                <w:rStyle w:val="IndexLink"/>
              </w:rPr>
              <w:t>13</w:t>
            </w:r>
            <w:r>
              <w:rPr>
                <w:rStyle w:val="IndexLink"/>
                <w:rtl w:val="true"/>
              </w:rPr>
              <w:t>»</w:t>
              <w:tab/>
            </w:r>
            <w:r>
              <w:rPr>
                <w:rStyle w:val="IndexLink"/>
              </w:rPr>
              <w:t>130</w:t>
            </w:r>
          </w:hyperlink>
        </w:p>
        <w:p>
          <w:pPr>
            <w:pStyle w:val="Contents5"/>
            <w:tabs>
              <w:tab w:val="clear" w:pos="7892"/>
              <w:tab w:val="right" w:pos="9026" w:leader="dot"/>
            </w:tabs>
            <w:rPr/>
          </w:pPr>
          <w:hyperlink w:anchor="__RefHeading___Toc1573045_1934241801">
            <w:r>
              <w:rPr>
                <w:webHidden/>
                <w:rStyle w:val="IndexLink"/>
                <w:rtl w:val="true"/>
              </w:rPr>
              <w:t>«</w:t>
            </w:r>
            <w:r>
              <w:rPr>
                <w:rStyle w:val="IndexLink"/>
              </w:rPr>
              <w:t>14</w:t>
            </w:r>
            <w:r>
              <w:rPr>
                <w:rStyle w:val="IndexLink"/>
                <w:rtl w:val="true"/>
              </w:rPr>
              <w:t>»</w:t>
              <w:tab/>
            </w:r>
            <w:r>
              <w:rPr>
                <w:rStyle w:val="IndexLink"/>
              </w:rPr>
              <w:t>130</w:t>
            </w:r>
          </w:hyperlink>
        </w:p>
        <w:p>
          <w:pPr>
            <w:pStyle w:val="Contents5"/>
            <w:tabs>
              <w:tab w:val="clear" w:pos="7892"/>
              <w:tab w:val="right" w:pos="9026" w:leader="dot"/>
            </w:tabs>
            <w:rPr/>
          </w:pPr>
          <w:hyperlink w:anchor="__RefHeading___Toc1573047_1934241801">
            <w:r>
              <w:rPr>
                <w:webHidden/>
                <w:rStyle w:val="IndexLink"/>
                <w:rtl w:val="true"/>
              </w:rPr>
              <w:t xml:space="preserve">روایت </w:t>
            </w:r>
            <w:r>
              <w:rPr>
                <w:rStyle w:val="IndexLink"/>
              </w:rPr>
              <w:t>12</w:t>
            </w:r>
            <w:r>
              <w:rPr>
                <w:rStyle w:val="IndexLink"/>
                <w:rtl w:val="true"/>
              </w:rPr>
              <w:tab/>
            </w:r>
            <w:r>
              <w:rPr>
                <w:rStyle w:val="IndexLink"/>
              </w:rPr>
              <w:t>130</w:t>
            </w:r>
          </w:hyperlink>
        </w:p>
        <w:p>
          <w:pPr>
            <w:pStyle w:val="Contents5"/>
            <w:tabs>
              <w:tab w:val="clear" w:pos="7892"/>
              <w:tab w:val="right" w:pos="9026" w:leader="dot"/>
            </w:tabs>
            <w:rPr/>
          </w:pPr>
          <w:hyperlink w:anchor="__RefHeading___Toc1573049_1934241801">
            <w:r>
              <w:rPr>
                <w:webHidden/>
                <w:rStyle w:val="IndexLink"/>
                <w:rtl w:val="true"/>
              </w:rPr>
              <w:t xml:space="preserve">روایت </w:t>
            </w:r>
            <w:r>
              <w:rPr>
                <w:rStyle w:val="IndexLink"/>
              </w:rPr>
              <w:t>13</w:t>
            </w:r>
            <w:r>
              <w:rPr>
                <w:rStyle w:val="IndexLink"/>
                <w:rtl w:val="true"/>
              </w:rPr>
              <w:tab/>
            </w:r>
            <w:r>
              <w:rPr>
                <w:rStyle w:val="IndexLink"/>
              </w:rPr>
              <w:t>131</w:t>
            </w:r>
          </w:hyperlink>
        </w:p>
        <w:p>
          <w:pPr>
            <w:pStyle w:val="Contents5"/>
            <w:tabs>
              <w:tab w:val="clear" w:pos="7892"/>
              <w:tab w:val="right" w:pos="9026" w:leader="dot"/>
            </w:tabs>
            <w:rPr/>
          </w:pPr>
          <w:hyperlink w:anchor="__RefHeading___Toc1573051_1934241801">
            <w:r>
              <w:rPr>
                <w:webHidden/>
                <w:rStyle w:val="IndexLink"/>
                <w:rtl w:val="true"/>
              </w:rPr>
              <w:t xml:space="preserve">روایت </w:t>
            </w:r>
            <w:r>
              <w:rPr>
                <w:rStyle w:val="IndexLink"/>
              </w:rPr>
              <w:t>14</w:t>
            </w:r>
            <w:r>
              <w:rPr>
                <w:rStyle w:val="IndexLink"/>
                <w:rtl w:val="true"/>
              </w:rPr>
              <w:tab/>
            </w:r>
            <w:r>
              <w:rPr>
                <w:rStyle w:val="IndexLink"/>
              </w:rPr>
              <w:t>131</w:t>
            </w:r>
          </w:hyperlink>
        </w:p>
        <w:p>
          <w:pPr>
            <w:pStyle w:val="Contents5"/>
            <w:tabs>
              <w:tab w:val="clear" w:pos="7892"/>
              <w:tab w:val="right" w:pos="9026" w:leader="dot"/>
            </w:tabs>
            <w:rPr/>
          </w:pPr>
          <w:hyperlink w:anchor="__RefHeading___Toc1573053_1934241801">
            <w:r>
              <w:rPr>
                <w:webHidden/>
                <w:rStyle w:val="IndexLink"/>
                <w:rtl w:val="true"/>
              </w:rPr>
              <w:t>«</w:t>
            </w:r>
            <w:r>
              <w:rPr>
                <w:rStyle w:val="IndexLink"/>
              </w:rPr>
              <w:t>15</w:t>
            </w:r>
            <w:r>
              <w:rPr>
                <w:rStyle w:val="IndexLink"/>
                <w:rtl w:val="true"/>
              </w:rPr>
              <w:t>»</w:t>
              <w:tab/>
            </w:r>
            <w:r>
              <w:rPr>
                <w:rStyle w:val="IndexLink"/>
              </w:rPr>
              <w:t>136</w:t>
            </w:r>
          </w:hyperlink>
        </w:p>
        <w:p>
          <w:pPr>
            <w:pStyle w:val="Contents5"/>
            <w:tabs>
              <w:tab w:val="clear" w:pos="7892"/>
              <w:tab w:val="right" w:pos="9026" w:leader="dot"/>
            </w:tabs>
            <w:rPr/>
          </w:pPr>
          <w:hyperlink w:anchor="__RefHeading___Toc1573055_1934241801">
            <w:r>
              <w:rPr>
                <w:webHidden/>
                <w:rStyle w:val="IndexLink"/>
                <w:rtl w:val="true"/>
              </w:rPr>
              <w:t xml:space="preserve">روایت </w:t>
            </w:r>
            <w:r>
              <w:rPr>
                <w:rStyle w:val="IndexLink"/>
              </w:rPr>
              <w:t>15</w:t>
            </w:r>
            <w:r>
              <w:rPr>
                <w:rStyle w:val="IndexLink"/>
                <w:rtl w:val="true"/>
              </w:rPr>
              <w:tab/>
            </w:r>
            <w:r>
              <w:rPr>
                <w:rStyle w:val="IndexLink"/>
              </w:rPr>
              <w:t>137</w:t>
            </w:r>
          </w:hyperlink>
        </w:p>
        <w:p>
          <w:pPr>
            <w:pStyle w:val="Contents3"/>
            <w:tabs>
              <w:tab w:val="clear" w:pos="8459"/>
              <w:tab w:val="right" w:pos="9026" w:leader="dot"/>
            </w:tabs>
            <w:rPr/>
          </w:pPr>
          <w:hyperlink w:anchor="__RefHeading___Toc1573057_1934241801">
            <w:r>
              <w:rPr>
                <w:webHidden/>
                <w:rStyle w:val="IndexLink"/>
                <w:rtl w:val="true"/>
              </w:rPr>
              <w:t xml:space="preserve">باب </w:t>
            </w:r>
            <w:r>
              <w:rPr>
                <w:rStyle w:val="IndexLink"/>
              </w:rPr>
              <w:t>4</w:t>
            </w:r>
            <w:r>
              <w:rPr>
                <w:rStyle w:val="IndexLink"/>
                <w:rtl w:val="true"/>
              </w:rPr>
              <w:t xml:space="preserve"> </w:t>
            </w:r>
            <w:r>
              <w:rPr>
                <w:rStyle w:val="IndexLink"/>
                <w:rtl w:val="true"/>
              </w:rPr>
              <w:t>زكاة الغلات و شرائطها و قدر ما يؤخذ منها و ما يستحب فيه الزكاة من الحبوبات</w:t>
            </w:r>
            <w:r>
              <w:rPr>
                <w:rStyle w:val="IndexLink"/>
                <w:rtl w:val="true"/>
              </w:rPr>
              <w:tab/>
            </w:r>
            <w:r>
              <w:rPr>
                <w:rStyle w:val="IndexLink"/>
              </w:rPr>
              <w:t>138</w:t>
            </w:r>
          </w:hyperlink>
        </w:p>
        <w:p>
          <w:pPr>
            <w:pStyle w:val="Contents4"/>
            <w:tabs>
              <w:tab w:val="clear" w:pos="8176"/>
              <w:tab w:val="right" w:pos="9026" w:leader="dot"/>
            </w:tabs>
            <w:rPr/>
          </w:pPr>
          <w:hyperlink w:anchor="__RefHeading___Toc1573059_1934241801">
            <w:r>
              <w:rPr>
                <w:webHidden/>
                <w:rStyle w:val="IndexLink"/>
                <w:rtl w:val="true"/>
              </w:rPr>
              <w:t>الأخبار</w:t>
            </w:r>
            <w:r>
              <w:rPr>
                <w:rStyle w:val="IndexLink"/>
                <w:rtl w:val="true"/>
              </w:rPr>
              <w:tab/>
            </w:r>
            <w:r>
              <w:rPr>
                <w:rStyle w:val="IndexLink"/>
              </w:rPr>
              <w:t>138</w:t>
            </w:r>
          </w:hyperlink>
        </w:p>
        <w:p>
          <w:pPr>
            <w:pStyle w:val="Contents5"/>
            <w:tabs>
              <w:tab w:val="clear" w:pos="7892"/>
              <w:tab w:val="right" w:pos="9026" w:leader="dot"/>
            </w:tabs>
            <w:rPr/>
          </w:pPr>
          <w:hyperlink w:anchor="__RefHeading___Toc1573061_1934241801">
            <w:r>
              <w:rPr>
                <w:webHidden/>
                <w:rStyle w:val="IndexLink"/>
                <w:rtl w:val="true"/>
              </w:rPr>
              <w:t>«</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1573063_1934241801">
            <w:r>
              <w:rPr>
                <w:webHidden/>
                <w:rStyle w:val="IndexLink"/>
                <w:rtl w:val="true"/>
              </w:rPr>
              <w:t>«</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1573065_1934241801">
            <w:r>
              <w:rPr>
                <w:webHidden/>
                <w:rStyle w:val="IndexLink"/>
                <w:rtl w:val="true"/>
              </w:rPr>
              <w:t>«</w:t>
            </w:r>
            <w:r>
              <w:rPr>
                <w:rStyle w:val="IndexLink"/>
              </w:rPr>
              <w:t>3</w:t>
            </w:r>
            <w:r>
              <w:rPr>
                <w:rStyle w:val="IndexLink"/>
                <w:rtl w:val="true"/>
              </w:rPr>
              <w:t>»</w:t>
              <w:tab/>
            </w:r>
            <w:r>
              <w:rPr>
                <w:rStyle w:val="IndexLink"/>
              </w:rPr>
              <w:t>138</w:t>
            </w:r>
          </w:hyperlink>
        </w:p>
        <w:p>
          <w:pPr>
            <w:pStyle w:val="Contents3"/>
            <w:tabs>
              <w:tab w:val="clear" w:pos="8459"/>
              <w:tab w:val="right" w:pos="9026" w:leader="dot"/>
            </w:tabs>
            <w:rPr/>
          </w:pPr>
          <w:hyperlink w:anchor="__RefHeading___Toc1573067_1934241801">
            <w:r>
              <w:rPr>
                <w:webHidden/>
                <w:rStyle w:val="IndexLink"/>
                <w:rtl w:val="true"/>
              </w:rPr>
              <w:t xml:space="preserve">باب چهارم </w:t>
            </w:r>
            <w:r>
              <w:rPr>
                <w:rStyle w:val="IndexLink"/>
                <w:rtl w:val="true"/>
              </w:rPr>
              <w:t xml:space="preserve">: </w:t>
            </w:r>
            <w:r>
              <w:rPr>
                <w:rStyle w:val="IndexLink"/>
                <w:rtl w:val="true"/>
              </w:rPr>
              <w:t>زکات غلات و شرایط آن و مقداری که از آن گرفته می شود و حبوباتی که پرداخت زکات آن مستحب است</w:t>
            </w:r>
            <w:r>
              <w:rPr>
                <w:rStyle w:val="IndexLink"/>
                <w:rtl w:val="true"/>
              </w:rPr>
              <w:tab/>
            </w:r>
            <w:r>
              <w:rPr>
                <w:rStyle w:val="IndexLink"/>
              </w:rPr>
              <w:t>138</w:t>
            </w:r>
          </w:hyperlink>
        </w:p>
        <w:p>
          <w:pPr>
            <w:pStyle w:val="Contents4"/>
            <w:tabs>
              <w:tab w:val="clear" w:pos="8176"/>
              <w:tab w:val="right" w:pos="9026" w:leader="dot"/>
            </w:tabs>
            <w:rPr/>
          </w:pPr>
          <w:hyperlink w:anchor="__RefHeading___Toc1573069_1934241801">
            <w:r>
              <w:rPr>
                <w:webHidden/>
                <w:rStyle w:val="IndexLink"/>
                <w:rtl w:val="true"/>
              </w:rPr>
              <w:t>روایات</w:t>
            </w:r>
            <w:r>
              <w:rPr>
                <w:rStyle w:val="IndexLink"/>
                <w:rtl w:val="true"/>
              </w:rPr>
              <w:tab/>
            </w:r>
            <w:r>
              <w:rPr>
                <w:rStyle w:val="IndexLink"/>
              </w:rPr>
              <w:t>138</w:t>
            </w:r>
          </w:hyperlink>
        </w:p>
        <w:p>
          <w:pPr>
            <w:pStyle w:val="Contents5"/>
            <w:tabs>
              <w:tab w:val="clear" w:pos="7892"/>
              <w:tab w:val="right" w:pos="9026" w:leader="dot"/>
            </w:tabs>
            <w:rPr/>
          </w:pPr>
          <w:hyperlink w:anchor="__RefHeading___Toc1573071_1934241801">
            <w:r>
              <w:rPr>
                <w:webHidden/>
                <w:rStyle w:val="IndexLink"/>
                <w:rtl w:val="true"/>
              </w:rPr>
              <w:t xml:space="preserve">روایت </w:t>
            </w:r>
            <w:r>
              <w:rPr>
                <w:rStyle w:val="IndexLink"/>
              </w:rPr>
              <w:t>1</w:t>
            </w:r>
            <w:r>
              <w:rPr>
                <w:rStyle w:val="IndexLink"/>
                <w:rtl w:val="true"/>
              </w:rPr>
              <w:tab/>
            </w:r>
            <w:r>
              <w:rPr>
                <w:rStyle w:val="IndexLink"/>
              </w:rPr>
              <w:t>138</w:t>
            </w:r>
          </w:hyperlink>
        </w:p>
        <w:p>
          <w:pPr>
            <w:pStyle w:val="Contents5"/>
            <w:tabs>
              <w:tab w:val="clear" w:pos="7892"/>
              <w:tab w:val="right" w:pos="9026" w:leader="dot"/>
            </w:tabs>
            <w:rPr/>
          </w:pPr>
          <w:hyperlink w:anchor="__RefHeading___Toc1573073_1934241801">
            <w:r>
              <w:rPr>
                <w:webHidden/>
                <w:rStyle w:val="IndexLink"/>
                <w:rtl w:val="true"/>
              </w:rPr>
              <w:t xml:space="preserve">روایت </w:t>
            </w:r>
            <w:r>
              <w:rPr>
                <w:rStyle w:val="IndexLink"/>
              </w:rPr>
              <w:t>2</w:t>
            </w:r>
            <w:r>
              <w:rPr>
                <w:rStyle w:val="IndexLink"/>
                <w:rtl w:val="true"/>
              </w:rPr>
              <w:tab/>
            </w:r>
            <w:r>
              <w:rPr>
                <w:rStyle w:val="IndexLink"/>
              </w:rPr>
              <w:t>138</w:t>
            </w:r>
          </w:hyperlink>
        </w:p>
        <w:p>
          <w:pPr>
            <w:pStyle w:val="Contents5"/>
            <w:tabs>
              <w:tab w:val="clear" w:pos="7892"/>
              <w:tab w:val="right" w:pos="9026" w:leader="dot"/>
            </w:tabs>
            <w:rPr/>
          </w:pPr>
          <w:hyperlink w:anchor="__RefHeading___Toc1573075_1934241801">
            <w:r>
              <w:rPr>
                <w:webHidden/>
                <w:rStyle w:val="IndexLink"/>
                <w:rtl w:val="true"/>
              </w:rPr>
              <w:t xml:space="preserve">روایت </w:t>
            </w:r>
            <w:r>
              <w:rPr>
                <w:rStyle w:val="IndexLink"/>
              </w:rPr>
              <w:t>3</w:t>
            </w:r>
            <w:r>
              <w:rPr>
                <w:rStyle w:val="IndexLink"/>
                <w:rtl w:val="true"/>
              </w:rPr>
              <w:tab/>
            </w:r>
            <w:r>
              <w:rPr>
                <w:rStyle w:val="IndexLink"/>
              </w:rPr>
              <w:t>138</w:t>
            </w:r>
          </w:hyperlink>
        </w:p>
        <w:p>
          <w:pPr>
            <w:pStyle w:val="Contents5"/>
            <w:tabs>
              <w:tab w:val="clear" w:pos="7892"/>
              <w:tab w:val="right" w:pos="9026" w:leader="dot"/>
            </w:tabs>
            <w:rPr/>
          </w:pPr>
          <w:hyperlink w:anchor="__RefHeading___Toc1573077_1934241801">
            <w:r>
              <w:rPr>
                <w:webHidden/>
                <w:rStyle w:val="IndexLink"/>
                <w:rtl w:val="true"/>
              </w:rPr>
              <w:t>«</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1573079_1934241801">
            <w:r>
              <w:rPr>
                <w:webHidden/>
                <w:rStyle w:val="IndexLink"/>
                <w:rtl w:val="true"/>
              </w:rPr>
              <w:t>«</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1573081_1934241801">
            <w:r>
              <w:rPr>
                <w:webHidden/>
                <w:rStyle w:val="IndexLink"/>
                <w:rtl w:val="true"/>
              </w:rPr>
              <w:t xml:space="preserve">روایت </w:t>
            </w:r>
            <w:r>
              <w:rPr>
                <w:rStyle w:val="IndexLink"/>
              </w:rPr>
              <w:t>4</w:t>
            </w:r>
            <w:r>
              <w:rPr>
                <w:rStyle w:val="IndexLink"/>
                <w:rtl w:val="true"/>
              </w:rPr>
              <w:tab/>
            </w:r>
            <w:r>
              <w:rPr>
                <w:rStyle w:val="IndexLink"/>
              </w:rPr>
              <w:t>139</w:t>
            </w:r>
          </w:hyperlink>
        </w:p>
        <w:p>
          <w:pPr>
            <w:pStyle w:val="Contents5"/>
            <w:tabs>
              <w:tab w:val="clear" w:pos="7892"/>
              <w:tab w:val="right" w:pos="9026" w:leader="dot"/>
            </w:tabs>
            <w:rPr/>
          </w:pPr>
          <w:hyperlink w:anchor="__RefHeading___Toc1573083_1934241801">
            <w:r>
              <w:rPr>
                <w:webHidden/>
                <w:rStyle w:val="IndexLink"/>
                <w:rtl w:val="true"/>
              </w:rPr>
              <w:t xml:space="preserve">روایت </w:t>
            </w:r>
            <w:r>
              <w:rPr>
                <w:rStyle w:val="IndexLink"/>
              </w:rPr>
              <w:t>5</w:t>
            </w:r>
            <w:r>
              <w:rPr>
                <w:rStyle w:val="IndexLink"/>
                <w:rtl w:val="true"/>
              </w:rPr>
              <w:tab/>
            </w:r>
            <w:r>
              <w:rPr>
                <w:rStyle w:val="IndexLink"/>
              </w:rPr>
              <w:t>139</w:t>
            </w:r>
          </w:hyperlink>
        </w:p>
        <w:p>
          <w:pPr>
            <w:pStyle w:val="Contents5"/>
            <w:tabs>
              <w:tab w:val="clear" w:pos="7892"/>
              <w:tab w:val="right" w:pos="9026" w:leader="dot"/>
            </w:tabs>
            <w:rPr/>
          </w:pPr>
          <w:hyperlink w:anchor="__RefHeading___Toc1573085_1934241801">
            <w:r>
              <w:rPr>
                <w:webHidden/>
                <w:rStyle w:val="IndexLink"/>
                <w:rtl w:val="true"/>
              </w:rPr>
              <w:t>«</w:t>
            </w:r>
            <w:r>
              <w:rPr>
                <w:rStyle w:val="IndexLink"/>
              </w:rPr>
              <w:t>6</w:t>
            </w:r>
            <w:r>
              <w:rPr>
                <w:rStyle w:val="IndexLink"/>
                <w:rtl w:val="true"/>
              </w:rPr>
              <w:t>»</w:t>
              <w:tab/>
            </w:r>
            <w:r>
              <w:rPr>
                <w:rStyle w:val="IndexLink"/>
              </w:rPr>
              <w:t>141</w:t>
            </w:r>
          </w:hyperlink>
        </w:p>
        <w:p>
          <w:pPr>
            <w:pStyle w:val="Contents5"/>
            <w:tabs>
              <w:tab w:val="clear" w:pos="7892"/>
              <w:tab w:val="right" w:pos="9026" w:leader="dot"/>
            </w:tabs>
            <w:rPr/>
          </w:pPr>
          <w:hyperlink w:anchor="__RefHeading___Toc1573087_1934241801">
            <w:r>
              <w:rPr>
                <w:webHidden/>
                <w:rStyle w:val="IndexLink"/>
                <w:rtl w:val="true"/>
              </w:rPr>
              <w:t>«</w:t>
            </w:r>
            <w:r>
              <w:rPr>
                <w:rStyle w:val="IndexLink"/>
              </w:rPr>
              <w:t>7</w:t>
            </w:r>
            <w:r>
              <w:rPr>
                <w:rStyle w:val="IndexLink"/>
                <w:rtl w:val="true"/>
              </w:rPr>
              <w:t>»</w:t>
              <w:tab/>
            </w:r>
            <w:r>
              <w:rPr>
                <w:rStyle w:val="IndexLink"/>
              </w:rPr>
              <w:t>141</w:t>
            </w:r>
          </w:hyperlink>
        </w:p>
        <w:p>
          <w:pPr>
            <w:pStyle w:val="Contents3"/>
            <w:tabs>
              <w:tab w:val="clear" w:pos="8459"/>
              <w:tab w:val="right" w:pos="9026" w:leader="dot"/>
            </w:tabs>
            <w:rPr/>
          </w:pPr>
          <w:hyperlink w:anchor="__RefHeading___Toc1573089_1934241801">
            <w:r>
              <w:rPr>
                <w:webHidden/>
                <w:rStyle w:val="IndexLink"/>
                <w:rtl w:val="true"/>
              </w:rPr>
              <w:t xml:space="preserve">باب </w:t>
            </w:r>
            <w:r>
              <w:rPr>
                <w:rStyle w:val="IndexLink"/>
              </w:rPr>
              <w:t>5</w:t>
            </w:r>
            <w:r>
              <w:rPr>
                <w:rStyle w:val="IndexLink"/>
                <w:rtl w:val="true"/>
              </w:rPr>
              <w:t xml:space="preserve"> </w:t>
            </w:r>
            <w:r>
              <w:rPr>
                <w:rStyle w:val="IndexLink"/>
                <w:rtl w:val="true"/>
              </w:rPr>
              <w:t>زكاة الأنعام</w:t>
            </w:r>
            <w:r>
              <w:rPr>
                <w:rStyle w:val="IndexLink"/>
                <w:rtl w:val="true"/>
              </w:rPr>
              <w:tab/>
            </w:r>
            <w:r>
              <w:rPr>
                <w:rStyle w:val="IndexLink"/>
              </w:rPr>
              <w:t>141</w:t>
            </w:r>
          </w:hyperlink>
        </w:p>
        <w:p>
          <w:pPr>
            <w:pStyle w:val="Contents4"/>
            <w:tabs>
              <w:tab w:val="clear" w:pos="8176"/>
              <w:tab w:val="right" w:pos="9026" w:leader="dot"/>
            </w:tabs>
            <w:rPr/>
          </w:pPr>
          <w:hyperlink w:anchor="__RefHeading___Toc1573091_1934241801">
            <w:r>
              <w:rPr>
                <w:webHidden/>
                <w:rStyle w:val="IndexLink"/>
                <w:rtl w:val="true"/>
              </w:rPr>
              <w:t>الأخبار</w:t>
            </w:r>
            <w:r>
              <w:rPr>
                <w:rStyle w:val="IndexLink"/>
                <w:rtl w:val="true"/>
              </w:rPr>
              <w:tab/>
            </w:r>
            <w:r>
              <w:rPr>
                <w:rStyle w:val="IndexLink"/>
              </w:rPr>
              <w:t>141</w:t>
            </w:r>
          </w:hyperlink>
        </w:p>
        <w:p>
          <w:pPr>
            <w:pStyle w:val="Contents5"/>
            <w:tabs>
              <w:tab w:val="clear" w:pos="7892"/>
              <w:tab w:val="right" w:pos="9026" w:leader="dot"/>
            </w:tabs>
            <w:rPr/>
          </w:pPr>
          <w:hyperlink w:anchor="__RefHeading___Toc1573093_1934241801">
            <w:r>
              <w:rPr>
                <w:webHidden/>
                <w:rStyle w:val="IndexLink"/>
                <w:rtl w:val="true"/>
              </w:rPr>
              <w:t>«</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1573095_1934241801">
            <w:r>
              <w:rPr>
                <w:webHidden/>
                <w:rStyle w:val="IndexLink"/>
                <w:rtl w:val="true"/>
              </w:rPr>
              <w:t>أقول</w:t>
            </w:r>
            <w:r>
              <w:rPr>
                <w:rStyle w:val="IndexLink"/>
                <w:rtl w:val="true"/>
              </w:rPr>
              <w:tab/>
            </w:r>
            <w:r>
              <w:rPr>
                <w:rStyle w:val="IndexLink"/>
              </w:rPr>
              <w:t>141</w:t>
            </w:r>
          </w:hyperlink>
        </w:p>
        <w:p>
          <w:pPr>
            <w:pStyle w:val="Contents5"/>
            <w:tabs>
              <w:tab w:val="clear" w:pos="7892"/>
              <w:tab w:val="right" w:pos="9026" w:leader="dot"/>
            </w:tabs>
            <w:rPr/>
          </w:pPr>
          <w:hyperlink w:anchor="__RefHeading___Toc1573097_1934241801">
            <w:r>
              <w:rPr>
                <w:webHidden/>
                <w:rStyle w:val="IndexLink"/>
                <w:rtl w:val="true"/>
              </w:rPr>
              <w:t>«</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1573099_1934241801">
            <w:r>
              <w:rPr>
                <w:webHidden/>
                <w:rStyle w:val="IndexLink"/>
                <w:rtl w:val="true"/>
              </w:rPr>
              <w:t xml:space="preserve">روایت </w:t>
            </w:r>
            <w:r>
              <w:rPr>
                <w:rStyle w:val="IndexLink"/>
              </w:rPr>
              <w:t>6</w:t>
            </w:r>
            <w:r>
              <w:rPr>
                <w:rStyle w:val="IndexLink"/>
                <w:rtl w:val="true"/>
              </w:rPr>
              <w:tab/>
            </w:r>
            <w:r>
              <w:rPr>
                <w:rStyle w:val="IndexLink"/>
              </w:rPr>
              <w:t>141</w:t>
            </w:r>
          </w:hyperlink>
        </w:p>
        <w:p>
          <w:pPr>
            <w:pStyle w:val="Contents5"/>
            <w:tabs>
              <w:tab w:val="clear" w:pos="7892"/>
              <w:tab w:val="right" w:pos="9026" w:leader="dot"/>
            </w:tabs>
            <w:rPr/>
          </w:pPr>
          <w:hyperlink w:anchor="__RefHeading___Toc1573101_1934241801">
            <w:r>
              <w:rPr>
                <w:webHidden/>
                <w:rStyle w:val="IndexLink"/>
                <w:rtl w:val="true"/>
              </w:rPr>
              <w:t xml:space="preserve">روایت </w:t>
            </w:r>
            <w:r>
              <w:rPr>
                <w:rStyle w:val="IndexLink"/>
              </w:rPr>
              <w:t>7</w:t>
            </w:r>
            <w:r>
              <w:rPr>
                <w:rStyle w:val="IndexLink"/>
                <w:rtl w:val="true"/>
              </w:rPr>
              <w:tab/>
            </w:r>
            <w:r>
              <w:rPr>
                <w:rStyle w:val="IndexLink"/>
              </w:rPr>
              <w:t>141</w:t>
            </w:r>
          </w:hyperlink>
        </w:p>
        <w:p>
          <w:pPr>
            <w:pStyle w:val="Contents3"/>
            <w:tabs>
              <w:tab w:val="clear" w:pos="8459"/>
              <w:tab w:val="right" w:pos="9026" w:leader="dot"/>
            </w:tabs>
            <w:rPr/>
          </w:pPr>
          <w:hyperlink w:anchor="__RefHeading___Toc1573103_1934241801">
            <w:r>
              <w:rPr>
                <w:webHidden/>
                <w:rStyle w:val="IndexLink"/>
                <w:rtl w:val="true"/>
              </w:rPr>
              <w:t xml:space="preserve">باب پنجم </w:t>
            </w:r>
            <w:r>
              <w:rPr>
                <w:rStyle w:val="IndexLink"/>
                <w:rtl w:val="true"/>
              </w:rPr>
              <w:t xml:space="preserve">: </w:t>
            </w:r>
            <w:r>
              <w:rPr>
                <w:rStyle w:val="IndexLink"/>
                <w:rtl w:val="true"/>
              </w:rPr>
              <w:t>زکات چهارپایان</w:t>
            </w:r>
            <w:r>
              <w:rPr>
                <w:rStyle w:val="IndexLink"/>
                <w:rtl w:val="true"/>
              </w:rPr>
              <w:tab/>
            </w:r>
            <w:r>
              <w:rPr>
                <w:rStyle w:val="IndexLink"/>
              </w:rPr>
              <w:t>142</w:t>
            </w:r>
          </w:hyperlink>
        </w:p>
        <w:p>
          <w:pPr>
            <w:pStyle w:val="Contents4"/>
            <w:tabs>
              <w:tab w:val="clear" w:pos="8176"/>
              <w:tab w:val="right" w:pos="9026" w:leader="dot"/>
            </w:tabs>
            <w:rPr/>
          </w:pPr>
          <w:hyperlink w:anchor="__RefHeading___Toc1573105_1934241801">
            <w:r>
              <w:rPr>
                <w:webHidden/>
                <w:rStyle w:val="IndexLink"/>
                <w:rtl w:val="true"/>
              </w:rPr>
              <w:t>روایات</w:t>
            </w:r>
            <w:r>
              <w:rPr>
                <w:rStyle w:val="IndexLink"/>
                <w:rtl w:val="true"/>
              </w:rPr>
              <w:tab/>
            </w:r>
            <w:r>
              <w:rPr>
                <w:rStyle w:val="IndexLink"/>
              </w:rPr>
              <w:t>142</w:t>
            </w:r>
          </w:hyperlink>
        </w:p>
        <w:p>
          <w:pPr>
            <w:pStyle w:val="Contents5"/>
            <w:tabs>
              <w:tab w:val="clear" w:pos="7892"/>
              <w:tab w:val="right" w:pos="9026" w:leader="dot"/>
            </w:tabs>
            <w:rPr/>
          </w:pPr>
          <w:hyperlink w:anchor="__RefHeading___Toc1573107_1934241801">
            <w:r>
              <w:rPr>
                <w:webHidden/>
                <w:rStyle w:val="IndexLink"/>
                <w:rtl w:val="true"/>
              </w:rPr>
              <w:t xml:space="preserve">روایت </w:t>
            </w:r>
            <w:r>
              <w:rPr>
                <w:rStyle w:val="IndexLink"/>
              </w:rPr>
              <w:t>1</w:t>
            </w:r>
            <w:r>
              <w:rPr>
                <w:rStyle w:val="IndexLink"/>
                <w:rtl w:val="true"/>
              </w:rPr>
              <w:tab/>
            </w:r>
            <w:r>
              <w:rPr>
                <w:rStyle w:val="IndexLink"/>
              </w:rPr>
              <w:t>142</w:t>
            </w:r>
          </w:hyperlink>
        </w:p>
        <w:p>
          <w:pPr>
            <w:pStyle w:val="Contents5"/>
            <w:tabs>
              <w:tab w:val="clear" w:pos="7892"/>
              <w:tab w:val="right" w:pos="9026" w:leader="dot"/>
            </w:tabs>
            <w:rPr/>
          </w:pPr>
          <w:hyperlink w:anchor="__RefHeading___Toc1573109_1934241801">
            <w:r>
              <w:rPr>
                <w:webHidden/>
                <w:rStyle w:val="IndexLink"/>
                <w:rtl w:val="true"/>
              </w:rPr>
              <w:t>أقول</w:t>
            </w:r>
            <w:r>
              <w:rPr>
                <w:rStyle w:val="IndexLink"/>
                <w:rtl w:val="true"/>
              </w:rPr>
              <w:tab/>
            </w:r>
            <w:r>
              <w:rPr>
                <w:rStyle w:val="IndexLink"/>
              </w:rPr>
              <w:t>142</w:t>
            </w:r>
          </w:hyperlink>
        </w:p>
        <w:p>
          <w:pPr>
            <w:pStyle w:val="Contents5"/>
            <w:tabs>
              <w:tab w:val="clear" w:pos="7892"/>
              <w:tab w:val="right" w:pos="9026" w:leader="dot"/>
            </w:tabs>
            <w:rPr/>
          </w:pPr>
          <w:hyperlink w:anchor="__RefHeading___Toc1573111_1934241801">
            <w:r>
              <w:rPr>
                <w:webHidden/>
                <w:rStyle w:val="IndexLink"/>
                <w:rtl w:val="true"/>
              </w:rPr>
              <w:t xml:space="preserve">روایت </w:t>
            </w:r>
            <w:r>
              <w:rPr>
                <w:rStyle w:val="IndexLink"/>
              </w:rPr>
              <w:t>2</w:t>
            </w:r>
            <w:r>
              <w:rPr>
                <w:rStyle w:val="IndexLink"/>
                <w:rtl w:val="true"/>
              </w:rPr>
              <w:tab/>
            </w:r>
            <w:r>
              <w:rPr>
                <w:rStyle w:val="IndexLink"/>
              </w:rPr>
              <w:t>142</w:t>
            </w:r>
          </w:hyperlink>
        </w:p>
        <w:p>
          <w:pPr>
            <w:pStyle w:val="Contents5"/>
            <w:tabs>
              <w:tab w:val="clear" w:pos="7892"/>
              <w:tab w:val="right" w:pos="9026" w:leader="dot"/>
            </w:tabs>
            <w:rPr/>
          </w:pPr>
          <w:hyperlink w:anchor="__RefHeading___Toc1573113_1934241801">
            <w:r>
              <w:rPr>
                <w:webHidden/>
                <w:rStyle w:val="IndexLink"/>
                <w:rtl w:val="true"/>
              </w:rPr>
              <w:t>«</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1573115_1934241801">
            <w:r>
              <w:rPr>
                <w:webHidden/>
                <w:rStyle w:val="IndexLink"/>
                <w:rtl w:val="true"/>
              </w:rPr>
              <w:t xml:space="preserve">روایت </w:t>
            </w:r>
            <w:r>
              <w:rPr>
                <w:rStyle w:val="IndexLink"/>
              </w:rPr>
              <w:t>3</w:t>
            </w:r>
            <w:r>
              <w:rPr>
                <w:rStyle w:val="IndexLink"/>
                <w:rtl w:val="true"/>
              </w:rPr>
              <w:tab/>
            </w:r>
            <w:r>
              <w:rPr>
                <w:rStyle w:val="IndexLink"/>
              </w:rPr>
              <w:t>148</w:t>
            </w:r>
          </w:hyperlink>
        </w:p>
        <w:p>
          <w:pPr>
            <w:pStyle w:val="Contents5"/>
            <w:tabs>
              <w:tab w:val="clear" w:pos="7892"/>
              <w:tab w:val="right" w:pos="9026" w:leader="dot"/>
            </w:tabs>
            <w:rPr/>
          </w:pPr>
          <w:hyperlink w:anchor="__RefHeading___Toc1573117_1934241801">
            <w:r>
              <w:rPr>
                <w:webHidden/>
                <w:rStyle w:val="IndexLink"/>
                <w:rtl w:val="true"/>
              </w:rPr>
              <w:t>«</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1573119_1934241801">
            <w:r>
              <w:rPr>
                <w:webHidden/>
                <w:rStyle w:val="IndexLink"/>
                <w:rtl w:val="true"/>
              </w:rPr>
              <w:t xml:space="preserve">روایت </w:t>
            </w:r>
            <w:r>
              <w:rPr>
                <w:rStyle w:val="IndexLink"/>
              </w:rPr>
              <w:t>4</w:t>
            </w:r>
            <w:r>
              <w:rPr>
                <w:rStyle w:val="IndexLink"/>
                <w:rtl w:val="true"/>
              </w:rPr>
              <w:tab/>
            </w:r>
            <w:r>
              <w:rPr>
                <w:rStyle w:val="IndexLink"/>
              </w:rPr>
              <w:t>149</w:t>
            </w:r>
          </w:hyperlink>
        </w:p>
        <w:p>
          <w:pPr>
            <w:pStyle w:val="Contents5"/>
            <w:tabs>
              <w:tab w:val="clear" w:pos="7892"/>
              <w:tab w:val="right" w:pos="9026" w:leader="dot"/>
            </w:tabs>
            <w:rPr/>
          </w:pPr>
          <w:hyperlink w:anchor="__RefHeading___Toc1573121_1934241801">
            <w:r>
              <w:rPr>
                <w:webHidden/>
                <w:rStyle w:val="IndexLink"/>
                <w:rtl w:val="true"/>
              </w:rPr>
              <w:t>«</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1573123_1934241801">
            <w:r>
              <w:rPr>
                <w:webHidden/>
                <w:rStyle w:val="IndexLink"/>
                <w:rtl w:val="true"/>
              </w:rPr>
              <w:t>«</w:t>
            </w:r>
            <w:r>
              <w:rPr>
                <w:rStyle w:val="IndexLink"/>
              </w:rPr>
              <w:t>6</w:t>
            </w:r>
            <w:r>
              <w:rPr>
                <w:rStyle w:val="IndexLink"/>
                <w:rtl w:val="true"/>
              </w:rPr>
              <w:t>»</w:t>
              <w:tab/>
            </w:r>
            <w:r>
              <w:rPr>
                <w:rStyle w:val="IndexLink"/>
              </w:rPr>
              <w:t>151</w:t>
            </w:r>
          </w:hyperlink>
        </w:p>
        <w:p>
          <w:pPr>
            <w:pStyle w:val="Contents5"/>
            <w:tabs>
              <w:tab w:val="clear" w:pos="7892"/>
              <w:tab w:val="right" w:pos="9026" w:leader="dot"/>
            </w:tabs>
            <w:rPr/>
          </w:pPr>
          <w:hyperlink w:anchor="__RefHeading___Toc1573125_1934241801">
            <w:r>
              <w:rPr>
                <w:webHidden/>
                <w:rStyle w:val="IndexLink"/>
                <w:rtl w:val="true"/>
              </w:rPr>
              <w:t xml:space="preserve">روایت </w:t>
            </w:r>
            <w:r>
              <w:rPr>
                <w:rStyle w:val="IndexLink"/>
              </w:rPr>
              <w:t>5</w:t>
            </w:r>
            <w:r>
              <w:rPr>
                <w:rStyle w:val="IndexLink"/>
                <w:rtl w:val="true"/>
              </w:rPr>
              <w:tab/>
            </w:r>
            <w:r>
              <w:rPr>
                <w:rStyle w:val="IndexLink"/>
              </w:rPr>
              <w:t>151</w:t>
            </w:r>
          </w:hyperlink>
        </w:p>
        <w:p>
          <w:pPr>
            <w:pStyle w:val="Contents5"/>
            <w:tabs>
              <w:tab w:val="clear" w:pos="7892"/>
              <w:tab w:val="right" w:pos="9026" w:leader="dot"/>
            </w:tabs>
            <w:rPr/>
          </w:pPr>
          <w:hyperlink w:anchor="__RefHeading___Toc1573127_1934241801">
            <w:r>
              <w:rPr>
                <w:webHidden/>
                <w:rStyle w:val="IndexLink"/>
                <w:rtl w:val="true"/>
              </w:rPr>
              <w:t xml:space="preserve">روایت </w:t>
            </w:r>
            <w:r>
              <w:rPr>
                <w:rStyle w:val="IndexLink"/>
              </w:rPr>
              <w:t>6</w:t>
            </w:r>
            <w:r>
              <w:rPr>
                <w:rStyle w:val="IndexLink"/>
                <w:rtl w:val="true"/>
              </w:rPr>
              <w:tab/>
            </w:r>
            <w:r>
              <w:rPr>
                <w:rStyle w:val="IndexLink"/>
              </w:rPr>
              <w:t>152</w:t>
            </w:r>
          </w:hyperlink>
        </w:p>
        <w:p>
          <w:pPr>
            <w:pStyle w:val="Contents5"/>
            <w:tabs>
              <w:tab w:val="clear" w:pos="7892"/>
              <w:tab w:val="right" w:pos="9026" w:leader="dot"/>
            </w:tabs>
            <w:rPr/>
          </w:pPr>
          <w:hyperlink w:anchor="__RefHeading___Toc1573129_1934241801">
            <w:r>
              <w:rPr>
                <w:webHidden/>
                <w:rStyle w:val="IndexLink"/>
                <w:rtl w:val="true"/>
              </w:rPr>
              <w:t>«</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1573131_1934241801">
            <w:r>
              <w:rPr>
                <w:webHidden/>
                <w:rStyle w:val="IndexLink"/>
                <w:rtl w:val="true"/>
              </w:rPr>
              <w:t xml:space="preserve">روایت </w:t>
            </w:r>
            <w:r>
              <w:rPr>
                <w:rStyle w:val="IndexLink"/>
              </w:rPr>
              <w:t>7</w:t>
            </w:r>
            <w:r>
              <w:rPr>
                <w:rStyle w:val="IndexLink"/>
                <w:rtl w:val="true"/>
              </w:rPr>
              <w:tab/>
            </w:r>
            <w:r>
              <w:rPr>
                <w:rStyle w:val="IndexLink"/>
              </w:rPr>
              <w:t>153</w:t>
            </w:r>
          </w:hyperlink>
        </w:p>
        <w:p>
          <w:pPr>
            <w:pStyle w:val="Contents3"/>
            <w:tabs>
              <w:tab w:val="clear" w:pos="8459"/>
              <w:tab w:val="right" w:pos="9026" w:leader="dot"/>
            </w:tabs>
            <w:rPr/>
          </w:pPr>
          <w:hyperlink w:anchor="__RefHeading___Toc1573133_1934241801">
            <w:r>
              <w:rPr>
                <w:webHidden/>
                <w:rStyle w:val="IndexLink"/>
                <w:rtl w:val="true"/>
              </w:rPr>
              <w:t xml:space="preserve">باب </w:t>
            </w:r>
            <w:r>
              <w:rPr>
                <w:rStyle w:val="IndexLink"/>
              </w:rPr>
              <w:t>6</w:t>
            </w:r>
            <w:r>
              <w:rPr>
                <w:rStyle w:val="IndexLink"/>
                <w:rtl w:val="true"/>
              </w:rPr>
              <w:t xml:space="preserve"> </w:t>
            </w:r>
            <w:r>
              <w:rPr>
                <w:rStyle w:val="IndexLink"/>
                <w:rtl w:val="true"/>
              </w:rPr>
              <w:t>أصناف مستحق الزكاة و أحكامهم</w:t>
            </w:r>
            <w:r>
              <w:rPr>
                <w:rStyle w:val="IndexLink"/>
                <w:rtl w:val="true"/>
              </w:rPr>
              <w:tab/>
            </w:r>
            <w:r>
              <w:rPr>
                <w:rStyle w:val="IndexLink"/>
              </w:rPr>
              <w:t>156</w:t>
            </w:r>
          </w:hyperlink>
        </w:p>
        <w:p>
          <w:pPr>
            <w:pStyle w:val="Contents4"/>
            <w:tabs>
              <w:tab w:val="clear" w:pos="8176"/>
              <w:tab w:val="right" w:pos="9026" w:leader="dot"/>
            </w:tabs>
            <w:rPr/>
          </w:pPr>
          <w:hyperlink w:anchor="__RefHeading___Toc1573135_1934241801">
            <w:r>
              <w:rPr>
                <w:webHidden/>
                <w:rStyle w:val="IndexLink"/>
                <w:rtl w:val="true"/>
              </w:rPr>
              <w:t>الآيات</w:t>
            </w:r>
            <w:r>
              <w:rPr>
                <w:rStyle w:val="IndexLink"/>
                <w:rtl w:val="true"/>
              </w:rPr>
              <w:tab/>
            </w:r>
            <w:r>
              <w:rPr>
                <w:rStyle w:val="IndexLink"/>
              </w:rPr>
              <w:t>156</w:t>
            </w:r>
          </w:hyperlink>
        </w:p>
        <w:p>
          <w:pPr>
            <w:pStyle w:val="Contents4"/>
            <w:tabs>
              <w:tab w:val="clear" w:pos="8176"/>
              <w:tab w:val="right" w:pos="9026" w:leader="dot"/>
            </w:tabs>
            <w:rPr/>
          </w:pPr>
          <w:hyperlink w:anchor="__RefHeading___Toc1573137_1934241801">
            <w:r>
              <w:rPr>
                <w:webHidden/>
                <w:rStyle w:val="IndexLink"/>
                <w:rtl w:val="true"/>
              </w:rPr>
              <w:t>الأخبار</w:t>
            </w:r>
            <w:r>
              <w:rPr>
                <w:rStyle w:val="IndexLink"/>
                <w:rtl w:val="true"/>
              </w:rPr>
              <w:tab/>
            </w:r>
            <w:r>
              <w:rPr>
                <w:rStyle w:val="IndexLink"/>
              </w:rPr>
              <w:t>156</w:t>
            </w:r>
          </w:hyperlink>
        </w:p>
        <w:p>
          <w:pPr>
            <w:pStyle w:val="Contents5"/>
            <w:tabs>
              <w:tab w:val="clear" w:pos="7892"/>
              <w:tab w:val="right" w:pos="9026" w:leader="dot"/>
            </w:tabs>
            <w:rPr/>
          </w:pPr>
          <w:hyperlink w:anchor="__RefHeading___Toc1573139_1934241801">
            <w:r>
              <w:rPr>
                <w:webHidden/>
                <w:rStyle w:val="IndexLink"/>
                <w:rtl w:val="true"/>
              </w:rPr>
              <w:t>«</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1573141_1934241801">
            <w:r>
              <w:rPr>
                <w:webHidden/>
                <w:rStyle w:val="IndexLink"/>
                <w:rtl w:val="true"/>
              </w:rPr>
              <w:t>«</w:t>
            </w:r>
            <w:r>
              <w:rPr>
                <w:rStyle w:val="IndexLink"/>
              </w:rPr>
              <w:t>2</w:t>
            </w:r>
            <w:r>
              <w:rPr>
                <w:rStyle w:val="IndexLink"/>
                <w:rtl w:val="true"/>
              </w:rPr>
              <w:t>»</w:t>
              <w:tab/>
            </w:r>
            <w:r>
              <w:rPr>
                <w:rStyle w:val="IndexLink"/>
              </w:rPr>
              <w:t>156</w:t>
            </w:r>
          </w:hyperlink>
        </w:p>
        <w:p>
          <w:pPr>
            <w:pStyle w:val="Contents3"/>
            <w:tabs>
              <w:tab w:val="clear" w:pos="8459"/>
              <w:tab w:val="right" w:pos="9026" w:leader="dot"/>
            </w:tabs>
            <w:rPr/>
          </w:pPr>
          <w:hyperlink w:anchor="__RefHeading___Toc1573143_1934241801">
            <w:r>
              <w:rPr>
                <w:webHidden/>
                <w:rStyle w:val="IndexLink"/>
                <w:rtl w:val="true"/>
              </w:rPr>
              <w:t xml:space="preserve">باب ششم </w:t>
            </w:r>
            <w:r>
              <w:rPr>
                <w:rStyle w:val="IndexLink"/>
                <w:rtl w:val="true"/>
              </w:rPr>
              <w:t xml:space="preserve">: </w:t>
            </w:r>
            <w:r>
              <w:rPr>
                <w:rStyle w:val="IndexLink"/>
                <w:rtl w:val="true"/>
              </w:rPr>
              <w:t>انواع مستحق زکات و احکام مربوط به آنها</w:t>
            </w:r>
            <w:r>
              <w:rPr>
                <w:rStyle w:val="IndexLink"/>
                <w:rtl w:val="true"/>
              </w:rPr>
              <w:tab/>
            </w:r>
            <w:r>
              <w:rPr>
                <w:rStyle w:val="IndexLink"/>
              </w:rPr>
              <w:t>156</w:t>
            </w:r>
          </w:hyperlink>
        </w:p>
        <w:p>
          <w:pPr>
            <w:pStyle w:val="Contents4"/>
            <w:tabs>
              <w:tab w:val="clear" w:pos="8176"/>
              <w:tab w:val="right" w:pos="9026" w:leader="dot"/>
            </w:tabs>
            <w:rPr/>
          </w:pPr>
          <w:hyperlink w:anchor="__RefHeading___Toc1573145_1934241801">
            <w:r>
              <w:rPr>
                <w:webHidden/>
                <w:rStyle w:val="IndexLink"/>
                <w:rtl w:val="true"/>
              </w:rPr>
              <w:t>آیات</w:t>
            </w:r>
            <w:r>
              <w:rPr>
                <w:rStyle w:val="IndexLink"/>
                <w:rtl w:val="true"/>
              </w:rPr>
              <w:tab/>
            </w:r>
            <w:r>
              <w:rPr>
                <w:rStyle w:val="IndexLink"/>
              </w:rPr>
              <w:t>156</w:t>
            </w:r>
          </w:hyperlink>
        </w:p>
        <w:p>
          <w:pPr>
            <w:pStyle w:val="Contents4"/>
            <w:tabs>
              <w:tab w:val="clear" w:pos="8176"/>
              <w:tab w:val="right" w:pos="9026" w:leader="dot"/>
            </w:tabs>
            <w:rPr/>
          </w:pPr>
          <w:hyperlink w:anchor="__RefHeading___Toc1573147_1934241801">
            <w:r>
              <w:rPr>
                <w:webHidden/>
                <w:rStyle w:val="IndexLink"/>
                <w:rtl w:val="true"/>
              </w:rPr>
              <w:t>روایات</w:t>
            </w:r>
            <w:r>
              <w:rPr>
                <w:rStyle w:val="IndexLink"/>
                <w:rtl w:val="true"/>
              </w:rPr>
              <w:tab/>
            </w:r>
            <w:r>
              <w:rPr>
                <w:rStyle w:val="IndexLink"/>
              </w:rPr>
              <w:t>157</w:t>
            </w:r>
          </w:hyperlink>
        </w:p>
        <w:p>
          <w:pPr>
            <w:pStyle w:val="Contents5"/>
            <w:tabs>
              <w:tab w:val="clear" w:pos="7892"/>
              <w:tab w:val="right" w:pos="9026" w:leader="dot"/>
            </w:tabs>
            <w:rPr/>
          </w:pPr>
          <w:hyperlink w:anchor="__RefHeading___Toc1573149_1934241801">
            <w:r>
              <w:rPr>
                <w:webHidden/>
                <w:rStyle w:val="IndexLink"/>
                <w:rtl w:val="true"/>
              </w:rPr>
              <w:t xml:space="preserve">روایت </w:t>
            </w:r>
            <w:r>
              <w:rPr>
                <w:rStyle w:val="IndexLink"/>
              </w:rPr>
              <w:t>1</w:t>
            </w:r>
            <w:r>
              <w:rPr>
                <w:rStyle w:val="IndexLink"/>
                <w:rtl w:val="true"/>
              </w:rPr>
              <w:tab/>
            </w:r>
            <w:r>
              <w:rPr>
                <w:rStyle w:val="IndexLink"/>
              </w:rPr>
              <w:t>157</w:t>
            </w:r>
          </w:hyperlink>
        </w:p>
        <w:p>
          <w:pPr>
            <w:pStyle w:val="Contents5"/>
            <w:tabs>
              <w:tab w:val="clear" w:pos="7892"/>
              <w:tab w:val="right" w:pos="9026" w:leader="dot"/>
            </w:tabs>
            <w:rPr/>
          </w:pPr>
          <w:hyperlink w:anchor="__RefHeading___Toc1573151_1934241801">
            <w:r>
              <w:rPr>
                <w:webHidden/>
                <w:rStyle w:val="IndexLink"/>
                <w:rtl w:val="true"/>
              </w:rPr>
              <w:t xml:space="preserve">روایت </w:t>
            </w:r>
            <w:r>
              <w:rPr>
                <w:rStyle w:val="IndexLink"/>
              </w:rPr>
              <w:t>2</w:t>
            </w:r>
            <w:r>
              <w:rPr>
                <w:rStyle w:val="IndexLink"/>
                <w:rtl w:val="true"/>
              </w:rPr>
              <w:tab/>
            </w:r>
            <w:r>
              <w:rPr>
                <w:rStyle w:val="IndexLink"/>
              </w:rPr>
              <w:t>157</w:t>
            </w:r>
          </w:hyperlink>
        </w:p>
        <w:p>
          <w:pPr>
            <w:pStyle w:val="Contents5"/>
            <w:tabs>
              <w:tab w:val="clear" w:pos="7892"/>
              <w:tab w:val="right" w:pos="9026" w:leader="dot"/>
            </w:tabs>
            <w:rPr/>
          </w:pPr>
          <w:hyperlink w:anchor="__RefHeading___Toc1573153_1934241801">
            <w:r>
              <w:rPr>
                <w:webHidden/>
                <w:rStyle w:val="IndexLink"/>
                <w:rtl w:val="true"/>
              </w:rPr>
              <w:t>«</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55_1934241801">
            <w:r>
              <w:rPr>
                <w:webHidden/>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57_1934241801">
            <w:r>
              <w:rPr>
                <w:webHidden/>
                <w:rStyle w:val="IndexLink"/>
                <w:rtl w:val="true"/>
              </w:rPr>
              <w:t>«</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59_1934241801">
            <w:r>
              <w:rPr>
                <w:webHidden/>
                <w:rStyle w:val="IndexLink"/>
                <w:rtl w:val="true"/>
              </w:rPr>
              <w:t>«</w:t>
            </w:r>
            <w:r>
              <w:rPr>
                <w:rStyle w:val="IndexLink"/>
              </w:rPr>
              <w:t>6</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61_1934241801">
            <w:r>
              <w:rPr>
                <w:webHidden/>
                <w:rStyle w:val="IndexLink"/>
                <w:rtl w:val="true"/>
              </w:rPr>
              <w:t>«</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63_1934241801">
            <w:r>
              <w:rPr>
                <w:webHidden/>
                <w:rStyle w:val="IndexLink"/>
                <w:rtl w:val="true"/>
              </w:rPr>
              <w:t>«</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1573165_1934241801">
            <w:r>
              <w:rPr>
                <w:webHidden/>
                <w:rStyle w:val="IndexLink"/>
                <w:rtl w:val="true"/>
              </w:rPr>
              <w:t xml:space="preserve">روایت </w:t>
            </w:r>
            <w:r>
              <w:rPr>
                <w:rStyle w:val="IndexLink"/>
              </w:rPr>
              <w:t>3</w:t>
            </w:r>
            <w:r>
              <w:rPr>
                <w:rStyle w:val="IndexLink"/>
                <w:rtl w:val="true"/>
              </w:rPr>
              <w:tab/>
            </w:r>
            <w:r>
              <w:rPr>
                <w:rStyle w:val="IndexLink"/>
              </w:rPr>
              <w:t>159</w:t>
            </w:r>
          </w:hyperlink>
        </w:p>
        <w:p>
          <w:pPr>
            <w:pStyle w:val="Contents5"/>
            <w:tabs>
              <w:tab w:val="clear" w:pos="7892"/>
              <w:tab w:val="right" w:pos="9026" w:leader="dot"/>
            </w:tabs>
            <w:rPr/>
          </w:pPr>
          <w:hyperlink w:anchor="__RefHeading___Toc1573167_1934241801">
            <w:r>
              <w:rPr>
                <w:webHidden/>
                <w:rStyle w:val="IndexLink"/>
                <w:rtl w:val="true"/>
              </w:rPr>
              <w:t xml:space="preserve">روایت </w:t>
            </w:r>
            <w:r>
              <w:rPr>
                <w:rStyle w:val="IndexLink"/>
              </w:rPr>
              <w:t>4</w:t>
            </w:r>
            <w:r>
              <w:rPr>
                <w:rStyle w:val="IndexLink"/>
                <w:rtl w:val="true"/>
              </w:rPr>
              <w:tab/>
            </w:r>
            <w:r>
              <w:rPr>
                <w:rStyle w:val="IndexLink"/>
              </w:rPr>
              <w:t>159</w:t>
            </w:r>
          </w:hyperlink>
        </w:p>
        <w:p>
          <w:pPr>
            <w:pStyle w:val="Contents5"/>
            <w:tabs>
              <w:tab w:val="clear" w:pos="7892"/>
              <w:tab w:val="right" w:pos="9026" w:leader="dot"/>
            </w:tabs>
            <w:rPr/>
          </w:pPr>
          <w:hyperlink w:anchor="__RefHeading___Toc1573169_1934241801">
            <w:r>
              <w:rPr>
                <w:webHidden/>
                <w:rStyle w:val="IndexLink"/>
                <w:rtl w:val="true"/>
              </w:rPr>
              <w:t xml:space="preserve">روایت </w:t>
            </w:r>
            <w:r>
              <w:rPr>
                <w:rStyle w:val="IndexLink"/>
              </w:rPr>
              <w:t>5</w:t>
            </w:r>
            <w:r>
              <w:rPr>
                <w:rStyle w:val="IndexLink"/>
                <w:rtl w:val="true"/>
              </w:rPr>
              <w:tab/>
            </w:r>
            <w:r>
              <w:rPr>
                <w:rStyle w:val="IndexLink"/>
              </w:rPr>
              <w:t>159</w:t>
            </w:r>
          </w:hyperlink>
        </w:p>
        <w:p>
          <w:pPr>
            <w:pStyle w:val="Contents5"/>
            <w:tabs>
              <w:tab w:val="clear" w:pos="7892"/>
              <w:tab w:val="right" w:pos="9026" w:leader="dot"/>
            </w:tabs>
            <w:rPr/>
          </w:pPr>
          <w:hyperlink w:anchor="__RefHeading___Toc1573171_1934241801">
            <w:r>
              <w:rPr>
                <w:webHidden/>
                <w:rStyle w:val="IndexLink"/>
                <w:rtl w:val="true"/>
              </w:rPr>
              <w:t xml:space="preserve">روایت </w:t>
            </w:r>
            <w:r>
              <w:rPr>
                <w:rStyle w:val="IndexLink"/>
              </w:rPr>
              <w:t>6</w:t>
            </w:r>
            <w:r>
              <w:rPr>
                <w:rStyle w:val="IndexLink"/>
                <w:rtl w:val="true"/>
              </w:rPr>
              <w:tab/>
            </w:r>
            <w:r>
              <w:rPr>
                <w:rStyle w:val="IndexLink"/>
              </w:rPr>
              <w:t>159</w:t>
            </w:r>
          </w:hyperlink>
        </w:p>
        <w:p>
          <w:pPr>
            <w:pStyle w:val="Contents5"/>
            <w:tabs>
              <w:tab w:val="clear" w:pos="7892"/>
              <w:tab w:val="right" w:pos="9026" w:leader="dot"/>
            </w:tabs>
            <w:rPr/>
          </w:pPr>
          <w:hyperlink w:anchor="__RefHeading___Toc1573173_1934241801">
            <w:r>
              <w:rPr>
                <w:webHidden/>
                <w:rStyle w:val="IndexLink"/>
                <w:rtl w:val="true"/>
              </w:rPr>
              <w:t xml:space="preserve">روایت </w:t>
            </w:r>
            <w:r>
              <w:rPr>
                <w:rStyle w:val="IndexLink"/>
              </w:rPr>
              <w:t>7</w:t>
            </w:r>
            <w:r>
              <w:rPr>
                <w:rStyle w:val="IndexLink"/>
                <w:rtl w:val="true"/>
              </w:rPr>
              <w:tab/>
            </w:r>
            <w:r>
              <w:rPr>
                <w:rStyle w:val="IndexLink"/>
              </w:rPr>
              <w:t>159</w:t>
            </w:r>
          </w:hyperlink>
        </w:p>
        <w:p>
          <w:pPr>
            <w:pStyle w:val="Contents5"/>
            <w:tabs>
              <w:tab w:val="clear" w:pos="7892"/>
              <w:tab w:val="right" w:pos="9026" w:leader="dot"/>
            </w:tabs>
            <w:rPr/>
          </w:pPr>
          <w:hyperlink w:anchor="__RefHeading___Toc1573175_1934241801">
            <w:r>
              <w:rPr>
                <w:webHidden/>
                <w:rStyle w:val="IndexLink"/>
                <w:rtl w:val="true"/>
              </w:rPr>
              <w:t xml:space="preserve">روایت </w:t>
            </w:r>
            <w:r>
              <w:rPr>
                <w:rStyle w:val="IndexLink"/>
              </w:rPr>
              <w:t>8</w:t>
            </w:r>
            <w:r>
              <w:rPr>
                <w:rStyle w:val="IndexLink"/>
                <w:rtl w:val="true"/>
              </w:rPr>
              <w:tab/>
            </w:r>
            <w:r>
              <w:rPr>
                <w:rStyle w:val="IndexLink"/>
              </w:rPr>
              <w:t>159</w:t>
            </w:r>
          </w:hyperlink>
        </w:p>
        <w:p>
          <w:pPr>
            <w:pStyle w:val="Contents5"/>
            <w:tabs>
              <w:tab w:val="clear" w:pos="7892"/>
              <w:tab w:val="right" w:pos="9026" w:leader="dot"/>
            </w:tabs>
            <w:rPr/>
          </w:pPr>
          <w:hyperlink w:anchor="__RefHeading___Toc1573177_1934241801">
            <w:r>
              <w:rPr>
                <w:webHidden/>
                <w:rStyle w:val="IndexLink"/>
                <w:rtl w:val="true"/>
              </w:rPr>
              <w:t>«</w:t>
            </w:r>
            <w:r>
              <w:rPr>
                <w:rStyle w:val="IndexLink"/>
              </w:rPr>
              <w:t>9</w:t>
            </w:r>
            <w:r>
              <w:rPr>
                <w:rStyle w:val="IndexLink"/>
                <w:rtl w:val="true"/>
              </w:rPr>
              <w:t>»</w:t>
              <w:tab/>
            </w:r>
            <w:r>
              <w:rPr>
                <w:rStyle w:val="IndexLink"/>
              </w:rPr>
              <w:t>160</w:t>
            </w:r>
          </w:hyperlink>
        </w:p>
        <w:p>
          <w:pPr>
            <w:pStyle w:val="Contents5"/>
            <w:tabs>
              <w:tab w:val="clear" w:pos="7892"/>
              <w:tab w:val="right" w:pos="9026" w:leader="dot"/>
            </w:tabs>
            <w:rPr/>
          </w:pPr>
          <w:hyperlink w:anchor="__RefHeading___Toc1573179_1934241801">
            <w:r>
              <w:rPr>
                <w:webHidden/>
                <w:rStyle w:val="IndexLink"/>
                <w:rtl w:val="true"/>
              </w:rPr>
              <w:t xml:space="preserve">روایت </w:t>
            </w:r>
            <w:r>
              <w:rPr>
                <w:rStyle w:val="IndexLink"/>
              </w:rPr>
              <w:t>9</w:t>
            </w:r>
            <w:r>
              <w:rPr>
                <w:rStyle w:val="IndexLink"/>
                <w:rtl w:val="true"/>
              </w:rPr>
              <w:tab/>
            </w:r>
            <w:r>
              <w:rPr>
                <w:rStyle w:val="IndexLink"/>
              </w:rPr>
              <w:t>160</w:t>
            </w:r>
          </w:hyperlink>
        </w:p>
        <w:p>
          <w:pPr>
            <w:pStyle w:val="Contents5"/>
            <w:tabs>
              <w:tab w:val="clear" w:pos="7892"/>
              <w:tab w:val="right" w:pos="9026" w:leader="dot"/>
            </w:tabs>
            <w:rPr/>
          </w:pPr>
          <w:hyperlink w:anchor="__RefHeading___Toc1573181_1934241801">
            <w:r>
              <w:rPr>
                <w:webHidden/>
                <w:rStyle w:val="IndexLink"/>
                <w:rtl w:val="true"/>
              </w:rPr>
              <w:t>«</w:t>
            </w:r>
            <w:r>
              <w:rPr>
                <w:rStyle w:val="IndexLink"/>
              </w:rPr>
              <w:t>10</w:t>
            </w:r>
            <w:r>
              <w:rPr>
                <w:rStyle w:val="IndexLink"/>
                <w:rtl w:val="true"/>
              </w:rPr>
              <w:t>»</w:t>
              <w:tab/>
            </w:r>
            <w:r>
              <w:rPr>
                <w:rStyle w:val="IndexLink"/>
              </w:rPr>
              <w:t>162</w:t>
            </w:r>
          </w:hyperlink>
        </w:p>
        <w:p>
          <w:pPr>
            <w:pStyle w:val="Contents5"/>
            <w:tabs>
              <w:tab w:val="clear" w:pos="7892"/>
              <w:tab w:val="right" w:pos="9026" w:leader="dot"/>
            </w:tabs>
            <w:rPr/>
          </w:pPr>
          <w:hyperlink w:anchor="__RefHeading___Toc1573183_1934241801">
            <w:r>
              <w:rPr>
                <w:webHidden/>
                <w:rStyle w:val="IndexLink"/>
                <w:rtl w:val="true"/>
              </w:rPr>
              <w:t>«</w:t>
            </w:r>
            <w:r>
              <w:rPr>
                <w:rStyle w:val="IndexLink"/>
              </w:rPr>
              <w:t>11</w:t>
            </w:r>
            <w:r>
              <w:rPr>
                <w:rStyle w:val="IndexLink"/>
                <w:rtl w:val="true"/>
              </w:rPr>
              <w:t>»</w:t>
              <w:tab/>
            </w:r>
            <w:r>
              <w:rPr>
                <w:rStyle w:val="IndexLink"/>
              </w:rPr>
              <w:t>162</w:t>
            </w:r>
          </w:hyperlink>
        </w:p>
        <w:p>
          <w:pPr>
            <w:pStyle w:val="Contents5"/>
            <w:tabs>
              <w:tab w:val="clear" w:pos="7892"/>
              <w:tab w:val="right" w:pos="9026" w:leader="dot"/>
            </w:tabs>
            <w:rPr/>
          </w:pPr>
          <w:hyperlink w:anchor="__RefHeading___Toc1573185_1934241801">
            <w:r>
              <w:rPr>
                <w:webHidden/>
                <w:rStyle w:val="IndexLink"/>
                <w:rtl w:val="true"/>
              </w:rPr>
              <w:t>«</w:t>
            </w:r>
            <w:r>
              <w:rPr>
                <w:rStyle w:val="IndexLink"/>
              </w:rPr>
              <w:t>12</w:t>
            </w:r>
            <w:r>
              <w:rPr>
                <w:rStyle w:val="IndexLink"/>
                <w:rtl w:val="true"/>
              </w:rPr>
              <w:t>»</w:t>
              <w:tab/>
            </w:r>
            <w:r>
              <w:rPr>
                <w:rStyle w:val="IndexLink"/>
              </w:rPr>
              <w:t>162</w:t>
            </w:r>
          </w:hyperlink>
        </w:p>
        <w:p>
          <w:pPr>
            <w:pStyle w:val="Contents5"/>
            <w:tabs>
              <w:tab w:val="clear" w:pos="7892"/>
              <w:tab w:val="right" w:pos="9026" w:leader="dot"/>
            </w:tabs>
            <w:rPr/>
          </w:pPr>
          <w:hyperlink w:anchor="__RefHeading___Toc1573187_1934241801">
            <w:r>
              <w:rPr>
                <w:webHidden/>
                <w:rStyle w:val="IndexLink"/>
                <w:rtl w:val="true"/>
              </w:rPr>
              <w:t>«</w:t>
            </w:r>
            <w:r>
              <w:rPr>
                <w:rStyle w:val="IndexLink"/>
              </w:rPr>
              <w:t>13</w:t>
            </w:r>
            <w:r>
              <w:rPr>
                <w:rStyle w:val="IndexLink"/>
                <w:rtl w:val="true"/>
              </w:rPr>
              <w:t>»</w:t>
              <w:tab/>
            </w:r>
            <w:r>
              <w:rPr>
                <w:rStyle w:val="IndexLink"/>
              </w:rPr>
              <w:t>162</w:t>
            </w:r>
          </w:hyperlink>
        </w:p>
        <w:p>
          <w:pPr>
            <w:pStyle w:val="Contents5"/>
            <w:tabs>
              <w:tab w:val="clear" w:pos="7892"/>
              <w:tab w:val="right" w:pos="9026" w:leader="dot"/>
            </w:tabs>
            <w:rPr/>
          </w:pPr>
          <w:hyperlink w:anchor="__RefHeading___Toc1573189_1934241801">
            <w:r>
              <w:rPr>
                <w:webHidden/>
                <w:rStyle w:val="IndexLink"/>
                <w:rtl w:val="true"/>
              </w:rPr>
              <w:t xml:space="preserve">روایت </w:t>
            </w:r>
            <w:r>
              <w:rPr>
                <w:rStyle w:val="IndexLink"/>
              </w:rPr>
              <w:t>10</w:t>
            </w:r>
            <w:r>
              <w:rPr>
                <w:rStyle w:val="IndexLink"/>
                <w:rtl w:val="true"/>
              </w:rPr>
              <w:tab/>
            </w:r>
            <w:r>
              <w:rPr>
                <w:rStyle w:val="IndexLink"/>
              </w:rPr>
              <w:t>162</w:t>
            </w:r>
          </w:hyperlink>
        </w:p>
        <w:p>
          <w:pPr>
            <w:pStyle w:val="Contents5"/>
            <w:tabs>
              <w:tab w:val="clear" w:pos="7892"/>
              <w:tab w:val="right" w:pos="9026" w:leader="dot"/>
            </w:tabs>
            <w:rPr/>
          </w:pPr>
          <w:hyperlink w:anchor="__RefHeading___Toc1573191_1934241801">
            <w:r>
              <w:rPr>
                <w:webHidden/>
                <w:rStyle w:val="IndexLink"/>
                <w:rtl w:val="true"/>
              </w:rPr>
              <w:t xml:space="preserve">روایت </w:t>
            </w:r>
            <w:r>
              <w:rPr>
                <w:rStyle w:val="IndexLink"/>
              </w:rPr>
              <w:t>11</w:t>
            </w:r>
            <w:r>
              <w:rPr>
                <w:rStyle w:val="IndexLink"/>
                <w:rtl w:val="true"/>
              </w:rPr>
              <w:tab/>
            </w:r>
            <w:r>
              <w:rPr>
                <w:rStyle w:val="IndexLink"/>
              </w:rPr>
              <w:t>163</w:t>
            </w:r>
          </w:hyperlink>
        </w:p>
        <w:p>
          <w:pPr>
            <w:pStyle w:val="Contents5"/>
            <w:tabs>
              <w:tab w:val="clear" w:pos="7892"/>
              <w:tab w:val="right" w:pos="9026" w:leader="dot"/>
            </w:tabs>
            <w:rPr/>
          </w:pPr>
          <w:hyperlink w:anchor="__RefHeading___Toc1573193_1934241801">
            <w:r>
              <w:rPr>
                <w:webHidden/>
                <w:rStyle w:val="IndexLink"/>
                <w:rtl w:val="true"/>
              </w:rPr>
              <w:t xml:space="preserve">روایت </w:t>
            </w:r>
            <w:r>
              <w:rPr>
                <w:rStyle w:val="IndexLink"/>
              </w:rPr>
              <w:t>12</w:t>
            </w:r>
            <w:r>
              <w:rPr>
                <w:rStyle w:val="IndexLink"/>
                <w:rtl w:val="true"/>
              </w:rPr>
              <w:tab/>
            </w:r>
            <w:r>
              <w:rPr>
                <w:rStyle w:val="IndexLink"/>
              </w:rPr>
              <w:t>163</w:t>
            </w:r>
          </w:hyperlink>
        </w:p>
        <w:p>
          <w:pPr>
            <w:pStyle w:val="Contents5"/>
            <w:tabs>
              <w:tab w:val="clear" w:pos="7892"/>
              <w:tab w:val="right" w:pos="9026" w:leader="dot"/>
            </w:tabs>
            <w:rPr/>
          </w:pPr>
          <w:hyperlink w:anchor="__RefHeading___Toc1573195_1934241801">
            <w:r>
              <w:rPr>
                <w:webHidden/>
                <w:rStyle w:val="IndexLink"/>
                <w:rtl w:val="true"/>
              </w:rPr>
              <w:t xml:space="preserve">روایت </w:t>
            </w:r>
            <w:r>
              <w:rPr>
                <w:rStyle w:val="IndexLink"/>
              </w:rPr>
              <w:t>13</w:t>
            </w:r>
            <w:r>
              <w:rPr>
                <w:rStyle w:val="IndexLink"/>
                <w:rtl w:val="true"/>
              </w:rPr>
              <w:tab/>
            </w:r>
            <w:r>
              <w:rPr>
                <w:rStyle w:val="IndexLink"/>
              </w:rPr>
              <w:t>163</w:t>
            </w:r>
          </w:hyperlink>
        </w:p>
        <w:p>
          <w:pPr>
            <w:pStyle w:val="Contents5"/>
            <w:tabs>
              <w:tab w:val="clear" w:pos="7892"/>
              <w:tab w:val="right" w:pos="9026" w:leader="dot"/>
            </w:tabs>
            <w:rPr/>
          </w:pPr>
          <w:hyperlink w:anchor="__RefHeading___Toc1573197_1934241801">
            <w:r>
              <w:rPr>
                <w:webHidden/>
                <w:rStyle w:val="IndexLink"/>
                <w:rtl w:val="true"/>
              </w:rPr>
              <w:t>«</w:t>
            </w:r>
            <w:r>
              <w:rPr>
                <w:rStyle w:val="IndexLink"/>
              </w:rPr>
              <w:t>14</w:t>
            </w:r>
            <w:r>
              <w:rPr>
                <w:rStyle w:val="IndexLink"/>
                <w:rtl w:val="true"/>
              </w:rPr>
              <w:t>»</w:t>
              <w:tab/>
            </w:r>
            <w:r>
              <w:rPr>
                <w:rStyle w:val="IndexLink"/>
              </w:rPr>
              <w:t>164</w:t>
            </w:r>
          </w:hyperlink>
        </w:p>
        <w:p>
          <w:pPr>
            <w:pStyle w:val="Contents5"/>
            <w:tabs>
              <w:tab w:val="clear" w:pos="7892"/>
              <w:tab w:val="right" w:pos="9026" w:leader="dot"/>
            </w:tabs>
            <w:rPr/>
          </w:pPr>
          <w:hyperlink w:anchor="__RefHeading___Toc1573199_1934241801">
            <w:r>
              <w:rPr>
                <w:webHidden/>
                <w:rStyle w:val="IndexLink"/>
                <w:rtl w:val="true"/>
              </w:rPr>
              <w:t>«</w:t>
            </w:r>
            <w:r>
              <w:rPr>
                <w:rStyle w:val="IndexLink"/>
              </w:rPr>
              <w:t>15</w:t>
            </w:r>
            <w:r>
              <w:rPr>
                <w:rStyle w:val="IndexLink"/>
                <w:rtl w:val="true"/>
              </w:rPr>
              <w:t>»</w:t>
              <w:tab/>
            </w:r>
            <w:r>
              <w:rPr>
                <w:rStyle w:val="IndexLink"/>
              </w:rPr>
              <w:t>164</w:t>
            </w:r>
          </w:hyperlink>
        </w:p>
        <w:p>
          <w:pPr>
            <w:pStyle w:val="Contents5"/>
            <w:tabs>
              <w:tab w:val="clear" w:pos="7892"/>
              <w:tab w:val="right" w:pos="9026" w:leader="dot"/>
            </w:tabs>
            <w:rPr/>
          </w:pPr>
          <w:hyperlink w:anchor="__RefHeading___Toc1573201_1934241801">
            <w:r>
              <w:rPr>
                <w:webHidden/>
                <w:rStyle w:val="IndexLink"/>
                <w:rtl w:val="true"/>
              </w:rPr>
              <w:t>«</w:t>
            </w:r>
            <w:r>
              <w:rPr>
                <w:rStyle w:val="IndexLink"/>
              </w:rPr>
              <w:t>16</w:t>
            </w:r>
            <w:r>
              <w:rPr>
                <w:rStyle w:val="IndexLink"/>
                <w:rtl w:val="true"/>
              </w:rPr>
              <w:t>»</w:t>
              <w:tab/>
            </w:r>
            <w:r>
              <w:rPr>
                <w:rStyle w:val="IndexLink"/>
              </w:rPr>
              <w:t>164</w:t>
            </w:r>
          </w:hyperlink>
        </w:p>
        <w:p>
          <w:pPr>
            <w:pStyle w:val="Contents5"/>
            <w:tabs>
              <w:tab w:val="clear" w:pos="7892"/>
              <w:tab w:val="right" w:pos="9026" w:leader="dot"/>
            </w:tabs>
            <w:rPr/>
          </w:pPr>
          <w:hyperlink w:anchor="__RefHeading___Toc1573203_1934241801">
            <w:r>
              <w:rPr>
                <w:webHidden/>
                <w:rStyle w:val="IndexLink"/>
                <w:rtl w:val="true"/>
              </w:rPr>
              <w:t>«</w:t>
            </w:r>
            <w:r>
              <w:rPr>
                <w:rStyle w:val="IndexLink"/>
              </w:rPr>
              <w:t>17</w:t>
            </w:r>
            <w:r>
              <w:rPr>
                <w:rStyle w:val="IndexLink"/>
                <w:rtl w:val="true"/>
              </w:rPr>
              <w:t>»</w:t>
              <w:tab/>
            </w:r>
            <w:r>
              <w:rPr>
                <w:rStyle w:val="IndexLink"/>
              </w:rPr>
              <w:t>164</w:t>
            </w:r>
          </w:hyperlink>
        </w:p>
        <w:p>
          <w:pPr>
            <w:pStyle w:val="Contents5"/>
            <w:tabs>
              <w:tab w:val="clear" w:pos="7892"/>
              <w:tab w:val="right" w:pos="9026" w:leader="dot"/>
            </w:tabs>
            <w:rPr/>
          </w:pPr>
          <w:hyperlink w:anchor="__RefHeading___Toc1573205_1934241801">
            <w:r>
              <w:rPr>
                <w:webHidden/>
                <w:rStyle w:val="IndexLink"/>
                <w:rtl w:val="true"/>
              </w:rPr>
              <w:t>«</w:t>
            </w:r>
            <w:r>
              <w:rPr>
                <w:rStyle w:val="IndexLink"/>
              </w:rPr>
              <w:t>18</w:t>
            </w:r>
            <w:r>
              <w:rPr>
                <w:rStyle w:val="IndexLink"/>
                <w:rtl w:val="true"/>
              </w:rPr>
              <w:t>»</w:t>
              <w:tab/>
            </w:r>
            <w:r>
              <w:rPr>
                <w:rStyle w:val="IndexLink"/>
              </w:rPr>
              <w:t>164</w:t>
            </w:r>
          </w:hyperlink>
        </w:p>
        <w:p>
          <w:pPr>
            <w:pStyle w:val="Contents5"/>
            <w:tabs>
              <w:tab w:val="clear" w:pos="7892"/>
              <w:tab w:val="right" w:pos="9026" w:leader="dot"/>
            </w:tabs>
            <w:rPr/>
          </w:pPr>
          <w:hyperlink w:anchor="__RefHeading___Toc1573207_1934241801">
            <w:r>
              <w:rPr>
                <w:webHidden/>
                <w:rStyle w:val="IndexLink"/>
                <w:rtl w:val="true"/>
              </w:rPr>
              <w:t xml:space="preserve">روایت </w:t>
            </w:r>
            <w:r>
              <w:rPr>
                <w:rStyle w:val="IndexLink"/>
              </w:rPr>
              <w:t>14</w:t>
            </w:r>
            <w:r>
              <w:rPr>
                <w:rStyle w:val="IndexLink"/>
                <w:rtl w:val="true"/>
              </w:rPr>
              <w:tab/>
            </w:r>
            <w:r>
              <w:rPr>
                <w:rStyle w:val="IndexLink"/>
              </w:rPr>
              <w:t>165</w:t>
            </w:r>
          </w:hyperlink>
        </w:p>
        <w:p>
          <w:pPr>
            <w:pStyle w:val="Contents5"/>
            <w:tabs>
              <w:tab w:val="clear" w:pos="7892"/>
              <w:tab w:val="right" w:pos="9026" w:leader="dot"/>
            </w:tabs>
            <w:rPr/>
          </w:pPr>
          <w:hyperlink w:anchor="__RefHeading___Toc1573209_1934241801">
            <w:r>
              <w:rPr>
                <w:webHidden/>
                <w:rStyle w:val="IndexLink"/>
                <w:rtl w:val="true"/>
              </w:rPr>
              <w:t xml:space="preserve">روایت </w:t>
            </w:r>
            <w:r>
              <w:rPr>
                <w:rStyle w:val="IndexLink"/>
              </w:rPr>
              <w:t>15</w:t>
            </w:r>
            <w:r>
              <w:rPr>
                <w:rStyle w:val="IndexLink"/>
                <w:rtl w:val="true"/>
              </w:rPr>
              <w:tab/>
            </w:r>
            <w:r>
              <w:rPr>
                <w:rStyle w:val="IndexLink"/>
              </w:rPr>
              <w:t>165</w:t>
            </w:r>
          </w:hyperlink>
        </w:p>
        <w:p>
          <w:pPr>
            <w:pStyle w:val="Contents5"/>
            <w:tabs>
              <w:tab w:val="clear" w:pos="7892"/>
              <w:tab w:val="right" w:pos="9026" w:leader="dot"/>
            </w:tabs>
            <w:rPr/>
          </w:pPr>
          <w:hyperlink w:anchor="__RefHeading___Toc1573211_1934241801">
            <w:r>
              <w:rPr>
                <w:webHidden/>
                <w:rStyle w:val="IndexLink"/>
                <w:rtl w:val="true"/>
              </w:rPr>
              <w:t xml:space="preserve">روایت </w:t>
            </w:r>
            <w:r>
              <w:rPr>
                <w:rStyle w:val="IndexLink"/>
              </w:rPr>
              <w:t>16</w:t>
            </w:r>
            <w:r>
              <w:rPr>
                <w:rStyle w:val="IndexLink"/>
                <w:rtl w:val="true"/>
              </w:rPr>
              <w:tab/>
            </w:r>
            <w:r>
              <w:rPr>
                <w:rStyle w:val="IndexLink"/>
              </w:rPr>
              <w:t>165</w:t>
            </w:r>
          </w:hyperlink>
        </w:p>
        <w:p>
          <w:pPr>
            <w:pStyle w:val="Contents5"/>
            <w:tabs>
              <w:tab w:val="clear" w:pos="7892"/>
              <w:tab w:val="right" w:pos="9026" w:leader="dot"/>
            </w:tabs>
            <w:rPr/>
          </w:pPr>
          <w:hyperlink w:anchor="__RefHeading___Toc1573213_1934241801">
            <w:r>
              <w:rPr>
                <w:webHidden/>
                <w:rStyle w:val="IndexLink"/>
                <w:rtl w:val="true"/>
              </w:rPr>
              <w:t xml:space="preserve">روایت </w:t>
            </w:r>
            <w:r>
              <w:rPr>
                <w:rStyle w:val="IndexLink"/>
              </w:rPr>
              <w:t>17</w:t>
            </w:r>
            <w:r>
              <w:rPr>
                <w:rStyle w:val="IndexLink"/>
                <w:rtl w:val="true"/>
              </w:rPr>
              <w:tab/>
            </w:r>
            <w:r>
              <w:rPr>
                <w:rStyle w:val="IndexLink"/>
              </w:rPr>
              <w:t>165</w:t>
            </w:r>
          </w:hyperlink>
        </w:p>
        <w:p>
          <w:pPr>
            <w:pStyle w:val="Contents5"/>
            <w:tabs>
              <w:tab w:val="clear" w:pos="7892"/>
              <w:tab w:val="right" w:pos="9026" w:leader="dot"/>
            </w:tabs>
            <w:rPr/>
          </w:pPr>
          <w:hyperlink w:anchor="__RefHeading___Toc1573215_1934241801">
            <w:r>
              <w:rPr>
                <w:webHidden/>
                <w:rStyle w:val="IndexLink"/>
                <w:rtl w:val="true"/>
              </w:rPr>
              <w:t xml:space="preserve">روایت </w:t>
            </w:r>
            <w:r>
              <w:rPr>
                <w:rStyle w:val="IndexLink"/>
              </w:rPr>
              <w:t>18</w:t>
            </w:r>
            <w:r>
              <w:rPr>
                <w:rStyle w:val="IndexLink"/>
                <w:rtl w:val="true"/>
              </w:rPr>
              <w:tab/>
            </w:r>
            <w:r>
              <w:rPr>
                <w:rStyle w:val="IndexLink"/>
              </w:rPr>
              <w:t>165</w:t>
            </w:r>
          </w:hyperlink>
        </w:p>
        <w:p>
          <w:pPr>
            <w:pStyle w:val="Contents5"/>
            <w:tabs>
              <w:tab w:val="clear" w:pos="7892"/>
              <w:tab w:val="right" w:pos="9026" w:leader="dot"/>
            </w:tabs>
            <w:rPr/>
          </w:pPr>
          <w:hyperlink w:anchor="__RefHeading___Toc1573217_1934241801">
            <w:r>
              <w:rPr>
                <w:webHidden/>
                <w:rStyle w:val="IndexLink"/>
                <w:rtl w:val="true"/>
              </w:rPr>
              <w:t>«</w:t>
            </w:r>
            <w:r>
              <w:rPr>
                <w:rStyle w:val="IndexLink"/>
              </w:rPr>
              <w:t>19</w:t>
            </w:r>
            <w:r>
              <w:rPr>
                <w:rStyle w:val="IndexLink"/>
                <w:rtl w:val="true"/>
              </w:rPr>
              <w:t>»</w:t>
              <w:tab/>
            </w:r>
            <w:r>
              <w:rPr>
                <w:rStyle w:val="IndexLink"/>
              </w:rPr>
              <w:t>166</w:t>
            </w:r>
          </w:hyperlink>
        </w:p>
        <w:p>
          <w:pPr>
            <w:pStyle w:val="Contents5"/>
            <w:tabs>
              <w:tab w:val="clear" w:pos="7892"/>
              <w:tab w:val="right" w:pos="9026" w:leader="dot"/>
            </w:tabs>
            <w:rPr/>
          </w:pPr>
          <w:hyperlink w:anchor="__RefHeading___Toc1573219_1934241801">
            <w:r>
              <w:rPr>
                <w:webHidden/>
                <w:rStyle w:val="IndexLink"/>
                <w:rtl w:val="true"/>
              </w:rPr>
              <w:t>«</w:t>
            </w:r>
            <w:r>
              <w:rPr>
                <w:rStyle w:val="IndexLink"/>
              </w:rPr>
              <w:t>20</w:t>
            </w:r>
            <w:r>
              <w:rPr>
                <w:rStyle w:val="IndexLink"/>
                <w:rtl w:val="true"/>
              </w:rPr>
              <w:t>»</w:t>
              <w:tab/>
            </w:r>
            <w:r>
              <w:rPr>
                <w:rStyle w:val="IndexLink"/>
              </w:rPr>
              <w:t>166</w:t>
            </w:r>
          </w:hyperlink>
        </w:p>
        <w:p>
          <w:pPr>
            <w:pStyle w:val="Contents5"/>
            <w:tabs>
              <w:tab w:val="clear" w:pos="7892"/>
              <w:tab w:val="right" w:pos="9026" w:leader="dot"/>
            </w:tabs>
            <w:rPr/>
          </w:pPr>
          <w:hyperlink w:anchor="__RefHeading___Toc1573221_1934241801">
            <w:r>
              <w:rPr>
                <w:webHidden/>
                <w:rStyle w:val="IndexLink"/>
                <w:rtl w:val="true"/>
              </w:rPr>
              <w:t>«</w:t>
            </w:r>
            <w:r>
              <w:rPr>
                <w:rStyle w:val="IndexLink"/>
              </w:rPr>
              <w:t>21</w:t>
            </w:r>
            <w:r>
              <w:rPr>
                <w:rStyle w:val="IndexLink"/>
                <w:rtl w:val="true"/>
              </w:rPr>
              <w:t>»</w:t>
              <w:tab/>
            </w:r>
            <w:r>
              <w:rPr>
                <w:rStyle w:val="IndexLink"/>
              </w:rPr>
              <w:t>166</w:t>
            </w:r>
          </w:hyperlink>
        </w:p>
        <w:p>
          <w:pPr>
            <w:pStyle w:val="Contents5"/>
            <w:tabs>
              <w:tab w:val="clear" w:pos="7892"/>
              <w:tab w:val="right" w:pos="9026" w:leader="dot"/>
            </w:tabs>
            <w:rPr/>
          </w:pPr>
          <w:hyperlink w:anchor="__RefHeading___Toc1573223_1934241801">
            <w:r>
              <w:rPr>
                <w:webHidden/>
                <w:rStyle w:val="IndexLink"/>
                <w:rtl w:val="true"/>
              </w:rPr>
              <w:t xml:space="preserve">روایت </w:t>
            </w:r>
            <w:r>
              <w:rPr>
                <w:rStyle w:val="IndexLink"/>
              </w:rPr>
              <w:t>19</w:t>
            </w:r>
            <w:r>
              <w:rPr>
                <w:rStyle w:val="IndexLink"/>
                <w:rtl w:val="true"/>
              </w:rPr>
              <w:tab/>
            </w:r>
            <w:r>
              <w:rPr>
                <w:rStyle w:val="IndexLink"/>
              </w:rPr>
              <w:t>166</w:t>
            </w:r>
          </w:hyperlink>
        </w:p>
        <w:p>
          <w:pPr>
            <w:pStyle w:val="Contents5"/>
            <w:tabs>
              <w:tab w:val="clear" w:pos="7892"/>
              <w:tab w:val="right" w:pos="9026" w:leader="dot"/>
            </w:tabs>
            <w:rPr/>
          </w:pPr>
          <w:hyperlink w:anchor="__RefHeading___Toc1573225_1934241801">
            <w:r>
              <w:rPr>
                <w:webHidden/>
                <w:rStyle w:val="IndexLink"/>
                <w:rtl w:val="true"/>
              </w:rPr>
              <w:t xml:space="preserve">روایت </w:t>
            </w:r>
            <w:r>
              <w:rPr>
                <w:rStyle w:val="IndexLink"/>
              </w:rPr>
              <w:t>20</w:t>
            </w:r>
            <w:r>
              <w:rPr>
                <w:rStyle w:val="IndexLink"/>
                <w:rtl w:val="true"/>
              </w:rPr>
              <w:tab/>
            </w:r>
            <w:r>
              <w:rPr>
                <w:rStyle w:val="IndexLink"/>
              </w:rPr>
              <w:t>167</w:t>
            </w:r>
          </w:hyperlink>
        </w:p>
        <w:p>
          <w:pPr>
            <w:pStyle w:val="Contents5"/>
            <w:tabs>
              <w:tab w:val="clear" w:pos="7892"/>
              <w:tab w:val="right" w:pos="9026" w:leader="dot"/>
            </w:tabs>
            <w:rPr/>
          </w:pPr>
          <w:hyperlink w:anchor="__RefHeading___Toc1573227_1934241801">
            <w:r>
              <w:rPr>
                <w:webHidden/>
                <w:rStyle w:val="IndexLink"/>
                <w:rtl w:val="true"/>
              </w:rPr>
              <w:t xml:space="preserve">روایت </w:t>
            </w:r>
            <w:r>
              <w:rPr>
                <w:rStyle w:val="IndexLink"/>
              </w:rPr>
              <w:t>21</w:t>
            </w:r>
            <w:r>
              <w:rPr>
                <w:rStyle w:val="IndexLink"/>
                <w:rtl w:val="true"/>
              </w:rPr>
              <w:tab/>
            </w:r>
            <w:r>
              <w:rPr>
                <w:rStyle w:val="IndexLink"/>
              </w:rPr>
              <w:t>167</w:t>
            </w:r>
          </w:hyperlink>
        </w:p>
        <w:p>
          <w:pPr>
            <w:pStyle w:val="Contents5"/>
            <w:tabs>
              <w:tab w:val="clear" w:pos="7892"/>
              <w:tab w:val="right" w:pos="9026" w:leader="dot"/>
            </w:tabs>
            <w:rPr/>
          </w:pPr>
          <w:hyperlink w:anchor="__RefHeading___Toc1573229_1934241801">
            <w:r>
              <w:rPr>
                <w:webHidden/>
                <w:rStyle w:val="IndexLink"/>
                <w:rtl w:val="true"/>
              </w:rPr>
              <w:t>«</w:t>
            </w:r>
            <w:r>
              <w:rPr>
                <w:rStyle w:val="IndexLink"/>
              </w:rPr>
              <w:t>22</w:t>
            </w:r>
            <w:r>
              <w:rPr>
                <w:rStyle w:val="IndexLink"/>
                <w:rtl w:val="true"/>
              </w:rPr>
              <w:t>»</w:t>
              <w:tab/>
            </w:r>
            <w:r>
              <w:rPr>
                <w:rStyle w:val="IndexLink"/>
              </w:rPr>
              <w:t>170</w:t>
            </w:r>
          </w:hyperlink>
        </w:p>
        <w:p>
          <w:pPr>
            <w:pStyle w:val="Contents5"/>
            <w:tabs>
              <w:tab w:val="clear" w:pos="7892"/>
              <w:tab w:val="right" w:pos="9026" w:leader="dot"/>
            </w:tabs>
            <w:rPr/>
          </w:pPr>
          <w:hyperlink w:anchor="__RefHeading___Toc1573231_1934241801">
            <w:r>
              <w:rPr>
                <w:webHidden/>
                <w:rStyle w:val="IndexLink"/>
                <w:rtl w:val="true"/>
              </w:rPr>
              <w:t xml:space="preserve">روایت </w:t>
            </w:r>
            <w:r>
              <w:rPr>
                <w:rStyle w:val="IndexLink"/>
              </w:rPr>
              <w:t>22</w:t>
            </w:r>
            <w:r>
              <w:rPr>
                <w:rStyle w:val="IndexLink"/>
                <w:rtl w:val="true"/>
              </w:rPr>
              <w:tab/>
            </w:r>
            <w:r>
              <w:rPr>
                <w:rStyle w:val="IndexLink"/>
              </w:rPr>
              <w:t>170</w:t>
            </w:r>
          </w:hyperlink>
        </w:p>
        <w:p>
          <w:pPr>
            <w:pStyle w:val="Contents5"/>
            <w:tabs>
              <w:tab w:val="clear" w:pos="7892"/>
              <w:tab w:val="right" w:pos="9026" w:leader="dot"/>
            </w:tabs>
            <w:rPr/>
          </w:pPr>
          <w:hyperlink w:anchor="__RefHeading___Toc1573233_1934241801">
            <w:r>
              <w:rPr>
                <w:webHidden/>
                <w:rStyle w:val="IndexLink"/>
                <w:rtl w:val="true"/>
              </w:rPr>
              <w:t>«</w:t>
            </w:r>
            <w:r>
              <w:rPr>
                <w:rStyle w:val="IndexLink"/>
              </w:rPr>
              <w:t>23</w:t>
            </w:r>
            <w:r>
              <w:rPr>
                <w:rStyle w:val="IndexLink"/>
                <w:rtl w:val="true"/>
              </w:rPr>
              <w:t>»</w:t>
              <w:tab/>
            </w:r>
            <w:r>
              <w:rPr>
                <w:rStyle w:val="IndexLink"/>
              </w:rPr>
              <w:t>171</w:t>
            </w:r>
          </w:hyperlink>
        </w:p>
        <w:p>
          <w:pPr>
            <w:pStyle w:val="Contents5"/>
            <w:tabs>
              <w:tab w:val="clear" w:pos="7892"/>
              <w:tab w:val="right" w:pos="9026" w:leader="dot"/>
            </w:tabs>
            <w:rPr/>
          </w:pPr>
          <w:hyperlink w:anchor="__RefHeading___Toc1573235_1934241801">
            <w:r>
              <w:rPr>
                <w:webHidden/>
                <w:rStyle w:val="IndexLink"/>
                <w:rtl w:val="true"/>
              </w:rPr>
              <w:t>«</w:t>
            </w:r>
            <w:r>
              <w:rPr>
                <w:rStyle w:val="IndexLink"/>
              </w:rPr>
              <w:t>24</w:t>
            </w:r>
            <w:r>
              <w:rPr>
                <w:rStyle w:val="IndexLink"/>
                <w:rtl w:val="true"/>
              </w:rPr>
              <w:t>»</w:t>
              <w:tab/>
            </w:r>
            <w:r>
              <w:rPr>
                <w:rStyle w:val="IndexLink"/>
              </w:rPr>
              <w:t>171</w:t>
            </w:r>
          </w:hyperlink>
        </w:p>
        <w:p>
          <w:pPr>
            <w:pStyle w:val="Contents5"/>
            <w:tabs>
              <w:tab w:val="clear" w:pos="7892"/>
              <w:tab w:val="right" w:pos="9026" w:leader="dot"/>
            </w:tabs>
            <w:rPr/>
          </w:pPr>
          <w:hyperlink w:anchor="__RefHeading___Toc1573237_1934241801">
            <w:r>
              <w:rPr>
                <w:webHidden/>
                <w:rStyle w:val="IndexLink"/>
                <w:rtl w:val="true"/>
              </w:rPr>
              <w:t>«</w:t>
            </w:r>
            <w:r>
              <w:rPr>
                <w:rStyle w:val="IndexLink"/>
              </w:rPr>
              <w:t>25</w:t>
            </w:r>
            <w:r>
              <w:rPr>
                <w:rStyle w:val="IndexLink"/>
                <w:rtl w:val="true"/>
              </w:rPr>
              <w:t>»</w:t>
              <w:tab/>
            </w:r>
            <w:r>
              <w:rPr>
                <w:rStyle w:val="IndexLink"/>
              </w:rPr>
              <w:t>171</w:t>
            </w:r>
          </w:hyperlink>
        </w:p>
        <w:p>
          <w:pPr>
            <w:pStyle w:val="Contents5"/>
            <w:tabs>
              <w:tab w:val="clear" w:pos="7892"/>
              <w:tab w:val="right" w:pos="9026" w:leader="dot"/>
            </w:tabs>
            <w:rPr/>
          </w:pPr>
          <w:hyperlink w:anchor="__RefHeading___Toc1573239_1934241801">
            <w:r>
              <w:rPr>
                <w:webHidden/>
                <w:rStyle w:val="IndexLink"/>
                <w:rtl w:val="true"/>
              </w:rPr>
              <w:t>«</w:t>
            </w:r>
            <w:r>
              <w:rPr>
                <w:rStyle w:val="IndexLink"/>
              </w:rPr>
              <w:t>26</w:t>
            </w:r>
            <w:r>
              <w:rPr>
                <w:rStyle w:val="IndexLink"/>
                <w:rtl w:val="true"/>
              </w:rPr>
              <w:t>»</w:t>
              <w:tab/>
            </w:r>
            <w:r>
              <w:rPr>
                <w:rStyle w:val="IndexLink"/>
              </w:rPr>
              <w:t>171</w:t>
            </w:r>
          </w:hyperlink>
        </w:p>
        <w:p>
          <w:pPr>
            <w:pStyle w:val="Contents5"/>
            <w:tabs>
              <w:tab w:val="clear" w:pos="7892"/>
              <w:tab w:val="right" w:pos="9026" w:leader="dot"/>
            </w:tabs>
            <w:rPr/>
          </w:pPr>
          <w:hyperlink w:anchor="__RefHeading___Toc1573241_1934241801">
            <w:r>
              <w:rPr>
                <w:webHidden/>
                <w:rStyle w:val="IndexLink"/>
                <w:rtl w:val="true"/>
              </w:rPr>
              <w:t>«</w:t>
            </w:r>
            <w:r>
              <w:rPr>
                <w:rStyle w:val="IndexLink"/>
              </w:rPr>
              <w:t>27</w:t>
            </w:r>
            <w:r>
              <w:rPr>
                <w:rStyle w:val="IndexLink"/>
                <w:rtl w:val="true"/>
              </w:rPr>
              <w:t>»</w:t>
              <w:tab/>
            </w:r>
            <w:r>
              <w:rPr>
                <w:rStyle w:val="IndexLink"/>
              </w:rPr>
              <w:t>171</w:t>
            </w:r>
          </w:hyperlink>
        </w:p>
        <w:p>
          <w:pPr>
            <w:pStyle w:val="Contents5"/>
            <w:tabs>
              <w:tab w:val="clear" w:pos="7892"/>
              <w:tab w:val="right" w:pos="9026" w:leader="dot"/>
            </w:tabs>
            <w:rPr/>
          </w:pPr>
          <w:hyperlink w:anchor="__RefHeading___Toc1573243_1934241801">
            <w:r>
              <w:rPr>
                <w:webHidden/>
                <w:rStyle w:val="IndexLink"/>
                <w:rtl w:val="true"/>
              </w:rPr>
              <w:t xml:space="preserve">روایت </w:t>
            </w:r>
            <w:r>
              <w:rPr>
                <w:rStyle w:val="IndexLink"/>
              </w:rPr>
              <w:t>23</w:t>
            </w:r>
            <w:r>
              <w:rPr>
                <w:rStyle w:val="IndexLink"/>
                <w:rtl w:val="true"/>
              </w:rPr>
              <w:tab/>
            </w:r>
            <w:r>
              <w:rPr>
                <w:rStyle w:val="IndexLink"/>
              </w:rPr>
              <w:t>171</w:t>
            </w:r>
          </w:hyperlink>
        </w:p>
        <w:p>
          <w:pPr>
            <w:pStyle w:val="Contents5"/>
            <w:tabs>
              <w:tab w:val="clear" w:pos="7892"/>
              <w:tab w:val="right" w:pos="9026" w:leader="dot"/>
            </w:tabs>
            <w:rPr/>
          </w:pPr>
          <w:hyperlink w:anchor="__RefHeading___Toc1573245_1934241801">
            <w:r>
              <w:rPr>
                <w:webHidden/>
                <w:rStyle w:val="IndexLink"/>
                <w:rtl w:val="true"/>
              </w:rPr>
              <w:t xml:space="preserve">روایت </w:t>
            </w:r>
            <w:r>
              <w:rPr>
                <w:rStyle w:val="IndexLink"/>
              </w:rPr>
              <w:t>24</w:t>
            </w:r>
            <w:r>
              <w:rPr>
                <w:rStyle w:val="IndexLink"/>
                <w:rtl w:val="true"/>
              </w:rPr>
              <w:tab/>
            </w:r>
            <w:r>
              <w:rPr>
                <w:rStyle w:val="IndexLink"/>
              </w:rPr>
              <w:t>171</w:t>
            </w:r>
          </w:hyperlink>
        </w:p>
        <w:p>
          <w:pPr>
            <w:pStyle w:val="Contents5"/>
            <w:tabs>
              <w:tab w:val="clear" w:pos="7892"/>
              <w:tab w:val="right" w:pos="9026" w:leader="dot"/>
            </w:tabs>
            <w:rPr/>
          </w:pPr>
          <w:hyperlink w:anchor="__RefHeading___Toc1573247_1934241801">
            <w:r>
              <w:rPr>
                <w:webHidden/>
                <w:rStyle w:val="IndexLink"/>
                <w:rtl w:val="true"/>
              </w:rPr>
              <w:t xml:space="preserve">روایت </w:t>
            </w:r>
            <w:r>
              <w:rPr>
                <w:rStyle w:val="IndexLink"/>
              </w:rPr>
              <w:t>25</w:t>
            </w:r>
            <w:r>
              <w:rPr>
                <w:rStyle w:val="IndexLink"/>
                <w:rtl w:val="true"/>
              </w:rPr>
              <w:tab/>
            </w:r>
            <w:r>
              <w:rPr>
                <w:rStyle w:val="IndexLink"/>
              </w:rPr>
              <w:t>172</w:t>
            </w:r>
          </w:hyperlink>
        </w:p>
        <w:p>
          <w:pPr>
            <w:pStyle w:val="Contents5"/>
            <w:tabs>
              <w:tab w:val="clear" w:pos="7892"/>
              <w:tab w:val="right" w:pos="9026" w:leader="dot"/>
            </w:tabs>
            <w:rPr/>
          </w:pPr>
          <w:hyperlink w:anchor="__RefHeading___Toc1573249_1934241801">
            <w:r>
              <w:rPr>
                <w:webHidden/>
                <w:rStyle w:val="IndexLink"/>
                <w:rtl w:val="true"/>
              </w:rPr>
              <w:t xml:space="preserve">روایت </w:t>
            </w:r>
            <w:r>
              <w:rPr>
                <w:rStyle w:val="IndexLink"/>
              </w:rPr>
              <w:t>26</w:t>
            </w:r>
            <w:r>
              <w:rPr>
                <w:rStyle w:val="IndexLink"/>
                <w:rtl w:val="true"/>
              </w:rPr>
              <w:tab/>
            </w:r>
            <w:r>
              <w:rPr>
                <w:rStyle w:val="IndexLink"/>
              </w:rPr>
              <w:t>172</w:t>
            </w:r>
          </w:hyperlink>
        </w:p>
        <w:p>
          <w:pPr>
            <w:pStyle w:val="Contents5"/>
            <w:tabs>
              <w:tab w:val="clear" w:pos="7892"/>
              <w:tab w:val="right" w:pos="9026" w:leader="dot"/>
            </w:tabs>
            <w:rPr/>
          </w:pPr>
          <w:hyperlink w:anchor="__RefHeading___Toc1573251_1934241801">
            <w:r>
              <w:rPr>
                <w:webHidden/>
                <w:rStyle w:val="IndexLink"/>
                <w:rtl w:val="true"/>
              </w:rPr>
              <w:t xml:space="preserve">روایت </w:t>
            </w:r>
            <w:r>
              <w:rPr>
                <w:rStyle w:val="IndexLink"/>
              </w:rPr>
              <w:t>27</w:t>
            </w:r>
            <w:r>
              <w:rPr>
                <w:rStyle w:val="IndexLink"/>
                <w:rtl w:val="true"/>
              </w:rPr>
              <w:tab/>
            </w:r>
            <w:r>
              <w:rPr>
                <w:rStyle w:val="IndexLink"/>
              </w:rPr>
              <w:t>172</w:t>
            </w:r>
          </w:hyperlink>
        </w:p>
        <w:p>
          <w:pPr>
            <w:pStyle w:val="Contents5"/>
            <w:tabs>
              <w:tab w:val="clear" w:pos="7892"/>
              <w:tab w:val="right" w:pos="9026" w:leader="dot"/>
            </w:tabs>
            <w:rPr/>
          </w:pPr>
          <w:hyperlink w:anchor="__RefHeading___Toc1573253_1934241801">
            <w:r>
              <w:rPr>
                <w:webHidden/>
                <w:rStyle w:val="IndexLink"/>
                <w:rtl w:val="true"/>
              </w:rPr>
              <w:t>«</w:t>
            </w:r>
            <w:r>
              <w:rPr>
                <w:rStyle w:val="IndexLink"/>
              </w:rPr>
              <w:t>28</w:t>
            </w:r>
            <w:r>
              <w:rPr>
                <w:rStyle w:val="IndexLink"/>
                <w:rtl w:val="true"/>
              </w:rPr>
              <w:t>»</w:t>
              <w:tab/>
            </w:r>
            <w:r>
              <w:rPr>
                <w:rStyle w:val="IndexLink"/>
              </w:rPr>
              <w:t>173</w:t>
            </w:r>
          </w:hyperlink>
        </w:p>
        <w:p>
          <w:pPr>
            <w:pStyle w:val="Contents5"/>
            <w:tabs>
              <w:tab w:val="clear" w:pos="7892"/>
              <w:tab w:val="right" w:pos="9026" w:leader="dot"/>
            </w:tabs>
            <w:rPr/>
          </w:pPr>
          <w:hyperlink w:anchor="__RefHeading___Toc1573255_1934241801">
            <w:r>
              <w:rPr>
                <w:webHidden/>
                <w:rStyle w:val="IndexLink"/>
                <w:rtl w:val="true"/>
              </w:rPr>
              <w:t>«</w:t>
            </w:r>
            <w:r>
              <w:rPr>
                <w:rStyle w:val="IndexLink"/>
              </w:rPr>
              <w:t>29</w:t>
            </w:r>
            <w:r>
              <w:rPr>
                <w:rStyle w:val="IndexLink"/>
                <w:rtl w:val="true"/>
              </w:rPr>
              <w:t>»</w:t>
              <w:tab/>
            </w:r>
            <w:r>
              <w:rPr>
                <w:rStyle w:val="IndexLink"/>
              </w:rPr>
              <w:t>173</w:t>
            </w:r>
          </w:hyperlink>
        </w:p>
        <w:p>
          <w:pPr>
            <w:pStyle w:val="Contents5"/>
            <w:tabs>
              <w:tab w:val="clear" w:pos="7892"/>
              <w:tab w:val="right" w:pos="9026" w:leader="dot"/>
            </w:tabs>
            <w:rPr/>
          </w:pPr>
          <w:hyperlink w:anchor="__RefHeading___Toc1573257_1934241801">
            <w:r>
              <w:rPr>
                <w:webHidden/>
                <w:rStyle w:val="IndexLink"/>
                <w:rtl w:val="true"/>
              </w:rPr>
              <w:t>«</w:t>
            </w:r>
            <w:r>
              <w:rPr>
                <w:rStyle w:val="IndexLink"/>
              </w:rPr>
              <w:t>30</w:t>
            </w:r>
            <w:r>
              <w:rPr>
                <w:rStyle w:val="IndexLink"/>
                <w:rtl w:val="true"/>
              </w:rPr>
              <w:t>»</w:t>
              <w:tab/>
            </w:r>
            <w:r>
              <w:rPr>
                <w:rStyle w:val="IndexLink"/>
              </w:rPr>
              <w:t>173</w:t>
            </w:r>
          </w:hyperlink>
        </w:p>
        <w:p>
          <w:pPr>
            <w:pStyle w:val="Contents5"/>
            <w:tabs>
              <w:tab w:val="clear" w:pos="7892"/>
              <w:tab w:val="right" w:pos="9026" w:leader="dot"/>
            </w:tabs>
            <w:rPr/>
          </w:pPr>
          <w:hyperlink w:anchor="__RefHeading___Toc1573259_1934241801">
            <w:r>
              <w:rPr>
                <w:webHidden/>
                <w:rStyle w:val="IndexLink"/>
                <w:rtl w:val="true"/>
              </w:rPr>
              <w:t>«</w:t>
            </w:r>
            <w:r>
              <w:rPr>
                <w:rStyle w:val="IndexLink"/>
              </w:rPr>
              <w:t>31</w:t>
            </w:r>
            <w:r>
              <w:rPr>
                <w:rStyle w:val="IndexLink"/>
                <w:rtl w:val="true"/>
              </w:rPr>
              <w:t>»</w:t>
              <w:tab/>
            </w:r>
            <w:r>
              <w:rPr>
                <w:rStyle w:val="IndexLink"/>
              </w:rPr>
              <w:t>173</w:t>
            </w:r>
          </w:hyperlink>
        </w:p>
        <w:p>
          <w:pPr>
            <w:pStyle w:val="Contents5"/>
            <w:tabs>
              <w:tab w:val="clear" w:pos="7892"/>
              <w:tab w:val="right" w:pos="9026" w:leader="dot"/>
            </w:tabs>
            <w:rPr/>
          </w:pPr>
          <w:hyperlink w:anchor="__RefHeading___Toc1573261_1934241801">
            <w:r>
              <w:rPr>
                <w:webHidden/>
                <w:rStyle w:val="IndexLink"/>
                <w:rtl w:val="true"/>
              </w:rPr>
              <w:t xml:space="preserve">روایت </w:t>
            </w:r>
            <w:r>
              <w:rPr>
                <w:rStyle w:val="IndexLink"/>
              </w:rPr>
              <w:t>28</w:t>
            </w:r>
            <w:r>
              <w:rPr>
                <w:rStyle w:val="IndexLink"/>
                <w:rtl w:val="true"/>
              </w:rPr>
              <w:tab/>
            </w:r>
            <w:r>
              <w:rPr>
                <w:rStyle w:val="IndexLink"/>
              </w:rPr>
              <w:t>173</w:t>
            </w:r>
          </w:hyperlink>
        </w:p>
        <w:p>
          <w:pPr>
            <w:pStyle w:val="Contents5"/>
            <w:tabs>
              <w:tab w:val="clear" w:pos="7892"/>
              <w:tab w:val="right" w:pos="9026" w:leader="dot"/>
            </w:tabs>
            <w:rPr/>
          </w:pPr>
          <w:hyperlink w:anchor="__RefHeading___Toc1573263_1934241801">
            <w:r>
              <w:rPr>
                <w:webHidden/>
                <w:rStyle w:val="IndexLink"/>
                <w:rtl w:val="true"/>
              </w:rPr>
              <w:t xml:space="preserve">روایت </w:t>
            </w:r>
            <w:r>
              <w:rPr>
                <w:rStyle w:val="IndexLink"/>
              </w:rPr>
              <w:t>29</w:t>
            </w:r>
            <w:r>
              <w:rPr>
                <w:rStyle w:val="IndexLink"/>
                <w:rtl w:val="true"/>
              </w:rPr>
              <w:tab/>
            </w:r>
            <w:r>
              <w:rPr>
                <w:rStyle w:val="IndexLink"/>
              </w:rPr>
              <w:t>173</w:t>
            </w:r>
          </w:hyperlink>
        </w:p>
        <w:p>
          <w:pPr>
            <w:pStyle w:val="Contents5"/>
            <w:tabs>
              <w:tab w:val="clear" w:pos="7892"/>
              <w:tab w:val="right" w:pos="9026" w:leader="dot"/>
            </w:tabs>
            <w:rPr/>
          </w:pPr>
          <w:hyperlink w:anchor="__RefHeading___Toc1573265_1934241801">
            <w:r>
              <w:rPr>
                <w:webHidden/>
                <w:rStyle w:val="IndexLink"/>
                <w:rtl w:val="true"/>
              </w:rPr>
              <w:t xml:space="preserve">روایت </w:t>
            </w:r>
            <w:r>
              <w:rPr>
                <w:rStyle w:val="IndexLink"/>
              </w:rPr>
              <w:t>30</w:t>
            </w:r>
            <w:r>
              <w:rPr>
                <w:rStyle w:val="IndexLink"/>
                <w:rtl w:val="true"/>
              </w:rPr>
              <w:tab/>
            </w:r>
            <w:r>
              <w:rPr>
                <w:rStyle w:val="IndexLink"/>
              </w:rPr>
              <w:t>174</w:t>
            </w:r>
          </w:hyperlink>
        </w:p>
        <w:p>
          <w:pPr>
            <w:pStyle w:val="Contents5"/>
            <w:tabs>
              <w:tab w:val="clear" w:pos="7892"/>
              <w:tab w:val="right" w:pos="9026" w:leader="dot"/>
            </w:tabs>
            <w:rPr/>
          </w:pPr>
          <w:hyperlink w:anchor="__RefHeading___Toc1573267_1934241801">
            <w:r>
              <w:rPr>
                <w:webHidden/>
                <w:rStyle w:val="IndexLink"/>
                <w:rtl w:val="true"/>
              </w:rPr>
              <w:t xml:space="preserve">روایت </w:t>
            </w:r>
            <w:r>
              <w:rPr>
                <w:rStyle w:val="IndexLink"/>
              </w:rPr>
              <w:t>31</w:t>
            </w:r>
            <w:r>
              <w:rPr>
                <w:rStyle w:val="IndexLink"/>
                <w:rtl w:val="true"/>
              </w:rPr>
              <w:tab/>
            </w:r>
            <w:r>
              <w:rPr>
                <w:rStyle w:val="IndexLink"/>
              </w:rPr>
              <w:t>174</w:t>
            </w:r>
          </w:hyperlink>
        </w:p>
        <w:p>
          <w:pPr>
            <w:pStyle w:val="Contents5"/>
            <w:tabs>
              <w:tab w:val="clear" w:pos="7892"/>
              <w:tab w:val="right" w:pos="9026" w:leader="dot"/>
            </w:tabs>
            <w:rPr/>
          </w:pPr>
          <w:hyperlink w:anchor="__RefHeading___Toc1573269_1934241801">
            <w:r>
              <w:rPr>
                <w:webHidden/>
                <w:rStyle w:val="IndexLink"/>
                <w:rtl w:val="true"/>
              </w:rPr>
              <w:t>«</w:t>
            </w:r>
            <w:r>
              <w:rPr>
                <w:rStyle w:val="IndexLink"/>
              </w:rPr>
              <w:t>32</w:t>
            </w:r>
            <w:r>
              <w:rPr>
                <w:rStyle w:val="IndexLink"/>
                <w:rtl w:val="true"/>
              </w:rPr>
              <w:t>»</w:t>
              <w:tab/>
            </w:r>
            <w:r>
              <w:rPr>
                <w:rStyle w:val="IndexLink"/>
              </w:rPr>
              <w:t>175</w:t>
            </w:r>
          </w:hyperlink>
        </w:p>
        <w:p>
          <w:pPr>
            <w:pStyle w:val="Contents5"/>
            <w:tabs>
              <w:tab w:val="clear" w:pos="7892"/>
              <w:tab w:val="right" w:pos="9026" w:leader="dot"/>
            </w:tabs>
            <w:rPr/>
          </w:pPr>
          <w:hyperlink w:anchor="__RefHeading___Toc1573271_1934241801">
            <w:r>
              <w:rPr>
                <w:webHidden/>
                <w:rStyle w:val="IndexLink"/>
                <w:rtl w:val="true"/>
              </w:rPr>
              <w:t>«</w:t>
            </w:r>
            <w:r>
              <w:rPr>
                <w:rStyle w:val="IndexLink"/>
              </w:rPr>
              <w:t>33</w:t>
            </w:r>
            <w:r>
              <w:rPr>
                <w:rStyle w:val="IndexLink"/>
                <w:rtl w:val="true"/>
              </w:rPr>
              <w:t>»</w:t>
              <w:tab/>
            </w:r>
            <w:r>
              <w:rPr>
                <w:rStyle w:val="IndexLink"/>
              </w:rPr>
              <w:t>175</w:t>
            </w:r>
          </w:hyperlink>
        </w:p>
        <w:p>
          <w:pPr>
            <w:pStyle w:val="Contents5"/>
            <w:tabs>
              <w:tab w:val="clear" w:pos="7892"/>
              <w:tab w:val="right" w:pos="9026" w:leader="dot"/>
            </w:tabs>
            <w:rPr/>
          </w:pPr>
          <w:hyperlink w:anchor="__RefHeading___Toc1573273_1934241801">
            <w:r>
              <w:rPr>
                <w:webHidden/>
                <w:rStyle w:val="IndexLink"/>
                <w:rtl w:val="true"/>
              </w:rPr>
              <w:t>«</w:t>
            </w:r>
            <w:r>
              <w:rPr>
                <w:rStyle w:val="IndexLink"/>
              </w:rPr>
              <w:t>34</w:t>
            </w:r>
            <w:r>
              <w:rPr>
                <w:rStyle w:val="IndexLink"/>
                <w:rtl w:val="true"/>
              </w:rPr>
              <w:t>»</w:t>
              <w:tab/>
            </w:r>
            <w:r>
              <w:rPr>
                <w:rStyle w:val="IndexLink"/>
              </w:rPr>
              <w:t>175</w:t>
            </w:r>
          </w:hyperlink>
        </w:p>
        <w:p>
          <w:pPr>
            <w:pStyle w:val="Contents5"/>
            <w:tabs>
              <w:tab w:val="clear" w:pos="7892"/>
              <w:tab w:val="right" w:pos="9026" w:leader="dot"/>
            </w:tabs>
            <w:rPr/>
          </w:pPr>
          <w:hyperlink w:anchor="__RefHeading___Toc1573275_1934241801">
            <w:r>
              <w:rPr>
                <w:webHidden/>
                <w:rStyle w:val="IndexLink"/>
                <w:rtl w:val="true"/>
              </w:rPr>
              <w:t>«</w:t>
            </w:r>
            <w:r>
              <w:rPr>
                <w:rStyle w:val="IndexLink"/>
              </w:rPr>
              <w:t>35</w:t>
            </w:r>
            <w:r>
              <w:rPr>
                <w:rStyle w:val="IndexLink"/>
                <w:rtl w:val="true"/>
              </w:rPr>
              <w:t>»</w:t>
              <w:tab/>
            </w:r>
            <w:r>
              <w:rPr>
                <w:rStyle w:val="IndexLink"/>
              </w:rPr>
              <w:t>175</w:t>
            </w:r>
          </w:hyperlink>
        </w:p>
        <w:p>
          <w:pPr>
            <w:pStyle w:val="Contents5"/>
            <w:tabs>
              <w:tab w:val="clear" w:pos="7892"/>
              <w:tab w:val="right" w:pos="9026" w:leader="dot"/>
            </w:tabs>
            <w:rPr/>
          </w:pPr>
          <w:hyperlink w:anchor="__RefHeading___Toc1573277_1934241801">
            <w:r>
              <w:rPr>
                <w:webHidden/>
                <w:rStyle w:val="IndexLink"/>
                <w:rtl w:val="true"/>
              </w:rPr>
              <w:t xml:space="preserve">روایت </w:t>
            </w:r>
            <w:r>
              <w:rPr>
                <w:rStyle w:val="IndexLink"/>
              </w:rPr>
              <w:t>32</w:t>
            </w:r>
            <w:r>
              <w:rPr>
                <w:rStyle w:val="IndexLink"/>
                <w:rtl w:val="true"/>
              </w:rPr>
              <w:tab/>
            </w:r>
            <w:r>
              <w:rPr>
                <w:rStyle w:val="IndexLink"/>
              </w:rPr>
              <w:t>176</w:t>
            </w:r>
          </w:hyperlink>
        </w:p>
        <w:p>
          <w:pPr>
            <w:pStyle w:val="Contents5"/>
            <w:tabs>
              <w:tab w:val="clear" w:pos="7892"/>
              <w:tab w:val="right" w:pos="9026" w:leader="dot"/>
            </w:tabs>
            <w:rPr/>
          </w:pPr>
          <w:hyperlink w:anchor="__RefHeading___Toc1573279_1934241801">
            <w:r>
              <w:rPr>
                <w:webHidden/>
                <w:rStyle w:val="IndexLink"/>
                <w:rtl w:val="true"/>
              </w:rPr>
              <w:t xml:space="preserve">روایت </w:t>
            </w:r>
            <w:r>
              <w:rPr>
                <w:rStyle w:val="IndexLink"/>
              </w:rPr>
              <w:t>33</w:t>
            </w:r>
            <w:r>
              <w:rPr>
                <w:rStyle w:val="IndexLink"/>
                <w:rtl w:val="true"/>
              </w:rPr>
              <w:tab/>
            </w:r>
            <w:r>
              <w:rPr>
                <w:rStyle w:val="IndexLink"/>
              </w:rPr>
              <w:t>176</w:t>
            </w:r>
          </w:hyperlink>
        </w:p>
        <w:p>
          <w:pPr>
            <w:pStyle w:val="Contents5"/>
            <w:tabs>
              <w:tab w:val="clear" w:pos="7892"/>
              <w:tab w:val="right" w:pos="9026" w:leader="dot"/>
            </w:tabs>
            <w:rPr/>
          </w:pPr>
          <w:hyperlink w:anchor="__RefHeading___Toc1573281_1934241801">
            <w:r>
              <w:rPr>
                <w:webHidden/>
                <w:rStyle w:val="IndexLink"/>
                <w:rtl w:val="true"/>
              </w:rPr>
              <w:t xml:space="preserve">روایت </w:t>
            </w:r>
            <w:r>
              <w:rPr>
                <w:rStyle w:val="IndexLink"/>
              </w:rPr>
              <w:t>34</w:t>
            </w:r>
            <w:r>
              <w:rPr>
                <w:rStyle w:val="IndexLink"/>
                <w:rtl w:val="true"/>
              </w:rPr>
              <w:tab/>
            </w:r>
            <w:r>
              <w:rPr>
                <w:rStyle w:val="IndexLink"/>
              </w:rPr>
              <w:t>176</w:t>
            </w:r>
          </w:hyperlink>
        </w:p>
        <w:p>
          <w:pPr>
            <w:pStyle w:val="Contents5"/>
            <w:tabs>
              <w:tab w:val="clear" w:pos="7892"/>
              <w:tab w:val="right" w:pos="9026" w:leader="dot"/>
            </w:tabs>
            <w:rPr/>
          </w:pPr>
          <w:hyperlink w:anchor="__RefHeading___Toc1573283_1934241801">
            <w:r>
              <w:rPr>
                <w:webHidden/>
                <w:rStyle w:val="IndexLink"/>
                <w:rtl w:val="true"/>
              </w:rPr>
              <w:t xml:space="preserve">روایت </w:t>
            </w:r>
            <w:r>
              <w:rPr>
                <w:rStyle w:val="IndexLink"/>
              </w:rPr>
              <w:t>35</w:t>
            </w:r>
            <w:r>
              <w:rPr>
                <w:rStyle w:val="IndexLink"/>
                <w:rtl w:val="true"/>
              </w:rPr>
              <w:tab/>
            </w:r>
            <w:r>
              <w:rPr>
                <w:rStyle w:val="IndexLink"/>
              </w:rPr>
              <w:t>176</w:t>
            </w:r>
          </w:hyperlink>
        </w:p>
        <w:p>
          <w:pPr>
            <w:pStyle w:val="Contents5"/>
            <w:tabs>
              <w:tab w:val="clear" w:pos="7892"/>
              <w:tab w:val="right" w:pos="9026" w:leader="dot"/>
            </w:tabs>
            <w:rPr/>
          </w:pPr>
          <w:hyperlink w:anchor="__RefHeading___Toc1573285_1934241801">
            <w:r>
              <w:rPr>
                <w:webHidden/>
                <w:rStyle w:val="IndexLink"/>
                <w:rtl w:val="true"/>
              </w:rPr>
              <w:t>«</w:t>
            </w:r>
            <w:r>
              <w:rPr>
                <w:rStyle w:val="IndexLink"/>
              </w:rPr>
              <w:t>36</w:t>
            </w:r>
            <w:r>
              <w:rPr>
                <w:rStyle w:val="IndexLink"/>
                <w:rtl w:val="true"/>
              </w:rPr>
              <w:t>»</w:t>
              <w:tab/>
            </w:r>
            <w:r>
              <w:rPr>
                <w:rStyle w:val="IndexLink"/>
              </w:rPr>
              <w:t>177</w:t>
            </w:r>
          </w:hyperlink>
        </w:p>
        <w:p>
          <w:pPr>
            <w:pStyle w:val="Contents5"/>
            <w:tabs>
              <w:tab w:val="clear" w:pos="7892"/>
              <w:tab w:val="right" w:pos="9026" w:leader="dot"/>
            </w:tabs>
            <w:rPr/>
          </w:pPr>
          <w:hyperlink w:anchor="__RefHeading___Toc1573287_1934241801">
            <w:r>
              <w:rPr>
                <w:webHidden/>
                <w:rStyle w:val="IndexLink"/>
                <w:rtl w:val="true"/>
              </w:rPr>
              <w:t>«</w:t>
            </w:r>
            <w:r>
              <w:rPr>
                <w:rStyle w:val="IndexLink"/>
              </w:rPr>
              <w:t>37</w:t>
            </w:r>
            <w:r>
              <w:rPr>
                <w:rStyle w:val="IndexLink"/>
                <w:rtl w:val="true"/>
              </w:rPr>
              <w:t>»</w:t>
              <w:tab/>
            </w:r>
            <w:r>
              <w:rPr>
                <w:rStyle w:val="IndexLink"/>
              </w:rPr>
              <w:t>177</w:t>
            </w:r>
          </w:hyperlink>
        </w:p>
        <w:p>
          <w:pPr>
            <w:pStyle w:val="Contents5"/>
            <w:tabs>
              <w:tab w:val="clear" w:pos="7892"/>
              <w:tab w:val="right" w:pos="9026" w:leader="dot"/>
            </w:tabs>
            <w:rPr/>
          </w:pPr>
          <w:hyperlink w:anchor="__RefHeading___Toc1573289_1934241801">
            <w:r>
              <w:rPr>
                <w:webHidden/>
                <w:rStyle w:val="IndexLink"/>
                <w:rtl w:val="true"/>
              </w:rPr>
              <w:t>«</w:t>
            </w:r>
            <w:r>
              <w:rPr>
                <w:rStyle w:val="IndexLink"/>
              </w:rPr>
              <w:t>38</w:t>
            </w:r>
            <w:r>
              <w:rPr>
                <w:rStyle w:val="IndexLink"/>
                <w:rtl w:val="true"/>
              </w:rPr>
              <w:t>»</w:t>
              <w:tab/>
            </w:r>
            <w:r>
              <w:rPr>
                <w:rStyle w:val="IndexLink"/>
              </w:rPr>
              <w:t>177</w:t>
            </w:r>
          </w:hyperlink>
        </w:p>
        <w:p>
          <w:pPr>
            <w:pStyle w:val="Contents5"/>
            <w:tabs>
              <w:tab w:val="clear" w:pos="7892"/>
              <w:tab w:val="right" w:pos="9026" w:leader="dot"/>
            </w:tabs>
            <w:rPr/>
          </w:pPr>
          <w:hyperlink w:anchor="__RefHeading___Toc1573291_1934241801">
            <w:r>
              <w:rPr>
                <w:webHidden/>
                <w:rStyle w:val="IndexLink"/>
                <w:rtl w:val="true"/>
              </w:rPr>
              <w:t>«</w:t>
            </w:r>
            <w:r>
              <w:rPr>
                <w:rStyle w:val="IndexLink"/>
              </w:rPr>
              <w:t>39</w:t>
            </w:r>
            <w:r>
              <w:rPr>
                <w:rStyle w:val="IndexLink"/>
                <w:rtl w:val="true"/>
              </w:rPr>
              <w:t>»</w:t>
              <w:tab/>
            </w:r>
            <w:r>
              <w:rPr>
                <w:rStyle w:val="IndexLink"/>
              </w:rPr>
              <w:t>177</w:t>
            </w:r>
          </w:hyperlink>
        </w:p>
        <w:p>
          <w:pPr>
            <w:pStyle w:val="Contents5"/>
            <w:tabs>
              <w:tab w:val="clear" w:pos="7892"/>
              <w:tab w:val="right" w:pos="9026" w:leader="dot"/>
            </w:tabs>
            <w:rPr/>
          </w:pPr>
          <w:hyperlink w:anchor="__RefHeading___Toc1573293_1934241801">
            <w:r>
              <w:rPr>
                <w:webHidden/>
                <w:rStyle w:val="IndexLink"/>
                <w:rtl w:val="true"/>
              </w:rPr>
              <w:t xml:space="preserve">روایت </w:t>
            </w:r>
            <w:r>
              <w:rPr>
                <w:rStyle w:val="IndexLink"/>
              </w:rPr>
              <w:t>36</w:t>
            </w:r>
            <w:r>
              <w:rPr>
                <w:rStyle w:val="IndexLink"/>
                <w:rtl w:val="true"/>
              </w:rPr>
              <w:tab/>
            </w:r>
            <w:r>
              <w:rPr>
                <w:rStyle w:val="IndexLink"/>
              </w:rPr>
              <w:t>177</w:t>
            </w:r>
          </w:hyperlink>
        </w:p>
        <w:p>
          <w:pPr>
            <w:pStyle w:val="Contents5"/>
            <w:tabs>
              <w:tab w:val="clear" w:pos="7892"/>
              <w:tab w:val="right" w:pos="9026" w:leader="dot"/>
            </w:tabs>
            <w:rPr/>
          </w:pPr>
          <w:hyperlink w:anchor="__RefHeading___Toc1573295_1934241801">
            <w:r>
              <w:rPr>
                <w:webHidden/>
                <w:rStyle w:val="IndexLink"/>
                <w:rtl w:val="true"/>
              </w:rPr>
              <w:t xml:space="preserve">روایت </w:t>
            </w:r>
            <w:r>
              <w:rPr>
                <w:rStyle w:val="IndexLink"/>
              </w:rPr>
              <w:t>37</w:t>
            </w:r>
            <w:r>
              <w:rPr>
                <w:rStyle w:val="IndexLink"/>
                <w:rtl w:val="true"/>
              </w:rPr>
              <w:tab/>
            </w:r>
            <w:r>
              <w:rPr>
                <w:rStyle w:val="IndexLink"/>
              </w:rPr>
              <w:t>177</w:t>
            </w:r>
          </w:hyperlink>
        </w:p>
        <w:p>
          <w:pPr>
            <w:pStyle w:val="Contents5"/>
            <w:tabs>
              <w:tab w:val="clear" w:pos="7892"/>
              <w:tab w:val="right" w:pos="9026" w:leader="dot"/>
            </w:tabs>
            <w:rPr/>
          </w:pPr>
          <w:hyperlink w:anchor="__RefHeading___Toc1573297_1934241801">
            <w:r>
              <w:rPr>
                <w:webHidden/>
                <w:rStyle w:val="IndexLink"/>
                <w:rtl w:val="true"/>
              </w:rPr>
              <w:t xml:space="preserve">روایت </w:t>
            </w:r>
            <w:r>
              <w:rPr>
                <w:rStyle w:val="IndexLink"/>
              </w:rPr>
              <w:t>38</w:t>
            </w:r>
            <w:r>
              <w:rPr>
                <w:rStyle w:val="IndexLink"/>
                <w:rtl w:val="true"/>
              </w:rPr>
              <w:tab/>
            </w:r>
            <w:r>
              <w:rPr>
                <w:rStyle w:val="IndexLink"/>
              </w:rPr>
              <w:t>177</w:t>
            </w:r>
          </w:hyperlink>
        </w:p>
        <w:p>
          <w:pPr>
            <w:pStyle w:val="Contents5"/>
            <w:tabs>
              <w:tab w:val="clear" w:pos="7892"/>
              <w:tab w:val="right" w:pos="9026" w:leader="dot"/>
            </w:tabs>
            <w:rPr/>
          </w:pPr>
          <w:hyperlink w:anchor="__RefHeading___Toc1573299_1934241801">
            <w:r>
              <w:rPr>
                <w:webHidden/>
                <w:rStyle w:val="IndexLink"/>
                <w:rtl w:val="true"/>
              </w:rPr>
              <w:t xml:space="preserve">روایت </w:t>
            </w:r>
            <w:r>
              <w:rPr>
                <w:rStyle w:val="IndexLink"/>
              </w:rPr>
              <w:t>39</w:t>
            </w:r>
            <w:r>
              <w:rPr>
                <w:rStyle w:val="IndexLink"/>
                <w:rtl w:val="true"/>
              </w:rPr>
              <w:tab/>
            </w:r>
            <w:r>
              <w:rPr>
                <w:rStyle w:val="IndexLink"/>
              </w:rPr>
              <w:t>178</w:t>
            </w:r>
          </w:hyperlink>
        </w:p>
        <w:p>
          <w:pPr>
            <w:pStyle w:val="Contents5"/>
            <w:tabs>
              <w:tab w:val="clear" w:pos="7892"/>
              <w:tab w:val="right" w:pos="9026" w:leader="dot"/>
            </w:tabs>
            <w:rPr/>
          </w:pPr>
          <w:hyperlink w:anchor="__RefHeading___Toc1573301_1934241801">
            <w:r>
              <w:rPr>
                <w:webHidden/>
                <w:rStyle w:val="IndexLink"/>
                <w:rtl w:val="true"/>
              </w:rPr>
              <w:t>«</w:t>
            </w:r>
            <w:r>
              <w:rPr>
                <w:rStyle w:val="IndexLink"/>
              </w:rPr>
              <w:t>40</w:t>
            </w:r>
            <w:r>
              <w:rPr>
                <w:rStyle w:val="IndexLink"/>
                <w:rtl w:val="true"/>
              </w:rPr>
              <w:t>»</w:t>
              <w:tab/>
            </w:r>
            <w:r>
              <w:rPr>
                <w:rStyle w:val="IndexLink"/>
              </w:rPr>
              <w:t>179</w:t>
            </w:r>
          </w:hyperlink>
        </w:p>
        <w:p>
          <w:pPr>
            <w:pStyle w:val="Contents5"/>
            <w:tabs>
              <w:tab w:val="clear" w:pos="7892"/>
              <w:tab w:val="right" w:pos="9026" w:leader="dot"/>
            </w:tabs>
            <w:rPr/>
          </w:pPr>
          <w:hyperlink w:anchor="__RefHeading___Toc1573303_1934241801">
            <w:r>
              <w:rPr>
                <w:webHidden/>
                <w:rStyle w:val="IndexLink"/>
                <w:rtl w:val="true"/>
              </w:rPr>
              <w:t>«</w:t>
            </w:r>
            <w:r>
              <w:rPr>
                <w:rStyle w:val="IndexLink"/>
              </w:rPr>
              <w:t>41</w:t>
            </w:r>
            <w:r>
              <w:rPr>
                <w:rStyle w:val="IndexLink"/>
                <w:rtl w:val="true"/>
              </w:rPr>
              <w:t>»</w:t>
              <w:tab/>
            </w:r>
            <w:r>
              <w:rPr>
                <w:rStyle w:val="IndexLink"/>
              </w:rPr>
              <w:t>179</w:t>
            </w:r>
          </w:hyperlink>
        </w:p>
        <w:p>
          <w:pPr>
            <w:pStyle w:val="Contents5"/>
            <w:tabs>
              <w:tab w:val="clear" w:pos="7892"/>
              <w:tab w:val="right" w:pos="9026" w:leader="dot"/>
            </w:tabs>
            <w:rPr/>
          </w:pPr>
          <w:hyperlink w:anchor="__RefHeading___Toc1573305_1934241801">
            <w:r>
              <w:rPr>
                <w:webHidden/>
                <w:rStyle w:val="IndexLink"/>
                <w:rtl w:val="true"/>
              </w:rPr>
              <w:t xml:space="preserve">روایت </w:t>
            </w:r>
            <w:r>
              <w:rPr>
                <w:rStyle w:val="IndexLink"/>
              </w:rPr>
              <w:t>40</w:t>
            </w:r>
            <w:r>
              <w:rPr>
                <w:rStyle w:val="IndexLink"/>
                <w:rtl w:val="true"/>
              </w:rPr>
              <w:tab/>
            </w:r>
            <w:r>
              <w:rPr>
                <w:rStyle w:val="IndexLink"/>
              </w:rPr>
              <w:t>179</w:t>
            </w:r>
          </w:hyperlink>
        </w:p>
        <w:p>
          <w:pPr>
            <w:pStyle w:val="Contents5"/>
            <w:tabs>
              <w:tab w:val="clear" w:pos="7892"/>
              <w:tab w:val="right" w:pos="9026" w:leader="dot"/>
            </w:tabs>
            <w:rPr/>
          </w:pPr>
          <w:hyperlink w:anchor="__RefHeading___Toc1573307_1934241801">
            <w:r>
              <w:rPr>
                <w:webHidden/>
                <w:rStyle w:val="IndexLink"/>
                <w:rtl w:val="true"/>
              </w:rPr>
              <w:t xml:space="preserve">روایت </w:t>
            </w:r>
            <w:r>
              <w:rPr>
                <w:rStyle w:val="IndexLink"/>
              </w:rPr>
              <w:t>41</w:t>
            </w:r>
            <w:r>
              <w:rPr>
                <w:rStyle w:val="IndexLink"/>
                <w:rtl w:val="true"/>
              </w:rPr>
              <w:tab/>
            </w:r>
            <w:r>
              <w:rPr>
                <w:rStyle w:val="IndexLink"/>
              </w:rPr>
              <w:t>180</w:t>
            </w:r>
          </w:hyperlink>
        </w:p>
        <w:p>
          <w:pPr>
            <w:pStyle w:val="Contents5"/>
            <w:tabs>
              <w:tab w:val="clear" w:pos="7892"/>
              <w:tab w:val="right" w:pos="9026" w:leader="dot"/>
            </w:tabs>
            <w:rPr/>
          </w:pPr>
          <w:hyperlink w:anchor="__RefHeading___Toc1573309_1934241801">
            <w:r>
              <w:rPr>
                <w:webHidden/>
                <w:rStyle w:val="IndexLink"/>
                <w:rtl w:val="true"/>
              </w:rPr>
              <w:t>«</w:t>
            </w:r>
            <w:r>
              <w:rPr>
                <w:rStyle w:val="IndexLink"/>
              </w:rPr>
              <w:t>42</w:t>
            </w:r>
            <w:r>
              <w:rPr>
                <w:rStyle w:val="IndexLink"/>
                <w:rtl w:val="true"/>
              </w:rPr>
              <w:t>»</w:t>
              <w:tab/>
            </w:r>
            <w:r>
              <w:rPr>
                <w:rStyle w:val="IndexLink"/>
              </w:rPr>
              <w:t>181</w:t>
            </w:r>
          </w:hyperlink>
        </w:p>
        <w:p>
          <w:pPr>
            <w:pStyle w:val="Contents5"/>
            <w:tabs>
              <w:tab w:val="clear" w:pos="7892"/>
              <w:tab w:val="right" w:pos="9026" w:leader="dot"/>
            </w:tabs>
            <w:rPr/>
          </w:pPr>
          <w:hyperlink w:anchor="__RefHeading___Toc1573311_1934241801">
            <w:r>
              <w:rPr>
                <w:webHidden/>
                <w:rStyle w:val="IndexLink"/>
                <w:rtl w:val="true"/>
              </w:rPr>
              <w:t>«</w:t>
            </w:r>
            <w:r>
              <w:rPr>
                <w:rStyle w:val="IndexLink"/>
              </w:rPr>
              <w:t>43</w:t>
            </w:r>
            <w:r>
              <w:rPr>
                <w:rStyle w:val="IndexLink"/>
                <w:rtl w:val="true"/>
              </w:rPr>
              <w:t>»</w:t>
              <w:tab/>
            </w:r>
            <w:r>
              <w:rPr>
                <w:rStyle w:val="IndexLink"/>
              </w:rPr>
              <w:t>181</w:t>
            </w:r>
          </w:hyperlink>
        </w:p>
        <w:p>
          <w:pPr>
            <w:pStyle w:val="Contents5"/>
            <w:tabs>
              <w:tab w:val="clear" w:pos="7892"/>
              <w:tab w:val="right" w:pos="9026" w:leader="dot"/>
            </w:tabs>
            <w:rPr/>
          </w:pPr>
          <w:hyperlink w:anchor="__RefHeading___Toc1573313_1934241801">
            <w:r>
              <w:rPr>
                <w:webHidden/>
                <w:rStyle w:val="IndexLink"/>
                <w:rtl w:val="true"/>
              </w:rPr>
              <w:t>«</w:t>
            </w:r>
            <w:r>
              <w:rPr>
                <w:rStyle w:val="IndexLink"/>
              </w:rPr>
              <w:t>44</w:t>
            </w:r>
            <w:r>
              <w:rPr>
                <w:rStyle w:val="IndexLink"/>
                <w:rtl w:val="true"/>
              </w:rPr>
              <w:t>»</w:t>
              <w:tab/>
            </w:r>
            <w:r>
              <w:rPr>
                <w:rStyle w:val="IndexLink"/>
              </w:rPr>
              <w:t>181</w:t>
            </w:r>
          </w:hyperlink>
        </w:p>
        <w:p>
          <w:pPr>
            <w:pStyle w:val="Contents5"/>
            <w:tabs>
              <w:tab w:val="clear" w:pos="7892"/>
              <w:tab w:val="right" w:pos="9026" w:leader="dot"/>
            </w:tabs>
            <w:rPr/>
          </w:pPr>
          <w:hyperlink w:anchor="__RefHeading___Toc1573315_1934241801">
            <w:r>
              <w:rPr>
                <w:webHidden/>
                <w:rStyle w:val="IndexLink"/>
                <w:rtl w:val="true"/>
              </w:rPr>
              <w:t>«</w:t>
            </w:r>
            <w:r>
              <w:rPr>
                <w:rStyle w:val="IndexLink"/>
              </w:rPr>
              <w:t>45</w:t>
            </w:r>
            <w:r>
              <w:rPr>
                <w:rStyle w:val="IndexLink"/>
                <w:rtl w:val="true"/>
              </w:rPr>
              <w:t>»</w:t>
              <w:tab/>
            </w:r>
            <w:r>
              <w:rPr>
                <w:rStyle w:val="IndexLink"/>
              </w:rPr>
              <w:t>181</w:t>
            </w:r>
          </w:hyperlink>
        </w:p>
        <w:p>
          <w:pPr>
            <w:pStyle w:val="Contents5"/>
            <w:tabs>
              <w:tab w:val="clear" w:pos="7892"/>
              <w:tab w:val="right" w:pos="9026" w:leader="dot"/>
            </w:tabs>
            <w:rPr/>
          </w:pPr>
          <w:hyperlink w:anchor="__RefHeading___Toc1573317_1934241801">
            <w:r>
              <w:rPr>
                <w:webHidden/>
                <w:rStyle w:val="IndexLink"/>
                <w:rtl w:val="true"/>
              </w:rPr>
              <w:t xml:space="preserve">روایت </w:t>
            </w:r>
            <w:r>
              <w:rPr>
                <w:rStyle w:val="IndexLink"/>
              </w:rPr>
              <w:t>42</w:t>
            </w:r>
            <w:r>
              <w:rPr>
                <w:rStyle w:val="IndexLink"/>
                <w:rtl w:val="true"/>
              </w:rPr>
              <w:tab/>
            </w:r>
            <w:r>
              <w:rPr>
                <w:rStyle w:val="IndexLink"/>
              </w:rPr>
              <w:t>181</w:t>
            </w:r>
          </w:hyperlink>
        </w:p>
        <w:p>
          <w:pPr>
            <w:pStyle w:val="Contents5"/>
            <w:tabs>
              <w:tab w:val="clear" w:pos="7892"/>
              <w:tab w:val="right" w:pos="9026" w:leader="dot"/>
            </w:tabs>
            <w:rPr/>
          </w:pPr>
          <w:hyperlink w:anchor="__RefHeading___Toc1573319_1934241801">
            <w:r>
              <w:rPr>
                <w:webHidden/>
                <w:rStyle w:val="IndexLink"/>
                <w:rtl w:val="true"/>
              </w:rPr>
              <w:t xml:space="preserve">روایت </w:t>
            </w:r>
            <w:r>
              <w:rPr>
                <w:rStyle w:val="IndexLink"/>
              </w:rPr>
              <w:t>43</w:t>
            </w:r>
            <w:r>
              <w:rPr>
                <w:rStyle w:val="IndexLink"/>
                <w:rtl w:val="true"/>
              </w:rPr>
              <w:tab/>
            </w:r>
            <w:r>
              <w:rPr>
                <w:rStyle w:val="IndexLink"/>
              </w:rPr>
              <w:t>182</w:t>
            </w:r>
          </w:hyperlink>
        </w:p>
        <w:p>
          <w:pPr>
            <w:pStyle w:val="Contents5"/>
            <w:tabs>
              <w:tab w:val="clear" w:pos="7892"/>
              <w:tab w:val="right" w:pos="9026" w:leader="dot"/>
            </w:tabs>
            <w:rPr/>
          </w:pPr>
          <w:hyperlink w:anchor="__RefHeading___Toc1573321_1934241801">
            <w:r>
              <w:rPr>
                <w:webHidden/>
                <w:rStyle w:val="IndexLink"/>
                <w:rtl w:val="true"/>
              </w:rPr>
              <w:t xml:space="preserve">روایت </w:t>
            </w:r>
            <w:r>
              <w:rPr>
                <w:rStyle w:val="IndexLink"/>
              </w:rPr>
              <w:t>44</w:t>
            </w:r>
            <w:r>
              <w:rPr>
                <w:rStyle w:val="IndexLink"/>
                <w:rtl w:val="true"/>
              </w:rPr>
              <w:tab/>
            </w:r>
            <w:r>
              <w:rPr>
                <w:rStyle w:val="IndexLink"/>
              </w:rPr>
              <w:t>182</w:t>
            </w:r>
          </w:hyperlink>
        </w:p>
        <w:p>
          <w:pPr>
            <w:pStyle w:val="Contents5"/>
            <w:tabs>
              <w:tab w:val="clear" w:pos="7892"/>
              <w:tab w:val="right" w:pos="9026" w:leader="dot"/>
            </w:tabs>
            <w:rPr/>
          </w:pPr>
          <w:hyperlink w:anchor="__RefHeading___Toc1573323_1934241801">
            <w:r>
              <w:rPr>
                <w:webHidden/>
                <w:rStyle w:val="IndexLink"/>
                <w:rtl w:val="true"/>
              </w:rPr>
              <w:t xml:space="preserve">روایت </w:t>
            </w:r>
            <w:r>
              <w:rPr>
                <w:rStyle w:val="IndexLink"/>
              </w:rPr>
              <w:t>45</w:t>
            </w:r>
            <w:r>
              <w:rPr>
                <w:rStyle w:val="IndexLink"/>
                <w:rtl w:val="true"/>
              </w:rPr>
              <w:tab/>
            </w:r>
            <w:r>
              <w:rPr>
                <w:rStyle w:val="IndexLink"/>
              </w:rPr>
              <w:t>182</w:t>
            </w:r>
          </w:hyperlink>
        </w:p>
        <w:p>
          <w:pPr>
            <w:pStyle w:val="Contents5"/>
            <w:tabs>
              <w:tab w:val="clear" w:pos="7892"/>
              <w:tab w:val="right" w:pos="9026" w:leader="dot"/>
            </w:tabs>
            <w:rPr/>
          </w:pPr>
          <w:hyperlink w:anchor="__RefHeading___Toc1573325_1934241801">
            <w:r>
              <w:rPr>
                <w:webHidden/>
                <w:rStyle w:val="IndexLink"/>
                <w:rtl w:val="true"/>
              </w:rPr>
              <w:t>«</w:t>
            </w:r>
            <w:r>
              <w:rPr>
                <w:rStyle w:val="IndexLink"/>
              </w:rPr>
              <w:t>46</w:t>
            </w:r>
            <w:r>
              <w:rPr>
                <w:rStyle w:val="IndexLink"/>
                <w:rtl w:val="true"/>
              </w:rPr>
              <w:t>»</w:t>
              <w:tab/>
            </w:r>
            <w:r>
              <w:rPr>
                <w:rStyle w:val="IndexLink"/>
              </w:rPr>
              <w:t>185</w:t>
            </w:r>
          </w:hyperlink>
        </w:p>
        <w:p>
          <w:pPr>
            <w:pStyle w:val="Contents5"/>
            <w:tabs>
              <w:tab w:val="clear" w:pos="7892"/>
              <w:tab w:val="right" w:pos="9026" w:leader="dot"/>
            </w:tabs>
            <w:rPr/>
          </w:pPr>
          <w:hyperlink w:anchor="__RefHeading___Toc1573327_1934241801">
            <w:r>
              <w:rPr>
                <w:webHidden/>
                <w:rStyle w:val="IndexLink"/>
                <w:rtl w:val="true"/>
              </w:rPr>
              <w:t xml:space="preserve">روایت </w:t>
            </w:r>
            <w:r>
              <w:rPr>
                <w:rStyle w:val="IndexLink"/>
              </w:rPr>
              <w:t>46</w:t>
            </w:r>
            <w:r>
              <w:rPr>
                <w:rStyle w:val="IndexLink"/>
                <w:rtl w:val="true"/>
              </w:rPr>
              <w:tab/>
            </w:r>
            <w:r>
              <w:rPr>
                <w:rStyle w:val="IndexLink"/>
              </w:rPr>
              <w:t>186</w:t>
            </w:r>
          </w:hyperlink>
        </w:p>
        <w:p>
          <w:pPr>
            <w:pStyle w:val="Contents3"/>
            <w:tabs>
              <w:tab w:val="clear" w:pos="8459"/>
              <w:tab w:val="right" w:pos="9026" w:leader="dot"/>
            </w:tabs>
            <w:rPr/>
          </w:pPr>
          <w:hyperlink w:anchor="__RefHeading___Toc1573329_1934241801">
            <w:r>
              <w:rPr>
                <w:webHidden/>
                <w:rStyle w:val="IndexLink"/>
                <w:rtl w:val="true"/>
              </w:rPr>
              <w:t xml:space="preserve">باب </w:t>
            </w:r>
            <w:r>
              <w:rPr>
                <w:rStyle w:val="IndexLink"/>
              </w:rPr>
              <w:t>7</w:t>
            </w:r>
            <w:r>
              <w:rPr>
                <w:rStyle w:val="IndexLink"/>
                <w:rtl w:val="true"/>
              </w:rPr>
              <w:t xml:space="preserve"> </w:t>
            </w:r>
            <w:r>
              <w:rPr>
                <w:rStyle w:val="IndexLink"/>
                <w:rtl w:val="true"/>
              </w:rPr>
              <w:t>حرمة الزكاة علي بني هاشم</w:t>
            </w:r>
            <w:r>
              <w:rPr>
                <w:rStyle w:val="IndexLink"/>
                <w:rtl w:val="true"/>
              </w:rPr>
              <w:tab/>
            </w:r>
            <w:r>
              <w:rPr>
                <w:rStyle w:val="IndexLink"/>
              </w:rPr>
              <w:t>187</w:t>
            </w:r>
          </w:hyperlink>
        </w:p>
        <w:p>
          <w:pPr>
            <w:pStyle w:val="Contents4"/>
            <w:tabs>
              <w:tab w:val="clear" w:pos="8176"/>
              <w:tab w:val="right" w:pos="9026" w:leader="dot"/>
            </w:tabs>
            <w:rPr/>
          </w:pPr>
          <w:hyperlink w:anchor="__RefHeading___Toc1573331_1934241801">
            <w:r>
              <w:rPr>
                <w:webHidden/>
                <w:rStyle w:val="IndexLink"/>
                <w:rtl w:val="true"/>
              </w:rPr>
              <w:t>الأخبار</w:t>
            </w:r>
            <w:r>
              <w:rPr>
                <w:rStyle w:val="IndexLink"/>
                <w:rtl w:val="true"/>
              </w:rPr>
              <w:tab/>
            </w:r>
            <w:r>
              <w:rPr>
                <w:rStyle w:val="IndexLink"/>
              </w:rPr>
              <w:t>187</w:t>
            </w:r>
          </w:hyperlink>
        </w:p>
        <w:p>
          <w:pPr>
            <w:pStyle w:val="Contents5"/>
            <w:tabs>
              <w:tab w:val="clear" w:pos="7892"/>
              <w:tab w:val="right" w:pos="9026" w:leader="dot"/>
            </w:tabs>
            <w:rPr/>
          </w:pPr>
          <w:hyperlink w:anchor="__RefHeading___Toc1573333_1934241801">
            <w:r>
              <w:rPr>
                <w:webHidden/>
                <w:rStyle w:val="IndexLink"/>
                <w:rtl w:val="true"/>
              </w:rPr>
              <w:t>«</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1573335_1934241801">
            <w:r>
              <w:rPr>
                <w:webHidden/>
                <w:rStyle w:val="IndexLink"/>
                <w:rtl w:val="true"/>
              </w:rPr>
              <w:t xml:space="preserve">باب هفتم </w:t>
            </w:r>
            <w:r>
              <w:rPr>
                <w:rStyle w:val="IndexLink"/>
                <w:rtl w:val="true"/>
              </w:rPr>
              <w:t xml:space="preserve">: </w:t>
            </w:r>
            <w:r>
              <w:rPr>
                <w:rStyle w:val="IndexLink"/>
                <w:rtl w:val="true"/>
              </w:rPr>
              <w:t>حرام بودن زکات بر بنی هاشم</w:t>
            </w:r>
            <w:r>
              <w:rPr>
                <w:rStyle w:val="IndexLink"/>
                <w:rtl w:val="true"/>
              </w:rPr>
              <w:tab/>
            </w:r>
            <w:r>
              <w:rPr>
                <w:rStyle w:val="IndexLink"/>
              </w:rPr>
              <w:t>187</w:t>
            </w:r>
          </w:hyperlink>
        </w:p>
        <w:p>
          <w:pPr>
            <w:pStyle w:val="Contents4"/>
            <w:tabs>
              <w:tab w:val="clear" w:pos="8176"/>
              <w:tab w:val="right" w:pos="9026" w:leader="dot"/>
            </w:tabs>
            <w:rPr/>
          </w:pPr>
          <w:hyperlink w:anchor="__RefHeading___Toc1573337_1934241801">
            <w:r>
              <w:rPr>
                <w:webHidden/>
                <w:rStyle w:val="IndexLink"/>
                <w:rtl w:val="true"/>
              </w:rPr>
              <w:t>روایات</w:t>
            </w:r>
            <w:r>
              <w:rPr>
                <w:rStyle w:val="IndexLink"/>
                <w:rtl w:val="true"/>
              </w:rPr>
              <w:tab/>
            </w:r>
            <w:r>
              <w:rPr>
                <w:rStyle w:val="IndexLink"/>
              </w:rPr>
              <w:t>187</w:t>
            </w:r>
          </w:hyperlink>
        </w:p>
        <w:p>
          <w:pPr>
            <w:pStyle w:val="Contents5"/>
            <w:tabs>
              <w:tab w:val="clear" w:pos="7892"/>
              <w:tab w:val="right" w:pos="9026" w:leader="dot"/>
            </w:tabs>
            <w:rPr/>
          </w:pPr>
          <w:hyperlink w:anchor="__RefHeading___Toc1573339_1934241801">
            <w:r>
              <w:rPr>
                <w:webHidden/>
                <w:rStyle w:val="IndexLink"/>
                <w:rtl w:val="true"/>
              </w:rPr>
              <w:t xml:space="preserve">روایت </w:t>
            </w:r>
            <w:r>
              <w:rPr>
                <w:rStyle w:val="IndexLink"/>
              </w:rPr>
              <w:t>1</w:t>
            </w:r>
            <w:r>
              <w:rPr>
                <w:rStyle w:val="IndexLink"/>
                <w:rtl w:val="true"/>
              </w:rPr>
              <w:tab/>
            </w:r>
            <w:r>
              <w:rPr>
                <w:rStyle w:val="IndexLink"/>
              </w:rPr>
              <w:t>187</w:t>
            </w:r>
          </w:hyperlink>
        </w:p>
        <w:p>
          <w:pPr>
            <w:pStyle w:val="Contents5"/>
            <w:tabs>
              <w:tab w:val="clear" w:pos="7892"/>
              <w:tab w:val="right" w:pos="9026" w:leader="dot"/>
            </w:tabs>
            <w:rPr/>
          </w:pPr>
          <w:hyperlink w:anchor="__RefHeading___Toc1573341_1934241801">
            <w:r>
              <w:rPr>
                <w:webHidden/>
                <w:rStyle w:val="IndexLink"/>
                <w:rtl w:val="true"/>
              </w:rPr>
              <w:t>«</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1573343_1934241801">
            <w:r>
              <w:rPr>
                <w:webHidden/>
                <w:rStyle w:val="IndexLink"/>
                <w:rtl w:val="true"/>
              </w:rPr>
              <w:t>«</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1573345_1934241801">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1573347_1934241801">
            <w:r>
              <w:rPr>
                <w:webHidden/>
                <w:rStyle w:val="IndexLink"/>
                <w:rtl w:val="true"/>
              </w:rPr>
              <w:t>«</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1573349_1934241801">
            <w:r>
              <w:rPr>
                <w:webHidden/>
                <w:rStyle w:val="IndexLink"/>
                <w:rtl w:val="true"/>
              </w:rPr>
              <w:t xml:space="preserve">روایت </w:t>
            </w:r>
            <w:r>
              <w:rPr>
                <w:rStyle w:val="IndexLink"/>
              </w:rPr>
              <w:t>2</w:t>
            </w:r>
            <w:r>
              <w:rPr>
                <w:rStyle w:val="IndexLink"/>
                <w:rtl w:val="true"/>
              </w:rPr>
              <w:tab/>
            </w:r>
            <w:r>
              <w:rPr>
                <w:rStyle w:val="IndexLink"/>
              </w:rPr>
              <w:t>189</w:t>
            </w:r>
          </w:hyperlink>
        </w:p>
        <w:p>
          <w:pPr>
            <w:pStyle w:val="Contents5"/>
            <w:tabs>
              <w:tab w:val="clear" w:pos="7892"/>
              <w:tab w:val="right" w:pos="9026" w:leader="dot"/>
            </w:tabs>
            <w:rPr/>
          </w:pPr>
          <w:hyperlink w:anchor="__RefHeading___Toc1573351_1934241801">
            <w:r>
              <w:rPr>
                <w:webHidden/>
                <w:rStyle w:val="IndexLink"/>
                <w:rtl w:val="true"/>
              </w:rPr>
              <w:t xml:space="preserve">روایت </w:t>
            </w:r>
            <w:r>
              <w:rPr>
                <w:rStyle w:val="IndexLink"/>
              </w:rPr>
              <w:t>3</w:t>
            </w:r>
            <w:r>
              <w:rPr>
                <w:rStyle w:val="IndexLink"/>
                <w:rtl w:val="true"/>
              </w:rPr>
              <w:tab/>
            </w:r>
            <w:r>
              <w:rPr>
                <w:rStyle w:val="IndexLink"/>
              </w:rPr>
              <w:t>190</w:t>
            </w:r>
          </w:hyperlink>
        </w:p>
        <w:p>
          <w:pPr>
            <w:pStyle w:val="Contents5"/>
            <w:tabs>
              <w:tab w:val="clear" w:pos="7892"/>
              <w:tab w:val="right" w:pos="9026" w:leader="dot"/>
            </w:tabs>
            <w:rPr/>
          </w:pPr>
          <w:hyperlink w:anchor="__RefHeading___Toc1573353_1934241801">
            <w:r>
              <w:rPr>
                <w:webHidden/>
                <w:rStyle w:val="IndexLink"/>
                <w:rtl w:val="true"/>
              </w:rPr>
              <w:t xml:space="preserve">روایت </w:t>
            </w:r>
            <w:r>
              <w:rPr>
                <w:rStyle w:val="IndexLink"/>
              </w:rPr>
              <w:t>4</w:t>
            </w:r>
            <w:r>
              <w:rPr>
                <w:rStyle w:val="IndexLink"/>
                <w:rtl w:val="true"/>
              </w:rPr>
              <w:tab/>
            </w:r>
            <w:r>
              <w:rPr>
                <w:rStyle w:val="IndexLink"/>
              </w:rPr>
              <w:t>190</w:t>
            </w:r>
          </w:hyperlink>
        </w:p>
        <w:p>
          <w:pPr>
            <w:pStyle w:val="Contents5"/>
            <w:tabs>
              <w:tab w:val="clear" w:pos="7892"/>
              <w:tab w:val="right" w:pos="9026" w:leader="dot"/>
            </w:tabs>
            <w:rPr/>
          </w:pPr>
          <w:hyperlink w:anchor="__RefHeading___Toc1573355_1934241801">
            <w:r>
              <w:rPr>
                <w:webHidden/>
                <w:rStyle w:val="IndexLink"/>
                <w:rtl w:val="true"/>
              </w:rPr>
              <w:t xml:space="preserve">روایت </w:t>
            </w:r>
            <w:r>
              <w:rPr>
                <w:rStyle w:val="IndexLink"/>
              </w:rPr>
              <w:t>5</w:t>
            </w:r>
            <w:r>
              <w:rPr>
                <w:rStyle w:val="IndexLink"/>
                <w:rtl w:val="true"/>
              </w:rPr>
              <w:tab/>
            </w:r>
            <w:r>
              <w:rPr>
                <w:rStyle w:val="IndexLink"/>
              </w:rPr>
              <w:t>190</w:t>
            </w:r>
          </w:hyperlink>
        </w:p>
        <w:p>
          <w:pPr>
            <w:pStyle w:val="Contents5"/>
            <w:tabs>
              <w:tab w:val="clear" w:pos="7892"/>
              <w:tab w:val="right" w:pos="9026" w:leader="dot"/>
            </w:tabs>
            <w:rPr/>
          </w:pPr>
          <w:hyperlink w:anchor="__RefHeading___Toc1573357_1934241801">
            <w:r>
              <w:rPr>
                <w:webHidden/>
                <w:rStyle w:val="IndexLink"/>
                <w:rtl w:val="true"/>
              </w:rPr>
              <w:t>«</w:t>
            </w:r>
            <w:r>
              <w:rPr>
                <w:rStyle w:val="IndexLink"/>
              </w:rPr>
              <w:t>6</w:t>
            </w:r>
            <w:r>
              <w:rPr>
                <w:rStyle w:val="IndexLink"/>
                <w:rtl w:val="true"/>
              </w:rPr>
              <w:t>»</w:t>
              <w:tab/>
            </w:r>
            <w:r>
              <w:rPr>
                <w:rStyle w:val="IndexLink"/>
              </w:rPr>
              <w:t>191</w:t>
            </w:r>
          </w:hyperlink>
        </w:p>
        <w:p>
          <w:pPr>
            <w:pStyle w:val="Contents5"/>
            <w:tabs>
              <w:tab w:val="clear" w:pos="7892"/>
              <w:tab w:val="right" w:pos="9026" w:leader="dot"/>
            </w:tabs>
            <w:rPr/>
          </w:pPr>
          <w:hyperlink w:anchor="__RefHeading___Toc1573359_1934241801">
            <w:r>
              <w:rPr>
                <w:webHidden/>
                <w:rStyle w:val="IndexLink"/>
                <w:rtl w:val="true"/>
              </w:rPr>
              <w:t>«</w:t>
            </w:r>
            <w:r>
              <w:rPr>
                <w:rStyle w:val="IndexLink"/>
              </w:rPr>
              <w:t>7</w:t>
            </w:r>
            <w:r>
              <w:rPr>
                <w:rStyle w:val="IndexLink"/>
                <w:rtl w:val="true"/>
              </w:rPr>
              <w:t>»</w:t>
              <w:tab/>
            </w:r>
            <w:r>
              <w:rPr>
                <w:rStyle w:val="IndexLink"/>
              </w:rPr>
              <w:t>191</w:t>
            </w:r>
          </w:hyperlink>
        </w:p>
        <w:p>
          <w:pPr>
            <w:pStyle w:val="Contents5"/>
            <w:tabs>
              <w:tab w:val="clear" w:pos="7892"/>
              <w:tab w:val="right" w:pos="9026" w:leader="dot"/>
            </w:tabs>
            <w:rPr/>
          </w:pPr>
          <w:hyperlink w:anchor="__RefHeading___Toc1573361_1934241801">
            <w:r>
              <w:rPr>
                <w:webHidden/>
                <w:rStyle w:val="IndexLink"/>
                <w:rtl w:val="true"/>
              </w:rPr>
              <w:t>«</w:t>
            </w:r>
            <w:r>
              <w:rPr>
                <w:rStyle w:val="IndexLink"/>
              </w:rPr>
              <w:t>8</w:t>
            </w:r>
            <w:r>
              <w:rPr>
                <w:rStyle w:val="IndexLink"/>
                <w:rtl w:val="true"/>
              </w:rPr>
              <w:t>»</w:t>
              <w:tab/>
            </w:r>
            <w:r>
              <w:rPr>
                <w:rStyle w:val="IndexLink"/>
              </w:rPr>
              <w:t>191</w:t>
            </w:r>
          </w:hyperlink>
        </w:p>
        <w:p>
          <w:pPr>
            <w:pStyle w:val="Contents5"/>
            <w:tabs>
              <w:tab w:val="clear" w:pos="7892"/>
              <w:tab w:val="right" w:pos="9026" w:leader="dot"/>
            </w:tabs>
            <w:rPr/>
          </w:pPr>
          <w:hyperlink w:anchor="__RefHeading___Toc1573363_1934241801">
            <w:r>
              <w:rPr>
                <w:webHidden/>
                <w:rStyle w:val="IndexLink"/>
                <w:rtl w:val="true"/>
              </w:rPr>
              <w:t xml:space="preserve">روایت </w:t>
            </w:r>
            <w:r>
              <w:rPr>
                <w:rStyle w:val="IndexLink"/>
              </w:rPr>
              <w:t>6</w:t>
            </w:r>
            <w:r>
              <w:rPr>
                <w:rStyle w:val="IndexLink"/>
                <w:rtl w:val="true"/>
              </w:rPr>
              <w:tab/>
            </w:r>
            <w:r>
              <w:rPr>
                <w:rStyle w:val="IndexLink"/>
              </w:rPr>
              <w:t>191</w:t>
            </w:r>
          </w:hyperlink>
        </w:p>
        <w:p>
          <w:pPr>
            <w:pStyle w:val="Contents5"/>
            <w:tabs>
              <w:tab w:val="clear" w:pos="7892"/>
              <w:tab w:val="right" w:pos="9026" w:leader="dot"/>
            </w:tabs>
            <w:rPr/>
          </w:pPr>
          <w:hyperlink w:anchor="__RefHeading___Toc1573365_1934241801">
            <w:r>
              <w:rPr>
                <w:webHidden/>
                <w:rStyle w:val="IndexLink"/>
                <w:rtl w:val="true"/>
              </w:rPr>
              <w:t xml:space="preserve">روایت </w:t>
            </w:r>
            <w:r>
              <w:rPr>
                <w:rStyle w:val="IndexLink"/>
              </w:rPr>
              <w:t>7</w:t>
            </w:r>
            <w:r>
              <w:rPr>
                <w:rStyle w:val="IndexLink"/>
                <w:rtl w:val="true"/>
              </w:rPr>
              <w:tab/>
            </w:r>
            <w:r>
              <w:rPr>
                <w:rStyle w:val="IndexLink"/>
              </w:rPr>
              <w:t>191</w:t>
            </w:r>
          </w:hyperlink>
        </w:p>
        <w:p>
          <w:pPr>
            <w:pStyle w:val="Contents5"/>
            <w:tabs>
              <w:tab w:val="clear" w:pos="7892"/>
              <w:tab w:val="right" w:pos="9026" w:leader="dot"/>
            </w:tabs>
            <w:rPr/>
          </w:pPr>
          <w:hyperlink w:anchor="__RefHeading___Toc1573367_1934241801">
            <w:r>
              <w:rPr>
                <w:webHidden/>
                <w:rStyle w:val="IndexLink"/>
                <w:rtl w:val="true"/>
              </w:rPr>
              <w:t xml:space="preserve">روایت </w:t>
            </w:r>
            <w:r>
              <w:rPr>
                <w:rStyle w:val="IndexLink"/>
              </w:rPr>
              <w:t>8</w:t>
            </w:r>
            <w:r>
              <w:rPr>
                <w:rStyle w:val="IndexLink"/>
                <w:rtl w:val="true"/>
              </w:rPr>
              <w:tab/>
            </w:r>
            <w:r>
              <w:rPr>
                <w:rStyle w:val="IndexLink"/>
              </w:rPr>
              <w:t>192</w:t>
            </w:r>
          </w:hyperlink>
        </w:p>
        <w:p>
          <w:pPr>
            <w:pStyle w:val="Contents5"/>
            <w:tabs>
              <w:tab w:val="clear" w:pos="7892"/>
              <w:tab w:val="right" w:pos="9026" w:leader="dot"/>
            </w:tabs>
            <w:rPr/>
          </w:pPr>
          <w:hyperlink w:anchor="__RefHeading___Toc1573369_1934241801">
            <w:r>
              <w:rPr>
                <w:webHidden/>
                <w:rStyle w:val="IndexLink"/>
                <w:rtl w:val="true"/>
              </w:rPr>
              <w:t>«</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1573371_1934241801">
            <w:r>
              <w:rPr>
                <w:webHidden/>
                <w:rStyle w:val="IndexLink"/>
                <w:rtl w:val="true"/>
              </w:rPr>
              <w:t>«</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1573373_1934241801">
            <w:r>
              <w:rPr>
                <w:webHidden/>
                <w:rStyle w:val="IndexLink"/>
                <w:rtl w:val="true"/>
              </w:rPr>
              <w:t>«</w:t>
            </w:r>
            <w:r>
              <w:rPr>
                <w:rStyle w:val="IndexLink"/>
              </w:rPr>
              <w:t>11</w:t>
            </w:r>
            <w:r>
              <w:rPr>
                <w:rStyle w:val="IndexLink"/>
                <w:rtl w:val="true"/>
              </w:rPr>
              <w:t>»</w:t>
              <w:tab/>
            </w:r>
            <w:r>
              <w:rPr>
                <w:rStyle w:val="IndexLink"/>
              </w:rPr>
              <w:t>193</w:t>
            </w:r>
          </w:hyperlink>
        </w:p>
        <w:p>
          <w:pPr>
            <w:pStyle w:val="Contents5"/>
            <w:tabs>
              <w:tab w:val="clear" w:pos="7892"/>
              <w:tab w:val="right" w:pos="9026" w:leader="dot"/>
            </w:tabs>
            <w:rPr/>
          </w:pPr>
          <w:hyperlink w:anchor="__RefHeading___Toc1573375_1934241801">
            <w:r>
              <w:rPr>
                <w:webHidden/>
                <w:rStyle w:val="IndexLink"/>
                <w:rtl w:val="true"/>
              </w:rPr>
              <w:t>«</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1573377_1934241801">
            <w:r>
              <w:rPr>
                <w:webHidden/>
                <w:rStyle w:val="IndexLink"/>
                <w:rtl w:val="true"/>
              </w:rPr>
              <w:t xml:space="preserve">روایت </w:t>
            </w:r>
            <w:r>
              <w:rPr>
                <w:rStyle w:val="IndexLink"/>
              </w:rPr>
              <w:t>9</w:t>
            </w:r>
            <w:r>
              <w:rPr>
                <w:rStyle w:val="IndexLink"/>
                <w:rtl w:val="true"/>
              </w:rPr>
              <w:tab/>
            </w:r>
            <w:r>
              <w:rPr>
                <w:rStyle w:val="IndexLink"/>
              </w:rPr>
              <w:t>193</w:t>
            </w:r>
          </w:hyperlink>
        </w:p>
        <w:p>
          <w:pPr>
            <w:pStyle w:val="Contents5"/>
            <w:tabs>
              <w:tab w:val="clear" w:pos="7892"/>
              <w:tab w:val="right" w:pos="9026" w:leader="dot"/>
            </w:tabs>
            <w:rPr/>
          </w:pPr>
          <w:hyperlink w:anchor="__RefHeading___Toc1573379_1934241801">
            <w:r>
              <w:rPr>
                <w:webHidden/>
                <w:rStyle w:val="IndexLink"/>
                <w:rtl w:val="true"/>
              </w:rPr>
              <w:t xml:space="preserve">روایت </w:t>
            </w:r>
            <w:r>
              <w:rPr>
                <w:rStyle w:val="IndexLink"/>
              </w:rPr>
              <w:t>10</w:t>
            </w:r>
            <w:r>
              <w:rPr>
                <w:rStyle w:val="IndexLink"/>
                <w:rtl w:val="true"/>
              </w:rPr>
              <w:tab/>
            </w:r>
            <w:r>
              <w:rPr>
                <w:rStyle w:val="IndexLink"/>
              </w:rPr>
              <w:t>193</w:t>
            </w:r>
          </w:hyperlink>
        </w:p>
        <w:p>
          <w:pPr>
            <w:pStyle w:val="Contents5"/>
            <w:tabs>
              <w:tab w:val="clear" w:pos="7892"/>
              <w:tab w:val="right" w:pos="9026" w:leader="dot"/>
            </w:tabs>
            <w:rPr/>
          </w:pPr>
          <w:hyperlink w:anchor="__RefHeading___Toc1573381_1934241801">
            <w:r>
              <w:rPr>
                <w:webHidden/>
                <w:rStyle w:val="IndexLink"/>
                <w:rtl w:val="true"/>
              </w:rPr>
              <w:t xml:space="preserve">روایت </w:t>
            </w:r>
            <w:r>
              <w:rPr>
                <w:rStyle w:val="IndexLink"/>
              </w:rPr>
              <w:t>11</w:t>
            </w:r>
            <w:r>
              <w:rPr>
                <w:rStyle w:val="IndexLink"/>
                <w:rtl w:val="true"/>
              </w:rPr>
              <w:tab/>
            </w:r>
            <w:r>
              <w:rPr>
                <w:rStyle w:val="IndexLink"/>
              </w:rPr>
              <w:t>193</w:t>
            </w:r>
          </w:hyperlink>
        </w:p>
        <w:p>
          <w:pPr>
            <w:pStyle w:val="Contents5"/>
            <w:tabs>
              <w:tab w:val="clear" w:pos="7892"/>
              <w:tab w:val="right" w:pos="9026" w:leader="dot"/>
            </w:tabs>
            <w:rPr/>
          </w:pPr>
          <w:hyperlink w:anchor="__RefHeading___Toc1573383_1934241801">
            <w:r>
              <w:rPr>
                <w:webHidden/>
                <w:rStyle w:val="IndexLink"/>
                <w:rtl w:val="true"/>
              </w:rPr>
              <w:t xml:space="preserve">روایت </w:t>
            </w:r>
            <w:r>
              <w:rPr>
                <w:rStyle w:val="IndexLink"/>
              </w:rPr>
              <w:t>12</w:t>
            </w:r>
            <w:r>
              <w:rPr>
                <w:rStyle w:val="IndexLink"/>
                <w:rtl w:val="true"/>
              </w:rPr>
              <w:tab/>
            </w:r>
            <w:r>
              <w:rPr>
                <w:rStyle w:val="IndexLink"/>
              </w:rPr>
              <w:t>194</w:t>
            </w:r>
          </w:hyperlink>
        </w:p>
        <w:p>
          <w:pPr>
            <w:pStyle w:val="Contents5"/>
            <w:tabs>
              <w:tab w:val="clear" w:pos="7892"/>
              <w:tab w:val="right" w:pos="9026" w:leader="dot"/>
            </w:tabs>
            <w:rPr/>
          </w:pPr>
          <w:hyperlink w:anchor="__RefHeading___Toc1573385_1934241801">
            <w:r>
              <w:rPr>
                <w:webHidden/>
                <w:rStyle w:val="IndexLink"/>
                <w:rtl w:val="true"/>
              </w:rPr>
              <w:t>أقول</w:t>
            </w:r>
            <w:r>
              <w:rPr>
                <w:rStyle w:val="IndexLink"/>
                <w:rtl w:val="true"/>
              </w:rPr>
              <w:tab/>
            </w:r>
            <w:r>
              <w:rPr>
                <w:rStyle w:val="IndexLink"/>
              </w:rPr>
              <w:t>195</w:t>
            </w:r>
          </w:hyperlink>
        </w:p>
        <w:p>
          <w:pPr>
            <w:pStyle w:val="Contents5"/>
            <w:tabs>
              <w:tab w:val="clear" w:pos="7892"/>
              <w:tab w:val="right" w:pos="9026" w:leader="dot"/>
            </w:tabs>
            <w:rPr/>
          </w:pPr>
          <w:hyperlink w:anchor="__RefHeading___Toc1573387_1934241801">
            <w:r>
              <w:rPr>
                <w:webHidden/>
                <w:rStyle w:val="IndexLink"/>
                <w:rtl w:val="true"/>
              </w:rPr>
              <w:t>«</w:t>
            </w:r>
            <w:r>
              <w:rPr>
                <w:rStyle w:val="IndexLink"/>
              </w:rPr>
              <w:t>13</w:t>
            </w:r>
            <w:r>
              <w:rPr>
                <w:rStyle w:val="IndexLink"/>
                <w:rtl w:val="true"/>
              </w:rPr>
              <w:t>»</w:t>
              <w:tab/>
            </w:r>
            <w:r>
              <w:rPr>
                <w:rStyle w:val="IndexLink"/>
              </w:rPr>
              <w:t>195</w:t>
            </w:r>
          </w:hyperlink>
        </w:p>
        <w:p>
          <w:pPr>
            <w:pStyle w:val="Contents5"/>
            <w:tabs>
              <w:tab w:val="clear" w:pos="7892"/>
              <w:tab w:val="right" w:pos="9026" w:leader="dot"/>
            </w:tabs>
            <w:rPr/>
          </w:pPr>
          <w:hyperlink w:anchor="__RefHeading___Toc1573389_1934241801">
            <w:r>
              <w:rPr>
                <w:webHidden/>
                <w:rStyle w:val="IndexLink"/>
                <w:rtl w:val="true"/>
              </w:rPr>
              <w:t>«</w:t>
            </w:r>
            <w:r>
              <w:rPr>
                <w:rStyle w:val="IndexLink"/>
              </w:rPr>
              <w:t>14</w:t>
            </w:r>
            <w:r>
              <w:rPr>
                <w:rStyle w:val="IndexLink"/>
                <w:rtl w:val="true"/>
              </w:rPr>
              <w:t>»</w:t>
              <w:tab/>
            </w:r>
            <w:r>
              <w:rPr>
                <w:rStyle w:val="IndexLink"/>
              </w:rPr>
              <w:t>195</w:t>
            </w:r>
          </w:hyperlink>
        </w:p>
        <w:p>
          <w:pPr>
            <w:pStyle w:val="Contents5"/>
            <w:tabs>
              <w:tab w:val="clear" w:pos="7892"/>
              <w:tab w:val="right" w:pos="9026" w:leader="dot"/>
            </w:tabs>
            <w:rPr/>
          </w:pPr>
          <w:hyperlink w:anchor="__RefHeading___Toc1573391_1934241801">
            <w:r>
              <w:rPr>
                <w:webHidden/>
                <w:rStyle w:val="IndexLink"/>
                <w:rtl w:val="true"/>
              </w:rPr>
              <w:t>مؤلف</w:t>
            </w:r>
            <w:r>
              <w:rPr>
                <w:rStyle w:val="IndexLink"/>
                <w:rtl w:val="true"/>
              </w:rPr>
              <w:tab/>
            </w:r>
            <w:r>
              <w:rPr>
                <w:rStyle w:val="IndexLink"/>
              </w:rPr>
              <w:t>195</w:t>
            </w:r>
          </w:hyperlink>
        </w:p>
        <w:p>
          <w:pPr>
            <w:pStyle w:val="Contents5"/>
            <w:tabs>
              <w:tab w:val="clear" w:pos="7892"/>
              <w:tab w:val="right" w:pos="9026" w:leader="dot"/>
            </w:tabs>
            <w:rPr/>
          </w:pPr>
          <w:hyperlink w:anchor="__RefHeading___Toc1573393_1934241801">
            <w:r>
              <w:rPr>
                <w:webHidden/>
                <w:rStyle w:val="IndexLink"/>
                <w:rtl w:val="true"/>
              </w:rPr>
              <w:t xml:space="preserve">روایت </w:t>
            </w:r>
            <w:r>
              <w:rPr>
                <w:rStyle w:val="IndexLink"/>
              </w:rPr>
              <w:t>13</w:t>
            </w:r>
            <w:r>
              <w:rPr>
                <w:rStyle w:val="IndexLink"/>
                <w:rtl w:val="true"/>
              </w:rPr>
              <w:tab/>
            </w:r>
            <w:r>
              <w:rPr>
                <w:rStyle w:val="IndexLink"/>
              </w:rPr>
              <w:t>195</w:t>
            </w:r>
          </w:hyperlink>
        </w:p>
        <w:p>
          <w:pPr>
            <w:pStyle w:val="Contents5"/>
            <w:tabs>
              <w:tab w:val="clear" w:pos="7892"/>
              <w:tab w:val="right" w:pos="9026" w:leader="dot"/>
            </w:tabs>
            <w:rPr/>
          </w:pPr>
          <w:hyperlink w:anchor="__RefHeading___Toc1573395_1934241801">
            <w:r>
              <w:rPr>
                <w:webHidden/>
                <w:rStyle w:val="IndexLink"/>
                <w:rtl w:val="true"/>
              </w:rPr>
              <w:t xml:space="preserve">روایت </w:t>
            </w:r>
            <w:r>
              <w:rPr>
                <w:rStyle w:val="IndexLink"/>
              </w:rPr>
              <w:t>14</w:t>
            </w:r>
            <w:r>
              <w:rPr>
                <w:rStyle w:val="IndexLink"/>
                <w:rtl w:val="true"/>
              </w:rPr>
              <w:tab/>
            </w:r>
            <w:r>
              <w:rPr>
                <w:rStyle w:val="IndexLink"/>
              </w:rPr>
              <w:t>196</w:t>
            </w:r>
          </w:hyperlink>
        </w:p>
        <w:p>
          <w:pPr>
            <w:pStyle w:val="Contents3"/>
            <w:tabs>
              <w:tab w:val="clear" w:pos="8459"/>
              <w:tab w:val="right" w:pos="9026" w:leader="dot"/>
            </w:tabs>
            <w:rPr/>
          </w:pPr>
          <w:hyperlink w:anchor="__RefHeading___Toc1573397_1934241801">
            <w:r>
              <w:rPr>
                <w:webHidden/>
                <w:rStyle w:val="IndexLink"/>
                <w:rtl w:val="true"/>
              </w:rPr>
              <w:t xml:space="preserve">باب </w:t>
            </w:r>
            <w:r>
              <w:rPr>
                <w:rStyle w:val="IndexLink"/>
              </w:rPr>
              <w:t>8</w:t>
            </w:r>
            <w:r>
              <w:rPr>
                <w:rStyle w:val="IndexLink"/>
                <w:rtl w:val="true"/>
              </w:rPr>
              <w:t xml:space="preserve"> </w:t>
            </w:r>
            <w:r>
              <w:rPr>
                <w:rStyle w:val="IndexLink"/>
                <w:rtl w:val="true"/>
              </w:rPr>
              <w:t>كيفية قسمتها و آدابها و حكم ما يأخذه الجائر منها و وقت إخراجها و أقل ما يعطي الفقير منها</w:t>
            </w:r>
            <w:r>
              <w:rPr>
                <w:rStyle w:val="IndexLink"/>
                <w:rtl w:val="true"/>
              </w:rPr>
              <w:tab/>
            </w:r>
            <w:r>
              <w:rPr>
                <w:rStyle w:val="IndexLink"/>
              </w:rPr>
              <w:t>197</w:t>
            </w:r>
          </w:hyperlink>
        </w:p>
        <w:p>
          <w:pPr>
            <w:pStyle w:val="Contents4"/>
            <w:tabs>
              <w:tab w:val="clear" w:pos="8176"/>
              <w:tab w:val="right" w:pos="9026" w:leader="dot"/>
            </w:tabs>
            <w:rPr/>
          </w:pPr>
          <w:hyperlink w:anchor="__RefHeading___Toc1573399_1934241801">
            <w:r>
              <w:rPr>
                <w:webHidden/>
                <w:rStyle w:val="IndexLink"/>
                <w:rtl w:val="true"/>
              </w:rPr>
              <w:t>الآيات</w:t>
            </w:r>
            <w:r>
              <w:rPr>
                <w:rStyle w:val="IndexLink"/>
                <w:rtl w:val="true"/>
              </w:rPr>
              <w:tab/>
            </w:r>
            <w:r>
              <w:rPr>
                <w:rStyle w:val="IndexLink"/>
              </w:rPr>
              <w:t>197</w:t>
            </w:r>
          </w:hyperlink>
        </w:p>
        <w:p>
          <w:pPr>
            <w:pStyle w:val="Contents4"/>
            <w:tabs>
              <w:tab w:val="clear" w:pos="8176"/>
              <w:tab w:val="right" w:pos="9026" w:leader="dot"/>
            </w:tabs>
            <w:rPr/>
          </w:pPr>
          <w:hyperlink w:anchor="__RefHeading___Toc1573401_1934241801">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1573403_1934241801">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1573405_1934241801">
            <w:r>
              <w:rPr>
                <w:webHidden/>
                <w:rStyle w:val="IndexLink"/>
                <w:rtl w:val="true"/>
              </w:rPr>
              <w:t>«</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1573407_1934241801">
            <w:r>
              <w:rPr>
                <w:webHidden/>
                <w:rStyle w:val="IndexLink"/>
                <w:rtl w:val="true"/>
              </w:rPr>
              <w:t>«</w:t>
            </w:r>
            <w:r>
              <w:rPr>
                <w:rStyle w:val="IndexLink"/>
              </w:rPr>
              <w:t>3</w:t>
            </w:r>
            <w:r>
              <w:rPr>
                <w:rStyle w:val="IndexLink"/>
                <w:rtl w:val="true"/>
              </w:rPr>
              <w:t>»</w:t>
              <w:tab/>
            </w:r>
            <w:r>
              <w:rPr>
                <w:rStyle w:val="IndexLink"/>
              </w:rPr>
              <w:t>197</w:t>
            </w:r>
          </w:hyperlink>
        </w:p>
        <w:p>
          <w:pPr>
            <w:pStyle w:val="Contents3"/>
            <w:tabs>
              <w:tab w:val="clear" w:pos="8459"/>
              <w:tab w:val="right" w:pos="9026" w:leader="dot"/>
            </w:tabs>
            <w:rPr/>
          </w:pPr>
          <w:hyperlink w:anchor="__RefHeading___Toc1573409_1934241801">
            <w:r>
              <w:rPr>
                <w:webHidden/>
                <w:rStyle w:val="IndexLink"/>
                <w:rtl w:val="true"/>
              </w:rPr>
              <w:t xml:space="preserve">باب هشتم </w:t>
            </w:r>
            <w:r>
              <w:rPr>
                <w:rStyle w:val="IndexLink"/>
                <w:rtl w:val="true"/>
              </w:rPr>
              <w:t xml:space="preserve">: </w:t>
            </w:r>
            <w:r>
              <w:rPr>
                <w:rStyle w:val="IndexLink"/>
                <w:rtl w:val="true"/>
              </w:rPr>
              <w:t>چگونگی تقسیم زکات و آداب آن و حکم زکاتی که فرد ستمگر می گیرد و زمان پرداخت زکات و کمترین مقداری از آن که به فقیر می توان داد</w:t>
            </w:r>
            <w:r>
              <w:rPr>
                <w:rStyle w:val="IndexLink"/>
                <w:rtl w:val="true"/>
              </w:rPr>
              <w:tab/>
            </w:r>
            <w:r>
              <w:rPr>
                <w:rStyle w:val="IndexLink"/>
              </w:rPr>
              <w:t>197</w:t>
            </w:r>
          </w:hyperlink>
        </w:p>
        <w:p>
          <w:pPr>
            <w:pStyle w:val="Contents4"/>
            <w:tabs>
              <w:tab w:val="clear" w:pos="8176"/>
              <w:tab w:val="right" w:pos="9026" w:leader="dot"/>
            </w:tabs>
            <w:rPr/>
          </w:pPr>
          <w:hyperlink w:anchor="__RefHeading___Toc1573411_1934241801">
            <w:r>
              <w:rPr>
                <w:webHidden/>
                <w:rStyle w:val="IndexLink"/>
                <w:rtl w:val="true"/>
              </w:rPr>
              <w:t>آیات</w:t>
            </w:r>
            <w:r>
              <w:rPr>
                <w:rStyle w:val="IndexLink"/>
                <w:rtl w:val="true"/>
              </w:rPr>
              <w:tab/>
            </w:r>
            <w:r>
              <w:rPr>
                <w:rStyle w:val="IndexLink"/>
              </w:rPr>
              <w:t>197</w:t>
            </w:r>
          </w:hyperlink>
        </w:p>
        <w:p>
          <w:pPr>
            <w:pStyle w:val="Contents4"/>
            <w:tabs>
              <w:tab w:val="clear" w:pos="8176"/>
              <w:tab w:val="right" w:pos="9026" w:leader="dot"/>
            </w:tabs>
            <w:rPr/>
          </w:pPr>
          <w:hyperlink w:anchor="__RefHeading___Toc1573413_1934241801">
            <w:r>
              <w:rPr>
                <w:webHidden/>
                <w:rStyle w:val="IndexLink"/>
                <w:rtl w:val="true"/>
              </w:rPr>
              <w:t>روایات</w:t>
            </w:r>
            <w:r>
              <w:rPr>
                <w:rStyle w:val="IndexLink"/>
                <w:rtl w:val="true"/>
              </w:rPr>
              <w:tab/>
            </w:r>
            <w:r>
              <w:rPr>
                <w:rStyle w:val="IndexLink"/>
              </w:rPr>
              <w:t>197</w:t>
            </w:r>
          </w:hyperlink>
        </w:p>
        <w:p>
          <w:pPr>
            <w:pStyle w:val="Contents5"/>
            <w:tabs>
              <w:tab w:val="clear" w:pos="7892"/>
              <w:tab w:val="right" w:pos="9026" w:leader="dot"/>
            </w:tabs>
            <w:rPr/>
          </w:pPr>
          <w:hyperlink w:anchor="__RefHeading___Toc1573415_1934241801">
            <w:r>
              <w:rPr>
                <w:webHidden/>
                <w:rStyle w:val="IndexLink"/>
                <w:rtl w:val="true"/>
              </w:rPr>
              <w:t xml:space="preserve">روایت </w:t>
            </w:r>
            <w:r>
              <w:rPr>
                <w:rStyle w:val="IndexLink"/>
              </w:rPr>
              <w:t>1</w:t>
            </w:r>
            <w:r>
              <w:rPr>
                <w:rStyle w:val="IndexLink"/>
                <w:rtl w:val="true"/>
              </w:rPr>
              <w:tab/>
            </w:r>
            <w:r>
              <w:rPr>
                <w:rStyle w:val="IndexLink"/>
              </w:rPr>
              <w:t>197</w:t>
            </w:r>
          </w:hyperlink>
        </w:p>
        <w:p>
          <w:pPr>
            <w:pStyle w:val="Contents5"/>
            <w:tabs>
              <w:tab w:val="clear" w:pos="7892"/>
              <w:tab w:val="right" w:pos="9026" w:leader="dot"/>
            </w:tabs>
            <w:rPr/>
          </w:pPr>
          <w:hyperlink w:anchor="__RefHeading___Toc1573417_1934241801">
            <w:r>
              <w:rPr>
                <w:webHidden/>
                <w:rStyle w:val="IndexLink"/>
                <w:rtl w:val="true"/>
              </w:rPr>
              <w:t xml:space="preserve">روایت </w:t>
            </w:r>
            <w:r>
              <w:rPr>
                <w:rStyle w:val="IndexLink"/>
              </w:rPr>
              <w:t>2</w:t>
            </w:r>
            <w:r>
              <w:rPr>
                <w:rStyle w:val="IndexLink"/>
                <w:rtl w:val="true"/>
              </w:rPr>
              <w:tab/>
            </w:r>
            <w:r>
              <w:rPr>
                <w:rStyle w:val="IndexLink"/>
              </w:rPr>
              <w:t>198</w:t>
            </w:r>
          </w:hyperlink>
        </w:p>
        <w:p>
          <w:pPr>
            <w:pStyle w:val="Contents5"/>
            <w:tabs>
              <w:tab w:val="clear" w:pos="7892"/>
              <w:tab w:val="right" w:pos="9026" w:leader="dot"/>
            </w:tabs>
            <w:rPr/>
          </w:pPr>
          <w:hyperlink w:anchor="__RefHeading___Toc1573419_1934241801">
            <w:r>
              <w:rPr>
                <w:webHidden/>
                <w:rStyle w:val="IndexLink"/>
                <w:rtl w:val="true"/>
              </w:rPr>
              <w:t xml:space="preserve">روایت </w:t>
            </w:r>
            <w:r>
              <w:rPr>
                <w:rStyle w:val="IndexLink"/>
              </w:rPr>
              <w:t>3</w:t>
            </w:r>
            <w:r>
              <w:rPr>
                <w:rStyle w:val="IndexLink"/>
                <w:rtl w:val="true"/>
              </w:rPr>
              <w:tab/>
            </w:r>
            <w:r>
              <w:rPr>
                <w:rStyle w:val="IndexLink"/>
              </w:rPr>
              <w:t>198</w:t>
            </w:r>
          </w:hyperlink>
        </w:p>
        <w:p>
          <w:pPr>
            <w:pStyle w:val="Contents5"/>
            <w:tabs>
              <w:tab w:val="clear" w:pos="7892"/>
              <w:tab w:val="right" w:pos="9026" w:leader="dot"/>
            </w:tabs>
            <w:rPr/>
          </w:pPr>
          <w:hyperlink w:anchor="__RefHeading___Toc1573421_1934241801">
            <w:r>
              <w:rPr>
                <w:webHidden/>
                <w:rStyle w:val="IndexLink"/>
                <w:rtl w:val="true"/>
              </w:rPr>
              <w:t>«</w:t>
            </w:r>
            <w:r>
              <w:rPr>
                <w:rStyle w:val="IndexLink"/>
              </w:rPr>
              <w:t>4</w:t>
            </w:r>
            <w:r>
              <w:rPr>
                <w:rStyle w:val="IndexLink"/>
                <w:rtl w:val="true"/>
              </w:rPr>
              <w:t>»</w:t>
              <w:tab/>
            </w:r>
            <w:r>
              <w:rPr>
                <w:rStyle w:val="IndexLink"/>
              </w:rPr>
              <w:t>199</w:t>
            </w:r>
          </w:hyperlink>
        </w:p>
        <w:p>
          <w:pPr>
            <w:pStyle w:val="Contents5"/>
            <w:tabs>
              <w:tab w:val="clear" w:pos="7892"/>
              <w:tab w:val="right" w:pos="9026" w:leader="dot"/>
            </w:tabs>
            <w:rPr/>
          </w:pPr>
          <w:hyperlink w:anchor="__RefHeading___Toc1573423_1934241801">
            <w:r>
              <w:rPr>
                <w:webHidden/>
                <w:rStyle w:val="IndexLink"/>
                <w:rtl w:val="true"/>
              </w:rPr>
              <w:t>«</w:t>
            </w:r>
            <w:r>
              <w:rPr>
                <w:rStyle w:val="IndexLink"/>
              </w:rPr>
              <w:t>5</w:t>
            </w:r>
            <w:r>
              <w:rPr>
                <w:rStyle w:val="IndexLink"/>
                <w:rtl w:val="true"/>
              </w:rPr>
              <w:t>»</w:t>
              <w:tab/>
            </w:r>
            <w:r>
              <w:rPr>
                <w:rStyle w:val="IndexLink"/>
              </w:rPr>
              <w:t>199</w:t>
            </w:r>
          </w:hyperlink>
        </w:p>
        <w:p>
          <w:pPr>
            <w:pStyle w:val="Contents5"/>
            <w:tabs>
              <w:tab w:val="clear" w:pos="7892"/>
              <w:tab w:val="right" w:pos="9026" w:leader="dot"/>
            </w:tabs>
            <w:rPr/>
          </w:pPr>
          <w:hyperlink w:anchor="__RefHeading___Toc1573425_1934241801">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1573427_1934241801">
            <w:r>
              <w:rPr>
                <w:webHidden/>
                <w:rStyle w:val="IndexLink"/>
                <w:rtl w:val="true"/>
              </w:rPr>
              <w:t xml:space="preserve">روایت </w:t>
            </w:r>
            <w:r>
              <w:rPr>
                <w:rStyle w:val="IndexLink"/>
              </w:rPr>
              <w:t>4</w:t>
            </w:r>
            <w:r>
              <w:rPr>
                <w:rStyle w:val="IndexLink"/>
                <w:rtl w:val="true"/>
              </w:rPr>
              <w:tab/>
            </w:r>
            <w:r>
              <w:rPr>
                <w:rStyle w:val="IndexLink"/>
              </w:rPr>
              <w:t>199</w:t>
            </w:r>
          </w:hyperlink>
        </w:p>
        <w:p>
          <w:pPr>
            <w:pStyle w:val="Contents5"/>
            <w:tabs>
              <w:tab w:val="clear" w:pos="7892"/>
              <w:tab w:val="right" w:pos="9026" w:leader="dot"/>
            </w:tabs>
            <w:rPr/>
          </w:pPr>
          <w:hyperlink w:anchor="__RefHeading___Toc1573429_1934241801">
            <w:r>
              <w:rPr>
                <w:webHidden/>
                <w:rStyle w:val="IndexLink"/>
                <w:rtl w:val="true"/>
              </w:rPr>
              <w:t xml:space="preserve">روایت </w:t>
            </w:r>
            <w:r>
              <w:rPr>
                <w:rStyle w:val="IndexLink"/>
              </w:rPr>
              <w:t>5</w:t>
            </w:r>
            <w:r>
              <w:rPr>
                <w:rStyle w:val="IndexLink"/>
                <w:rtl w:val="true"/>
              </w:rPr>
              <w:tab/>
            </w:r>
            <w:r>
              <w:rPr>
                <w:rStyle w:val="IndexLink"/>
              </w:rPr>
              <w:t>200</w:t>
            </w:r>
          </w:hyperlink>
        </w:p>
        <w:p>
          <w:pPr>
            <w:pStyle w:val="Contents5"/>
            <w:tabs>
              <w:tab w:val="clear" w:pos="7892"/>
              <w:tab w:val="right" w:pos="9026" w:leader="dot"/>
            </w:tabs>
            <w:rPr/>
          </w:pPr>
          <w:hyperlink w:anchor="__RefHeading___Toc1573431_1934241801">
            <w:r>
              <w:rPr>
                <w:webHidden/>
                <w:rStyle w:val="IndexLink"/>
                <w:rtl w:val="true"/>
              </w:rPr>
              <w:t xml:space="preserve">روایت </w:t>
            </w:r>
            <w:r>
              <w:rPr>
                <w:rStyle w:val="IndexLink"/>
              </w:rPr>
              <w:t>6</w:t>
            </w:r>
            <w:r>
              <w:rPr>
                <w:rStyle w:val="IndexLink"/>
                <w:rtl w:val="true"/>
              </w:rPr>
              <w:tab/>
            </w:r>
            <w:r>
              <w:rPr>
                <w:rStyle w:val="IndexLink"/>
              </w:rPr>
              <w:t>200</w:t>
            </w:r>
          </w:hyperlink>
        </w:p>
        <w:p>
          <w:pPr>
            <w:pStyle w:val="Contents5"/>
            <w:tabs>
              <w:tab w:val="clear" w:pos="7892"/>
              <w:tab w:val="right" w:pos="9026" w:leader="dot"/>
            </w:tabs>
            <w:rPr/>
          </w:pPr>
          <w:hyperlink w:anchor="__RefHeading___Toc1573433_1934241801">
            <w:r>
              <w:rPr>
                <w:webHidden/>
                <w:rStyle w:val="IndexLink"/>
                <w:rtl w:val="true"/>
              </w:rPr>
              <w:t>«</w:t>
            </w:r>
            <w:r>
              <w:rPr>
                <w:rStyle w:val="IndexLink"/>
              </w:rPr>
              <w:t>7</w:t>
            </w:r>
            <w:r>
              <w:rPr>
                <w:rStyle w:val="IndexLink"/>
                <w:rtl w:val="true"/>
              </w:rPr>
              <w:t>»</w:t>
              <w:tab/>
            </w:r>
            <w:r>
              <w:rPr>
                <w:rStyle w:val="IndexLink"/>
              </w:rPr>
              <w:t>201</w:t>
            </w:r>
          </w:hyperlink>
        </w:p>
        <w:p>
          <w:pPr>
            <w:pStyle w:val="Contents5"/>
            <w:tabs>
              <w:tab w:val="clear" w:pos="7892"/>
              <w:tab w:val="right" w:pos="9026" w:leader="dot"/>
            </w:tabs>
            <w:rPr/>
          </w:pPr>
          <w:hyperlink w:anchor="__RefHeading___Toc1573435_1934241801">
            <w:r>
              <w:rPr>
                <w:webHidden/>
                <w:rStyle w:val="IndexLink"/>
                <w:rtl w:val="true"/>
              </w:rPr>
              <w:t>«</w:t>
            </w:r>
            <w:r>
              <w:rPr>
                <w:rStyle w:val="IndexLink"/>
              </w:rPr>
              <w:t>8</w:t>
            </w:r>
            <w:r>
              <w:rPr>
                <w:rStyle w:val="IndexLink"/>
                <w:rtl w:val="true"/>
              </w:rPr>
              <w:t>»</w:t>
              <w:tab/>
            </w:r>
            <w:r>
              <w:rPr>
                <w:rStyle w:val="IndexLink"/>
              </w:rPr>
              <w:t>201</w:t>
            </w:r>
          </w:hyperlink>
        </w:p>
        <w:p>
          <w:pPr>
            <w:pStyle w:val="Contents5"/>
            <w:tabs>
              <w:tab w:val="clear" w:pos="7892"/>
              <w:tab w:val="right" w:pos="9026" w:leader="dot"/>
            </w:tabs>
            <w:rPr/>
          </w:pPr>
          <w:hyperlink w:anchor="__RefHeading___Toc1573437_1934241801">
            <w:r>
              <w:rPr>
                <w:webHidden/>
                <w:rStyle w:val="IndexLink"/>
                <w:rtl w:val="true"/>
              </w:rPr>
              <w:t>«</w:t>
            </w:r>
            <w:r>
              <w:rPr>
                <w:rStyle w:val="IndexLink"/>
              </w:rPr>
              <w:t>9</w:t>
            </w:r>
            <w:r>
              <w:rPr>
                <w:rStyle w:val="IndexLink"/>
                <w:rtl w:val="true"/>
              </w:rPr>
              <w:t>»</w:t>
              <w:tab/>
            </w:r>
            <w:r>
              <w:rPr>
                <w:rStyle w:val="IndexLink"/>
              </w:rPr>
              <w:t>201</w:t>
            </w:r>
          </w:hyperlink>
        </w:p>
        <w:p>
          <w:pPr>
            <w:pStyle w:val="Contents5"/>
            <w:tabs>
              <w:tab w:val="clear" w:pos="7892"/>
              <w:tab w:val="right" w:pos="9026" w:leader="dot"/>
            </w:tabs>
            <w:rPr/>
          </w:pPr>
          <w:hyperlink w:anchor="__RefHeading___Toc1573439_1934241801">
            <w:r>
              <w:rPr>
                <w:webHidden/>
                <w:rStyle w:val="IndexLink"/>
                <w:rtl w:val="true"/>
              </w:rPr>
              <w:t>«</w:t>
            </w:r>
            <w:r>
              <w:rPr>
                <w:rStyle w:val="IndexLink"/>
              </w:rPr>
              <w:t>10</w:t>
            </w:r>
            <w:r>
              <w:rPr>
                <w:rStyle w:val="IndexLink"/>
                <w:rtl w:val="true"/>
              </w:rPr>
              <w:t>»</w:t>
              <w:tab/>
            </w:r>
            <w:r>
              <w:rPr>
                <w:rStyle w:val="IndexLink"/>
              </w:rPr>
              <w:t>201</w:t>
            </w:r>
          </w:hyperlink>
        </w:p>
        <w:p>
          <w:pPr>
            <w:pStyle w:val="Contents5"/>
            <w:tabs>
              <w:tab w:val="clear" w:pos="7892"/>
              <w:tab w:val="right" w:pos="9026" w:leader="dot"/>
            </w:tabs>
            <w:rPr/>
          </w:pPr>
          <w:hyperlink w:anchor="__RefHeading___Toc1573441_1934241801">
            <w:r>
              <w:rPr>
                <w:webHidden/>
                <w:rStyle w:val="IndexLink"/>
                <w:rtl w:val="true"/>
              </w:rPr>
              <w:t xml:space="preserve">روایت </w:t>
            </w:r>
            <w:r>
              <w:rPr>
                <w:rStyle w:val="IndexLink"/>
              </w:rPr>
              <w:t>7</w:t>
            </w:r>
            <w:r>
              <w:rPr>
                <w:rStyle w:val="IndexLink"/>
                <w:rtl w:val="true"/>
              </w:rPr>
              <w:tab/>
            </w:r>
            <w:r>
              <w:rPr>
                <w:rStyle w:val="IndexLink"/>
              </w:rPr>
              <w:t>201</w:t>
            </w:r>
          </w:hyperlink>
        </w:p>
        <w:p>
          <w:pPr>
            <w:pStyle w:val="Contents5"/>
            <w:tabs>
              <w:tab w:val="clear" w:pos="7892"/>
              <w:tab w:val="right" w:pos="9026" w:leader="dot"/>
            </w:tabs>
            <w:rPr/>
          </w:pPr>
          <w:hyperlink w:anchor="__RefHeading___Toc1573443_1934241801">
            <w:r>
              <w:rPr>
                <w:webHidden/>
                <w:rStyle w:val="IndexLink"/>
                <w:rtl w:val="true"/>
              </w:rPr>
              <w:t xml:space="preserve">روایت </w:t>
            </w:r>
            <w:r>
              <w:rPr>
                <w:rStyle w:val="IndexLink"/>
              </w:rPr>
              <w:t>8</w:t>
            </w:r>
            <w:r>
              <w:rPr>
                <w:rStyle w:val="IndexLink"/>
                <w:rtl w:val="true"/>
              </w:rPr>
              <w:tab/>
            </w:r>
            <w:r>
              <w:rPr>
                <w:rStyle w:val="IndexLink"/>
              </w:rPr>
              <w:t>201</w:t>
            </w:r>
          </w:hyperlink>
        </w:p>
        <w:p>
          <w:pPr>
            <w:pStyle w:val="Contents5"/>
            <w:tabs>
              <w:tab w:val="clear" w:pos="7892"/>
              <w:tab w:val="right" w:pos="9026" w:leader="dot"/>
            </w:tabs>
            <w:rPr/>
          </w:pPr>
          <w:hyperlink w:anchor="__RefHeading___Toc1573445_1934241801">
            <w:r>
              <w:rPr>
                <w:webHidden/>
                <w:rStyle w:val="IndexLink"/>
                <w:rtl w:val="true"/>
              </w:rPr>
              <w:t xml:space="preserve">روایت </w:t>
            </w:r>
            <w:r>
              <w:rPr>
                <w:rStyle w:val="IndexLink"/>
              </w:rPr>
              <w:t>9</w:t>
            </w:r>
            <w:r>
              <w:rPr>
                <w:rStyle w:val="IndexLink"/>
                <w:rtl w:val="true"/>
              </w:rPr>
              <w:tab/>
            </w:r>
            <w:r>
              <w:rPr>
                <w:rStyle w:val="IndexLink"/>
              </w:rPr>
              <w:t>202</w:t>
            </w:r>
          </w:hyperlink>
        </w:p>
        <w:p>
          <w:pPr>
            <w:pStyle w:val="Contents5"/>
            <w:tabs>
              <w:tab w:val="clear" w:pos="7892"/>
              <w:tab w:val="right" w:pos="9026" w:leader="dot"/>
            </w:tabs>
            <w:rPr/>
          </w:pPr>
          <w:hyperlink w:anchor="__RefHeading___Toc1573447_1934241801">
            <w:r>
              <w:rPr>
                <w:webHidden/>
                <w:rStyle w:val="IndexLink"/>
                <w:rtl w:val="true"/>
              </w:rPr>
              <w:t xml:space="preserve">روایت </w:t>
            </w:r>
            <w:r>
              <w:rPr>
                <w:rStyle w:val="IndexLink"/>
              </w:rPr>
              <w:t>10</w:t>
            </w:r>
            <w:r>
              <w:rPr>
                <w:rStyle w:val="IndexLink"/>
                <w:rtl w:val="true"/>
              </w:rPr>
              <w:tab/>
            </w:r>
            <w:r>
              <w:rPr>
                <w:rStyle w:val="IndexLink"/>
              </w:rPr>
              <w:t>202</w:t>
            </w:r>
          </w:hyperlink>
        </w:p>
        <w:p>
          <w:pPr>
            <w:pStyle w:val="Contents3"/>
            <w:tabs>
              <w:tab w:val="clear" w:pos="8459"/>
              <w:tab w:val="right" w:pos="9026" w:leader="dot"/>
            </w:tabs>
            <w:rPr/>
          </w:pPr>
          <w:hyperlink w:anchor="__RefHeading___Toc1573449_1934241801">
            <w:r>
              <w:rPr>
                <w:webHidden/>
                <w:rStyle w:val="IndexLink"/>
                <w:rtl w:val="true"/>
              </w:rPr>
              <w:t xml:space="preserve">باب </w:t>
            </w:r>
            <w:r>
              <w:rPr>
                <w:rStyle w:val="IndexLink"/>
              </w:rPr>
              <w:t>9</w:t>
            </w:r>
            <w:r>
              <w:rPr>
                <w:rStyle w:val="IndexLink"/>
                <w:rtl w:val="true"/>
              </w:rPr>
              <w:t xml:space="preserve"> </w:t>
            </w:r>
            <w:r>
              <w:rPr>
                <w:rStyle w:val="IndexLink"/>
                <w:rtl w:val="true"/>
              </w:rPr>
              <w:t>أدب المصدق</w:t>
            </w:r>
            <w:r>
              <w:rPr>
                <w:rStyle w:val="IndexLink"/>
                <w:rtl w:val="true"/>
              </w:rPr>
              <w:tab/>
            </w:r>
            <w:r>
              <w:rPr>
                <w:rStyle w:val="IndexLink"/>
              </w:rPr>
              <w:t>203</w:t>
            </w:r>
          </w:hyperlink>
        </w:p>
        <w:p>
          <w:pPr>
            <w:pStyle w:val="Contents4"/>
            <w:tabs>
              <w:tab w:val="clear" w:pos="8176"/>
              <w:tab w:val="right" w:pos="9026" w:leader="dot"/>
            </w:tabs>
            <w:rPr/>
          </w:pPr>
          <w:hyperlink w:anchor="__RefHeading___Toc1573451_1934241801">
            <w:r>
              <w:rPr>
                <w:webHidden/>
                <w:rStyle w:val="IndexLink"/>
                <w:rtl w:val="true"/>
              </w:rPr>
              <w:t>الآيات</w:t>
            </w:r>
            <w:r>
              <w:rPr>
                <w:rStyle w:val="IndexLink"/>
                <w:rtl w:val="true"/>
              </w:rPr>
              <w:tab/>
            </w:r>
            <w:r>
              <w:rPr>
                <w:rStyle w:val="IndexLink"/>
              </w:rPr>
              <w:t>203</w:t>
            </w:r>
          </w:hyperlink>
        </w:p>
        <w:p>
          <w:pPr>
            <w:pStyle w:val="Contents4"/>
            <w:tabs>
              <w:tab w:val="clear" w:pos="8176"/>
              <w:tab w:val="right" w:pos="9026" w:leader="dot"/>
            </w:tabs>
            <w:rPr/>
          </w:pPr>
          <w:hyperlink w:anchor="__RefHeading___Toc1573453_1934241801">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1573455_1934241801">
            <w:r>
              <w:rPr>
                <w:webHidden/>
                <w:rStyle w:val="IndexLink"/>
                <w:rtl w:val="true"/>
              </w:rPr>
              <w:t>«</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1573457_1934241801">
            <w:r>
              <w:rPr>
                <w:webHidden/>
                <w:rStyle w:val="IndexLink"/>
                <w:rtl w:val="true"/>
              </w:rPr>
              <w:t xml:space="preserve">باب نهم </w:t>
            </w:r>
            <w:r>
              <w:rPr>
                <w:rStyle w:val="IndexLink"/>
                <w:rtl w:val="true"/>
              </w:rPr>
              <w:t xml:space="preserve">: </w:t>
            </w:r>
            <w:r>
              <w:rPr>
                <w:rStyle w:val="IndexLink"/>
                <w:rtl w:val="true"/>
              </w:rPr>
              <w:t>آداب مربوط به گرد آورنده زکات</w:t>
            </w:r>
            <w:r>
              <w:rPr>
                <w:rStyle w:val="IndexLink"/>
                <w:rtl w:val="true"/>
              </w:rPr>
              <w:tab/>
            </w:r>
            <w:r>
              <w:rPr>
                <w:rStyle w:val="IndexLink"/>
              </w:rPr>
              <w:t>203</w:t>
            </w:r>
          </w:hyperlink>
        </w:p>
        <w:p>
          <w:pPr>
            <w:pStyle w:val="Contents4"/>
            <w:tabs>
              <w:tab w:val="clear" w:pos="8176"/>
              <w:tab w:val="right" w:pos="9026" w:leader="dot"/>
            </w:tabs>
            <w:rPr/>
          </w:pPr>
          <w:hyperlink w:anchor="__RefHeading___Toc1573459_1934241801">
            <w:r>
              <w:rPr>
                <w:webHidden/>
                <w:rStyle w:val="IndexLink"/>
                <w:rtl w:val="true"/>
              </w:rPr>
              <w:t>آیات</w:t>
            </w:r>
            <w:r>
              <w:rPr>
                <w:rStyle w:val="IndexLink"/>
                <w:rtl w:val="true"/>
              </w:rPr>
              <w:tab/>
            </w:r>
            <w:r>
              <w:rPr>
                <w:rStyle w:val="IndexLink"/>
              </w:rPr>
              <w:t>203</w:t>
            </w:r>
          </w:hyperlink>
        </w:p>
        <w:p>
          <w:pPr>
            <w:pStyle w:val="Contents4"/>
            <w:tabs>
              <w:tab w:val="clear" w:pos="8176"/>
              <w:tab w:val="right" w:pos="9026" w:leader="dot"/>
            </w:tabs>
            <w:rPr/>
          </w:pPr>
          <w:hyperlink w:anchor="__RefHeading___Toc1573461_1934241801">
            <w:r>
              <w:rPr>
                <w:webHidden/>
                <w:rStyle w:val="IndexLink"/>
                <w:rtl w:val="true"/>
              </w:rPr>
              <w:t>روایات</w:t>
            </w:r>
            <w:r>
              <w:rPr>
                <w:rStyle w:val="IndexLink"/>
                <w:rtl w:val="true"/>
              </w:rPr>
              <w:tab/>
            </w:r>
            <w:r>
              <w:rPr>
                <w:rStyle w:val="IndexLink"/>
              </w:rPr>
              <w:t>204</w:t>
            </w:r>
          </w:hyperlink>
        </w:p>
        <w:p>
          <w:pPr>
            <w:pStyle w:val="Contents5"/>
            <w:tabs>
              <w:tab w:val="clear" w:pos="7892"/>
              <w:tab w:val="right" w:pos="9026" w:leader="dot"/>
            </w:tabs>
            <w:rPr/>
          </w:pPr>
          <w:hyperlink w:anchor="__RefHeading___Toc1573463_1934241801">
            <w:r>
              <w:rPr>
                <w:webHidden/>
                <w:rStyle w:val="IndexLink"/>
                <w:rtl w:val="true"/>
              </w:rPr>
              <w:t xml:space="preserve">روایت </w:t>
            </w:r>
            <w:r>
              <w:rPr>
                <w:rStyle w:val="IndexLink"/>
              </w:rPr>
              <w:t>1</w:t>
            </w:r>
            <w:r>
              <w:rPr>
                <w:rStyle w:val="IndexLink"/>
                <w:rtl w:val="true"/>
              </w:rPr>
              <w:tab/>
            </w:r>
            <w:r>
              <w:rPr>
                <w:rStyle w:val="IndexLink"/>
              </w:rPr>
              <w:t>204</w:t>
            </w:r>
          </w:hyperlink>
        </w:p>
        <w:p>
          <w:pPr>
            <w:pStyle w:val="Contents5"/>
            <w:tabs>
              <w:tab w:val="clear" w:pos="7892"/>
              <w:tab w:val="right" w:pos="9026" w:leader="dot"/>
            </w:tabs>
            <w:rPr/>
          </w:pPr>
          <w:hyperlink w:anchor="__RefHeading___Toc1573465_1934241801">
            <w:r>
              <w:rPr>
                <w:webHidden/>
                <w:rStyle w:val="IndexLink"/>
                <w:rtl w:val="true"/>
              </w:rPr>
              <w:t>«</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1573467_1934241801">
            <w:r>
              <w:rPr>
                <w:webHidden/>
                <w:rStyle w:val="IndexLink"/>
                <w:rtl w:val="true"/>
              </w:rPr>
              <w:t xml:space="preserve">روایت </w:t>
            </w:r>
            <w:r>
              <w:rPr>
                <w:rStyle w:val="IndexLink"/>
              </w:rPr>
              <w:t>2</w:t>
            </w:r>
            <w:r>
              <w:rPr>
                <w:rStyle w:val="IndexLink"/>
                <w:rtl w:val="true"/>
              </w:rPr>
              <w:tab/>
            </w:r>
            <w:r>
              <w:rPr>
                <w:rStyle w:val="IndexLink"/>
              </w:rPr>
              <w:t>206</w:t>
            </w:r>
          </w:hyperlink>
        </w:p>
        <w:p>
          <w:pPr>
            <w:pStyle w:val="Contents5"/>
            <w:tabs>
              <w:tab w:val="clear" w:pos="7892"/>
              <w:tab w:val="right" w:pos="9026" w:leader="dot"/>
            </w:tabs>
            <w:rPr/>
          </w:pPr>
          <w:hyperlink w:anchor="__RefHeading___Toc1573469_1934241801">
            <w:r>
              <w:rPr>
                <w:webHidden/>
                <w:rStyle w:val="IndexLink"/>
                <w:rtl w:val="true"/>
              </w:rPr>
              <w:t>«</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1573471_1934241801">
            <w:r>
              <w:rPr>
                <w:webHidden/>
                <w:rStyle w:val="IndexLink"/>
                <w:rtl w:val="true"/>
              </w:rPr>
              <w:t>«</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1573473_1934241801">
            <w:r>
              <w:rPr>
                <w:webHidden/>
                <w:rStyle w:val="IndexLink"/>
                <w:rtl w:val="true"/>
              </w:rPr>
              <w:t>«</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1573475_1934241801">
            <w:r>
              <w:rPr>
                <w:webHidden/>
                <w:rStyle w:val="IndexLink"/>
                <w:rtl w:val="true"/>
              </w:rPr>
              <w:t>«</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1573477_1934241801">
            <w:r>
              <w:rPr>
                <w:webHidden/>
                <w:rStyle w:val="IndexLink"/>
                <w:rtl w:val="true"/>
              </w:rPr>
              <w:t xml:space="preserve">روایت </w:t>
            </w:r>
            <w:r>
              <w:rPr>
                <w:rStyle w:val="IndexLink"/>
              </w:rPr>
              <w:t>3</w:t>
            </w:r>
            <w:r>
              <w:rPr>
                <w:rStyle w:val="IndexLink"/>
                <w:rtl w:val="true"/>
              </w:rPr>
              <w:tab/>
            </w:r>
            <w:r>
              <w:rPr>
                <w:rStyle w:val="IndexLink"/>
              </w:rPr>
              <w:t>210</w:t>
            </w:r>
          </w:hyperlink>
        </w:p>
        <w:p>
          <w:pPr>
            <w:pStyle w:val="Contents5"/>
            <w:tabs>
              <w:tab w:val="clear" w:pos="7892"/>
              <w:tab w:val="right" w:pos="9026" w:leader="dot"/>
            </w:tabs>
            <w:rPr/>
          </w:pPr>
          <w:hyperlink w:anchor="__RefHeading___Toc1573479_1934241801">
            <w:r>
              <w:rPr>
                <w:webHidden/>
                <w:rStyle w:val="IndexLink"/>
                <w:rtl w:val="true"/>
              </w:rPr>
              <w:t xml:space="preserve">روایت </w:t>
            </w:r>
            <w:r>
              <w:rPr>
                <w:rStyle w:val="IndexLink"/>
              </w:rPr>
              <w:t>4</w:t>
            </w:r>
            <w:r>
              <w:rPr>
                <w:rStyle w:val="IndexLink"/>
                <w:rtl w:val="true"/>
              </w:rPr>
              <w:tab/>
            </w:r>
            <w:r>
              <w:rPr>
                <w:rStyle w:val="IndexLink"/>
              </w:rPr>
              <w:t>210</w:t>
            </w:r>
          </w:hyperlink>
        </w:p>
        <w:p>
          <w:pPr>
            <w:pStyle w:val="Contents5"/>
            <w:tabs>
              <w:tab w:val="clear" w:pos="7892"/>
              <w:tab w:val="right" w:pos="9026" w:leader="dot"/>
            </w:tabs>
            <w:rPr/>
          </w:pPr>
          <w:hyperlink w:anchor="__RefHeading___Toc1573481_1934241801">
            <w:r>
              <w:rPr>
                <w:webHidden/>
                <w:rStyle w:val="IndexLink"/>
                <w:rtl w:val="true"/>
              </w:rPr>
              <w:t xml:space="preserve">روایت </w:t>
            </w:r>
            <w:r>
              <w:rPr>
                <w:rStyle w:val="IndexLink"/>
              </w:rPr>
              <w:t>5</w:t>
            </w:r>
            <w:r>
              <w:rPr>
                <w:rStyle w:val="IndexLink"/>
                <w:rtl w:val="true"/>
              </w:rPr>
              <w:tab/>
            </w:r>
            <w:r>
              <w:rPr>
                <w:rStyle w:val="IndexLink"/>
              </w:rPr>
              <w:t>210</w:t>
            </w:r>
          </w:hyperlink>
        </w:p>
        <w:p>
          <w:pPr>
            <w:pStyle w:val="Contents5"/>
            <w:tabs>
              <w:tab w:val="clear" w:pos="7892"/>
              <w:tab w:val="right" w:pos="9026" w:leader="dot"/>
            </w:tabs>
            <w:rPr/>
          </w:pPr>
          <w:hyperlink w:anchor="__RefHeading___Toc1573483_1934241801">
            <w:r>
              <w:rPr>
                <w:webHidden/>
                <w:rStyle w:val="IndexLink"/>
                <w:rtl w:val="true"/>
              </w:rPr>
              <w:t xml:space="preserve">روایت </w:t>
            </w:r>
            <w:r>
              <w:rPr>
                <w:rStyle w:val="IndexLink"/>
              </w:rPr>
              <w:t>6</w:t>
            </w:r>
            <w:r>
              <w:rPr>
                <w:rStyle w:val="IndexLink"/>
                <w:rtl w:val="true"/>
              </w:rPr>
              <w:tab/>
            </w:r>
            <w:r>
              <w:rPr>
                <w:rStyle w:val="IndexLink"/>
              </w:rPr>
              <w:t>210</w:t>
            </w:r>
          </w:hyperlink>
        </w:p>
        <w:p>
          <w:pPr>
            <w:pStyle w:val="Contents5"/>
            <w:tabs>
              <w:tab w:val="clear" w:pos="7892"/>
              <w:tab w:val="right" w:pos="9026" w:leader="dot"/>
            </w:tabs>
            <w:rPr/>
          </w:pPr>
          <w:hyperlink w:anchor="__RefHeading___Toc1573485_1934241801">
            <w:r>
              <w:rPr>
                <w:webHidden/>
                <w:rStyle w:val="IndexLink"/>
                <w:rtl w:val="true"/>
              </w:rPr>
              <w:t>«</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1573487_1934241801">
            <w:r>
              <w:rPr>
                <w:webHidden/>
                <w:rStyle w:val="IndexLink"/>
                <w:rtl w:val="true"/>
              </w:rPr>
              <w:t xml:space="preserve">روایت </w:t>
            </w:r>
            <w:r>
              <w:rPr>
                <w:rStyle w:val="IndexLink"/>
              </w:rPr>
              <w:t>7</w:t>
            </w:r>
            <w:r>
              <w:rPr>
                <w:rStyle w:val="IndexLink"/>
                <w:rtl w:val="true"/>
              </w:rPr>
              <w:tab/>
            </w:r>
            <w:r>
              <w:rPr>
                <w:rStyle w:val="IndexLink"/>
              </w:rPr>
              <w:t>211</w:t>
            </w:r>
          </w:hyperlink>
        </w:p>
        <w:p>
          <w:pPr>
            <w:pStyle w:val="Contents5"/>
            <w:tabs>
              <w:tab w:val="clear" w:pos="7892"/>
              <w:tab w:val="right" w:pos="9026" w:leader="dot"/>
            </w:tabs>
            <w:rPr/>
          </w:pPr>
          <w:hyperlink w:anchor="__RefHeading___Toc1573489_1934241801">
            <w:r>
              <w:rPr>
                <w:webHidden/>
                <w:rStyle w:val="IndexLink"/>
                <w:rtl w:val="true"/>
              </w:rPr>
              <w:t>«</w:t>
            </w:r>
            <w:r>
              <w:rPr>
                <w:rStyle w:val="IndexLink"/>
              </w:rPr>
              <w:t>8</w:t>
            </w:r>
            <w:r>
              <w:rPr>
                <w:rStyle w:val="IndexLink"/>
                <w:rtl w:val="true"/>
              </w:rPr>
              <w:t>»</w:t>
              <w:tab/>
            </w:r>
            <w:r>
              <w:rPr>
                <w:rStyle w:val="IndexLink"/>
              </w:rPr>
              <w:t>219</w:t>
            </w:r>
          </w:hyperlink>
        </w:p>
        <w:p>
          <w:pPr>
            <w:pStyle w:val="Contents5"/>
            <w:tabs>
              <w:tab w:val="clear" w:pos="7892"/>
              <w:tab w:val="right" w:pos="9026" w:leader="dot"/>
            </w:tabs>
            <w:rPr/>
          </w:pPr>
          <w:hyperlink w:anchor="__RefHeading___Toc1573491_1934241801">
            <w:r>
              <w:rPr>
                <w:webHidden/>
                <w:rStyle w:val="IndexLink"/>
                <w:rtl w:val="true"/>
              </w:rPr>
              <w:t xml:space="preserve">روایت </w:t>
            </w:r>
            <w:r>
              <w:rPr>
                <w:rStyle w:val="IndexLink"/>
              </w:rPr>
              <w:t>8</w:t>
            </w:r>
            <w:r>
              <w:rPr>
                <w:rStyle w:val="IndexLink"/>
                <w:rtl w:val="true"/>
              </w:rPr>
              <w:tab/>
            </w:r>
            <w:r>
              <w:rPr>
                <w:rStyle w:val="IndexLink"/>
              </w:rPr>
              <w:t>219</w:t>
            </w:r>
          </w:hyperlink>
        </w:p>
        <w:p>
          <w:pPr>
            <w:pStyle w:val="Contents5"/>
            <w:tabs>
              <w:tab w:val="clear" w:pos="7892"/>
              <w:tab w:val="right" w:pos="9026" w:leader="dot"/>
            </w:tabs>
            <w:rPr/>
          </w:pPr>
          <w:hyperlink w:anchor="__RefHeading___Toc1573493_1934241801">
            <w:r>
              <w:rPr>
                <w:webHidden/>
                <w:rStyle w:val="IndexLink"/>
                <w:rtl w:val="true"/>
              </w:rPr>
              <w:t>«</w:t>
            </w:r>
            <w:r>
              <w:rPr>
                <w:rStyle w:val="IndexLink"/>
              </w:rPr>
              <w:t>9</w:t>
            </w:r>
            <w:r>
              <w:rPr>
                <w:rStyle w:val="IndexLink"/>
                <w:rtl w:val="true"/>
              </w:rPr>
              <w:t>»</w:t>
              <w:tab/>
            </w:r>
            <w:r>
              <w:rPr>
                <w:rStyle w:val="IndexLink"/>
              </w:rPr>
              <w:t>222</w:t>
            </w:r>
          </w:hyperlink>
        </w:p>
        <w:p>
          <w:pPr>
            <w:pStyle w:val="Contents5"/>
            <w:tabs>
              <w:tab w:val="clear" w:pos="7892"/>
              <w:tab w:val="right" w:pos="9026" w:leader="dot"/>
            </w:tabs>
            <w:rPr/>
          </w:pPr>
          <w:hyperlink w:anchor="__RefHeading___Toc1573495_1934241801">
            <w:r>
              <w:rPr>
                <w:webHidden/>
                <w:rStyle w:val="IndexLink"/>
                <w:rtl w:val="true"/>
              </w:rPr>
              <w:t xml:space="preserve">روایت </w:t>
            </w:r>
            <w:r>
              <w:rPr>
                <w:rStyle w:val="IndexLink"/>
              </w:rPr>
              <w:t>9</w:t>
            </w:r>
            <w:r>
              <w:rPr>
                <w:rStyle w:val="IndexLink"/>
                <w:rtl w:val="true"/>
              </w:rPr>
              <w:tab/>
            </w:r>
            <w:r>
              <w:rPr>
                <w:rStyle w:val="IndexLink"/>
              </w:rPr>
              <w:t>222</w:t>
            </w:r>
          </w:hyperlink>
        </w:p>
        <w:p>
          <w:pPr>
            <w:pStyle w:val="Contents5"/>
            <w:tabs>
              <w:tab w:val="clear" w:pos="7892"/>
              <w:tab w:val="right" w:pos="9026" w:leader="dot"/>
            </w:tabs>
            <w:rPr/>
          </w:pPr>
          <w:hyperlink w:anchor="__RefHeading___Toc1573497_1934241801">
            <w:r>
              <w:rPr>
                <w:webHidden/>
                <w:rStyle w:val="IndexLink"/>
                <w:rtl w:val="true"/>
              </w:rPr>
              <w:t>أقول</w:t>
            </w:r>
            <w:r>
              <w:rPr>
                <w:rStyle w:val="IndexLink"/>
                <w:rtl w:val="true"/>
              </w:rPr>
              <w:tab/>
            </w:r>
            <w:r>
              <w:rPr>
                <w:rStyle w:val="IndexLink"/>
              </w:rPr>
              <w:t>223</w:t>
            </w:r>
          </w:hyperlink>
        </w:p>
        <w:p>
          <w:pPr>
            <w:pStyle w:val="Contents3"/>
            <w:tabs>
              <w:tab w:val="clear" w:pos="8459"/>
              <w:tab w:val="right" w:pos="9026" w:leader="dot"/>
            </w:tabs>
            <w:rPr/>
          </w:pPr>
          <w:hyperlink w:anchor="__RefHeading___Toc1573499_1934241801">
            <w:r>
              <w:rPr>
                <w:webHidden/>
                <w:rStyle w:val="IndexLink"/>
                <w:rtl w:val="true"/>
              </w:rPr>
              <w:t xml:space="preserve">باب </w:t>
            </w:r>
            <w:r>
              <w:rPr>
                <w:rStyle w:val="IndexLink"/>
              </w:rPr>
              <w:t>10</w:t>
            </w:r>
            <w:r>
              <w:rPr>
                <w:rStyle w:val="IndexLink"/>
                <w:rtl w:val="true"/>
              </w:rPr>
              <w:t xml:space="preserve"> </w:t>
            </w:r>
            <w:r>
              <w:rPr>
                <w:rStyle w:val="IndexLink"/>
                <w:rtl w:val="true"/>
              </w:rPr>
              <w:t>حق الحصاد و الجداد و سائر حقوق المال سوي الزكاة</w:t>
            </w:r>
            <w:r>
              <w:rPr>
                <w:rStyle w:val="IndexLink"/>
                <w:rtl w:val="true"/>
              </w:rPr>
              <w:tab/>
            </w:r>
            <w:r>
              <w:rPr>
                <w:rStyle w:val="IndexLink"/>
              </w:rPr>
              <w:t>223</w:t>
            </w:r>
          </w:hyperlink>
        </w:p>
        <w:p>
          <w:pPr>
            <w:pStyle w:val="Contents4"/>
            <w:tabs>
              <w:tab w:val="clear" w:pos="8176"/>
              <w:tab w:val="right" w:pos="9026" w:leader="dot"/>
            </w:tabs>
            <w:rPr/>
          </w:pPr>
          <w:hyperlink w:anchor="__RefHeading___Toc1573501_1934241801">
            <w:r>
              <w:rPr>
                <w:webHidden/>
                <w:rStyle w:val="IndexLink"/>
                <w:rtl w:val="true"/>
              </w:rPr>
              <w:t>الآيات</w:t>
            </w:r>
            <w:r>
              <w:rPr>
                <w:rStyle w:val="IndexLink"/>
                <w:rtl w:val="true"/>
              </w:rPr>
              <w:tab/>
            </w:r>
            <w:r>
              <w:rPr>
                <w:rStyle w:val="IndexLink"/>
              </w:rPr>
              <w:t>223</w:t>
            </w:r>
          </w:hyperlink>
        </w:p>
        <w:p>
          <w:pPr>
            <w:pStyle w:val="Contents5"/>
            <w:tabs>
              <w:tab w:val="clear" w:pos="7892"/>
              <w:tab w:val="right" w:pos="9026" w:leader="dot"/>
            </w:tabs>
            <w:rPr/>
          </w:pPr>
          <w:hyperlink w:anchor="__RefHeading___Toc1573503_1934241801">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573505_1934241801">
            <w:r>
              <w:rPr>
                <w:webHidden/>
                <w:rStyle w:val="IndexLink"/>
                <w:rtl w:val="true"/>
              </w:rPr>
              <w:t>مؤلف</w:t>
            </w:r>
            <w:r>
              <w:rPr>
                <w:rStyle w:val="IndexLink"/>
                <w:rtl w:val="true"/>
              </w:rPr>
              <w:tab/>
            </w:r>
            <w:r>
              <w:rPr>
                <w:rStyle w:val="IndexLink"/>
              </w:rPr>
              <w:t>223</w:t>
            </w:r>
          </w:hyperlink>
        </w:p>
        <w:p>
          <w:pPr>
            <w:pStyle w:val="Contents3"/>
            <w:tabs>
              <w:tab w:val="clear" w:pos="8459"/>
              <w:tab w:val="right" w:pos="9026" w:leader="dot"/>
            </w:tabs>
            <w:rPr/>
          </w:pPr>
          <w:hyperlink w:anchor="__RefHeading___Toc1573507_1934241801">
            <w:r>
              <w:rPr>
                <w:webHidden/>
                <w:rStyle w:val="IndexLink"/>
                <w:rtl w:val="true"/>
              </w:rPr>
              <w:t xml:space="preserve">باب دهم </w:t>
            </w:r>
            <w:r>
              <w:rPr>
                <w:rStyle w:val="IndexLink"/>
                <w:rtl w:val="true"/>
              </w:rPr>
              <w:t xml:space="preserve">: </w:t>
            </w:r>
            <w:r>
              <w:rPr>
                <w:rStyle w:val="IndexLink"/>
                <w:rtl w:val="true"/>
              </w:rPr>
              <w:t>حق برداشت محصول و میوه چینی درخت خرما و دیگر حقوق اموال به جز زکات</w:t>
            </w:r>
            <w:r>
              <w:rPr>
                <w:rStyle w:val="IndexLink"/>
                <w:rtl w:val="true"/>
              </w:rPr>
              <w:tab/>
            </w:r>
            <w:r>
              <w:rPr>
                <w:rStyle w:val="IndexLink"/>
              </w:rPr>
              <w:t>223</w:t>
            </w:r>
          </w:hyperlink>
        </w:p>
        <w:p>
          <w:pPr>
            <w:pStyle w:val="Contents4"/>
            <w:tabs>
              <w:tab w:val="clear" w:pos="8176"/>
              <w:tab w:val="right" w:pos="9026" w:leader="dot"/>
            </w:tabs>
            <w:rPr/>
          </w:pPr>
          <w:hyperlink w:anchor="__RefHeading___Toc1573509_1934241801">
            <w:r>
              <w:rPr>
                <w:webHidden/>
                <w:rStyle w:val="IndexLink"/>
                <w:rtl w:val="true"/>
              </w:rPr>
              <w:t>آیات</w:t>
            </w:r>
            <w:r>
              <w:rPr>
                <w:rStyle w:val="IndexLink"/>
                <w:rtl w:val="true"/>
              </w:rPr>
              <w:tab/>
            </w:r>
            <w:r>
              <w:rPr>
                <w:rStyle w:val="IndexLink"/>
              </w:rPr>
              <w:t>223</w:t>
            </w:r>
          </w:hyperlink>
        </w:p>
        <w:p>
          <w:pPr>
            <w:pStyle w:val="Contents4"/>
            <w:tabs>
              <w:tab w:val="clear" w:pos="8176"/>
              <w:tab w:val="right" w:pos="9026" w:leader="dot"/>
            </w:tabs>
            <w:rPr/>
          </w:pPr>
          <w:hyperlink w:anchor="__RefHeading___Toc1573511_1934241801">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1573513_1934241801">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1573515_1934241801">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1573517_1934241801">
            <w:r>
              <w:rPr>
                <w:webHidden/>
                <w:rStyle w:val="IndexLink"/>
                <w:rtl w:val="true"/>
              </w:rPr>
              <w:t>«</w:t>
            </w:r>
            <w:r>
              <w:rPr>
                <w:rStyle w:val="IndexLink"/>
              </w:rPr>
              <w:t>3</w:t>
            </w:r>
            <w:r>
              <w:rPr>
                <w:rStyle w:val="IndexLink"/>
                <w:rtl w:val="true"/>
              </w:rPr>
              <w:t>»</w:t>
              <w:tab/>
            </w:r>
            <w:r>
              <w:rPr>
                <w:rStyle w:val="IndexLink"/>
              </w:rPr>
              <w:t>225</w:t>
            </w:r>
          </w:hyperlink>
        </w:p>
        <w:p>
          <w:pPr>
            <w:pStyle w:val="Contents4"/>
            <w:tabs>
              <w:tab w:val="clear" w:pos="8176"/>
              <w:tab w:val="right" w:pos="9026" w:leader="dot"/>
            </w:tabs>
            <w:rPr/>
          </w:pPr>
          <w:hyperlink w:anchor="__RefHeading___Toc1573519_1934241801">
            <w:r>
              <w:rPr>
                <w:webHidden/>
                <w:rStyle w:val="IndexLink"/>
                <w:rtl w:val="true"/>
              </w:rPr>
              <w:t>روایات</w:t>
            </w:r>
            <w:r>
              <w:rPr>
                <w:rStyle w:val="IndexLink"/>
                <w:rtl w:val="true"/>
              </w:rPr>
              <w:tab/>
            </w:r>
            <w:r>
              <w:rPr>
                <w:rStyle w:val="IndexLink"/>
              </w:rPr>
              <w:t>226</w:t>
            </w:r>
          </w:hyperlink>
        </w:p>
        <w:p>
          <w:pPr>
            <w:pStyle w:val="Contents5"/>
            <w:tabs>
              <w:tab w:val="clear" w:pos="7892"/>
              <w:tab w:val="right" w:pos="9026" w:leader="dot"/>
            </w:tabs>
            <w:rPr/>
          </w:pPr>
          <w:hyperlink w:anchor="__RefHeading___Toc1573521_1934241801">
            <w:r>
              <w:rPr>
                <w:webHidden/>
                <w:rStyle w:val="IndexLink"/>
                <w:rtl w:val="true"/>
              </w:rPr>
              <w:t xml:space="preserve">روایت </w:t>
            </w:r>
            <w:r>
              <w:rPr>
                <w:rStyle w:val="IndexLink"/>
              </w:rPr>
              <w:t>1</w:t>
            </w:r>
            <w:r>
              <w:rPr>
                <w:rStyle w:val="IndexLink"/>
                <w:rtl w:val="true"/>
              </w:rPr>
              <w:tab/>
            </w:r>
            <w:r>
              <w:rPr>
                <w:rStyle w:val="IndexLink"/>
              </w:rPr>
              <w:t>226</w:t>
            </w:r>
          </w:hyperlink>
        </w:p>
        <w:p>
          <w:pPr>
            <w:pStyle w:val="Contents5"/>
            <w:tabs>
              <w:tab w:val="clear" w:pos="7892"/>
              <w:tab w:val="right" w:pos="9026" w:leader="dot"/>
            </w:tabs>
            <w:rPr/>
          </w:pPr>
          <w:hyperlink w:anchor="__RefHeading___Toc1573523_1934241801">
            <w:r>
              <w:rPr>
                <w:webHidden/>
                <w:rStyle w:val="IndexLink"/>
                <w:rtl w:val="true"/>
              </w:rPr>
              <w:t xml:space="preserve">روایت </w:t>
            </w:r>
            <w:r>
              <w:rPr>
                <w:rStyle w:val="IndexLink"/>
              </w:rPr>
              <w:t>2</w:t>
            </w:r>
            <w:r>
              <w:rPr>
                <w:rStyle w:val="IndexLink"/>
                <w:rtl w:val="true"/>
              </w:rPr>
              <w:tab/>
            </w:r>
            <w:r>
              <w:rPr>
                <w:rStyle w:val="IndexLink"/>
              </w:rPr>
              <w:t>226</w:t>
            </w:r>
          </w:hyperlink>
        </w:p>
        <w:p>
          <w:pPr>
            <w:pStyle w:val="Contents5"/>
            <w:tabs>
              <w:tab w:val="clear" w:pos="7892"/>
              <w:tab w:val="right" w:pos="9026" w:leader="dot"/>
            </w:tabs>
            <w:rPr/>
          </w:pPr>
          <w:hyperlink w:anchor="__RefHeading___Toc1573525_1934241801">
            <w:r>
              <w:rPr>
                <w:webHidden/>
                <w:rStyle w:val="IndexLink"/>
                <w:rtl w:val="true"/>
              </w:rPr>
              <w:t xml:space="preserve">روایت </w:t>
            </w:r>
            <w:r>
              <w:rPr>
                <w:rStyle w:val="IndexLink"/>
              </w:rPr>
              <w:t>3</w:t>
            </w:r>
            <w:r>
              <w:rPr>
                <w:rStyle w:val="IndexLink"/>
                <w:rtl w:val="true"/>
              </w:rPr>
              <w:tab/>
            </w:r>
            <w:r>
              <w:rPr>
                <w:rStyle w:val="IndexLink"/>
              </w:rPr>
              <w:t>226</w:t>
            </w:r>
          </w:hyperlink>
        </w:p>
        <w:p>
          <w:pPr>
            <w:pStyle w:val="Contents5"/>
            <w:tabs>
              <w:tab w:val="clear" w:pos="7892"/>
              <w:tab w:val="right" w:pos="9026" w:leader="dot"/>
            </w:tabs>
            <w:rPr/>
          </w:pPr>
          <w:hyperlink w:anchor="__RefHeading___Toc1573527_1934241801">
            <w:r>
              <w:rPr>
                <w:webHidden/>
                <w:rStyle w:val="IndexLink"/>
                <w:rtl w:val="true"/>
              </w:rPr>
              <w:t>«</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1573529_1934241801">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1573531_1934241801">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1573533_1934241801">
            <w:r>
              <w:rPr>
                <w:webHidden/>
                <w:rStyle w:val="IndexLink"/>
                <w:rtl w:val="true"/>
              </w:rPr>
              <w:t xml:space="preserve">روایت </w:t>
            </w:r>
            <w:r>
              <w:rPr>
                <w:rStyle w:val="IndexLink"/>
              </w:rPr>
              <w:t>4</w:t>
            </w:r>
            <w:r>
              <w:rPr>
                <w:rStyle w:val="IndexLink"/>
                <w:rtl w:val="true"/>
              </w:rPr>
              <w:tab/>
            </w:r>
            <w:r>
              <w:rPr>
                <w:rStyle w:val="IndexLink"/>
              </w:rPr>
              <w:t>227</w:t>
            </w:r>
          </w:hyperlink>
        </w:p>
        <w:p>
          <w:pPr>
            <w:pStyle w:val="Contents5"/>
            <w:tabs>
              <w:tab w:val="clear" w:pos="7892"/>
              <w:tab w:val="right" w:pos="9026" w:leader="dot"/>
            </w:tabs>
            <w:rPr/>
          </w:pPr>
          <w:hyperlink w:anchor="__RefHeading___Toc1573535_1934241801">
            <w:r>
              <w:rPr>
                <w:webHidden/>
                <w:rStyle w:val="IndexLink"/>
                <w:rtl w:val="true"/>
              </w:rPr>
              <w:t xml:space="preserve">روایت </w:t>
            </w:r>
            <w:r>
              <w:rPr>
                <w:rStyle w:val="IndexLink"/>
              </w:rPr>
              <w:t>5</w:t>
            </w:r>
            <w:r>
              <w:rPr>
                <w:rStyle w:val="IndexLink"/>
                <w:rtl w:val="true"/>
              </w:rPr>
              <w:tab/>
            </w:r>
            <w:r>
              <w:rPr>
                <w:rStyle w:val="IndexLink"/>
              </w:rPr>
              <w:t>228</w:t>
            </w:r>
          </w:hyperlink>
        </w:p>
        <w:p>
          <w:pPr>
            <w:pStyle w:val="Contents5"/>
            <w:tabs>
              <w:tab w:val="clear" w:pos="7892"/>
              <w:tab w:val="right" w:pos="9026" w:leader="dot"/>
            </w:tabs>
            <w:rPr/>
          </w:pPr>
          <w:hyperlink w:anchor="__RefHeading___Toc1573537_1934241801">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1573539_1934241801">
            <w:r>
              <w:rPr>
                <w:webHidden/>
                <w:rStyle w:val="IndexLink"/>
                <w:rtl w:val="true"/>
              </w:rPr>
              <w:t>«</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1573541_1934241801">
            <w:r>
              <w:rPr>
                <w:webHidden/>
                <w:rStyle w:val="IndexLink"/>
                <w:rtl w:val="true"/>
              </w:rPr>
              <w:t>«</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1573543_1934241801">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1573545_1934241801">
            <w:r>
              <w:rPr>
                <w:webHidden/>
                <w:rStyle w:val="IndexLink"/>
                <w:rtl w:val="true"/>
              </w:rPr>
              <w:t>«</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1573547_1934241801">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1573549_1934241801">
            <w:r>
              <w:rPr>
                <w:webHidden/>
                <w:rStyle w:val="IndexLink"/>
                <w:rtl w:val="true"/>
              </w:rPr>
              <w:t xml:space="preserve">روایت </w:t>
            </w:r>
            <w:r>
              <w:rPr>
                <w:rStyle w:val="IndexLink"/>
              </w:rPr>
              <w:t>7</w:t>
            </w:r>
            <w:r>
              <w:rPr>
                <w:rStyle w:val="IndexLink"/>
                <w:rtl w:val="true"/>
              </w:rPr>
              <w:tab/>
            </w:r>
            <w:r>
              <w:rPr>
                <w:rStyle w:val="IndexLink"/>
              </w:rPr>
              <w:t>229</w:t>
            </w:r>
          </w:hyperlink>
        </w:p>
        <w:p>
          <w:pPr>
            <w:pStyle w:val="Contents5"/>
            <w:tabs>
              <w:tab w:val="clear" w:pos="7892"/>
              <w:tab w:val="right" w:pos="9026" w:leader="dot"/>
            </w:tabs>
            <w:rPr/>
          </w:pPr>
          <w:hyperlink w:anchor="__RefHeading___Toc1573551_1934241801">
            <w:r>
              <w:rPr>
                <w:webHidden/>
                <w:rStyle w:val="IndexLink"/>
                <w:rtl w:val="true"/>
              </w:rPr>
              <w:t xml:space="preserve">روایت </w:t>
            </w:r>
            <w:r>
              <w:rPr>
                <w:rStyle w:val="IndexLink"/>
              </w:rPr>
              <w:t>8</w:t>
            </w:r>
            <w:r>
              <w:rPr>
                <w:rStyle w:val="IndexLink"/>
                <w:rtl w:val="true"/>
              </w:rPr>
              <w:tab/>
            </w:r>
            <w:r>
              <w:rPr>
                <w:rStyle w:val="IndexLink"/>
              </w:rPr>
              <w:t>229</w:t>
            </w:r>
          </w:hyperlink>
        </w:p>
        <w:p>
          <w:pPr>
            <w:pStyle w:val="Contents5"/>
            <w:tabs>
              <w:tab w:val="clear" w:pos="7892"/>
              <w:tab w:val="right" w:pos="9026" w:leader="dot"/>
            </w:tabs>
            <w:rPr/>
          </w:pPr>
          <w:hyperlink w:anchor="__RefHeading___Toc1573553_1934241801">
            <w:r>
              <w:rPr>
                <w:webHidden/>
                <w:rStyle w:val="IndexLink"/>
                <w:rtl w:val="true"/>
              </w:rPr>
              <w:t xml:space="preserve">روایت </w:t>
            </w:r>
            <w:r>
              <w:rPr>
                <w:rStyle w:val="IndexLink"/>
              </w:rPr>
              <w:t>9</w:t>
            </w:r>
            <w:r>
              <w:rPr>
                <w:rStyle w:val="IndexLink"/>
                <w:rtl w:val="true"/>
              </w:rPr>
              <w:tab/>
            </w:r>
            <w:r>
              <w:rPr>
                <w:rStyle w:val="IndexLink"/>
              </w:rPr>
              <w:t>229</w:t>
            </w:r>
          </w:hyperlink>
        </w:p>
        <w:p>
          <w:pPr>
            <w:pStyle w:val="Contents5"/>
            <w:tabs>
              <w:tab w:val="clear" w:pos="7892"/>
              <w:tab w:val="right" w:pos="9026" w:leader="dot"/>
            </w:tabs>
            <w:rPr/>
          </w:pPr>
          <w:hyperlink w:anchor="__RefHeading___Toc1573555_1934241801">
            <w:r>
              <w:rPr>
                <w:webHidden/>
                <w:rStyle w:val="IndexLink"/>
                <w:rtl w:val="true"/>
              </w:rPr>
              <w:t xml:space="preserve">روایت </w:t>
            </w:r>
            <w:r>
              <w:rPr>
                <w:rStyle w:val="IndexLink"/>
              </w:rPr>
              <w:t>10</w:t>
            </w:r>
            <w:r>
              <w:rPr>
                <w:rStyle w:val="IndexLink"/>
                <w:rtl w:val="true"/>
              </w:rPr>
              <w:tab/>
            </w:r>
            <w:r>
              <w:rPr>
                <w:rStyle w:val="IndexLink"/>
              </w:rPr>
              <w:t>230</w:t>
            </w:r>
          </w:hyperlink>
        </w:p>
        <w:p>
          <w:pPr>
            <w:pStyle w:val="Contents5"/>
            <w:tabs>
              <w:tab w:val="clear" w:pos="7892"/>
              <w:tab w:val="right" w:pos="9026" w:leader="dot"/>
            </w:tabs>
            <w:rPr/>
          </w:pPr>
          <w:hyperlink w:anchor="__RefHeading___Toc1573557_1934241801">
            <w:r>
              <w:rPr>
                <w:webHidden/>
                <w:rStyle w:val="IndexLink"/>
                <w:rtl w:val="true"/>
              </w:rPr>
              <w:t xml:space="preserve">روایت </w:t>
            </w:r>
            <w:r>
              <w:rPr>
                <w:rStyle w:val="IndexLink"/>
              </w:rPr>
              <w:t>11</w:t>
            </w:r>
            <w:r>
              <w:rPr>
                <w:rStyle w:val="IndexLink"/>
                <w:rtl w:val="true"/>
              </w:rPr>
              <w:tab/>
            </w:r>
            <w:r>
              <w:rPr>
                <w:rStyle w:val="IndexLink"/>
              </w:rPr>
              <w:t>230</w:t>
            </w:r>
          </w:hyperlink>
        </w:p>
        <w:p>
          <w:pPr>
            <w:pStyle w:val="Contents5"/>
            <w:tabs>
              <w:tab w:val="clear" w:pos="7892"/>
              <w:tab w:val="right" w:pos="9026" w:leader="dot"/>
            </w:tabs>
            <w:rPr/>
          </w:pPr>
          <w:hyperlink w:anchor="__RefHeading___Toc1573559_1934241801">
            <w:r>
              <w:rPr>
                <w:webHidden/>
                <w:rStyle w:val="IndexLink"/>
                <w:rtl w:val="true"/>
              </w:rPr>
              <w:t>«</w:t>
            </w:r>
            <w:r>
              <w:rPr>
                <w:rStyle w:val="IndexLink"/>
              </w:rPr>
              <w:t>12</w:t>
            </w:r>
            <w:r>
              <w:rPr>
                <w:rStyle w:val="IndexLink"/>
                <w:rtl w:val="true"/>
              </w:rPr>
              <w:t>»</w:t>
              <w:tab/>
            </w:r>
            <w:r>
              <w:rPr>
                <w:rStyle w:val="IndexLink"/>
              </w:rPr>
              <w:t>231</w:t>
            </w:r>
          </w:hyperlink>
        </w:p>
        <w:p>
          <w:pPr>
            <w:pStyle w:val="Contents5"/>
            <w:tabs>
              <w:tab w:val="clear" w:pos="7892"/>
              <w:tab w:val="right" w:pos="9026" w:leader="dot"/>
            </w:tabs>
            <w:rPr/>
          </w:pPr>
          <w:hyperlink w:anchor="__RefHeading___Toc1573561_1934241801">
            <w:r>
              <w:rPr>
                <w:webHidden/>
                <w:rStyle w:val="IndexLink"/>
                <w:rtl w:val="true"/>
              </w:rPr>
              <w:t>«</w:t>
            </w:r>
            <w:r>
              <w:rPr>
                <w:rStyle w:val="IndexLink"/>
              </w:rPr>
              <w:t>13</w:t>
            </w:r>
            <w:r>
              <w:rPr>
                <w:rStyle w:val="IndexLink"/>
                <w:rtl w:val="true"/>
              </w:rPr>
              <w:t>»</w:t>
              <w:tab/>
            </w:r>
            <w:r>
              <w:rPr>
                <w:rStyle w:val="IndexLink"/>
              </w:rPr>
              <w:t>231</w:t>
            </w:r>
          </w:hyperlink>
        </w:p>
        <w:p>
          <w:pPr>
            <w:pStyle w:val="Contents5"/>
            <w:tabs>
              <w:tab w:val="clear" w:pos="7892"/>
              <w:tab w:val="right" w:pos="9026" w:leader="dot"/>
            </w:tabs>
            <w:rPr/>
          </w:pPr>
          <w:hyperlink w:anchor="__RefHeading___Toc1573563_1934241801">
            <w:r>
              <w:rPr>
                <w:webHidden/>
                <w:rStyle w:val="IndexLink"/>
                <w:rtl w:val="true"/>
              </w:rPr>
              <w:t>«</w:t>
            </w:r>
            <w:r>
              <w:rPr>
                <w:rStyle w:val="IndexLink"/>
              </w:rPr>
              <w:t>14</w:t>
            </w:r>
            <w:r>
              <w:rPr>
                <w:rStyle w:val="IndexLink"/>
                <w:rtl w:val="true"/>
              </w:rPr>
              <w:t>»</w:t>
              <w:tab/>
            </w:r>
            <w:r>
              <w:rPr>
                <w:rStyle w:val="IndexLink"/>
              </w:rPr>
              <w:t>231</w:t>
            </w:r>
          </w:hyperlink>
        </w:p>
        <w:p>
          <w:pPr>
            <w:pStyle w:val="Contents5"/>
            <w:tabs>
              <w:tab w:val="clear" w:pos="7892"/>
              <w:tab w:val="right" w:pos="9026" w:leader="dot"/>
            </w:tabs>
            <w:rPr/>
          </w:pPr>
          <w:hyperlink w:anchor="__RefHeading___Toc1573565_1934241801">
            <w:r>
              <w:rPr>
                <w:webHidden/>
                <w:rStyle w:val="IndexLink"/>
                <w:rtl w:val="true"/>
              </w:rPr>
              <w:t>«</w:t>
            </w:r>
            <w:r>
              <w:rPr>
                <w:rStyle w:val="IndexLink"/>
              </w:rPr>
              <w:t>15</w:t>
            </w:r>
            <w:r>
              <w:rPr>
                <w:rStyle w:val="IndexLink"/>
                <w:rtl w:val="true"/>
              </w:rPr>
              <w:t>»</w:t>
              <w:tab/>
            </w:r>
            <w:r>
              <w:rPr>
                <w:rStyle w:val="IndexLink"/>
              </w:rPr>
              <w:t>231</w:t>
            </w:r>
          </w:hyperlink>
        </w:p>
        <w:p>
          <w:pPr>
            <w:pStyle w:val="Contents5"/>
            <w:tabs>
              <w:tab w:val="clear" w:pos="7892"/>
              <w:tab w:val="right" w:pos="9026" w:leader="dot"/>
            </w:tabs>
            <w:rPr/>
          </w:pPr>
          <w:hyperlink w:anchor="__RefHeading___Toc1573567_1934241801">
            <w:r>
              <w:rPr>
                <w:webHidden/>
                <w:rStyle w:val="IndexLink"/>
                <w:rtl w:val="true"/>
              </w:rPr>
              <w:t>«</w:t>
            </w:r>
            <w:r>
              <w:rPr>
                <w:rStyle w:val="IndexLink"/>
              </w:rPr>
              <w:t>16</w:t>
            </w:r>
            <w:r>
              <w:rPr>
                <w:rStyle w:val="IndexLink"/>
                <w:rtl w:val="true"/>
              </w:rPr>
              <w:t>»</w:t>
              <w:tab/>
            </w:r>
            <w:r>
              <w:rPr>
                <w:rStyle w:val="IndexLink"/>
              </w:rPr>
              <w:t>231</w:t>
            </w:r>
          </w:hyperlink>
        </w:p>
        <w:p>
          <w:pPr>
            <w:pStyle w:val="Contents5"/>
            <w:tabs>
              <w:tab w:val="clear" w:pos="7892"/>
              <w:tab w:val="right" w:pos="9026" w:leader="dot"/>
            </w:tabs>
            <w:rPr/>
          </w:pPr>
          <w:hyperlink w:anchor="__RefHeading___Toc1573569_1934241801">
            <w:r>
              <w:rPr>
                <w:webHidden/>
                <w:rStyle w:val="IndexLink"/>
                <w:rtl w:val="true"/>
              </w:rPr>
              <w:t xml:space="preserve">روایت </w:t>
            </w:r>
            <w:r>
              <w:rPr>
                <w:rStyle w:val="IndexLink"/>
              </w:rPr>
              <w:t>12</w:t>
            </w:r>
            <w:r>
              <w:rPr>
                <w:rStyle w:val="IndexLink"/>
                <w:rtl w:val="true"/>
              </w:rPr>
              <w:tab/>
            </w:r>
            <w:r>
              <w:rPr>
                <w:rStyle w:val="IndexLink"/>
              </w:rPr>
              <w:t>231</w:t>
            </w:r>
          </w:hyperlink>
        </w:p>
        <w:p>
          <w:pPr>
            <w:pStyle w:val="Contents5"/>
            <w:tabs>
              <w:tab w:val="clear" w:pos="7892"/>
              <w:tab w:val="right" w:pos="9026" w:leader="dot"/>
            </w:tabs>
            <w:rPr/>
          </w:pPr>
          <w:hyperlink w:anchor="__RefHeading___Toc1573571_1934241801">
            <w:r>
              <w:rPr>
                <w:webHidden/>
                <w:rStyle w:val="IndexLink"/>
                <w:rtl w:val="true"/>
              </w:rPr>
              <w:t xml:space="preserve">روایت </w:t>
            </w:r>
            <w:r>
              <w:rPr>
                <w:rStyle w:val="IndexLink"/>
              </w:rPr>
              <w:t>13</w:t>
            </w:r>
            <w:r>
              <w:rPr>
                <w:rStyle w:val="IndexLink"/>
                <w:rtl w:val="true"/>
              </w:rPr>
              <w:tab/>
            </w:r>
            <w:r>
              <w:rPr>
                <w:rStyle w:val="IndexLink"/>
              </w:rPr>
              <w:t>231</w:t>
            </w:r>
          </w:hyperlink>
        </w:p>
        <w:p>
          <w:pPr>
            <w:pStyle w:val="Contents5"/>
            <w:tabs>
              <w:tab w:val="clear" w:pos="7892"/>
              <w:tab w:val="right" w:pos="9026" w:leader="dot"/>
            </w:tabs>
            <w:rPr/>
          </w:pPr>
          <w:hyperlink w:anchor="__RefHeading___Toc1573573_1934241801">
            <w:r>
              <w:rPr>
                <w:webHidden/>
                <w:rStyle w:val="IndexLink"/>
                <w:rtl w:val="true"/>
              </w:rPr>
              <w:t xml:space="preserve">روایت </w:t>
            </w:r>
            <w:r>
              <w:rPr>
                <w:rStyle w:val="IndexLink"/>
              </w:rPr>
              <w:t>14</w:t>
            </w:r>
            <w:r>
              <w:rPr>
                <w:rStyle w:val="IndexLink"/>
                <w:rtl w:val="true"/>
              </w:rPr>
              <w:tab/>
            </w:r>
            <w:r>
              <w:rPr>
                <w:rStyle w:val="IndexLink"/>
              </w:rPr>
              <w:t>231</w:t>
            </w:r>
          </w:hyperlink>
        </w:p>
        <w:p>
          <w:pPr>
            <w:pStyle w:val="Contents5"/>
            <w:tabs>
              <w:tab w:val="clear" w:pos="7892"/>
              <w:tab w:val="right" w:pos="9026" w:leader="dot"/>
            </w:tabs>
            <w:rPr/>
          </w:pPr>
          <w:hyperlink w:anchor="__RefHeading___Toc1573575_1934241801">
            <w:r>
              <w:rPr>
                <w:webHidden/>
                <w:rStyle w:val="IndexLink"/>
                <w:rtl w:val="true"/>
              </w:rPr>
              <w:t xml:space="preserve">روایت </w:t>
            </w:r>
            <w:r>
              <w:rPr>
                <w:rStyle w:val="IndexLink"/>
              </w:rPr>
              <w:t>15</w:t>
            </w:r>
            <w:r>
              <w:rPr>
                <w:rStyle w:val="IndexLink"/>
                <w:rtl w:val="true"/>
              </w:rPr>
              <w:tab/>
            </w:r>
            <w:r>
              <w:rPr>
                <w:rStyle w:val="IndexLink"/>
              </w:rPr>
              <w:t>232</w:t>
            </w:r>
          </w:hyperlink>
        </w:p>
        <w:p>
          <w:pPr>
            <w:pStyle w:val="Contents5"/>
            <w:tabs>
              <w:tab w:val="clear" w:pos="7892"/>
              <w:tab w:val="right" w:pos="9026" w:leader="dot"/>
            </w:tabs>
            <w:rPr/>
          </w:pPr>
          <w:hyperlink w:anchor="__RefHeading___Toc1573577_1934241801">
            <w:r>
              <w:rPr>
                <w:webHidden/>
                <w:rStyle w:val="IndexLink"/>
                <w:rtl w:val="true"/>
              </w:rPr>
              <w:t xml:space="preserve">روایت </w:t>
            </w:r>
            <w:r>
              <w:rPr>
                <w:rStyle w:val="IndexLink"/>
              </w:rPr>
              <w:t>16</w:t>
            </w:r>
            <w:r>
              <w:rPr>
                <w:rStyle w:val="IndexLink"/>
                <w:rtl w:val="true"/>
              </w:rPr>
              <w:tab/>
            </w:r>
            <w:r>
              <w:rPr>
                <w:rStyle w:val="IndexLink"/>
              </w:rPr>
              <w:t>232</w:t>
            </w:r>
          </w:hyperlink>
        </w:p>
        <w:p>
          <w:pPr>
            <w:pStyle w:val="Contents5"/>
            <w:tabs>
              <w:tab w:val="clear" w:pos="7892"/>
              <w:tab w:val="right" w:pos="9026" w:leader="dot"/>
            </w:tabs>
            <w:rPr/>
          </w:pPr>
          <w:hyperlink w:anchor="__RefHeading___Toc1573579_1934241801">
            <w:r>
              <w:rPr>
                <w:webHidden/>
                <w:rStyle w:val="IndexLink"/>
                <w:rtl w:val="true"/>
              </w:rPr>
              <w:t>«</w:t>
            </w:r>
            <w:r>
              <w:rPr>
                <w:rStyle w:val="IndexLink"/>
              </w:rPr>
              <w:t>17</w:t>
            </w:r>
            <w:r>
              <w:rPr>
                <w:rStyle w:val="IndexLink"/>
                <w:rtl w:val="true"/>
              </w:rPr>
              <w:t>»</w:t>
              <w:tab/>
            </w:r>
            <w:r>
              <w:rPr>
                <w:rStyle w:val="IndexLink"/>
              </w:rPr>
              <w:t>233</w:t>
            </w:r>
          </w:hyperlink>
        </w:p>
        <w:p>
          <w:pPr>
            <w:pStyle w:val="Contents5"/>
            <w:tabs>
              <w:tab w:val="clear" w:pos="7892"/>
              <w:tab w:val="right" w:pos="9026" w:leader="dot"/>
            </w:tabs>
            <w:rPr/>
          </w:pPr>
          <w:hyperlink w:anchor="__RefHeading___Toc1573581_1934241801">
            <w:r>
              <w:rPr>
                <w:webHidden/>
                <w:rStyle w:val="IndexLink"/>
                <w:rtl w:val="true"/>
              </w:rPr>
              <w:t>«</w:t>
            </w:r>
            <w:r>
              <w:rPr>
                <w:rStyle w:val="IndexLink"/>
              </w:rPr>
              <w:t>18</w:t>
            </w:r>
            <w:r>
              <w:rPr>
                <w:rStyle w:val="IndexLink"/>
                <w:rtl w:val="true"/>
              </w:rPr>
              <w:t>»</w:t>
              <w:tab/>
            </w:r>
            <w:r>
              <w:rPr>
                <w:rStyle w:val="IndexLink"/>
              </w:rPr>
              <w:t>233</w:t>
            </w:r>
          </w:hyperlink>
        </w:p>
        <w:p>
          <w:pPr>
            <w:pStyle w:val="Contents5"/>
            <w:tabs>
              <w:tab w:val="clear" w:pos="7892"/>
              <w:tab w:val="right" w:pos="9026" w:leader="dot"/>
            </w:tabs>
            <w:rPr/>
          </w:pPr>
          <w:hyperlink w:anchor="__RefHeading___Toc1573583_1934241801">
            <w:r>
              <w:rPr>
                <w:webHidden/>
                <w:rStyle w:val="IndexLink"/>
                <w:rtl w:val="true"/>
              </w:rPr>
              <w:t>«</w:t>
            </w:r>
            <w:r>
              <w:rPr>
                <w:rStyle w:val="IndexLink"/>
              </w:rPr>
              <w:t>19</w:t>
            </w:r>
            <w:r>
              <w:rPr>
                <w:rStyle w:val="IndexLink"/>
                <w:rtl w:val="true"/>
              </w:rPr>
              <w:t>»</w:t>
              <w:tab/>
            </w:r>
            <w:r>
              <w:rPr>
                <w:rStyle w:val="IndexLink"/>
              </w:rPr>
              <w:t>233</w:t>
            </w:r>
          </w:hyperlink>
        </w:p>
        <w:p>
          <w:pPr>
            <w:pStyle w:val="Contents5"/>
            <w:tabs>
              <w:tab w:val="clear" w:pos="7892"/>
              <w:tab w:val="right" w:pos="9026" w:leader="dot"/>
            </w:tabs>
            <w:rPr/>
          </w:pPr>
          <w:hyperlink w:anchor="__RefHeading___Toc1573585_1934241801">
            <w:r>
              <w:rPr>
                <w:webHidden/>
                <w:rStyle w:val="IndexLink"/>
                <w:rtl w:val="true"/>
              </w:rPr>
              <w:t>«</w:t>
            </w:r>
            <w:r>
              <w:rPr>
                <w:rStyle w:val="IndexLink"/>
              </w:rPr>
              <w:t>20</w:t>
            </w:r>
            <w:r>
              <w:rPr>
                <w:rStyle w:val="IndexLink"/>
                <w:rtl w:val="true"/>
              </w:rPr>
              <w:t>»</w:t>
              <w:tab/>
            </w:r>
            <w:r>
              <w:rPr>
                <w:rStyle w:val="IndexLink"/>
              </w:rPr>
              <w:t>233</w:t>
            </w:r>
          </w:hyperlink>
        </w:p>
        <w:p>
          <w:pPr>
            <w:pStyle w:val="Contents5"/>
            <w:tabs>
              <w:tab w:val="clear" w:pos="7892"/>
              <w:tab w:val="right" w:pos="9026" w:leader="dot"/>
            </w:tabs>
            <w:rPr/>
          </w:pPr>
          <w:hyperlink w:anchor="__RefHeading___Toc1573587_1934241801">
            <w:r>
              <w:rPr>
                <w:webHidden/>
                <w:rStyle w:val="IndexLink"/>
                <w:rtl w:val="true"/>
              </w:rPr>
              <w:t xml:space="preserve">روایت </w:t>
            </w:r>
            <w:r>
              <w:rPr>
                <w:rStyle w:val="IndexLink"/>
              </w:rPr>
              <w:t>17</w:t>
            </w:r>
            <w:r>
              <w:rPr>
                <w:rStyle w:val="IndexLink"/>
                <w:rtl w:val="true"/>
              </w:rPr>
              <w:tab/>
            </w:r>
            <w:r>
              <w:rPr>
                <w:rStyle w:val="IndexLink"/>
              </w:rPr>
              <w:t>233</w:t>
            </w:r>
          </w:hyperlink>
        </w:p>
        <w:p>
          <w:pPr>
            <w:pStyle w:val="Contents5"/>
            <w:tabs>
              <w:tab w:val="clear" w:pos="7892"/>
              <w:tab w:val="right" w:pos="9026" w:leader="dot"/>
            </w:tabs>
            <w:rPr/>
          </w:pPr>
          <w:hyperlink w:anchor="__RefHeading___Toc1573589_1934241801">
            <w:r>
              <w:rPr>
                <w:webHidden/>
                <w:rStyle w:val="IndexLink"/>
                <w:rtl w:val="true"/>
              </w:rPr>
              <w:t xml:space="preserve">روایت </w:t>
            </w:r>
            <w:r>
              <w:rPr>
                <w:rStyle w:val="IndexLink"/>
              </w:rPr>
              <w:t>18</w:t>
            </w:r>
            <w:r>
              <w:rPr>
                <w:rStyle w:val="IndexLink"/>
                <w:rtl w:val="true"/>
              </w:rPr>
              <w:tab/>
            </w:r>
            <w:r>
              <w:rPr>
                <w:rStyle w:val="IndexLink"/>
              </w:rPr>
              <w:t>233</w:t>
            </w:r>
          </w:hyperlink>
        </w:p>
        <w:p>
          <w:pPr>
            <w:pStyle w:val="Contents5"/>
            <w:tabs>
              <w:tab w:val="clear" w:pos="7892"/>
              <w:tab w:val="right" w:pos="9026" w:leader="dot"/>
            </w:tabs>
            <w:rPr/>
          </w:pPr>
          <w:hyperlink w:anchor="__RefHeading___Toc1573591_1934241801">
            <w:r>
              <w:rPr>
                <w:webHidden/>
                <w:rStyle w:val="IndexLink"/>
                <w:rtl w:val="true"/>
              </w:rPr>
              <w:t xml:space="preserve">روایت </w:t>
            </w:r>
            <w:r>
              <w:rPr>
                <w:rStyle w:val="IndexLink"/>
              </w:rPr>
              <w:t>19</w:t>
            </w:r>
            <w:r>
              <w:rPr>
                <w:rStyle w:val="IndexLink"/>
                <w:rtl w:val="true"/>
              </w:rPr>
              <w:tab/>
            </w:r>
            <w:r>
              <w:rPr>
                <w:rStyle w:val="IndexLink"/>
              </w:rPr>
              <w:t>234</w:t>
            </w:r>
          </w:hyperlink>
        </w:p>
        <w:p>
          <w:pPr>
            <w:pStyle w:val="Contents5"/>
            <w:tabs>
              <w:tab w:val="clear" w:pos="7892"/>
              <w:tab w:val="right" w:pos="9026" w:leader="dot"/>
            </w:tabs>
            <w:rPr/>
          </w:pPr>
          <w:hyperlink w:anchor="__RefHeading___Toc1573593_1934241801">
            <w:r>
              <w:rPr>
                <w:webHidden/>
                <w:rStyle w:val="IndexLink"/>
                <w:rtl w:val="true"/>
              </w:rPr>
              <w:t xml:space="preserve">روایت </w:t>
            </w:r>
            <w:r>
              <w:rPr>
                <w:rStyle w:val="IndexLink"/>
              </w:rPr>
              <w:t>20</w:t>
            </w:r>
            <w:r>
              <w:rPr>
                <w:rStyle w:val="IndexLink"/>
                <w:rtl w:val="true"/>
              </w:rPr>
              <w:tab/>
            </w:r>
            <w:r>
              <w:rPr>
                <w:rStyle w:val="IndexLink"/>
              </w:rPr>
              <w:t>234</w:t>
            </w:r>
          </w:hyperlink>
        </w:p>
        <w:p>
          <w:pPr>
            <w:pStyle w:val="Contents5"/>
            <w:tabs>
              <w:tab w:val="clear" w:pos="7892"/>
              <w:tab w:val="right" w:pos="9026" w:leader="dot"/>
            </w:tabs>
            <w:rPr/>
          </w:pPr>
          <w:hyperlink w:anchor="__RefHeading___Toc1573595_1934241801">
            <w:r>
              <w:rPr>
                <w:webHidden/>
                <w:rStyle w:val="IndexLink"/>
                <w:rtl w:val="true"/>
              </w:rPr>
              <w:t>«</w:t>
            </w:r>
            <w:r>
              <w:rPr>
                <w:rStyle w:val="IndexLink"/>
              </w:rPr>
              <w:t>21</w:t>
            </w:r>
            <w:r>
              <w:rPr>
                <w:rStyle w:val="IndexLink"/>
                <w:rtl w:val="true"/>
              </w:rPr>
              <w:t>»</w:t>
              <w:tab/>
            </w:r>
            <w:r>
              <w:rPr>
                <w:rStyle w:val="IndexLink"/>
              </w:rPr>
              <w:t>235</w:t>
            </w:r>
          </w:hyperlink>
        </w:p>
        <w:p>
          <w:pPr>
            <w:pStyle w:val="Contents5"/>
            <w:tabs>
              <w:tab w:val="clear" w:pos="7892"/>
              <w:tab w:val="right" w:pos="9026" w:leader="dot"/>
            </w:tabs>
            <w:rPr/>
          </w:pPr>
          <w:hyperlink w:anchor="__RefHeading___Toc1573597_1934241801">
            <w:r>
              <w:rPr>
                <w:webHidden/>
                <w:rStyle w:val="IndexLink"/>
                <w:rtl w:val="true"/>
              </w:rPr>
              <w:t>«</w:t>
            </w:r>
            <w:r>
              <w:rPr>
                <w:rStyle w:val="IndexLink"/>
              </w:rPr>
              <w:t>22</w:t>
            </w:r>
            <w:r>
              <w:rPr>
                <w:rStyle w:val="IndexLink"/>
                <w:rtl w:val="true"/>
              </w:rPr>
              <w:t>»</w:t>
              <w:tab/>
            </w:r>
            <w:r>
              <w:rPr>
                <w:rStyle w:val="IndexLink"/>
              </w:rPr>
              <w:t>235</w:t>
            </w:r>
          </w:hyperlink>
        </w:p>
        <w:p>
          <w:pPr>
            <w:pStyle w:val="Contents5"/>
            <w:tabs>
              <w:tab w:val="clear" w:pos="7892"/>
              <w:tab w:val="right" w:pos="9026" w:leader="dot"/>
            </w:tabs>
            <w:rPr/>
          </w:pPr>
          <w:hyperlink w:anchor="__RefHeading___Toc1573599_1934241801">
            <w:r>
              <w:rPr>
                <w:webHidden/>
                <w:rStyle w:val="IndexLink"/>
                <w:rtl w:val="true"/>
              </w:rPr>
              <w:t>«</w:t>
            </w:r>
            <w:r>
              <w:rPr>
                <w:rStyle w:val="IndexLink"/>
              </w:rPr>
              <w:t>23</w:t>
            </w:r>
            <w:r>
              <w:rPr>
                <w:rStyle w:val="IndexLink"/>
                <w:rtl w:val="true"/>
              </w:rPr>
              <w:t>»</w:t>
              <w:tab/>
            </w:r>
            <w:r>
              <w:rPr>
                <w:rStyle w:val="IndexLink"/>
              </w:rPr>
              <w:t>235</w:t>
            </w:r>
          </w:hyperlink>
        </w:p>
        <w:p>
          <w:pPr>
            <w:pStyle w:val="Contents5"/>
            <w:tabs>
              <w:tab w:val="clear" w:pos="7892"/>
              <w:tab w:val="right" w:pos="9026" w:leader="dot"/>
            </w:tabs>
            <w:rPr/>
          </w:pPr>
          <w:hyperlink w:anchor="__RefHeading___Toc1573601_1934241801">
            <w:r>
              <w:rPr>
                <w:webHidden/>
                <w:rStyle w:val="IndexLink"/>
                <w:rtl w:val="true"/>
              </w:rPr>
              <w:t>«</w:t>
            </w:r>
            <w:r>
              <w:rPr>
                <w:rStyle w:val="IndexLink"/>
              </w:rPr>
              <w:t>24</w:t>
            </w:r>
            <w:r>
              <w:rPr>
                <w:rStyle w:val="IndexLink"/>
                <w:rtl w:val="true"/>
              </w:rPr>
              <w:t>»</w:t>
              <w:tab/>
            </w:r>
            <w:r>
              <w:rPr>
                <w:rStyle w:val="IndexLink"/>
              </w:rPr>
              <w:t>235</w:t>
            </w:r>
          </w:hyperlink>
        </w:p>
        <w:p>
          <w:pPr>
            <w:pStyle w:val="Contents5"/>
            <w:tabs>
              <w:tab w:val="clear" w:pos="7892"/>
              <w:tab w:val="right" w:pos="9026" w:leader="dot"/>
            </w:tabs>
            <w:rPr/>
          </w:pPr>
          <w:hyperlink w:anchor="__RefHeading___Toc1573603_1934241801">
            <w:r>
              <w:rPr>
                <w:webHidden/>
                <w:rStyle w:val="IndexLink"/>
                <w:rtl w:val="true"/>
              </w:rPr>
              <w:t>«</w:t>
            </w:r>
            <w:r>
              <w:rPr>
                <w:rStyle w:val="IndexLink"/>
              </w:rPr>
              <w:t>25</w:t>
            </w:r>
            <w:r>
              <w:rPr>
                <w:rStyle w:val="IndexLink"/>
                <w:rtl w:val="true"/>
              </w:rPr>
              <w:t>»</w:t>
              <w:tab/>
            </w:r>
            <w:r>
              <w:rPr>
                <w:rStyle w:val="IndexLink"/>
              </w:rPr>
              <w:t>235</w:t>
            </w:r>
          </w:hyperlink>
        </w:p>
        <w:p>
          <w:pPr>
            <w:pStyle w:val="Contents5"/>
            <w:tabs>
              <w:tab w:val="clear" w:pos="7892"/>
              <w:tab w:val="right" w:pos="9026" w:leader="dot"/>
            </w:tabs>
            <w:rPr/>
          </w:pPr>
          <w:hyperlink w:anchor="__RefHeading___Toc1573605_1934241801">
            <w:r>
              <w:rPr>
                <w:webHidden/>
                <w:rStyle w:val="IndexLink"/>
                <w:rtl w:val="true"/>
              </w:rPr>
              <w:t>«</w:t>
            </w:r>
            <w:r>
              <w:rPr>
                <w:rStyle w:val="IndexLink"/>
              </w:rPr>
              <w:t>26</w:t>
            </w:r>
            <w:r>
              <w:rPr>
                <w:rStyle w:val="IndexLink"/>
                <w:rtl w:val="true"/>
              </w:rPr>
              <w:t>»</w:t>
              <w:tab/>
            </w:r>
            <w:r>
              <w:rPr>
                <w:rStyle w:val="IndexLink"/>
              </w:rPr>
              <w:t>235</w:t>
            </w:r>
          </w:hyperlink>
        </w:p>
        <w:p>
          <w:pPr>
            <w:pStyle w:val="Contents5"/>
            <w:tabs>
              <w:tab w:val="clear" w:pos="7892"/>
              <w:tab w:val="right" w:pos="9026" w:leader="dot"/>
            </w:tabs>
            <w:rPr/>
          </w:pPr>
          <w:hyperlink w:anchor="__RefHeading___Toc1573607_1934241801">
            <w:r>
              <w:rPr>
                <w:webHidden/>
                <w:rStyle w:val="IndexLink"/>
                <w:rtl w:val="true"/>
              </w:rPr>
              <w:t xml:space="preserve">روایت </w:t>
            </w:r>
            <w:r>
              <w:rPr>
                <w:rStyle w:val="IndexLink"/>
              </w:rPr>
              <w:t>21</w:t>
            </w:r>
            <w:r>
              <w:rPr>
                <w:rStyle w:val="IndexLink"/>
                <w:rtl w:val="true"/>
              </w:rPr>
              <w:tab/>
            </w:r>
            <w:r>
              <w:rPr>
                <w:rStyle w:val="IndexLink"/>
              </w:rPr>
              <w:t>235</w:t>
            </w:r>
          </w:hyperlink>
        </w:p>
        <w:p>
          <w:pPr>
            <w:pStyle w:val="Contents5"/>
            <w:tabs>
              <w:tab w:val="clear" w:pos="7892"/>
              <w:tab w:val="right" w:pos="9026" w:leader="dot"/>
            </w:tabs>
            <w:rPr/>
          </w:pPr>
          <w:hyperlink w:anchor="__RefHeading___Toc1573609_1934241801">
            <w:r>
              <w:rPr>
                <w:webHidden/>
                <w:rStyle w:val="IndexLink"/>
                <w:rtl w:val="true"/>
              </w:rPr>
              <w:t xml:space="preserve">روایت </w:t>
            </w:r>
            <w:r>
              <w:rPr>
                <w:rStyle w:val="IndexLink"/>
              </w:rPr>
              <w:t>22</w:t>
            </w:r>
            <w:r>
              <w:rPr>
                <w:rStyle w:val="IndexLink"/>
                <w:rtl w:val="true"/>
              </w:rPr>
              <w:tab/>
            </w:r>
            <w:r>
              <w:rPr>
                <w:rStyle w:val="IndexLink"/>
              </w:rPr>
              <w:t>236</w:t>
            </w:r>
          </w:hyperlink>
        </w:p>
        <w:p>
          <w:pPr>
            <w:pStyle w:val="Contents5"/>
            <w:tabs>
              <w:tab w:val="clear" w:pos="7892"/>
              <w:tab w:val="right" w:pos="9026" w:leader="dot"/>
            </w:tabs>
            <w:rPr/>
          </w:pPr>
          <w:hyperlink w:anchor="__RefHeading___Toc1573611_1934241801">
            <w:r>
              <w:rPr>
                <w:webHidden/>
                <w:rStyle w:val="IndexLink"/>
                <w:rtl w:val="true"/>
              </w:rPr>
              <w:t xml:space="preserve">روایت </w:t>
            </w:r>
            <w:r>
              <w:rPr>
                <w:rStyle w:val="IndexLink"/>
              </w:rPr>
              <w:t>23</w:t>
            </w:r>
            <w:r>
              <w:rPr>
                <w:rStyle w:val="IndexLink"/>
                <w:rtl w:val="true"/>
              </w:rPr>
              <w:tab/>
            </w:r>
            <w:r>
              <w:rPr>
                <w:rStyle w:val="IndexLink"/>
              </w:rPr>
              <w:t>236</w:t>
            </w:r>
          </w:hyperlink>
        </w:p>
        <w:p>
          <w:pPr>
            <w:pStyle w:val="Contents5"/>
            <w:tabs>
              <w:tab w:val="clear" w:pos="7892"/>
              <w:tab w:val="right" w:pos="9026" w:leader="dot"/>
            </w:tabs>
            <w:rPr/>
          </w:pPr>
          <w:hyperlink w:anchor="__RefHeading___Toc1573613_1934241801">
            <w:r>
              <w:rPr>
                <w:webHidden/>
                <w:rStyle w:val="IndexLink"/>
                <w:rtl w:val="true"/>
              </w:rPr>
              <w:t xml:space="preserve">روایت </w:t>
            </w:r>
            <w:r>
              <w:rPr>
                <w:rStyle w:val="IndexLink"/>
              </w:rPr>
              <w:t>24</w:t>
            </w:r>
            <w:r>
              <w:rPr>
                <w:rStyle w:val="IndexLink"/>
                <w:rtl w:val="true"/>
              </w:rPr>
              <w:tab/>
            </w:r>
            <w:r>
              <w:rPr>
                <w:rStyle w:val="IndexLink"/>
              </w:rPr>
              <w:t>236</w:t>
            </w:r>
          </w:hyperlink>
        </w:p>
        <w:p>
          <w:pPr>
            <w:pStyle w:val="Contents5"/>
            <w:tabs>
              <w:tab w:val="clear" w:pos="7892"/>
              <w:tab w:val="right" w:pos="9026" w:leader="dot"/>
            </w:tabs>
            <w:rPr/>
          </w:pPr>
          <w:hyperlink w:anchor="__RefHeading___Toc1573615_1934241801">
            <w:r>
              <w:rPr>
                <w:webHidden/>
                <w:rStyle w:val="IndexLink"/>
                <w:rtl w:val="true"/>
              </w:rPr>
              <w:t xml:space="preserve">روایت </w:t>
            </w:r>
            <w:r>
              <w:rPr>
                <w:rStyle w:val="IndexLink"/>
              </w:rPr>
              <w:t>25</w:t>
            </w:r>
            <w:r>
              <w:rPr>
                <w:rStyle w:val="IndexLink"/>
                <w:rtl w:val="true"/>
              </w:rPr>
              <w:tab/>
            </w:r>
            <w:r>
              <w:rPr>
                <w:rStyle w:val="IndexLink"/>
              </w:rPr>
              <w:t>236</w:t>
            </w:r>
          </w:hyperlink>
        </w:p>
        <w:p>
          <w:pPr>
            <w:pStyle w:val="Contents5"/>
            <w:tabs>
              <w:tab w:val="clear" w:pos="7892"/>
              <w:tab w:val="right" w:pos="9026" w:leader="dot"/>
            </w:tabs>
            <w:rPr/>
          </w:pPr>
          <w:hyperlink w:anchor="__RefHeading___Toc1573617_1934241801">
            <w:r>
              <w:rPr>
                <w:webHidden/>
                <w:rStyle w:val="IndexLink"/>
                <w:rtl w:val="true"/>
              </w:rPr>
              <w:t xml:space="preserve">روایت </w:t>
            </w:r>
            <w:r>
              <w:rPr>
                <w:rStyle w:val="IndexLink"/>
              </w:rPr>
              <w:t>26</w:t>
            </w:r>
            <w:r>
              <w:rPr>
                <w:rStyle w:val="IndexLink"/>
                <w:rtl w:val="true"/>
              </w:rPr>
              <w:tab/>
            </w:r>
            <w:r>
              <w:rPr>
                <w:rStyle w:val="IndexLink"/>
              </w:rPr>
              <w:t>236</w:t>
            </w:r>
          </w:hyperlink>
        </w:p>
        <w:p>
          <w:pPr>
            <w:pStyle w:val="Contents5"/>
            <w:tabs>
              <w:tab w:val="clear" w:pos="7892"/>
              <w:tab w:val="right" w:pos="9026" w:leader="dot"/>
            </w:tabs>
            <w:rPr/>
          </w:pPr>
          <w:hyperlink w:anchor="__RefHeading___Toc1573619_1934241801">
            <w:r>
              <w:rPr>
                <w:webHidden/>
                <w:rStyle w:val="IndexLink"/>
                <w:rtl w:val="true"/>
              </w:rPr>
              <w:t>«</w:t>
            </w:r>
            <w:r>
              <w:rPr>
                <w:rStyle w:val="IndexLink"/>
              </w:rPr>
              <w:t>27</w:t>
            </w:r>
            <w:r>
              <w:rPr>
                <w:rStyle w:val="IndexLink"/>
                <w:rtl w:val="true"/>
              </w:rPr>
              <w:t>»</w:t>
              <w:tab/>
            </w:r>
            <w:r>
              <w:rPr>
                <w:rStyle w:val="IndexLink"/>
              </w:rPr>
              <w:t>237</w:t>
            </w:r>
          </w:hyperlink>
        </w:p>
        <w:p>
          <w:pPr>
            <w:pStyle w:val="Contents5"/>
            <w:tabs>
              <w:tab w:val="clear" w:pos="7892"/>
              <w:tab w:val="right" w:pos="9026" w:leader="dot"/>
            </w:tabs>
            <w:rPr/>
          </w:pPr>
          <w:hyperlink w:anchor="__RefHeading___Toc1573621_1934241801">
            <w:r>
              <w:rPr>
                <w:webHidden/>
                <w:rStyle w:val="IndexLink"/>
                <w:rtl w:val="true"/>
              </w:rPr>
              <w:t>«</w:t>
            </w:r>
            <w:r>
              <w:rPr>
                <w:rStyle w:val="IndexLink"/>
              </w:rPr>
              <w:t>28</w:t>
            </w:r>
            <w:r>
              <w:rPr>
                <w:rStyle w:val="IndexLink"/>
                <w:rtl w:val="true"/>
              </w:rPr>
              <w:t>»</w:t>
              <w:tab/>
            </w:r>
            <w:r>
              <w:rPr>
                <w:rStyle w:val="IndexLink"/>
              </w:rPr>
              <w:t>237</w:t>
            </w:r>
          </w:hyperlink>
        </w:p>
        <w:p>
          <w:pPr>
            <w:pStyle w:val="Contents5"/>
            <w:tabs>
              <w:tab w:val="clear" w:pos="7892"/>
              <w:tab w:val="right" w:pos="9026" w:leader="dot"/>
            </w:tabs>
            <w:rPr/>
          </w:pPr>
          <w:hyperlink w:anchor="__RefHeading___Toc1573623_1934241801">
            <w:r>
              <w:rPr>
                <w:webHidden/>
                <w:rStyle w:val="IndexLink"/>
                <w:rtl w:val="true"/>
              </w:rPr>
              <w:t xml:space="preserve">روایت </w:t>
            </w:r>
            <w:r>
              <w:rPr>
                <w:rStyle w:val="IndexLink"/>
              </w:rPr>
              <w:t>27</w:t>
            </w:r>
            <w:r>
              <w:rPr>
                <w:rStyle w:val="IndexLink"/>
                <w:rtl w:val="true"/>
              </w:rPr>
              <w:tab/>
            </w:r>
            <w:r>
              <w:rPr>
                <w:rStyle w:val="IndexLink"/>
              </w:rPr>
              <w:t>237</w:t>
            </w:r>
          </w:hyperlink>
        </w:p>
        <w:p>
          <w:pPr>
            <w:pStyle w:val="Contents5"/>
            <w:tabs>
              <w:tab w:val="clear" w:pos="7892"/>
              <w:tab w:val="right" w:pos="9026" w:leader="dot"/>
            </w:tabs>
            <w:rPr/>
          </w:pPr>
          <w:hyperlink w:anchor="__RefHeading___Toc1573625_1934241801">
            <w:r>
              <w:rPr>
                <w:webHidden/>
                <w:rStyle w:val="IndexLink"/>
                <w:rtl w:val="true"/>
              </w:rPr>
              <w:t xml:space="preserve">روایت </w:t>
            </w:r>
            <w:r>
              <w:rPr>
                <w:rStyle w:val="IndexLink"/>
              </w:rPr>
              <w:t>28</w:t>
            </w:r>
            <w:r>
              <w:rPr>
                <w:rStyle w:val="IndexLink"/>
                <w:rtl w:val="true"/>
              </w:rPr>
              <w:tab/>
            </w:r>
            <w:r>
              <w:rPr>
                <w:rStyle w:val="IndexLink"/>
              </w:rPr>
              <w:t>238</w:t>
            </w:r>
          </w:hyperlink>
        </w:p>
        <w:p>
          <w:pPr>
            <w:pStyle w:val="Contents3"/>
            <w:tabs>
              <w:tab w:val="clear" w:pos="8459"/>
              <w:tab w:val="right" w:pos="9026" w:leader="dot"/>
            </w:tabs>
            <w:rPr/>
          </w:pPr>
          <w:hyperlink w:anchor="__RefHeading___Toc1573627_1934241801">
            <w:r>
              <w:rPr>
                <w:webHidden/>
                <w:rStyle w:val="IndexLink"/>
                <w:rtl w:val="true"/>
              </w:rPr>
              <w:t xml:space="preserve">باب </w:t>
            </w:r>
            <w:r>
              <w:rPr>
                <w:rStyle w:val="IndexLink"/>
              </w:rPr>
              <w:t>11</w:t>
            </w:r>
            <w:r>
              <w:rPr>
                <w:rStyle w:val="IndexLink"/>
                <w:rtl w:val="true"/>
              </w:rPr>
              <w:t xml:space="preserve"> </w:t>
            </w:r>
            <w:r>
              <w:rPr>
                <w:rStyle w:val="IndexLink"/>
                <w:rtl w:val="true"/>
              </w:rPr>
              <w:t>قصة أصحاب الجنة الذين منعوا حق الله من أموالهم</w:t>
            </w:r>
            <w:r>
              <w:rPr>
                <w:rStyle w:val="IndexLink"/>
                <w:rtl w:val="true"/>
              </w:rPr>
              <w:tab/>
            </w:r>
            <w:r>
              <w:rPr>
                <w:rStyle w:val="IndexLink"/>
              </w:rPr>
              <w:t>241</w:t>
            </w:r>
          </w:hyperlink>
        </w:p>
        <w:p>
          <w:pPr>
            <w:pStyle w:val="Contents4"/>
            <w:tabs>
              <w:tab w:val="clear" w:pos="8176"/>
              <w:tab w:val="right" w:pos="9026" w:leader="dot"/>
            </w:tabs>
            <w:rPr/>
          </w:pPr>
          <w:hyperlink w:anchor="__RefHeading___Toc1573629_1934241801">
            <w:r>
              <w:rPr>
                <w:webHidden/>
                <w:rStyle w:val="IndexLink"/>
                <w:rtl w:val="true"/>
              </w:rPr>
              <w:t>الأخبار</w:t>
            </w:r>
            <w:r>
              <w:rPr>
                <w:rStyle w:val="IndexLink"/>
                <w:rtl w:val="true"/>
              </w:rPr>
              <w:tab/>
            </w:r>
            <w:r>
              <w:rPr>
                <w:rStyle w:val="IndexLink"/>
              </w:rPr>
              <w:t>241</w:t>
            </w:r>
          </w:hyperlink>
        </w:p>
        <w:p>
          <w:pPr>
            <w:pStyle w:val="Contents5"/>
            <w:tabs>
              <w:tab w:val="clear" w:pos="7892"/>
              <w:tab w:val="right" w:pos="9026" w:leader="dot"/>
            </w:tabs>
            <w:rPr/>
          </w:pPr>
          <w:hyperlink w:anchor="__RefHeading___Toc1573631_1934241801">
            <w:r>
              <w:rPr>
                <w:webHidden/>
                <w:rStyle w:val="IndexLink"/>
                <w:rtl w:val="true"/>
              </w:rPr>
              <w:t>«</w:t>
            </w:r>
            <w:r>
              <w:rPr>
                <w:rStyle w:val="IndexLink"/>
              </w:rPr>
              <w:t>1</w:t>
            </w:r>
            <w:r>
              <w:rPr>
                <w:rStyle w:val="IndexLink"/>
                <w:rtl w:val="true"/>
              </w:rPr>
              <w:t>»</w:t>
              <w:tab/>
            </w:r>
            <w:r>
              <w:rPr>
                <w:rStyle w:val="IndexLink"/>
              </w:rPr>
              <w:t>241</w:t>
            </w:r>
          </w:hyperlink>
        </w:p>
        <w:p>
          <w:pPr>
            <w:pStyle w:val="Contents3"/>
            <w:tabs>
              <w:tab w:val="clear" w:pos="8459"/>
              <w:tab w:val="right" w:pos="9026" w:leader="dot"/>
            </w:tabs>
            <w:rPr/>
          </w:pPr>
          <w:hyperlink w:anchor="__RefHeading___Toc1573633_1934241801">
            <w:r>
              <w:rPr>
                <w:webHidden/>
                <w:rStyle w:val="IndexLink"/>
                <w:rtl w:val="true"/>
              </w:rPr>
              <w:t xml:space="preserve">باب یازدهم </w:t>
            </w:r>
            <w:r>
              <w:rPr>
                <w:rStyle w:val="IndexLink"/>
                <w:rtl w:val="true"/>
              </w:rPr>
              <w:t xml:space="preserve">: </w:t>
            </w:r>
            <w:r>
              <w:rPr>
                <w:rStyle w:val="IndexLink"/>
                <w:rtl w:val="true"/>
              </w:rPr>
              <w:t>داستان باغ دارانی که از پرداخت حق خداوند در اموالشان خودداری کردند</w:t>
            </w:r>
            <w:r>
              <w:rPr>
                <w:rStyle w:val="IndexLink"/>
                <w:rtl w:val="true"/>
              </w:rPr>
              <w:tab/>
            </w:r>
            <w:r>
              <w:rPr>
                <w:rStyle w:val="IndexLink"/>
              </w:rPr>
              <w:t>241</w:t>
            </w:r>
          </w:hyperlink>
        </w:p>
        <w:p>
          <w:pPr>
            <w:pStyle w:val="Contents4"/>
            <w:tabs>
              <w:tab w:val="clear" w:pos="8176"/>
              <w:tab w:val="right" w:pos="9026" w:leader="dot"/>
            </w:tabs>
            <w:rPr/>
          </w:pPr>
          <w:hyperlink w:anchor="__RefHeading___Toc1573635_1934241801">
            <w:r>
              <w:rPr>
                <w:webHidden/>
                <w:rStyle w:val="IndexLink"/>
                <w:rtl w:val="true"/>
              </w:rPr>
              <w:t>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1573637_1934241801">
            <w:r>
              <w:rPr>
                <w:webHidden/>
                <w:rStyle w:val="IndexLink"/>
                <w:rtl w:val="true"/>
              </w:rPr>
              <w:t xml:space="preserve">روایت </w:t>
            </w:r>
            <w:r>
              <w:rPr>
                <w:rStyle w:val="IndexLink"/>
              </w:rPr>
              <w:t>1</w:t>
            </w:r>
            <w:r>
              <w:rPr>
                <w:rStyle w:val="IndexLink"/>
                <w:rtl w:val="true"/>
              </w:rPr>
              <w:tab/>
            </w:r>
            <w:r>
              <w:rPr>
                <w:rStyle w:val="IndexLink"/>
              </w:rPr>
              <w:t>241</w:t>
            </w:r>
          </w:hyperlink>
        </w:p>
        <w:p>
          <w:pPr>
            <w:pStyle w:val="Contents5"/>
            <w:tabs>
              <w:tab w:val="clear" w:pos="7892"/>
              <w:tab w:val="right" w:pos="9026" w:leader="dot"/>
            </w:tabs>
            <w:rPr/>
          </w:pPr>
          <w:hyperlink w:anchor="__RefHeading___Toc1573639_1934241801">
            <w:r>
              <w:rPr>
                <w:webHidden/>
                <w:rStyle w:val="IndexLink"/>
                <w:rtl w:val="true"/>
              </w:rPr>
              <w:t>«</w:t>
            </w:r>
            <w:r>
              <w:rPr>
                <w:rStyle w:val="IndexLink"/>
              </w:rPr>
              <w:t>2</w:t>
            </w:r>
            <w:r>
              <w:rPr>
                <w:rStyle w:val="IndexLink"/>
                <w:rtl w:val="true"/>
              </w:rPr>
              <w:t>»</w:t>
              <w:tab/>
            </w:r>
            <w:r>
              <w:rPr>
                <w:rStyle w:val="IndexLink"/>
              </w:rPr>
              <w:t>245</w:t>
            </w:r>
          </w:hyperlink>
        </w:p>
        <w:p>
          <w:pPr>
            <w:pStyle w:val="Contents3"/>
            <w:tabs>
              <w:tab w:val="clear" w:pos="8459"/>
              <w:tab w:val="right" w:pos="9026" w:leader="dot"/>
            </w:tabs>
            <w:rPr/>
          </w:pPr>
          <w:hyperlink w:anchor="__RefHeading___Toc1573641_1934241801">
            <w:r>
              <w:rPr>
                <w:webHidden/>
                <w:rStyle w:val="IndexLink"/>
                <w:rtl w:val="true"/>
              </w:rPr>
              <w:t xml:space="preserve">باب </w:t>
            </w:r>
            <w:r>
              <w:rPr>
                <w:rStyle w:val="IndexLink"/>
              </w:rPr>
              <w:t>12</w:t>
            </w:r>
            <w:r>
              <w:rPr>
                <w:rStyle w:val="IndexLink"/>
                <w:rtl w:val="true"/>
              </w:rPr>
              <w:t xml:space="preserve"> </w:t>
            </w:r>
            <w:r>
              <w:rPr>
                <w:rStyle w:val="IndexLink"/>
                <w:rtl w:val="true"/>
              </w:rPr>
              <w:t>وجوب زكاة الفطر و فضلها</w:t>
            </w:r>
            <w:r>
              <w:rPr>
                <w:rStyle w:val="IndexLink"/>
                <w:rtl w:val="true"/>
              </w:rPr>
              <w:tab/>
            </w:r>
            <w:r>
              <w:rPr>
                <w:rStyle w:val="IndexLink"/>
              </w:rPr>
              <w:t>245</w:t>
            </w:r>
          </w:hyperlink>
        </w:p>
        <w:p>
          <w:pPr>
            <w:pStyle w:val="Contents4"/>
            <w:tabs>
              <w:tab w:val="clear" w:pos="8176"/>
              <w:tab w:val="right" w:pos="9026" w:leader="dot"/>
            </w:tabs>
            <w:rPr/>
          </w:pPr>
          <w:hyperlink w:anchor="__RefHeading___Toc1573643_1934241801">
            <w:r>
              <w:rPr>
                <w:webHidden/>
                <w:rStyle w:val="IndexLink"/>
                <w:rtl w:val="true"/>
              </w:rPr>
              <w:t>الآيات</w:t>
            </w:r>
            <w:r>
              <w:rPr>
                <w:rStyle w:val="IndexLink"/>
                <w:rtl w:val="true"/>
              </w:rPr>
              <w:tab/>
            </w:r>
            <w:r>
              <w:rPr>
                <w:rStyle w:val="IndexLink"/>
              </w:rPr>
              <w:t>245</w:t>
            </w:r>
          </w:hyperlink>
        </w:p>
        <w:p>
          <w:pPr>
            <w:pStyle w:val="Contents4"/>
            <w:tabs>
              <w:tab w:val="clear" w:pos="8176"/>
              <w:tab w:val="right" w:pos="9026" w:leader="dot"/>
            </w:tabs>
            <w:rPr/>
          </w:pPr>
          <w:hyperlink w:anchor="__RefHeading___Toc1573645_1934241801">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573647_1934241801">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1573649_1934241801">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1573651_1934241801">
            <w:r>
              <w:rPr>
                <w:webHidden/>
                <w:rStyle w:val="IndexLink"/>
                <w:rtl w:val="true"/>
              </w:rPr>
              <w:t xml:space="preserve">روایت </w:t>
            </w:r>
            <w:r>
              <w:rPr>
                <w:rStyle w:val="IndexLink"/>
              </w:rPr>
              <w:t>2</w:t>
            </w:r>
            <w:r>
              <w:rPr>
                <w:rStyle w:val="IndexLink"/>
                <w:rtl w:val="true"/>
              </w:rPr>
              <w:tab/>
            </w:r>
            <w:r>
              <w:rPr>
                <w:rStyle w:val="IndexLink"/>
              </w:rPr>
              <w:t>245</w:t>
            </w:r>
          </w:hyperlink>
        </w:p>
        <w:p>
          <w:pPr>
            <w:pStyle w:val="Contents3"/>
            <w:tabs>
              <w:tab w:val="clear" w:pos="8459"/>
              <w:tab w:val="right" w:pos="9026" w:leader="dot"/>
            </w:tabs>
            <w:rPr/>
          </w:pPr>
          <w:hyperlink w:anchor="__RefHeading___Toc1573653_1934241801">
            <w:r>
              <w:rPr>
                <w:webHidden/>
                <w:rStyle w:val="IndexLink"/>
                <w:rtl w:val="true"/>
              </w:rPr>
              <w:t xml:space="preserve">باب دوازدهم </w:t>
            </w:r>
            <w:r>
              <w:rPr>
                <w:rStyle w:val="IndexLink"/>
                <w:rtl w:val="true"/>
              </w:rPr>
              <w:t xml:space="preserve">: </w:t>
            </w:r>
            <w:r>
              <w:rPr>
                <w:rStyle w:val="IndexLink"/>
                <w:rtl w:val="true"/>
              </w:rPr>
              <w:t>واجب بودن زکات فطر و فضیلت آن</w:t>
            </w:r>
            <w:r>
              <w:rPr>
                <w:rStyle w:val="IndexLink"/>
                <w:rtl w:val="true"/>
              </w:rPr>
              <w:tab/>
            </w:r>
            <w:r>
              <w:rPr>
                <w:rStyle w:val="IndexLink"/>
              </w:rPr>
              <w:t>245</w:t>
            </w:r>
          </w:hyperlink>
        </w:p>
        <w:p>
          <w:pPr>
            <w:pStyle w:val="Contents4"/>
            <w:tabs>
              <w:tab w:val="clear" w:pos="8176"/>
              <w:tab w:val="right" w:pos="9026" w:leader="dot"/>
            </w:tabs>
            <w:rPr/>
          </w:pPr>
          <w:hyperlink w:anchor="__RefHeading___Toc1573655_1934241801">
            <w:r>
              <w:rPr>
                <w:webHidden/>
                <w:rStyle w:val="IndexLink"/>
                <w:rtl w:val="true"/>
              </w:rPr>
              <w:t>آیات</w:t>
            </w:r>
            <w:r>
              <w:rPr>
                <w:rStyle w:val="IndexLink"/>
                <w:rtl w:val="true"/>
              </w:rPr>
              <w:tab/>
            </w:r>
            <w:r>
              <w:rPr>
                <w:rStyle w:val="IndexLink"/>
              </w:rPr>
              <w:t>245</w:t>
            </w:r>
          </w:hyperlink>
        </w:p>
        <w:p>
          <w:pPr>
            <w:pStyle w:val="Contents4"/>
            <w:tabs>
              <w:tab w:val="clear" w:pos="8176"/>
              <w:tab w:val="right" w:pos="9026" w:leader="dot"/>
            </w:tabs>
            <w:rPr/>
          </w:pPr>
          <w:hyperlink w:anchor="__RefHeading___Toc1573657_1934241801">
            <w:r>
              <w:rPr>
                <w:webHidden/>
                <w:rStyle w:val="IndexLink"/>
                <w:rtl w:val="true"/>
              </w:rPr>
              <w:t>روایات</w:t>
            </w:r>
            <w:r>
              <w:rPr>
                <w:rStyle w:val="IndexLink"/>
                <w:rtl w:val="true"/>
              </w:rPr>
              <w:tab/>
            </w:r>
            <w:r>
              <w:rPr>
                <w:rStyle w:val="IndexLink"/>
              </w:rPr>
              <w:t>246</w:t>
            </w:r>
          </w:hyperlink>
        </w:p>
        <w:p>
          <w:pPr>
            <w:pStyle w:val="Contents5"/>
            <w:tabs>
              <w:tab w:val="clear" w:pos="7892"/>
              <w:tab w:val="right" w:pos="9026" w:leader="dot"/>
            </w:tabs>
            <w:rPr/>
          </w:pPr>
          <w:hyperlink w:anchor="__RefHeading___Toc1573659_1934241801">
            <w:r>
              <w:rPr>
                <w:webHidden/>
                <w:rStyle w:val="IndexLink"/>
                <w:rtl w:val="true"/>
              </w:rPr>
              <w:t xml:space="preserve">روایت </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1573661_1934241801">
            <w:r>
              <w:rPr>
                <w:webHidden/>
                <w:rStyle w:val="IndexLink"/>
                <w:rtl w:val="true"/>
              </w:rPr>
              <w:t xml:space="preserve">روایت </w:t>
            </w:r>
            <w:r>
              <w:rPr>
                <w:rStyle w:val="IndexLink"/>
              </w:rPr>
              <w:t>2</w:t>
            </w:r>
            <w:r>
              <w:rPr>
                <w:rStyle w:val="IndexLink"/>
                <w:rtl w:val="true"/>
              </w:rPr>
              <w:tab/>
            </w:r>
            <w:r>
              <w:rPr>
                <w:rStyle w:val="IndexLink"/>
              </w:rPr>
              <w:t>246</w:t>
            </w:r>
          </w:hyperlink>
        </w:p>
        <w:p>
          <w:pPr>
            <w:pStyle w:val="Contents5"/>
            <w:tabs>
              <w:tab w:val="clear" w:pos="7892"/>
              <w:tab w:val="right" w:pos="9026" w:leader="dot"/>
            </w:tabs>
            <w:rPr/>
          </w:pPr>
          <w:hyperlink w:anchor="__RefHeading___Toc1573663_1934241801">
            <w:r>
              <w:rPr>
                <w:webHidden/>
                <w:rStyle w:val="IndexLink"/>
                <w:rtl w:val="true"/>
              </w:rPr>
              <w:t>«</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65_1934241801">
            <w:r>
              <w:rPr>
                <w:webHidden/>
                <w:rStyle w:val="IndexLink"/>
                <w:rtl w:val="true"/>
              </w:rPr>
              <w:t>«</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67_1934241801">
            <w:r>
              <w:rPr>
                <w:webHidden/>
                <w:rStyle w:val="IndexLink"/>
                <w:rtl w:val="true"/>
              </w:rPr>
              <w:t>«</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69_1934241801">
            <w:r>
              <w:rPr>
                <w:webHidden/>
                <w:rStyle w:val="IndexLink"/>
                <w:rtl w:val="true"/>
              </w:rPr>
              <w:t>«</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71_1934241801">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73_1934241801">
            <w:r>
              <w:rPr>
                <w:webHidden/>
                <w:rStyle w:val="IndexLink"/>
                <w:rtl w:val="true"/>
              </w:rPr>
              <w:t>«</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1573675_1934241801">
            <w:r>
              <w:rPr>
                <w:webHidden/>
                <w:rStyle w:val="IndexLink"/>
                <w:rtl w:val="true"/>
              </w:rPr>
              <w:t xml:space="preserve">روایت </w:t>
            </w:r>
            <w:r>
              <w:rPr>
                <w:rStyle w:val="IndexLink"/>
              </w:rPr>
              <w:t>3</w:t>
            </w:r>
            <w:r>
              <w:rPr>
                <w:rStyle w:val="IndexLink"/>
                <w:rtl w:val="true"/>
              </w:rPr>
              <w:tab/>
            </w:r>
            <w:r>
              <w:rPr>
                <w:rStyle w:val="IndexLink"/>
              </w:rPr>
              <w:t>247</w:t>
            </w:r>
          </w:hyperlink>
        </w:p>
        <w:p>
          <w:pPr>
            <w:pStyle w:val="Contents5"/>
            <w:tabs>
              <w:tab w:val="clear" w:pos="7892"/>
              <w:tab w:val="right" w:pos="9026" w:leader="dot"/>
            </w:tabs>
            <w:rPr/>
          </w:pPr>
          <w:hyperlink w:anchor="__RefHeading___Toc1573677_1934241801">
            <w:r>
              <w:rPr>
                <w:webHidden/>
                <w:rStyle w:val="IndexLink"/>
                <w:rtl w:val="true"/>
              </w:rPr>
              <w:t xml:space="preserve">روایت </w:t>
            </w:r>
            <w:r>
              <w:rPr>
                <w:rStyle w:val="IndexLink"/>
              </w:rPr>
              <w:t>4</w:t>
            </w:r>
            <w:r>
              <w:rPr>
                <w:rStyle w:val="IndexLink"/>
                <w:rtl w:val="true"/>
              </w:rPr>
              <w:tab/>
            </w:r>
            <w:r>
              <w:rPr>
                <w:rStyle w:val="IndexLink"/>
              </w:rPr>
              <w:t>248</w:t>
            </w:r>
          </w:hyperlink>
        </w:p>
        <w:p>
          <w:pPr>
            <w:pStyle w:val="Contents5"/>
            <w:tabs>
              <w:tab w:val="clear" w:pos="7892"/>
              <w:tab w:val="right" w:pos="9026" w:leader="dot"/>
            </w:tabs>
            <w:rPr/>
          </w:pPr>
          <w:hyperlink w:anchor="__RefHeading___Toc1573679_1934241801">
            <w:r>
              <w:rPr>
                <w:webHidden/>
                <w:rStyle w:val="IndexLink"/>
                <w:rtl w:val="true"/>
              </w:rPr>
              <w:t xml:space="preserve">روایت </w:t>
            </w:r>
            <w:r>
              <w:rPr>
                <w:rStyle w:val="IndexLink"/>
              </w:rPr>
              <w:t>5</w:t>
            </w:r>
            <w:r>
              <w:rPr>
                <w:rStyle w:val="IndexLink"/>
                <w:rtl w:val="true"/>
              </w:rPr>
              <w:tab/>
            </w:r>
            <w:r>
              <w:rPr>
                <w:rStyle w:val="IndexLink"/>
              </w:rPr>
              <w:t>248</w:t>
            </w:r>
          </w:hyperlink>
        </w:p>
        <w:p>
          <w:pPr>
            <w:pStyle w:val="Contents5"/>
            <w:tabs>
              <w:tab w:val="clear" w:pos="7892"/>
              <w:tab w:val="right" w:pos="9026" w:leader="dot"/>
            </w:tabs>
            <w:rPr/>
          </w:pPr>
          <w:hyperlink w:anchor="__RefHeading___Toc1573681_1934241801">
            <w:r>
              <w:rPr>
                <w:webHidden/>
                <w:rStyle w:val="IndexLink"/>
                <w:rtl w:val="true"/>
              </w:rPr>
              <w:t xml:space="preserve">روایت </w:t>
            </w:r>
            <w:r>
              <w:rPr>
                <w:rStyle w:val="IndexLink"/>
              </w:rPr>
              <w:t>6</w:t>
            </w:r>
            <w:r>
              <w:rPr>
                <w:rStyle w:val="IndexLink"/>
                <w:rtl w:val="true"/>
              </w:rPr>
              <w:tab/>
            </w:r>
            <w:r>
              <w:rPr>
                <w:rStyle w:val="IndexLink"/>
              </w:rPr>
              <w:t>248</w:t>
            </w:r>
          </w:hyperlink>
        </w:p>
        <w:p>
          <w:pPr>
            <w:pStyle w:val="Contents5"/>
            <w:tabs>
              <w:tab w:val="clear" w:pos="7892"/>
              <w:tab w:val="right" w:pos="9026" w:leader="dot"/>
            </w:tabs>
            <w:rPr/>
          </w:pPr>
          <w:hyperlink w:anchor="__RefHeading___Toc1573683_1934241801">
            <w:r>
              <w:rPr>
                <w:webHidden/>
                <w:rStyle w:val="IndexLink"/>
                <w:rtl w:val="true"/>
              </w:rPr>
              <w:t xml:space="preserve">روایت </w:t>
            </w:r>
            <w:r>
              <w:rPr>
                <w:rStyle w:val="IndexLink"/>
              </w:rPr>
              <w:t>7</w:t>
            </w:r>
            <w:r>
              <w:rPr>
                <w:rStyle w:val="IndexLink"/>
                <w:rtl w:val="true"/>
              </w:rPr>
              <w:tab/>
            </w:r>
            <w:r>
              <w:rPr>
                <w:rStyle w:val="IndexLink"/>
              </w:rPr>
              <w:t>248</w:t>
            </w:r>
          </w:hyperlink>
        </w:p>
        <w:p>
          <w:pPr>
            <w:pStyle w:val="Contents5"/>
            <w:tabs>
              <w:tab w:val="clear" w:pos="7892"/>
              <w:tab w:val="right" w:pos="9026" w:leader="dot"/>
            </w:tabs>
            <w:rPr/>
          </w:pPr>
          <w:hyperlink w:anchor="__RefHeading___Toc1573685_1934241801">
            <w:r>
              <w:rPr>
                <w:webHidden/>
                <w:rStyle w:val="IndexLink"/>
                <w:rtl w:val="true"/>
              </w:rPr>
              <w:t xml:space="preserve">روایت </w:t>
            </w:r>
            <w:r>
              <w:rPr>
                <w:rStyle w:val="IndexLink"/>
              </w:rPr>
              <w:t>8</w:t>
            </w:r>
            <w:r>
              <w:rPr>
                <w:rStyle w:val="IndexLink"/>
                <w:rtl w:val="true"/>
              </w:rPr>
              <w:tab/>
            </w:r>
            <w:r>
              <w:rPr>
                <w:rStyle w:val="IndexLink"/>
              </w:rPr>
              <w:t>248</w:t>
            </w:r>
          </w:hyperlink>
        </w:p>
        <w:p>
          <w:pPr>
            <w:pStyle w:val="Contents5"/>
            <w:tabs>
              <w:tab w:val="clear" w:pos="7892"/>
              <w:tab w:val="right" w:pos="9026" w:leader="dot"/>
            </w:tabs>
            <w:rPr/>
          </w:pPr>
          <w:hyperlink w:anchor="__RefHeading___Toc1573687_1934241801">
            <w:r>
              <w:rPr>
                <w:webHidden/>
                <w:rStyle w:val="IndexLink"/>
                <w:rtl w:val="true"/>
              </w:rPr>
              <w:t>«</w:t>
            </w:r>
            <w:r>
              <w:rPr>
                <w:rStyle w:val="IndexLink"/>
              </w:rPr>
              <w:t>9</w:t>
            </w:r>
            <w:r>
              <w:rPr>
                <w:rStyle w:val="IndexLink"/>
                <w:rtl w:val="true"/>
              </w:rPr>
              <w:t>»</w:t>
              <w:tab/>
            </w:r>
            <w:r>
              <w:rPr>
                <w:rStyle w:val="IndexLink"/>
              </w:rPr>
              <w:t>249</w:t>
            </w:r>
          </w:hyperlink>
        </w:p>
        <w:p>
          <w:pPr>
            <w:pStyle w:val="Contents3"/>
            <w:tabs>
              <w:tab w:val="clear" w:pos="8459"/>
              <w:tab w:val="right" w:pos="9026" w:leader="dot"/>
            </w:tabs>
            <w:rPr/>
          </w:pPr>
          <w:hyperlink w:anchor="__RefHeading___Toc1573689_1934241801">
            <w:r>
              <w:rPr>
                <w:webHidden/>
                <w:rStyle w:val="IndexLink"/>
                <w:rtl w:val="true"/>
              </w:rPr>
              <w:t xml:space="preserve">باب </w:t>
            </w:r>
            <w:r>
              <w:rPr>
                <w:rStyle w:val="IndexLink"/>
              </w:rPr>
              <w:t>13</w:t>
            </w:r>
            <w:r>
              <w:rPr>
                <w:rStyle w:val="IndexLink"/>
                <w:rtl w:val="true"/>
              </w:rPr>
              <w:t xml:space="preserve"> </w:t>
            </w:r>
            <w:r>
              <w:rPr>
                <w:rStyle w:val="IndexLink"/>
                <w:rtl w:val="true"/>
              </w:rPr>
              <w:t xml:space="preserve">قَدْرُ الْفِطْرَةِ وَ مَنْ تَجِبُ عَلَيْهِ وَ أن </w:t>
            </w:r>
            <w:r>
              <w:rPr>
                <w:rStyle w:val="IndexLink"/>
                <w:rtl w:val="true"/>
              </w:rPr>
              <w:t>[</w:t>
            </w:r>
            <w:r>
              <w:rPr>
                <w:rStyle w:val="IndexLink"/>
                <w:rtl w:val="true"/>
              </w:rPr>
              <w:t>مَنْ</w:t>
            </w:r>
            <w:r>
              <w:rPr>
                <w:rStyle w:val="IndexLink"/>
                <w:rtl w:val="true"/>
              </w:rPr>
              <w:t xml:space="preserve">] </w:t>
            </w:r>
            <w:r>
              <w:rPr>
                <w:rStyle w:val="IndexLink"/>
                <w:rtl w:val="true"/>
              </w:rPr>
              <w:t>يُؤَدِّي عَنْهُ وَ مُسْتَحِقُّ الْفِطْرَةِ</w:t>
            </w:r>
            <w:r>
              <w:rPr>
                <w:rStyle w:val="IndexLink"/>
                <w:rtl w:val="true"/>
              </w:rPr>
              <w:tab/>
            </w:r>
            <w:r>
              <w:rPr>
                <w:rStyle w:val="IndexLink"/>
              </w:rPr>
              <w:t>249</w:t>
            </w:r>
          </w:hyperlink>
        </w:p>
        <w:p>
          <w:pPr>
            <w:pStyle w:val="Contents4"/>
            <w:tabs>
              <w:tab w:val="clear" w:pos="8176"/>
              <w:tab w:val="right" w:pos="9026" w:leader="dot"/>
            </w:tabs>
            <w:rPr/>
          </w:pPr>
          <w:hyperlink w:anchor="__RefHeading___Toc1573691_1934241801">
            <w:r>
              <w:rPr>
                <w:webHidden/>
                <w:rStyle w:val="IndexLink"/>
                <w:rtl w:val="true"/>
              </w:rPr>
              <w:t>الأخبار</w:t>
            </w:r>
            <w:r>
              <w:rPr>
                <w:rStyle w:val="IndexLink"/>
                <w:rtl w:val="true"/>
              </w:rPr>
              <w:tab/>
            </w:r>
            <w:r>
              <w:rPr>
                <w:rStyle w:val="IndexLink"/>
              </w:rPr>
              <w:t>249</w:t>
            </w:r>
          </w:hyperlink>
        </w:p>
        <w:p>
          <w:pPr>
            <w:pStyle w:val="Contents5"/>
            <w:tabs>
              <w:tab w:val="clear" w:pos="7892"/>
              <w:tab w:val="right" w:pos="9026" w:leader="dot"/>
            </w:tabs>
            <w:rPr/>
          </w:pPr>
          <w:hyperlink w:anchor="__RefHeading___Toc1573693_1934241801">
            <w:r>
              <w:rPr>
                <w:webHidden/>
                <w:rStyle w:val="IndexLink"/>
                <w:rtl w:val="true"/>
              </w:rPr>
              <w:t>«</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1573695_1934241801">
            <w:r>
              <w:rPr>
                <w:webHidden/>
                <w:rStyle w:val="IndexLink"/>
                <w:rtl w:val="true"/>
              </w:rPr>
              <w:t>«</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1573697_1934241801">
            <w:r>
              <w:rPr>
                <w:webHidden/>
                <w:rStyle w:val="IndexLink"/>
                <w:rtl w:val="true"/>
              </w:rPr>
              <w:t>«</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1573699_1934241801">
            <w:r>
              <w:rPr>
                <w:webHidden/>
                <w:rStyle w:val="IndexLink"/>
                <w:rtl w:val="true"/>
              </w:rPr>
              <w:t>«</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1573701_1934241801">
            <w:r>
              <w:rPr>
                <w:webHidden/>
                <w:rStyle w:val="IndexLink"/>
                <w:rtl w:val="true"/>
              </w:rPr>
              <w:t xml:space="preserve">روایت </w:t>
            </w:r>
            <w:r>
              <w:rPr>
                <w:rStyle w:val="IndexLink"/>
              </w:rPr>
              <w:t>9</w:t>
            </w:r>
            <w:r>
              <w:rPr>
                <w:rStyle w:val="IndexLink"/>
                <w:rtl w:val="true"/>
              </w:rPr>
              <w:tab/>
            </w:r>
            <w:r>
              <w:rPr>
                <w:rStyle w:val="IndexLink"/>
              </w:rPr>
              <w:t>249</w:t>
            </w:r>
          </w:hyperlink>
        </w:p>
        <w:p>
          <w:pPr>
            <w:pStyle w:val="Contents3"/>
            <w:tabs>
              <w:tab w:val="clear" w:pos="8459"/>
              <w:tab w:val="right" w:pos="9026" w:leader="dot"/>
            </w:tabs>
            <w:rPr/>
          </w:pPr>
          <w:hyperlink w:anchor="__RefHeading___Toc1573703_1934241801">
            <w:r>
              <w:rPr>
                <w:webHidden/>
                <w:rStyle w:val="IndexLink"/>
                <w:rtl w:val="true"/>
              </w:rPr>
              <w:t xml:space="preserve">باب سیزدهم </w:t>
            </w:r>
            <w:r>
              <w:rPr>
                <w:rStyle w:val="IndexLink"/>
                <w:rtl w:val="true"/>
              </w:rPr>
              <w:t xml:space="preserve">: </w:t>
            </w:r>
            <w:r>
              <w:rPr>
                <w:rStyle w:val="IndexLink"/>
                <w:rtl w:val="true"/>
              </w:rPr>
              <w:t>مقدار زکات فطره و کسی که بر او واجب است و کسانی که از طرف آنها باید پرداخت شود و مستحقان آن</w:t>
            </w:r>
            <w:r>
              <w:rPr>
                <w:rStyle w:val="IndexLink"/>
                <w:rtl w:val="true"/>
              </w:rPr>
              <w:tab/>
            </w:r>
            <w:r>
              <w:rPr>
                <w:rStyle w:val="IndexLink"/>
              </w:rPr>
              <w:t>249</w:t>
            </w:r>
          </w:hyperlink>
        </w:p>
        <w:p>
          <w:pPr>
            <w:pStyle w:val="Contents4"/>
            <w:tabs>
              <w:tab w:val="clear" w:pos="8176"/>
              <w:tab w:val="right" w:pos="9026" w:leader="dot"/>
            </w:tabs>
            <w:rPr/>
          </w:pPr>
          <w:hyperlink w:anchor="__RefHeading___Toc1573705_1934241801">
            <w:r>
              <w:rPr>
                <w:webHidden/>
                <w:rStyle w:val="IndexLink"/>
                <w:rtl w:val="true"/>
              </w:rPr>
              <w:t>روایات</w:t>
            </w:r>
            <w:r>
              <w:rPr>
                <w:rStyle w:val="IndexLink"/>
                <w:rtl w:val="true"/>
              </w:rPr>
              <w:tab/>
            </w:r>
            <w:r>
              <w:rPr>
                <w:rStyle w:val="IndexLink"/>
              </w:rPr>
              <w:t>249</w:t>
            </w:r>
          </w:hyperlink>
        </w:p>
        <w:p>
          <w:pPr>
            <w:pStyle w:val="Contents5"/>
            <w:tabs>
              <w:tab w:val="clear" w:pos="7892"/>
              <w:tab w:val="right" w:pos="9026" w:leader="dot"/>
            </w:tabs>
            <w:rPr/>
          </w:pPr>
          <w:hyperlink w:anchor="__RefHeading___Toc1573707_1934241801">
            <w:r>
              <w:rPr>
                <w:webHidden/>
                <w:rStyle w:val="IndexLink"/>
                <w:rtl w:val="true"/>
              </w:rPr>
              <w:t xml:space="preserve">روایت </w:t>
            </w:r>
            <w:r>
              <w:rPr>
                <w:rStyle w:val="IndexLink"/>
              </w:rPr>
              <w:t>1</w:t>
            </w:r>
            <w:r>
              <w:rPr>
                <w:rStyle w:val="IndexLink"/>
                <w:rtl w:val="true"/>
              </w:rPr>
              <w:tab/>
            </w:r>
            <w:r>
              <w:rPr>
                <w:rStyle w:val="IndexLink"/>
              </w:rPr>
              <w:t>249</w:t>
            </w:r>
          </w:hyperlink>
        </w:p>
        <w:p>
          <w:pPr>
            <w:pStyle w:val="Contents5"/>
            <w:tabs>
              <w:tab w:val="clear" w:pos="7892"/>
              <w:tab w:val="right" w:pos="9026" w:leader="dot"/>
            </w:tabs>
            <w:rPr/>
          </w:pPr>
          <w:hyperlink w:anchor="__RefHeading___Toc1573709_1934241801">
            <w:r>
              <w:rPr>
                <w:webHidden/>
                <w:rStyle w:val="IndexLink"/>
                <w:rtl w:val="true"/>
              </w:rPr>
              <w:t xml:space="preserve">روایت </w:t>
            </w:r>
            <w:r>
              <w:rPr>
                <w:rStyle w:val="IndexLink"/>
              </w:rPr>
              <w:t>2</w:t>
            </w:r>
            <w:r>
              <w:rPr>
                <w:rStyle w:val="IndexLink"/>
                <w:rtl w:val="true"/>
              </w:rPr>
              <w:tab/>
            </w:r>
            <w:r>
              <w:rPr>
                <w:rStyle w:val="IndexLink"/>
              </w:rPr>
              <w:t>250</w:t>
            </w:r>
          </w:hyperlink>
        </w:p>
        <w:p>
          <w:pPr>
            <w:pStyle w:val="Contents5"/>
            <w:tabs>
              <w:tab w:val="clear" w:pos="7892"/>
              <w:tab w:val="right" w:pos="9026" w:leader="dot"/>
            </w:tabs>
            <w:rPr/>
          </w:pPr>
          <w:hyperlink w:anchor="__RefHeading___Toc1573711_1934241801">
            <w:r>
              <w:rPr>
                <w:webHidden/>
                <w:rStyle w:val="IndexLink"/>
                <w:rtl w:val="true"/>
              </w:rPr>
              <w:t xml:space="preserve">روایت </w:t>
            </w:r>
            <w:r>
              <w:rPr>
                <w:rStyle w:val="IndexLink"/>
              </w:rPr>
              <w:t>3</w:t>
            </w:r>
            <w:r>
              <w:rPr>
                <w:rStyle w:val="IndexLink"/>
                <w:rtl w:val="true"/>
              </w:rPr>
              <w:tab/>
            </w:r>
            <w:r>
              <w:rPr>
                <w:rStyle w:val="IndexLink"/>
              </w:rPr>
              <w:t>250</w:t>
            </w:r>
          </w:hyperlink>
        </w:p>
        <w:p>
          <w:pPr>
            <w:pStyle w:val="Contents5"/>
            <w:tabs>
              <w:tab w:val="clear" w:pos="7892"/>
              <w:tab w:val="right" w:pos="9026" w:leader="dot"/>
            </w:tabs>
            <w:rPr/>
          </w:pPr>
          <w:hyperlink w:anchor="__RefHeading___Toc1573713_1934241801">
            <w:r>
              <w:rPr>
                <w:webHidden/>
                <w:rStyle w:val="IndexLink"/>
                <w:rtl w:val="true"/>
              </w:rPr>
              <w:t xml:space="preserve">روایت </w:t>
            </w:r>
            <w:r>
              <w:rPr>
                <w:rStyle w:val="IndexLink"/>
              </w:rPr>
              <w:t>4</w:t>
            </w:r>
            <w:r>
              <w:rPr>
                <w:rStyle w:val="IndexLink"/>
                <w:rtl w:val="true"/>
              </w:rPr>
              <w:tab/>
            </w:r>
            <w:r>
              <w:rPr>
                <w:rStyle w:val="IndexLink"/>
              </w:rPr>
              <w:t>250</w:t>
            </w:r>
          </w:hyperlink>
        </w:p>
        <w:p>
          <w:pPr>
            <w:pStyle w:val="Contents5"/>
            <w:tabs>
              <w:tab w:val="clear" w:pos="7892"/>
              <w:tab w:val="right" w:pos="9026" w:leader="dot"/>
            </w:tabs>
            <w:rPr/>
          </w:pPr>
          <w:hyperlink w:anchor="__RefHeading___Toc1573715_1934241801">
            <w:r>
              <w:rPr>
                <w:webHidden/>
                <w:rStyle w:val="IndexLink"/>
                <w:rtl w:val="true"/>
              </w:rPr>
              <w:t>«</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1573717_1934241801">
            <w:r>
              <w:rPr>
                <w:webHidden/>
                <w:rStyle w:val="IndexLink"/>
                <w:rtl w:val="true"/>
              </w:rPr>
              <w:t>«</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1573719_1934241801">
            <w:r>
              <w:rPr>
                <w:webHidden/>
                <w:rStyle w:val="IndexLink"/>
                <w:rtl w:val="true"/>
              </w:rPr>
              <w:t>«</w:t>
            </w:r>
            <w:r>
              <w:rPr>
                <w:rStyle w:val="IndexLink"/>
              </w:rPr>
              <w:t>7</w:t>
            </w:r>
            <w:r>
              <w:rPr>
                <w:rStyle w:val="IndexLink"/>
                <w:rtl w:val="true"/>
              </w:rPr>
              <w:t>»</w:t>
              <w:tab/>
            </w:r>
            <w:r>
              <w:rPr>
                <w:rStyle w:val="IndexLink"/>
              </w:rPr>
              <w:t>251</w:t>
            </w:r>
          </w:hyperlink>
        </w:p>
        <w:p>
          <w:pPr>
            <w:pStyle w:val="Contents5"/>
            <w:tabs>
              <w:tab w:val="clear" w:pos="7892"/>
              <w:tab w:val="right" w:pos="9026" w:leader="dot"/>
            </w:tabs>
            <w:rPr/>
          </w:pPr>
          <w:hyperlink w:anchor="__RefHeading___Toc1573721_1934241801">
            <w:r>
              <w:rPr>
                <w:webHidden/>
                <w:rStyle w:val="IndexLink"/>
                <w:rtl w:val="true"/>
              </w:rPr>
              <w:t>«</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1573723_1934241801">
            <w:r>
              <w:rPr>
                <w:webHidden/>
                <w:rStyle w:val="IndexLink"/>
                <w:rtl w:val="true"/>
              </w:rPr>
              <w:t>«</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1573725_1934241801">
            <w:r>
              <w:rPr>
                <w:webHidden/>
                <w:rStyle w:val="IndexLink"/>
                <w:rtl w:val="true"/>
              </w:rPr>
              <w:t xml:space="preserve">روایت </w:t>
            </w:r>
            <w:r>
              <w:rPr>
                <w:rStyle w:val="IndexLink"/>
              </w:rPr>
              <w:t>5</w:t>
            </w:r>
            <w:r>
              <w:rPr>
                <w:rStyle w:val="IndexLink"/>
                <w:rtl w:val="true"/>
              </w:rPr>
              <w:tab/>
            </w:r>
            <w:r>
              <w:rPr>
                <w:rStyle w:val="IndexLink"/>
              </w:rPr>
              <w:t>251</w:t>
            </w:r>
          </w:hyperlink>
        </w:p>
        <w:p>
          <w:pPr>
            <w:pStyle w:val="Contents5"/>
            <w:tabs>
              <w:tab w:val="clear" w:pos="7892"/>
              <w:tab w:val="right" w:pos="9026" w:leader="dot"/>
            </w:tabs>
            <w:rPr/>
          </w:pPr>
          <w:hyperlink w:anchor="__RefHeading___Toc1573727_1934241801">
            <w:r>
              <w:rPr>
                <w:webHidden/>
                <w:rStyle w:val="IndexLink"/>
                <w:rtl w:val="true"/>
              </w:rPr>
              <w:t xml:space="preserve">روایت </w:t>
            </w:r>
            <w:r>
              <w:rPr>
                <w:rStyle w:val="IndexLink"/>
              </w:rPr>
              <w:t>6</w:t>
            </w:r>
            <w:r>
              <w:rPr>
                <w:rStyle w:val="IndexLink"/>
                <w:rtl w:val="true"/>
              </w:rPr>
              <w:tab/>
            </w:r>
            <w:r>
              <w:rPr>
                <w:rStyle w:val="IndexLink"/>
              </w:rPr>
              <w:t>252</w:t>
            </w:r>
          </w:hyperlink>
        </w:p>
        <w:p>
          <w:pPr>
            <w:pStyle w:val="Contents5"/>
            <w:tabs>
              <w:tab w:val="clear" w:pos="7892"/>
              <w:tab w:val="right" w:pos="9026" w:leader="dot"/>
            </w:tabs>
            <w:rPr/>
          </w:pPr>
          <w:hyperlink w:anchor="__RefHeading___Toc1573729_1934241801">
            <w:r>
              <w:rPr>
                <w:webHidden/>
                <w:rStyle w:val="IndexLink"/>
                <w:rtl w:val="true"/>
              </w:rPr>
              <w:t xml:space="preserve">روایت </w:t>
            </w:r>
            <w:r>
              <w:rPr>
                <w:rStyle w:val="IndexLink"/>
              </w:rPr>
              <w:t>7</w:t>
            </w:r>
            <w:r>
              <w:rPr>
                <w:rStyle w:val="IndexLink"/>
                <w:rtl w:val="true"/>
              </w:rPr>
              <w:tab/>
            </w:r>
            <w:r>
              <w:rPr>
                <w:rStyle w:val="IndexLink"/>
              </w:rPr>
              <w:t>252</w:t>
            </w:r>
          </w:hyperlink>
        </w:p>
        <w:p>
          <w:pPr>
            <w:pStyle w:val="Contents5"/>
            <w:tabs>
              <w:tab w:val="clear" w:pos="7892"/>
              <w:tab w:val="right" w:pos="9026" w:leader="dot"/>
            </w:tabs>
            <w:rPr/>
          </w:pPr>
          <w:hyperlink w:anchor="__RefHeading___Toc1573731_1934241801">
            <w:r>
              <w:rPr>
                <w:webHidden/>
                <w:rStyle w:val="IndexLink"/>
                <w:rtl w:val="true"/>
              </w:rPr>
              <w:t xml:space="preserve">روایت </w:t>
            </w:r>
            <w:r>
              <w:rPr>
                <w:rStyle w:val="IndexLink"/>
              </w:rPr>
              <w:t>8</w:t>
            </w:r>
            <w:r>
              <w:rPr>
                <w:rStyle w:val="IndexLink"/>
                <w:rtl w:val="true"/>
              </w:rPr>
              <w:tab/>
            </w:r>
            <w:r>
              <w:rPr>
                <w:rStyle w:val="IndexLink"/>
              </w:rPr>
              <w:t>252</w:t>
            </w:r>
          </w:hyperlink>
        </w:p>
        <w:p>
          <w:pPr>
            <w:pStyle w:val="Contents5"/>
            <w:tabs>
              <w:tab w:val="clear" w:pos="7892"/>
              <w:tab w:val="right" w:pos="9026" w:leader="dot"/>
            </w:tabs>
            <w:rPr/>
          </w:pPr>
          <w:hyperlink w:anchor="__RefHeading___Toc1573733_1934241801">
            <w:r>
              <w:rPr>
                <w:webHidden/>
                <w:rStyle w:val="IndexLink"/>
                <w:rtl w:val="true"/>
              </w:rPr>
              <w:t xml:space="preserve">روایت </w:t>
            </w:r>
            <w:r>
              <w:rPr>
                <w:rStyle w:val="IndexLink"/>
              </w:rPr>
              <w:t>9</w:t>
            </w:r>
            <w:r>
              <w:rPr>
                <w:rStyle w:val="IndexLink"/>
                <w:rtl w:val="true"/>
              </w:rPr>
              <w:tab/>
            </w:r>
            <w:r>
              <w:rPr>
                <w:rStyle w:val="IndexLink"/>
              </w:rPr>
              <w:t>252</w:t>
            </w:r>
          </w:hyperlink>
        </w:p>
        <w:p>
          <w:pPr>
            <w:pStyle w:val="Contents5"/>
            <w:tabs>
              <w:tab w:val="clear" w:pos="7892"/>
              <w:tab w:val="right" w:pos="9026" w:leader="dot"/>
            </w:tabs>
            <w:rPr/>
          </w:pPr>
          <w:hyperlink w:anchor="__RefHeading___Toc1573735_1934241801">
            <w:r>
              <w:rPr>
                <w:webHidden/>
                <w:rStyle w:val="IndexLink"/>
                <w:rtl w:val="true"/>
              </w:rPr>
              <w:t>«</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1573737_1934241801">
            <w:r>
              <w:rPr>
                <w:webHidden/>
                <w:rStyle w:val="IndexLink"/>
                <w:rtl w:val="true"/>
              </w:rPr>
              <w:t>أقول</w:t>
            </w:r>
            <w:r>
              <w:rPr>
                <w:rStyle w:val="IndexLink"/>
                <w:rtl w:val="true"/>
              </w:rPr>
              <w:tab/>
            </w:r>
            <w:r>
              <w:rPr>
                <w:rStyle w:val="IndexLink"/>
              </w:rPr>
              <w:t>253</w:t>
            </w:r>
          </w:hyperlink>
        </w:p>
        <w:p>
          <w:pPr>
            <w:pStyle w:val="Contents5"/>
            <w:tabs>
              <w:tab w:val="clear" w:pos="7892"/>
              <w:tab w:val="right" w:pos="9026" w:leader="dot"/>
            </w:tabs>
            <w:rPr/>
          </w:pPr>
          <w:hyperlink w:anchor="__RefHeading___Toc1573739_1934241801">
            <w:r>
              <w:rPr>
                <w:webHidden/>
                <w:rStyle w:val="IndexLink"/>
                <w:rtl w:val="true"/>
              </w:rPr>
              <w:t>«</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1573741_1934241801">
            <w:r>
              <w:rPr>
                <w:webHidden/>
                <w:rStyle w:val="IndexLink"/>
                <w:rtl w:val="true"/>
              </w:rPr>
              <w:t xml:space="preserve">روایت </w:t>
            </w:r>
            <w:r>
              <w:rPr>
                <w:rStyle w:val="IndexLink"/>
              </w:rPr>
              <w:t>10</w:t>
            </w:r>
            <w:r>
              <w:rPr>
                <w:rStyle w:val="IndexLink"/>
                <w:rtl w:val="true"/>
              </w:rPr>
              <w:tab/>
            </w:r>
            <w:r>
              <w:rPr>
                <w:rStyle w:val="IndexLink"/>
              </w:rPr>
              <w:t>253</w:t>
            </w:r>
          </w:hyperlink>
        </w:p>
        <w:p>
          <w:pPr>
            <w:pStyle w:val="Contents5"/>
            <w:tabs>
              <w:tab w:val="clear" w:pos="7892"/>
              <w:tab w:val="right" w:pos="9026" w:leader="dot"/>
            </w:tabs>
            <w:rPr/>
          </w:pPr>
          <w:hyperlink w:anchor="__RefHeading___Toc1573743_1934241801">
            <w:r>
              <w:rPr>
                <w:webHidden/>
                <w:rStyle w:val="IndexLink"/>
                <w:rtl w:val="true"/>
              </w:rPr>
              <w:t>می گویم</w:t>
            </w:r>
            <w:r>
              <w:rPr>
                <w:rStyle w:val="IndexLink"/>
                <w:rtl w:val="true"/>
              </w:rPr>
              <w:tab/>
            </w:r>
            <w:r>
              <w:rPr>
                <w:rStyle w:val="IndexLink"/>
              </w:rPr>
              <w:t>253</w:t>
            </w:r>
          </w:hyperlink>
        </w:p>
        <w:p>
          <w:pPr>
            <w:pStyle w:val="Contents5"/>
            <w:tabs>
              <w:tab w:val="clear" w:pos="7892"/>
              <w:tab w:val="right" w:pos="9026" w:leader="dot"/>
            </w:tabs>
            <w:rPr/>
          </w:pPr>
          <w:hyperlink w:anchor="__RefHeading___Toc1573745_1934241801">
            <w:r>
              <w:rPr>
                <w:webHidden/>
                <w:rStyle w:val="IndexLink"/>
                <w:rtl w:val="true"/>
              </w:rPr>
              <w:t xml:space="preserve">روایت </w:t>
            </w:r>
            <w:r>
              <w:rPr>
                <w:rStyle w:val="IndexLink"/>
              </w:rPr>
              <w:t>11</w:t>
            </w:r>
            <w:r>
              <w:rPr>
                <w:rStyle w:val="IndexLink"/>
                <w:rtl w:val="true"/>
              </w:rPr>
              <w:tab/>
            </w:r>
            <w:r>
              <w:rPr>
                <w:rStyle w:val="IndexLink"/>
              </w:rPr>
              <w:t>254</w:t>
            </w:r>
          </w:hyperlink>
        </w:p>
        <w:p>
          <w:pPr>
            <w:pStyle w:val="Contents5"/>
            <w:tabs>
              <w:tab w:val="clear" w:pos="7892"/>
              <w:tab w:val="right" w:pos="9026" w:leader="dot"/>
            </w:tabs>
            <w:rPr/>
          </w:pPr>
          <w:hyperlink w:anchor="__RefHeading___Toc1573747_1934241801">
            <w:r>
              <w:rPr>
                <w:webHidden/>
                <w:rStyle w:val="IndexLink"/>
                <w:rtl w:val="true"/>
              </w:rPr>
              <w:t>«</w:t>
            </w:r>
            <w:r>
              <w:rPr>
                <w:rStyle w:val="IndexLink"/>
              </w:rPr>
              <w:t>12</w:t>
            </w:r>
            <w:r>
              <w:rPr>
                <w:rStyle w:val="IndexLink"/>
                <w:rtl w:val="true"/>
              </w:rPr>
              <w:t>»</w:t>
              <w:tab/>
            </w:r>
            <w:r>
              <w:rPr>
                <w:rStyle w:val="IndexLink"/>
              </w:rPr>
              <w:t>255</w:t>
            </w:r>
          </w:hyperlink>
        </w:p>
        <w:p>
          <w:pPr>
            <w:pStyle w:val="Contents5"/>
            <w:tabs>
              <w:tab w:val="clear" w:pos="7892"/>
              <w:tab w:val="right" w:pos="9026" w:leader="dot"/>
            </w:tabs>
            <w:rPr/>
          </w:pPr>
          <w:hyperlink w:anchor="__RefHeading___Toc1573749_1934241801">
            <w:r>
              <w:rPr>
                <w:webHidden/>
                <w:rStyle w:val="IndexLink"/>
                <w:rtl w:val="true"/>
              </w:rPr>
              <w:t>«</w:t>
            </w:r>
            <w:r>
              <w:rPr>
                <w:rStyle w:val="IndexLink"/>
              </w:rPr>
              <w:t>13</w:t>
            </w:r>
            <w:r>
              <w:rPr>
                <w:rStyle w:val="IndexLink"/>
                <w:rtl w:val="true"/>
              </w:rPr>
              <w:t>»</w:t>
              <w:tab/>
            </w:r>
            <w:r>
              <w:rPr>
                <w:rStyle w:val="IndexLink"/>
              </w:rPr>
              <w:t>255</w:t>
            </w:r>
          </w:hyperlink>
        </w:p>
        <w:p>
          <w:pPr>
            <w:pStyle w:val="Contents5"/>
            <w:tabs>
              <w:tab w:val="clear" w:pos="7892"/>
              <w:tab w:val="right" w:pos="9026" w:leader="dot"/>
            </w:tabs>
            <w:rPr/>
          </w:pPr>
          <w:hyperlink w:anchor="__RefHeading___Toc1573751_1934241801">
            <w:r>
              <w:rPr>
                <w:webHidden/>
                <w:rStyle w:val="IndexLink"/>
                <w:rtl w:val="true"/>
              </w:rPr>
              <w:t>«</w:t>
            </w:r>
            <w:r>
              <w:rPr>
                <w:rStyle w:val="IndexLink"/>
              </w:rPr>
              <w:t>14</w:t>
            </w:r>
            <w:r>
              <w:rPr>
                <w:rStyle w:val="IndexLink"/>
                <w:rtl w:val="true"/>
              </w:rPr>
              <w:t>»</w:t>
              <w:tab/>
            </w:r>
            <w:r>
              <w:rPr>
                <w:rStyle w:val="IndexLink"/>
              </w:rPr>
              <w:t>255</w:t>
            </w:r>
          </w:hyperlink>
        </w:p>
        <w:p>
          <w:pPr>
            <w:pStyle w:val="Contents5"/>
            <w:tabs>
              <w:tab w:val="clear" w:pos="7892"/>
              <w:tab w:val="right" w:pos="9026" w:leader="dot"/>
            </w:tabs>
            <w:rPr/>
          </w:pPr>
          <w:hyperlink w:anchor="__RefHeading___Toc1573753_1934241801">
            <w:r>
              <w:rPr>
                <w:webHidden/>
                <w:rStyle w:val="IndexLink"/>
                <w:rtl w:val="true"/>
              </w:rPr>
              <w:t xml:space="preserve">روایت </w:t>
            </w:r>
            <w:r>
              <w:rPr>
                <w:rStyle w:val="IndexLink"/>
              </w:rPr>
              <w:t>12</w:t>
            </w:r>
            <w:r>
              <w:rPr>
                <w:rStyle w:val="IndexLink"/>
                <w:rtl w:val="true"/>
              </w:rPr>
              <w:tab/>
            </w:r>
            <w:r>
              <w:rPr>
                <w:rStyle w:val="IndexLink"/>
              </w:rPr>
              <w:t>255</w:t>
            </w:r>
          </w:hyperlink>
        </w:p>
        <w:p>
          <w:pPr>
            <w:pStyle w:val="Contents5"/>
            <w:tabs>
              <w:tab w:val="clear" w:pos="7892"/>
              <w:tab w:val="right" w:pos="9026" w:leader="dot"/>
            </w:tabs>
            <w:rPr/>
          </w:pPr>
          <w:hyperlink w:anchor="__RefHeading___Toc1573755_1934241801">
            <w:r>
              <w:rPr>
                <w:webHidden/>
                <w:rStyle w:val="IndexLink"/>
                <w:rtl w:val="true"/>
              </w:rPr>
              <w:t xml:space="preserve">روایت </w:t>
            </w:r>
            <w:r>
              <w:rPr>
                <w:rStyle w:val="IndexLink"/>
              </w:rPr>
              <w:t>13</w:t>
            </w:r>
            <w:r>
              <w:rPr>
                <w:rStyle w:val="IndexLink"/>
                <w:rtl w:val="true"/>
              </w:rPr>
              <w:tab/>
            </w:r>
            <w:r>
              <w:rPr>
                <w:rStyle w:val="IndexLink"/>
              </w:rPr>
              <w:t>256</w:t>
            </w:r>
          </w:hyperlink>
        </w:p>
        <w:p>
          <w:pPr>
            <w:pStyle w:val="Contents5"/>
            <w:tabs>
              <w:tab w:val="clear" w:pos="7892"/>
              <w:tab w:val="right" w:pos="9026" w:leader="dot"/>
            </w:tabs>
            <w:rPr/>
          </w:pPr>
          <w:hyperlink w:anchor="__RefHeading___Toc1573757_1934241801">
            <w:r>
              <w:rPr>
                <w:webHidden/>
                <w:rStyle w:val="IndexLink"/>
                <w:rtl w:val="true"/>
              </w:rPr>
              <w:t xml:space="preserve">روایت </w:t>
            </w:r>
            <w:r>
              <w:rPr>
                <w:rStyle w:val="IndexLink"/>
              </w:rPr>
              <w:t>14</w:t>
            </w:r>
            <w:r>
              <w:rPr>
                <w:rStyle w:val="IndexLink"/>
                <w:rtl w:val="true"/>
              </w:rPr>
              <w:tab/>
            </w:r>
            <w:r>
              <w:rPr>
                <w:rStyle w:val="IndexLink"/>
              </w:rPr>
              <w:t>256</w:t>
            </w:r>
          </w:hyperlink>
        </w:p>
        <w:p>
          <w:pPr>
            <w:pStyle w:val="Contents5"/>
            <w:tabs>
              <w:tab w:val="clear" w:pos="7892"/>
              <w:tab w:val="right" w:pos="9026" w:leader="dot"/>
            </w:tabs>
            <w:rPr/>
          </w:pPr>
          <w:hyperlink w:anchor="__RefHeading___Toc1573759_1934241801">
            <w:r>
              <w:rPr>
                <w:webHidden/>
                <w:rStyle w:val="IndexLink"/>
                <w:rtl w:val="true"/>
              </w:rPr>
              <w:t>«</w:t>
            </w:r>
            <w:r>
              <w:rPr>
                <w:rStyle w:val="IndexLink"/>
              </w:rPr>
              <w:t>15</w:t>
            </w:r>
            <w:r>
              <w:rPr>
                <w:rStyle w:val="IndexLink"/>
                <w:rtl w:val="true"/>
              </w:rPr>
              <w:t>»</w:t>
              <w:tab/>
            </w:r>
            <w:r>
              <w:rPr>
                <w:rStyle w:val="IndexLink"/>
              </w:rPr>
              <w:t>257</w:t>
            </w:r>
          </w:hyperlink>
        </w:p>
        <w:p>
          <w:pPr>
            <w:pStyle w:val="Contents5"/>
            <w:tabs>
              <w:tab w:val="clear" w:pos="7892"/>
              <w:tab w:val="right" w:pos="9026" w:leader="dot"/>
            </w:tabs>
            <w:rPr/>
          </w:pPr>
          <w:hyperlink w:anchor="__RefHeading___Toc1573761_1934241801">
            <w:r>
              <w:rPr>
                <w:webHidden/>
                <w:rStyle w:val="IndexLink"/>
                <w:rtl w:val="true"/>
              </w:rPr>
              <w:t>«</w:t>
            </w:r>
            <w:r>
              <w:rPr>
                <w:rStyle w:val="IndexLink"/>
              </w:rPr>
              <w:t>16</w:t>
            </w:r>
            <w:r>
              <w:rPr>
                <w:rStyle w:val="IndexLink"/>
                <w:rtl w:val="true"/>
              </w:rPr>
              <w:t>»</w:t>
              <w:tab/>
            </w:r>
            <w:r>
              <w:rPr>
                <w:rStyle w:val="IndexLink"/>
              </w:rPr>
              <w:t>257</w:t>
            </w:r>
          </w:hyperlink>
        </w:p>
        <w:p>
          <w:pPr>
            <w:pStyle w:val="Contents5"/>
            <w:tabs>
              <w:tab w:val="clear" w:pos="7892"/>
              <w:tab w:val="right" w:pos="9026" w:leader="dot"/>
            </w:tabs>
            <w:rPr/>
          </w:pPr>
          <w:hyperlink w:anchor="__RefHeading___Toc1573763_1934241801">
            <w:r>
              <w:rPr>
                <w:webHidden/>
                <w:rStyle w:val="IndexLink"/>
                <w:rtl w:val="true"/>
              </w:rPr>
              <w:t xml:space="preserve">روایت </w:t>
            </w:r>
            <w:r>
              <w:rPr>
                <w:rStyle w:val="IndexLink"/>
              </w:rPr>
              <w:t>15</w:t>
            </w:r>
            <w:r>
              <w:rPr>
                <w:rStyle w:val="IndexLink"/>
                <w:rtl w:val="true"/>
              </w:rPr>
              <w:tab/>
            </w:r>
            <w:r>
              <w:rPr>
                <w:rStyle w:val="IndexLink"/>
              </w:rPr>
              <w:t>258</w:t>
            </w:r>
          </w:hyperlink>
        </w:p>
        <w:p>
          <w:pPr>
            <w:pStyle w:val="Contents5"/>
            <w:tabs>
              <w:tab w:val="clear" w:pos="7892"/>
              <w:tab w:val="right" w:pos="9026" w:leader="dot"/>
            </w:tabs>
            <w:rPr/>
          </w:pPr>
          <w:hyperlink w:anchor="__RefHeading___Toc1573765_1934241801">
            <w:r>
              <w:rPr>
                <w:webHidden/>
                <w:rStyle w:val="IndexLink"/>
                <w:rtl w:val="true"/>
              </w:rPr>
              <w:t xml:space="preserve">روایت </w:t>
            </w:r>
            <w:r>
              <w:rPr>
                <w:rStyle w:val="IndexLink"/>
              </w:rPr>
              <w:t>16</w:t>
            </w:r>
            <w:r>
              <w:rPr>
                <w:rStyle w:val="IndexLink"/>
                <w:rtl w:val="true"/>
              </w:rPr>
              <w:tab/>
            </w:r>
            <w:r>
              <w:rPr>
                <w:rStyle w:val="IndexLink"/>
              </w:rPr>
              <w:t>258</w:t>
            </w:r>
          </w:hyperlink>
        </w:p>
        <w:p>
          <w:pPr>
            <w:pStyle w:val="Contents2"/>
            <w:tabs>
              <w:tab w:val="clear" w:pos="8743"/>
              <w:tab w:val="right" w:pos="9026" w:leader="dot"/>
            </w:tabs>
            <w:rPr/>
          </w:pPr>
          <w:hyperlink w:anchor="__RefHeading___Toc1573767_1934241801">
            <w:r>
              <w:rPr>
                <w:webHidden/>
                <w:rStyle w:val="IndexLink"/>
                <w:rtl w:val="true"/>
              </w:rPr>
              <w:t>أبواب الصدقة</w:t>
            </w:r>
            <w:r>
              <w:rPr>
                <w:rStyle w:val="IndexLink"/>
                <w:rtl w:val="true"/>
              </w:rPr>
              <w:tab/>
            </w:r>
            <w:r>
              <w:rPr>
                <w:rStyle w:val="IndexLink"/>
              </w:rPr>
              <w:t>261</w:t>
            </w:r>
          </w:hyperlink>
        </w:p>
        <w:p>
          <w:pPr>
            <w:pStyle w:val="Contents3"/>
            <w:tabs>
              <w:tab w:val="clear" w:pos="8459"/>
              <w:tab w:val="right" w:pos="9026" w:leader="dot"/>
            </w:tabs>
            <w:rPr/>
          </w:pPr>
          <w:hyperlink w:anchor="__RefHeading___Toc1573769_1934241801">
            <w:r>
              <w:rPr>
                <w:webHidden/>
                <w:rStyle w:val="IndexLink"/>
                <w:rtl w:val="true"/>
              </w:rPr>
              <w:t xml:space="preserve">باب </w:t>
            </w:r>
            <w:r>
              <w:rPr>
                <w:rStyle w:val="IndexLink"/>
              </w:rPr>
              <w:t>14</w:t>
            </w:r>
            <w:r>
              <w:rPr>
                <w:rStyle w:val="IndexLink"/>
                <w:rtl w:val="true"/>
              </w:rPr>
              <w:t xml:space="preserve"> </w:t>
            </w:r>
            <w:r>
              <w:rPr>
                <w:rStyle w:val="IndexLink"/>
                <w:rtl w:val="true"/>
              </w:rPr>
              <w:t>فضل الصدقة و أنواعها و آدابها</w:t>
            </w:r>
            <w:r>
              <w:rPr>
                <w:rStyle w:val="IndexLink"/>
                <w:rtl w:val="true"/>
              </w:rPr>
              <w:tab/>
            </w:r>
            <w:r>
              <w:rPr>
                <w:rStyle w:val="IndexLink"/>
              </w:rPr>
              <w:t>261</w:t>
            </w:r>
          </w:hyperlink>
        </w:p>
        <w:p>
          <w:pPr>
            <w:pStyle w:val="Contents4"/>
            <w:tabs>
              <w:tab w:val="clear" w:pos="8176"/>
              <w:tab w:val="right" w:pos="9026" w:leader="dot"/>
            </w:tabs>
            <w:rPr/>
          </w:pPr>
          <w:hyperlink w:anchor="__RefHeading___Toc1573771_1934241801">
            <w:r>
              <w:rPr>
                <w:webHidden/>
                <w:rStyle w:val="IndexLink"/>
                <w:rtl w:val="true"/>
              </w:rPr>
              <w:t>الآيات</w:t>
            </w:r>
            <w:r>
              <w:rPr>
                <w:rStyle w:val="IndexLink"/>
                <w:rtl w:val="true"/>
              </w:rPr>
              <w:tab/>
            </w:r>
            <w:r>
              <w:rPr>
                <w:rStyle w:val="IndexLink"/>
              </w:rPr>
              <w:t>261</w:t>
            </w:r>
          </w:hyperlink>
        </w:p>
        <w:p>
          <w:pPr>
            <w:pStyle w:val="Contents2"/>
            <w:tabs>
              <w:tab w:val="clear" w:pos="8743"/>
              <w:tab w:val="right" w:pos="9026" w:leader="dot"/>
            </w:tabs>
            <w:rPr/>
          </w:pPr>
          <w:hyperlink w:anchor="__RefHeading___Toc1573773_1934241801">
            <w:r>
              <w:rPr>
                <w:webHidden/>
                <w:rStyle w:val="IndexLink"/>
                <w:rtl w:val="true"/>
              </w:rPr>
              <w:t>باب های صدقه</w:t>
            </w:r>
            <w:r>
              <w:rPr>
                <w:rStyle w:val="IndexLink"/>
                <w:rtl w:val="true"/>
              </w:rPr>
              <w:tab/>
            </w:r>
            <w:r>
              <w:rPr>
                <w:rStyle w:val="IndexLink"/>
              </w:rPr>
              <w:t>261</w:t>
            </w:r>
          </w:hyperlink>
        </w:p>
        <w:p>
          <w:pPr>
            <w:pStyle w:val="Contents3"/>
            <w:tabs>
              <w:tab w:val="clear" w:pos="8459"/>
              <w:tab w:val="right" w:pos="9026" w:leader="dot"/>
            </w:tabs>
            <w:rPr/>
          </w:pPr>
          <w:hyperlink w:anchor="__RefHeading___Toc1573775_1934241801">
            <w:r>
              <w:rPr>
                <w:webHidden/>
                <w:rStyle w:val="IndexLink"/>
                <w:rtl w:val="true"/>
              </w:rPr>
              <w:t xml:space="preserve">باب چهاردهم </w:t>
            </w:r>
            <w:r>
              <w:rPr>
                <w:rStyle w:val="IndexLink"/>
                <w:rtl w:val="true"/>
              </w:rPr>
              <w:t xml:space="preserve">: </w:t>
            </w:r>
            <w:r>
              <w:rPr>
                <w:rStyle w:val="IndexLink"/>
                <w:rtl w:val="true"/>
              </w:rPr>
              <w:t>فضیلت صدقه و انواع آن و آداب آن</w:t>
            </w:r>
            <w:r>
              <w:rPr>
                <w:rStyle w:val="IndexLink"/>
                <w:rtl w:val="true"/>
              </w:rPr>
              <w:tab/>
            </w:r>
            <w:r>
              <w:rPr>
                <w:rStyle w:val="IndexLink"/>
              </w:rPr>
              <w:t>261</w:t>
            </w:r>
          </w:hyperlink>
        </w:p>
        <w:p>
          <w:pPr>
            <w:pStyle w:val="Contents4"/>
            <w:tabs>
              <w:tab w:val="clear" w:pos="8176"/>
              <w:tab w:val="right" w:pos="9026" w:leader="dot"/>
            </w:tabs>
            <w:rPr/>
          </w:pPr>
          <w:hyperlink w:anchor="__RefHeading___Toc1573777_1934241801">
            <w:r>
              <w:rPr>
                <w:webHidden/>
                <w:rStyle w:val="IndexLink"/>
                <w:rtl w:val="true"/>
              </w:rPr>
              <w:t>آیات</w:t>
            </w:r>
            <w:r>
              <w:rPr>
                <w:rStyle w:val="IndexLink"/>
                <w:rtl w:val="true"/>
              </w:rPr>
              <w:tab/>
            </w:r>
            <w:r>
              <w:rPr>
                <w:rStyle w:val="IndexLink"/>
              </w:rPr>
              <w:t>261</w:t>
            </w:r>
          </w:hyperlink>
        </w:p>
        <w:p>
          <w:pPr>
            <w:pStyle w:val="Contents4"/>
            <w:tabs>
              <w:tab w:val="clear" w:pos="8176"/>
              <w:tab w:val="right" w:pos="9026" w:leader="dot"/>
            </w:tabs>
            <w:rPr/>
          </w:pPr>
          <w:hyperlink w:anchor="__RefHeading___Toc1573779_1934241801">
            <w:r>
              <w:rPr>
                <w:webHidden/>
                <w:rStyle w:val="IndexLink"/>
                <w:rtl w:val="true"/>
              </w:rPr>
              <w:t>أقول</w:t>
            </w:r>
            <w:r>
              <w:rPr>
                <w:rStyle w:val="IndexLink"/>
                <w:rtl w:val="true"/>
              </w:rPr>
              <w:tab/>
            </w:r>
            <w:r>
              <w:rPr>
                <w:rStyle w:val="IndexLink"/>
              </w:rPr>
              <w:t>268</w:t>
            </w:r>
          </w:hyperlink>
        </w:p>
        <w:p>
          <w:pPr>
            <w:pStyle w:val="Contents4"/>
            <w:tabs>
              <w:tab w:val="clear" w:pos="8176"/>
              <w:tab w:val="right" w:pos="9026" w:leader="dot"/>
            </w:tabs>
            <w:rPr/>
          </w:pPr>
          <w:hyperlink w:anchor="__RefHeading___Toc1573781_1934241801">
            <w:r>
              <w:rPr>
                <w:webHidden/>
                <w:rStyle w:val="IndexLink"/>
                <w:rtl w:val="true"/>
              </w:rPr>
              <w:t>الأخبار</w:t>
            </w:r>
            <w:r>
              <w:rPr>
                <w:rStyle w:val="IndexLink"/>
                <w:rtl w:val="true"/>
              </w:rPr>
              <w:tab/>
            </w:r>
            <w:r>
              <w:rPr>
                <w:rStyle w:val="IndexLink"/>
              </w:rPr>
              <w:t>268</w:t>
            </w:r>
          </w:hyperlink>
        </w:p>
        <w:p>
          <w:pPr>
            <w:pStyle w:val="Contents5"/>
            <w:tabs>
              <w:tab w:val="clear" w:pos="7892"/>
              <w:tab w:val="right" w:pos="9026" w:leader="dot"/>
            </w:tabs>
            <w:rPr/>
          </w:pPr>
          <w:hyperlink w:anchor="__RefHeading___Toc1573783_1934241801">
            <w:r>
              <w:rPr>
                <w:webHidden/>
                <w:rStyle w:val="IndexLink"/>
                <w:rtl w:val="true"/>
              </w:rPr>
              <w:t>«</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1573785_1934241801">
            <w:r>
              <w:rPr>
                <w:webHidden/>
                <w:rStyle w:val="IndexLink"/>
                <w:rtl w:val="true"/>
              </w:rPr>
              <w:t>«</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1573787_1934241801">
            <w:r>
              <w:rPr>
                <w:webHidden/>
                <w:rStyle w:val="IndexLink"/>
                <w:rtl w:val="true"/>
              </w:rPr>
              <w:t>«</w:t>
            </w:r>
            <w:r>
              <w:rPr>
                <w:rStyle w:val="IndexLink"/>
              </w:rPr>
              <w:t>3</w:t>
            </w:r>
            <w:r>
              <w:rPr>
                <w:rStyle w:val="IndexLink"/>
                <w:rtl w:val="true"/>
              </w:rPr>
              <w:t>»</w:t>
              <w:tab/>
            </w:r>
            <w:r>
              <w:rPr>
                <w:rStyle w:val="IndexLink"/>
              </w:rPr>
              <w:t>268</w:t>
            </w:r>
          </w:hyperlink>
        </w:p>
        <w:p>
          <w:pPr>
            <w:pStyle w:val="Contents4"/>
            <w:tabs>
              <w:tab w:val="clear" w:pos="8176"/>
              <w:tab w:val="right" w:pos="9026" w:leader="dot"/>
            </w:tabs>
            <w:rPr/>
          </w:pPr>
          <w:hyperlink w:anchor="__RefHeading___Toc1573789_1934241801">
            <w:r>
              <w:rPr>
                <w:webHidden/>
                <w:rStyle w:val="IndexLink"/>
                <w:rtl w:val="true"/>
              </w:rPr>
              <w:t>روایات</w:t>
            </w:r>
            <w:r>
              <w:rPr>
                <w:rStyle w:val="IndexLink"/>
                <w:rtl w:val="true"/>
              </w:rPr>
              <w:tab/>
            </w:r>
            <w:r>
              <w:rPr>
                <w:rStyle w:val="IndexLink"/>
              </w:rPr>
              <w:t>269</w:t>
            </w:r>
          </w:hyperlink>
        </w:p>
        <w:p>
          <w:pPr>
            <w:pStyle w:val="Contents5"/>
            <w:tabs>
              <w:tab w:val="clear" w:pos="7892"/>
              <w:tab w:val="right" w:pos="9026" w:leader="dot"/>
            </w:tabs>
            <w:rPr/>
          </w:pPr>
          <w:hyperlink w:anchor="__RefHeading___Toc1573791_1934241801">
            <w:r>
              <w:rPr>
                <w:webHidden/>
                <w:rStyle w:val="IndexLink"/>
                <w:rtl w:val="true"/>
              </w:rPr>
              <w:t>مؤلف</w:t>
            </w:r>
            <w:r>
              <w:rPr>
                <w:rStyle w:val="IndexLink"/>
                <w:rtl w:val="true"/>
              </w:rPr>
              <w:tab/>
            </w:r>
            <w:r>
              <w:rPr>
                <w:rStyle w:val="IndexLink"/>
              </w:rPr>
              <w:t>269</w:t>
            </w:r>
          </w:hyperlink>
        </w:p>
        <w:p>
          <w:pPr>
            <w:pStyle w:val="Contents5"/>
            <w:tabs>
              <w:tab w:val="clear" w:pos="7892"/>
              <w:tab w:val="right" w:pos="9026" w:leader="dot"/>
            </w:tabs>
            <w:rPr/>
          </w:pPr>
          <w:hyperlink w:anchor="__RefHeading___Toc1573793_1934241801">
            <w:r>
              <w:rPr>
                <w:webHidden/>
                <w:rStyle w:val="IndexLink"/>
                <w:rtl w:val="true"/>
              </w:rPr>
              <w:t xml:space="preserve">روایت </w:t>
            </w:r>
            <w:r>
              <w:rPr>
                <w:rStyle w:val="IndexLink"/>
              </w:rPr>
              <w:t>1</w:t>
            </w:r>
            <w:r>
              <w:rPr>
                <w:rStyle w:val="IndexLink"/>
                <w:rtl w:val="true"/>
              </w:rPr>
              <w:tab/>
            </w:r>
            <w:r>
              <w:rPr>
                <w:rStyle w:val="IndexLink"/>
              </w:rPr>
              <w:t>269</w:t>
            </w:r>
          </w:hyperlink>
        </w:p>
        <w:p>
          <w:pPr>
            <w:pStyle w:val="Contents5"/>
            <w:tabs>
              <w:tab w:val="clear" w:pos="7892"/>
              <w:tab w:val="right" w:pos="9026" w:leader="dot"/>
            </w:tabs>
            <w:rPr/>
          </w:pPr>
          <w:hyperlink w:anchor="__RefHeading___Toc1573795_1934241801">
            <w:r>
              <w:rPr>
                <w:webHidden/>
                <w:rStyle w:val="IndexLink"/>
                <w:rtl w:val="true"/>
              </w:rPr>
              <w:t xml:space="preserve">روایت </w:t>
            </w:r>
            <w:r>
              <w:rPr>
                <w:rStyle w:val="IndexLink"/>
              </w:rPr>
              <w:t>2</w:t>
            </w:r>
            <w:r>
              <w:rPr>
                <w:rStyle w:val="IndexLink"/>
                <w:rtl w:val="true"/>
              </w:rPr>
              <w:tab/>
            </w:r>
            <w:r>
              <w:rPr>
                <w:rStyle w:val="IndexLink"/>
              </w:rPr>
              <w:t>269</w:t>
            </w:r>
          </w:hyperlink>
        </w:p>
        <w:p>
          <w:pPr>
            <w:pStyle w:val="Contents5"/>
            <w:tabs>
              <w:tab w:val="clear" w:pos="7892"/>
              <w:tab w:val="right" w:pos="9026" w:leader="dot"/>
            </w:tabs>
            <w:rPr/>
          </w:pPr>
          <w:hyperlink w:anchor="__RefHeading___Toc1573797_1934241801">
            <w:r>
              <w:rPr>
                <w:webHidden/>
                <w:rStyle w:val="IndexLink"/>
                <w:rtl w:val="true"/>
              </w:rPr>
              <w:t xml:space="preserve">روایت </w:t>
            </w:r>
            <w:r>
              <w:rPr>
                <w:rStyle w:val="IndexLink"/>
              </w:rPr>
              <w:t>3</w:t>
            </w:r>
            <w:r>
              <w:rPr>
                <w:rStyle w:val="IndexLink"/>
                <w:rtl w:val="true"/>
              </w:rPr>
              <w:tab/>
            </w:r>
            <w:r>
              <w:rPr>
                <w:rStyle w:val="IndexLink"/>
              </w:rPr>
              <w:t>269</w:t>
            </w:r>
          </w:hyperlink>
        </w:p>
        <w:p>
          <w:pPr>
            <w:pStyle w:val="Contents5"/>
            <w:tabs>
              <w:tab w:val="clear" w:pos="7892"/>
              <w:tab w:val="right" w:pos="9026" w:leader="dot"/>
            </w:tabs>
            <w:rPr/>
          </w:pPr>
          <w:hyperlink w:anchor="__RefHeading___Toc1573799_1934241801">
            <w:r>
              <w:rPr>
                <w:webHidden/>
                <w:rStyle w:val="IndexLink"/>
                <w:rtl w:val="true"/>
              </w:rPr>
              <w:t>«</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1573801_1934241801">
            <w:r>
              <w:rPr>
                <w:webHidden/>
                <w:rStyle w:val="IndexLink"/>
                <w:rtl w:val="true"/>
              </w:rPr>
              <w:t>«</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1573803_1934241801">
            <w:r>
              <w:rPr>
                <w:webHidden/>
                <w:rStyle w:val="IndexLink"/>
                <w:rtl w:val="true"/>
              </w:rPr>
              <w:t>«</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1573805_1934241801">
            <w:r>
              <w:rPr>
                <w:webHidden/>
                <w:rStyle w:val="IndexLink"/>
                <w:rtl w:val="true"/>
              </w:rPr>
              <w:t>«</w:t>
            </w:r>
            <w:r>
              <w:rPr>
                <w:rStyle w:val="IndexLink"/>
              </w:rPr>
              <w:t>7</w:t>
            </w:r>
            <w:r>
              <w:rPr>
                <w:rStyle w:val="IndexLink"/>
                <w:rtl w:val="true"/>
              </w:rPr>
              <w:t>»</w:t>
              <w:tab/>
            </w:r>
            <w:r>
              <w:rPr>
                <w:rStyle w:val="IndexLink"/>
              </w:rPr>
              <w:t>270</w:t>
            </w:r>
          </w:hyperlink>
        </w:p>
        <w:p>
          <w:pPr>
            <w:pStyle w:val="Contents5"/>
            <w:tabs>
              <w:tab w:val="clear" w:pos="7892"/>
              <w:tab w:val="right" w:pos="9026" w:leader="dot"/>
            </w:tabs>
            <w:rPr/>
          </w:pPr>
          <w:hyperlink w:anchor="__RefHeading___Toc1573807_1934241801">
            <w:r>
              <w:rPr>
                <w:webHidden/>
                <w:rStyle w:val="IndexLink"/>
                <w:rtl w:val="true"/>
              </w:rPr>
              <w:t xml:space="preserve">روایت </w:t>
            </w:r>
            <w:r>
              <w:rPr>
                <w:rStyle w:val="IndexLink"/>
              </w:rPr>
              <w:t>4</w:t>
            </w:r>
            <w:r>
              <w:rPr>
                <w:rStyle w:val="IndexLink"/>
                <w:rtl w:val="true"/>
              </w:rPr>
              <w:tab/>
            </w:r>
            <w:r>
              <w:rPr>
                <w:rStyle w:val="IndexLink"/>
              </w:rPr>
              <w:t>270</w:t>
            </w:r>
          </w:hyperlink>
        </w:p>
        <w:p>
          <w:pPr>
            <w:pStyle w:val="Contents5"/>
            <w:tabs>
              <w:tab w:val="clear" w:pos="7892"/>
              <w:tab w:val="right" w:pos="9026" w:leader="dot"/>
            </w:tabs>
            <w:rPr/>
          </w:pPr>
          <w:hyperlink w:anchor="__RefHeading___Toc1573809_1934241801">
            <w:r>
              <w:rPr>
                <w:webHidden/>
                <w:rStyle w:val="IndexLink"/>
                <w:rtl w:val="true"/>
              </w:rPr>
              <w:t xml:space="preserve">روایت </w:t>
            </w:r>
            <w:r>
              <w:rPr>
                <w:rStyle w:val="IndexLink"/>
              </w:rPr>
              <w:t>5</w:t>
            </w:r>
            <w:r>
              <w:rPr>
                <w:rStyle w:val="IndexLink"/>
                <w:rtl w:val="true"/>
              </w:rPr>
              <w:tab/>
            </w:r>
            <w:r>
              <w:rPr>
                <w:rStyle w:val="IndexLink"/>
              </w:rPr>
              <w:t>271</w:t>
            </w:r>
          </w:hyperlink>
        </w:p>
        <w:p>
          <w:pPr>
            <w:pStyle w:val="Contents5"/>
            <w:tabs>
              <w:tab w:val="clear" w:pos="7892"/>
              <w:tab w:val="right" w:pos="9026" w:leader="dot"/>
            </w:tabs>
            <w:rPr/>
          </w:pPr>
          <w:hyperlink w:anchor="__RefHeading___Toc1573811_1934241801">
            <w:r>
              <w:rPr>
                <w:webHidden/>
                <w:rStyle w:val="IndexLink"/>
                <w:rtl w:val="true"/>
              </w:rPr>
              <w:t xml:space="preserve">روایت </w:t>
            </w:r>
            <w:r>
              <w:rPr>
                <w:rStyle w:val="IndexLink"/>
              </w:rPr>
              <w:t>6</w:t>
            </w:r>
            <w:r>
              <w:rPr>
                <w:rStyle w:val="IndexLink"/>
                <w:rtl w:val="true"/>
              </w:rPr>
              <w:tab/>
            </w:r>
            <w:r>
              <w:rPr>
                <w:rStyle w:val="IndexLink"/>
              </w:rPr>
              <w:t>271</w:t>
            </w:r>
          </w:hyperlink>
        </w:p>
        <w:p>
          <w:pPr>
            <w:pStyle w:val="Contents5"/>
            <w:tabs>
              <w:tab w:val="clear" w:pos="7892"/>
              <w:tab w:val="right" w:pos="9026" w:leader="dot"/>
            </w:tabs>
            <w:rPr/>
          </w:pPr>
          <w:hyperlink w:anchor="__RefHeading___Toc1573813_1934241801">
            <w:r>
              <w:rPr>
                <w:webHidden/>
                <w:rStyle w:val="IndexLink"/>
                <w:rtl w:val="true"/>
              </w:rPr>
              <w:t xml:space="preserve">روایت </w:t>
            </w:r>
            <w:r>
              <w:rPr>
                <w:rStyle w:val="IndexLink"/>
              </w:rPr>
              <w:t>7</w:t>
            </w:r>
            <w:r>
              <w:rPr>
                <w:rStyle w:val="IndexLink"/>
                <w:rtl w:val="true"/>
              </w:rPr>
              <w:tab/>
            </w:r>
            <w:r>
              <w:rPr>
                <w:rStyle w:val="IndexLink"/>
              </w:rPr>
              <w:t>271</w:t>
            </w:r>
          </w:hyperlink>
        </w:p>
        <w:p>
          <w:pPr>
            <w:pStyle w:val="Contents5"/>
            <w:tabs>
              <w:tab w:val="clear" w:pos="7892"/>
              <w:tab w:val="right" w:pos="9026" w:leader="dot"/>
            </w:tabs>
            <w:rPr/>
          </w:pPr>
          <w:hyperlink w:anchor="__RefHeading___Toc1573815_1934241801">
            <w:r>
              <w:rPr>
                <w:webHidden/>
                <w:rStyle w:val="IndexLink"/>
                <w:rtl w:val="true"/>
              </w:rPr>
              <w:t>«</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1573817_1934241801">
            <w:r>
              <w:rPr>
                <w:webHidden/>
                <w:rStyle w:val="IndexLink"/>
                <w:rtl w:val="true"/>
              </w:rPr>
              <w:t xml:space="preserve">روایت </w:t>
            </w:r>
            <w:r>
              <w:rPr>
                <w:rStyle w:val="IndexLink"/>
              </w:rPr>
              <w:t>8</w:t>
            </w:r>
            <w:r>
              <w:rPr>
                <w:rStyle w:val="IndexLink"/>
                <w:rtl w:val="true"/>
              </w:rPr>
              <w:tab/>
            </w:r>
            <w:r>
              <w:rPr>
                <w:rStyle w:val="IndexLink"/>
              </w:rPr>
              <w:t>273</w:t>
            </w:r>
          </w:hyperlink>
        </w:p>
        <w:p>
          <w:pPr>
            <w:pStyle w:val="Contents5"/>
            <w:tabs>
              <w:tab w:val="clear" w:pos="7892"/>
              <w:tab w:val="right" w:pos="9026" w:leader="dot"/>
            </w:tabs>
            <w:rPr/>
          </w:pPr>
          <w:hyperlink w:anchor="__RefHeading___Toc1573819_1934241801">
            <w:r>
              <w:rPr>
                <w:webHidden/>
                <w:rStyle w:val="IndexLink"/>
                <w:rtl w:val="true"/>
              </w:rPr>
              <w:t>«</w:t>
            </w:r>
            <w:r>
              <w:rPr>
                <w:rStyle w:val="IndexLink"/>
              </w:rPr>
              <w:t>9</w:t>
            </w:r>
            <w:r>
              <w:rPr>
                <w:rStyle w:val="IndexLink"/>
                <w:rtl w:val="true"/>
              </w:rPr>
              <w:t>»</w:t>
              <w:tab/>
            </w:r>
            <w:r>
              <w:rPr>
                <w:rStyle w:val="IndexLink"/>
              </w:rPr>
              <w:t>274</w:t>
            </w:r>
          </w:hyperlink>
        </w:p>
        <w:p>
          <w:pPr>
            <w:pStyle w:val="Contents5"/>
            <w:tabs>
              <w:tab w:val="clear" w:pos="7892"/>
              <w:tab w:val="right" w:pos="9026" w:leader="dot"/>
            </w:tabs>
            <w:rPr/>
          </w:pPr>
          <w:hyperlink w:anchor="__RefHeading___Toc1573821_1934241801">
            <w:r>
              <w:rPr>
                <w:webHidden/>
                <w:rStyle w:val="IndexLink"/>
                <w:rtl w:val="true"/>
              </w:rPr>
              <w:t>«</w:t>
            </w:r>
            <w:r>
              <w:rPr>
                <w:rStyle w:val="IndexLink"/>
              </w:rPr>
              <w:t>10</w:t>
            </w:r>
            <w:r>
              <w:rPr>
                <w:rStyle w:val="IndexLink"/>
                <w:rtl w:val="true"/>
              </w:rPr>
              <w:t>»</w:t>
              <w:tab/>
            </w:r>
            <w:r>
              <w:rPr>
                <w:rStyle w:val="IndexLink"/>
              </w:rPr>
              <w:t>274</w:t>
            </w:r>
          </w:hyperlink>
        </w:p>
        <w:p>
          <w:pPr>
            <w:pStyle w:val="Contents5"/>
            <w:tabs>
              <w:tab w:val="clear" w:pos="7892"/>
              <w:tab w:val="right" w:pos="9026" w:leader="dot"/>
            </w:tabs>
            <w:rPr/>
          </w:pPr>
          <w:hyperlink w:anchor="__RefHeading___Toc1573823_1934241801">
            <w:r>
              <w:rPr>
                <w:webHidden/>
                <w:rStyle w:val="IndexLink"/>
                <w:rtl w:val="true"/>
              </w:rPr>
              <w:t>«</w:t>
            </w:r>
            <w:r>
              <w:rPr>
                <w:rStyle w:val="IndexLink"/>
              </w:rPr>
              <w:t>11</w:t>
            </w:r>
            <w:r>
              <w:rPr>
                <w:rStyle w:val="IndexLink"/>
                <w:rtl w:val="true"/>
              </w:rPr>
              <w:t>»</w:t>
              <w:tab/>
            </w:r>
            <w:r>
              <w:rPr>
                <w:rStyle w:val="IndexLink"/>
              </w:rPr>
              <w:t>274</w:t>
            </w:r>
          </w:hyperlink>
        </w:p>
        <w:p>
          <w:pPr>
            <w:pStyle w:val="Contents5"/>
            <w:tabs>
              <w:tab w:val="clear" w:pos="7892"/>
              <w:tab w:val="right" w:pos="9026" w:leader="dot"/>
            </w:tabs>
            <w:rPr/>
          </w:pPr>
          <w:hyperlink w:anchor="__RefHeading___Toc1573825_1934241801">
            <w:r>
              <w:rPr>
                <w:webHidden/>
                <w:rStyle w:val="IndexLink"/>
                <w:rtl w:val="true"/>
              </w:rPr>
              <w:t xml:space="preserve">روایت </w:t>
            </w:r>
            <w:r>
              <w:rPr>
                <w:rStyle w:val="IndexLink"/>
              </w:rPr>
              <w:t>9</w:t>
            </w:r>
            <w:r>
              <w:rPr>
                <w:rStyle w:val="IndexLink"/>
                <w:rtl w:val="true"/>
              </w:rPr>
              <w:tab/>
            </w:r>
            <w:r>
              <w:rPr>
                <w:rStyle w:val="IndexLink"/>
              </w:rPr>
              <w:t>274</w:t>
            </w:r>
          </w:hyperlink>
        </w:p>
        <w:p>
          <w:pPr>
            <w:pStyle w:val="Contents5"/>
            <w:tabs>
              <w:tab w:val="clear" w:pos="7892"/>
              <w:tab w:val="right" w:pos="9026" w:leader="dot"/>
            </w:tabs>
            <w:rPr/>
          </w:pPr>
          <w:hyperlink w:anchor="__RefHeading___Toc1573827_1934241801">
            <w:r>
              <w:rPr>
                <w:webHidden/>
                <w:rStyle w:val="IndexLink"/>
                <w:rtl w:val="true"/>
              </w:rPr>
              <w:t xml:space="preserve">روایت </w:t>
            </w:r>
            <w:r>
              <w:rPr>
                <w:rStyle w:val="IndexLink"/>
              </w:rPr>
              <w:t>10</w:t>
            </w:r>
            <w:r>
              <w:rPr>
                <w:rStyle w:val="IndexLink"/>
                <w:rtl w:val="true"/>
              </w:rPr>
              <w:tab/>
            </w:r>
            <w:r>
              <w:rPr>
                <w:rStyle w:val="IndexLink"/>
              </w:rPr>
              <w:t>274</w:t>
            </w:r>
          </w:hyperlink>
        </w:p>
        <w:p>
          <w:pPr>
            <w:pStyle w:val="Contents5"/>
            <w:tabs>
              <w:tab w:val="clear" w:pos="7892"/>
              <w:tab w:val="right" w:pos="9026" w:leader="dot"/>
            </w:tabs>
            <w:rPr/>
          </w:pPr>
          <w:hyperlink w:anchor="__RefHeading___Toc1573829_1934241801">
            <w:r>
              <w:rPr>
                <w:webHidden/>
                <w:rStyle w:val="IndexLink"/>
                <w:rtl w:val="true"/>
              </w:rPr>
              <w:t xml:space="preserve">روایت </w:t>
            </w:r>
            <w:r>
              <w:rPr>
                <w:rStyle w:val="IndexLink"/>
              </w:rPr>
              <w:t>11</w:t>
            </w:r>
            <w:r>
              <w:rPr>
                <w:rStyle w:val="IndexLink"/>
                <w:rtl w:val="true"/>
              </w:rPr>
              <w:tab/>
            </w:r>
            <w:r>
              <w:rPr>
                <w:rStyle w:val="IndexLink"/>
              </w:rPr>
              <w:t>275</w:t>
            </w:r>
          </w:hyperlink>
        </w:p>
        <w:p>
          <w:pPr>
            <w:pStyle w:val="Contents5"/>
            <w:tabs>
              <w:tab w:val="clear" w:pos="7892"/>
              <w:tab w:val="right" w:pos="9026" w:leader="dot"/>
            </w:tabs>
            <w:rPr/>
          </w:pPr>
          <w:hyperlink w:anchor="__RefHeading___Toc1573831_1934241801">
            <w:r>
              <w:rPr>
                <w:webHidden/>
                <w:rStyle w:val="IndexLink"/>
                <w:rtl w:val="true"/>
              </w:rPr>
              <w:t>«</w:t>
            </w:r>
            <w:r>
              <w:rPr>
                <w:rStyle w:val="IndexLink"/>
              </w:rPr>
              <w:t>12</w:t>
            </w:r>
            <w:r>
              <w:rPr>
                <w:rStyle w:val="IndexLink"/>
                <w:rtl w:val="true"/>
              </w:rPr>
              <w:t>»</w:t>
              <w:tab/>
            </w:r>
            <w:r>
              <w:rPr>
                <w:rStyle w:val="IndexLink"/>
              </w:rPr>
              <w:t>276</w:t>
            </w:r>
          </w:hyperlink>
        </w:p>
        <w:p>
          <w:pPr>
            <w:pStyle w:val="Contents5"/>
            <w:tabs>
              <w:tab w:val="clear" w:pos="7892"/>
              <w:tab w:val="right" w:pos="9026" w:leader="dot"/>
            </w:tabs>
            <w:rPr/>
          </w:pPr>
          <w:hyperlink w:anchor="__RefHeading___Toc1573833_1934241801">
            <w:r>
              <w:rPr>
                <w:webHidden/>
                <w:rStyle w:val="IndexLink"/>
                <w:rtl w:val="true"/>
              </w:rPr>
              <w:t>«</w:t>
            </w:r>
            <w:r>
              <w:rPr>
                <w:rStyle w:val="IndexLink"/>
              </w:rPr>
              <w:t>13</w:t>
            </w:r>
            <w:r>
              <w:rPr>
                <w:rStyle w:val="IndexLink"/>
                <w:rtl w:val="true"/>
              </w:rPr>
              <w:t>»</w:t>
              <w:tab/>
            </w:r>
            <w:r>
              <w:rPr>
                <w:rStyle w:val="IndexLink"/>
              </w:rPr>
              <w:t>276</w:t>
            </w:r>
          </w:hyperlink>
        </w:p>
        <w:p>
          <w:pPr>
            <w:pStyle w:val="Contents5"/>
            <w:tabs>
              <w:tab w:val="clear" w:pos="7892"/>
              <w:tab w:val="right" w:pos="9026" w:leader="dot"/>
            </w:tabs>
            <w:rPr/>
          </w:pPr>
          <w:hyperlink w:anchor="__RefHeading___Toc1573835_1934241801">
            <w:r>
              <w:rPr>
                <w:webHidden/>
                <w:rStyle w:val="IndexLink"/>
                <w:rtl w:val="true"/>
              </w:rPr>
              <w:t>«</w:t>
            </w:r>
            <w:r>
              <w:rPr>
                <w:rStyle w:val="IndexLink"/>
              </w:rPr>
              <w:t>14</w:t>
            </w:r>
            <w:r>
              <w:rPr>
                <w:rStyle w:val="IndexLink"/>
                <w:rtl w:val="true"/>
              </w:rPr>
              <w:t>»</w:t>
              <w:tab/>
            </w:r>
            <w:r>
              <w:rPr>
                <w:rStyle w:val="IndexLink"/>
              </w:rPr>
              <w:t>276</w:t>
            </w:r>
          </w:hyperlink>
        </w:p>
        <w:p>
          <w:pPr>
            <w:pStyle w:val="Contents5"/>
            <w:tabs>
              <w:tab w:val="clear" w:pos="7892"/>
              <w:tab w:val="right" w:pos="9026" w:leader="dot"/>
            </w:tabs>
            <w:rPr/>
          </w:pPr>
          <w:hyperlink w:anchor="__RefHeading___Toc1573837_1934241801">
            <w:r>
              <w:rPr>
                <w:webHidden/>
                <w:rStyle w:val="IndexLink"/>
                <w:rtl w:val="true"/>
              </w:rPr>
              <w:t>«</w:t>
            </w:r>
            <w:r>
              <w:rPr>
                <w:rStyle w:val="IndexLink"/>
              </w:rPr>
              <w:t>15</w:t>
            </w:r>
            <w:r>
              <w:rPr>
                <w:rStyle w:val="IndexLink"/>
                <w:rtl w:val="true"/>
              </w:rPr>
              <w:t>»</w:t>
              <w:tab/>
            </w:r>
            <w:r>
              <w:rPr>
                <w:rStyle w:val="IndexLink"/>
              </w:rPr>
              <w:t>276</w:t>
            </w:r>
          </w:hyperlink>
        </w:p>
        <w:p>
          <w:pPr>
            <w:pStyle w:val="Contents5"/>
            <w:tabs>
              <w:tab w:val="clear" w:pos="7892"/>
              <w:tab w:val="right" w:pos="9026" w:leader="dot"/>
            </w:tabs>
            <w:rPr/>
          </w:pPr>
          <w:hyperlink w:anchor="__RefHeading___Toc1573839_1934241801">
            <w:r>
              <w:rPr>
                <w:webHidden/>
                <w:rStyle w:val="IndexLink"/>
                <w:rtl w:val="true"/>
              </w:rPr>
              <w:t>«</w:t>
            </w:r>
            <w:r>
              <w:rPr>
                <w:rStyle w:val="IndexLink"/>
              </w:rPr>
              <w:t>16</w:t>
            </w:r>
            <w:r>
              <w:rPr>
                <w:rStyle w:val="IndexLink"/>
                <w:rtl w:val="true"/>
              </w:rPr>
              <w:t>»</w:t>
              <w:tab/>
            </w:r>
            <w:r>
              <w:rPr>
                <w:rStyle w:val="IndexLink"/>
              </w:rPr>
              <w:t>276</w:t>
            </w:r>
          </w:hyperlink>
        </w:p>
        <w:p>
          <w:pPr>
            <w:pStyle w:val="Contents5"/>
            <w:tabs>
              <w:tab w:val="clear" w:pos="7892"/>
              <w:tab w:val="right" w:pos="9026" w:leader="dot"/>
            </w:tabs>
            <w:rPr/>
          </w:pPr>
          <w:hyperlink w:anchor="__RefHeading___Toc1573841_1934241801">
            <w:r>
              <w:rPr>
                <w:webHidden/>
                <w:rStyle w:val="IndexLink"/>
                <w:rtl w:val="true"/>
              </w:rPr>
              <w:t xml:space="preserve">روایت </w:t>
            </w:r>
            <w:r>
              <w:rPr>
                <w:rStyle w:val="IndexLink"/>
              </w:rPr>
              <w:t>12</w:t>
            </w:r>
            <w:r>
              <w:rPr>
                <w:rStyle w:val="IndexLink"/>
                <w:rtl w:val="true"/>
              </w:rPr>
              <w:tab/>
            </w:r>
            <w:r>
              <w:rPr>
                <w:rStyle w:val="IndexLink"/>
              </w:rPr>
              <w:t>277</w:t>
            </w:r>
          </w:hyperlink>
        </w:p>
        <w:p>
          <w:pPr>
            <w:pStyle w:val="Contents5"/>
            <w:tabs>
              <w:tab w:val="clear" w:pos="7892"/>
              <w:tab w:val="right" w:pos="9026" w:leader="dot"/>
            </w:tabs>
            <w:rPr/>
          </w:pPr>
          <w:hyperlink w:anchor="__RefHeading___Toc1573843_1934241801">
            <w:r>
              <w:rPr>
                <w:webHidden/>
                <w:rStyle w:val="IndexLink"/>
                <w:rtl w:val="true"/>
              </w:rPr>
              <w:t xml:space="preserve">روایت </w:t>
            </w:r>
            <w:r>
              <w:rPr>
                <w:rStyle w:val="IndexLink"/>
              </w:rPr>
              <w:t>13</w:t>
            </w:r>
            <w:r>
              <w:rPr>
                <w:rStyle w:val="IndexLink"/>
                <w:rtl w:val="true"/>
              </w:rPr>
              <w:tab/>
            </w:r>
            <w:r>
              <w:rPr>
                <w:rStyle w:val="IndexLink"/>
              </w:rPr>
              <w:t>277</w:t>
            </w:r>
          </w:hyperlink>
        </w:p>
        <w:p>
          <w:pPr>
            <w:pStyle w:val="Contents5"/>
            <w:tabs>
              <w:tab w:val="clear" w:pos="7892"/>
              <w:tab w:val="right" w:pos="9026" w:leader="dot"/>
            </w:tabs>
            <w:rPr/>
          </w:pPr>
          <w:hyperlink w:anchor="__RefHeading___Toc1573845_1934241801">
            <w:r>
              <w:rPr>
                <w:webHidden/>
                <w:rStyle w:val="IndexLink"/>
                <w:rtl w:val="true"/>
              </w:rPr>
              <w:t xml:space="preserve">روایت </w:t>
            </w:r>
            <w:r>
              <w:rPr>
                <w:rStyle w:val="IndexLink"/>
              </w:rPr>
              <w:t>14</w:t>
            </w:r>
            <w:r>
              <w:rPr>
                <w:rStyle w:val="IndexLink"/>
                <w:rtl w:val="true"/>
              </w:rPr>
              <w:tab/>
            </w:r>
            <w:r>
              <w:rPr>
                <w:rStyle w:val="IndexLink"/>
              </w:rPr>
              <w:t>277</w:t>
            </w:r>
          </w:hyperlink>
        </w:p>
        <w:p>
          <w:pPr>
            <w:pStyle w:val="Contents5"/>
            <w:tabs>
              <w:tab w:val="clear" w:pos="7892"/>
              <w:tab w:val="right" w:pos="9026" w:leader="dot"/>
            </w:tabs>
            <w:rPr/>
          </w:pPr>
          <w:hyperlink w:anchor="__RefHeading___Toc1573847_1934241801">
            <w:r>
              <w:rPr>
                <w:webHidden/>
                <w:rStyle w:val="IndexLink"/>
                <w:rtl w:val="true"/>
              </w:rPr>
              <w:t xml:space="preserve">روایت </w:t>
            </w:r>
            <w:r>
              <w:rPr>
                <w:rStyle w:val="IndexLink"/>
              </w:rPr>
              <w:t>15</w:t>
            </w:r>
            <w:r>
              <w:rPr>
                <w:rStyle w:val="IndexLink"/>
                <w:rtl w:val="true"/>
              </w:rPr>
              <w:tab/>
            </w:r>
            <w:r>
              <w:rPr>
                <w:rStyle w:val="IndexLink"/>
              </w:rPr>
              <w:t>277</w:t>
            </w:r>
          </w:hyperlink>
        </w:p>
        <w:p>
          <w:pPr>
            <w:pStyle w:val="Contents5"/>
            <w:tabs>
              <w:tab w:val="clear" w:pos="7892"/>
              <w:tab w:val="right" w:pos="9026" w:leader="dot"/>
            </w:tabs>
            <w:rPr/>
          </w:pPr>
          <w:hyperlink w:anchor="__RefHeading___Toc1573849_1934241801">
            <w:r>
              <w:rPr>
                <w:webHidden/>
                <w:rStyle w:val="IndexLink"/>
                <w:rtl w:val="true"/>
              </w:rPr>
              <w:t xml:space="preserve">روایت </w:t>
            </w:r>
            <w:r>
              <w:rPr>
                <w:rStyle w:val="IndexLink"/>
              </w:rPr>
              <w:t>16</w:t>
            </w:r>
            <w:r>
              <w:rPr>
                <w:rStyle w:val="IndexLink"/>
                <w:rtl w:val="true"/>
              </w:rPr>
              <w:tab/>
            </w:r>
            <w:r>
              <w:rPr>
                <w:rStyle w:val="IndexLink"/>
              </w:rPr>
              <w:t>277</w:t>
            </w:r>
          </w:hyperlink>
        </w:p>
        <w:p>
          <w:pPr>
            <w:pStyle w:val="Contents5"/>
            <w:tabs>
              <w:tab w:val="clear" w:pos="7892"/>
              <w:tab w:val="right" w:pos="9026" w:leader="dot"/>
            </w:tabs>
            <w:rPr/>
          </w:pPr>
          <w:hyperlink w:anchor="__RefHeading___Toc1573851_1934241801">
            <w:r>
              <w:rPr>
                <w:webHidden/>
                <w:rStyle w:val="IndexLink"/>
                <w:rtl w:val="true"/>
              </w:rPr>
              <w:t>«</w:t>
            </w:r>
            <w:r>
              <w:rPr>
                <w:rStyle w:val="IndexLink"/>
              </w:rPr>
              <w:t>17</w:t>
            </w:r>
            <w:r>
              <w:rPr>
                <w:rStyle w:val="IndexLink"/>
                <w:rtl w:val="true"/>
              </w:rPr>
              <w:t>»</w:t>
              <w:tab/>
            </w:r>
            <w:r>
              <w:rPr>
                <w:rStyle w:val="IndexLink"/>
              </w:rPr>
              <w:t>278</w:t>
            </w:r>
          </w:hyperlink>
        </w:p>
        <w:p>
          <w:pPr>
            <w:pStyle w:val="Contents5"/>
            <w:tabs>
              <w:tab w:val="clear" w:pos="7892"/>
              <w:tab w:val="right" w:pos="9026" w:leader="dot"/>
            </w:tabs>
            <w:rPr/>
          </w:pPr>
          <w:hyperlink w:anchor="__RefHeading___Toc1573853_1934241801">
            <w:r>
              <w:rPr>
                <w:webHidden/>
                <w:rStyle w:val="IndexLink"/>
                <w:rtl w:val="true"/>
              </w:rPr>
              <w:t>«</w:t>
            </w:r>
            <w:r>
              <w:rPr>
                <w:rStyle w:val="IndexLink"/>
              </w:rPr>
              <w:t>18</w:t>
            </w:r>
            <w:r>
              <w:rPr>
                <w:rStyle w:val="IndexLink"/>
                <w:rtl w:val="true"/>
              </w:rPr>
              <w:t>»</w:t>
              <w:tab/>
            </w:r>
            <w:r>
              <w:rPr>
                <w:rStyle w:val="IndexLink"/>
              </w:rPr>
              <w:t>278</w:t>
            </w:r>
          </w:hyperlink>
        </w:p>
        <w:p>
          <w:pPr>
            <w:pStyle w:val="Contents5"/>
            <w:tabs>
              <w:tab w:val="clear" w:pos="7892"/>
              <w:tab w:val="right" w:pos="9026" w:leader="dot"/>
            </w:tabs>
            <w:rPr/>
          </w:pPr>
          <w:hyperlink w:anchor="__RefHeading___Toc1573855_1934241801">
            <w:r>
              <w:rPr>
                <w:webHidden/>
                <w:rStyle w:val="IndexLink"/>
                <w:rtl w:val="true"/>
              </w:rPr>
              <w:t>«</w:t>
            </w:r>
            <w:r>
              <w:rPr>
                <w:rStyle w:val="IndexLink"/>
              </w:rPr>
              <w:t>19</w:t>
            </w:r>
            <w:r>
              <w:rPr>
                <w:rStyle w:val="IndexLink"/>
                <w:rtl w:val="true"/>
              </w:rPr>
              <w:t>»</w:t>
              <w:tab/>
            </w:r>
            <w:r>
              <w:rPr>
                <w:rStyle w:val="IndexLink"/>
              </w:rPr>
              <w:t>278</w:t>
            </w:r>
          </w:hyperlink>
        </w:p>
        <w:p>
          <w:pPr>
            <w:pStyle w:val="Contents5"/>
            <w:tabs>
              <w:tab w:val="clear" w:pos="7892"/>
              <w:tab w:val="right" w:pos="9026" w:leader="dot"/>
            </w:tabs>
            <w:rPr/>
          </w:pPr>
          <w:hyperlink w:anchor="__RefHeading___Toc1573857_1934241801">
            <w:r>
              <w:rPr>
                <w:webHidden/>
                <w:rStyle w:val="IndexLink"/>
                <w:rtl w:val="true"/>
              </w:rPr>
              <w:t>أقول</w:t>
            </w:r>
            <w:r>
              <w:rPr>
                <w:rStyle w:val="IndexLink"/>
                <w:rtl w:val="true"/>
              </w:rPr>
              <w:tab/>
            </w:r>
            <w:r>
              <w:rPr>
                <w:rStyle w:val="IndexLink"/>
              </w:rPr>
              <w:t>278</w:t>
            </w:r>
          </w:hyperlink>
        </w:p>
        <w:p>
          <w:pPr>
            <w:pStyle w:val="Contents5"/>
            <w:tabs>
              <w:tab w:val="clear" w:pos="7892"/>
              <w:tab w:val="right" w:pos="9026" w:leader="dot"/>
            </w:tabs>
            <w:rPr/>
          </w:pPr>
          <w:hyperlink w:anchor="__RefHeading___Toc1573859_1934241801">
            <w:r>
              <w:rPr>
                <w:webHidden/>
                <w:rStyle w:val="IndexLink"/>
                <w:rtl w:val="true"/>
              </w:rPr>
              <w:t>«</w:t>
            </w:r>
            <w:r>
              <w:rPr>
                <w:rStyle w:val="IndexLink"/>
              </w:rPr>
              <w:t>20</w:t>
            </w:r>
            <w:r>
              <w:rPr>
                <w:rStyle w:val="IndexLink"/>
                <w:rtl w:val="true"/>
              </w:rPr>
              <w:t>»</w:t>
              <w:tab/>
            </w:r>
            <w:r>
              <w:rPr>
                <w:rStyle w:val="IndexLink"/>
              </w:rPr>
              <w:t>278</w:t>
            </w:r>
          </w:hyperlink>
        </w:p>
        <w:p>
          <w:pPr>
            <w:pStyle w:val="Contents5"/>
            <w:tabs>
              <w:tab w:val="clear" w:pos="7892"/>
              <w:tab w:val="right" w:pos="9026" w:leader="dot"/>
            </w:tabs>
            <w:rPr/>
          </w:pPr>
          <w:hyperlink w:anchor="__RefHeading___Toc1573861_1934241801">
            <w:r>
              <w:rPr>
                <w:webHidden/>
                <w:rStyle w:val="IndexLink"/>
                <w:rtl w:val="true"/>
              </w:rPr>
              <w:t xml:space="preserve">روایت </w:t>
            </w:r>
            <w:r>
              <w:rPr>
                <w:rStyle w:val="IndexLink"/>
              </w:rPr>
              <w:t>17</w:t>
            </w:r>
            <w:r>
              <w:rPr>
                <w:rStyle w:val="IndexLink"/>
                <w:rtl w:val="true"/>
              </w:rPr>
              <w:tab/>
            </w:r>
            <w:r>
              <w:rPr>
                <w:rStyle w:val="IndexLink"/>
              </w:rPr>
              <w:t>278</w:t>
            </w:r>
          </w:hyperlink>
        </w:p>
        <w:p>
          <w:pPr>
            <w:pStyle w:val="Contents5"/>
            <w:tabs>
              <w:tab w:val="clear" w:pos="7892"/>
              <w:tab w:val="right" w:pos="9026" w:leader="dot"/>
            </w:tabs>
            <w:rPr/>
          </w:pPr>
          <w:hyperlink w:anchor="__RefHeading___Toc1573863_1934241801">
            <w:r>
              <w:rPr>
                <w:webHidden/>
                <w:rStyle w:val="IndexLink"/>
                <w:rtl w:val="true"/>
              </w:rPr>
              <w:t xml:space="preserve">روایت </w:t>
            </w:r>
            <w:r>
              <w:rPr>
                <w:rStyle w:val="IndexLink"/>
              </w:rPr>
              <w:t>18</w:t>
            </w:r>
            <w:r>
              <w:rPr>
                <w:rStyle w:val="IndexLink"/>
                <w:rtl w:val="true"/>
              </w:rPr>
              <w:tab/>
            </w:r>
            <w:r>
              <w:rPr>
                <w:rStyle w:val="IndexLink"/>
              </w:rPr>
              <w:t>279</w:t>
            </w:r>
          </w:hyperlink>
        </w:p>
        <w:p>
          <w:pPr>
            <w:pStyle w:val="Contents5"/>
            <w:tabs>
              <w:tab w:val="clear" w:pos="7892"/>
              <w:tab w:val="right" w:pos="9026" w:leader="dot"/>
            </w:tabs>
            <w:rPr/>
          </w:pPr>
          <w:hyperlink w:anchor="__RefHeading___Toc1573865_1934241801">
            <w:r>
              <w:rPr>
                <w:webHidden/>
                <w:rStyle w:val="IndexLink"/>
                <w:rtl w:val="true"/>
              </w:rPr>
              <w:t xml:space="preserve">روایت </w:t>
            </w:r>
            <w:r>
              <w:rPr>
                <w:rStyle w:val="IndexLink"/>
              </w:rPr>
              <w:t>19</w:t>
            </w:r>
            <w:r>
              <w:rPr>
                <w:rStyle w:val="IndexLink"/>
                <w:rtl w:val="true"/>
              </w:rPr>
              <w:tab/>
            </w:r>
            <w:r>
              <w:rPr>
                <w:rStyle w:val="IndexLink"/>
              </w:rPr>
              <w:t>279</w:t>
            </w:r>
          </w:hyperlink>
        </w:p>
        <w:p>
          <w:pPr>
            <w:pStyle w:val="Contents5"/>
            <w:tabs>
              <w:tab w:val="clear" w:pos="7892"/>
              <w:tab w:val="right" w:pos="9026" w:leader="dot"/>
            </w:tabs>
            <w:rPr/>
          </w:pPr>
          <w:hyperlink w:anchor="__RefHeading___Toc1573867_1934241801">
            <w:r>
              <w:rPr>
                <w:webHidden/>
                <w:rStyle w:val="IndexLink"/>
                <w:rtl w:val="true"/>
              </w:rPr>
              <w:t>مؤلف</w:t>
            </w:r>
            <w:r>
              <w:rPr>
                <w:rStyle w:val="IndexLink"/>
                <w:rtl w:val="true"/>
              </w:rPr>
              <w:tab/>
            </w:r>
            <w:r>
              <w:rPr>
                <w:rStyle w:val="IndexLink"/>
              </w:rPr>
              <w:t>279</w:t>
            </w:r>
          </w:hyperlink>
        </w:p>
        <w:p>
          <w:pPr>
            <w:pStyle w:val="Contents5"/>
            <w:tabs>
              <w:tab w:val="clear" w:pos="7892"/>
              <w:tab w:val="right" w:pos="9026" w:leader="dot"/>
            </w:tabs>
            <w:rPr/>
          </w:pPr>
          <w:hyperlink w:anchor="__RefHeading___Toc1573869_1934241801">
            <w:r>
              <w:rPr>
                <w:webHidden/>
                <w:rStyle w:val="IndexLink"/>
                <w:rtl w:val="true"/>
              </w:rPr>
              <w:t xml:space="preserve">روایت </w:t>
            </w:r>
            <w:r>
              <w:rPr>
                <w:rStyle w:val="IndexLink"/>
              </w:rPr>
              <w:t>20</w:t>
            </w:r>
            <w:r>
              <w:rPr>
                <w:rStyle w:val="IndexLink"/>
                <w:rtl w:val="true"/>
              </w:rPr>
              <w:tab/>
            </w:r>
            <w:r>
              <w:rPr>
                <w:rStyle w:val="IndexLink"/>
              </w:rPr>
              <w:t>279</w:t>
            </w:r>
          </w:hyperlink>
        </w:p>
        <w:p>
          <w:pPr>
            <w:pStyle w:val="Contents5"/>
            <w:tabs>
              <w:tab w:val="clear" w:pos="7892"/>
              <w:tab w:val="right" w:pos="9026" w:leader="dot"/>
            </w:tabs>
            <w:rPr/>
          </w:pPr>
          <w:hyperlink w:anchor="__RefHeading___Toc1573871_1934241801">
            <w:r>
              <w:rPr>
                <w:webHidden/>
                <w:rStyle w:val="IndexLink"/>
                <w:rtl w:val="true"/>
              </w:rPr>
              <w:t>«</w:t>
            </w:r>
            <w:r>
              <w:rPr>
                <w:rStyle w:val="IndexLink"/>
              </w:rPr>
              <w:t>21</w:t>
            </w:r>
            <w:r>
              <w:rPr>
                <w:rStyle w:val="IndexLink"/>
                <w:rtl w:val="true"/>
              </w:rPr>
              <w:t>»</w:t>
              <w:tab/>
            </w:r>
            <w:r>
              <w:rPr>
                <w:rStyle w:val="IndexLink"/>
              </w:rPr>
              <w:t>280</w:t>
            </w:r>
          </w:hyperlink>
        </w:p>
        <w:p>
          <w:pPr>
            <w:pStyle w:val="Contents5"/>
            <w:tabs>
              <w:tab w:val="clear" w:pos="7892"/>
              <w:tab w:val="right" w:pos="9026" w:leader="dot"/>
            </w:tabs>
            <w:rPr/>
          </w:pPr>
          <w:hyperlink w:anchor="__RefHeading___Toc1573873_1934241801">
            <w:r>
              <w:rPr>
                <w:webHidden/>
                <w:rStyle w:val="IndexLink"/>
                <w:rtl w:val="true"/>
              </w:rPr>
              <w:t>«</w:t>
            </w:r>
            <w:r>
              <w:rPr>
                <w:rStyle w:val="IndexLink"/>
              </w:rPr>
              <w:t>22</w:t>
            </w:r>
            <w:r>
              <w:rPr>
                <w:rStyle w:val="IndexLink"/>
                <w:rtl w:val="true"/>
              </w:rPr>
              <w:t>»</w:t>
              <w:tab/>
            </w:r>
            <w:r>
              <w:rPr>
                <w:rStyle w:val="IndexLink"/>
              </w:rPr>
              <w:t>280</w:t>
            </w:r>
          </w:hyperlink>
        </w:p>
        <w:p>
          <w:pPr>
            <w:pStyle w:val="Contents5"/>
            <w:tabs>
              <w:tab w:val="clear" w:pos="7892"/>
              <w:tab w:val="right" w:pos="9026" w:leader="dot"/>
            </w:tabs>
            <w:rPr/>
          </w:pPr>
          <w:hyperlink w:anchor="__RefHeading___Toc1573875_1934241801">
            <w:r>
              <w:rPr>
                <w:webHidden/>
                <w:rStyle w:val="IndexLink"/>
                <w:rtl w:val="true"/>
              </w:rPr>
              <w:t>«</w:t>
            </w:r>
            <w:r>
              <w:rPr>
                <w:rStyle w:val="IndexLink"/>
              </w:rPr>
              <w:t>23</w:t>
            </w:r>
            <w:r>
              <w:rPr>
                <w:rStyle w:val="IndexLink"/>
                <w:rtl w:val="true"/>
              </w:rPr>
              <w:t>»</w:t>
              <w:tab/>
            </w:r>
            <w:r>
              <w:rPr>
                <w:rStyle w:val="IndexLink"/>
              </w:rPr>
              <w:t>280</w:t>
            </w:r>
          </w:hyperlink>
        </w:p>
        <w:p>
          <w:pPr>
            <w:pStyle w:val="Contents5"/>
            <w:tabs>
              <w:tab w:val="clear" w:pos="7892"/>
              <w:tab w:val="right" w:pos="9026" w:leader="dot"/>
            </w:tabs>
            <w:rPr/>
          </w:pPr>
          <w:hyperlink w:anchor="__RefHeading___Toc1573877_1934241801">
            <w:r>
              <w:rPr>
                <w:webHidden/>
                <w:rStyle w:val="IndexLink"/>
                <w:rtl w:val="true"/>
              </w:rPr>
              <w:t xml:space="preserve">روایت </w:t>
            </w:r>
            <w:r>
              <w:rPr>
                <w:rStyle w:val="IndexLink"/>
              </w:rPr>
              <w:t>21</w:t>
            </w:r>
            <w:r>
              <w:rPr>
                <w:rStyle w:val="IndexLink"/>
                <w:rtl w:val="true"/>
              </w:rPr>
              <w:tab/>
            </w:r>
            <w:r>
              <w:rPr>
                <w:rStyle w:val="IndexLink"/>
              </w:rPr>
              <w:t>280</w:t>
            </w:r>
          </w:hyperlink>
        </w:p>
        <w:p>
          <w:pPr>
            <w:pStyle w:val="Contents5"/>
            <w:tabs>
              <w:tab w:val="clear" w:pos="7892"/>
              <w:tab w:val="right" w:pos="9026" w:leader="dot"/>
            </w:tabs>
            <w:rPr/>
          </w:pPr>
          <w:hyperlink w:anchor="__RefHeading___Toc1573879_1934241801">
            <w:r>
              <w:rPr>
                <w:webHidden/>
                <w:rStyle w:val="IndexLink"/>
                <w:rtl w:val="true"/>
              </w:rPr>
              <w:t xml:space="preserve">روایت </w:t>
            </w:r>
            <w:r>
              <w:rPr>
                <w:rStyle w:val="IndexLink"/>
              </w:rPr>
              <w:t>22</w:t>
            </w:r>
            <w:r>
              <w:rPr>
                <w:rStyle w:val="IndexLink"/>
                <w:rtl w:val="true"/>
              </w:rPr>
              <w:tab/>
            </w:r>
            <w:r>
              <w:rPr>
                <w:rStyle w:val="IndexLink"/>
              </w:rPr>
              <w:t>280</w:t>
            </w:r>
          </w:hyperlink>
        </w:p>
        <w:p>
          <w:pPr>
            <w:pStyle w:val="Contents5"/>
            <w:tabs>
              <w:tab w:val="clear" w:pos="7892"/>
              <w:tab w:val="right" w:pos="9026" w:leader="dot"/>
            </w:tabs>
            <w:rPr/>
          </w:pPr>
          <w:hyperlink w:anchor="__RefHeading___Toc1573881_1934241801">
            <w:r>
              <w:rPr>
                <w:webHidden/>
                <w:rStyle w:val="IndexLink"/>
                <w:rtl w:val="true"/>
              </w:rPr>
              <w:t xml:space="preserve">روایت </w:t>
            </w:r>
            <w:r>
              <w:rPr>
                <w:rStyle w:val="IndexLink"/>
              </w:rPr>
              <w:t>23</w:t>
            </w:r>
            <w:r>
              <w:rPr>
                <w:rStyle w:val="IndexLink"/>
                <w:rtl w:val="true"/>
              </w:rPr>
              <w:tab/>
            </w:r>
            <w:r>
              <w:rPr>
                <w:rStyle w:val="IndexLink"/>
              </w:rPr>
              <w:t>281</w:t>
            </w:r>
          </w:hyperlink>
        </w:p>
        <w:p>
          <w:pPr>
            <w:pStyle w:val="Contents5"/>
            <w:tabs>
              <w:tab w:val="clear" w:pos="7892"/>
              <w:tab w:val="right" w:pos="9026" w:leader="dot"/>
            </w:tabs>
            <w:rPr/>
          </w:pPr>
          <w:hyperlink w:anchor="__RefHeading___Toc1573883_1934241801">
            <w:r>
              <w:rPr>
                <w:webHidden/>
                <w:rStyle w:val="IndexLink"/>
                <w:rtl w:val="true"/>
              </w:rPr>
              <w:t>«</w:t>
            </w:r>
            <w:r>
              <w:rPr>
                <w:rStyle w:val="IndexLink"/>
              </w:rPr>
              <w:t>24</w:t>
            </w:r>
            <w:r>
              <w:rPr>
                <w:rStyle w:val="IndexLink"/>
                <w:rtl w:val="true"/>
              </w:rPr>
              <w:t>»</w:t>
              <w:tab/>
            </w:r>
            <w:r>
              <w:rPr>
                <w:rStyle w:val="IndexLink"/>
              </w:rPr>
              <w:t>282</w:t>
            </w:r>
          </w:hyperlink>
        </w:p>
        <w:p>
          <w:pPr>
            <w:pStyle w:val="Contents5"/>
            <w:tabs>
              <w:tab w:val="clear" w:pos="7892"/>
              <w:tab w:val="right" w:pos="9026" w:leader="dot"/>
            </w:tabs>
            <w:rPr/>
          </w:pPr>
          <w:hyperlink w:anchor="__RefHeading___Toc1573885_1934241801">
            <w:r>
              <w:rPr>
                <w:webHidden/>
                <w:rStyle w:val="IndexLink"/>
                <w:rtl w:val="true"/>
              </w:rPr>
              <w:t>«</w:t>
            </w:r>
            <w:r>
              <w:rPr>
                <w:rStyle w:val="IndexLink"/>
              </w:rPr>
              <w:t>25</w:t>
            </w:r>
            <w:r>
              <w:rPr>
                <w:rStyle w:val="IndexLink"/>
                <w:rtl w:val="true"/>
              </w:rPr>
              <w:t>»</w:t>
              <w:tab/>
            </w:r>
            <w:r>
              <w:rPr>
                <w:rStyle w:val="IndexLink"/>
              </w:rPr>
              <w:t>282</w:t>
            </w:r>
          </w:hyperlink>
        </w:p>
        <w:p>
          <w:pPr>
            <w:pStyle w:val="Contents5"/>
            <w:tabs>
              <w:tab w:val="clear" w:pos="7892"/>
              <w:tab w:val="right" w:pos="9026" w:leader="dot"/>
            </w:tabs>
            <w:rPr/>
          </w:pPr>
          <w:hyperlink w:anchor="__RefHeading___Toc1573887_1934241801">
            <w:r>
              <w:rPr>
                <w:webHidden/>
                <w:rStyle w:val="IndexLink"/>
                <w:rtl w:val="true"/>
              </w:rPr>
              <w:t>«</w:t>
            </w:r>
            <w:r>
              <w:rPr>
                <w:rStyle w:val="IndexLink"/>
              </w:rPr>
              <w:t>26</w:t>
            </w:r>
            <w:r>
              <w:rPr>
                <w:rStyle w:val="IndexLink"/>
                <w:rtl w:val="true"/>
              </w:rPr>
              <w:t>»</w:t>
              <w:tab/>
            </w:r>
            <w:r>
              <w:rPr>
                <w:rStyle w:val="IndexLink"/>
              </w:rPr>
              <w:t>282</w:t>
            </w:r>
          </w:hyperlink>
        </w:p>
        <w:p>
          <w:pPr>
            <w:pStyle w:val="Contents5"/>
            <w:tabs>
              <w:tab w:val="clear" w:pos="7892"/>
              <w:tab w:val="right" w:pos="9026" w:leader="dot"/>
            </w:tabs>
            <w:rPr/>
          </w:pPr>
          <w:hyperlink w:anchor="__RefHeading___Toc1573889_1934241801">
            <w:r>
              <w:rPr>
                <w:webHidden/>
                <w:rStyle w:val="IndexLink"/>
                <w:rtl w:val="true"/>
              </w:rPr>
              <w:t xml:space="preserve">روایت </w:t>
            </w:r>
            <w:r>
              <w:rPr>
                <w:rStyle w:val="IndexLink"/>
              </w:rPr>
              <w:t>24</w:t>
            </w:r>
            <w:r>
              <w:rPr>
                <w:rStyle w:val="IndexLink"/>
                <w:rtl w:val="true"/>
              </w:rPr>
              <w:tab/>
            </w:r>
            <w:r>
              <w:rPr>
                <w:rStyle w:val="IndexLink"/>
              </w:rPr>
              <w:t>283</w:t>
            </w:r>
          </w:hyperlink>
        </w:p>
        <w:p>
          <w:pPr>
            <w:pStyle w:val="Contents5"/>
            <w:tabs>
              <w:tab w:val="clear" w:pos="7892"/>
              <w:tab w:val="right" w:pos="9026" w:leader="dot"/>
            </w:tabs>
            <w:rPr/>
          </w:pPr>
          <w:hyperlink w:anchor="__RefHeading___Toc1573891_1934241801">
            <w:r>
              <w:rPr>
                <w:webHidden/>
                <w:rStyle w:val="IndexLink"/>
                <w:rtl w:val="true"/>
              </w:rPr>
              <w:t xml:space="preserve">روایت </w:t>
            </w:r>
            <w:r>
              <w:rPr>
                <w:rStyle w:val="IndexLink"/>
              </w:rPr>
              <w:t>25</w:t>
            </w:r>
            <w:r>
              <w:rPr>
                <w:rStyle w:val="IndexLink"/>
                <w:rtl w:val="true"/>
              </w:rPr>
              <w:tab/>
            </w:r>
            <w:r>
              <w:rPr>
                <w:rStyle w:val="IndexLink"/>
              </w:rPr>
              <w:t>283</w:t>
            </w:r>
          </w:hyperlink>
        </w:p>
        <w:p>
          <w:pPr>
            <w:pStyle w:val="Contents5"/>
            <w:tabs>
              <w:tab w:val="clear" w:pos="7892"/>
              <w:tab w:val="right" w:pos="9026" w:leader="dot"/>
            </w:tabs>
            <w:rPr/>
          </w:pPr>
          <w:hyperlink w:anchor="__RefHeading___Toc1573893_1934241801">
            <w:r>
              <w:rPr>
                <w:webHidden/>
                <w:rStyle w:val="IndexLink"/>
                <w:rtl w:val="true"/>
              </w:rPr>
              <w:t xml:space="preserve">روایت </w:t>
            </w:r>
            <w:r>
              <w:rPr>
                <w:rStyle w:val="IndexLink"/>
              </w:rPr>
              <w:t>26</w:t>
            </w:r>
            <w:r>
              <w:rPr>
                <w:rStyle w:val="IndexLink"/>
                <w:rtl w:val="true"/>
              </w:rPr>
              <w:tab/>
            </w:r>
            <w:r>
              <w:rPr>
                <w:rStyle w:val="IndexLink"/>
              </w:rPr>
              <w:t>283</w:t>
            </w:r>
          </w:hyperlink>
        </w:p>
        <w:p>
          <w:pPr>
            <w:pStyle w:val="Contents5"/>
            <w:tabs>
              <w:tab w:val="clear" w:pos="7892"/>
              <w:tab w:val="right" w:pos="9026" w:leader="dot"/>
            </w:tabs>
            <w:rPr/>
          </w:pPr>
          <w:hyperlink w:anchor="__RefHeading___Toc1573895_1934241801">
            <w:r>
              <w:rPr>
                <w:webHidden/>
                <w:rStyle w:val="IndexLink"/>
                <w:rtl w:val="true"/>
              </w:rPr>
              <w:t>«</w:t>
            </w:r>
            <w:r>
              <w:rPr>
                <w:rStyle w:val="IndexLink"/>
              </w:rPr>
              <w:t>27</w:t>
            </w:r>
            <w:r>
              <w:rPr>
                <w:rStyle w:val="IndexLink"/>
                <w:rtl w:val="true"/>
              </w:rPr>
              <w:t>»</w:t>
              <w:tab/>
            </w:r>
            <w:r>
              <w:rPr>
                <w:rStyle w:val="IndexLink"/>
              </w:rPr>
              <w:t>284</w:t>
            </w:r>
          </w:hyperlink>
        </w:p>
        <w:p>
          <w:pPr>
            <w:pStyle w:val="Contents5"/>
            <w:tabs>
              <w:tab w:val="clear" w:pos="7892"/>
              <w:tab w:val="right" w:pos="9026" w:leader="dot"/>
            </w:tabs>
            <w:rPr/>
          </w:pPr>
          <w:hyperlink w:anchor="__RefHeading___Toc1573897_1934241801">
            <w:r>
              <w:rPr>
                <w:webHidden/>
                <w:rStyle w:val="IndexLink"/>
                <w:rtl w:val="true"/>
              </w:rPr>
              <w:t>«</w:t>
            </w:r>
            <w:r>
              <w:rPr>
                <w:rStyle w:val="IndexLink"/>
              </w:rPr>
              <w:t>28</w:t>
            </w:r>
            <w:r>
              <w:rPr>
                <w:rStyle w:val="IndexLink"/>
                <w:rtl w:val="true"/>
              </w:rPr>
              <w:t>»</w:t>
              <w:tab/>
            </w:r>
            <w:r>
              <w:rPr>
                <w:rStyle w:val="IndexLink"/>
              </w:rPr>
              <w:t>284</w:t>
            </w:r>
          </w:hyperlink>
        </w:p>
        <w:p>
          <w:pPr>
            <w:pStyle w:val="Contents5"/>
            <w:tabs>
              <w:tab w:val="clear" w:pos="7892"/>
              <w:tab w:val="right" w:pos="9026" w:leader="dot"/>
            </w:tabs>
            <w:rPr/>
          </w:pPr>
          <w:hyperlink w:anchor="__RefHeading___Toc1573899_1934241801">
            <w:r>
              <w:rPr>
                <w:webHidden/>
                <w:rStyle w:val="IndexLink"/>
                <w:rtl w:val="true"/>
              </w:rPr>
              <w:t>«</w:t>
            </w:r>
            <w:r>
              <w:rPr>
                <w:rStyle w:val="IndexLink"/>
              </w:rPr>
              <w:t>29</w:t>
            </w:r>
            <w:r>
              <w:rPr>
                <w:rStyle w:val="IndexLink"/>
                <w:rtl w:val="true"/>
              </w:rPr>
              <w:t>»</w:t>
              <w:tab/>
            </w:r>
            <w:r>
              <w:rPr>
                <w:rStyle w:val="IndexLink"/>
              </w:rPr>
              <w:t>284</w:t>
            </w:r>
          </w:hyperlink>
        </w:p>
        <w:p>
          <w:pPr>
            <w:pStyle w:val="Contents5"/>
            <w:tabs>
              <w:tab w:val="clear" w:pos="7892"/>
              <w:tab w:val="right" w:pos="9026" w:leader="dot"/>
            </w:tabs>
            <w:rPr/>
          </w:pPr>
          <w:hyperlink w:anchor="__RefHeading___Toc1573901_1934241801">
            <w:r>
              <w:rPr>
                <w:webHidden/>
                <w:rStyle w:val="IndexLink"/>
                <w:rtl w:val="true"/>
              </w:rPr>
              <w:t>«</w:t>
            </w:r>
            <w:r>
              <w:rPr>
                <w:rStyle w:val="IndexLink"/>
              </w:rPr>
              <w:t>30</w:t>
            </w:r>
            <w:r>
              <w:rPr>
                <w:rStyle w:val="IndexLink"/>
                <w:rtl w:val="true"/>
              </w:rPr>
              <w:t>»</w:t>
              <w:tab/>
            </w:r>
            <w:r>
              <w:rPr>
                <w:rStyle w:val="IndexLink"/>
              </w:rPr>
              <w:t>284</w:t>
            </w:r>
          </w:hyperlink>
        </w:p>
        <w:p>
          <w:pPr>
            <w:pStyle w:val="Contents5"/>
            <w:tabs>
              <w:tab w:val="clear" w:pos="7892"/>
              <w:tab w:val="right" w:pos="9026" w:leader="dot"/>
            </w:tabs>
            <w:rPr/>
          </w:pPr>
          <w:hyperlink w:anchor="__RefHeading___Toc1573903_1934241801">
            <w:r>
              <w:rPr>
                <w:webHidden/>
                <w:rStyle w:val="IndexLink"/>
                <w:rtl w:val="true"/>
              </w:rPr>
              <w:t xml:space="preserve">روایت </w:t>
            </w:r>
            <w:r>
              <w:rPr>
                <w:rStyle w:val="IndexLink"/>
              </w:rPr>
              <w:t>27</w:t>
            </w:r>
            <w:r>
              <w:rPr>
                <w:rStyle w:val="IndexLink"/>
                <w:rtl w:val="true"/>
              </w:rPr>
              <w:tab/>
            </w:r>
            <w:r>
              <w:rPr>
                <w:rStyle w:val="IndexLink"/>
              </w:rPr>
              <w:t>284</w:t>
            </w:r>
          </w:hyperlink>
        </w:p>
        <w:p>
          <w:pPr>
            <w:pStyle w:val="Contents5"/>
            <w:tabs>
              <w:tab w:val="clear" w:pos="7892"/>
              <w:tab w:val="right" w:pos="9026" w:leader="dot"/>
            </w:tabs>
            <w:rPr/>
          </w:pPr>
          <w:hyperlink w:anchor="__RefHeading___Toc1573905_1934241801">
            <w:r>
              <w:rPr>
                <w:webHidden/>
                <w:rStyle w:val="IndexLink"/>
                <w:rtl w:val="true"/>
              </w:rPr>
              <w:t xml:space="preserve">روایت </w:t>
            </w:r>
            <w:r>
              <w:rPr>
                <w:rStyle w:val="IndexLink"/>
              </w:rPr>
              <w:t>28</w:t>
            </w:r>
            <w:r>
              <w:rPr>
                <w:rStyle w:val="IndexLink"/>
                <w:rtl w:val="true"/>
              </w:rPr>
              <w:tab/>
            </w:r>
            <w:r>
              <w:rPr>
                <w:rStyle w:val="IndexLink"/>
              </w:rPr>
              <w:t>284</w:t>
            </w:r>
          </w:hyperlink>
        </w:p>
        <w:p>
          <w:pPr>
            <w:pStyle w:val="Contents5"/>
            <w:tabs>
              <w:tab w:val="clear" w:pos="7892"/>
              <w:tab w:val="right" w:pos="9026" w:leader="dot"/>
            </w:tabs>
            <w:rPr/>
          </w:pPr>
          <w:hyperlink w:anchor="__RefHeading___Toc1573907_1934241801">
            <w:r>
              <w:rPr>
                <w:webHidden/>
                <w:rStyle w:val="IndexLink"/>
                <w:rtl w:val="true"/>
              </w:rPr>
              <w:t xml:space="preserve">روایت </w:t>
            </w:r>
            <w:r>
              <w:rPr>
                <w:rStyle w:val="IndexLink"/>
              </w:rPr>
              <w:t>29</w:t>
            </w:r>
            <w:r>
              <w:rPr>
                <w:rStyle w:val="IndexLink"/>
                <w:rtl w:val="true"/>
              </w:rPr>
              <w:tab/>
            </w:r>
            <w:r>
              <w:rPr>
                <w:rStyle w:val="IndexLink"/>
              </w:rPr>
              <w:t>285</w:t>
            </w:r>
          </w:hyperlink>
        </w:p>
        <w:p>
          <w:pPr>
            <w:pStyle w:val="Contents5"/>
            <w:tabs>
              <w:tab w:val="clear" w:pos="7892"/>
              <w:tab w:val="right" w:pos="9026" w:leader="dot"/>
            </w:tabs>
            <w:rPr/>
          </w:pPr>
          <w:hyperlink w:anchor="__RefHeading___Toc1573909_1934241801">
            <w:r>
              <w:rPr>
                <w:webHidden/>
                <w:rStyle w:val="IndexLink"/>
                <w:rtl w:val="true"/>
              </w:rPr>
              <w:t xml:space="preserve">روایت </w:t>
            </w:r>
            <w:r>
              <w:rPr>
                <w:rStyle w:val="IndexLink"/>
              </w:rPr>
              <w:t>30</w:t>
            </w:r>
            <w:r>
              <w:rPr>
                <w:rStyle w:val="IndexLink"/>
                <w:rtl w:val="true"/>
              </w:rPr>
              <w:tab/>
            </w:r>
            <w:r>
              <w:rPr>
                <w:rStyle w:val="IndexLink"/>
              </w:rPr>
              <w:t>285</w:t>
            </w:r>
          </w:hyperlink>
        </w:p>
        <w:p>
          <w:pPr>
            <w:pStyle w:val="Contents5"/>
            <w:tabs>
              <w:tab w:val="clear" w:pos="7892"/>
              <w:tab w:val="right" w:pos="9026" w:leader="dot"/>
            </w:tabs>
            <w:rPr/>
          </w:pPr>
          <w:hyperlink w:anchor="__RefHeading___Toc1573911_1934241801">
            <w:r>
              <w:rPr>
                <w:webHidden/>
                <w:rStyle w:val="IndexLink"/>
                <w:rtl w:val="true"/>
              </w:rPr>
              <w:t>«</w:t>
            </w:r>
            <w:r>
              <w:rPr>
                <w:rStyle w:val="IndexLink"/>
              </w:rPr>
              <w:t>31</w:t>
            </w:r>
            <w:r>
              <w:rPr>
                <w:rStyle w:val="IndexLink"/>
                <w:rtl w:val="true"/>
              </w:rPr>
              <w:t>»</w:t>
              <w:tab/>
            </w:r>
            <w:r>
              <w:rPr>
                <w:rStyle w:val="IndexLink"/>
              </w:rPr>
              <w:t>286</w:t>
            </w:r>
          </w:hyperlink>
        </w:p>
        <w:p>
          <w:pPr>
            <w:pStyle w:val="Contents5"/>
            <w:tabs>
              <w:tab w:val="clear" w:pos="7892"/>
              <w:tab w:val="right" w:pos="9026" w:leader="dot"/>
            </w:tabs>
            <w:rPr/>
          </w:pPr>
          <w:hyperlink w:anchor="__RefHeading___Toc1573913_1934241801">
            <w:r>
              <w:rPr>
                <w:webHidden/>
                <w:rStyle w:val="IndexLink"/>
                <w:rtl w:val="true"/>
              </w:rPr>
              <w:t>«</w:t>
            </w:r>
            <w:r>
              <w:rPr>
                <w:rStyle w:val="IndexLink"/>
              </w:rPr>
              <w:t>32</w:t>
            </w:r>
            <w:r>
              <w:rPr>
                <w:rStyle w:val="IndexLink"/>
                <w:rtl w:val="true"/>
              </w:rPr>
              <w:t>»</w:t>
              <w:tab/>
            </w:r>
            <w:r>
              <w:rPr>
                <w:rStyle w:val="IndexLink"/>
              </w:rPr>
              <w:t>286</w:t>
            </w:r>
          </w:hyperlink>
        </w:p>
        <w:p>
          <w:pPr>
            <w:pStyle w:val="Contents5"/>
            <w:tabs>
              <w:tab w:val="clear" w:pos="7892"/>
              <w:tab w:val="right" w:pos="9026" w:leader="dot"/>
            </w:tabs>
            <w:rPr/>
          </w:pPr>
          <w:hyperlink w:anchor="__RefHeading___Toc1573915_1934241801">
            <w:r>
              <w:rPr>
                <w:webHidden/>
                <w:rStyle w:val="IndexLink"/>
                <w:rtl w:val="true"/>
              </w:rPr>
              <w:t>«</w:t>
            </w:r>
            <w:r>
              <w:rPr>
                <w:rStyle w:val="IndexLink"/>
              </w:rPr>
              <w:t>33</w:t>
            </w:r>
            <w:r>
              <w:rPr>
                <w:rStyle w:val="IndexLink"/>
                <w:rtl w:val="true"/>
              </w:rPr>
              <w:t>»</w:t>
              <w:tab/>
            </w:r>
            <w:r>
              <w:rPr>
                <w:rStyle w:val="IndexLink"/>
              </w:rPr>
              <w:t>286</w:t>
            </w:r>
          </w:hyperlink>
        </w:p>
        <w:p>
          <w:pPr>
            <w:pStyle w:val="Contents5"/>
            <w:tabs>
              <w:tab w:val="clear" w:pos="7892"/>
              <w:tab w:val="right" w:pos="9026" w:leader="dot"/>
            </w:tabs>
            <w:rPr/>
          </w:pPr>
          <w:hyperlink w:anchor="__RefHeading___Toc1573917_1934241801">
            <w:r>
              <w:rPr>
                <w:webHidden/>
                <w:rStyle w:val="IndexLink"/>
                <w:rtl w:val="true"/>
              </w:rPr>
              <w:t xml:space="preserve">روایت </w:t>
            </w:r>
            <w:r>
              <w:rPr>
                <w:rStyle w:val="IndexLink"/>
              </w:rPr>
              <w:t>31</w:t>
            </w:r>
            <w:r>
              <w:rPr>
                <w:rStyle w:val="IndexLink"/>
                <w:rtl w:val="true"/>
              </w:rPr>
              <w:tab/>
            </w:r>
            <w:r>
              <w:rPr>
                <w:rStyle w:val="IndexLink"/>
              </w:rPr>
              <w:t>287</w:t>
            </w:r>
          </w:hyperlink>
        </w:p>
        <w:p>
          <w:pPr>
            <w:pStyle w:val="Contents5"/>
            <w:tabs>
              <w:tab w:val="clear" w:pos="7892"/>
              <w:tab w:val="right" w:pos="9026" w:leader="dot"/>
            </w:tabs>
            <w:rPr/>
          </w:pPr>
          <w:hyperlink w:anchor="__RefHeading___Toc1573919_1934241801">
            <w:r>
              <w:rPr>
                <w:webHidden/>
                <w:rStyle w:val="IndexLink"/>
                <w:rtl w:val="true"/>
              </w:rPr>
              <w:t xml:space="preserve">روایت </w:t>
            </w:r>
            <w:r>
              <w:rPr>
                <w:rStyle w:val="IndexLink"/>
              </w:rPr>
              <w:t>32</w:t>
            </w:r>
            <w:r>
              <w:rPr>
                <w:rStyle w:val="IndexLink"/>
                <w:rtl w:val="true"/>
              </w:rPr>
              <w:tab/>
            </w:r>
            <w:r>
              <w:rPr>
                <w:rStyle w:val="IndexLink"/>
              </w:rPr>
              <w:t>287</w:t>
            </w:r>
          </w:hyperlink>
        </w:p>
        <w:p>
          <w:pPr>
            <w:pStyle w:val="Contents5"/>
            <w:tabs>
              <w:tab w:val="clear" w:pos="7892"/>
              <w:tab w:val="right" w:pos="9026" w:leader="dot"/>
            </w:tabs>
            <w:rPr/>
          </w:pPr>
          <w:hyperlink w:anchor="__RefHeading___Toc1573921_1934241801">
            <w:r>
              <w:rPr>
                <w:webHidden/>
                <w:rStyle w:val="IndexLink"/>
                <w:rtl w:val="true"/>
              </w:rPr>
              <w:t xml:space="preserve">روایت </w:t>
            </w:r>
            <w:r>
              <w:rPr>
                <w:rStyle w:val="IndexLink"/>
              </w:rPr>
              <w:t>33</w:t>
            </w:r>
            <w:r>
              <w:rPr>
                <w:rStyle w:val="IndexLink"/>
                <w:rtl w:val="true"/>
              </w:rPr>
              <w:tab/>
            </w:r>
            <w:r>
              <w:rPr>
                <w:rStyle w:val="IndexLink"/>
              </w:rPr>
              <w:t>287</w:t>
            </w:r>
          </w:hyperlink>
        </w:p>
        <w:p>
          <w:pPr>
            <w:pStyle w:val="Contents5"/>
            <w:tabs>
              <w:tab w:val="clear" w:pos="7892"/>
              <w:tab w:val="right" w:pos="9026" w:leader="dot"/>
            </w:tabs>
            <w:rPr/>
          </w:pPr>
          <w:hyperlink w:anchor="__RefHeading___Toc1573923_1934241801">
            <w:r>
              <w:rPr>
                <w:webHidden/>
                <w:rStyle w:val="IndexLink"/>
                <w:rtl w:val="true"/>
              </w:rPr>
              <w:t>«</w:t>
            </w:r>
            <w:r>
              <w:rPr>
                <w:rStyle w:val="IndexLink"/>
              </w:rPr>
              <w:t>34</w:t>
            </w:r>
            <w:r>
              <w:rPr>
                <w:rStyle w:val="IndexLink"/>
                <w:rtl w:val="true"/>
              </w:rPr>
              <w:t>»</w:t>
              <w:tab/>
            </w:r>
            <w:r>
              <w:rPr>
                <w:rStyle w:val="IndexLink"/>
              </w:rPr>
              <w:t>288</w:t>
            </w:r>
          </w:hyperlink>
        </w:p>
        <w:p>
          <w:pPr>
            <w:pStyle w:val="Contents5"/>
            <w:tabs>
              <w:tab w:val="clear" w:pos="7892"/>
              <w:tab w:val="right" w:pos="9026" w:leader="dot"/>
            </w:tabs>
            <w:rPr/>
          </w:pPr>
          <w:hyperlink w:anchor="__RefHeading___Toc1573925_1934241801">
            <w:r>
              <w:rPr>
                <w:webHidden/>
                <w:rStyle w:val="IndexLink"/>
                <w:rtl w:val="true"/>
              </w:rPr>
              <w:t>«</w:t>
            </w:r>
            <w:r>
              <w:rPr>
                <w:rStyle w:val="IndexLink"/>
              </w:rPr>
              <w:t>35</w:t>
            </w:r>
            <w:r>
              <w:rPr>
                <w:rStyle w:val="IndexLink"/>
                <w:rtl w:val="true"/>
              </w:rPr>
              <w:t>»</w:t>
              <w:tab/>
            </w:r>
            <w:r>
              <w:rPr>
                <w:rStyle w:val="IndexLink"/>
              </w:rPr>
              <w:t>288</w:t>
            </w:r>
          </w:hyperlink>
        </w:p>
        <w:p>
          <w:pPr>
            <w:pStyle w:val="Contents5"/>
            <w:tabs>
              <w:tab w:val="clear" w:pos="7892"/>
              <w:tab w:val="right" w:pos="9026" w:leader="dot"/>
            </w:tabs>
            <w:rPr/>
          </w:pPr>
          <w:hyperlink w:anchor="__RefHeading___Toc1573927_1934241801">
            <w:r>
              <w:rPr>
                <w:webHidden/>
                <w:rStyle w:val="IndexLink"/>
                <w:rtl w:val="true"/>
              </w:rPr>
              <w:t>«</w:t>
            </w:r>
            <w:r>
              <w:rPr>
                <w:rStyle w:val="IndexLink"/>
              </w:rPr>
              <w:t>36</w:t>
            </w:r>
            <w:r>
              <w:rPr>
                <w:rStyle w:val="IndexLink"/>
                <w:rtl w:val="true"/>
              </w:rPr>
              <w:t>»</w:t>
              <w:tab/>
            </w:r>
            <w:r>
              <w:rPr>
                <w:rStyle w:val="IndexLink"/>
              </w:rPr>
              <w:t>288</w:t>
            </w:r>
          </w:hyperlink>
        </w:p>
        <w:p>
          <w:pPr>
            <w:pStyle w:val="Contents5"/>
            <w:tabs>
              <w:tab w:val="clear" w:pos="7892"/>
              <w:tab w:val="right" w:pos="9026" w:leader="dot"/>
            </w:tabs>
            <w:rPr/>
          </w:pPr>
          <w:hyperlink w:anchor="__RefHeading___Toc1573929_1934241801">
            <w:r>
              <w:rPr>
                <w:webHidden/>
                <w:rStyle w:val="IndexLink"/>
                <w:rtl w:val="true"/>
              </w:rPr>
              <w:t>«</w:t>
            </w:r>
            <w:r>
              <w:rPr>
                <w:rStyle w:val="IndexLink"/>
              </w:rPr>
              <w:t>37</w:t>
            </w:r>
            <w:r>
              <w:rPr>
                <w:rStyle w:val="IndexLink"/>
                <w:rtl w:val="true"/>
              </w:rPr>
              <w:t>»</w:t>
              <w:tab/>
            </w:r>
            <w:r>
              <w:rPr>
                <w:rStyle w:val="IndexLink"/>
              </w:rPr>
              <w:t>288</w:t>
            </w:r>
          </w:hyperlink>
        </w:p>
        <w:p>
          <w:pPr>
            <w:pStyle w:val="Contents5"/>
            <w:tabs>
              <w:tab w:val="clear" w:pos="7892"/>
              <w:tab w:val="right" w:pos="9026" w:leader="dot"/>
            </w:tabs>
            <w:rPr/>
          </w:pPr>
          <w:hyperlink w:anchor="__RefHeading___Toc1573931_1934241801">
            <w:r>
              <w:rPr>
                <w:webHidden/>
                <w:rStyle w:val="IndexLink"/>
                <w:rtl w:val="true"/>
              </w:rPr>
              <w:t>«</w:t>
            </w:r>
            <w:r>
              <w:rPr>
                <w:rStyle w:val="IndexLink"/>
              </w:rPr>
              <w:t>38</w:t>
            </w:r>
            <w:r>
              <w:rPr>
                <w:rStyle w:val="IndexLink"/>
                <w:rtl w:val="true"/>
              </w:rPr>
              <w:t>»</w:t>
              <w:tab/>
            </w:r>
            <w:r>
              <w:rPr>
                <w:rStyle w:val="IndexLink"/>
              </w:rPr>
              <w:t>288</w:t>
            </w:r>
          </w:hyperlink>
        </w:p>
        <w:p>
          <w:pPr>
            <w:pStyle w:val="Contents5"/>
            <w:tabs>
              <w:tab w:val="clear" w:pos="7892"/>
              <w:tab w:val="right" w:pos="9026" w:leader="dot"/>
            </w:tabs>
            <w:rPr/>
          </w:pPr>
          <w:hyperlink w:anchor="__RefHeading___Toc1573933_1934241801">
            <w:r>
              <w:rPr>
                <w:webHidden/>
                <w:rStyle w:val="IndexLink"/>
                <w:rtl w:val="true"/>
              </w:rPr>
              <w:t xml:space="preserve">روایت </w:t>
            </w:r>
            <w:r>
              <w:rPr>
                <w:rStyle w:val="IndexLink"/>
              </w:rPr>
              <w:t>34</w:t>
            </w:r>
            <w:r>
              <w:rPr>
                <w:rStyle w:val="IndexLink"/>
                <w:rtl w:val="true"/>
              </w:rPr>
              <w:tab/>
            </w:r>
            <w:r>
              <w:rPr>
                <w:rStyle w:val="IndexLink"/>
              </w:rPr>
              <w:t>288</w:t>
            </w:r>
          </w:hyperlink>
        </w:p>
        <w:p>
          <w:pPr>
            <w:pStyle w:val="Contents5"/>
            <w:tabs>
              <w:tab w:val="clear" w:pos="7892"/>
              <w:tab w:val="right" w:pos="9026" w:leader="dot"/>
            </w:tabs>
            <w:rPr/>
          </w:pPr>
          <w:hyperlink w:anchor="__RefHeading___Toc1573935_1934241801">
            <w:r>
              <w:rPr>
                <w:webHidden/>
                <w:rStyle w:val="IndexLink"/>
                <w:rtl w:val="true"/>
              </w:rPr>
              <w:t xml:space="preserve">روایت </w:t>
            </w:r>
            <w:r>
              <w:rPr>
                <w:rStyle w:val="IndexLink"/>
              </w:rPr>
              <w:t>35</w:t>
            </w:r>
            <w:r>
              <w:rPr>
                <w:rStyle w:val="IndexLink"/>
                <w:rtl w:val="true"/>
              </w:rPr>
              <w:tab/>
            </w:r>
            <w:r>
              <w:rPr>
                <w:rStyle w:val="IndexLink"/>
              </w:rPr>
              <w:t>289</w:t>
            </w:r>
          </w:hyperlink>
        </w:p>
        <w:p>
          <w:pPr>
            <w:pStyle w:val="Contents5"/>
            <w:tabs>
              <w:tab w:val="clear" w:pos="7892"/>
              <w:tab w:val="right" w:pos="9026" w:leader="dot"/>
            </w:tabs>
            <w:rPr/>
          </w:pPr>
          <w:hyperlink w:anchor="__RefHeading___Toc1573937_1934241801">
            <w:r>
              <w:rPr>
                <w:webHidden/>
                <w:rStyle w:val="IndexLink"/>
                <w:rtl w:val="true"/>
              </w:rPr>
              <w:t xml:space="preserve">روایت </w:t>
            </w:r>
            <w:r>
              <w:rPr>
                <w:rStyle w:val="IndexLink"/>
              </w:rPr>
              <w:t>36</w:t>
            </w:r>
            <w:r>
              <w:rPr>
                <w:rStyle w:val="IndexLink"/>
                <w:rtl w:val="true"/>
              </w:rPr>
              <w:tab/>
            </w:r>
            <w:r>
              <w:rPr>
                <w:rStyle w:val="IndexLink"/>
              </w:rPr>
              <w:t>289</w:t>
            </w:r>
          </w:hyperlink>
        </w:p>
        <w:p>
          <w:pPr>
            <w:pStyle w:val="Contents5"/>
            <w:tabs>
              <w:tab w:val="clear" w:pos="7892"/>
              <w:tab w:val="right" w:pos="9026" w:leader="dot"/>
            </w:tabs>
            <w:rPr/>
          </w:pPr>
          <w:hyperlink w:anchor="__RefHeading___Toc1573939_1934241801">
            <w:r>
              <w:rPr>
                <w:webHidden/>
                <w:rStyle w:val="IndexLink"/>
                <w:rtl w:val="true"/>
              </w:rPr>
              <w:t xml:space="preserve">روایت </w:t>
            </w:r>
            <w:r>
              <w:rPr>
                <w:rStyle w:val="IndexLink"/>
              </w:rPr>
              <w:t>37</w:t>
            </w:r>
            <w:r>
              <w:rPr>
                <w:rStyle w:val="IndexLink"/>
                <w:rtl w:val="true"/>
              </w:rPr>
              <w:tab/>
            </w:r>
            <w:r>
              <w:rPr>
                <w:rStyle w:val="IndexLink"/>
              </w:rPr>
              <w:t>289</w:t>
            </w:r>
          </w:hyperlink>
        </w:p>
        <w:p>
          <w:pPr>
            <w:pStyle w:val="Contents5"/>
            <w:tabs>
              <w:tab w:val="clear" w:pos="7892"/>
              <w:tab w:val="right" w:pos="9026" w:leader="dot"/>
            </w:tabs>
            <w:rPr/>
          </w:pPr>
          <w:hyperlink w:anchor="__RefHeading___Toc1573941_1934241801">
            <w:r>
              <w:rPr>
                <w:webHidden/>
                <w:rStyle w:val="IndexLink"/>
                <w:rtl w:val="true"/>
              </w:rPr>
              <w:t xml:space="preserve">روایت </w:t>
            </w:r>
            <w:r>
              <w:rPr>
                <w:rStyle w:val="IndexLink"/>
              </w:rPr>
              <w:t>38</w:t>
            </w:r>
            <w:r>
              <w:rPr>
                <w:rStyle w:val="IndexLink"/>
                <w:rtl w:val="true"/>
              </w:rPr>
              <w:tab/>
            </w:r>
            <w:r>
              <w:rPr>
                <w:rStyle w:val="IndexLink"/>
              </w:rPr>
              <w:t>289</w:t>
            </w:r>
          </w:hyperlink>
        </w:p>
        <w:p>
          <w:pPr>
            <w:pStyle w:val="Contents5"/>
            <w:tabs>
              <w:tab w:val="clear" w:pos="7892"/>
              <w:tab w:val="right" w:pos="9026" w:leader="dot"/>
            </w:tabs>
            <w:rPr/>
          </w:pPr>
          <w:hyperlink w:anchor="__RefHeading___Toc1573943_1934241801">
            <w:r>
              <w:rPr>
                <w:webHidden/>
                <w:rStyle w:val="IndexLink"/>
                <w:rtl w:val="true"/>
              </w:rPr>
              <w:t>«</w:t>
            </w:r>
            <w:r>
              <w:rPr>
                <w:rStyle w:val="IndexLink"/>
              </w:rPr>
              <w:t>39</w:t>
            </w:r>
            <w:r>
              <w:rPr>
                <w:rStyle w:val="IndexLink"/>
                <w:rtl w:val="true"/>
              </w:rPr>
              <w:t>»</w:t>
              <w:tab/>
            </w:r>
            <w:r>
              <w:rPr>
                <w:rStyle w:val="IndexLink"/>
              </w:rPr>
              <w:t>290</w:t>
            </w:r>
          </w:hyperlink>
        </w:p>
        <w:p>
          <w:pPr>
            <w:pStyle w:val="Contents5"/>
            <w:tabs>
              <w:tab w:val="clear" w:pos="7892"/>
              <w:tab w:val="right" w:pos="9026" w:leader="dot"/>
            </w:tabs>
            <w:rPr/>
          </w:pPr>
          <w:hyperlink w:anchor="__RefHeading___Toc1573945_1934241801">
            <w:r>
              <w:rPr>
                <w:webHidden/>
                <w:rStyle w:val="IndexLink"/>
                <w:rtl w:val="true"/>
              </w:rPr>
              <w:t xml:space="preserve">روایت </w:t>
            </w:r>
            <w:r>
              <w:rPr>
                <w:rStyle w:val="IndexLink"/>
              </w:rPr>
              <w:t>39</w:t>
            </w:r>
            <w:r>
              <w:rPr>
                <w:rStyle w:val="IndexLink"/>
                <w:rtl w:val="true"/>
              </w:rPr>
              <w:tab/>
            </w:r>
            <w:r>
              <w:rPr>
                <w:rStyle w:val="IndexLink"/>
              </w:rPr>
              <w:t>290</w:t>
            </w:r>
          </w:hyperlink>
        </w:p>
        <w:p>
          <w:pPr>
            <w:pStyle w:val="Contents5"/>
            <w:tabs>
              <w:tab w:val="clear" w:pos="7892"/>
              <w:tab w:val="right" w:pos="9026" w:leader="dot"/>
            </w:tabs>
            <w:rPr/>
          </w:pPr>
          <w:hyperlink w:anchor="__RefHeading___Toc1573947_1934241801">
            <w:r>
              <w:rPr>
                <w:webHidden/>
                <w:rStyle w:val="IndexLink"/>
                <w:rtl w:val="true"/>
              </w:rPr>
              <w:t>«</w:t>
            </w:r>
            <w:r>
              <w:rPr>
                <w:rStyle w:val="IndexLink"/>
              </w:rPr>
              <w:t>40</w:t>
            </w:r>
            <w:r>
              <w:rPr>
                <w:rStyle w:val="IndexLink"/>
                <w:rtl w:val="true"/>
              </w:rPr>
              <w:t>»</w:t>
              <w:tab/>
            </w:r>
            <w:r>
              <w:rPr>
                <w:rStyle w:val="IndexLink"/>
              </w:rPr>
              <w:t>292</w:t>
            </w:r>
          </w:hyperlink>
        </w:p>
        <w:p>
          <w:pPr>
            <w:pStyle w:val="Contents5"/>
            <w:tabs>
              <w:tab w:val="clear" w:pos="7892"/>
              <w:tab w:val="right" w:pos="9026" w:leader="dot"/>
            </w:tabs>
            <w:rPr/>
          </w:pPr>
          <w:hyperlink w:anchor="__RefHeading___Toc1573949_1934241801">
            <w:r>
              <w:rPr>
                <w:webHidden/>
                <w:rStyle w:val="IndexLink"/>
                <w:rtl w:val="true"/>
              </w:rPr>
              <w:t>«</w:t>
            </w:r>
            <w:r>
              <w:rPr>
                <w:rStyle w:val="IndexLink"/>
              </w:rPr>
              <w:t>41</w:t>
            </w:r>
            <w:r>
              <w:rPr>
                <w:rStyle w:val="IndexLink"/>
                <w:rtl w:val="true"/>
              </w:rPr>
              <w:t>»</w:t>
              <w:tab/>
            </w:r>
            <w:r>
              <w:rPr>
                <w:rStyle w:val="IndexLink"/>
              </w:rPr>
              <w:t>292</w:t>
            </w:r>
          </w:hyperlink>
        </w:p>
        <w:p>
          <w:pPr>
            <w:pStyle w:val="Contents5"/>
            <w:tabs>
              <w:tab w:val="clear" w:pos="7892"/>
              <w:tab w:val="right" w:pos="9026" w:leader="dot"/>
            </w:tabs>
            <w:rPr/>
          </w:pPr>
          <w:hyperlink w:anchor="__RefHeading___Toc1573951_1934241801">
            <w:r>
              <w:rPr>
                <w:webHidden/>
                <w:rStyle w:val="IndexLink"/>
                <w:rtl w:val="true"/>
              </w:rPr>
              <w:t>«</w:t>
            </w:r>
            <w:r>
              <w:rPr>
                <w:rStyle w:val="IndexLink"/>
              </w:rPr>
              <w:t>42</w:t>
            </w:r>
            <w:r>
              <w:rPr>
                <w:rStyle w:val="IndexLink"/>
                <w:rtl w:val="true"/>
              </w:rPr>
              <w:t>»</w:t>
              <w:tab/>
            </w:r>
            <w:r>
              <w:rPr>
                <w:rStyle w:val="IndexLink"/>
              </w:rPr>
              <w:t>292</w:t>
            </w:r>
          </w:hyperlink>
        </w:p>
        <w:p>
          <w:pPr>
            <w:pStyle w:val="Contents5"/>
            <w:tabs>
              <w:tab w:val="clear" w:pos="7892"/>
              <w:tab w:val="right" w:pos="9026" w:leader="dot"/>
            </w:tabs>
            <w:rPr/>
          </w:pPr>
          <w:hyperlink w:anchor="__RefHeading___Toc1573953_1934241801">
            <w:r>
              <w:rPr>
                <w:webHidden/>
                <w:rStyle w:val="IndexLink"/>
                <w:rtl w:val="true"/>
              </w:rPr>
              <w:t>«</w:t>
            </w:r>
            <w:r>
              <w:rPr>
                <w:rStyle w:val="IndexLink"/>
              </w:rPr>
              <w:t>43</w:t>
            </w:r>
            <w:r>
              <w:rPr>
                <w:rStyle w:val="IndexLink"/>
                <w:rtl w:val="true"/>
              </w:rPr>
              <w:t>»</w:t>
              <w:tab/>
            </w:r>
            <w:r>
              <w:rPr>
                <w:rStyle w:val="IndexLink"/>
              </w:rPr>
              <w:t>292</w:t>
            </w:r>
          </w:hyperlink>
        </w:p>
        <w:p>
          <w:pPr>
            <w:pStyle w:val="Contents5"/>
            <w:tabs>
              <w:tab w:val="clear" w:pos="7892"/>
              <w:tab w:val="right" w:pos="9026" w:leader="dot"/>
            </w:tabs>
            <w:rPr/>
          </w:pPr>
          <w:hyperlink w:anchor="__RefHeading___Toc1573955_1934241801">
            <w:r>
              <w:rPr>
                <w:webHidden/>
                <w:rStyle w:val="IndexLink"/>
                <w:rtl w:val="true"/>
              </w:rPr>
              <w:t xml:space="preserve">روایت </w:t>
            </w:r>
            <w:r>
              <w:rPr>
                <w:rStyle w:val="IndexLink"/>
              </w:rPr>
              <w:t>40</w:t>
            </w:r>
            <w:r>
              <w:rPr>
                <w:rStyle w:val="IndexLink"/>
                <w:rtl w:val="true"/>
              </w:rPr>
              <w:tab/>
            </w:r>
            <w:r>
              <w:rPr>
                <w:rStyle w:val="IndexLink"/>
              </w:rPr>
              <w:t>292</w:t>
            </w:r>
          </w:hyperlink>
        </w:p>
        <w:p>
          <w:pPr>
            <w:pStyle w:val="Contents5"/>
            <w:tabs>
              <w:tab w:val="clear" w:pos="7892"/>
              <w:tab w:val="right" w:pos="9026" w:leader="dot"/>
            </w:tabs>
            <w:rPr/>
          </w:pPr>
          <w:hyperlink w:anchor="__RefHeading___Toc1573957_1934241801">
            <w:r>
              <w:rPr>
                <w:webHidden/>
                <w:rStyle w:val="IndexLink"/>
                <w:rtl w:val="true"/>
              </w:rPr>
              <w:t xml:space="preserve">روایت </w:t>
            </w:r>
            <w:r>
              <w:rPr>
                <w:rStyle w:val="IndexLink"/>
              </w:rPr>
              <w:t>41</w:t>
            </w:r>
            <w:r>
              <w:rPr>
                <w:rStyle w:val="IndexLink"/>
                <w:rtl w:val="true"/>
              </w:rPr>
              <w:tab/>
            </w:r>
            <w:r>
              <w:rPr>
                <w:rStyle w:val="IndexLink"/>
              </w:rPr>
              <w:t>293</w:t>
            </w:r>
          </w:hyperlink>
        </w:p>
        <w:p>
          <w:pPr>
            <w:pStyle w:val="Contents5"/>
            <w:tabs>
              <w:tab w:val="clear" w:pos="7892"/>
              <w:tab w:val="right" w:pos="9026" w:leader="dot"/>
            </w:tabs>
            <w:rPr/>
          </w:pPr>
          <w:hyperlink w:anchor="__RefHeading___Toc1573959_1934241801">
            <w:r>
              <w:rPr>
                <w:webHidden/>
                <w:rStyle w:val="IndexLink"/>
                <w:rtl w:val="true"/>
              </w:rPr>
              <w:t xml:space="preserve">روایت </w:t>
            </w:r>
            <w:r>
              <w:rPr>
                <w:rStyle w:val="IndexLink"/>
              </w:rPr>
              <w:t>42</w:t>
            </w:r>
            <w:r>
              <w:rPr>
                <w:rStyle w:val="IndexLink"/>
                <w:rtl w:val="true"/>
              </w:rPr>
              <w:tab/>
            </w:r>
            <w:r>
              <w:rPr>
                <w:rStyle w:val="IndexLink"/>
              </w:rPr>
              <w:t>293</w:t>
            </w:r>
          </w:hyperlink>
        </w:p>
        <w:p>
          <w:pPr>
            <w:pStyle w:val="Contents5"/>
            <w:tabs>
              <w:tab w:val="clear" w:pos="7892"/>
              <w:tab w:val="right" w:pos="9026" w:leader="dot"/>
            </w:tabs>
            <w:rPr/>
          </w:pPr>
          <w:hyperlink w:anchor="__RefHeading___Toc1573961_1934241801">
            <w:r>
              <w:rPr>
                <w:webHidden/>
                <w:rStyle w:val="IndexLink"/>
                <w:rtl w:val="true"/>
              </w:rPr>
              <w:t xml:space="preserve">روایت </w:t>
            </w:r>
            <w:r>
              <w:rPr>
                <w:rStyle w:val="IndexLink"/>
              </w:rPr>
              <w:t>43</w:t>
            </w:r>
            <w:r>
              <w:rPr>
                <w:rStyle w:val="IndexLink"/>
                <w:rtl w:val="true"/>
              </w:rPr>
              <w:tab/>
            </w:r>
            <w:r>
              <w:rPr>
                <w:rStyle w:val="IndexLink"/>
              </w:rPr>
              <w:t>293</w:t>
            </w:r>
          </w:hyperlink>
        </w:p>
        <w:p>
          <w:pPr>
            <w:pStyle w:val="Contents5"/>
            <w:tabs>
              <w:tab w:val="clear" w:pos="7892"/>
              <w:tab w:val="right" w:pos="9026" w:leader="dot"/>
            </w:tabs>
            <w:rPr/>
          </w:pPr>
          <w:hyperlink w:anchor="__RefHeading___Toc1573963_1934241801">
            <w:r>
              <w:rPr>
                <w:webHidden/>
                <w:rStyle w:val="IndexLink"/>
                <w:rtl w:val="true"/>
              </w:rPr>
              <w:t>«</w:t>
            </w:r>
            <w:r>
              <w:rPr>
                <w:rStyle w:val="IndexLink"/>
              </w:rPr>
              <w:t>44</w:t>
            </w:r>
            <w:r>
              <w:rPr>
                <w:rStyle w:val="IndexLink"/>
                <w:rtl w:val="true"/>
              </w:rPr>
              <w:t>»</w:t>
              <w:tab/>
            </w:r>
            <w:r>
              <w:rPr>
                <w:rStyle w:val="IndexLink"/>
              </w:rPr>
              <w:t>294</w:t>
            </w:r>
          </w:hyperlink>
        </w:p>
        <w:p>
          <w:pPr>
            <w:pStyle w:val="Contents5"/>
            <w:tabs>
              <w:tab w:val="clear" w:pos="7892"/>
              <w:tab w:val="right" w:pos="9026" w:leader="dot"/>
            </w:tabs>
            <w:rPr/>
          </w:pPr>
          <w:hyperlink w:anchor="__RefHeading___Toc1573965_1934241801">
            <w:r>
              <w:rPr>
                <w:webHidden/>
                <w:rStyle w:val="IndexLink"/>
                <w:rtl w:val="true"/>
              </w:rPr>
              <w:t>«</w:t>
            </w:r>
            <w:r>
              <w:rPr>
                <w:rStyle w:val="IndexLink"/>
              </w:rPr>
              <w:t>45</w:t>
            </w:r>
            <w:r>
              <w:rPr>
                <w:rStyle w:val="IndexLink"/>
                <w:rtl w:val="true"/>
              </w:rPr>
              <w:t>»</w:t>
              <w:tab/>
            </w:r>
            <w:r>
              <w:rPr>
                <w:rStyle w:val="IndexLink"/>
              </w:rPr>
              <w:t>294</w:t>
            </w:r>
          </w:hyperlink>
        </w:p>
        <w:p>
          <w:pPr>
            <w:pStyle w:val="Contents5"/>
            <w:tabs>
              <w:tab w:val="clear" w:pos="7892"/>
              <w:tab w:val="right" w:pos="9026" w:leader="dot"/>
            </w:tabs>
            <w:rPr/>
          </w:pPr>
          <w:hyperlink w:anchor="__RefHeading___Toc1573967_1934241801">
            <w:r>
              <w:rPr>
                <w:webHidden/>
                <w:rStyle w:val="IndexLink"/>
                <w:rtl w:val="true"/>
              </w:rPr>
              <w:t>«</w:t>
            </w:r>
            <w:r>
              <w:rPr>
                <w:rStyle w:val="IndexLink"/>
              </w:rPr>
              <w:t>46</w:t>
            </w:r>
            <w:r>
              <w:rPr>
                <w:rStyle w:val="IndexLink"/>
                <w:rtl w:val="true"/>
              </w:rPr>
              <w:t>»</w:t>
              <w:tab/>
            </w:r>
            <w:r>
              <w:rPr>
                <w:rStyle w:val="IndexLink"/>
              </w:rPr>
              <w:t>294</w:t>
            </w:r>
          </w:hyperlink>
        </w:p>
        <w:p>
          <w:pPr>
            <w:pStyle w:val="Contents5"/>
            <w:tabs>
              <w:tab w:val="clear" w:pos="7892"/>
              <w:tab w:val="right" w:pos="9026" w:leader="dot"/>
            </w:tabs>
            <w:rPr/>
          </w:pPr>
          <w:hyperlink w:anchor="__RefHeading___Toc1573969_1934241801">
            <w:r>
              <w:rPr>
                <w:webHidden/>
                <w:rStyle w:val="IndexLink"/>
                <w:rtl w:val="true"/>
              </w:rPr>
              <w:t>«</w:t>
            </w:r>
            <w:r>
              <w:rPr>
                <w:rStyle w:val="IndexLink"/>
              </w:rPr>
              <w:t>47</w:t>
            </w:r>
            <w:r>
              <w:rPr>
                <w:rStyle w:val="IndexLink"/>
                <w:rtl w:val="true"/>
              </w:rPr>
              <w:t>»</w:t>
              <w:tab/>
            </w:r>
            <w:r>
              <w:rPr>
                <w:rStyle w:val="IndexLink"/>
              </w:rPr>
              <w:t>294</w:t>
            </w:r>
          </w:hyperlink>
        </w:p>
        <w:p>
          <w:pPr>
            <w:pStyle w:val="Contents5"/>
            <w:tabs>
              <w:tab w:val="clear" w:pos="7892"/>
              <w:tab w:val="right" w:pos="9026" w:leader="dot"/>
            </w:tabs>
            <w:rPr/>
          </w:pPr>
          <w:hyperlink w:anchor="__RefHeading___Toc1573971_1934241801">
            <w:r>
              <w:rPr>
                <w:webHidden/>
                <w:rStyle w:val="IndexLink"/>
                <w:rtl w:val="true"/>
              </w:rPr>
              <w:t>«</w:t>
            </w:r>
            <w:r>
              <w:rPr>
                <w:rStyle w:val="IndexLink"/>
              </w:rPr>
              <w:t>48</w:t>
            </w:r>
            <w:r>
              <w:rPr>
                <w:rStyle w:val="IndexLink"/>
                <w:rtl w:val="true"/>
              </w:rPr>
              <w:t>»</w:t>
              <w:tab/>
            </w:r>
            <w:r>
              <w:rPr>
                <w:rStyle w:val="IndexLink"/>
              </w:rPr>
              <w:t>294</w:t>
            </w:r>
          </w:hyperlink>
        </w:p>
        <w:p>
          <w:pPr>
            <w:pStyle w:val="Contents5"/>
            <w:tabs>
              <w:tab w:val="clear" w:pos="7892"/>
              <w:tab w:val="right" w:pos="9026" w:leader="dot"/>
            </w:tabs>
            <w:rPr/>
          </w:pPr>
          <w:hyperlink w:anchor="__RefHeading___Toc1573973_1934241801">
            <w:r>
              <w:rPr>
                <w:webHidden/>
                <w:rStyle w:val="IndexLink"/>
                <w:rtl w:val="true"/>
              </w:rPr>
              <w:t xml:space="preserve">روایت </w:t>
            </w:r>
            <w:r>
              <w:rPr>
                <w:rStyle w:val="IndexLink"/>
              </w:rPr>
              <w:t>44</w:t>
            </w:r>
            <w:r>
              <w:rPr>
                <w:rStyle w:val="IndexLink"/>
                <w:rtl w:val="true"/>
              </w:rPr>
              <w:tab/>
            </w:r>
            <w:r>
              <w:rPr>
                <w:rStyle w:val="IndexLink"/>
              </w:rPr>
              <w:t>294</w:t>
            </w:r>
          </w:hyperlink>
        </w:p>
        <w:p>
          <w:pPr>
            <w:pStyle w:val="Contents5"/>
            <w:tabs>
              <w:tab w:val="clear" w:pos="7892"/>
              <w:tab w:val="right" w:pos="9026" w:leader="dot"/>
            </w:tabs>
            <w:rPr/>
          </w:pPr>
          <w:hyperlink w:anchor="__RefHeading___Toc1573975_1934241801">
            <w:r>
              <w:rPr>
                <w:webHidden/>
                <w:rStyle w:val="IndexLink"/>
                <w:rtl w:val="true"/>
              </w:rPr>
              <w:t xml:space="preserve">روایت </w:t>
            </w:r>
            <w:r>
              <w:rPr>
                <w:rStyle w:val="IndexLink"/>
              </w:rPr>
              <w:t>45</w:t>
            </w:r>
            <w:r>
              <w:rPr>
                <w:rStyle w:val="IndexLink"/>
                <w:rtl w:val="true"/>
              </w:rPr>
              <w:tab/>
            </w:r>
            <w:r>
              <w:rPr>
                <w:rStyle w:val="IndexLink"/>
              </w:rPr>
              <w:t>294</w:t>
            </w:r>
          </w:hyperlink>
        </w:p>
        <w:p>
          <w:pPr>
            <w:pStyle w:val="Contents5"/>
            <w:tabs>
              <w:tab w:val="clear" w:pos="7892"/>
              <w:tab w:val="right" w:pos="9026" w:leader="dot"/>
            </w:tabs>
            <w:rPr/>
          </w:pPr>
          <w:hyperlink w:anchor="__RefHeading___Toc1573977_1934241801">
            <w:r>
              <w:rPr>
                <w:webHidden/>
                <w:rStyle w:val="IndexLink"/>
                <w:rtl w:val="true"/>
              </w:rPr>
              <w:t xml:space="preserve">روایت </w:t>
            </w:r>
            <w:r>
              <w:rPr>
                <w:rStyle w:val="IndexLink"/>
              </w:rPr>
              <w:t>46</w:t>
            </w:r>
            <w:r>
              <w:rPr>
                <w:rStyle w:val="IndexLink"/>
                <w:rtl w:val="true"/>
              </w:rPr>
              <w:tab/>
            </w:r>
            <w:r>
              <w:rPr>
                <w:rStyle w:val="IndexLink"/>
              </w:rPr>
              <w:t>295</w:t>
            </w:r>
          </w:hyperlink>
        </w:p>
        <w:p>
          <w:pPr>
            <w:pStyle w:val="Contents5"/>
            <w:tabs>
              <w:tab w:val="clear" w:pos="7892"/>
              <w:tab w:val="right" w:pos="9026" w:leader="dot"/>
            </w:tabs>
            <w:rPr/>
          </w:pPr>
          <w:hyperlink w:anchor="__RefHeading___Toc1573979_1934241801">
            <w:r>
              <w:rPr>
                <w:webHidden/>
                <w:rStyle w:val="IndexLink"/>
                <w:rtl w:val="true"/>
              </w:rPr>
              <w:t xml:space="preserve">روایت </w:t>
            </w:r>
            <w:r>
              <w:rPr>
                <w:rStyle w:val="IndexLink"/>
              </w:rPr>
              <w:t>47</w:t>
            </w:r>
            <w:r>
              <w:rPr>
                <w:rStyle w:val="IndexLink"/>
                <w:rtl w:val="true"/>
              </w:rPr>
              <w:tab/>
            </w:r>
            <w:r>
              <w:rPr>
                <w:rStyle w:val="IndexLink"/>
              </w:rPr>
              <w:t>295</w:t>
            </w:r>
          </w:hyperlink>
        </w:p>
        <w:p>
          <w:pPr>
            <w:pStyle w:val="Contents5"/>
            <w:tabs>
              <w:tab w:val="clear" w:pos="7892"/>
              <w:tab w:val="right" w:pos="9026" w:leader="dot"/>
            </w:tabs>
            <w:rPr/>
          </w:pPr>
          <w:hyperlink w:anchor="__RefHeading___Toc1573981_1934241801">
            <w:r>
              <w:rPr>
                <w:webHidden/>
                <w:rStyle w:val="IndexLink"/>
                <w:rtl w:val="true"/>
              </w:rPr>
              <w:t xml:space="preserve">روایت </w:t>
            </w:r>
            <w:r>
              <w:rPr>
                <w:rStyle w:val="IndexLink"/>
              </w:rPr>
              <w:t>48</w:t>
            </w:r>
            <w:r>
              <w:rPr>
                <w:rStyle w:val="IndexLink"/>
                <w:rtl w:val="true"/>
              </w:rPr>
              <w:tab/>
            </w:r>
            <w:r>
              <w:rPr>
                <w:rStyle w:val="IndexLink"/>
              </w:rPr>
              <w:t>295</w:t>
            </w:r>
          </w:hyperlink>
        </w:p>
        <w:p>
          <w:pPr>
            <w:pStyle w:val="Contents5"/>
            <w:tabs>
              <w:tab w:val="clear" w:pos="7892"/>
              <w:tab w:val="right" w:pos="9026" w:leader="dot"/>
            </w:tabs>
            <w:rPr/>
          </w:pPr>
          <w:hyperlink w:anchor="__RefHeading___Toc1573983_1934241801">
            <w:r>
              <w:rPr>
                <w:webHidden/>
                <w:rStyle w:val="IndexLink"/>
                <w:rtl w:val="true"/>
              </w:rPr>
              <w:t>«</w:t>
            </w:r>
            <w:r>
              <w:rPr>
                <w:rStyle w:val="IndexLink"/>
              </w:rPr>
              <w:t>49</w:t>
            </w:r>
            <w:r>
              <w:rPr>
                <w:rStyle w:val="IndexLink"/>
                <w:rtl w:val="true"/>
              </w:rPr>
              <w:t>»</w:t>
              <w:tab/>
            </w:r>
            <w:r>
              <w:rPr>
                <w:rStyle w:val="IndexLink"/>
              </w:rPr>
              <w:t>296</w:t>
            </w:r>
          </w:hyperlink>
        </w:p>
        <w:p>
          <w:pPr>
            <w:pStyle w:val="Contents5"/>
            <w:tabs>
              <w:tab w:val="clear" w:pos="7892"/>
              <w:tab w:val="right" w:pos="9026" w:leader="dot"/>
            </w:tabs>
            <w:rPr/>
          </w:pPr>
          <w:hyperlink w:anchor="__RefHeading___Toc1573985_1934241801">
            <w:r>
              <w:rPr>
                <w:webHidden/>
                <w:rStyle w:val="IndexLink"/>
                <w:rtl w:val="true"/>
              </w:rPr>
              <w:t>«</w:t>
            </w:r>
            <w:r>
              <w:rPr>
                <w:rStyle w:val="IndexLink"/>
              </w:rPr>
              <w:t>50</w:t>
            </w:r>
            <w:r>
              <w:rPr>
                <w:rStyle w:val="IndexLink"/>
                <w:rtl w:val="true"/>
              </w:rPr>
              <w:t>»</w:t>
              <w:tab/>
            </w:r>
            <w:r>
              <w:rPr>
                <w:rStyle w:val="IndexLink"/>
              </w:rPr>
              <w:t>296</w:t>
            </w:r>
          </w:hyperlink>
        </w:p>
        <w:p>
          <w:pPr>
            <w:pStyle w:val="Contents5"/>
            <w:tabs>
              <w:tab w:val="clear" w:pos="7892"/>
              <w:tab w:val="right" w:pos="9026" w:leader="dot"/>
            </w:tabs>
            <w:rPr/>
          </w:pPr>
          <w:hyperlink w:anchor="__RefHeading___Toc1573987_1934241801">
            <w:r>
              <w:rPr>
                <w:webHidden/>
                <w:rStyle w:val="IndexLink"/>
                <w:rtl w:val="true"/>
              </w:rPr>
              <w:t xml:space="preserve">روایت </w:t>
            </w:r>
            <w:r>
              <w:rPr>
                <w:rStyle w:val="IndexLink"/>
              </w:rPr>
              <w:t>49</w:t>
            </w:r>
            <w:r>
              <w:rPr>
                <w:rStyle w:val="IndexLink"/>
                <w:rtl w:val="true"/>
              </w:rPr>
              <w:tab/>
            </w:r>
            <w:r>
              <w:rPr>
                <w:rStyle w:val="IndexLink"/>
              </w:rPr>
              <w:t>297</w:t>
            </w:r>
          </w:hyperlink>
        </w:p>
        <w:p>
          <w:pPr>
            <w:pStyle w:val="Contents5"/>
            <w:tabs>
              <w:tab w:val="clear" w:pos="7892"/>
              <w:tab w:val="right" w:pos="9026" w:leader="dot"/>
            </w:tabs>
            <w:rPr/>
          </w:pPr>
          <w:hyperlink w:anchor="__RefHeading___Toc1573989_1934241801">
            <w:r>
              <w:rPr>
                <w:webHidden/>
                <w:rStyle w:val="IndexLink"/>
                <w:rtl w:val="true"/>
              </w:rPr>
              <w:t>«</w:t>
            </w:r>
            <w:r>
              <w:rPr>
                <w:rStyle w:val="IndexLink"/>
              </w:rPr>
              <w:t>51</w:t>
            </w:r>
            <w:r>
              <w:rPr>
                <w:rStyle w:val="IndexLink"/>
                <w:rtl w:val="true"/>
              </w:rPr>
              <w:t>»</w:t>
              <w:tab/>
            </w:r>
            <w:r>
              <w:rPr>
                <w:rStyle w:val="IndexLink"/>
              </w:rPr>
              <w:t>298</w:t>
            </w:r>
          </w:hyperlink>
        </w:p>
        <w:p>
          <w:pPr>
            <w:pStyle w:val="Contents5"/>
            <w:tabs>
              <w:tab w:val="clear" w:pos="7892"/>
              <w:tab w:val="right" w:pos="9026" w:leader="dot"/>
            </w:tabs>
            <w:rPr/>
          </w:pPr>
          <w:hyperlink w:anchor="__RefHeading___Toc1573991_1934241801">
            <w:r>
              <w:rPr>
                <w:webHidden/>
                <w:rStyle w:val="IndexLink"/>
                <w:rtl w:val="true"/>
              </w:rPr>
              <w:t>«</w:t>
            </w:r>
            <w:r>
              <w:rPr>
                <w:rStyle w:val="IndexLink"/>
              </w:rPr>
              <w:t>52</w:t>
            </w:r>
            <w:r>
              <w:rPr>
                <w:rStyle w:val="IndexLink"/>
                <w:rtl w:val="true"/>
              </w:rPr>
              <w:t>»</w:t>
              <w:tab/>
            </w:r>
            <w:r>
              <w:rPr>
                <w:rStyle w:val="IndexLink"/>
              </w:rPr>
              <w:t>298</w:t>
            </w:r>
          </w:hyperlink>
        </w:p>
        <w:p>
          <w:pPr>
            <w:pStyle w:val="Contents5"/>
            <w:tabs>
              <w:tab w:val="clear" w:pos="7892"/>
              <w:tab w:val="right" w:pos="9026" w:leader="dot"/>
            </w:tabs>
            <w:rPr/>
          </w:pPr>
          <w:hyperlink w:anchor="__RefHeading___Toc1573993_1934241801">
            <w:r>
              <w:rPr>
                <w:webHidden/>
                <w:rStyle w:val="IndexLink"/>
                <w:rtl w:val="true"/>
              </w:rPr>
              <w:t>«</w:t>
            </w:r>
            <w:r>
              <w:rPr>
                <w:rStyle w:val="IndexLink"/>
              </w:rPr>
              <w:t>53</w:t>
            </w:r>
            <w:r>
              <w:rPr>
                <w:rStyle w:val="IndexLink"/>
                <w:rtl w:val="true"/>
              </w:rPr>
              <w:t>»</w:t>
              <w:tab/>
            </w:r>
            <w:r>
              <w:rPr>
                <w:rStyle w:val="IndexLink"/>
              </w:rPr>
              <w:t>298</w:t>
            </w:r>
          </w:hyperlink>
        </w:p>
        <w:p>
          <w:pPr>
            <w:pStyle w:val="Contents5"/>
            <w:tabs>
              <w:tab w:val="clear" w:pos="7892"/>
              <w:tab w:val="right" w:pos="9026" w:leader="dot"/>
            </w:tabs>
            <w:rPr/>
          </w:pPr>
          <w:hyperlink w:anchor="__RefHeading___Toc1573995_1934241801">
            <w:r>
              <w:rPr>
                <w:webHidden/>
                <w:rStyle w:val="IndexLink"/>
                <w:rtl w:val="true"/>
              </w:rPr>
              <w:t>«</w:t>
            </w:r>
            <w:r>
              <w:rPr>
                <w:rStyle w:val="IndexLink"/>
              </w:rPr>
              <w:t>54</w:t>
            </w:r>
            <w:r>
              <w:rPr>
                <w:rStyle w:val="IndexLink"/>
                <w:rtl w:val="true"/>
              </w:rPr>
              <w:t>»</w:t>
              <w:tab/>
            </w:r>
            <w:r>
              <w:rPr>
                <w:rStyle w:val="IndexLink"/>
              </w:rPr>
              <w:t>298</w:t>
            </w:r>
          </w:hyperlink>
        </w:p>
        <w:p>
          <w:pPr>
            <w:pStyle w:val="Contents5"/>
            <w:tabs>
              <w:tab w:val="clear" w:pos="7892"/>
              <w:tab w:val="right" w:pos="9026" w:leader="dot"/>
            </w:tabs>
            <w:rPr/>
          </w:pPr>
          <w:hyperlink w:anchor="__RefHeading___Toc1573997_1934241801">
            <w:r>
              <w:rPr>
                <w:webHidden/>
                <w:rStyle w:val="IndexLink"/>
                <w:rtl w:val="true"/>
              </w:rPr>
              <w:t>«</w:t>
            </w:r>
            <w:r>
              <w:rPr>
                <w:rStyle w:val="IndexLink"/>
              </w:rPr>
              <w:t>55</w:t>
            </w:r>
            <w:r>
              <w:rPr>
                <w:rStyle w:val="IndexLink"/>
                <w:rtl w:val="true"/>
              </w:rPr>
              <w:t>»</w:t>
              <w:tab/>
            </w:r>
            <w:r>
              <w:rPr>
                <w:rStyle w:val="IndexLink"/>
              </w:rPr>
              <w:t>298</w:t>
            </w:r>
          </w:hyperlink>
        </w:p>
        <w:p>
          <w:pPr>
            <w:pStyle w:val="Contents5"/>
            <w:tabs>
              <w:tab w:val="clear" w:pos="7892"/>
              <w:tab w:val="right" w:pos="9026" w:leader="dot"/>
            </w:tabs>
            <w:rPr/>
          </w:pPr>
          <w:hyperlink w:anchor="__RefHeading___Toc1573999_1934241801">
            <w:r>
              <w:rPr>
                <w:webHidden/>
                <w:rStyle w:val="IndexLink"/>
                <w:rtl w:val="true"/>
              </w:rPr>
              <w:t xml:space="preserve">روایت </w:t>
            </w:r>
            <w:r>
              <w:rPr>
                <w:rStyle w:val="IndexLink"/>
              </w:rPr>
              <w:t>50</w:t>
            </w:r>
            <w:r>
              <w:rPr>
                <w:rStyle w:val="IndexLink"/>
                <w:rtl w:val="true"/>
              </w:rPr>
              <w:tab/>
            </w:r>
            <w:r>
              <w:rPr>
                <w:rStyle w:val="IndexLink"/>
              </w:rPr>
              <w:t>298</w:t>
            </w:r>
          </w:hyperlink>
        </w:p>
        <w:p>
          <w:pPr>
            <w:pStyle w:val="Contents5"/>
            <w:tabs>
              <w:tab w:val="clear" w:pos="7892"/>
              <w:tab w:val="right" w:pos="9026" w:leader="dot"/>
            </w:tabs>
            <w:rPr/>
          </w:pPr>
          <w:hyperlink w:anchor="__RefHeading___Toc1574001_1934241801">
            <w:r>
              <w:rPr>
                <w:webHidden/>
                <w:rStyle w:val="IndexLink"/>
                <w:rtl w:val="true"/>
              </w:rPr>
              <w:t xml:space="preserve">روایت </w:t>
            </w:r>
            <w:r>
              <w:rPr>
                <w:rStyle w:val="IndexLink"/>
              </w:rPr>
              <w:t>51</w:t>
            </w:r>
            <w:r>
              <w:rPr>
                <w:rStyle w:val="IndexLink"/>
                <w:rtl w:val="true"/>
              </w:rPr>
              <w:tab/>
            </w:r>
            <w:r>
              <w:rPr>
                <w:rStyle w:val="IndexLink"/>
              </w:rPr>
              <w:t>298</w:t>
            </w:r>
          </w:hyperlink>
        </w:p>
        <w:p>
          <w:pPr>
            <w:pStyle w:val="Contents5"/>
            <w:tabs>
              <w:tab w:val="clear" w:pos="7892"/>
              <w:tab w:val="right" w:pos="9026" w:leader="dot"/>
            </w:tabs>
            <w:rPr/>
          </w:pPr>
          <w:hyperlink w:anchor="__RefHeading___Toc1574003_1934241801">
            <w:r>
              <w:rPr>
                <w:webHidden/>
                <w:rStyle w:val="IndexLink"/>
                <w:rtl w:val="true"/>
              </w:rPr>
              <w:t xml:space="preserve">روایت </w:t>
            </w:r>
            <w:r>
              <w:rPr>
                <w:rStyle w:val="IndexLink"/>
              </w:rPr>
              <w:t>52</w:t>
            </w:r>
            <w:r>
              <w:rPr>
                <w:rStyle w:val="IndexLink"/>
                <w:rtl w:val="true"/>
              </w:rPr>
              <w:tab/>
            </w:r>
            <w:r>
              <w:rPr>
                <w:rStyle w:val="IndexLink"/>
              </w:rPr>
              <w:t>299</w:t>
            </w:r>
          </w:hyperlink>
        </w:p>
        <w:p>
          <w:pPr>
            <w:pStyle w:val="Contents5"/>
            <w:tabs>
              <w:tab w:val="clear" w:pos="7892"/>
              <w:tab w:val="right" w:pos="9026" w:leader="dot"/>
            </w:tabs>
            <w:rPr/>
          </w:pPr>
          <w:hyperlink w:anchor="__RefHeading___Toc1574005_1934241801">
            <w:r>
              <w:rPr>
                <w:webHidden/>
                <w:rStyle w:val="IndexLink"/>
                <w:rtl w:val="true"/>
              </w:rPr>
              <w:t xml:space="preserve">روایت </w:t>
            </w:r>
            <w:r>
              <w:rPr>
                <w:rStyle w:val="IndexLink"/>
              </w:rPr>
              <w:t>53</w:t>
            </w:r>
            <w:r>
              <w:rPr>
                <w:rStyle w:val="IndexLink"/>
                <w:rtl w:val="true"/>
              </w:rPr>
              <w:tab/>
            </w:r>
            <w:r>
              <w:rPr>
                <w:rStyle w:val="IndexLink"/>
              </w:rPr>
              <w:t>299</w:t>
            </w:r>
          </w:hyperlink>
        </w:p>
        <w:p>
          <w:pPr>
            <w:pStyle w:val="Contents5"/>
            <w:tabs>
              <w:tab w:val="clear" w:pos="7892"/>
              <w:tab w:val="right" w:pos="9026" w:leader="dot"/>
            </w:tabs>
            <w:rPr/>
          </w:pPr>
          <w:hyperlink w:anchor="__RefHeading___Toc1574007_1934241801">
            <w:r>
              <w:rPr>
                <w:webHidden/>
                <w:rStyle w:val="IndexLink"/>
                <w:rtl w:val="true"/>
              </w:rPr>
              <w:t xml:space="preserve">روایت </w:t>
            </w:r>
            <w:r>
              <w:rPr>
                <w:rStyle w:val="IndexLink"/>
              </w:rPr>
              <w:t>54</w:t>
            </w:r>
            <w:r>
              <w:rPr>
                <w:rStyle w:val="IndexLink"/>
                <w:rtl w:val="true"/>
              </w:rPr>
              <w:tab/>
            </w:r>
            <w:r>
              <w:rPr>
                <w:rStyle w:val="IndexLink"/>
              </w:rPr>
              <w:t>299</w:t>
            </w:r>
          </w:hyperlink>
        </w:p>
        <w:p>
          <w:pPr>
            <w:pStyle w:val="Contents5"/>
            <w:tabs>
              <w:tab w:val="clear" w:pos="7892"/>
              <w:tab w:val="right" w:pos="9026" w:leader="dot"/>
            </w:tabs>
            <w:rPr/>
          </w:pPr>
          <w:hyperlink w:anchor="__RefHeading___Toc1574009_1934241801">
            <w:r>
              <w:rPr>
                <w:webHidden/>
                <w:rStyle w:val="IndexLink"/>
                <w:rtl w:val="true"/>
              </w:rPr>
              <w:t xml:space="preserve">روایت </w:t>
            </w:r>
            <w:r>
              <w:rPr>
                <w:rStyle w:val="IndexLink"/>
              </w:rPr>
              <w:t>55</w:t>
            </w:r>
            <w:r>
              <w:rPr>
                <w:rStyle w:val="IndexLink"/>
                <w:rtl w:val="true"/>
              </w:rPr>
              <w:tab/>
            </w:r>
            <w:r>
              <w:rPr>
                <w:rStyle w:val="IndexLink"/>
              </w:rPr>
              <w:t>299</w:t>
            </w:r>
          </w:hyperlink>
        </w:p>
        <w:p>
          <w:pPr>
            <w:pStyle w:val="Contents5"/>
            <w:tabs>
              <w:tab w:val="clear" w:pos="7892"/>
              <w:tab w:val="right" w:pos="9026" w:leader="dot"/>
            </w:tabs>
            <w:rPr/>
          </w:pPr>
          <w:hyperlink w:anchor="__RefHeading___Toc1574011_1934241801">
            <w:r>
              <w:rPr>
                <w:webHidden/>
                <w:rStyle w:val="IndexLink"/>
                <w:rtl w:val="true"/>
              </w:rPr>
              <w:t>«</w:t>
            </w:r>
            <w:r>
              <w:rPr>
                <w:rStyle w:val="IndexLink"/>
              </w:rPr>
              <w:t>56</w:t>
            </w:r>
            <w:r>
              <w:rPr>
                <w:rStyle w:val="IndexLink"/>
                <w:rtl w:val="true"/>
              </w:rPr>
              <w:t>»</w:t>
              <w:tab/>
            </w:r>
            <w:r>
              <w:rPr>
                <w:rStyle w:val="IndexLink"/>
              </w:rPr>
              <w:t>300</w:t>
            </w:r>
          </w:hyperlink>
        </w:p>
        <w:p>
          <w:pPr>
            <w:pStyle w:val="Contents5"/>
            <w:tabs>
              <w:tab w:val="clear" w:pos="7892"/>
              <w:tab w:val="right" w:pos="9026" w:leader="dot"/>
            </w:tabs>
            <w:rPr/>
          </w:pPr>
          <w:hyperlink w:anchor="__RefHeading___Toc1574013_1934241801">
            <w:r>
              <w:rPr>
                <w:webHidden/>
                <w:rStyle w:val="IndexLink"/>
                <w:rtl w:val="true"/>
              </w:rPr>
              <w:t>«</w:t>
            </w:r>
            <w:r>
              <w:rPr>
                <w:rStyle w:val="IndexLink"/>
              </w:rPr>
              <w:t>57</w:t>
            </w:r>
            <w:r>
              <w:rPr>
                <w:rStyle w:val="IndexLink"/>
                <w:rtl w:val="true"/>
              </w:rPr>
              <w:t>»</w:t>
              <w:tab/>
            </w:r>
            <w:r>
              <w:rPr>
                <w:rStyle w:val="IndexLink"/>
              </w:rPr>
              <w:t>300</w:t>
            </w:r>
          </w:hyperlink>
        </w:p>
        <w:p>
          <w:pPr>
            <w:pStyle w:val="Contents5"/>
            <w:tabs>
              <w:tab w:val="clear" w:pos="7892"/>
              <w:tab w:val="right" w:pos="9026" w:leader="dot"/>
            </w:tabs>
            <w:rPr/>
          </w:pPr>
          <w:hyperlink w:anchor="__RefHeading___Toc1574015_1934241801">
            <w:r>
              <w:rPr>
                <w:webHidden/>
                <w:rStyle w:val="IndexLink"/>
                <w:rtl w:val="true"/>
              </w:rPr>
              <w:t xml:space="preserve">روایت </w:t>
            </w:r>
            <w:r>
              <w:rPr>
                <w:rStyle w:val="IndexLink"/>
              </w:rPr>
              <w:t>56</w:t>
            </w:r>
            <w:r>
              <w:rPr>
                <w:rStyle w:val="IndexLink"/>
                <w:rtl w:val="true"/>
              </w:rPr>
              <w:tab/>
            </w:r>
            <w:r>
              <w:rPr>
                <w:rStyle w:val="IndexLink"/>
              </w:rPr>
              <w:t>301</w:t>
            </w:r>
          </w:hyperlink>
        </w:p>
        <w:p>
          <w:pPr>
            <w:pStyle w:val="Contents5"/>
            <w:tabs>
              <w:tab w:val="clear" w:pos="7892"/>
              <w:tab w:val="right" w:pos="9026" w:leader="dot"/>
            </w:tabs>
            <w:rPr/>
          </w:pPr>
          <w:hyperlink w:anchor="__RefHeading___Toc1574017_1934241801">
            <w:r>
              <w:rPr>
                <w:webHidden/>
                <w:rStyle w:val="IndexLink"/>
                <w:rtl w:val="true"/>
              </w:rPr>
              <w:t xml:space="preserve">روایت </w:t>
            </w:r>
            <w:r>
              <w:rPr>
                <w:rStyle w:val="IndexLink"/>
              </w:rPr>
              <w:t>57</w:t>
            </w:r>
            <w:r>
              <w:rPr>
                <w:rStyle w:val="IndexLink"/>
                <w:rtl w:val="true"/>
              </w:rPr>
              <w:tab/>
            </w:r>
            <w:r>
              <w:rPr>
                <w:rStyle w:val="IndexLink"/>
              </w:rPr>
              <w:t>301</w:t>
            </w:r>
          </w:hyperlink>
        </w:p>
        <w:p>
          <w:pPr>
            <w:pStyle w:val="Contents5"/>
            <w:tabs>
              <w:tab w:val="clear" w:pos="7892"/>
              <w:tab w:val="right" w:pos="9026" w:leader="dot"/>
            </w:tabs>
            <w:rPr/>
          </w:pPr>
          <w:hyperlink w:anchor="__RefHeading___Toc1574019_1934241801">
            <w:r>
              <w:rPr>
                <w:webHidden/>
                <w:rStyle w:val="IndexLink"/>
                <w:rtl w:val="true"/>
              </w:rPr>
              <w:t>«</w:t>
            </w:r>
            <w:r>
              <w:rPr>
                <w:rStyle w:val="IndexLink"/>
              </w:rPr>
              <w:t>58</w:t>
            </w:r>
            <w:r>
              <w:rPr>
                <w:rStyle w:val="IndexLink"/>
                <w:rtl w:val="true"/>
              </w:rPr>
              <w:t>»</w:t>
              <w:tab/>
            </w:r>
            <w:r>
              <w:rPr>
                <w:rStyle w:val="IndexLink"/>
              </w:rPr>
              <w:t>302</w:t>
            </w:r>
          </w:hyperlink>
        </w:p>
        <w:p>
          <w:pPr>
            <w:pStyle w:val="Contents5"/>
            <w:tabs>
              <w:tab w:val="clear" w:pos="7892"/>
              <w:tab w:val="right" w:pos="9026" w:leader="dot"/>
            </w:tabs>
            <w:rPr/>
          </w:pPr>
          <w:hyperlink w:anchor="__RefHeading___Toc1574021_1934241801">
            <w:r>
              <w:rPr>
                <w:webHidden/>
                <w:rStyle w:val="IndexLink"/>
                <w:rtl w:val="true"/>
              </w:rPr>
              <w:t>«</w:t>
            </w:r>
            <w:r>
              <w:rPr>
                <w:rStyle w:val="IndexLink"/>
              </w:rPr>
              <w:t>59</w:t>
            </w:r>
            <w:r>
              <w:rPr>
                <w:rStyle w:val="IndexLink"/>
                <w:rtl w:val="true"/>
              </w:rPr>
              <w:t>»</w:t>
              <w:tab/>
            </w:r>
            <w:r>
              <w:rPr>
                <w:rStyle w:val="IndexLink"/>
              </w:rPr>
              <w:t>302</w:t>
            </w:r>
          </w:hyperlink>
        </w:p>
        <w:p>
          <w:pPr>
            <w:pStyle w:val="Contents5"/>
            <w:tabs>
              <w:tab w:val="clear" w:pos="7892"/>
              <w:tab w:val="right" w:pos="9026" w:leader="dot"/>
            </w:tabs>
            <w:rPr/>
          </w:pPr>
          <w:hyperlink w:anchor="__RefHeading___Toc1574023_1934241801">
            <w:r>
              <w:rPr>
                <w:webHidden/>
                <w:rStyle w:val="IndexLink"/>
                <w:rtl w:val="true"/>
              </w:rPr>
              <w:t>«</w:t>
            </w:r>
            <w:r>
              <w:rPr>
                <w:rStyle w:val="IndexLink"/>
              </w:rPr>
              <w:t>60</w:t>
            </w:r>
            <w:r>
              <w:rPr>
                <w:rStyle w:val="IndexLink"/>
                <w:rtl w:val="true"/>
              </w:rPr>
              <w:t>»</w:t>
              <w:tab/>
            </w:r>
            <w:r>
              <w:rPr>
                <w:rStyle w:val="IndexLink"/>
              </w:rPr>
              <w:t>302</w:t>
            </w:r>
          </w:hyperlink>
        </w:p>
        <w:p>
          <w:pPr>
            <w:pStyle w:val="Contents5"/>
            <w:tabs>
              <w:tab w:val="clear" w:pos="7892"/>
              <w:tab w:val="right" w:pos="9026" w:leader="dot"/>
            </w:tabs>
            <w:rPr/>
          </w:pPr>
          <w:hyperlink w:anchor="__RefHeading___Toc1574025_1934241801">
            <w:r>
              <w:rPr>
                <w:webHidden/>
                <w:rStyle w:val="IndexLink"/>
                <w:rtl w:val="true"/>
              </w:rPr>
              <w:t>«</w:t>
            </w:r>
            <w:r>
              <w:rPr>
                <w:rStyle w:val="IndexLink"/>
              </w:rPr>
              <w:t>61</w:t>
            </w:r>
            <w:r>
              <w:rPr>
                <w:rStyle w:val="IndexLink"/>
                <w:rtl w:val="true"/>
              </w:rPr>
              <w:t>»</w:t>
              <w:tab/>
            </w:r>
            <w:r>
              <w:rPr>
                <w:rStyle w:val="IndexLink"/>
              </w:rPr>
              <w:t>302</w:t>
            </w:r>
          </w:hyperlink>
        </w:p>
        <w:p>
          <w:pPr>
            <w:pStyle w:val="Contents5"/>
            <w:tabs>
              <w:tab w:val="clear" w:pos="7892"/>
              <w:tab w:val="right" w:pos="9026" w:leader="dot"/>
            </w:tabs>
            <w:rPr/>
          </w:pPr>
          <w:hyperlink w:anchor="__RefHeading___Toc1574027_1934241801">
            <w:r>
              <w:rPr>
                <w:webHidden/>
                <w:rStyle w:val="IndexLink"/>
                <w:rtl w:val="true"/>
              </w:rPr>
              <w:t>«</w:t>
            </w:r>
            <w:r>
              <w:rPr>
                <w:rStyle w:val="IndexLink"/>
              </w:rPr>
              <w:t>62</w:t>
            </w:r>
            <w:r>
              <w:rPr>
                <w:rStyle w:val="IndexLink"/>
                <w:rtl w:val="true"/>
              </w:rPr>
              <w:t>»</w:t>
              <w:tab/>
            </w:r>
            <w:r>
              <w:rPr>
                <w:rStyle w:val="IndexLink"/>
              </w:rPr>
              <w:t>302</w:t>
            </w:r>
          </w:hyperlink>
        </w:p>
        <w:p>
          <w:pPr>
            <w:pStyle w:val="Contents5"/>
            <w:tabs>
              <w:tab w:val="clear" w:pos="7892"/>
              <w:tab w:val="right" w:pos="9026" w:leader="dot"/>
            </w:tabs>
            <w:rPr/>
          </w:pPr>
          <w:hyperlink w:anchor="__RefHeading___Toc1574029_1934241801">
            <w:r>
              <w:rPr>
                <w:webHidden/>
                <w:rStyle w:val="IndexLink"/>
                <w:rtl w:val="true"/>
              </w:rPr>
              <w:t xml:space="preserve">روایت </w:t>
            </w:r>
            <w:r>
              <w:rPr>
                <w:rStyle w:val="IndexLink"/>
              </w:rPr>
              <w:t>58</w:t>
            </w:r>
            <w:r>
              <w:rPr>
                <w:rStyle w:val="IndexLink"/>
                <w:rtl w:val="true"/>
              </w:rPr>
              <w:tab/>
            </w:r>
            <w:r>
              <w:rPr>
                <w:rStyle w:val="IndexLink"/>
              </w:rPr>
              <w:t>302</w:t>
            </w:r>
          </w:hyperlink>
        </w:p>
        <w:p>
          <w:pPr>
            <w:pStyle w:val="Contents5"/>
            <w:tabs>
              <w:tab w:val="clear" w:pos="7892"/>
              <w:tab w:val="right" w:pos="9026" w:leader="dot"/>
            </w:tabs>
            <w:rPr/>
          </w:pPr>
          <w:hyperlink w:anchor="__RefHeading___Toc1574031_1934241801">
            <w:r>
              <w:rPr>
                <w:webHidden/>
                <w:rStyle w:val="IndexLink"/>
                <w:rtl w:val="true"/>
              </w:rPr>
              <w:t xml:space="preserve">روایت </w:t>
            </w:r>
            <w:r>
              <w:rPr>
                <w:rStyle w:val="IndexLink"/>
              </w:rPr>
              <w:t>59</w:t>
            </w:r>
            <w:r>
              <w:rPr>
                <w:rStyle w:val="IndexLink"/>
                <w:rtl w:val="true"/>
              </w:rPr>
              <w:tab/>
            </w:r>
            <w:r>
              <w:rPr>
                <w:rStyle w:val="IndexLink"/>
              </w:rPr>
              <w:t>303</w:t>
            </w:r>
          </w:hyperlink>
        </w:p>
        <w:p>
          <w:pPr>
            <w:pStyle w:val="Contents5"/>
            <w:tabs>
              <w:tab w:val="clear" w:pos="7892"/>
              <w:tab w:val="right" w:pos="9026" w:leader="dot"/>
            </w:tabs>
            <w:rPr/>
          </w:pPr>
          <w:hyperlink w:anchor="__RefHeading___Toc1574033_1934241801">
            <w:r>
              <w:rPr>
                <w:webHidden/>
                <w:rStyle w:val="IndexLink"/>
                <w:rtl w:val="true"/>
              </w:rPr>
              <w:t xml:space="preserve">روایت </w:t>
            </w:r>
            <w:r>
              <w:rPr>
                <w:rStyle w:val="IndexLink"/>
              </w:rPr>
              <w:t>60</w:t>
            </w:r>
            <w:r>
              <w:rPr>
                <w:rStyle w:val="IndexLink"/>
                <w:rtl w:val="true"/>
              </w:rPr>
              <w:tab/>
            </w:r>
            <w:r>
              <w:rPr>
                <w:rStyle w:val="IndexLink"/>
              </w:rPr>
              <w:t>303</w:t>
            </w:r>
          </w:hyperlink>
        </w:p>
        <w:p>
          <w:pPr>
            <w:pStyle w:val="Contents5"/>
            <w:tabs>
              <w:tab w:val="clear" w:pos="7892"/>
              <w:tab w:val="right" w:pos="9026" w:leader="dot"/>
            </w:tabs>
            <w:rPr/>
          </w:pPr>
          <w:hyperlink w:anchor="__RefHeading___Toc1574035_1934241801">
            <w:r>
              <w:rPr>
                <w:webHidden/>
                <w:rStyle w:val="IndexLink"/>
                <w:rtl w:val="true"/>
              </w:rPr>
              <w:t xml:space="preserve">روایت </w:t>
            </w:r>
            <w:r>
              <w:rPr>
                <w:rStyle w:val="IndexLink"/>
              </w:rPr>
              <w:t>61</w:t>
            </w:r>
            <w:r>
              <w:rPr>
                <w:rStyle w:val="IndexLink"/>
                <w:rtl w:val="true"/>
              </w:rPr>
              <w:tab/>
            </w:r>
            <w:r>
              <w:rPr>
                <w:rStyle w:val="IndexLink"/>
              </w:rPr>
              <w:t>303</w:t>
            </w:r>
          </w:hyperlink>
        </w:p>
        <w:p>
          <w:pPr>
            <w:pStyle w:val="Contents5"/>
            <w:tabs>
              <w:tab w:val="clear" w:pos="7892"/>
              <w:tab w:val="right" w:pos="9026" w:leader="dot"/>
            </w:tabs>
            <w:rPr/>
          </w:pPr>
          <w:hyperlink w:anchor="__RefHeading___Toc1574037_1934241801">
            <w:r>
              <w:rPr>
                <w:webHidden/>
                <w:rStyle w:val="IndexLink"/>
                <w:rtl w:val="true"/>
              </w:rPr>
              <w:t xml:space="preserve">روایت </w:t>
            </w:r>
            <w:r>
              <w:rPr>
                <w:rStyle w:val="IndexLink"/>
              </w:rPr>
              <w:t>62</w:t>
            </w:r>
            <w:r>
              <w:rPr>
                <w:rStyle w:val="IndexLink"/>
                <w:rtl w:val="true"/>
              </w:rPr>
              <w:tab/>
            </w:r>
            <w:r>
              <w:rPr>
                <w:rStyle w:val="IndexLink"/>
              </w:rPr>
              <w:t>303</w:t>
            </w:r>
          </w:hyperlink>
        </w:p>
        <w:p>
          <w:pPr>
            <w:pStyle w:val="Contents5"/>
            <w:tabs>
              <w:tab w:val="clear" w:pos="7892"/>
              <w:tab w:val="right" w:pos="9026" w:leader="dot"/>
            </w:tabs>
            <w:rPr/>
          </w:pPr>
          <w:hyperlink w:anchor="__RefHeading___Toc1574039_1934241801">
            <w:r>
              <w:rPr>
                <w:webHidden/>
                <w:rStyle w:val="IndexLink"/>
                <w:rtl w:val="true"/>
              </w:rPr>
              <w:t>«</w:t>
            </w:r>
            <w:r>
              <w:rPr>
                <w:rStyle w:val="IndexLink"/>
              </w:rPr>
              <w:t>63</w:t>
            </w:r>
            <w:r>
              <w:rPr>
                <w:rStyle w:val="IndexLink"/>
                <w:rtl w:val="true"/>
              </w:rPr>
              <w:t>»</w:t>
              <w:tab/>
            </w:r>
            <w:r>
              <w:rPr>
                <w:rStyle w:val="IndexLink"/>
              </w:rPr>
              <w:t>304</w:t>
            </w:r>
          </w:hyperlink>
        </w:p>
        <w:p>
          <w:pPr>
            <w:pStyle w:val="Contents5"/>
            <w:tabs>
              <w:tab w:val="clear" w:pos="7892"/>
              <w:tab w:val="right" w:pos="9026" w:leader="dot"/>
            </w:tabs>
            <w:rPr/>
          </w:pPr>
          <w:hyperlink w:anchor="__RefHeading___Toc1574041_1934241801">
            <w:r>
              <w:rPr>
                <w:webHidden/>
                <w:rStyle w:val="IndexLink"/>
                <w:rtl w:val="true"/>
              </w:rPr>
              <w:t>«</w:t>
            </w:r>
            <w:r>
              <w:rPr>
                <w:rStyle w:val="IndexLink"/>
              </w:rPr>
              <w:t>64</w:t>
            </w:r>
            <w:r>
              <w:rPr>
                <w:rStyle w:val="IndexLink"/>
                <w:rtl w:val="true"/>
              </w:rPr>
              <w:t>»</w:t>
              <w:tab/>
            </w:r>
            <w:r>
              <w:rPr>
                <w:rStyle w:val="IndexLink"/>
              </w:rPr>
              <w:t>304</w:t>
            </w:r>
          </w:hyperlink>
        </w:p>
        <w:p>
          <w:pPr>
            <w:pStyle w:val="Contents5"/>
            <w:tabs>
              <w:tab w:val="clear" w:pos="7892"/>
              <w:tab w:val="right" w:pos="9026" w:leader="dot"/>
            </w:tabs>
            <w:rPr/>
          </w:pPr>
          <w:hyperlink w:anchor="__RefHeading___Toc1574043_1934241801">
            <w:r>
              <w:rPr>
                <w:webHidden/>
                <w:rStyle w:val="IndexLink"/>
                <w:rtl w:val="true"/>
              </w:rPr>
              <w:t>«</w:t>
            </w:r>
            <w:r>
              <w:rPr>
                <w:rStyle w:val="IndexLink"/>
              </w:rPr>
              <w:t>65</w:t>
            </w:r>
            <w:r>
              <w:rPr>
                <w:rStyle w:val="IndexLink"/>
                <w:rtl w:val="true"/>
              </w:rPr>
              <w:t>»</w:t>
              <w:tab/>
            </w:r>
            <w:r>
              <w:rPr>
                <w:rStyle w:val="IndexLink"/>
              </w:rPr>
              <w:t>304</w:t>
            </w:r>
          </w:hyperlink>
        </w:p>
        <w:p>
          <w:pPr>
            <w:pStyle w:val="Contents5"/>
            <w:tabs>
              <w:tab w:val="clear" w:pos="7892"/>
              <w:tab w:val="right" w:pos="9026" w:leader="dot"/>
            </w:tabs>
            <w:rPr/>
          </w:pPr>
          <w:hyperlink w:anchor="__RefHeading___Toc1574045_1934241801">
            <w:r>
              <w:rPr>
                <w:webHidden/>
                <w:rStyle w:val="IndexLink"/>
                <w:rtl w:val="true"/>
              </w:rPr>
              <w:t>«</w:t>
            </w:r>
            <w:r>
              <w:rPr>
                <w:rStyle w:val="IndexLink"/>
              </w:rPr>
              <w:t>66</w:t>
            </w:r>
            <w:r>
              <w:rPr>
                <w:rStyle w:val="IndexLink"/>
                <w:rtl w:val="true"/>
              </w:rPr>
              <w:t>»</w:t>
              <w:tab/>
            </w:r>
            <w:r>
              <w:rPr>
                <w:rStyle w:val="IndexLink"/>
              </w:rPr>
              <w:t>304</w:t>
            </w:r>
          </w:hyperlink>
        </w:p>
        <w:p>
          <w:pPr>
            <w:pStyle w:val="Contents5"/>
            <w:tabs>
              <w:tab w:val="clear" w:pos="7892"/>
              <w:tab w:val="right" w:pos="9026" w:leader="dot"/>
            </w:tabs>
            <w:rPr/>
          </w:pPr>
          <w:hyperlink w:anchor="__RefHeading___Toc1574047_1934241801">
            <w:r>
              <w:rPr>
                <w:webHidden/>
                <w:rStyle w:val="IndexLink"/>
                <w:rtl w:val="true"/>
              </w:rPr>
              <w:t xml:space="preserve">روایت </w:t>
            </w:r>
            <w:r>
              <w:rPr>
                <w:rStyle w:val="IndexLink"/>
              </w:rPr>
              <w:t>63</w:t>
            </w:r>
            <w:r>
              <w:rPr>
                <w:rStyle w:val="IndexLink"/>
                <w:rtl w:val="true"/>
              </w:rPr>
              <w:tab/>
            </w:r>
            <w:r>
              <w:rPr>
                <w:rStyle w:val="IndexLink"/>
              </w:rPr>
              <w:t>304</w:t>
            </w:r>
          </w:hyperlink>
        </w:p>
        <w:p>
          <w:pPr>
            <w:pStyle w:val="Contents5"/>
            <w:tabs>
              <w:tab w:val="clear" w:pos="7892"/>
              <w:tab w:val="right" w:pos="9026" w:leader="dot"/>
            </w:tabs>
            <w:rPr/>
          </w:pPr>
          <w:hyperlink w:anchor="__RefHeading___Toc1574049_1934241801">
            <w:r>
              <w:rPr>
                <w:webHidden/>
                <w:rStyle w:val="IndexLink"/>
                <w:rtl w:val="true"/>
              </w:rPr>
              <w:t xml:space="preserve">روایت </w:t>
            </w:r>
            <w:r>
              <w:rPr>
                <w:rStyle w:val="IndexLink"/>
              </w:rPr>
              <w:t>64</w:t>
            </w:r>
            <w:r>
              <w:rPr>
                <w:rStyle w:val="IndexLink"/>
                <w:rtl w:val="true"/>
              </w:rPr>
              <w:tab/>
            </w:r>
            <w:r>
              <w:rPr>
                <w:rStyle w:val="IndexLink"/>
              </w:rPr>
              <w:t>305</w:t>
            </w:r>
          </w:hyperlink>
        </w:p>
        <w:p>
          <w:pPr>
            <w:pStyle w:val="Contents5"/>
            <w:tabs>
              <w:tab w:val="clear" w:pos="7892"/>
              <w:tab w:val="right" w:pos="9026" w:leader="dot"/>
            </w:tabs>
            <w:rPr/>
          </w:pPr>
          <w:hyperlink w:anchor="__RefHeading___Toc1574051_1934241801">
            <w:r>
              <w:rPr>
                <w:webHidden/>
                <w:rStyle w:val="IndexLink"/>
                <w:rtl w:val="true"/>
              </w:rPr>
              <w:t xml:space="preserve">روایت </w:t>
            </w:r>
            <w:r>
              <w:rPr>
                <w:rStyle w:val="IndexLink"/>
              </w:rPr>
              <w:t>65</w:t>
            </w:r>
            <w:r>
              <w:rPr>
                <w:rStyle w:val="IndexLink"/>
                <w:rtl w:val="true"/>
              </w:rPr>
              <w:tab/>
            </w:r>
            <w:r>
              <w:rPr>
                <w:rStyle w:val="IndexLink"/>
              </w:rPr>
              <w:t>305</w:t>
            </w:r>
          </w:hyperlink>
        </w:p>
        <w:p>
          <w:pPr>
            <w:pStyle w:val="Contents5"/>
            <w:tabs>
              <w:tab w:val="clear" w:pos="7892"/>
              <w:tab w:val="right" w:pos="9026" w:leader="dot"/>
            </w:tabs>
            <w:rPr/>
          </w:pPr>
          <w:hyperlink w:anchor="__RefHeading___Toc1574053_1934241801">
            <w:r>
              <w:rPr>
                <w:webHidden/>
                <w:rStyle w:val="IndexLink"/>
                <w:rtl w:val="true"/>
              </w:rPr>
              <w:t xml:space="preserve">روایت </w:t>
            </w:r>
            <w:r>
              <w:rPr>
                <w:rStyle w:val="IndexLink"/>
              </w:rPr>
              <w:t>66</w:t>
            </w:r>
            <w:r>
              <w:rPr>
                <w:rStyle w:val="IndexLink"/>
                <w:rtl w:val="true"/>
              </w:rPr>
              <w:tab/>
            </w:r>
            <w:r>
              <w:rPr>
                <w:rStyle w:val="IndexLink"/>
              </w:rPr>
              <w:t>305</w:t>
            </w:r>
          </w:hyperlink>
        </w:p>
        <w:p>
          <w:pPr>
            <w:pStyle w:val="Contents5"/>
            <w:tabs>
              <w:tab w:val="clear" w:pos="7892"/>
              <w:tab w:val="right" w:pos="9026" w:leader="dot"/>
            </w:tabs>
            <w:rPr/>
          </w:pPr>
          <w:hyperlink w:anchor="__RefHeading___Toc1574055_1934241801">
            <w:r>
              <w:rPr>
                <w:webHidden/>
                <w:rStyle w:val="IndexLink"/>
                <w:rtl w:val="true"/>
              </w:rPr>
              <w:t>«</w:t>
            </w:r>
            <w:r>
              <w:rPr>
                <w:rStyle w:val="IndexLink"/>
              </w:rPr>
              <w:t>67</w:t>
            </w:r>
            <w:r>
              <w:rPr>
                <w:rStyle w:val="IndexLink"/>
                <w:rtl w:val="true"/>
              </w:rPr>
              <w:t>»</w:t>
              <w:tab/>
            </w:r>
            <w:r>
              <w:rPr>
                <w:rStyle w:val="IndexLink"/>
              </w:rPr>
              <w:t>306</w:t>
            </w:r>
          </w:hyperlink>
        </w:p>
        <w:p>
          <w:pPr>
            <w:pStyle w:val="Contents5"/>
            <w:tabs>
              <w:tab w:val="clear" w:pos="7892"/>
              <w:tab w:val="right" w:pos="9026" w:leader="dot"/>
            </w:tabs>
            <w:rPr/>
          </w:pPr>
          <w:hyperlink w:anchor="__RefHeading___Toc1574057_1934241801">
            <w:r>
              <w:rPr>
                <w:webHidden/>
                <w:rStyle w:val="IndexLink"/>
                <w:rtl w:val="true"/>
              </w:rPr>
              <w:t>«</w:t>
            </w:r>
            <w:r>
              <w:rPr>
                <w:rStyle w:val="IndexLink"/>
              </w:rPr>
              <w:t>68</w:t>
            </w:r>
            <w:r>
              <w:rPr>
                <w:rStyle w:val="IndexLink"/>
                <w:rtl w:val="true"/>
              </w:rPr>
              <w:t>»</w:t>
              <w:tab/>
            </w:r>
            <w:r>
              <w:rPr>
                <w:rStyle w:val="IndexLink"/>
              </w:rPr>
              <w:t>306</w:t>
            </w:r>
          </w:hyperlink>
        </w:p>
        <w:p>
          <w:pPr>
            <w:pStyle w:val="Contents5"/>
            <w:tabs>
              <w:tab w:val="clear" w:pos="7892"/>
              <w:tab w:val="right" w:pos="9026" w:leader="dot"/>
            </w:tabs>
            <w:rPr/>
          </w:pPr>
          <w:hyperlink w:anchor="__RefHeading___Toc1574059_1934241801">
            <w:r>
              <w:rPr>
                <w:webHidden/>
                <w:rStyle w:val="IndexLink"/>
                <w:rtl w:val="true"/>
              </w:rPr>
              <w:t xml:space="preserve">روایت </w:t>
            </w:r>
            <w:r>
              <w:rPr>
                <w:rStyle w:val="IndexLink"/>
              </w:rPr>
              <w:t>67</w:t>
            </w:r>
            <w:r>
              <w:rPr>
                <w:rStyle w:val="IndexLink"/>
                <w:rtl w:val="true"/>
              </w:rPr>
              <w:tab/>
            </w:r>
            <w:r>
              <w:rPr>
                <w:rStyle w:val="IndexLink"/>
              </w:rPr>
              <w:t>307</w:t>
            </w:r>
          </w:hyperlink>
        </w:p>
        <w:p>
          <w:pPr>
            <w:pStyle w:val="Contents5"/>
            <w:tabs>
              <w:tab w:val="clear" w:pos="7892"/>
              <w:tab w:val="right" w:pos="9026" w:leader="dot"/>
            </w:tabs>
            <w:rPr/>
          </w:pPr>
          <w:hyperlink w:anchor="__RefHeading___Toc1574061_1934241801">
            <w:r>
              <w:rPr>
                <w:webHidden/>
                <w:rStyle w:val="IndexLink"/>
                <w:rtl w:val="true"/>
              </w:rPr>
              <w:t xml:space="preserve">روایت </w:t>
            </w:r>
            <w:r>
              <w:rPr>
                <w:rStyle w:val="IndexLink"/>
              </w:rPr>
              <w:t>67</w:t>
            </w:r>
            <w:r>
              <w:rPr>
                <w:rStyle w:val="IndexLink"/>
                <w:rtl w:val="true"/>
              </w:rPr>
              <w:tab/>
            </w:r>
            <w:r>
              <w:rPr>
                <w:rStyle w:val="IndexLink"/>
              </w:rPr>
              <w:t>307</w:t>
            </w:r>
          </w:hyperlink>
        </w:p>
        <w:p>
          <w:pPr>
            <w:pStyle w:val="Contents5"/>
            <w:tabs>
              <w:tab w:val="clear" w:pos="7892"/>
              <w:tab w:val="right" w:pos="9026" w:leader="dot"/>
            </w:tabs>
            <w:rPr/>
          </w:pPr>
          <w:hyperlink w:anchor="__RefHeading___Toc1574063_1934241801">
            <w:r>
              <w:rPr>
                <w:webHidden/>
                <w:rStyle w:val="IndexLink"/>
                <w:rtl w:val="true"/>
              </w:rPr>
              <w:t>«</w:t>
            </w:r>
            <w:r>
              <w:rPr>
                <w:rStyle w:val="IndexLink"/>
              </w:rPr>
              <w:t>69</w:t>
            </w:r>
            <w:r>
              <w:rPr>
                <w:rStyle w:val="IndexLink"/>
                <w:rtl w:val="true"/>
              </w:rPr>
              <w:t>»</w:t>
              <w:tab/>
            </w:r>
            <w:r>
              <w:rPr>
                <w:rStyle w:val="IndexLink"/>
              </w:rPr>
              <w:t>312</w:t>
            </w:r>
          </w:hyperlink>
        </w:p>
        <w:p>
          <w:pPr>
            <w:pStyle w:val="Contents5"/>
            <w:tabs>
              <w:tab w:val="clear" w:pos="7892"/>
              <w:tab w:val="right" w:pos="9026" w:leader="dot"/>
            </w:tabs>
            <w:rPr/>
          </w:pPr>
          <w:hyperlink w:anchor="__RefHeading___Toc1574065_1934241801">
            <w:r>
              <w:rPr>
                <w:webHidden/>
                <w:rStyle w:val="IndexLink"/>
                <w:rtl w:val="true"/>
              </w:rPr>
              <w:t xml:space="preserve">روایت </w:t>
            </w:r>
            <w:r>
              <w:rPr>
                <w:rStyle w:val="IndexLink"/>
              </w:rPr>
              <w:t>69</w:t>
            </w:r>
            <w:r>
              <w:rPr>
                <w:rStyle w:val="IndexLink"/>
                <w:rtl w:val="true"/>
              </w:rPr>
              <w:tab/>
            </w:r>
            <w:r>
              <w:rPr>
                <w:rStyle w:val="IndexLink"/>
              </w:rPr>
              <w:t>313</w:t>
            </w:r>
          </w:hyperlink>
        </w:p>
        <w:p>
          <w:pPr>
            <w:pStyle w:val="Contents5"/>
            <w:tabs>
              <w:tab w:val="clear" w:pos="7892"/>
              <w:tab w:val="right" w:pos="9026" w:leader="dot"/>
            </w:tabs>
            <w:rPr/>
          </w:pPr>
          <w:hyperlink w:anchor="__RefHeading___Toc1574067_1934241801">
            <w:r>
              <w:rPr>
                <w:webHidden/>
                <w:rStyle w:val="IndexLink"/>
                <w:rtl w:val="true"/>
              </w:rPr>
              <w:t>«</w:t>
            </w:r>
            <w:r>
              <w:rPr>
                <w:rStyle w:val="IndexLink"/>
              </w:rPr>
              <w:t>70</w:t>
            </w:r>
            <w:r>
              <w:rPr>
                <w:rStyle w:val="IndexLink"/>
                <w:rtl w:val="true"/>
              </w:rPr>
              <w:t>»</w:t>
              <w:tab/>
            </w:r>
            <w:r>
              <w:rPr>
                <w:rStyle w:val="IndexLink"/>
              </w:rPr>
              <w:t>314</w:t>
            </w:r>
          </w:hyperlink>
        </w:p>
        <w:p>
          <w:pPr>
            <w:pStyle w:val="Contents5"/>
            <w:tabs>
              <w:tab w:val="clear" w:pos="7892"/>
              <w:tab w:val="right" w:pos="9026" w:leader="dot"/>
            </w:tabs>
            <w:rPr/>
          </w:pPr>
          <w:hyperlink w:anchor="__RefHeading___Toc1574069_1934241801">
            <w:r>
              <w:rPr>
                <w:webHidden/>
                <w:rStyle w:val="IndexLink"/>
                <w:rtl w:val="true"/>
              </w:rPr>
              <w:t>«</w:t>
            </w:r>
            <w:r>
              <w:rPr>
                <w:rStyle w:val="IndexLink"/>
              </w:rPr>
              <w:t>71</w:t>
            </w:r>
            <w:r>
              <w:rPr>
                <w:rStyle w:val="IndexLink"/>
                <w:rtl w:val="true"/>
              </w:rPr>
              <w:t>»</w:t>
              <w:tab/>
            </w:r>
            <w:r>
              <w:rPr>
                <w:rStyle w:val="IndexLink"/>
              </w:rPr>
              <w:t>314</w:t>
            </w:r>
          </w:hyperlink>
        </w:p>
        <w:p>
          <w:pPr>
            <w:pStyle w:val="Contents5"/>
            <w:tabs>
              <w:tab w:val="clear" w:pos="7892"/>
              <w:tab w:val="right" w:pos="9026" w:leader="dot"/>
            </w:tabs>
            <w:rPr/>
          </w:pPr>
          <w:hyperlink w:anchor="__RefHeading___Toc1574071_1934241801">
            <w:r>
              <w:rPr>
                <w:webHidden/>
                <w:rStyle w:val="IndexLink"/>
                <w:rtl w:val="true"/>
              </w:rPr>
              <w:t>«</w:t>
            </w:r>
            <w:r>
              <w:rPr>
                <w:rStyle w:val="IndexLink"/>
              </w:rPr>
              <w:t>72</w:t>
            </w:r>
            <w:r>
              <w:rPr>
                <w:rStyle w:val="IndexLink"/>
                <w:rtl w:val="true"/>
              </w:rPr>
              <w:t>»</w:t>
              <w:tab/>
            </w:r>
            <w:r>
              <w:rPr>
                <w:rStyle w:val="IndexLink"/>
              </w:rPr>
              <w:t>314</w:t>
            </w:r>
          </w:hyperlink>
        </w:p>
        <w:p>
          <w:pPr>
            <w:pStyle w:val="Contents5"/>
            <w:tabs>
              <w:tab w:val="clear" w:pos="7892"/>
              <w:tab w:val="right" w:pos="9026" w:leader="dot"/>
            </w:tabs>
            <w:rPr/>
          </w:pPr>
          <w:hyperlink w:anchor="__RefHeading___Toc1574073_1934241801">
            <w:r>
              <w:rPr>
                <w:webHidden/>
                <w:rStyle w:val="IndexLink"/>
                <w:rtl w:val="true"/>
              </w:rPr>
              <w:t xml:space="preserve">روایت </w:t>
            </w:r>
            <w:r>
              <w:rPr>
                <w:rStyle w:val="IndexLink"/>
              </w:rPr>
              <w:t>70</w:t>
            </w:r>
            <w:r>
              <w:rPr>
                <w:rStyle w:val="IndexLink"/>
                <w:rtl w:val="true"/>
              </w:rPr>
              <w:tab/>
            </w:r>
            <w:r>
              <w:rPr>
                <w:rStyle w:val="IndexLink"/>
              </w:rPr>
              <w:t>314</w:t>
            </w:r>
          </w:hyperlink>
        </w:p>
        <w:p>
          <w:pPr>
            <w:pStyle w:val="Contents5"/>
            <w:tabs>
              <w:tab w:val="clear" w:pos="7892"/>
              <w:tab w:val="right" w:pos="9026" w:leader="dot"/>
            </w:tabs>
            <w:rPr/>
          </w:pPr>
          <w:hyperlink w:anchor="__RefHeading___Toc1574075_1934241801">
            <w:r>
              <w:rPr>
                <w:webHidden/>
                <w:rStyle w:val="IndexLink"/>
                <w:rtl w:val="true"/>
              </w:rPr>
              <w:t xml:space="preserve">روایت </w:t>
            </w:r>
            <w:r>
              <w:rPr>
                <w:rStyle w:val="IndexLink"/>
              </w:rPr>
              <w:t>71</w:t>
            </w:r>
            <w:r>
              <w:rPr>
                <w:rStyle w:val="IndexLink"/>
                <w:rtl w:val="true"/>
              </w:rPr>
              <w:tab/>
            </w:r>
            <w:r>
              <w:rPr>
                <w:rStyle w:val="IndexLink"/>
              </w:rPr>
              <w:t>314</w:t>
            </w:r>
          </w:hyperlink>
        </w:p>
        <w:p>
          <w:pPr>
            <w:pStyle w:val="Contents5"/>
            <w:tabs>
              <w:tab w:val="clear" w:pos="7892"/>
              <w:tab w:val="right" w:pos="9026" w:leader="dot"/>
            </w:tabs>
            <w:rPr/>
          </w:pPr>
          <w:hyperlink w:anchor="__RefHeading___Toc1574077_1934241801">
            <w:r>
              <w:rPr>
                <w:webHidden/>
                <w:rStyle w:val="IndexLink"/>
                <w:rtl w:val="true"/>
              </w:rPr>
              <w:t xml:space="preserve">روایت </w:t>
            </w:r>
            <w:r>
              <w:rPr>
                <w:rStyle w:val="IndexLink"/>
              </w:rPr>
              <w:t>72</w:t>
            </w:r>
            <w:r>
              <w:rPr>
                <w:rStyle w:val="IndexLink"/>
                <w:rtl w:val="true"/>
              </w:rPr>
              <w:tab/>
            </w:r>
            <w:r>
              <w:rPr>
                <w:rStyle w:val="IndexLink"/>
              </w:rPr>
              <w:t>315</w:t>
            </w:r>
          </w:hyperlink>
        </w:p>
        <w:p>
          <w:pPr>
            <w:pStyle w:val="Contents3"/>
            <w:tabs>
              <w:tab w:val="clear" w:pos="8459"/>
              <w:tab w:val="right" w:pos="9026" w:leader="dot"/>
            </w:tabs>
            <w:rPr/>
          </w:pPr>
          <w:hyperlink w:anchor="__RefHeading___Toc1574079_1934241801">
            <w:r>
              <w:rPr>
                <w:webHidden/>
                <w:rStyle w:val="IndexLink"/>
                <w:rtl w:val="true"/>
              </w:rPr>
              <w:t xml:space="preserve">باب </w:t>
            </w:r>
            <w:r>
              <w:rPr>
                <w:rStyle w:val="IndexLink"/>
              </w:rPr>
              <w:t>15</w:t>
            </w:r>
            <w:r>
              <w:rPr>
                <w:rStyle w:val="IndexLink"/>
                <w:rtl w:val="true"/>
              </w:rPr>
              <w:t xml:space="preserve"> </w:t>
            </w:r>
            <w:r>
              <w:rPr>
                <w:rStyle w:val="IndexLink"/>
                <w:rtl w:val="true"/>
              </w:rPr>
              <w:t>آخر في آداب الصدقة أيضا زائدا علي ما تقدم في الباب السابق</w:t>
            </w:r>
            <w:r>
              <w:rPr>
                <w:rStyle w:val="IndexLink"/>
                <w:rtl w:val="true"/>
              </w:rPr>
              <w:tab/>
            </w:r>
            <w:r>
              <w:rPr>
                <w:rStyle w:val="IndexLink"/>
              </w:rPr>
              <w:t>316</w:t>
            </w:r>
          </w:hyperlink>
        </w:p>
        <w:p>
          <w:pPr>
            <w:pStyle w:val="Contents4"/>
            <w:tabs>
              <w:tab w:val="clear" w:pos="8176"/>
              <w:tab w:val="right" w:pos="9026" w:leader="dot"/>
            </w:tabs>
            <w:rPr/>
          </w:pPr>
          <w:hyperlink w:anchor="__RefHeading___Toc1574081_1934241801">
            <w:r>
              <w:rPr>
                <w:webHidden/>
                <w:rStyle w:val="IndexLink"/>
                <w:rtl w:val="true"/>
              </w:rPr>
              <w:t>الآيات</w:t>
            </w:r>
            <w:r>
              <w:rPr>
                <w:rStyle w:val="IndexLink"/>
                <w:rtl w:val="true"/>
              </w:rPr>
              <w:tab/>
            </w:r>
            <w:r>
              <w:rPr>
                <w:rStyle w:val="IndexLink"/>
              </w:rPr>
              <w:t>316</w:t>
            </w:r>
          </w:hyperlink>
        </w:p>
        <w:p>
          <w:pPr>
            <w:pStyle w:val="Contents3"/>
            <w:tabs>
              <w:tab w:val="clear" w:pos="8459"/>
              <w:tab w:val="right" w:pos="9026" w:leader="dot"/>
            </w:tabs>
            <w:rPr/>
          </w:pPr>
          <w:hyperlink w:anchor="__RefHeading___Toc1574083_1934241801">
            <w:r>
              <w:rPr>
                <w:webHidden/>
                <w:rStyle w:val="IndexLink"/>
                <w:rtl w:val="true"/>
              </w:rPr>
              <w:t xml:space="preserve">باب پانزدهم </w:t>
            </w:r>
            <w:r>
              <w:rPr>
                <w:rStyle w:val="IndexLink"/>
                <w:rtl w:val="true"/>
              </w:rPr>
              <w:t xml:space="preserve">: </w:t>
            </w:r>
            <w:r>
              <w:rPr>
                <w:rStyle w:val="IndexLink"/>
                <w:rtl w:val="true"/>
              </w:rPr>
              <w:t>باز هم در باب صدقه، اضافه بر آنچه در باب سابق گذشت</w:t>
            </w:r>
            <w:r>
              <w:rPr>
                <w:rStyle w:val="IndexLink"/>
                <w:rtl w:val="true"/>
              </w:rPr>
              <w:tab/>
            </w:r>
            <w:r>
              <w:rPr>
                <w:rStyle w:val="IndexLink"/>
              </w:rPr>
              <w:t>316</w:t>
            </w:r>
          </w:hyperlink>
        </w:p>
        <w:p>
          <w:pPr>
            <w:pStyle w:val="Contents4"/>
            <w:tabs>
              <w:tab w:val="clear" w:pos="8176"/>
              <w:tab w:val="right" w:pos="9026" w:leader="dot"/>
            </w:tabs>
            <w:rPr/>
          </w:pPr>
          <w:hyperlink w:anchor="__RefHeading___Toc1574085_1934241801">
            <w:r>
              <w:rPr>
                <w:webHidden/>
                <w:rStyle w:val="IndexLink"/>
                <w:rtl w:val="true"/>
              </w:rPr>
              <w:t>آیات</w:t>
            </w:r>
            <w:r>
              <w:rPr>
                <w:rStyle w:val="IndexLink"/>
                <w:rtl w:val="true"/>
              </w:rPr>
              <w:tab/>
            </w:r>
            <w:r>
              <w:rPr>
                <w:rStyle w:val="IndexLink"/>
              </w:rPr>
              <w:t>316</w:t>
            </w:r>
          </w:hyperlink>
        </w:p>
        <w:p>
          <w:pPr>
            <w:pStyle w:val="Contents4"/>
            <w:tabs>
              <w:tab w:val="clear" w:pos="8176"/>
              <w:tab w:val="right" w:pos="9026" w:leader="dot"/>
            </w:tabs>
            <w:rPr/>
          </w:pPr>
          <w:hyperlink w:anchor="__RefHeading___Toc1574087_1934241801">
            <w:r>
              <w:rPr>
                <w:webHidden/>
                <w:rStyle w:val="IndexLink"/>
                <w:rtl w:val="true"/>
              </w:rPr>
              <w:t>الأخبار</w:t>
            </w:r>
            <w:r>
              <w:rPr>
                <w:rStyle w:val="IndexLink"/>
                <w:rtl w:val="true"/>
              </w:rPr>
              <w:tab/>
            </w:r>
            <w:r>
              <w:rPr>
                <w:rStyle w:val="IndexLink"/>
              </w:rPr>
              <w:t>320</w:t>
            </w:r>
          </w:hyperlink>
        </w:p>
        <w:p>
          <w:pPr>
            <w:pStyle w:val="Contents5"/>
            <w:tabs>
              <w:tab w:val="clear" w:pos="7892"/>
              <w:tab w:val="right" w:pos="9026" w:leader="dot"/>
            </w:tabs>
            <w:rPr/>
          </w:pPr>
          <w:hyperlink w:anchor="__RefHeading___Toc1574089_1934241801">
            <w:r>
              <w:rPr>
                <w:webHidden/>
                <w:rStyle w:val="IndexLink"/>
                <w:rtl w:val="true"/>
              </w:rPr>
              <w:t>«</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1574091_1934241801">
            <w:r>
              <w:rPr>
                <w:webHidden/>
                <w:rStyle w:val="IndexLink"/>
                <w:rtl w:val="true"/>
              </w:rPr>
              <w:t>«</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1574093_1934241801">
            <w:r>
              <w:rPr>
                <w:webHidden/>
                <w:rStyle w:val="IndexLink"/>
                <w:rtl w:val="true"/>
              </w:rPr>
              <w:t>أقول</w:t>
            </w:r>
            <w:r>
              <w:rPr>
                <w:rStyle w:val="IndexLink"/>
                <w:rtl w:val="true"/>
              </w:rPr>
              <w:tab/>
            </w:r>
            <w:r>
              <w:rPr>
                <w:rStyle w:val="IndexLink"/>
              </w:rPr>
              <w:t>320</w:t>
            </w:r>
          </w:hyperlink>
        </w:p>
        <w:p>
          <w:pPr>
            <w:pStyle w:val="Contents5"/>
            <w:tabs>
              <w:tab w:val="clear" w:pos="7892"/>
              <w:tab w:val="right" w:pos="9026" w:leader="dot"/>
            </w:tabs>
            <w:rPr/>
          </w:pPr>
          <w:hyperlink w:anchor="__RefHeading___Toc1574095_1934241801">
            <w:r>
              <w:rPr>
                <w:webHidden/>
                <w:rStyle w:val="IndexLink"/>
                <w:rtl w:val="true"/>
              </w:rPr>
              <w:t>«</w:t>
            </w:r>
            <w:r>
              <w:rPr>
                <w:rStyle w:val="IndexLink"/>
              </w:rPr>
              <w:t>3</w:t>
            </w:r>
            <w:r>
              <w:rPr>
                <w:rStyle w:val="IndexLink"/>
                <w:rtl w:val="true"/>
              </w:rPr>
              <w:t>»</w:t>
              <w:tab/>
            </w:r>
            <w:r>
              <w:rPr>
                <w:rStyle w:val="IndexLink"/>
              </w:rPr>
              <w:t>320</w:t>
            </w:r>
          </w:hyperlink>
        </w:p>
        <w:p>
          <w:pPr>
            <w:pStyle w:val="Contents4"/>
            <w:tabs>
              <w:tab w:val="clear" w:pos="8176"/>
              <w:tab w:val="right" w:pos="9026" w:leader="dot"/>
            </w:tabs>
            <w:rPr/>
          </w:pPr>
          <w:hyperlink w:anchor="__RefHeading___Toc1574097_1934241801">
            <w:r>
              <w:rPr>
                <w:webHidden/>
                <w:rStyle w:val="IndexLink"/>
                <w:rtl w:val="true"/>
              </w:rPr>
              <w:t>روایات</w:t>
            </w:r>
            <w:r>
              <w:rPr>
                <w:rStyle w:val="IndexLink"/>
                <w:rtl w:val="true"/>
              </w:rPr>
              <w:tab/>
            </w:r>
            <w:r>
              <w:rPr>
                <w:rStyle w:val="IndexLink"/>
              </w:rPr>
              <w:t>321</w:t>
            </w:r>
          </w:hyperlink>
        </w:p>
        <w:p>
          <w:pPr>
            <w:pStyle w:val="Contents5"/>
            <w:tabs>
              <w:tab w:val="clear" w:pos="7892"/>
              <w:tab w:val="right" w:pos="9026" w:leader="dot"/>
            </w:tabs>
            <w:rPr/>
          </w:pPr>
          <w:hyperlink w:anchor="__RefHeading___Toc1574099_1934241801">
            <w:r>
              <w:rPr>
                <w:webHidden/>
                <w:rStyle w:val="IndexLink"/>
                <w:rtl w:val="true"/>
              </w:rPr>
              <w:t xml:space="preserve">روایت </w:t>
            </w:r>
            <w:r>
              <w:rPr>
                <w:rStyle w:val="IndexLink"/>
              </w:rPr>
              <w:t>1</w:t>
            </w:r>
            <w:r>
              <w:rPr>
                <w:rStyle w:val="IndexLink"/>
                <w:rtl w:val="true"/>
              </w:rPr>
              <w:tab/>
            </w:r>
            <w:r>
              <w:rPr>
                <w:rStyle w:val="IndexLink"/>
              </w:rPr>
              <w:t>321</w:t>
            </w:r>
          </w:hyperlink>
        </w:p>
        <w:p>
          <w:pPr>
            <w:pStyle w:val="Contents5"/>
            <w:tabs>
              <w:tab w:val="clear" w:pos="7892"/>
              <w:tab w:val="right" w:pos="9026" w:leader="dot"/>
            </w:tabs>
            <w:rPr/>
          </w:pPr>
          <w:hyperlink w:anchor="__RefHeading___Toc1574101_1934241801">
            <w:r>
              <w:rPr>
                <w:webHidden/>
                <w:rStyle w:val="IndexLink"/>
                <w:rtl w:val="true"/>
              </w:rPr>
              <w:t xml:space="preserve">روایت </w:t>
            </w:r>
            <w:r>
              <w:rPr>
                <w:rStyle w:val="IndexLink"/>
              </w:rPr>
              <w:t>2</w:t>
            </w:r>
            <w:r>
              <w:rPr>
                <w:rStyle w:val="IndexLink"/>
                <w:rtl w:val="true"/>
              </w:rPr>
              <w:tab/>
            </w:r>
            <w:r>
              <w:rPr>
                <w:rStyle w:val="IndexLink"/>
              </w:rPr>
              <w:t>321</w:t>
            </w:r>
          </w:hyperlink>
        </w:p>
        <w:p>
          <w:pPr>
            <w:pStyle w:val="Contents5"/>
            <w:tabs>
              <w:tab w:val="clear" w:pos="7892"/>
              <w:tab w:val="right" w:pos="9026" w:leader="dot"/>
            </w:tabs>
            <w:rPr/>
          </w:pPr>
          <w:hyperlink w:anchor="__RefHeading___Toc1574103_1934241801">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1574105_1934241801">
            <w:r>
              <w:rPr>
                <w:webHidden/>
                <w:rStyle w:val="IndexLink"/>
                <w:rtl w:val="true"/>
              </w:rPr>
              <w:t xml:space="preserve">روایت </w:t>
            </w:r>
            <w:r>
              <w:rPr>
                <w:rStyle w:val="IndexLink"/>
              </w:rPr>
              <w:t>3</w:t>
            </w:r>
            <w:r>
              <w:rPr>
                <w:rStyle w:val="IndexLink"/>
                <w:rtl w:val="true"/>
              </w:rPr>
              <w:tab/>
            </w:r>
            <w:r>
              <w:rPr>
                <w:rStyle w:val="IndexLink"/>
              </w:rPr>
              <w:t>321</w:t>
            </w:r>
          </w:hyperlink>
        </w:p>
        <w:p>
          <w:pPr>
            <w:pStyle w:val="Contents5"/>
            <w:tabs>
              <w:tab w:val="clear" w:pos="7892"/>
              <w:tab w:val="right" w:pos="9026" w:leader="dot"/>
            </w:tabs>
            <w:rPr/>
          </w:pPr>
          <w:hyperlink w:anchor="__RefHeading___Toc1574107_1934241801">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1574109_1934241801">
            <w:r>
              <w:rPr>
                <w:webHidden/>
                <w:rStyle w:val="IndexLink"/>
                <w:rtl w:val="true"/>
              </w:rPr>
              <w:t>«</w:t>
            </w:r>
            <w:r>
              <w:rPr>
                <w:rStyle w:val="IndexLink"/>
              </w:rPr>
              <w:t>5</w:t>
            </w:r>
            <w:r>
              <w:rPr>
                <w:rStyle w:val="IndexLink"/>
                <w:rtl w:val="true"/>
              </w:rPr>
              <w:t>»</w:t>
              <w:tab/>
            </w:r>
            <w:r>
              <w:rPr>
                <w:rStyle w:val="IndexLink"/>
              </w:rPr>
              <w:t>322</w:t>
            </w:r>
          </w:hyperlink>
        </w:p>
        <w:p>
          <w:pPr>
            <w:pStyle w:val="Contents5"/>
            <w:tabs>
              <w:tab w:val="clear" w:pos="7892"/>
              <w:tab w:val="right" w:pos="9026" w:leader="dot"/>
            </w:tabs>
            <w:rPr/>
          </w:pPr>
          <w:hyperlink w:anchor="__RefHeading___Toc1574111_1934241801">
            <w:r>
              <w:rPr>
                <w:webHidden/>
                <w:rStyle w:val="IndexLink"/>
                <w:rtl w:val="true"/>
              </w:rPr>
              <w:t>«</w:t>
            </w:r>
            <w:r>
              <w:rPr>
                <w:rStyle w:val="IndexLink"/>
              </w:rPr>
              <w:t>6</w:t>
            </w:r>
            <w:r>
              <w:rPr>
                <w:rStyle w:val="IndexLink"/>
                <w:rtl w:val="true"/>
              </w:rPr>
              <w:t>»</w:t>
              <w:tab/>
            </w:r>
            <w:r>
              <w:rPr>
                <w:rStyle w:val="IndexLink"/>
              </w:rPr>
              <w:t>322</w:t>
            </w:r>
          </w:hyperlink>
        </w:p>
        <w:p>
          <w:pPr>
            <w:pStyle w:val="Contents5"/>
            <w:tabs>
              <w:tab w:val="clear" w:pos="7892"/>
              <w:tab w:val="right" w:pos="9026" w:leader="dot"/>
            </w:tabs>
            <w:rPr/>
          </w:pPr>
          <w:hyperlink w:anchor="__RefHeading___Toc1574113_1934241801">
            <w:r>
              <w:rPr>
                <w:webHidden/>
                <w:rStyle w:val="IndexLink"/>
                <w:rtl w:val="true"/>
              </w:rPr>
              <w:t>«</w:t>
            </w:r>
            <w:r>
              <w:rPr>
                <w:rStyle w:val="IndexLink"/>
              </w:rPr>
              <w:t>7</w:t>
            </w:r>
            <w:r>
              <w:rPr>
                <w:rStyle w:val="IndexLink"/>
                <w:rtl w:val="true"/>
              </w:rPr>
              <w:t>»</w:t>
              <w:tab/>
            </w:r>
            <w:r>
              <w:rPr>
                <w:rStyle w:val="IndexLink"/>
              </w:rPr>
              <w:t>322</w:t>
            </w:r>
          </w:hyperlink>
        </w:p>
        <w:p>
          <w:pPr>
            <w:pStyle w:val="Contents5"/>
            <w:tabs>
              <w:tab w:val="clear" w:pos="7892"/>
              <w:tab w:val="right" w:pos="9026" w:leader="dot"/>
            </w:tabs>
            <w:rPr/>
          </w:pPr>
          <w:hyperlink w:anchor="__RefHeading___Toc1574115_1934241801">
            <w:r>
              <w:rPr>
                <w:webHidden/>
                <w:rStyle w:val="IndexLink"/>
                <w:rtl w:val="true"/>
              </w:rPr>
              <w:t>«</w:t>
            </w:r>
            <w:r>
              <w:rPr>
                <w:rStyle w:val="IndexLink"/>
              </w:rPr>
              <w:t>8</w:t>
            </w:r>
            <w:r>
              <w:rPr>
                <w:rStyle w:val="IndexLink"/>
                <w:rtl w:val="true"/>
              </w:rPr>
              <w:t>»</w:t>
              <w:tab/>
            </w:r>
            <w:r>
              <w:rPr>
                <w:rStyle w:val="IndexLink"/>
              </w:rPr>
              <w:t>322</w:t>
            </w:r>
          </w:hyperlink>
        </w:p>
        <w:p>
          <w:pPr>
            <w:pStyle w:val="Contents5"/>
            <w:tabs>
              <w:tab w:val="clear" w:pos="7892"/>
              <w:tab w:val="right" w:pos="9026" w:leader="dot"/>
            </w:tabs>
            <w:rPr/>
          </w:pPr>
          <w:hyperlink w:anchor="__RefHeading___Toc1574117_1934241801">
            <w:r>
              <w:rPr>
                <w:webHidden/>
                <w:rStyle w:val="IndexLink"/>
                <w:rtl w:val="true"/>
              </w:rPr>
              <w:t xml:space="preserve">روایت </w:t>
            </w:r>
            <w:r>
              <w:rPr>
                <w:rStyle w:val="IndexLink"/>
              </w:rPr>
              <w:t>4</w:t>
            </w:r>
            <w:r>
              <w:rPr>
                <w:rStyle w:val="IndexLink"/>
                <w:rtl w:val="true"/>
              </w:rPr>
              <w:tab/>
            </w:r>
            <w:r>
              <w:rPr>
                <w:rStyle w:val="IndexLink"/>
              </w:rPr>
              <w:t>322</w:t>
            </w:r>
          </w:hyperlink>
        </w:p>
        <w:p>
          <w:pPr>
            <w:pStyle w:val="Contents5"/>
            <w:tabs>
              <w:tab w:val="clear" w:pos="7892"/>
              <w:tab w:val="right" w:pos="9026" w:leader="dot"/>
            </w:tabs>
            <w:rPr/>
          </w:pPr>
          <w:hyperlink w:anchor="__RefHeading___Toc1574119_1934241801">
            <w:r>
              <w:rPr>
                <w:webHidden/>
                <w:rStyle w:val="IndexLink"/>
                <w:rtl w:val="true"/>
              </w:rPr>
              <w:t xml:space="preserve">روایت </w:t>
            </w:r>
            <w:r>
              <w:rPr>
                <w:rStyle w:val="IndexLink"/>
              </w:rPr>
              <w:t>5</w:t>
            </w:r>
            <w:r>
              <w:rPr>
                <w:rStyle w:val="IndexLink"/>
                <w:rtl w:val="true"/>
              </w:rPr>
              <w:tab/>
            </w:r>
            <w:r>
              <w:rPr>
                <w:rStyle w:val="IndexLink"/>
              </w:rPr>
              <w:t>322</w:t>
            </w:r>
          </w:hyperlink>
        </w:p>
        <w:p>
          <w:pPr>
            <w:pStyle w:val="Contents5"/>
            <w:tabs>
              <w:tab w:val="clear" w:pos="7892"/>
              <w:tab w:val="right" w:pos="9026" w:leader="dot"/>
            </w:tabs>
            <w:rPr/>
          </w:pPr>
          <w:hyperlink w:anchor="__RefHeading___Toc1574121_1934241801">
            <w:r>
              <w:rPr>
                <w:webHidden/>
                <w:rStyle w:val="IndexLink"/>
                <w:rtl w:val="true"/>
              </w:rPr>
              <w:t xml:space="preserve">روایت </w:t>
            </w:r>
            <w:r>
              <w:rPr>
                <w:rStyle w:val="IndexLink"/>
              </w:rPr>
              <w:t>6</w:t>
            </w:r>
            <w:r>
              <w:rPr>
                <w:rStyle w:val="IndexLink"/>
                <w:rtl w:val="true"/>
              </w:rPr>
              <w:tab/>
            </w:r>
            <w:r>
              <w:rPr>
                <w:rStyle w:val="IndexLink"/>
              </w:rPr>
              <w:t>323</w:t>
            </w:r>
          </w:hyperlink>
        </w:p>
        <w:p>
          <w:pPr>
            <w:pStyle w:val="Contents5"/>
            <w:tabs>
              <w:tab w:val="clear" w:pos="7892"/>
              <w:tab w:val="right" w:pos="9026" w:leader="dot"/>
            </w:tabs>
            <w:rPr/>
          </w:pPr>
          <w:hyperlink w:anchor="__RefHeading___Toc1574123_1934241801">
            <w:r>
              <w:rPr>
                <w:webHidden/>
                <w:rStyle w:val="IndexLink"/>
                <w:rtl w:val="true"/>
              </w:rPr>
              <w:t xml:space="preserve">روایت </w:t>
            </w:r>
            <w:r>
              <w:rPr>
                <w:rStyle w:val="IndexLink"/>
              </w:rPr>
              <w:t>7</w:t>
            </w:r>
            <w:r>
              <w:rPr>
                <w:rStyle w:val="IndexLink"/>
                <w:rtl w:val="true"/>
              </w:rPr>
              <w:tab/>
            </w:r>
            <w:r>
              <w:rPr>
                <w:rStyle w:val="IndexLink"/>
              </w:rPr>
              <w:t>323</w:t>
            </w:r>
          </w:hyperlink>
        </w:p>
        <w:p>
          <w:pPr>
            <w:pStyle w:val="Contents5"/>
            <w:tabs>
              <w:tab w:val="clear" w:pos="7892"/>
              <w:tab w:val="right" w:pos="9026" w:leader="dot"/>
            </w:tabs>
            <w:rPr/>
          </w:pPr>
          <w:hyperlink w:anchor="__RefHeading___Toc1574125_1934241801">
            <w:r>
              <w:rPr>
                <w:webHidden/>
                <w:rStyle w:val="IndexLink"/>
                <w:rtl w:val="true"/>
              </w:rPr>
              <w:t xml:space="preserve">روایت </w:t>
            </w:r>
            <w:r>
              <w:rPr>
                <w:rStyle w:val="IndexLink"/>
              </w:rPr>
              <w:t>8</w:t>
            </w:r>
            <w:r>
              <w:rPr>
                <w:rStyle w:val="IndexLink"/>
                <w:rtl w:val="true"/>
              </w:rPr>
              <w:tab/>
            </w:r>
            <w:r>
              <w:rPr>
                <w:rStyle w:val="IndexLink"/>
              </w:rPr>
              <w:t>323</w:t>
            </w:r>
          </w:hyperlink>
        </w:p>
        <w:p>
          <w:pPr>
            <w:pStyle w:val="Contents5"/>
            <w:tabs>
              <w:tab w:val="clear" w:pos="7892"/>
              <w:tab w:val="right" w:pos="9026" w:leader="dot"/>
            </w:tabs>
            <w:rPr/>
          </w:pPr>
          <w:hyperlink w:anchor="__RefHeading___Toc1574127_1934241801">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1574129_1934241801">
            <w:r>
              <w:rPr>
                <w:webHidden/>
                <w:rStyle w:val="IndexLink"/>
                <w:rtl w:val="true"/>
              </w:rPr>
              <w:t>«</w:t>
            </w:r>
            <w:r>
              <w:rPr>
                <w:rStyle w:val="IndexLink"/>
              </w:rPr>
              <w:t>10</w:t>
            </w:r>
            <w:r>
              <w:rPr>
                <w:rStyle w:val="IndexLink"/>
                <w:rtl w:val="true"/>
              </w:rPr>
              <w:t>»</w:t>
              <w:tab/>
            </w:r>
            <w:r>
              <w:rPr>
                <w:rStyle w:val="IndexLink"/>
              </w:rPr>
              <w:t>326</w:t>
            </w:r>
          </w:hyperlink>
        </w:p>
        <w:p>
          <w:pPr>
            <w:pStyle w:val="Contents5"/>
            <w:tabs>
              <w:tab w:val="clear" w:pos="7892"/>
              <w:tab w:val="right" w:pos="9026" w:leader="dot"/>
            </w:tabs>
            <w:rPr/>
          </w:pPr>
          <w:hyperlink w:anchor="__RefHeading___Toc1574131_1934241801">
            <w:r>
              <w:rPr>
                <w:webHidden/>
                <w:rStyle w:val="IndexLink"/>
                <w:rtl w:val="true"/>
              </w:rPr>
              <w:t xml:space="preserve">روایت </w:t>
            </w:r>
            <w:r>
              <w:rPr>
                <w:rStyle w:val="IndexLink"/>
              </w:rPr>
              <w:t>9</w:t>
            </w:r>
            <w:r>
              <w:rPr>
                <w:rStyle w:val="IndexLink"/>
                <w:rtl w:val="true"/>
              </w:rPr>
              <w:tab/>
            </w:r>
            <w:r>
              <w:rPr>
                <w:rStyle w:val="IndexLink"/>
              </w:rPr>
              <w:t>327</w:t>
            </w:r>
          </w:hyperlink>
        </w:p>
        <w:p>
          <w:pPr>
            <w:pStyle w:val="Contents5"/>
            <w:tabs>
              <w:tab w:val="clear" w:pos="7892"/>
              <w:tab w:val="right" w:pos="9026" w:leader="dot"/>
            </w:tabs>
            <w:rPr/>
          </w:pPr>
          <w:hyperlink w:anchor="__RefHeading___Toc1574133_1934241801">
            <w:r>
              <w:rPr>
                <w:webHidden/>
                <w:rStyle w:val="IndexLink"/>
                <w:rtl w:val="true"/>
              </w:rPr>
              <w:t xml:space="preserve">روایت </w:t>
            </w:r>
            <w:r>
              <w:rPr>
                <w:rStyle w:val="IndexLink"/>
              </w:rPr>
              <w:t>10</w:t>
            </w:r>
            <w:r>
              <w:rPr>
                <w:rStyle w:val="IndexLink"/>
                <w:rtl w:val="true"/>
              </w:rPr>
              <w:tab/>
            </w:r>
            <w:r>
              <w:rPr>
                <w:rStyle w:val="IndexLink"/>
              </w:rPr>
              <w:t>327</w:t>
            </w:r>
          </w:hyperlink>
        </w:p>
        <w:p>
          <w:pPr>
            <w:pStyle w:val="Contents5"/>
            <w:tabs>
              <w:tab w:val="clear" w:pos="7892"/>
              <w:tab w:val="right" w:pos="9026" w:leader="dot"/>
            </w:tabs>
            <w:rPr/>
          </w:pPr>
          <w:hyperlink w:anchor="__RefHeading___Toc1574135_1934241801">
            <w:r>
              <w:rPr>
                <w:webHidden/>
                <w:rStyle w:val="IndexLink"/>
                <w:rtl w:val="true"/>
              </w:rPr>
              <w:t>«</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37_1934241801">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39_1934241801">
            <w:r>
              <w:rPr>
                <w:webHidden/>
                <w:rStyle w:val="IndexLink"/>
                <w:rtl w:val="true"/>
              </w:rPr>
              <w:t>«</w:t>
            </w:r>
            <w:r>
              <w:rPr>
                <w:rStyle w:val="IndexLink"/>
              </w:rPr>
              <w:t>13</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41_1934241801">
            <w:r>
              <w:rPr>
                <w:webHidden/>
                <w:rStyle w:val="IndexLink"/>
                <w:rtl w:val="true"/>
              </w:rPr>
              <w:t>«</w:t>
            </w:r>
            <w:r>
              <w:rPr>
                <w:rStyle w:val="IndexLink"/>
              </w:rPr>
              <w:t>14</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43_1934241801">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45_1934241801">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1574147_1934241801">
            <w:r>
              <w:rPr>
                <w:webHidden/>
                <w:rStyle w:val="IndexLink"/>
                <w:rtl w:val="true"/>
              </w:rPr>
              <w:t xml:space="preserve">روایت </w:t>
            </w:r>
            <w:r>
              <w:rPr>
                <w:rStyle w:val="IndexLink"/>
              </w:rPr>
              <w:t>11</w:t>
            </w:r>
            <w:r>
              <w:rPr>
                <w:rStyle w:val="IndexLink"/>
                <w:rtl w:val="true"/>
              </w:rPr>
              <w:tab/>
            </w:r>
            <w:r>
              <w:rPr>
                <w:rStyle w:val="IndexLink"/>
              </w:rPr>
              <w:t>328</w:t>
            </w:r>
          </w:hyperlink>
        </w:p>
        <w:p>
          <w:pPr>
            <w:pStyle w:val="Contents5"/>
            <w:tabs>
              <w:tab w:val="clear" w:pos="7892"/>
              <w:tab w:val="right" w:pos="9026" w:leader="dot"/>
            </w:tabs>
            <w:rPr/>
          </w:pPr>
          <w:hyperlink w:anchor="__RefHeading___Toc1574149_1934241801">
            <w:r>
              <w:rPr>
                <w:webHidden/>
                <w:rStyle w:val="IndexLink"/>
                <w:rtl w:val="true"/>
              </w:rPr>
              <w:t xml:space="preserve">روایت </w:t>
            </w:r>
            <w:r>
              <w:rPr>
                <w:rStyle w:val="IndexLink"/>
              </w:rPr>
              <w:t>12</w:t>
            </w:r>
            <w:r>
              <w:rPr>
                <w:rStyle w:val="IndexLink"/>
                <w:rtl w:val="true"/>
              </w:rPr>
              <w:tab/>
            </w:r>
            <w:r>
              <w:rPr>
                <w:rStyle w:val="IndexLink"/>
              </w:rPr>
              <w:t>328</w:t>
            </w:r>
          </w:hyperlink>
        </w:p>
        <w:p>
          <w:pPr>
            <w:pStyle w:val="Contents5"/>
            <w:tabs>
              <w:tab w:val="clear" w:pos="7892"/>
              <w:tab w:val="right" w:pos="9026" w:leader="dot"/>
            </w:tabs>
            <w:rPr/>
          </w:pPr>
          <w:hyperlink w:anchor="__RefHeading___Toc1574151_1934241801">
            <w:r>
              <w:rPr>
                <w:webHidden/>
                <w:rStyle w:val="IndexLink"/>
                <w:rtl w:val="true"/>
              </w:rPr>
              <w:t xml:space="preserve">روایت </w:t>
            </w:r>
            <w:r>
              <w:rPr>
                <w:rStyle w:val="IndexLink"/>
              </w:rPr>
              <w:t>13</w:t>
            </w:r>
            <w:r>
              <w:rPr>
                <w:rStyle w:val="IndexLink"/>
                <w:rtl w:val="true"/>
              </w:rPr>
              <w:tab/>
            </w:r>
            <w:r>
              <w:rPr>
                <w:rStyle w:val="IndexLink"/>
              </w:rPr>
              <w:t>329</w:t>
            </w:r>
          </w:hyperlink>
        </w:p>
        <w:p>
          <w:pPr>
            <w:pStyle w:val="Contents5"/>
            <w:tabs>
              <w:tab w:val="clear" w:pos="7892"/>
              <w:tab w:val="right" w:pos="9026" w:leader="dot"/>
            </w:tabs>
            <w:rPr/>
          </w:pPr>
          <w:hyperlink w:anchor="__RefHeading___Toc1574153_1934241801">
            <w:r>
              <w:rPr>
                <w:webHidden/>
                <w:rStyle w:val="IndexLink"/>
                <w:rtl w:val="true"/>
              </w:rPr>
              <w:t xml:space="preserve">روایت </w:t>
            </w:r>
            <w:r>
              <w:rPr>
                <w:rStyle w:val="IndexLink"/>
              </w:rPr>
              <w:t>14</w:t>
            </w:r>
            <w:r>
              <w:rPr>
                <w:rStyle w:val="IndexLink"/>
                <w:rtl w:val="true"/>
              </w:rPr>
              <w:tab/>
            </w:r>
            <w:r>
              <w:rPr>
                <w:rStyle w:val="IndexLink"/>
              </w:rPr>
              <w:t>329</w:t>
            </w:r>
          </w:hyperlink>
        </w:p>
        <w:p>
          <w:pPr>
            <w:pStyle w:val="Contents5"/>
            <w:tabs>
              <w:tab w:val="clear" w:pos="7892"/>
              <w:tab w:val="right" w:pos="9026" w:leader="dot"/>
            </w:tabs>
            <w:rPr/>
          </w:pPr>
          <w:hyperlink w:anchor="__RefHeading___Toc1574155_1934241801">
            <w:r>
              <w:rPr>
                <w:webHidden/>
                <w:rStyle w:val="IndexLink"/>
                <w:rtl w:val="true"/>
              </w:rPr>
              <w:t xml:space="preserve">روایت </w:t>
            </w:r>
            <w:r>
              <w:rPr>
                <w:rStyle w:val="IndexLink"/>
              </w:rPr>
              <w:t>15</w:t>
            </w:r>
            <w:r>
              <w:rPr>
                <w:rStyle w:val="IndexLink"/>
                <w:rtl w:val="true"/>
              </w:rPr>
              <w:tab/>
            </w:r>
            <w:r>
              <w:rPr>
                <w:rStyle w:val="IndexLink"/>
              </w:rPr>
              <w:t>329</w:t>
            </w:r>
          </w:hyperlink>
        </w:p>
        <w:p>
          <w:pPr>
            <w:pStyle w:val="Contents5"/>
            <w:tabs>
              <w:tab w:val="clear" w:pos="7892"/>
              <w:tab w:val="right" w:pos="9026" w:leader="dot"/>
            </w:tabs>
            <w:rPr/>
          </w:pPr>
          <w:hyperlink w:anchor="__RefHeading___Toc1574157_1934241801">
            <w:r>
              <w:rPr>
                <w:webHidden/>
                <w:rStyle w:val="IndexLink"/>
                <w:rtl w:val="true"/>
              </w:rPr>
              <w:t xml:space="preserve">روایت </w:t>
            </w:r>
            <w:r>
              <w:rPr>
                <w:rStyle w:val="IndexLink"/>
              </w:rPr>
              <w:t>16</w:t>
            </w:r>
            <w:r>
              <w:rPr>
                <w:rStyle w:val="IndexLink"/>
                <w:rtl w:val="true"/>
              </w:rPr>
              <w:tab/>
            </w:r>
            <w:r>
              <w:rPr>
                <w:rStyle w:val="IndexLink"/>
              </w:rPr>
              <w:t>329</w:t>
            </w:r>
          </w:hyperlink>
        </w:p>
        <w:p>
          <w:pPr>
            <w:pStyle w:val="Contents5"/>
            <w:tabs>
              <w:tab w:val="clear" w:pos="7892"/>
              <w:tab w:val="right" w:pos="9026" w:leader="dot"/>
            </w:tabs>
            <w:rPr/>
          </w:pPr>
          <w:hyperlink w:anchor="__RefHeading___Toc1574159_1934241801">
            <w:r>
              <w:rPr>
                <w:webHidden/>
                <w:rStyle w:val="IndexLink"/>
                <w:rtl w:val="true"/>
              </w:rPr>
              <w:t>«</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1574161_1934241801">
            <w:r>
              <w:rPr>
                <w:webHidden/>
                <w:rStyle w:val="IndexLink"/>
                <w:rtl w:val="true"/>
              </w:rPr>
              <w:t>«</w:t>
            </w:r>
            <w:r>
              <w:rPr>
                <w:rStyle w:val="IndexLink"/>
              </w:rPr>
              <w:t>18</w:t>
            </w:r>
            <w:r>
              <w:rPr>
                <w:rStyle w:val="IndexLink"/>
                <w:rtl w:val="true"/>
              </w:rPr>
              <w:t>»</w:t>
              <w:tab/>
            </w:r>
            <w:r>
              <w:rPr>
                <w:rStyle w:val="IndexLink"/>
              </w:rPr>
              <w:t>330</w:t>
            </w:r>
          </w:hyperlink>
        </w:p>
        <w:p>
          <w:pPr>
            <w:pStyle w:val="Contents5"/>
            <w:tabs>
              <w:tab w:val="clear" w:pos="7892"/>
              <w:tab w:val="right" w:pos="9026" w:leader="dot"/>
            </w:tabs>
            <w:rPr/>
          </w:pPr>
          <w:hyperlink w:anchor="__RefHeading___Toc1574163_1934241801">
            <w:r>
              <w:rPr>
                <w:webHidden/>
                <w:rStyle w:val="IndexLink"/>
                <w:rtl w:val="true"/>
              </w:rPr>
              <w:t>«</w:t>
            </w:r>
            <w:r>
              <w:rPr>
                <w:rStyle w:val="IndexLink"/>
              </w:rPr>
              <w:t>19</w:t>
            </w:r>
            <w:r>
              <w:rPr>
                <w:rStyle w:val="IndexLink"/>
                <w:rtl w:val="true"/>
              </w:rPr>
              <w:t>»</w:t>
              <w:tab/>
            </w:r>
            <w:r>
              <w:rPr>
                <w:rStyle w:val="IndexLink"/>
              </w:rPr>
              <w:t>330</w:t>
            </w:r>
          </w:hyperlink>
        </w:p>
        <w:p>
          <w:pPr>
            <w:pStyle w:val="Contents5"/>
            <w:tabs>
              <w:tab w:val="clear" w:pos="7892"/>
              <w:tab w:val="right" w:pos="9026" w:leader="dot"/>
            </w:tabs>
            <w:rPr/>
          </w:pPr>
          <w:hyperlink w:anchor="__RefHeading___Toc1574165_1934241801">
            <w:r>
              <w:rPr>
                <w:webHidden/>
                <w:rStyle w:val="IndexLink"/>
                <w:rtl w:val="true"/>
              </w:rPr>
              <w:t>«</w:t>
            </w:r>
            <w:r>
              <w:rPr>
                <w:rStyle w:val="IndexLink"/>
              </w:rPr>
              <w:t>20</w:t>
            </w:r>
            <w:r>
              <w:rPr>
                <w:rStyle w:val="IndexLink"/>
                <w:rtl w:val="true"/>
              </w:rPr>
              <w:t>»</w:t>
              <w:tab/>
            </w:r>
            <w:r>
              <w:rPr>
                <w:rStyle w:val="IndexLink"/>
              </w:rPr>
              <w:t>330</w:t>
            </w:r>
          </w:hyperlink>
        </w:p>
        <w:p>
          <w:pPr>
            <w:pStyle w:val="Contents5"/>
            <w:tabs>
              <w:tab w:val="clear" w:pos="7892"/>
              <w:tab w:val="right" w:pos="9026" w:leader="dot"/>
            </w:tabs>
            <w:rPr/>
          </w:pPr>
          <w:hyperlink w:anchor="__RefHeading___Toc1574167_1934241801">
            <w:r>
              <w:rPr>
                <w:webHidden/>
                <w:rStyle w:val="IndexLink"/>
                <w:rtl w:val="true"/>
              </w:rPr>
              <w:t>«</w:t>
            </w:r>
            <w:r>
              <w:rPr>
                <w:rStyle w:val="IndexLink"/>
              </w:rPr>
              <w:t>21</w:t>
            </w:r>
            <w:r>
              <w:rPr>
                <w:rStyle w:val="IndexLink"/>
                <w:rtl w:val="true"/>
              </w:rPr>
              <w:t>»</w:t>
              <w:tab/>
            </w:r>
            <w:r>
              <w:rPr>
                <w:rStyle w:val="IndexLink"/>
              </w:rPr>
              <w:t>330</w:t>
            </w:r>
          </w:hyperlink>
        </w:p>
        <w:p>
          <w:pPr>
            <w:pStyle w:val="Contents5"/>
            <w:tabs>
              <w:tab w:val="clear" w:pos="7892"/>
              <w:tab w:val="right" w:pos="9026" w:leader="dot"/>
            </w:tabs>
            <w:rPr/>
          </w:pPr>
          <w:hyperlink w:anchor="__RefHeading___Toc1574169_1934241801">
            <w:r>
              <w:rPr>
                <w:webHidden/>
                <w:rStyle w:val="IndexLink"/>
                <w:rtl w:val="true"/>
              </w:rPr>
              <w:t xml:space="preserve">روایت </w:t>
            </w:r>
            <w:r>
              <w:rPr>
                <w:rStyle w:val="IndexLink"/>
              </w:rPr>
              <w:t>17</w:t>
            </w:r>
            <w:r>
              <w:rPr>
                <w:rStyle w:val="IndexLink"/>
                <w:rtl w:val="true"/>
              </w:rPr>
              <w:tab/>
            </w:r>
            <w:r>
              <w:rPr>
                <w:rStyle w:val="IndexLink"/>
              </w:rPr>
              <w:t>330</w:t>
            </w:r>
          </w:hyperlink>
        </w:p>
        <w:p>
          <w:pPr>
            <w:pStyle w:val="Contents5"/>
            <w:tabs>
              <w:tab w:val="clear" w:pos="7892"/>
              <w:tab w:val="right" w:pos="9026" w:leader="dot"/>
            </w:tabs>
            <w:rPr/>
          </w:pPr>
          <w:hyperlink w:anchor="__RefHeading___Toc1574171_1934241801">
            <w:r>
              <w:rPr>
                <w:webHidden/>
                <w:rStyle w:val="IndexLink"/>
                <w:rtl w:val="true"/>
              </w:rPr>
              <w:t xml:space="preserve">روایت </w:t>
            </w:r>
            <w:r>
              <w:rPr>
                <w:rStyle w:val="IndexLink"/>
              </w:rPr>
              <w:t>18</w:t>
            </w:r>
            <w:r>
              <w:rPr>
                <w:rStyle w:val="IndexLink"/>
                <w:rtl w:val="true"/>
              </w:rPr>
              <w:tab/>
            </w:r>
            <w:r>
              <w:rPr>
                <w:rStyle w:val="IndexLink"/>
              </w:rPr>
              <w:t>330</w:t>
            </w:r>
          </w:hyperlink>
        </w:p>
        <w:p>
          <w:pPr>
            <w:pStyle w:val="Contents5"/>
            <w:tabs>
              <w:tab w:val="clear" w:pos="7892"/>
              <w:tab w:val="right" w:pos="9026" w:leader="dot"/>
            </w:tabs>
            <w:rPr/>
          </w:pPr>
          <w:hyperlink w:anchor="__RefHeading___Toc1574173_1934241801">
            <w:r>
              <w:rPr>
                <w:webHidden/>
                <w:rStyle w:val="IndexLink"/>
                <w:rtl w:val="true"/>
              </w:rPr>
              <w:t xml:space="preserve">روایت </w:t>
            </w:r>
            <w:r>
              <w:rPr>
                <w:rStyle w:val="IndexLink"/>
              </w:rPr>
              <w:t>19</w:t>
            </w:r>
            <w:r>
              <w:rPr>
                <w:rStyle w:val="IndexLink"/>
                <w:rtl w:val="true"/>
              </w:rPr>
              <w:tab/>
            </w:r>
            <w:r>
              <w:rPr>
                <w:rStyle w:val="IndexLink"/>
              </w:rPr>
              <w:t>331</w:t>
            </w:r>
          </w:hyperlink>
        </w:p>
        <w:p>
          <w:pPr>
            <w:pStyle w:val="Contents5"/>
            <w:tabs>
              <w:tab w:val="clear" w:pos="7892"/>
              <w:tab w:val="right" w:pos="9026" w:leader="dot"/>
            </w:tabs>
            <w:rPr/>
          </w:pPr>
          <w:hyperlink w:anchor="__RefHeading___Toc1574175_1934241801">
            <w:r>
              <w:rPr>
                <w:webHidden/>
                <w:rStyle w:val="IndexLink"/>
                <w:rtl w:val="true"/>
              </w:rPr>
              <w:t xml:space="preserve">روایت </w:t>
            </w:r>
            <w:r>
              <w:rPr>
                <w:rStyle w:val="IndexLink"/>
              </w:rPr>
              <w:t>20</w:t>
            </w:r>
            <w:r>
              <w:rPr>
                <w:rStyle w:val="IndexLink"/>
                <w:rtl w:val="true"/>
              </w:rPr>
              <w:tab/>
            </w:r>
            <w:r>
              <w:rPr>
                <w:rStyle w:val="IndexLink"/>
              </w:rPr>
              <w:t>331</w:t>
            </w:r>
          </w:hyperlink>
        </w:p>
        <w:p>
          <w:pPr>
            <w:pStyle w:val="Contents5"/>
            <w:tabs>
              <w:tab w:val="clear" w:pos="7892"/>
              <w:tab w:val="right" w:pos="9026" w:leader="dot"/>
            </w:tabs>
            <w:rPr/>
          </w:pPr>
          <w:hyperlink w:anchor="__RefHeading___Toc1574177_1934241801">
            <w:r>
              <w:rPr>
                <w:webHidden/>
                <w:rStyle w:val="IndexLink"/>
                <w:rtl w:val="true"/>
              </w:rPr>
              <w:t xml:space="preserve">روایت </w:t>
            </w:r>
            <w:r>
              <w:rPr>
                <w:rStyle w:val="IndexLink"/>
              </w:rPr>
              <w:t>21</w:t>
            </w:r>
            <w:r>
              <w:rPr>
                <w:rStyle w:val="IndexLink"/>
                <w:rtl w:val="true"/>
              </w:rPr>
              <w:tab/>
            </w:r>
            <w:r>
              <w:rPr>
                <w:rStyle w:val="IndexLink"/>
              </w:rPr>
              <w:t>331</w:t>
            </w:r>
          </w:hyperlink>
        </w:p>
        <w:p>
          <w:pPr>
            <w:pStyle w:val="Contents5"/>
            <w:tabs>
              <w:tab w:val="clear" w:pos="7892"/>
              <w:tab w:val="right" w:pos="9026" w:leader="dot"/>
            </w:tabs>
            <w:rPr/>
          </w:pPr>
          <w:hyperlink w:anchor="__RefHeading___Toc1574179_1934241801">
            <w:r>
              <w:rPr>
                <w:webHidden/>
                <w:rStyle w:val="IndexLink"/>
                <w:rtl w:val="true"/>
              </w:rPr>
              <w:t>«</w:t>
            </w:r>
            <w:r>
              <w:rPr>
                <w:rStyle w:val="IndexLink"/>
              </w:rPr>
              <w:t>22</w:t>
            </w:r>
            <w:r>
              <w:rPr>
                <w:rStyle w:val="IndexLink"/>
                <w:rtl w:val="true"/>
              </w:rPr>
              <w:t>»</w:t>
              <w:tab/>
            </w:r>
            <w:r>
              <w:rPr>
                <w:rStyle w:val="IndexLink"/>
              </w:rPr>
              <w:t>332</w:t>
            </w:r>
          </w:hyperlink>
        </w:p>
        <w:p>
          <w:pPr>
            <w:pStyle w:val="Contents5"/>
            <w:tabs>
              <w:tab w:val="clear" w:pos="7892"/>
              <w:tab w:val="right" w:pos="9026" w:leader="dot"/>
            </w:tabs>
            <w:rPr/>
          </w:pPr>
          <w:hyperlink w:anchor="__RefHeading___Toc1574181_1934241801">
            <w:r>
              <w:rPr>
                <w:webHidden/>
                <w:rStyle w:val="IndexLink"/>
                <w:rtl w:val="true"/>
              </w:rPr>
              <w:t>«</w:t>
            </w:r>
            <w:r>
              <w:rPr>
                <w:rStyle w:val="IndexLink"/>
              </w:rPr>
              <w:t>23</w:t>
            </w:r>
            <w:r>
              <w:rPr>
                <w:rStyle w:val="IndexLink"/>
                <w:rtl w:val="true"/>
              </w:rPr>
              <w:t>»</w:t>
              <w:tab/>
            </w:r>
            <w:r>
              <w:rPr>
                <w:rStyle w:val="IndexLink"/>
              </w:rPr>
              <w:t>332</w:t>
            </w:r>
          </w:hyperlink>
        </w:p>
        <w:p>
          <w:pPr>
            <w:pStyle w:val="Contents5"/>
            <w:tabs>
              <w:tab w:val="clear" w:pos="7892"/>
              <w:tab w:val="right" w:pos="9026" w:leader="dot"/>
            </w:tabs>
            <w:rPr/>
          </w:pPr>
          <w:hyperlink w:anchor="__RefHeading___Toc1574183_1934241801">
            <w:r>
              <w:rPr>
                <w:webHidden/>
                <w:rStyle w:val="IndexLink"/>
                <w:rtl w:val="true"/>
              </w:rPr>
              <w:t xml:space="preserve">روایت </w:t>
            </w:r>
            <w:r>
              <w:rPr>
                <w:rStyle w:val="IndexLink"/>
              </w:rPr>
              <w:t>22</w:t>
            </w:r>
            <w:r>
              <w:rPr>
                <w:rStyle w:val="IndexLink"/>
                <w:rtl w:val="true"/>
              </w:rPr>
              <w:tab/>
            </w:r>
            <w:r>
              <w:rPr>
                <w:rStyle w:val="IndexLink"/>
              </w:rPr>
              <w:t>332</w:t>
            </w:r>
          </w:hyperlink>
        </w:p>
        <w:p>
          <w:pPr>
            <w:pStyle w:val="Contents5"/>
            <w:tabs>
              <w:tab w:val="clear" w:pos="7892"/>
              <w:tab w:val="right" w:pos="9026" w:leader="dot"/>
            </w:tabs>
            <w:rPr/>
          </w:pPr>
          <w:hyperlink w:anchor="__RefHeading___Toc1574185_1934241801">
            <w:r>
              <w:rPr>
                <w:webHidden/>
                <w:rStyle w:val="IndexLink"/>
                <w:rtl w:val="true"/>
              </w:rPr>
              <w:t xml:space="preserve">روایت </w:t>
            </w:r>
            <w:r>
              <w:rPr>
                <w:rStyle w:val="IndexLink"/>
              </w:rPr>
              <w:t>23</w:t>
            </w:r>
            <w:r>
              <w:rPr>
                <w:rStyle w:val="IndexLink"/>
                <w:rtl w:val="true"/>
              </w:rPr>
              <w:tab/>
            </w:r>
            <w:r>
              <w:rPr>
                <w:rStyle w:val="IndexLink"/>
              </w:rPr>
              <w:t>333</w:t>
            </w:r>
          </w:hyperlink>
        </w:p>
        <w:p>
          <w:pPr>
            <w:pStyle w:val="Contents5"/>
            <w:tabs>
              <w:tab w:val="clear" w:pos="7892"/>
              <w:tab w:val="right" w:pos="9026" w:leader="dot"/>
            </w:tabs>
            <w:rPr/>
          </w:pPr>
          <w:hyperlink w:anchor="__RefHeading___Toc1574187_1934241801">
            <w:r>
              <w:rPr>
                <w:webHidden/>
                <w:rStyle w:val="IndexLink"/>
                <w:rtl w:val="true"/>
              </w:rPr>
              <w:t>«</w:t>
            </w:r>
            <w:r>
              <w:rPr>
                <w:rStyle w:val="IndexLink"/>
              </w:rPr>
              <w:t>24</w:t>
            </w:r>
            <w:r>
              <w:rPr>
                <w:rStyle w:val="IndexLink"/>
                <w:rtl w:val="true"/>
              </w:rPr>
              <w:t>»</w:t>
              <w:tab/>
            </w:r>
            <w:r>
              <w:rPr>
                <w:rStyle w:val="IndexLink"/>
              </w:rPr>
              <w:t>334</w:t>
            </w:r>
          </w:hyperlink>
        </w:p>
        <w:p>
          <w:pPr>
            <w:pStyle w:val="Contents5"/>
            <w:tabs>
              <w:tab w:val="clear" w:pos="7892"/>
              <w:tab w:val="right" w:pos="9026" w:leader="dot"/>
            </w:tabs>
            <w:rPr/>
          </w:pPr>
          <w:hyperlink w:anchor="__RefHeading___Toc1574189_1934241801">
            <w:r>
              <w:rPr>
                <w:webHidden/>
                <w:rStyle w:val="IndexLink"/>
                <w:rtl w:val="true"/>
              </w:rPr>
              <w:t>«</w:t>
            </w:r>
            <w:r>
              <w:rPr>
                <w:rStyle w:val="IndexLink"/>
              </w:rPr>
              <w:t>25</w:t>
            </w:r>
            <w:r>
              <w:rPr>
                <w:rStyle w:val="IndexLink"/>
                <w:rtl w:val="true"/>
              </w:rPr>
              <w:t>»</w:t>
              <w:tab/>
            </w:r>
            <w:r>
              <w:rPr>
                <w:rStyle w:val="IndexLink"/>
              </w:rPr>
              <w:t>334</w:t>
            </w:r>
          </w:hyperlink>
        </w:p>
        <w:p>
          <w:pPr>
            <w:pStyle w:val="Contents5"/>
            <w:tabs>
              <w:tab w:val="clear" w:pos="7892"/>
              <w:tab w:val="right" w:pos="9026" w:leader="dot"/>
            </w:tabs>
            <w:rPr/>
          </w:pPr>
          <w:hyperlink w:anchor="__RefHeading___Toc1574191_1934241801">
            <w:r>
              <w:rPr>
                <w:webHidden/>
                <w:rStyle w:val="IndexLink"/>
                <w:rtl w:val="true"/>
              </w:rPr>
              <w:t xml:space="preserve">روایت </w:t>
            </w:r>
            <w:r>
              <w:rPr>
                <w:rStyle w:val="IndexLink"/>
              </w:rPr>
              <w:t>24</w:t>
            </w:r>
            <w:r>
              <w:rPr>
                <w:rStyle w:val="IndexLink"/>
                <w:rtl w:val="true"/>
              </w:rPr>
              <w:tab/>
            </w:r>
            <w:r>
              <w:rPr>
                <w:rStyle w:val="IndexLink"/>
              </w:rPr>
              <w:t>334</w:t>
            </w:r>
          </w:hyperlink>
        </w:p>
        <w:p>
          <w:pPr>
            <w:pStyle w:val="Contents5"/>
            <w:tabs>
              <w:tab w:val="clear" w:pos="7892"/>
              <w:tab w:val="right" w:pos="9026" w:leader="dot"/>
            </w:tabs>
            <w:rPr/>
          </w:pPr>
          <w:hyperlink w:anchor="__RefHeading___Toc1574193_1934241801">
            <w:r>
              <w:rPr>
                <w:webHidden/>
                <w:rStyle w:val="IndexLink"/>
                <w:rtl w:val="true"/>
              </w:rPr>
              <w:t xml:space="preserve">روایت </w:t>
            </w:r>
            <w:r>
              <w:rPr>
                <w:rStyle w:val="IndexLink"/>
              </w:rPr>
              <w:t>25</w:t>
            </w:r>
            <w:r>
              <w:rPr>
                <w:rStyle w:val="IndexLink"/>
                <w:rtl w:val="true"/>
              </w:rPr>
              <w:tab/>
            </w:r>
            <w:r>
              <w:rPr>
                <w:rStyle w:val="IndexLink"/>
              </w:rPr>
              <w:t>334</w:t>
            </w:r>
          </w:hyperlink>
        </w:p>
        <w:p>
          <w:pPr>
            <w:pStyle w:val="Contents3"/>
            <w:tabs>
              <w:tab w:val="clear" w:pos="8459"/>
              <w:tab w:val="right" w:pos="9026" w:leader="dot"/>
            </w:tabs>
            <w:rPr/>
          </w:pPr>
          <w:hyperlink w:anchor="__RefHeading___Toc1574195_1934241801">
            <w:r>
              <w:rPr>
                <w:webHidden/>
                <w:rStyle w:val="IndexLink"/>
                <w:rtl w:val="true"/>
              </w:rPr>
              <w:t xml:space="preserve">باب </w:t>
            </w:r>
            <w:r>
              <w:rPr>
                <w:rStyle w:val="IndexLink"/>
              </w:rPr>
              <w:t>16</w:t>
            </w:r>
            <w:r>
              <w:rPr>
                <w:rStyle w:val="IndexLink"/>
                <w:rtl w:val="true"/>
              </w:rPr>
              <w:t xml:space="preserve"> </w:t>
            </w:r>
            <w:r>
              <w:rPr>
                <w:rStyle w:val="IndexLink"/>
                <w:rtl w:val="true"/>
              </w:rPr>
              <w:t>ذم السؤال خصوصا بالكف و من المخالفين و ما يجوز فيه السؤال</w:t>
            </w:r>
            <w:r>
              <w:rPr>
                <w:rStyle w:val="IndexLink"/>
                <w:rtl w:val="true"/>
              </w:rPr>
              <w:tab/>
            </w:r>
            <w:r>
              <w:rPr>
                <w:rStyle w:val="IndexLink"/>
              </w:rPr>
              <w:t>338</w:t>
            </w:r>
          </w:hyperlink>
        </w:p>
        <w:p>
          <w:pPr>
            <w:pStyle w:val="Contents4"/>
            <w:tabs>
              <w:tab w:val="clear" w:pos="8176"/>
              <w:tab w:val="right" w:pos="9026" w:leader="dot"/>
            </w:tabs>
            <w:rPr/>
          </w:pPr>
          <w:hyperlink w:anchor="__RefHeading___Toc1574197_1934241801">
            <w:r>
              <w:rPr>
                <w:webHidden/>
                <w:rStyle w:val="IndexLink"/>
                <w:rtl w:val="true"/>
              </w:rPr>
              <w:t>الأخبار</w:t>
            </w:r>
            <w:r>
              <w:rPr>
                <w:rStyle w:val="IndexLink"/>
                <w:rtl w:val="true"/>
              </w:rPr>
              <w:tab/>
            </w:r>
            <w:r>
              <w:rPr>
                <w:rStyle w:val="IndexLink"/>
              </w:rPr>
              <w:t>338</w:t>
            </w:r>
          </w:hyperlink>
        </w:p>
        <w:p>
          <w:pPr>
            <w:pStyle w:val="Contents5"/>
            <w:tabs>
              <w:tab w:val="clear" w:pos="7892"/>
              <w:tab w:val="right" w:pos="9026" w:leader="dot"/>
            </w:tabs>
            <w:rPr/>
          </w:pPr>
          <w:hyperlink w:anchor="__RefHeading___Toc1574199_1934241801">
            <w:r>
              <w:rPr>
                <w:webHidden/>
                <w:rStyle w:val="IndexLink"/>
                <w:rtl w:val="true"/>
              </w:rPr>
              <w:t>«</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1574201_1934241801">
            <w:r>
              <w:rPr>
                <w:webHidden/>
                <w:rStyle w:val="IndexLink"/>
                <w:rtl w:val="true"/>
              </w:rPr>
              <w:t xml:space="preserve">باب شانزدهم </w:t>
            </w:r>
            <w:r>
              <w:rPr>
                <w:rStyle w:val="IndexLink"/>
                <w:rtl w:val="true"/>
              </w:rPr>
              <w:t xml:space="preserve">: </w:t>
            </w:r>
            <w:r>
              <w:rPr>
                <w:rStyle w:val="IndexLink"/>
                <w:rtl w:val="true"/>
              </w:rPr>
              <w:t>نکوهش گدایی به ویژه با دست، و از مخالفان، و آنچه گدایی در آن جایز است</w:t>
            </w:r>
            <w:r>
              <w:rPr>
                <w:rStyle w:val="IndexLink"/>
                <w:rtl w:val="true"/>
              </w:rPr>
              <w:tab/>
            </w:r>
            <w:r>
              <w:rPr>
                <w:rStyle w:val="IndexLink"/>
              </w:rPr>
              <w:t>338</w:t>
            </w:r>
          </w:hyperlink>
        </w:p>
        <w:p>
          <w:pPr>
            <w:pStyle w:val="Contents4"/>
            <w:tabs>
              <w:tab w:val="clear" w:pos="8176"/>
              <w:tab w:val="right" w:pos="9026" w:leader="dot"/>
            </w:tabs>
            <w:rPr/>
          </w:pPr>
          <w:hyperlink w:anchor="__RefHeading___Toc1574203_1934241801">
            <w:r>
              <w:rPr>
                <w:webHidden/>
                <w:rStyle w:val="IndexLink"/>
                <w:rtl w:val="true"/>
              </w:rPr>
              <w:t>روایات</w:t>
            </w:r>
            <w:r>
              <w:rPr>
                <w:rStyle w:val="IndexLink"/>
                <w:rtl w:val="true"/>
              </w:rPr>
              <w:tab/>
            </w:r>
            <w:r>
              <w:rPr>
                <w:rStyle w:val="IndexLink"/>
              </w:rPr>
              <w:t>338</w:t>
            </w:r>
          </w:hyperlink>
        </w:p>
        <w:p>
          <w:pPr>
            <w:pStyle w:val="Contents5"/>
            <w:tabs>
              <w:tab w:val="clear" w:pos="7892"/>
              <w:tab w:val="right" w:pos="9026" w:leader="dot"/>
            </w:tabs>
            <w:rPr/>
          </w:pPr>
          <w:hyperlink w:anchor="__RefHeading___Toc1574205_1934241801">
            <w:r>
              <w:rPr>
                <w:webHidden/>
                <w:rStyle w:val="IndexLink"/>
                <w:rtl w:val="true"/>
              </w:rPr>
              <w:t xml:space="preserve">روایت </w:t>
            </w:r>
            <w:r>
              <w:rPr>
                <w:rStyle w:val="IndexLink"/>
              </w:rPr>
              <w:t>1</w:t>
            </w:r>
            <w:r>
              <w:rPr>
                <w:rStyle w:val="IndexLink"/>
                <w:rtl w:val="true"/>
              </w:rPr>
              <w:tab/>
            </w:r>
            <w:r>
              <w:rPr>
                <w:rStyle w:val="IndexLink"/>
              </w:rPr>
              <w:t>338</w:t>
            </w:r>
          </w:hyperlink>
        </w:p>
        <w:p>
          <w:pPr>
            <w:pStyle w:val="Contents5"/>
            <w:tabs>
              <w:tab w:val="clear" w:pos="7892"/>
              <w:tab w:val="right" w:pos="9026" w:leader="dot"/>
            </w:tabs>
            <w:rPr/>
          </w:pPr>
          <w:hyperlink w:anchor="__RefHeading___Toc1574207_1934241801">
            <w:r>
              <w:rPr>
                <w:webHidden/>
                <w:rStyle w:val="IndexLink"/>
                <w:rtl w:val="true"/>
              </w:rPr>
              <w:t>«</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09_1934241801">
            <w:r>
              <w:rPr>
                <w:webHidden/>
                <w:rStyle w:val="IndexLink"/>
                <w:rtl w:val="true"/>
              </w:rPr>
              <w:t>«</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11_1934241801">
            <w:r>
              <w:rPr>
                <w:webHidden/>
                <w:rStyle w:val="IndexLink"/>
                <w:rtl w:val="true"/>
              </w:rPr>
              <w:t>«</w:t>
            </w:r>
            <w:r>
              <w:rPr>
                <w:rStyle w:val="IndexLink"/>
              </w:rPr>
              <w:t>4</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13_1934241801">
            <w:r>
              <w:rPr>
                <w:webHidden/>
                <w:rStyle w:val="IndexLink"/>
                <w:rtl w:val="true"/>
              </w:rPr>
              <w:t>«</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15_1934241801">
            <w:r>
              <w:rPr>
                <w:webHidden/>
                <w:rStyle w:val="IndexLink"/>
                <w:rtl w:val="true"/>
              </w:rPr>
              <w:t>«</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17_1934241801">
            <w:r>
              <w:rPr>
                <w:webHidden/>
                <w:rStyle w:val="IndexLink"/>
                <w:rtl w:val="true"/>
              </w:rPr>
              <w:t>«</w:t>
            </w:r>
            <w:r>
              <w:rPr>
                <w:rStyle w:val="IndexLink"/>
              </w:rPr>
              <w:t>7</w:t>
            </w:r>
            <w:r>
              <w:rPr>
                <w:rStyle w:val="IndexLink"/>
                <w:rtl w:val="true"/>
              </w:rPr>
              <w:t>»</w:t>
              <w:tab/>
            </w:r>
            <w:r>
              <w:rPr>
                <w:rStyle w:val="IndexLink"/>
              </w:rPr>
              <w:t>339</w:t>
            </w:r>
          </w:hyperlink>
        </w:p>
        <w:p>
          <w:pPr>
            <w:pStyle w:val="Contents5"/>
            <w:tabs>
              <w:tab w:val="clear" w:pos="7892"/>
              <w:tab w:val="right" w:pos="9026" w:leader="dot"/>
            </w:tabs>
            <w:rPr/>
          </w:pPr>
          <w:hyperlink w:anchor="__RefHeading___Toc1574219_1934241801">
            <w:r>
              <w:rPr>
                <w:webHidden/>
                <w:rStyle w:val="IndexLink"/>
                <w:rtl w:val="true"/>
              </w:rPr>
              <w:t xml:space="preserve">روایت </w:t>
            </w:r>
            <w:r>
              <w:rPr>
                <w:rStyle w:val="IndexLink"/>
              </w:rPr>
              <w:t>2</w:t>
            </w:r>
            <w:r>
              <w:rPr>
                <w:rStyle w:val="IndexLink"/>
                <w:rtl w:val="true"/>
              </w:rPr>
              <w:tab/>
            </w:r>
            <w:r>
              <w:rPr>
                <w:rStyle w:val="IndexLink"/>
              </w:rPr>
              <w:t>339</w:t>
            </w:r>
          </w:hyperlink>
        </w:p>
        <w:p>
          <w:pPr>
            <w:pStyle w:val="Contents5"/>
            <w:tabs>
              <w:tab w:val="clear" w:pos="7892"/>
              <w:tab w:val="right" w:pos="9026" w:leader="dot"/>
            </w:tabs>
            <w:rPr/>
          </w:pPr>
          <w:hyperlink w:anchor="__RefHeading___Toc1574221_1934241801">
            <w:r>
              <w:rPr>
                <w:webHidden/>
                <w:rStyle w:val="IndexLink"/>
                <w:rtl w:val="true"/>
              </w:rPr>
              <w:t xml:space="preserve">روایت </w:t>
            </w:r>
            <w:r>
              <w:rPr>
                <w:rStyle w:val="IndexLink"/>
              </w:rPr>
              <w:t>3</w:t>
            </w:r>
            <w:r>
              <w:rPr>
                <w:rStyle w:val="IndexLink"/>
                <w:rtl w:val="true"/>
              </w:rPr>
              <w:tab/>
            </w:r>
            <w:r>
              <w:rPr>
                <w:rStyle w:val="IndexLink"/>
              </w:rPr>
              <w:t>339</w:t>
            </w:r>
          </w:hyperlink>
        </w:p>
        <w:p>
          <w:pPr>
            <w:pStyle w:val="Contents5"/>
            <w:tabs>
              <w:tab w:val="clear" w:pos="7892"/>
              <w:tab w:val="right" w:pos="9026" w:leader="dot"/>
            </w:tabs>
            <w:rPr/>
          </w:pPr>
          <w:hyperlink w:anchor="__RefHeading___Toc1574223_1934241801">
            <w:r>
              <w:rPr>
                <w:webHidden/>
                <w:rStyle w:val="IndexLink"/>
                <w:rtl w:val="true"/>
              </w:rPr>
              <w:t xml:space="preserve">روایت </w:t>
            </w:r>
            <w:r>
              <w:rPr>
                <w:rStyle w:val="IndexLink"/>
              </w:rPr>
              <w:t>4</w:t>
            </w:r>
            <w:r>
              <w:rPr>
                <w:rStyle w:val="IndexLink"/>
                <w:rtl w:val="true"/>
              </w:rPr>
              <w:tab/>
            </w:r>
            <w:r>
              <w:rPr>
                <w:rStyle w:val="IndexLink"/>
              </w:rPr>
              <w:t>340</w:t>
            </w:r>
          </w:hyperlink>
        </w:p>
        <w:p>
          <w:pPr>
            <w:pStyle w:val="Contents5"/>
            <w:tabs>
              <w:tab w:val="clear" w:pos="7892"/>
              <w:tab w:val="right" w:pos="9026" w:leader="dot"/>
            </w:tabs>
            <w:rPr/>
          </w:pPr>
          <w:hyperlink w:anchor="__RefHeading___Toc1574225_1934241801">
            <w:r>
              <w:rPr>
                <w:webHidden/>
                <w:rStyle w:val="IndexLink"/>
                <w:rtl w:val="true"/>
              </w:rPr>
              <w:t xml:space="preserve">روایت </w:t>
            </w:r>
            <w:r>
              <w:rPr>
                <w:rStyle w:val="IndexLink"/>
              </w:rPr>
              <w:t>5</w:t>
            </w:r>
            <w:r>
              <w:rPr>
                <w:rStyle w:val="IndexLink"/>
                <w:rtl w:val="true"/>
              </w:rPr>
              <w:tab/>
            </w:r>
            <w:r>
              <w:rPr>
                <w:rStyle w:val="IndexLink"/>
              </w:rPr>
              <w:t>340</w:t>
            </w:r>
          </w:hyperlink>
        </w:p>
        <w:p>
          <w:pPr>
            <w:pStyle w:val="Contents5"/>
            <w:tabs>
              <w:tab w:val="clear" w:pos="7892"/>
              <w:tab w:val="right" w:pos="9026" w:leader="dot"/>
            </w:tabs>
            <w:rPr/>
          </w:pPr>
          <w:hyperlink w:anchor="__RefHeading___Toc1574227_1934241801">
            <w:r>
              <w:rPr>
                <w:webHidden/>
                <w:rStyle w:val="IndexLink"/>
                <w:rtl w:val="true"/>
              </w:rPr>
              <w:t xml:space="preserve">روایت </w:t>
            </w:r>
            <w:r>
              <w:rPr>
                <w:rStyle w:val="IndexLink"/>
              </w:rPr>
              <w:t>6</w:t>
            </w:r>
            <w:r>
              <w:rPr>
                <w:rStyle w:val="IndexLink"/>
                <w:rtl w:val="true"/>
              </w:rPr>
              <w:tab/>
            </w:r>
            <w:r>
              <w:rPr>
                <w:rStyle w:val="IndexLink"/>
              </w:rPr>
              <w:t>340</w:t>
            </w:r>
          </w:hyperlink>
        </w:p>
        <w:p>
          <w:pPr>
            <w:pStyle w:val="Contents5"/>
            <w:tabs>
              <w:tab w:val="clear" w:pos="7892"/>
              <w:tab w:val="right" w:pos="9026" w:leader="dot"/>
            </w:tabs>
            <w:rPr/>
          </w:pPr>
          <w:hyperlink w:anchor="__RefHeading___Toc1574229_1934241801">
            <w:r>
              <w:rPr>
                <w:webHidden/>
                <w:rStyle w:val="IndexLink"/>
                <w:rtl w:val="true"/>
              </w:rPr>
              <w:t xml:space="preserve">روایت </w:t>
            </w:r>
            <w:r>
              <w:rPr>
                <w:rStyle w:val="IndexLink"/>
              </w:rPr>
              <w:t>7</w:t>
            </w:r>
            <w:r>
              <w:rPr>
                <w:rStyle w:val="IndexLink"/>
                <w:rtl w:val="true"/>
              </w:rPr>
              <w:tab/>
            </w:r>
            <w:r>
              <w:rPr>
                <w:rStyle w:val="IndexLink"/>
              </w:rPr>
              <w:t>340</w:t>
            </w:r>
          </w:hyperlink>
        </w:p>
        <w:p>
          <w:pPr>
            <w:pStyle w:val="Contents5"/>
            <w:tabs>
              <w:tab w:val="clear" w:pos="7892"/>
              <w:tab w:val="right" w:pos="9026" w:leader="dot"/>
            </w:tabs>
            <w:rPr/>
          </w:pPr>
          <w:hyperlink w:anchor="__RefHeading___Toc1574231_1934241801">
            <w:r>
              <w:rPr>
                <w:webHidden/>
                <w:rStyle w:val="IndexLink"/>
                <w:rtl w:val="true"/>
              </w:rPr>
              <w:t>«</w:t>
            </w:r>
            <w:r>
              <w:rPr>
                <w:rStyle w:val="IndexLink"/>
              </w:rPr>
              <w:t>8</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33_1934241801">
            <w:r>
              <w:rPr>
                <w:webHidden/>
                <w:rStyle w:val="IndexLink"/>
                <w:rtl w:val="true"/>
              </w:rPr>
              <w:t>«</w:t>
            </w:r>
            <w:r>
              <w:rPr>
                <w:rStyle w:val="IndexLink"/>
              </w:rPr>
              <w:t>9</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35_1934241801">
            <w:r>
              <w:rPr>
                <w:webHidden/>
                <w:rStyle w:val="IndexLink"/>
                <w:rtl w:val="true"/>
              </w:rPr>
              <w:t>«</w:t>
            </w:r>
            <w:r>
              <w:rPr>
                <w:rStyle w:val="IndexLink"/>
              </w:rPr>
              <w:t>10</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37_1934241801">
            <w:r>
              <w:rPr>
                <w:webHidden/>
                <w:rStyle w:val="IndexLink"/>
                <w:rtl w:val="true"/>
              </w:rPr>
              <w:t>«</w:t>
            </w:r>
            <w:r>
              <w:rPr>
                <w:rStyle w:val="IndexLink"/>
              </w:rPr>
              <w:t>11</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39_1934241801">
            <w:r>
              <w:rPr>
                <w:webHidden/>
                <w:rStyle w:val="IndexLink"/>
                <w:rtl w:val="true"/>
              </w:rPr>
              <w:t>«</w:t>
            </w:r>
            <w:r>
              <w:rPr>
                <w:rStyle w:val="IndexLink"/>
              </w:rPr>
              <w:t>12</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41_1934241801">
            <w:r>
              <w:rPr>
                <w:webHidden/>
                <w:rStyle w:val="IndexLink"/>
                <w:rtl w:val="true"/>
              </w:rPr>
              <w:t>«</w:t>
            </w:r>
            <w:r>
              <w:rPr>
                <w:rStyle w:val="IndexLink"/>
              </w:rPr>
              <w:t>13</w:t>
            </w:r>
            <w:r>
              <w:rPr>
                <w:rStyle w:val="IndexLink"/>
                <w:rtl w:val="true"/>
              </w:rPr>
              <w:t>»</w:t>
              <w:tab/>
            </w:r>
            <w:r>
              <w:rPr>
                <w:rStyle w:val="IndexLink"/>
              </w:rPr>
              <w:t>341</w:t>
            </w:r>
          </w:hyperlink>
        </w:p>
        <w:p>
          <w:pPr>
            <w:pStyle w:val="Contents5"/>
            <w:tabs>
              <w:tab w:val="clear" w:pos="7892"/>
              <w:tab w:val="right" w:pos="9026" w:leader="dot"/>
            </w:tabs>
            <w:rPr/>
          </w:pPr>
          <w:hyperlink w:anchor="__RefHeading___Toc1574243_1934241801">
            <w:r>
              <w:rPr>
                <w:webHidden/>
                <w:rStyle w:val="IndexLink"/>
                <w:rtl w:val="true"/>
              </w:rPr>
              <w:t xml:space="preserve">روایت </w:t>
            </w:r>
            <w:r>
              <w:rPr>
                <w:rStyle w:val="IndexLink"/>
              </w:rPr>
              <w:t>8</w:t>
            </w:r>
            <w:r>
              <w:rPr>
                <w:rStyle w:val="IndexLink"/>
                <w:rtl w:val="true"/>
              </w:rPr>
              <w:tab/>
            </w:r>
            <w:r>
              <w:rPr>
                <w:rStyle w:val="IndexLink"/>
              </w:rPr>
              <w:t>341</w:t>
            </w:r>
          </w:hyperlink>
        </w:p>
        <w:p>
          <w:pPr>
            <w:pStyle w:val="Contents5"/>
            <w:tabs>
              <w:tab w:val="clear" w:pos="7892"/>
              <w:tab w:val="right" w:pos="9026" w:leader="dot"/>
            </w:tabs>
            <w:rPr/>
          </w:pPr>
          <w:hyperlink w:anchor="__RefHeading___Toc1574245_1934241801">
            <w:r>
              <w:rPr>
                <w:webHidden/>
                <w:rStyle w:val="IndexLink"/>
                <w:rtl w:val="true"/>
              </w:rPr>
              <w:t xml:space="preserve">روایت </w:t>
            </w:r>
            <w:r>
              <w:rPr>
                <w:rStyle w:val="IndexLink"/>
              </w:rPr>
              <w:t>9</w:t>
            </w:r>
            <w:r>
              <w:rPr>
                <w:rStyle w:val="IndexLink"/>
                <w:rtl w:val="true"/>
              </w:rPr>
              <w:tab/>
            </w:r>
            <w:r>
              <w:rPr>
                <w:rStyle w:val="IndexLink"/>
              </w:rPr>
              <w:t>341</w:t>
            </w:r>
          </w:hyperlink>
        </w:p>
        <w:p>
          <w:pPr>
            <w:pStyle w:val="Contents5"/>
            <w:tabs>
              <w:tab w:val="clear" w:pos="7892"/>
              <w:tab w:val="right" w:pos="9026" w:leader="dot"/>
            </w:tabs>
            <w:rPr/>
          </w:pPr>
          <w:hyperlink w:anchor="__RefHeading___Toc1574247_1934241801">
            <w:r>
              <w:rPr>
                <w:webHidden/>
                <w:rStyle w:val="IndexLink"/>
                <w:rtl w:val="true"/>
              </w:rPr>
              <w:t xml:space="preserve">روایت </w:t>
            </w:r>
            <w:r>
              <w:rPr>
                <w:rStyle w:val="IndexLink"/>
              </w:rPr>
              <w:t>10</w:t>
            </w:r>
            <w:r>
              <w:rPr>
                <w:rStyle w:val="IndexLink"/>
                <w:rtl w:val="true"/>
              </w:rPr>
              <w:tab/>
            </w:r>
            <w:r>
              <w:rPr>
                <w:rStyle w:val="IndexLink"/>
              </w:rPr>
              <w:t>342</w:t>
            </w:r>
          </w:hyperlink>
        </w:p>
        <w:p>
          <w:pPr>
            <w:pStyle w:val="Contents5"/>
            <w:tabs>
              <w:tab w:val="clear" w:pos="7892"/>
              <w:tab w:val="right" w:pos="9026" w:leader="dot"/>
            </w:tabs>
            <w:rPr/>
          </w:pPr>
          <w:hyperlink w:anchor="__RefHeading___Toc1574249_1934241801">
            <w:r>
              <w:rPr>
                <w:webHidden/>
                <w:rStyle w:val="IndexLink"/>
                <w:rtl w:val="true"/>
              </w:rPr>
              <w:t xml:space="preserve">روایت </w:t>
            </w:r>
            <w:r>
              <w:rPr>
                <w:rStyle w:val="IndexLink"/>
              </w:rPr>
              <w:t>11</w:t>
            </w:r>
            <w:r>
              <w:rPr>
                <w:rStyle w:val="IndexLink"/>
                <w:rtl w:val="true"/>
              </w:rPr>
              <w:tab/>
            </w:r>
            <w:r>
              <w:rPr>
                <w:rStyle w:val="IndexLink"/>
              </w:rPr>
              <w:t>342</w:t>
            </w:r>
          </w:hyperlink>
        </w:p>
        <w:p>
          <w:pPr>
            <w:pStyle w:val="Contents5"/>
            <w:tabs>
              <w:tab w:val="clear" w:pos="7892"/>
              <w:tab w:val="right" w:pos="9026" w:leader="dot"/>
            </w:tabs>
            <w:rPr/>
          </w:pPr>
          <w:hyperlink w:anchor="__RefHeading___Toc1574251_1934241801">
            <w:r>
              <w:rPr>
                <w:webHidden/>
                <w:rStyle w:val="IndexLink"/>
                <w:rtl w:val="true"/>
              </w:rPr>
              <w:t xml:space="preserve">روایت </w:t>
            </w:r>
            <w:r>
              <w:rPr>
                <w:rStyle w:val="IndexLink"/>
              </w:rPr>
              <w:t>12</w:t>
            </w:r>
            <w:r>
              <w:rPr>
                <w:rStyle w:val="IndexLink"/>
                <w:rtl w:val="true"/>
              </w:rPr>
              <w:tab/>
            </w:r>
            <w:r>
              <w:rPr>
                <w:rStyle w:val="IndexLink"/>
              </w:rPr>
              <w:t>342</w:t>
            </w:r>
          </w:hyperlink>
        </w:p>
        <w:p>
          <w:pPr>
            <w:pStyle w:val="Contents5"/>
            <w:tabs>
              <w:tab w:val="clear" w:pos="7892"/>
              <w:tab w:val="right" w:pos="9026" w:leader="dot"/>
            </w:tabs>
            <w:rPr/>
          </w:pPr>
          <w:hyperlink w:anchor="__RefHeading___Toc1574253_1934241801">
            <w:r>
              <w:rPr>
                <w:webHidden/>
                <w:rStyle w:val="IndexLink"/>
                <w:rtl w:val="true"/>
              </w:rPr>
              <w:t xml:space="preserve">روایت </w:t>
            </w:r>
            <w:r>
              <w:rPr>
                <w:rStyle w:val="IndexLink"/>
              </w:rPr>
              <w:t>13</w:t>
            </w:r>
            <w:r>
              <w:rPr>
                <w:rStyle w:val="IndexLink"/>
                <w:rtl w:val="true"/>
              </w:rPr>
              <w:tab/>
            </w:r>
            <w:r>
              <w:rPr>
                <w:rStyle w:val="IndexLink"/>
              </w:rPr>
              <w:t>342</w:t>
            </w:r>
          </w:hyperlink>
        </w:p>
        <w:p>
          <w:pPr>
            <w:pStyle w:val="Contents5"/>
            <w:tabs>
              <w:tab w:val="clear" w:pos="7892"/>
              <w:tab w:val="right" w:pos="9026" w:leader="dot"/>
            </w:tabs>
            <w:rPr/>
          </w:pPr>
          <w:hyperlink w:anchor="__RefHeading___Toc1574255_1934241801">
            <w:r>
              <w:rPr>
                <w:webHidden/>
                <w:rStyle w:val="IndexLink"/>
                <w:rtl w:val="true"/>
              </w:rPr>
              <w:t>«</w:t>
            </w:r>
            <w:r>
              <w:rPr>
                <w:rStyle w:val="IndexLink"/>
              </w:rPr>
              <w:t>14</w:t>
            </w:r>
            <w:r>
              <w:rPr>
                <w:rStyle w:val="IndexLink"/>
                <w:rtl w:val="true"/>
              </w:rPr>
              <w:t>»</w:t>
              <w:tab/>
            </w:r>
            <w:r>
              <w:rPr>
                <w:rStyle w:val="IndexLink"/>
              </w:rPr>
              <w:t>343</w:t>
            </w:r>
          </w:hyperlink>
        </w:p>
        <w:p>
          <w:pPr>
            <w:pStyle w:val="Contents5"/>
            <w:tabs>
              <w:tab w:val="clear" w:pos="7892"/>
              <w:tab w:val="right" w:pos="9026" w:leader="dot"/>
            </w:tabs>
            <w:rPr/>
          </w:pPr>
          <w:hyperlink w:anchor="__RefHeading___Toc1574257_1934241801">
            <w:r>
              <w:rPr>
                <w:webHidden/>
                <w:rStyle w:val="IndexLink"/>
                <w:rtl w:val="true"/>
              </w:rPr>
              <w:t>«</w:t>
            </w:r>
            <w:r>
              <w:rPr>
                <w:rStyle w:val="IndexLink"/>
              </w:rPr>
              <w:t>15</w:t>
            </w:r>
            <w:r>
              <w:rPr>
                <w:rStyle w:val="IndexLink"/>
                <w:rtl w:val="true"/>
              </w:rPr>
              <w:t>»</w:t>
              <w:tab/>
            </w:r>
            <w:r>
              <w:rPr>
                <w:rStyle w:val="IndexLink"/>
              </w:rPr>
              <w:t>343</w:t>
            </w:r>
          </w:hyperlink>
        </w:p>
        <w:p>
          <w:pPr>
            <w:pStyle w:val="Contents5"/>
            <w:tabs>
              <w:tab w:val="clear" w:pos="7892"/>
              <w:tab w:val="right" w:pos="9026" w:leader="dot"/>
            </w:tabs>
            <w:rPr/>
          </w:pPr>
          <w:hyperlink w:anchor="__RefHeading___Toc1574259_1934241801">
            <w:r>
              <w:rPr>
                <w:webHidden/>
                <w:rStyle w:val="IndexLink"/>
                <w:rtl w:val="true"/>
              </w:rPr>
              <w:t>«</w:t>
            </w:r>
            <w:r>
              <w:rPr>
                <w:rStyle w:val="IndexLink"/>
              </w:rPr>
              <w:t>16</w:t>
            </w:r>
            <w:r>
              <w:rPr>
                <w:rStyle w:val="IndexLink"/>
                <w:rtl w:val="true"/>
              </w:rPr>
              <w:t>»</w:t>
              <w:tab/>
            </w:r>
            <w:r>
              <w:rPr>
                <w:rStyle w:val="IndexLink"/>
              </w:rPr>
              <w:t>343</w:t>
            </w:r>
          </w:hyperlink>
        </w:p>
        <w:p>
          <w:pPr>
            <w:pStyle w:val="Contents5"/>
            <w:tabs>
              <w:tab w:val="clear" w:pos="7892"/>
              <w:tab w:val="right" w:pos="9026" w:leader="dot"/>
            </w:tabs>
            <w:rPr/>
          </w:pPr>
          <w:hyperlink w:anchor="__RefHeading___Toc1574261_1934241801">
            <w:r>
              <w:rPr>
                <w:webHidden/>
                <w:rStyle w:val="IndexLink"/>
                <w:rtl w:val="true"/>
              </w:rPr>
              <w:t xml:space="preserve">روایت </w:t>
            </w:r>
            <w:r>
              <w:rPr>
                <w:rStyle w:val="IndexLink"/>
              </w:rPr>
              <w:t>14</w:t>
            </w:r>
            <w:r>
              <w:rPr>
                <w:rStyle w:val="IndexLink"/>
                <w:rtl w:val="true"/>
              </w:rPr>
              <w:tab/>
            </w:r>
            <w:r>
              <w:rPr>
                <w:rStyle w:val="IndexLink"/>
              </w:rPr>
              <w:t>343</w:t>
            </w:r>
          </w:hyperlink>
        </w:p>
        <w:p>
          <w:pPr>
            <w:pStyle w:val="Contents5"/>
            <w:tabs>
              <w:tab w:val="clear" w:pos="7892"/>
              <w:tab w:val="right" w:pos="9026" w:leader="dot"/>
            </w:tabs>
            <w:rPr/>
          </w:pPr>
          <w:hyperlink w:anchor="__RefHeading___Toc1574263_1934241801">
            <w:r>
              <w:rPr>
                <w:webHidden/>
                <w:rStyle w:val="IndexLink"/>
                <w:rtl w:val="true"/>
              </w:rPr>
              <w:t xml:space="preserve">روایت </w:t>
            </w:r>
            <w:r>
              <w:rPr>
                <w:rStyle w:val="IndexLink"/>
              </w:rPr>
              <w:t>15</w:t>
            </w:r>
            <w:r>
              <w:rPr>
                <w:rStyle w:val="IndexLink"/>
                <w:rtl w:val="true"/>
              </w:rPr>
              <w:tab/>
            </w:r>
            <w:r>
              <w:rPr>
                <w:rStyle w:val="IndexLink"/>
              </w:rPr>
              <w:t>343</w:t>
            </w:r>
          </w:hyperlink>
        </w:p>
        <w:p>
          <w:pPr>
            <w:pStyle w:val="Contents5"/>
            <w:tabs>
              <w:tab w:val="clear" w:pos="7892"/>
              <w:tab w:val="right" w:pos="9026" w:leader="dot"/>
            </w:tabs>
            <w:rPr/>
          </w:pPr>
          <w:hyperlink w:anchor="__RefHeading___Toc1574265_1934241801">
            <w:r>
              <w:rPr>
                <w:webHidden/>
                <w:rStyle w:val="IndexLink"/>
                <w:rtl w:val="true"/>
              </w:rPr>
              <w:t xml:space="preserve">روایت </w:t>
            </w:r>
            <w:r>
              <w:rPr>
                <w:rStyle w:val="IndexLink"/>
              </w:rPr>
              <w:t>16</w:t>
            </w:r>
            <w:r>
              <w:rPr>
                <w:rStyle w:val="IndexLink"/>
                <w:rtl w:val="true"/>
              </w:rPr>
              <w:tab/>
            </w:r>
            <w:r>
              <w:rPr>
                <w:rStyle w:val="IndexLink"/>
              </w:rPr>
              <w:t>343</w:t>
            </w:r>
          </w:hyperlink>
        </w:p>
        <w:p>
          <w:pPr>
            <w:pStyle w:val="Contents5"/>
            <w:tabs>
              <w:tab w:val="clear" w:pos="7892"/>
              <w:tab w:val="right" w:pos="9026" w:leader="dot"/>
            </w:tabs>
            <w:rPr/>
          </w:pPr>
          <w:hyperlink w:anchor="__RefHeading___Toc1574267_1934241801">
            <w:r>
              <w:rPr>
                <w:webHidden/>
                <w:rStyle w:val="IndexLink"/>
                <w:rtl w:val="true"/>
              </w:rPr>
              <w:t>«</w:t>
            </w:r>
            <w:r>
              <w:rPr>
                <w:rStyle w:val="IndexLink"/>
              </w:rPr>
              <w:t>17</w:t>
            </w:r>
            <w:r>
              <w:rPr>
                <w:rStyle w:val="IndexLink"/>
                <w:rtl w:val="true"/>
              </w:rPr>
              <w:t>»</w:t>
              <w:tab/>
            </w:r>
            <w:r>
              <w:rPr>
                <w:rStyle w:val="IndexLink"/>
              </w:rPr>
              <w:t>345</w:t>
            </w:r>
          </w:hyperlink>
        </w:p>
        <w:p>
          <w:pPr>
            <w:pStyle w:val="Contents5"/>
            <w:tabs>
              <w:tab w:val="clear" w:pos="7892"/>
              <w:tab w:val="right" w:pos="9026" w:leader="dot"/>
            </w:tabs>
            <w:rPr/>
          </w:pPr>
          <w:hyperlink w:anchor="__RefHeading___Toc1574269_1934241801">
            <w:r>
              <w:rPr>
                <w:webHidden/>
                <w:rStyle w:val="IndexLink"/>
                <w:rtl w:val="true"/>
              </w:rPr>
              <w:t>«</w:t>
            </w:r>
            <w:r>
              <w:rPr>
                <w:rStyle w:val="IndexLink"/>
              </w:rPr>
              <w:t>18</w:t>
            </w:r>
            <w:r>
              <w:rPr>
                <w:rStyle w:val="IndexLink"/>
                <w:rtl w:val="true"/>
              </w:rPr>
              <w:t>»</w:t>
              <w:tab/>
            </w:r>
            <w:r>
              <w:rPr>
                <w:rStyle w:val="IndexLink"/>
              </w:rPr>
              <w:t>345</w:t>
            </w:r>
          </w:hyperlink>
        </w:p>
        <w:p>
          <w:pPr>
            <w:pStyle w:val="Contents5"/>
            <w:tabs>
              <w:tab w:val="clear" w:pos="7892"/>
              <w:tab w:val="right" w:pos="9026" w:leader="dot"/>
            </w:tabs>
            <w:rPr/>
          </w:pPr>
          <w:hyperlink w:anchor="__RefHeading___Toc1574271_1934241801">
            <w:r>
              <w:rPr>
                <w:webHidden/>
                <w:rStyle w:val="IndexLink"/>
                <w:rtl w:val="true"/>
              </w:rPr>
              <w:t>«</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1574273_1934241801">
            <w:r>
              <w:rPr>
                <w:webHidden/>
                <w:rStyle w:val="IndexLink"/>
                <w:rtl w:val="true"/>
              </w:rPr>
              <w:t xml:space="preserve">روایت </w:t>
            </w:r>
            <w:r>
              <w:rPr>
                <w:rStyle w:val="IndexLink"/>
              </w:rPr>
              <w:t>17</w:t>
            </w:r>
            <w:r>
              <w:rPr>
                <w:rStyle w:val="IndexLink"/>
                <w:rtl w:val="true"/>
              </w:rPr>
              <w:tab/>
            </w:r>
            <w:r>
              <w:rPr>
                <w:rStyle w:val="IndexLink"/>
              </w:rPr>
              <w:t>345</w:t>
            </w:r>
          </w:hyperlink>
        </w:p>
        <w:p>
          <w:pPr>
            <w:pStyle w:val="Contents5"/>
            <w:tabs>
              <w:tab w:val="clear" w:pos="7892"/>
              <w:tab w:val="right" w:pos="9026" w:leader="dot"/>
            </w:tabs>
            <w:rPr/>
          </w:pPr>
          <w:hyperlink w:anchor="__RefHeading___Toc1574275_1934241801">
            <w:r>
              <w:rPr>
                <w:webHidden/>
                <w:rStyle w:val="IndexLink"/>
                <w:rtl w:val="true"/>
              </w:rPr>
              <w:t xml:space="preserve">روایت </w:t>
            </w:r>
            <w:r>
              <w:rPr>
                <w:rStyle w:val="IndexLink"/>
              </w:rPr>
              <w:t>18</w:t>
            </w:r>
            <w:r>
              <w:rPr>
                <w:rStyle w:val="IndexLink"/>
                <w:rtl w:val="true"/>
              </w:rPr>
              <w:tab/>
            </w:r>
            <w:r>
              <w:rPr>
                <w:rStyle w:val="IndexLink"/>
              </w:rPr>
              <w:t>346</w:t>
            </w:r>
          </w:hyperlink>
        </w:p>
        <w:p>
          <w:pPr>
            <w:pStyle w:val="Contents5"/>
            <w:tabs>
              <w:tab w:val="clear" w:pos="7892"/>
              <w:tab w:val="right" w:pos="9026" w:leader="dot"/>
            </w:tabs>
            <w:rPr/>
          </w:pPr>
          <w:hyperlink w:anchor="__RefHeading___Toc1574277_1934241801">
            <w:r>
              <w:rPr>
                <w:webHidden/>
                <w:rStyle w:val="IndexLink"/>
                <w:rtl w:val="true"/>
              </w:rPr>
              <w:t xml:space="preserve">روایت </w:t>
            </w:r>
            <w:r>
              <w:rPr>
                <w:rStyle w:val="IndexLink"/>
              </w:rPr>
              <w:t>19</w:t>
            </w:r>
            <w:r>
              <w:rPr>
                <w:rStyle w:val="IndexLink"/>
                <w:rtl w:val="true"/>
              </w:rPr>
              <w:tab/>
            </w:r>
            <w:r>
              <w:rPr>
                <w:rStyle w:val="IndexLink"/>
              </w:rPr>
              <w:t>346</w:t>
            </w:r>
          </w:hyperlink>
        </w:p>
        <w:p>
          <w:pPr>
            <w:pStyle w:val="Contents5"/>
            <w:tabs>
              <w:tab w:val="clear" w:pos="7892"/>
              <w:tab w:val="right" w:pos="9026" w:leader="dot"/>
            </w:tabs>
            <w:rPr/>
          </w:pPr>
          <w:hyperlink w:anchor="__RefHeading___Toc1574279_1934241801">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1574281_1934241801">
            <w:r>
              <w:rPr>
                <w:webHidden/>
                <w:rStyle w:val="IndexLink"/>
                <w:rtl w:val="true"/>
              </w:rPr>
              <w:t>«</w:t>
            </w:r>
            <w:r>
              <w:rPr>
                <w:rStyle w:val="IndexLink"/>
              </w:rPr>
              <w:t>21</w:t>
            </w:r>
            <w:r>
              <w:rPr>
                <w:rStyle w:val="IndexLink"/>
                <w:rtl w:val="true"/>
              </w:rPr>
              <w:t>»</w:t>
              <w:tab/>
            </w:r>
            <w:r>
              <w:rPr>
                <w:rStyle w:val="IndexLink"/>
              </w:rPr>
              <w:t>347</w:t>
            </w:r>
          </w:hyperlink>
        </w:p>
        <w:p>
          <w:pPr>
            <w:pStyle w:val="Contents5"/>
            <w:tabs>
              <w:tab w:val="clear" w:pos="7892"/>
              <w:tab w:val="right" w:pos="9026" w:leader="dot"/>
            </w:tabs>
            <w:rPr/>
          </w:pPr>
          <w:hyperlink w:anchor="__RefHeading___Toc1574283_1934241801">
            <w:r>
              <w:rPr>
                <w:webHidden/>
                <w:rStyle w:val="IndexLink"/>
                <w:rtl w:val="true"/>
              </w:rPr>
              <w:t>«</w:t>
            </w:r>
            <w:r>
              <w:rPr>
                <w:rStyle w:val="IndexLink"/>
              </w:rPr>
              <w:t>22</w:t>
            </w:r>
            <w:r>
              <w:rPr>
                <w:rStyle w:val="IndexLink"/>
                <w:rtl w:val="true"/>
              </w:rPr>
              <w:t>»</w:t>
              <w:tab/>
            </w:r>
            <w:r>
              <w:rPr>
                <w:rStyle w:val="IndexLink"/>
              </w:rPr>
              <w:t>347</w:t>
            </w:r>
          </w:hyperlink>
        </w:p>
        <w:p>
          <w:pPr>
            <w:pStyle w:val="Contents5"/>
            <w:tabs>
              <w:tab w:val="clear" w:pos="7892"/>
              <w:tab w:val="right" w:pos="9026" w:leader="dot"/>
            </w:tabs>
            <w:rPr/>
          </w:pPr>
          <w:hyperlink w:anchor="__RefHeading___Toc1574285_1934241801">
            <w:r>
              <w:rPr>
                <w:webHidden/>
                <w:rStyle w:val="IndexLink"/>
                <w:rtl w:val="true"/>
              </w:rPr>
              <w:t xml:space="preserve">روایت </w:t>
            </w:r>
            <w:r>
              <w:rPr>
                <w:rStyle w:val="IndexLink"/>
              </w:rPr>
              <w:t>20</w:t>
            </w:r>
            <w:r>
              <w:rPr>
                <w:rStyle w:val="IndexLink"/>
                <w:rtl w:val="true"/>
              </w:rPr>
              <w:tab/>
            </w:r>
            <w:r>
              <w:rPr>
                <w:rStyle w:val="IndexLink"/>
              </w:rPr>
              <w:t>347</w:t>
            </w:r>
          </w:hyperlink>
        </w:p>
        <w:p>
          <w:pPr>
            <w:pStyle w:val="Contents5"/>
            <w:tabs>
              <w:tab w:val="clear" w:pos="7892"/>
              <w:tab w:val="right" w:pos="9026" w:leader="dot"/>
            </w:tabs>
            <w:rPr/>
          </w:pPr>
          <w:hyperlink w:anchor="__RefHeading___Toc1574287_1934241801">
            <w:r>
              <w:rPr>
                <w:webHidden/>
                <w:rStyle w:val="IndexLink"/>
                <w:rtl w:val="true"/>
              </w:rPr>
              <w:t xml:space="preserve">روایت </w:t>
            </w:r>
            <w:r>
              <w:rPr>
                <w:rStyle w:val="IndexLink"/>
              </w:rPr>
              <w:t>21</w:t>
            </w:r>
            <w:r>
              <w:rPr>
                <w:rStyle w:val="IndexLink"/>
                <w:rtl w:val="true"/>
              </w:rPr>
              <w:tab/>
            </w:r>
            <w:r>
              <w:rPr>
                <w:rStyle w:val="IndexLink"/>
              </w:rPr>
              <w:t>348</w:t>
            </w:r>
          </w:hyperlink>
        </w:p>
        <w:p>
          <w:pPr>
            <w:pStyle w:val="Contents5"/>
            <w:tabs>
              <w:tab w:val="clear" w:pos="7892"/>
              <w:tab w:val="right" w:pos="9026" w:leader="dot"/>
            </w:tabs>
            <w:rPr/>
          </w:pPr>
          <w:hyperlink w:anchor="__RefHeading___Toc1574289_1934241801">
            <w:r>
              <w:rPr>
                <w:webHidden/>
                <w:rStyle w:val="IndexLink"/>
                <w:rtl w:val="true"/>
              </w:rPr>
              <w:t xml:space="preserve">روایت </w:t>
            </w:r>
            <w:r>
              <w:rPr>
                <w:rStyle w:val="IndexLink"/>
              </w:rPr>
              <w:t>22</w:t>
            </w:r>
            <w:r>
              <w:rPr>
                <w:rStyle w:val="IndexLink"/>
                <w:rtl w:val="true"/>
              </w:rPr>
              <w:tab/>
            </w:r>
            <w:r>
              <w:rPr>
                <w:rStyle w:val="IndexLink"/>
              </w:rPr>
              <w:t>348</w:t>
            </w:r>
          </w:hyperlink>
        </w:p>
        <w:p>
          <w:pPr>
            <w:pStyle w:val="Contents5"/>
            <w:tabs>
              <w:tab w:val="clear" w:pos="7892"/>
              <w:tab w:val="right" w:pos="9026" w:leader="dot"/>
            </w:tabs>
            <w:rPr/>
          </w:pPr>
          <w:hyperlink w:anchor="__RefHeading___Toc1574291_1934241801">
            <w:r>
              <w:rPr>
                <w:webHidden/>
                <w:rStyle w:val="IndexLink"/>
                <w:rtl w:val="true"/>
              </w:rPr>
              <w:t>«</w:t>
            </w:r>
            <w:r>
              <w:rPr>
                <w:rStyle w:val="IndexLink"/>
              </w:rPr>
              <w:t>23</w:t>
            </w:r>
            <w:r>
              <w:rPr>
                <w:rStyle w:val="IndexLink"/>
                <w:rtl w:val="true"/>
              </w:rPr>
              <w:t>»</w:t>
              <w:tab/>
            </w:r>
            <w:r>
              <w:rPr>
                <w:rStyle w:val="IndexLink"/>
              </w:rPr>
              <w:t>349</w:t>
            </w:r>
          </w:hyperlink>
        </w:p>
        <w:p>
          <w:pPr>
            <w:pStyle w:val="Contents5"/>
            <w:tabs>
              <w:tab w:val="clear" w:pos="7892"/>
              <w:tab w:val="right" w:pos="9026" w:leader="dot"/>
            </w:tabs>
            <w:rPr/>
          </w:pPr>
          <w:hyperlink w:anchor="__RefHeading___Toc1574293_1934241801">
            <w:r>
              <w:rPr>
                <w:webHidden/>
                <w:rStyle w:val="IndexLink"/>
                <w:rtl w:val="true"/>
              </w:rPr>
              <w:t>«</w:t>
            </w:r>
            <w:r>
              <w:rPr>
                <w:rStyle w:val="IndexLink"/>
              </w:rPr>
              <w:t>24</w:t>
            </w:r>
            <w:r>
              <w:rPr>
                <w:rStyle w:val="IndexLink"/>
                <w:rtl w:val="true"/>
              </w:rPr>
              <w:t>»</w:t>
              <w:tab/>
            </w:r>
            <w:r>
              <w:rPr>
                <w:rStyle w:val="IndexLink"/>
              </w:rPr>
              <w:t>349</w:t>
            </w:r>
          </w:hyperlink>
        </w:p>
        <w:p>
          <w:pPr>
            <w:pStyle w:val="Contents5"/>
            <w:tabs>
              <w:tab w:val="clear" w:pos="7892"/>
              <w:tab w:val="right" w:pos="9026" w:leader="dot"/>
            </w:tabs>
            <w:rPr/>
          </w:pPr>
          <w:hyperlink w:anchor="__RefHeading___Toc1574295_1934241801">
            <w:r>
              <w:rPr>
                <w:webHidden/>
                <w:rStyle w:val="IndexLink"/>
                <w:rtl w:val="true"/>
              </w:rPr>
              <w:t>«</w:t>
            </w:r>
            <w:r>
              <w:rPr>
                <w:rStyle w:val="IndexLink"/>
              </w:rPr>
              <w:t>25</w:t>
            </w:r>
            <w:r>
              <w:rPr>
                <w:rStyle w:val="IndexLink"/>
                <w:rtl w:val="true"/>
              </w:rPr>
              <w:t>»</w:t>
              <w:tab/>
            </w:r>
            <w:r>
              <w:rPr>
                <w:rStyle w:val="IndexLink"/>
              </w:rPr>
              <w:t>349</w:t>
            </w:r>
          </w:hyperlink>
        </w:p>
        <w:p>
          <w:pPr>
            <w:pStyle w:val="Contents5"/>
            <w:tabs>
              <w:tab w:val="clear" w:pos="7892"/>
              <w:tab w:val="right" w:pos="9026" w:leader="dot"/>
            </w:tabs>
            <w:rPr/>
          </w:pPr>
          <w:hyperlink w:anchor="__RefHeading___Toc1574297_1934241801">
            <w:r>
              <w:rPr>
                <w:webHidden/>
                <w:rStyle w:val="IndexLink"/>
                <w:rtl w:val="true"/>
              </w:rPr>
              <w:t>«</w:t>
            </w:r>
            <w:r>
              <w:rPr>
                <w:rStyle w:val="IndexLink"/>
              </w:rPr>
              <w:t>26</w:t>
            </w:r>
            <w:r>
              <w:rPr>
                <w:rStyle w:val="IndexLink"/>
                <w:rtl w:val="true"/>
              </w:rPr>
              <w:t>»</w:t>
              <w:tab/>
            </w:r>
            <w:r>
              <w:rPr>
                <w:rStyle w:val="IndexLink"/>
              </w:rPr>
              <w:t>349</w:t>
            </w:r>
          </w:hyperlink>
        </w:p>
        <w:p>
          <w:pPr>
            <w:pStyle w:val="Contents5"/>
            <w:tabs>
              <w:tab w:val="clear" w:pos="7892"/>
              <w:tab w:val="right" w:pos="9026" w:leader="dot"/>
            </w:tabs>
            <w:rPr/>
          </w:pPr>
          <w:hyperlink w:anchor="__RefHeading___Toc1574299_1934241801">
            <w:r>
              <w:rPr>
                <w:webHidden/>
                <w:rStyle w:val="IndexLink"/>
                <w:rtl w:val="true"/>
              </w:rPr>
              <w:t>«</w:t>
            </w:r>
            <w:r>
              <w:rPr>
                <w:rStyle w:val="IndexLink"/>
              </w:rPr>
              <w:t>27</w:t>
            </w:r>
            <w:r>
              <w:rPr>
                <w:rStyle w:val="IndexLink"/>
                <w:rtl w:val="true"/>
              </w:rPr>
              <w:t>»</w:t>
              <w:tab/>
            </w:r>
            <w:r>
              <w:rPr>
                <w:rStyle w:val="IndexLink"/>
              </w:rPr>
              <w:t>349</w:t>
            </w:r>
          </w:hyperlink>
        </w:p>
        <w:p>
          <w:pPr>
            <w:pStyle w:val="Contents5"/>
            <w:tabs>
              <w:tab w:val="clear" w:pos="7892"/>
              <w:tab w:val="right" w:pos="9026" w:leader="dot"/>
            </w:tabs>
            <w:rPr/>
          </w:pPr>
          <w:hyperlink w:anchor="__RefHeading___Toc1574301_1934241801">
            <w:r>
              <w:rPr>
                <w:webHidden/>
                <w:rStyle w:val="IndexLink"/>
                <w:rtl w:val="true"/>
              </w:rPr>
              <w:t>«</w:t>
            </w:r>
            <w:r>
              <w:rPr>
                <w:rStyle w:val="IndexLink"/>
              </w:rPr>
              <w:t>28</w:t>
            </w:r>
            <w:r>
              <w:rPr>
                <w:rStyle w:val="IndexLink"/>
                <w:rtl w:val="true"/>
              </w:rPr>
              <w:t>»</w:t>
              <w:tab/>
            </w:r>
            <w:r>
              <w:rPr>
                <w:rStyle w:val="IndexLink"/>
              </w:rPr>
              <w:t>349</w:t>
            </w:r>
          </w:hyperlink>
        </w:p>
        <w:p>
          <w:pPr>
            <w:pStyle w:val="Contents5"/>
            <w:tabs>
              <w:tab w:val="clear" w:pos="7892"/>
              <w:tab w:val="right" w:pos="9026" w:leader="dot"/>
            </w:tabs>
            <w:rPr/>
          </w:pPr>
          <w:hyperlink w:anchor="__RefHeading___Toc1574303_1934241801">
            <w:r>
              <w:rPr>
                <w:webHidden/>
                <w:rStyle w:val="IndexLink"/>
                <w:rtl w:val="true"/>
              </w:rPr>
              <w:t xml:space="preserve">روایت </w:t>
            </w:r>
            <w:r>
              <w:rPr>
                <w:rStyle w:val="IndexLink"/>
              </w:rPr>
              <w:t>23</w:t>
            </w:r>
            <w:r>
              <w:rPr>
                <w:rStyle w:val="IndexLink"/>
                <w:rtl w:val="true"/>
              </w:rPr>
              <w:tab/>
            </w:r>
            <w:r>
              <w:rPr>
                <w:rStyle w:val="IndexLink"/>
              </w:rPr>
              <w:t>349</w:t>
            </w:r>
          </w:hyperlink>
        </w:p>
        <w:p>
          <w:pPr>
            <w:pStyle w:val="Contents5"/>
            <w:tabs>
              <w:tab w:val="clear" w:pos="7892"/>
              <w:tab w:val="right" w:pos="9026" w:leader="dot"/>
            </w:tabs>
            <w:rPr/>
          </w:pPr>
          <w:hyperlink w:anchor="__RefHeading___Toc1574305_1934241801">
            <w:r>
              <w:rPr>
                <w:webHidden/>
                <w:rStyle w:val="IndexLink"/>
                <w:rtl w:val="true"/>
              </w:rPr>
              <w:t xml:space="preserve">روایت </w:t>
            </w:r>
            <w:r>
              <w:rPr>
                <w:rStyle w:val="IndexLink"/>
              </w:rPr>
              <w:t>24</w:t>
            </w:r>
            <w:r>
              <w:rPr>
                <w:rStyle w:val="IndexLink"/>
                <w:rtl w:val="true"/>
              </w:rPr>
              <w:tab/>
            </w:r>
            <w:r>
              <w:rPr>
                <w:rStyle w:val="IndexLink"/>
              </w:rPr>
              <w:t>349</w:t>
            </w:r>
          </w:hyperlink>
        </w:p>
        <w:p>
          <w:pPr>
            <w:pStyle w:val="Contents5"/>
            <w:tabs>
              <w:tab w:val="clear" w:pos="7892"/>
              <w:tab w:val="right" w:pos="9026" w:leader="dot"/>
            </w:tabs>
            <w:rPr/>
          </w:pPr>
          <w:hyperlink w:anchor="__RefHeading___Toc1574307_1934241801">
            <w:r>
              <w:rPr>
                <w:webHidden/>
                <w:rStyle w:val="IndexLink"/>
                <w:rtl w:val="true"/>
              </w:rPr>
              <w:t xml:space="preserve">روایت </w:t>
            </w:r>
            <w:r>
              <w:rPr>
                <w:rStyle w:val="IndexLink"/>
              </w:rPr>
              <w:t>25</w:t>
            </w:r>
            <w:r>
              <w:rPr>
                <w:rStyle w:val="IndexLink"/>
                <w:rtl w:val="true"/>
              </w:rPr>
              <w:tab/>
            </w:r>
            <w:r>
              <w:rPr>
                <w:rStyle w:val="IndexLink"/>
              </w:rPr>
              <w:t>350</w:t>
            </w:r>
          </w:hyperlink>
        </w:p>
        <w:p>
          <w:pPr>
            <w:pStyle w:val="Contents5"/>
            <w:tabs>
              <w:tab w:val="clear" w:pos="7892"/>
              <w:tab w:val="right" w:pos="9026" w:leader="dot"/>
            </w:tabs>
            <w:rPr/>
          </w:pPr>
          <w:hyperlink w:anchor="__RefHeading___Toc1574309_1934241801">
            <w:r>
              <w:rPr>
                <w:webHidden/>
                <w:rStyle w:val="IndexLink"/>
                <w:rtl w:val="true"/>
              </w:rPr>
              <w:t xml:space="preserve">روایت </w:t>
            </w:r>
            <w:r>
              <w:rPr>
                <w:rStyle w:val="IndexLink"/>
              </w:rPr>
              <w:t>26</w:t>
            </w:r>
            <w:r>
              <w:rPr>
                <w:rStyle w:val="IndexLink"/>
                <w:rtl w:val="true"/>
              </w:rPr>
              <w:tab/>
            </w:r>
            <w:r>
              <w:rPr>
                <w:rStyle w:val="IndexLink"/>
              </w:rPr>
              <w:t>350</w:t>
            </w:r>
          </w:hyperlink>
        </w:p>
        <w:p>
          <w:pPr>
            <w:pStyle w:val="Contents5"/>
            <w:tabs>
              <w:tab w:val="clear" w:pos="7892"/>
              <w:tab w:val="right" w:pos="9026" w:leader="dot"/>
            </w:tabs>
            <w:rPr/>
          </w:pPr>
          <w:hyperlink w:anchor="__RefHeading___Toc1574311_1934241801">
            <w:r>
              <w:rPr>
                <w:webHidden/>
                <w:rStyle w:val="IndexLink"/>
                <w:rtl w:val="true"/>
              </w:rPr>
              <w:t xml:space="preserve">روایت </w:t>
            </w:r>
            <w:r>
              <w:rPr>
                <w:rStyle w:val="IndexLink"/>
              </w:rPr>
              <w:t>27</w:t>
            </w:r>
            <w:r>
              <w:rPr>
                <w:rStyle w:val="IndexLink"/>
                <w:rtl w:val="true"/>
              </w:rPr>
              <w:tab/>
            </w:r>
            <w:r>
              <w:rPr>
                <w:rStyle w:val="IndexLink"/>
              </w:rPr>
              <w:t>350</w:t>
            </w:r>
          </w:hyperlink>
        </w:p>
        <w:p>
          <w:pPr>
            <w:pStyle w:val="Contents5"/>
            <w:tabs>
              <w:tab w:val="clear" w:pos="7892"/>
              <w:tab w:val="right" w:pos="9026" w:leader="dot"/>
            </w:tabs>
            <w:rPr/>
          </w:pPr>
          <w:hyperlink w:anchor="__RefHeading___Toc1574313_1934241801">
            <w:r>
              <w:rPr>
                <w:webHidden/>
                <w:rStyle w:val="IndexLink"/>
                <w:rtl w:val="true"/>
              </w:rPr>
              <w:t xml:space="preserve">روایت </w:t>
            </w:r>
            <w:r>
              <w:rPr>
                <w:rStyle w:val="IndexLink"/>
              </w:rPr>
              <w:t>28</w:t>
            </w:r>
            <w:r>
              <w:rPr>
                <w:rStyle w:val="IndexLink"/>
                <w:rtl w:val="true"/>
              </w:rPr>
              <w:tab/>
            </w:r>
            <w:r>
              <w:rPr>
                <w:rStyle w:val="IndexLink"/>
              </w:rPr>
              <w:t>350</w:t>
            </w:r>
          </w:hyperlink>
        </w:p>
        <w:p>
          <w:pPr>
            <w:pStyle w:val="Contents5"/>
            <w:tabs>
              <w:tab w:val="clear" w:pos="7892"/>
              <w:tab w:val="right" w:pos="9026" w:leader="dot"/>
            </w:tabs>
            <w:rPr/>
          </w:pPr>
          <w:hyperlink w:anchor="__RefHeading___Toc1574315_1934241801">
            <w:r>
              <w:rPr>
                <w:webHidden/>
                <w:rStyle w:val="IndexLink"/>
                <w:rtl w:val="true"/>
              </w:rPr>
              <w:t>«</w:t>
            </w:r>
            <w:r>
              <w:rPr>
                <w:rStyle w:val="IndexLink"/>
              </w:rPr>
              <w:t>29</w:t>
            </w:r>
            <w:r>
              <w:rPr>
                <w:rStyle w:val="IndexLink"/>
                <w:rtl w:val="true"/>
              </w:rPr>
              <w:t>»</w:t>
              <w:tab/>
            </w:r>
            <w:r>
              <w:rPr>
                <w:rStyle w:val="IndexLink"/>
              </w:rPr>
              <w:t>351</w:t>
            </w:r>
          </w:hyperlink>
        </w:p>
        <w:p>
          <w:pPr>
            <w:pStyle w:val="Contents5"/>
            <w:tabs>
              <w:tab w:val="clear" w:pos="7892"/>
              <w:tab w:val="right" w:pos="9026" w:leader="dot"/>
            </w:tabs>
            <w:rPr/>
          </w:pPr>
          <w:hyperlink w:anchor="__RefHeading___Toc1574317_1934241801">
            <w:r>
              <w:rPr>
                <w:webHidden/>
                <w:rStyle w:val="IndexLink"/>
                <w:rtl w:val="true"/>
              </w:rPr>
              <w:t>«</w:t>
            </w:r>
            <w:r>
              <w:rPr>
                <w:rStyle w:val="IndexLink"/>
              </w:rPr>
              <w:t>30</w:t>
            </w:r>
            <w:r>
              <w:rPr>
                <w:rStyle w:val="IndexLink"/>
                <w:rtl w:val="true"/>
              </w:rPr>
              <w:t>»</w:t>
              <w:tab/>
            </w:r>
            <w:r>
              <w:rPr>
                <w:rStyle w:val="IndexLink"/>
              </w:rPr>
              <w:t>351</w:t>
            </w:r>
          </w:hyperlink>
        </w:p>
        <w:p>
          <w:pPr>
            <w:pStyle w:val="Contents5"/>
            <w:tabs>
              <w:tab w:val="clear" w:pos="7892"/>
              <w:tab w:val="right" w:pos="9026" w:leader="dot"/>
            </w:tabs>
            <w:rPr/>
          </w:pPr>
          <w:hyperlink w:anchor="__RefHeading___Toc1574319_1934241801">
            <w:r>
              <w:rPr>
                <w:webHidden/>
                <w:rStyle w:val="IndexLink"/>
                <w:rtl w:val="true"/>
              </w:rPr>
              <w:t>«</w:t>
            </w:r>
            <w:r>
              <w:rPr>
                <w:rStyle w:val="IndexLink"/>
              </w:rPr>
              <w:t>31</w:t>
            </w:r>
            <w:r>
              <w:rPr>
                <w:rStyle w:val="IndexLink"/>
                <w:rtl w:val="true"/>
              </w:rPr>
              <w:t>»</w:t>
              <w:tab/>
            </w:r>
            <w:r>
              <w:rPr>
                <w:rStyle w:val="IndexLink"/>
              </w:rPr>
              <w:t>351</w:t>
            </w:r>
          </w:hyperlink>
        </w:p>
        <w:p>
          <w:pPr>
            <w:pStyle w:val="Contents5"/>
            <w:tabs>
              <w:tab w:val="clear" w:pos="7892"/>
              <w:tab w:val="right" w:pos="9026" w:leader="dot"/>
            </w:tabs>
            <w:rPr/>
          </w:pPr>
          <w:hyperlink w:anchor="__RefHeading___Toc1574321_1934241801">
            <w:r>
              <w:rPr>
                <w:webHidden/>
                <w:rStyle w:val="IndexLink"/>
                <w:rtl w:val="true"/>
              </w:rPr>
              <w:t>«</w:t>
            </w:r>
            <w:r>
              <w:rPr>
                <w:rStyle w:val="IndexLink"/>
              </w:rPr>
              <w:t>32</w:t>
            </w:r>
            <w:r>
              <w:rPr>
                <w:rStyle w:val="IndexLink"/>
                <w:rtl w:val="true"/>
              </w:rPr>
              <w:t>»</w:t>
              <w:tab/>
            </w:r>
            <w:r>
              <w:rPr>
                <w:rStyle w:val="IndexLink"/>
              </w:rPr>
              <w:t>351</w:t>
            </w:r>
          </w:hyperlink>
        </w:p>
        <w:p>
          <w:pPr>
            <w:pStyle w:val="Contents5"/>
            <w:tabs>
              <w:tab w:val="clear" w:pos="7892"/>
              <w:tab w:val="right" w:pos="9026" w:leader="dot"/>
            </w:tabs>
            <w:rPr/>
          </w:pPr>
          <w:hyperlink w:anchor="__RefHeading___Toc1574323_1934241801">
            <w:r>
              <w:rPr>
                <w:webHidden/>
                <w:rStyle w:val="IndexLink"/>
                <w:rtl w:val="true"/>
              </w:rPr>
              <w:t xml:space="preserve">روایت </w:t>
            </w:r>
            <w:r>
              <w:rPr>
                <w:rStyle w:val="IndexLink"/>
              </w:rPr>
              <w:t>29</w:t>
            </w:r>
            <w:r>
              <w:rPr>
                <w:rStyle w:val="IndexLink"/>
                <w:rtl w:val="true"/>
              </w:rPr>
              <w:tab/>
            </w:r>
            <w:r>
              <w:rPr>
                <w:rStyle w:val="IndexLink"/>
              </w:rPr>
              <w:t>352</w:t>
            </w:r>
          </w:hyperlink>
        </w:p>
        <w:p>
          <w:pPr>
            <w:pStyle w:val="Contents5"/>
            <w:tabs>
              <w:tab w:val="clear" w:pos="7892"/>
              <w:tab w:val="right" w:pos="9026" w:leader="dot"/>
            </w:tabs>
            <w:rPr/>
          </w:pPr>
          <w:hyperlink w:anchor="__RefHeading___Toc1574325_1934241801">
            <w:r>
              <w:rPr>
                <w:webHidden/>
                <w:rStyle w:val="IndexLink"/>
                <w:rtl w:val="true"/>
              </w:rPr>
              <w:t xml:space="preserve">روایت </w:t>
            </w:r>
            <w:r>
              <w:rPr>
                <w:rStyle w:val="IndexLink"/>
              </w:rPr>
              <w:t>30</w:t>
            </w:r>
            <w:r>
              <w:rPr>
                <w:rStyle w:val="IndexLink"/>
                <w:rtl w:val="true"/>
              </w:rPr>
              <w:tab/>
            </w:r>
            <w:r>
              <w:rPr>
                <w:rStyle w:val="IndexLink"/>
              </w:rPr>
              <w:t>352</w:t>
            </w:r>
          </w:hyperlink>
        </w:p>
        <w:p>
          <w:pPr>
            <w:pStyle w:val="Contents5"/>
            <w:tabs>
              <w:tab w:val="clear" w:pos="7892"/>
              <w:tab w:val="right" w:pos="9026" w:leader="dot"/>
            </w:tabs>
            <w:rPr/>
          </w:pPr>
          <w:hyperlink w:anchor="__RefHeading___Toc1574327_1934241801">
            <w:r>
              <w:rPr>
                <w:webHidden/>
                <w:rStyle w:val="IndexLink"/>
                <w:rtl w:val="true"/>
              </w:rPr>
              <w:t xml:space="preserve">روایت </w:t>
            </w:r>
            <w:r>
              <w:rPr>
                <w:rStyle w:val="IndexLink"/>
              </w:rPr>
              <w:t>31</w:t>
            </w:r>
            <w:r>
              <w:rPr>
                <w:rStyle w:val="IndexLink"/>
                <w:rtl w:val="true"/>
              </w:rPr>
              <w:tab/>
            </w:r>
            <w:r>
              <w:rPr>
                <w:rStyle w:val="IndexLink"/>
              </w:rPr>
              <w:t>352</w:t>
            </w:r>
          </w:hyperlink>
        </w:p>
        <w:p>
          <w:pPr>
            <w:pStyle w:val="Contents5"/>
            <w:tabs>
              <w:tab w:val="clear" w:pos="7892"/>
              <w:tab w:val="right" w:pos="9026" w:leader="dot"/>
            </w:tabs>
            <w:rPr/>
          </w:pPr>
          <w:hyperlink w:anchor="__RefHeading___Toc1574329_1934241801">
            <w:r>
              <w:rPr>
                <w:webHidden/>
                <w:rStyle w:val="IndexLink"/>
                <w:rtl w:val="true"/>
              </w:rPr>
              <w:t xml:space="preserve">روایت </w:t>
            </w:r>
            <w:r>
              <w:rPr>
                <w:rStyle w:val="IndexLink"/>
              </w:rPr>
              <w:t>32</w:t>
            </w:r>
            <w:r>
              <w:rPr>
                <w:rStyle w:val="IndexLink"/>
                <w:rtl w:val="true"/>
              </w:rPr>
              <w:tab/>
            </w:r>
            <w:r>
              <w:rPr>
                <w:rStyle w:val="IndexLink"/>
              </w:rPr>
              <w:t>352</w:t>
            </w:r>
          </w:hyperlink>
        </w:p>
        <w:p>
          <w:pPr>
            <w:pStyle w:val="Contents5"/>
            <w:tabs>
              <w:tab w:val="clear" w:pos="7892"/>
              <w:tab w:val="right" w:pos="9026" w:leader="dot"/>
            </w:tabs>
            <w:rPr/>
          </w:pPr>
          <w:hyperlink w:anchor="__RefHeading___Toc1574331_1934241801">
            <w:r>
              <w:rPr>
                <w:webHidden/>
                <w:rStyle w:val="IndexLink"/>
                <w:rtl w:val="true"/>
              </w:rPr>
              <w:t>«</w:t>
            </w:r>
            <w:r>
              <w:rPr>
                <w:rStyle w:val="IndexLink"/>
              </w:rPr>
              <w:t>33</w:t>
            </w:r>
            <w:r>
              <w:rPr>
                <w:rStyle w:val="IndexLink"/>
                <w:rtl w:val="true"/>
              </w:rPr>
              <w:t>»</w:t>
              <w:tab/>
            </w:r>
            <w:r>
              <w:rPr>
                <w:rStyle w:val="IndexLink"/>
              </w:rPr>
              <w:t>353</w:t>
            </w:r>
          </w:hyperlink>
        </w:p>
        <w:p>
          <w:pPr>
            <w:pStyle w:val="Contents5"/>
            <w:tabs>
              <w:tab w:val="clear" w:pos="7892"/>
              <w:tab w:val="right" w:pos="9026" w:leader="dot"/>
            </w:tabs>
            <w:rPr/>
          </w:pPr>
          <w:hyperlink w:anchor="__RefHeading___Toc1574333_1934241801">
            <w:r>
              <w:rPr>
                <w:webHidden/>
                <w:rStyle w:val="IndexLink"/>
                <w:rtl w:val="true"/>
              </w:rPr>
              <w:t>«</w:t>
            </w:r>
            <w:r>
              <w:rPr>
                <w:rStyle w:val="IndexLink"/>
              </w:rPr>
              <w:t>34</w:t>
            </w:r>
            <w:r>
              <w:rPr>
                <w:rStyle w:val="IndexLink"/>
                <w:rtl w:val="true"/>
              </w:rPr>
              <w:t>»</w:t>
              <w:tab/>
            </w:r>
            <w:r>
              <w:rPr>
                <w:rStyle w:val="IndexLink"/>
              </w:rPr>
              <w:t>353</w:t>
            </w:r>
          </w:hyperlink>
        </w:p>
        <w:p>
          <w:pPr>
            <w:pStyle w:val="Contents5"/>
            <w:tabs>
              <w:tab w:val="clear" w:pos="7892"/>
              <w:tab w:val="right" w:pos="9026" w:leader="dot"/>
            </w:tabs>
            <w:rPr/>
          </w:pPr>
          <w:hyperlink w:anchor="__RefHeading___Toc1574335_1934241801">
            <w:r>
              <w:rPr>
                <w:webHidden/>
                <w:rStyle w:val="IndexLink"/>
                <w:rtl w:val="true"/>
              </w:rPr>
              <w:t>«</w:t>
            </w:r>
            <w:r>
              <w:rPr>
                <w:rStyle w:val="IndexLink"/>
              </w:rPr>
              <w:t>35</w:t>
            </w:r>
            <w:r>
              <w:rPr>
                <w:rStyle w:val="IndexLink"/>
                <w:rtl w:val="true"/>
              </w:rPr>
              <w:t>»</w:t>
              <w:tab/>
            </w:r>
            <w:r>
              <w:rPr>
                <w:rStyle w:val="IndexLink"/>
              </w:rPr>
              <w:t>353</w:t>
            </w:r>
          </w:hyperlink>
        </w:p>
        <w:p>
          <w:pPr>
            <w:pStyle w:val="Contents5"/>
            <w:tabs>
              <w:tab w:val="clear" w:pos="7892"/>
              <w:tab w:val="right" w:pos="9026" w:leader="dot"/>
            </w:tabs>
            <w:rPr/>
          </w:pPr>
          <w:hyperlink w:anchor="__RefHeading___Toc1574337_1934241801">
            <w:r>
              <w:rPr>
                <w:webHidden/>
                <w:rStyle w:val="IndexLink"/>
                <w:rtl w:val="true"/>
              </w:rPr>
              <w:t>«</w:t>
            </w:r>
            <w:r>
              <w:rPr>
                <w:rStyle w:val="IndexLink"/>
              </w:rPr>
              <w:t>36</w:t>
            </w:r>
            <w:r>
              <w:rPr>
                <w:rStyle w:val="IndexLink"/>
                <w:rtl w:val="true"/>
              </w:rPr>
              <w:t>»</w:t>
              <w:tab/>
            </w:r>
            <w:r>
              <w:rPr>
                <w:rStyle w:val="IndexLink"/>
              </w:rPr>
              <w:t>353</w:t>
            </w:r>
          </w:hyperlink>
        </w:p>
        <w:p>
          <w:pPr>
            <w:pStyle w:val="Contents5"/>
            <w:tabs>
              <w:tab w:val="clear" w:pos="7892"/>
              <w:tab w:val="right" w:pos="9026" w:leader="dot"/>
            </w:tabs>
            <w:rPr/>
          </w:pPr>
          <w:hyperlink w:anchor="__RefHeading___Toc1574339_1934241801">
            <w:r>
              <w:rPr>
                <w:webHidden/>
                <w:rStyle w:val="IndexLink"/>
                <w:rtl w:val="true"/>
              </w:rPr>
              <w:t xml:space="preserve">روایت </w:t>
            </w:r>
            <w:r>
              <w:rPr>
                <w:rStyle w:val="IndexLink"/>
              </w:rPr>
              <w:t>33</w:t>
            </w:r>
            <w:r>
              <w:rPr>
                <w:rStyle w:val="IndexLink"/>
                <w:rtl w:val="true"/>
              </w:rPr>
              <w:tab/>
            </w:r>
            <w:r>
              <w:rPr>
                <w:rStyle w:val="IndexLink"/>
              </w:rPr>
              <w:t>353</w:t>
            </w:r>
          </w:hyperlink>
        </w:p>
        <w:p>
          <w:pPr>
            <w:pStyle w:val="Contents5"/>
            <w:tabs>
              <w:tab w:val="clear" w:pos="7892"/>
              <w:tab w:val="right" w:pos="9026" w:leader="dot"/>
            </w:tabs>
            <w:rPr/>
          </w:pPr>
          <w:hyperlink w:anchor="__RefHeading___Toc1574341_1934241801">
            <w:r>
              <w:rPr>
                <w:webHidden/>
                <w:rStyle w:val="IndexLink"/>
                <w:rtl w:val="true"/>
              </w:rPr>
              <w:t xml:space="preserve">روایت </w:t>
            </w:r>
            <w:r>
              <w:rPr>
                <w:rStyle w:val="IndexLink"/>
              </w:rPr>
              <w:t>34</w:t>
            </w:r>
            <w:r>
              <w:rPr>
                <w:rStyle w:val="IndexLink"/>
                <w:rtl w:val="true"/>
              </w:rPr>
              <w:tab/>
            </w:r>
            <w:r>
              <w:rPr>
                <w:rStyle w:val="IndexLink"/>
              </w:rPr>
              <w:t>353</w:t>
            </w:r>
          </w:hyperlink>
        </w:p>
        <w:p>
          <w:pPr>
            <w:pStyle w:val="Contents5"/>
            <w:tabs>
              <w:tab w:val="clear" w:pos="7892"/>
              <w:tab w:val="right" w:pos="9026" w:leader="dot"/>
            </w:tabs>
            <w:rPr/>
          </w:pPr>
          <w:hyperlink w:anchor="__RefHeading___Toc1574343_1934241801">
            <w:r>
              <w:rPr>
                <w:webHidden/>
                <w:rStyle w:val="IndexLink"/>
                <w:rtl w:val="true"/>
              </w:rPr>
              <w:t xml:space="preserve">روایت </w:t>
            </w:r>
            <w:r>
              <w:rPr>
                <w:rStyle w:val="IndexLink"/>
              </w:rPr>
              <w:t>35</w:t>
            </w:r>
            <w:r>
              <w:rPr>
                <w:rStyle w:val="IndexLink"/>
                <w:rtl w:val="true"/>
              </w:rPr>
              <w:tab/>
            </w:r>
            <w:r>
              <w:rPr>
                <w:rStyle w:val="IndexLink"/>
              </w:rPr>
              <w:t>354</w:t>
            </w:r>
          </w:hyperlink>
        </w:p>
        <w:p>
          <w:pPr>
            <w:pStyle w:val="Contents5"/>
            <w:tabs>
              <w:tab w:val="clear" w:pos="7892"/>
              <w:tab w:val="right" w:pos="9026" w:leader="dot"/>
            </w:tabs>
            <w:rPr/>
          </w:pPr>
          <w:hyperlink w:anchor="__RefHeading___Toc1574345_1934241801">
            <w:r>
              <w:rPr>
                <w:webHidden/>
                <w:rStyle w:val="IndexLink"/>
                <w:rtl w:val="true"/>
              </w:rPr>
              <w:t xml:space="preserve">روایت </w:t>
            </w:r>
            <w:r>
              <w:rPr>
                <w:rStyle w:val="IndexLink"/>
              </w:rPr>
              <w:t>36</w:t>
            </w:r>
            <w:r>
              <w:rPr>
                <w:rStyle w:val="IndexLink"/>
                <w:rtl w:val="true"/>
              </w:rPr>
              <w:tab/>
            </w:r>
            <w:r>
              <w:rPr>
                <w:rStyle w:val="IndexLink"/>
              </w:rPr>
              <w:t>354</w:t>
            </w:r>
          </w:hyperlink>
        </w:p>
        <w:p>
          <w:pPr>
            <w:pStyle w:val="Contents5"/>
            <w:tabs>
              <w:tab w:val="clear" w:pos="7892"/>
              <w:tab w:val="right" w:pos="9026" w:leader="dot"/>
            </w:tabs>
            <w:rPr/>
          </w:pPr>
          <w:hyperlink w:anchor="__RefHeading___Toc1574347_1934241801">
            <w:r>
              <w:rPr>
                <w:webHidden/>
                <w:rStyle w:val="IndexLink"/>
                <w:rtl w:val="true"/>
              </w:rPr>
              <w:t>«</w:t>
            </w:r>
            <w:r>
              <w:rPr>
                <w:rStyle w:val="IndexLink"/>
              </w:rPr>
              <w:t>37</w:t>
            </w:r>
            <w:r>
              <w:rPr>
                <w:rStyle w:val="IndexLink"/>
                <w:rtl w:val="true"/>
              </w:rPr>
              <w:t>»</w:t>
              <w:tab/>
            </w:r>
            <w:r>
              <w:rPr>
                <w:rStyle w:val="IndexLink"/>
              </w:rPr>
              <w:t>355</w:t>
            </w:r>
          </w:hyperlink>
        </w:p>
        <w:p>
          <w:pPr>
            <w:pStyle w:val="Contents5"/>
            <w:tabs>
              <w:tab w:val="clear" w:pos="7892"/>
              <w:tab w:val="right" w:pos="9026" w:leader="dot"/>
            </w:tabs>
            <w:rPr/>
          </w:pPr>
          <w:hyperlink w:anchor="__RefHeading___Toc1574349_1934241801">
            <w:r>
              <w:rPr>
                <w:webHidden/>
                <w:rStyle w:val="IndexLink"/>
                <w:rtl w:val="true"/>
              </w:rPr>
              <w:t xml:space="preserve">روایت </w:t>
            </w:r>
            <w:r>
              <w:rPr>
                <w:rStyle w:val="IndexLink"/>
              </w:rPr>
              <w:t>37</w:t>
            </w:r>
            <w:r>
              <w:rPr>
                <w:rStyle w:val="IndexLink"/>
                <w:rtl w:val="true"/>
              </w:rPr>
              <w:tab/>
            </w:r>
            <w:r>
              <w:rPr>
                <w:rStyle w:val="IndexLink"/>
              </w:rPr>
              <w:t>355</w:t>
            </w:r>
          </w:hyperlink>
        </w:p>
        <w:p>
          <w:pPr>
            <w:pStyle w:val="Contents5"/>
            <w:tabs>
              <w:tab w:val="clear" w:pos="7892"/>
              <w:tab w:val="right" w:pos="9026" w:leader="dot"/>
            </w:tabs>
            <w:rPr/>
          </w:pPr>
          <w:hyperlink w:anchor="__RefHeading___Toc1574351_1934241801">
            <w:r>
              <w:rPr>
                <w:webHidden/>
                <w:rStyle w:val="IndexLink"/>
                <w:rtl w:val="true"/>
              </w:rPr>
              <w:t>«</w:t>
            </w:r>
            <w:r>
              <w:rPr>
                <w:rStyle w:val="IndexLink"/>
              </w:rPr>
              <w:t>38</w:t>
            </w:r>
            <w:r>
              <w:rPr>
                <w:rStyle w:val="IndexLink"/>
                <w:rtl w:val="true"/>
              </w:rPr>
              <w:t>»</w:t>
              <w:tab/>
            </w:r>
            <w:r>
              <w:rPr>
                <w:rStyle w:val="IndexLink"/>
              </w:rPr>
              <w:t>357</w:t>
            </w:r>
          </w:hyperlink>
        </w:p>
        <w:p>
          <w:pPr>
            <w:pStyle w:val="Contents5"/>
            <w:tabs>
              <w:tab w:val="clear" w:pos="7892"/>
              <w:tab w:val="right" w:pos="9026" w:leader="dot"/>
            </w:tabs>
            <w:rPr/>
          </w:pPr>
          <w:hyperlink w:anchor="__RefHeading___Toc1574353_1934241801">
            <w:r>
              <w:rPr>
                <w:webHidden/>
                <w:rStyle w:val="IndexLink"/>
                <w:rtl w:val="true"/>
              </w:rPr>
              <w:t xml:space="preserve">روایت </w:t>
            </w:r>
            <w:r>
              <w:rPr>
                <w:rStyle w:val="IndexLink"/>
              </w:rPr>
              <w:t>38</w:t>
            </w:r>
            <w:r>
              <w:rPr>
                <w:rStyle w:val="IndexLink"/>
                <w:rtl w:val="true"/>
              </w:rPr>
              <w:tab/>
            </w:r>
            <w:r>
              <w:rPr>
                <w:rStyle w:val="IndexLink"/>
              </w:rPr>
              <w:t>358</w:t>
            </w:r>
          </w:hyperlink>
        </w:p>
        <w:p>
          <w:pPr>
            <w:pStyle w:val="Contents3"/>
            <w:tabs>
              <w:tab w:val="clear" w:pos="8459"/>
              <w:tab w:val="right" w:pos="9026" w:leader="dot"/>
            </w:tabs>
            <w:rPr/>
          </w:pPr>
          <w:hyperlink w:anchor="__RefHeading___Toc1574355_1934241801">
            <w:r>
              <w:rPr>
                <w:webHidden/>
                <w:rStyle w:val="IndexLink"/>
                <w:rtl w:val="true"/>
              </w:rPr>
              <w:t xml:space="preserve">باب </w:t>
            </w:r>
            <w:r>
              <w:rPr>
                <w:rStyle w:val="IndexLink"/>
              </w:rPr>
              <w:t>17</w:t>
            </w:r>
            <w:r>
              <w:rPr>
                <w:rStyle w:val="IndexLink"/>
                <w:rtl w:val="true"/>
              </w:rPr>
              <w:t xml:space="preserve"> </w:t>
            </w:r>
            <w:r>
              <w:rPr>
                <w:rStyle w:val="IndexLink"/>
                <w:rtl w:val="true"/>
              </w:rPr>
              <w:t>استدامة النعمة باحتمال المئونة و أن المعونة تنزل علي قدر المئونة</w:t>
            </w:r>
            <w:r>
              <w:rPr>
                <w:rStyle w:val="IndexLink"/>
                <w:rtl w:val="true"/>
              </w:rPr>
              <w:tab/>
            </w:r>
            <w:r>
              <w:rPr>
                <w:rStyle w:val="IndexLink"/>
              </w:rPr>
              <w:t>360</w:t>
            </w:r>
          </w:hyperlink>
        </w:p>
        <w:p>
          <w:pPr>
            <w:pStyle w:val="Contents4"/>
            <w:tabs>
              <w:tab w:val="clear" w:pos="8176"/>
              <w:tab w:val="right" w:pos="9026" w:leader="dot"/>
            </w:tabs>
            <w:rPr/>
          </w:pPr>
          <w:hyperlink w:anchor="__RefHeading___Toc1574357_1934241801">
            <w:r>
              <w:rPr>
                <w:webHidden/>
                <w:rStyle w:val="IndexLink"/>
                <w:rtl w:val="true"/>
              </w:rPr>
              <w:t>الأخبار</w:t>
            </w:r>
            <w:r>
              <w:rPr>
                <w:rStyle w:val="IndexLink"/>
                <w:rtl w:val="true"/>
              </w:rPr>
              <w:tab/>
            </w:r>
            <w:r>
              <w:rPr>
                <w:rStyle w:val="IndexLink"/>
              </w:rPr>
              <w:t>360</w:t>
            </w:r>
          </w:hyperlink>
        </w:p>
        <w:p>
          <w:pPr>
            <w:pStyle w:val="Contents5"/>
            <w:tabs>
              <w:tab w:val="clear" w:pos="7892"/>
              <w:tab w:val="right" w:pos="9026" w:leader="dot"/>
            </w:tabs>
            <w:rPr/>
          </w:pPr>
          <w:hyperlink w:anchor="__RefHeading___Toc1574359_1934241801">
            <w:r>
              <w:rPr>
                <w:webHidden/>
                <w:rStyle w:val="IndexLink"/>
                <w:rtl w:val="true"/>
              </w:rPr>
              <w:t>«</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1574361_1934241801">
            <w:r>
              <w:rPr>
                <w:webHidden/>
                <w:rStyle w:val="IndexLink"/>
                <w:rtl w:val="true"/>
              </w:rPr>
              <w:t>«</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1574363_1934241801">
            <w:r>
              <w:rPr>
                <w:webHidden/>
                <w:rStyle w:val="IndexLink"/>
                <w:rtl w:val="true"/>
              </w:rPr>
              <w:t>«</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1574365_1934241801">
            <w:r>
              <w:rPr>
                <w:webHidden/>
                <w:rStyle w:val="IndexLink"/>
                <w:rtl w:val="true"/>
              </w:rPr>
              <w:t>«</w:t>
            </w:r>
            <w:r>
              <w:rPr>
                <w:rStyle w:val="IndexLink"/>
              </w:rPr>
              <w:t>4</w:t>
            </w:r>
            <w:r>
              <w:rPr>
                <w:rStyle w:val="IndexLink"/>
                <w:rtl w:val="true"/>
              </w:rPr>
              <w:t>»</w:t>
              <w:tab/>
            </w:r>
            <w:r>
              <w:rPr>
                <w:rStyle w:val="IndexLink"/>
              </w:rPr>
              <w:t>360</w:t>
            </w:r>
          </w:hyperlink>
        </w:p>
        <w:p>
          <w:pPr>
            <w:pStyle w:val="Contents3"/>
            <w:tabs>
              <w:tab w:val="clear" w:pos="8459"/>
              <w:tab w:val="right" w:pos="9026" w:leader="dot"/>
            </w:tabs>
            <w:rPr/>
          </w:pPr>
          <w:hyperlink w:anchor="__RefHeading___Toc1574367_1934241801">
            <w:r>
              <w:rPr>
                <w:webHidden/>
                <w:rStyle w:val="IndexLink"/>
                <w:rtl w:val="true"/>
              </w:rPr>
              <w:t xml:space="preserve">باب هفدهم </w:t>
            </w:r>
            <w:r>
              <w:rPr>
                <w:rStyle w:val="IndexLink"/>
                <w:rtl w:val="true"/>
              </w:rPr>
              <w:t xml:space="preserve">: </w:t>
            </w:r>
            <w:r>
              <w:rPr>
                <w:rStyle w:val="IndexLink"/>
                <w:rtl w:val="true"/>
              </w:rPr>
              <w:t xml:space="preserve">ادامه نعمت با تحمل بار </w:t>
            </w:r>
            <w:r>
              <w:rPr>
                <w:rStyle w:val="IndexLink"/>
                <w:rtl w:val="true"/>
              </w:rPr>
              <w:t>(</w:t>
            </w:r>
            <w:r>
              <w:rPr>
                <w:rStyle w:val="IndexLink"/>
                <w:rtl w:val="true"/>
              </w:rPr>
              <w:t>رسیدگی به امور مردم</w:t>
            </w:r>
            <w:r>
              <w:rPr>
                <w:rStyle w:val="IndexLink"/>
                <w:rtl w:val="true"/>
              </w:rPr>
              <w:t>)</w:t>
            </w:r>
            <w:r>
              <w:rPr>
                <w:rStyle w:val="IndexLink"/>
                <w:rtl w:val="true"/>
              </w:rPr>
              <w:t>، و کمک به اندازه خرج و انفاق نازل می گردد</w:t>
            </w:r>
            <w:r>
              <w:rPr>
                <w:rStyle w:val="IndexLink"/>
                <w:rtl w:val="true"/>
              </w:rPr>
              <w:tab/>
            </w:r>
            <w:r>
              <w:rPr>
                <w:rStyle w:val="IndexLink"/>
              </w:rPr>
              <w:t>360</w:t>
            </w:r>
          </w:hyperlink>
        </w:p>
        <w:p>
          <w:pPr>
            <w:pStyle w:val="Contents4"/>
            <w:tabs>
              <w:tab w:val="clear" w:pos="8176"/>
              <w:tab w:val="right" w:pos="9026" w:leader="dot"/>
            </w:tabs>
            <w:rPr/>
          </w:pPr>
          <w:hyperlink w:anchor="__RefHeading___Toc1574369_1934241801">
            <w:r>
              <w:rPr>
                <w:webHidden/>
                <w:rStyle w:val="IndexLink"/>
                <w:rtl w:val="true"/>
              </w:rPr>
              <w:t>روایات</w:t>
            </w:r>
            <w:r>
              <w:rPr>
                <w:rStyle w:val="IndexLink"/>
                <w:rtl w:val="true"/>
              </w:rPr>
              <w:tab/>
            </w:r>
            <w:r>
              <w:rPr>
                <w:rStyle w:val="IndexLink"/>
              </w:rPr>
              <w:t>360</w:t>
            </w:r>
          </w:hyperlink>
        </w:p>
        <w:p>
          <w:pPr>
            <w:pStyle w:val="Contents5"/>
            <w:tabs>
              <w:tab w:val="clear" w:pos="7892"/>
              <w:tab w:val="right" w:pos="9026" w:leader="dot"/>
            </w:tabs>
            <w:rPr/>
          </w:pPr>
          <w:hyperlink w:anchor="__RefHeading___Toc1574371_1934241801">
            <w:r>
              <w:rPr>
                <w:webHidden/>
                <w:rStyle w:val="IndexLink"/>
                <w:rtl w:val="true"/>
              </w:rPr>
              <w:t xml:space="preserve">روایت </w:t>
            </w:r>
            <w:r>
              <w:rPr>
                <w:rStyle w:val="IndexLink"/>
              </w:rPr>
              <w:t>1</w:t>
            </w:r>
            <w:r>
              <w:rPr>
                <w:rStyle w:val="IndexLink"/>
                <w:rtl w:val="true"/>
              </w:rPr>
              <w:tab/>
            </w:r>
            <w:r>
              <w:rPr>
                <w:rStyle w:val="IndexLink"/>
              </w:rPr>
              <w:t>360</w:t>
            </w:r>
          </w:hyperlink>
        </w:p>
        <w:p>
          <w:pPr>
            <w:pStyle w:val="Contents5"/>
            <w:tabs>
              <w:tab w:val="clear" w:pos="7892"/>
              <w:tab w:val="right" w:pos="9026" w:leader="dot"/>
            </w:tabs>
            <w:rPr/>
          </w:pPr>
          <w:hyperlink w:anchor="__RefHeading___Toc1574373_1934241801">
            <w:r>
              <w:rPr>
                <w:webHidden/>
                <w:rStyle w:val="IndexLink"/>
                <w:rtl w:val="true"/>
              </w:rPr>
              <w:t xml:space="preserve">روایت </w:t>
            </w:r>
            <w:r>
              <w:rPr>
                <w:rStyle w:val="IndexLink"/>
              </w:rPr>
              <w:t>2</w:t>
            </w:r>
            <w:r>
              <w:rPr>
                <w:rStyle w:val="IndexLink"/>
                <w:rtl w:val="true"/>
              </w:rPr>
              <w:tab/>
            </w:r>
            <w:r>
              <w:rPr>
                <w:rStyle w:val="IndexLink"/>
              </w:rPr>
              <w:t>360</w:t>
            </w:r>
          </w:hyperlink>
        </w:p>
        <w:p>
          <w:pPr>
            <w:pStyle w:val="Contents5"/>
            <w:tabs>
              <w:tab w:val="clear" w:pos="7892"/>
              <w:tab w:val="right" w:pos="9026" w:leader="dot"/>
            </w:tabs>
            <w:rPr/>
          </w:pPr>
          <w:hyperlink w:anchor="__RefHeading___Toc1574375_1934241801">
            <w:r>
              <w:rPr>
                <w:webHidden/>
                <w:rStyle w:val="IndexLink"/>
                <w:rtl w:val="true"/>
              </w:rPr>
              <w:t xml:space="preserve">روایت </w:t>
            </w:r>
            <w:r>
              <w:rPr>
                <w:rStyle w:val="IndexLink"/>
              </w:rPr>
              <w:t>3</w:t>
            </w:r>
            <w:r>
              <w:rPr>
                <w:rStyle w:val="IndexLink"/>
                <w:rtl w:val="true"/>
              </w:rPr>
              <w:tab/>
            </w:r>
            <w:r>
              <w:rPr>
                <w:rStyle w:val="IndexLink"/>
              </w:rPr>
              <w:t>360</w:t>
            </w:r>
          </w:hyperlink>
        </w:p>
        <w:p>
          <w:pPr>
            <w:pStyle w:val="Contents5"/>
            <w:tabs>
              <w:tab w:val="clear" w:pos="7892"/>
              <w:tab w:val="right" w:pos="9026" w:leader="dot"/>
            </w:tabs>
            <w:rPr/>
          </w:pPr>
          <w:hyperlink w:anchor="__RefHeading___Toc1574377_1934241801">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1574379_1934241801">
            <w:r>
              <w:rPr>
                <w:webHidden/>
                <w:rStyle w:val="IndexLink"/>
                <w:rtl w:val="true"/>
              </w:rPr>
              <w:t>«</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1574381_1934241801">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1574383_1934241801">
            <w:r>
              <w:rPr>
                <w:webHidden/>
                <w:rStyle w:val="IndexLink"/>
                <w:rtl w:val="true"/>
              </w:rPr>
              <w:t xml:space="preserve">روایت </w:t>
            </w:r>
            <w:r>
              <w:rPr>
                <w:rStyle w:val="IndexLink"/>
              </w:rPr>
              <w:t>5</w:t>
            </w:r>
            <w:r>
              <w:rPr>
                <w:rStyle w:val="IndexLink"/>
                <w:rtl w:val="true"/>
              </w:rPr>
              <w:tab/>
            </w:r>
            <w:r>
              <w:rPr>
                <w:rStyle w:val="IndexLink"/>
              </w:rPr>
              <w:t>362</w:t>
            </w:r>
          </w:hyperlink>
        </w:p>
        <w:p>
          <w:pPr>
            <w:pStyle w:val="Contents5"/>
            <w:tabs>
              <w:tab w:val="clear" w:pos="7892"/>
              <w:tab w:val="right" w:pos="9026" w:leader="dot"/>
            </w:tabs>
            <w:rPr/>
          </w:pPr>
          <w:hyperlink w:anchor="__RefHeading___Toc1574385_1934241801">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3"/>
            <w:tabs>
              <w:tab w:val="clear" w:pos="8459"/>
              <w:tab w:val="right" w:pos="9026" w:leader="dot"/>
            </w:tabs>
            <w:rPr/>
          </w:pPr>
          <w:hyperlink w:anchor="__RefHeading___Toc1574387_1934241801">
            <w:r>
              <w:rPr>
                <w:webHidden/>
                <w:rStyle w:val="IndexLink"/>
                <w:rtl w:val="true"/>
              </w:rPr>
              <w:t xml:space="preserve">باب </w:t>
            </w:r>
            <w:r>
              <w:rPr>
                <w:rStyle w:val="IndexLink"/>
              </w:rPr>
              <w:t>18</w:t>
            </w:r>
            <w:r>
              <w:rPr>
                <w:rStyle w:val="IndexLink"/>
                <w:rtl w:val="true"/>
              </w:rPr>
              <w:t xml:space="preserve"> </w:t>
            </w:r>
            <w:r>
              <w:rPr>
                <w:rStyle w:val="IndexLink"/>
                <w:rtl w:val="true"/>
              </w:rPr>
              <w:t>مصارف الإنفاق و النهي عن التبذير فيه و الصدقة بالمال الحرام</w:t>
            </w:r>
            <w:r>
              <w:rPr>
                <w:rStyle w:val="IndexLink"/>
                <w:rtl w:val="true"/>
              </w:rPr>
              <w:tab/>
            </w:r>
            <w:r>
              <w:rPr>
                <w:rStyle w:val="IndexLink"/>
              </w:rPr>
              <w:t>364</w:t>
            </w:r>
          </w:hyperlink>
        </w:p>
        <w:p>
          <w:pPr>
            <w:pStyle w:val="Contents4"/>
            <w:tabs>
              <w:tab w:val="clear" w:pos="8176"/>
              <w:tab w:val="right" w:pos="9026" w:leader="dot"/>
            </w:tabs>
            <w:rPr/>
          </w:pPr>
          <w:hyperlink w:anchor="__RefHeading___Toc1574389_1934241801">
            <w:r>
              <w:rPr>
                <w:webHidden/>
                <w:rStyle w:val="IndexLink"/>
                <w:rtl w:val="true"/>
              </w:rPr>
              <w:t>الآيات</w:t>
            </w:r>
            <w:r>
              <w:rPr>
                <w:rStyle w:val="IndexLink"/>
                <w:rtl w:val="true"/>
              </w:rPr>
              <w:tab/>
            </w:r>
            <w:r>
              <w:rPr>
                <w:rStyle w:val="IndexLink"/>
              </w:rPr>
              <w:t>364</w:t>
            </w:r>
          </w:hyperlink>
        </w:p>
        <w:p>
          <w:pPr>
            <w:pStyle w:val="Contents4"/>
            <w:tabs>
              <w:tab w:val="clear" w:pos="8176"/>
              <w:tab w:val="right" w:pos="9026" w:leader="dot"/>
            </w:tabs>
            <w:rPr/>
          </w:pPr>
          <w:hyperlink w:anchor="__RefHeading___Toc1574391_1934241801">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1574393_1934241801">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1574395_1934241801">
            <w:r>
              <w:rPr>
                <w:webHidden/>
                <w:rStyle w:val="IndexLink"/>
                <w:rtl w:val="true"/>
              </w:rPr>
              <w:t>«</w:t>
            </w:r>
            <w:r>
              <w:rPr>
                <w:rStyle w:val="IndexLink"/>
              </w:rPr>
              <w:t>2</w:t>
            </w:r>
            <w:r>
              <w:rPr>
                <w:rStyle w:val="IndexLink"/>
                <w:rtl w:val="true"/>
              </w:rPr>
              <w:t>»</w:t>
              <w:tab/>
            </w:r>
            <w:r>
              <w:rPr>
                <w:rStyle w:val="IndexLink"/>
              </w:rPr>
              <w:t>364</w:t>
            </w:r>
          </w:hyperlink>
        </w:p>
        <w:p>
          <w:pPr>
            <w:pStyle w:val="Contents3"/>
            <w:tabs>
              <w:tab w:val="clear" w:pos="8459"/>
              <w:tab w:val="right" w:pos="9026" w:leader="dot"/>
            </w:tabs>
            <w:rPr/>
          </w:pPr>
          <w:hyperlink w:anchor="__RefHeading___Toc1574397_1934241801">
            <w:r>
              <w:rPr>
                <w:webHidden/>
                <w:rStyle w:val="IndexLink"/>
                <w:rtl w:val="true"/>
              </w:rPr>
              <w:t xml:space="preserve">باب هجدهم </w:t>
            </w:r>
            <w:r>
              <w:rPr>
                <w:rStyle w:val="IndexLink"/>
                <w:rtl w:val="true"/>
              </w:rPr>
              <w:t xml:space="preserve">: </w:t>
            </w:r>
            <w:r>
              <w:rPr>
                <w:rStyle w:val="IndexLink"/>
                <w:rtl w:val="true"/>
              </w:rPr>
              <w:t>مصارف انفاق و نهی از اسراف در آن و صدقه دادن مال حرام</w:t>
            </w:r>
            <w:r>
              <w:rPr>
                <w:rStyle w:val="IndexLink"/>
                <w:rtl w:val="true"/>
              </w:rPr>
              <w:tab/>
            </w:r>
            <w:r>
              <w:rPr>
                <w:rStyle w:val="IndexLink"/>
              </w:rPr>
              <w:t>364</w:t>
            </w:r>
          </w:hyperlink>
        </w:p>
        <w:p>
          <w:pPr>
            <w:pStyle w:val="Contents4"/>
            <w:tabs>
              <w:tab w:val="clear" w:pos="8176"/>
              <w:tab w:val="right" w:pos="9026" w:leader="dot"/>
            </w:tabs>
            <w:rPr/>
          </w:pPr>
          <w:hyperlink w:anchor="__RefHeading___Toc1574399_1934241801">
            <w:r>
              <w:rPr>
                <w:webHidden/>
                <w:rStyle w:val="IndexLink"/>
                <w:rtl w:val="true"/>
              </w:rPr>
              <w:t>آیات</w:t>
            </w:r>
            <w:r>
              <w:rPr>
                <w:rStyle w:val="IndexLink"/>
                <w:rtl w:val="true"/>
              </w:rPr>
              <w:tab/>
            </w:r>
            <w:r>
              <w:rPr>
                <w:rStyle w:val="IndexLink"/>
              </w:rPr>
              <w:t>364</w:t>
            </w:r>
          </w:hyperlink>
        </w:p>
        <w:p>
          <w:pPr>
            <w:pStyle w:val="Contents4"/>
            <w:tabs>
              <w:tab w:val="clear" w:pos="8176"/>
              <w:tab w:val="right" w:pos="9026" w:leader="dot"/>
            </w:tabs>
            <w:rPr/>
          </w:pPr>
          <w:hyperlink w:anchor="__RefHeading___Toc1574401_1934241801">
            <w:r>
              <w:rPr>
                <w:webHidden/>
                <w:rStyle w:val="IndexLink"/>
                <w:rtl w:val="true"/>
              </w:rPr>
              <w:t>روایات</w:t>
            </w:r>
            <w:r>
              <w:rPr>
                <w:rStyle w:val="IndexLink"/>
                <w:rtl w:val="true"/>
              </w:rPr>
              <w:tab/>
            </w:r>
            <w:r>
              <w:rPr>
                <w:rStyle w:val="IndexLink"/>
              </w:rPr>
              <w:t>365</w:t>
            </w:r>
          </w:hyperlink>
        </w:p>
        <w:p>
          <w:pPr>
            <w:pStyle w:val="Contents5"/>
            <w:tabs>
              <w:tab w:val="clear" w:pos="7892"/>
              <w:tab w:val="right" w:pos="9026" w:leader="dot"/>
            </w:tabs>
            <w:rPr/>
          </w:pPr>
          <w:hyperlink w:anchor="__RefHeading___Toc1574403_1934241801">
            <w:r>
              <w:rPr>
                <w:webHidden/>
                <w:rStyle w:val="IndexLink"/>
                <w:rtl w:val="true"/>
              </w:rPr>
              <w:t xml:space="preserve">روایت </w:t>
            </w:r>
            <w:r>
              <w:rPr>
                <w:rStyle w:val="IndexLink"/>
              </w:rPr>
              <w:t>1</w:t>
            </w:r>
            <w:r>
              <w:rPr>
                <w:rStyle w:val="IndexLink"/>
                <w:rtl w:val="true"/>
              </w:rPr>
              <w:tab/>
            </w:r>
            <w:r>
              <w:rPr>
                <w:rStyle w:val="IndexLink"/>
              </w:rPr>
              <w:t>365</w:t>
            </w:r>
          </w:hyperlink>
        </w:p>
        <w:p>
          <w:pPr>
            <w:pStyle w:val="Contents5"/>
            <w:tabs>
              <w:tab w:val="clear" w:pos="7892"/>
              <w:tab w:val="right" w:pos="9026" w:leader="dot"/>
            </w:tabs>
            <w:rPr/>
          </w:pPr>
          <w:hyperlink w:anchor="__RefHeading___Toc1574405_1934241801">
            <w:r>
              <w:rPr>
                <w:webHidden/>
                <w:rStyle w:val="IndexLink"/>
                <w:rtl w:val="true"/>
              </w:rPr>
              <w:t xml:space="preserve">روایت </w:t>
            </w:r>
            <w:r>
              <w:rPr>
                <w:rStyle w:val="IndexLink"/>
              </w:rPr>
              <w:t>2</w:t>
            </w:r>
            <w:r>
              <w:rPr>
                <w:rStyle w:val="IndexLink"/>
                <w:rtl w:val="true"/>
              </w:rPr>
              <w:tab/>
            </w:r>
            <w:r>
              <w:rPr>
                <w:rStyle w:val="IndexLink"/>
              </w:rPr>
              <w:t>365</w:t>
            </w:r>
          </w:hyperlink>
        </w:p>
        <w:p>
          <w:pPr>
            <w:pStyle w:val="Contents5"/>
            <w:tabs>
              <w:tab w:val="clear" w:pos="7892"/>
              <w:tab w:val="right" w:pos="9026" w:leader="dot"/>
            </w:tabs>
            <w:rPr/>
          </w:pPr>
          <w:hyperlink w:anchor="__RefHeading___Toc1574407_1934241801">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1574409_1934241801">
            <w:r>
              <w:rPr>
                <w:webHidden/>
                <w:rStyle w:val="IndexLink"/>
                <w:rtl w:val="true"/>
              </w:rPr>
              <w:t>«</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1574411_1934241801">
            <w:r>
              <w:rPr>
                <w:webHidden/>
                <w:rStyle w:val="IndexLink"/>
                <w:rtl w:val="true"/>
              </w:rPr>
              <w:t xml:space="preserve">روایت </w:t>
            </w:r>
            <w:r>
              <w:rPr>
                <w:rStyle w:val="IndexLink"/>
              </w:rPr>
              <w:t>3</w:t>
            </w:r>
            <w:r>
              <w:rPr>
                <w:rStyle w:val="IndexLink"/>
                <w:rtl w:val="true"/>
              </w:rPr>
              <w:tab/>
            </w:r>
            <w:r>
              <w:rPr>
                <w:rStyle w:val="IndexLink"/>
              </w:rPr>
              <w:t>367</w:t>
            </w:r>
          </w:hyperlink>
        </w:p>
        <w:p>
          <w:pPr>
            <w:pStyle w:val="Contents5"/>
            <w:tabs>
              <w:tab w:val="clear" w:pos="7892"/>
              <w:tab w:val="right" w:pos="9026" w:leader="dot"/>
            </w:tabs>
            <w:rPr/>
          </w:pPr>
          <w:hyperlink w:anchor="__RefHeading___Toc1574413_1934241801">
            <w:r>
              <w:rPr>
                <w:webHidden/>
                <w:rStyle w:val="IndexLink"/>
                <w:rtl w:val="true"/>
              </w:rPr>
              <w:t xml:space="preserve">روایت </w:t>
            </w:r>
            <w:r>
              <w:rPr>
                <w:rStyle w:val="IndexLink"/>
              </w:rPr>
              <w:t>4</w:t>
            </w:r>
            <w:r>
              <w:rPr>
                <w:rStyle w:val="IndexLink"/>
                <w:rtl w:val="true"/>
              </w:rPr>
              <w:tab/>
            </w:r>
            <w:r>
              <w:rPr>
                <w:rStyle w:val="IndexLink"/>
              </w:rPr>
              <w:t>367</w:t>
            </w:r>
          </w:hyperlink>
        </w:p>
        <w:p>
          <w:pPr>
            <w:pStyle w:val="Contents5"/>
            <w:tabs>
              <w:tab w:val="clear" w:pos="7892"/>
              <w:tab w:val="right" w:pos="9026" w:leader="dot"/>
            </w:tabs>
            <w:rPr/>
          </w:pPr>
          <w:hyperlink w:anchor="__RefHeading___Toc1574415_1934241801">
            <w:r>
              <w:rPr>
                <w:webHidden/>
                <w:rStyle w:val="IndexLink"/>
                <w:rtl w:val="true"/>
              </w:rPr>
              <w:t>«</w:t>
            </w:r>
            <w:r>
              <w:rPr>
                <w:rStyle w:val="IndexLink"/>
              </w:rPr>
              <w:t>5</w:t>
            </w:r>
            <w:r>
              <w:rPr>
                <w:rStyle w:val="IndexLink"/>
                <w:rtl w:val="true"/>
              </w:rPr>
              <w:t>»</w:t>
              <w:tab/>
            </w:r>
            <w:r>
              <w:rPr>
                <w:rStyle w:val="IndexLink"/>
              </w:rPr>
              <w:t>369</w:t>
            </w:r>
          </w:hyperlink>
        </w:p>
        <w:p>
          <w:pPr>
            <w:pStyle w:val="Contents5"/>
            <w:tabs>
              <w:tab w:val="clear" w:pos="7892"/>
              <w:tab w:val="right" w:pos="9026" w:leader="dot"/>
            </w:tabs>
            <w:rPr/>
          </w:pPr>
          <w:hyperlink w:anchor="__RefHeading___Toc1574417_1934241801">
            <w:r>
              <w:rPr>
                <w:webHidden/>
                <w:rStyle w:val="IndexLink"/>
                <w:rtl w:val="true"/>
              </w:rPr>
              <w:t>«</w:t>
            </w:r>
            <w:r>
              <w:rPr>
                <w:rStyle w:val="IndexLink"/>
              </w:rPr>
              <w:t>6</w:t>
            </w:r>
            <w:r>
              <w:rPr>
                <w:rStyle w:val="IndexLink"/>
                <w:rtl w:val="true"/>
              </w:rPr>
              <w:t>»</w:t>
              <w:tab/>
            </w:r>
            <w:r>
              <w:rPr>
                <w:rStyle w:val="IndexLink"/>
              </w:rPr>
              <w:t>369</w:t>
            </w:r>
          </w:hyperlink>
        </w:p>
        <w:p>
          <w:pPr>
            <w:pStyle w:val="Contents5"/>
            <w:tabs>
              <w:tab w:val="clear" w:pos="7892"/>
              <w:tab w:val="right" w:pos="9026" w:leader="dot"/>
            </w:tabs>
            <w:rPr/>
          </w:pPr>
          <w:hyperlink w:anchor="__RefHeading___Toc1574419_1934241801">
            <w:r>
              <w:rPr>
                <w:webHidden/>
                <w:rStyle w:val="IndexLink"/>
                <w:rtl w:val="true"/>
              </w:rPr>
              <w:t>«</w:t>
            </w:r>
            <w:r>
              <w:rPr>
                <w:rStyle w:val="IndexLink"/>
              </w:rPr>
              <w:t>7</w:t>
            </w:r>
            <w:r>
              <w:rPr>
                <w:rStyle w:val="IndexLink"/>
                <w:rtl w:val="true"/>
              </w:rPr>
              <w:t>»</w:t>
              <w:tab/>
            </w:r>
            <w:r>
              <w:rPr>
                <w:rStyle w:val="IndexLink"/>
              </w:rPr>
              <w:t>369</w:t>
            </w:r>
          </w:hyperlink>
        </w:p>
        <w:p>
          <w:pPr>
            <w:pStyle w:val="Contents5"/>
            <w:tabs>
              <w:tab w:val="clear" w:pos="7892"/>
              <w:tab w:val="right" w:pos="9026" w:leader="dot"/>
            </w:tabs>
            <w:rPr/>
          </w:pPr>
          <w:hyperlink w:anchor="__RefHeading___Toc1574421_1934241801">
            <w:r>
              <w:rPr>
                <w:webHidden/>
                <w:rStyle w:val="IndexLink"/>
                <w:rtl w:val="true"/>
              </w:rPr>
              <w:t xml:space="preserve">روایت </w:t>
            </w:r>
            <w:r>
              <w:rPr>
                <w:rStyle w:val="IndexLink"/>
              </w:rPr>
              <w:t>5</w:t>
            </w:r>
            <w:r>
              <w:rPr>
                <w:rStyle w:val="IndexLink"/>
                <w:rtl w:val="true"/>
              </w:rPr>
              <w:tab/>
            </w:r>
            <w:r>
              <w:rPr>
                <w:rStyle w:val="IndexLink"/>
              </w:rPr>
              <w:t>369</w:t>
            </w:r>
          </w:hyperlink>
        </w:p>
        <w:p>
          <w:pPr>
            <w:pStyle w:val="Contents5"/>
            <w:tabs>
              <w:tab w:val="clear" w:pos="7892"/>
              <w:tab w:val="right" w:pos="9026" w:leader="dot"/>
            </w:tabs>
            <w:rPr/>
          </w:pPr>
          <w:hyperlink w:anchor="__RefHeading___Toc1574423_1934241801">
            <w:r>
              <w:rPr>
                <w:webHidden/>
                <w:rStyle w:val="IndexLink"/>
                <w:rtl w:val="true"/>
              </w:rPr>
              <w:t xml:space="preserve">روایت </w:t>
            </w:r>
            <w:r>
              <w:rPr>
                <w:rStyle w:val="IndexLink"/>
              </w:rPr>
              <w:t>6</w:t>
            </w:r>
            <w:r>
              <w:rPr>
                <w:rStyle w:val="IndexLink"/>
                <w:rtl w:val="true"/>
              </w:rPr>
              <w:tab/>
            </w:r>
            <w:r>
              <w:rPr>
                <w:rStyle w:val="IndexLink"/>
              </w:rPr>
              <w:t>369</w:t>
            </w:r>
          </w:hyperlink>
        </w:p>
        <w:p>
          <w:pPr>
            <w:pStyle w:val="Contents5"/>
            <w:tabs>
              <w:tab w:val="clear" w:pos="7892"/>
              <w:tab w:val="right" w:pos="9026" w:leader="dot"/>
            </w:tabs>
            <w:rPr/>
          </w:pPr>
          <w:hyperlink w:anchor="__RefHeading___Toc1574425_1934241801">
            <w:r>
              <w:rPr>
                <w:webHidden/>
                <w:rStyle w:val="IndexLink"/>
                <w:rtl w:val="true"/>
              </w:rPr>
              <w:t xml:space="preserve">روایت </w:t>
            </w:r>
            <w:r>
              <w:rPr>
                <w:rStyle w:val="IndexLink"/>
              </w:rPr>
              <w:t>7</w:t>
            </w:r>
            <w:r>
              <w:rPr>
                <w:rStyle w:val="IndexLink"/>
                <w:rtl w:val="true"/>
              </w:rPr>
              <w:tab/>
            </w:r>
            <w:r>
              <w:rPr>
                <w:rStyle w:val="IndexLink"/>
              </w:rPr>
              <w:t>370</w:t>
            </w:r>
          </w:hyperlink>
        </w:p>
        <w:p>
          <w:pPr>
            <w:pStyle w:val="Contents5"/>
            <w:tabs>
              <w:tab w:val="clear" w:pos="7892"/>
              <w:tab w:val="right" w:pos="9026" w:leader="dot"/>
            </w:tabs>
            <w:rPr/>
          </w:pPr>
          <w:hyperlink w:anchor="__RefHeading___Toc1574427_1934241801">
            <w:r>
              <w:rPr>
                <w:webHidden/>
                <w:rStyle w:val="IndexLink"/>
                <w:rtl w:val="true"/>
              </w:rPr>
              <w:t>«</w:t>
            </w:r>
            <w:r>
              <w:rPr>
                <w:rStyle w:val="IndexLink"/>
              </w:rPr>
              <w:t>8</w:t>
            </w:r>
            <w:r>
              <w:rPr>
                <w:rStyle w:val="IndexLink"/>
                <w:rtl w:val="true"/>
              </w:rPr>
              <w:t>»</w:t>
              <w:tab/>
            </w:r>
            <w:r>
              <w:rPr>
                <w:rStyle w:val="IndexLink"/>
              </w:rPr>
              <w:t>371</w:t>
            </w:r>
          </w:hyperlink>
        </w:p>
        <w:p>
          <w:pPr>
            <w:pStyle w:val="Contents5"/>
            <w:tabs>
              <w:tab w:val="clear" w:pos="7892"/>
              <w:tab w:val="right" w:pos="9026" w:leader="dot"/>
            </w:tabs>
            <w:rPr/>
          </w:pPr>
          <w:hyperlink w:anchor="__RefHeading___Toc1574429_1934241801">
            <w:r>
              <w:rPr>
                <w:webHidden/>
                <w:rStyle w:val="IndexLink"/>
                <w:rtl w:val="true"/>
              </w:rPr>
              <w:t>«</w:t>
            </w:r>
            <w:r>
              <w:rPr>
                <w:rStyle w:val="IndexLink"/>
              </w:rPr>
              <w:t>9</w:t>
            </w:r>
            <w:r>
              <w:rPr>
                <w:rStyle w:val="IndexLink"/>
                <w:rtl w:val="true"/>
              </w:rPr>
              <w:t>»</w:t>
              <w:tab/>
            </w:r>
            <w:r>
              <w:rPr>
                <w:rStyle w:val="IndexLink"/>
              </w:rPr>
              <w:t>371</w:t>
            </w:r>
          </w:hyperlink>
        </w:p>
        <w:p>
          <w:pPr>
            <w:pStyle w:val="Contents5"/>
            <w:tabs>
              <w:tab w:val="clear" w:pos="7892"/>
              <w:tab w:val="right" w:pos="9026" w:leader="dot"/>
            </w:tabs>
            <w:rPr/>
          </w:pPr>
          <w:hyperlink w:anchor="__RefHeading___Toc1574431_1934241801">
            <w:r>
              <w:rPr>
                <w:webHidden/>
                <w:rStyle w:val="IndexLink"/>
                <w:rtl w:val="true"/>
              </w:rPr>
              <w:t>«</w:t>
            </w:r>
            <w:r>
              <w:rPr>
                <w:rStyle w:val="IndexLink"/>
              </w:rPr>
              <w:t>10</w:t>
            </w:r>
            <w:r>
              <w:rPr>
                <w:rStyle w:val="IndexLink"/>
                <w:rtl w:val="true"/>
              </w:rPr>
              <w:t>»</w:t>
              <w:tab/>
            </w:r>
            <w:r>
              <w:rPr>
                <w:rStyle w:val="IndexLink"/>
              </w:rPr>
              <w:t>371</w:t>
            </w:r>
          </w:hyperlink>
        </w:p>
        <w:p>
          <w:pPr>
            <w:pStyle w:val="Contents5"/>
            <w:tabs>
              <w:tab w:val="clear" w:pos="7892"/>
              <w:tab w:val="right" w:pos="9026" w:leader="dot"/>
            </w:tabs>
            <w:rPr/>
          </w:pPr>
          <w:hyperlink w:anchor="__RefHeading___Toc1574433_1934241801">
            <w:r>
              <w:rPr>
                <w:webHidden/>
                <w:rStyle w:val="IndexLink"/>
                <w:rtl w:val="true"/>
              </w:rPr>
              <w:t xml:space="preserve">روایت </w:t>
            </w:r>
            <w:r>
              <w:rPr>
                <w:rStyle w:val="IndexLink"/>
              </w:rPr>
              <w:t>8</w:t>
            </w:r>
            <w:r>
              <w:rPr>
                <w:rStyle w:val="IndexLink"/>
                <w:rtl w:val="true"/>
              </w:rPr>
              <w:tab/>
            </w:r>
            <w:r>
              <w:rPr>
                <w:rStyle w:val="IndexLink"/>
              </w:rPr>
              <w:t>372</w:t>
            </w:r>
          </w:hyperlink>
        </w:p>
        <w:p>
          <w:pPr>
            <w:pStyle w:val="Contents5"/>
            <w:tabs>
              <w:tab w:val="clear" w:pos="7892"/>
              <w:tab w:val="right" w:pos="9026" w:leader="dot"/>
            </w:tabs>
            <w:rPr/>
          </w:pPr>
          <w:hyperlink w:anchor="__RefHeading___Toc1574435_1934241801">
            <w:r>
              <w:rPr>
                <w:webHidden/>
                <w:rStyle w:val="IndexLink"/>
                <w:rtl w:val="true"/>
              </w:rPr>
              <w:t xml:space="preserve">روایت </w:t>
            </w:r>
            <w:r>
              <w:rPr>
                <w:rStyle w:val="IndexLink"/>
              </w:rPr>
              <w:t>9</w:t>
            </w:r>
            <w:r>
              <w:rPr>
                <w:rStyle w:val="IndexLink"/>
                <w:rtl w:val="true"/>
              </w:rPr>
              <w:tab/>
            </w:r>
            <w:r>
              <w:rPr>
                <w:rStyle w:val="IndexLink"/>
              </w:rPr>
              <w:t>372</w:t>
            </w:r>
          </w:hyperlink>
        </w:p>
        <w:p>
          <w:pPr>
            <w:pStyle w:val="Contents5"/>
            <w:tabs>
              <w:tab w:val="clear" w:pos="7892"/>
              <w:tab w:val="right" w:pos="9026" w:leader="dot"/>
            </w:tabs>
            <w:rPr/>
          </w:pPr>
          <w:hyperlink w:anchor="__RefHeading___Toc1574437_1934241801">
            <w:r>
              <w:rPr>
                <w:webHidden/>
                <w:rStyle w:val="IndexLink"/>
                <w:rtl w:val="true"/>
              </w:rPr>
              <w:t xml:space="preserve">روایت </w:t>
            </w:r>
            <w:r>
              <w:rPr>
                <w:rStyle w:val="IndexLink"/>
              </w:rPr>
              <w:t>10</w:t>
            </w:r>
            <w:r>
              <w:rPr>
                <w:rStyle w:val="IndexLink"/>
                <w:rtl w:val="true"/>
              </w:rPr>
              <w:tab/>
            </w:r>
            <w:r>
              <w:rPr>
                <w:rStyle w:val="IndexLink"/>
              </w:rPr>
              <w:t>372</w:t>
            </w:r>
          </w:hyperlink>
        </w:p>
        <w:p>
          <w:pPr>
            <w:pStyle w:val="Contents5"/>
            <w:tabs>
              <w:tab w:val="clear" w:pos="7892"/>
              <w:tab w:val="right" w:pos="9026" w:leader="dot"/>
            </w:tabs>
            <w:rPr/>
          </w:pPr>
          <w:hyperlink w:anchor="__RefHeading___Toc1574439_1934241801">
            <w:r>
              <w:rPr>
                <w:webHidden/>
                <w:rStyle w:val="IndexLink"/>
                <w:rtl w:val="true"/>
              </w:rPr>
              <w:t>«</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1574441_1934241801">
            <w:r>
              <w:rPr>
                <w:webHidden/>
                <w:rStyle w:val="IndexLink"/>
                <w:rtl w:val="true"/>
              </w:rPr>
              <w:t>«</w:t>
            </w:r>
            <w:r>
              <w:rPr>
                <w:rStyle w:val="IndexLink"/>
              </w:rPr>
              <w:t>12</w:t>
            </w:r>
            <w:r>
              <w:rPr>
                <w:rStyle w:val="IndexLink"/>
                <w:rtl w:val="true"/>
              </w:rPr>
              <w:t>»</w:t>
              <w:tab/>
            </w:r>
            <w:r>
              <w:rPr>
                <w:rStyle w:val="IndexLink"/>
              </w:rPr>
              <w:t>373</w:t>
            </w:r>
          </w:hyperlink>
        </w:p>
        <w:p>
          <w:pPr>
            <w:pStyle w:val="Contents5"/>
            <w:tabs>
              <w:tab w:val="clear" w:pos="7892"/>
              <w:tab w:val="right" w:pos="9026" w:leader="dot"/>
            </w:tabs>
            <w:rPr/>
          </w:pPr>
          <w:hyperlink w:anchor="__RefHeading___Toc1574443_1934241801">
            <w:r>
              <w:rPr>
                <w:webHidden/>
                <w:rStyle w:val="IndexLink"/>
                <w:rtl w:val="true"/>
              </w:rPr>
              <w:t>«</w:t>
            </w:r>
            <w:r>
              <w:rPr>
                <w:rStyle w:val="IndexLink"/>
              </w:rPr>
              <w:t>13</w:t>
            </w:r>
            <w:r>
              <w:rPr>
                <w:rStyle w:val="IndexLink"/>
                <w:rtl w:val="true"/>
              </w:rPr>
              <w:t>»</w:t>
              <w:tab/>
            </w:r>
            <w:r>
              <w:rPr>
                <w:rStyle w:val="IndexLink"/>
              </w:rPr>
              <w:t>373</w:t>
            </w:r>
          </w:hyperlink>
        </w:p>
        <w:p>
          <w:pPr>
            <w:pStyle w:val="Contents5"/>
            <w:tabs>
              <w:tab w:val="clear" w:pos="7892"/>
              <w:tab w:val="right" w:pos="9026" w:leader="dot"/>
            </w:tabs>
            <w:rPr/>
          </w:pPr>
          <w:hyperlink w:anchor="__RefHeading___Toc1574445_1934241801">
            <w:r>
              <w:rPr>
                <w:webHidden/>
                <w:rStyle w:val="IndexLink"/>
                <w:rtl w:val="true"/>
              </w:rPr>
              <w:t>«</w:t>
            </w:r>
            <w:r>
              <w:rPr>
                <w:rStyle w:val="IndexLink"/>
              </w:rPr>
              <w:t>14</w:t>
            </w:r>
            <w:r>
              <w:rPr>
                <w:rStyle w:val="IndexLink"/>
                <w:rtl w:val="true"/>
              </w:rPr>
              <w:t>»</w:t>
              <w:tab/>
            </w:r>
            <w:r>
              <w:rPr>
                <w:rStyle w:val="IndexLink"/>
              </w:rPr>
              <w:t>373</w:t>
            </w:r>
          </w:hyperlink>
        </w:p>
        <w:p>
          <w:pPr>
            <w:pStyle w:val="Contents5"/>
            <w:tabs>
              <w:tab w:val="clear" w:pos="7892"/>
              <w:tab w:val="right" w:pos="9026" w:leader="dot"/>
            </w:tabs>
            <w:rPr/>
          </w:pPr>
          <w:hyperlink w:anchor="__RefHeading___Toc1574447_1934241801">
            <w:r>
              <w:rPr>
                <w:webHidden/>
                <w:rStyle w:val="IndexLink"/>
                <w:rtl w:val="true"/>
              </w:rPr>
              <w:t xml:space="preserve">روایت </w:t>
            </w:r>
            <w:r>
              <w:rPr>
                <w:rStyle w:val="IndexLink"/>
              </w:rPr>
              <w:t>11</w:t>
            </w:r>
            <w:r>
              <w:rPr>
                <w:rStyle w:val="IndexLink"/>
                <w:rtl w:val="true"/>
              </w:rPr>
              <w:tab/>
            </w:r>
            <w:r>
              <w:rPr>
                <w:rStyle w:val="IndexLink"/>
              </w:rPr>
              <w:t>373</w:t>
            </w:r>
          </w:hyperlink>
        </w:p>
        <w:p>
          <w:pPr>
            <w:pStyle w:val="Contents5"/>
            <w:tabs>
              <w:tab w:val="clear" w:pos="7892"/>
              <w:tab w:val="right" w:pos="9026" w:leader="dot"/>
            </w:tabs>
            <w:rPr/>
          </w:pPr>
          <w:hyperlink w:anchor="__RefHeading___Toc1574449_1934241801">
            <w:r>
              <w:rPr>
                <w:webHidden/>
                <w:rStyle w:val="IndexLink"/>
                <w:rtl w:val="true"/>
              </w:rPr>
              <w:t xml:space="preserve">روایت </w:t>
            </w:r>
            <w:r>
              <w:rPr>
                <w:rStyle w:val="IndexLink"/>
              </w:rPr>
              <w:t>12</w:t>
            </w:r>
            <w:r>
              <w:rPr>
                <w:rStyle w:val="IndexLink"/>
                <w:rtl w:val="true"/>
              </w:rPr>
              <w:tab/>
            </w:r>
            <w:r>
              <w:rPr>
                <w:rStyle w:val="IndexLink"/>
              </w:rPr>
              <w:t>374</w:t>
            </w:r>
          </w:hyperlink>
        </w:p>
        <w:p>
          <w:pPr>
            <w:pStyle w:val="Contents5"/>
            <w:tabs>
              <w:tab w:val="clear" w:pos="7892"/>
              <w:tab w:val="right" w:pos="9026" w:leader="dot"/>
            </w:tabs>
            <w:rPr/>
          </w:pPr>
          <w:hyperlink w:anchor="__RefHeading___Toc1574451_1934241801">
            <w:r>
              <w:rPr>
                <w:webHidden/>
                <w:rStyle w:val="IndexLink"/>
                <w:rtl w:val="true"/>
              </w:rPr>
              <w:t xml:space="preserve">روایت </w:t>
            </w:r>
            <w:r>
              <w:rPr>
                <w:rStyle w:val="IndexLink"/>
              </w:rPr>
              <w:t>13</w:t>
            </w:r>
            <w:r>
              <w:rPr>
                <w:rStyle w:val="IndexLink"/>
                <w:rtl w:val="true"/>
              </w:rPr>
              <w:tab/>
            </w:r>
            <w:r>
              <w:rPr>
                <w:rStyle w:val="IndexLink"/>
              </w:rPr>
              <w:t>374</w:t>
            </w:r>
          </w:hyperlink>
        </w:p>
        <w:p>
          <w:pPr>
            <w:pStyle w:val="Contents5"/>
            <w:tabs>
              <w:tab w:val="clear" w:pos="7892"/>
              <w:tab w:val="right" w:pos="9026" w:leader="dot"/>
            </w:tabs>
            <w:rPr/>
          </w:pPr>
          <w:hyperlink w:anchor="__RefHeading___Toc1574453_1934241801">
            <w:r>
              <w:rPr>
                <w:webHidden/>
                <w:rStyle w:val="IndexLink"/>
                <w:rtl w:val="true"/>
              </w:rPr>
              <w:t xml:space="preserve">روایت </w:t>
            </w:r>
            <w:r>
              <w:rPr>
                <w:rStyle w:val="IndexLink"/>
              </w:rPr>
              <w:t>14</w:t>
            </w:r>
            <w:r>
              <w:rPr>
                <w:rStyle w:val="IndexLink"/>
                <w:rtl w:val="true"/>
              </w:rPr>
              <w:tab/>
            </w:r>
            <w:r>
              <w:rPr>
                <w:rStyle w:val="IndexLink"/>
              </w:rPr>
              <w:t>374</w:t>
            </w:r>
          </w:hyperlink>
        </w:p>
        <w:p>
          <w:pPr>
            <w:pStyle w:val="Contents5"/>
            <w:tabs>
              <w:tab w:val="clear" w:pos="7892"/>
              <w:tab w:val="right" w:pos="9026" w:leader="dot"/>
            </w:tabs>
            <w:rPr/>
          </w:pPr>
          <w:hyperlink w:anchor="__RefHeading___Toc1574455_1934241801">
            <w:r>
              <w:rPr>
                <w:webHidden/>
                <w:rStyle w:val="IndexLink"/>
                <w:rtl w:val="true"/>
              </w:rPr>
              <w:t>«</w:t>
            </w:r>
            <w:r>
              <w:rPr>
                <w:rStyle w:val="IndexLink"/>
              </w:rPr>
              <w:t>15</w:t>
            </w:r>
            <w:r>
              <w:rPr>
                <w:rStyle w:val="IndexLink"/>
                <w:rtl w:val="true"/>
              </w:rPr>
              <w:t>»</w:t>
              <w:tab/>
            </w:r>
            <w:r>
              <w:rPr>
                <w:rStyle w:val="IndexLink"/>
              </w:rPr>
              <w:t>375</w:t>
            </w:r>
          </w:hyperlink>
        </w:p>
        <w:p>
          <w:pPr>
            <w:pStyle w:val="Contents5"/>
            <w:tabs>
              <w:tab w:val="clear" w:pos="7892"/>
              <w:tab w:val="right" w:pos="9026" w:leader="dot"/>
            </w:tabs>
            <w:rPr/>
          </w:pPr>
          <w:hyperlink w:anchor="__RefHeading___Toc1574457_1934241801">
            <w:r>
              <w:rPr>
                <w:webHidden/>
                <w:rStyle w:val="IndexLink"/>
                <w:rtl w:val="true"/>
              </w:rPr>
              <w:t>«</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1574459_1934241801">
            <w:r>
              <w:rPr>
                <w:webHidden/>
                <w:rStyle w:val="IndexLink"/>
                <w:rtl w:val="true"/>
              </w:rPr>
              <w:t>«</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1574461_1934241801">
            <w:r>
              <w:rPr>
                <w:webHidden/>
                <w:rStyle w:val="IndexLink"/>
                <w:rtl w:val="true"/>
              </w:rPr>
              <w:t xml:space="preserve">روایت </w:t>
            </w:r>
            <w:r>
              <w:rPr>
                <w:rStyle w:val="IndexLink"/>
              </w:rPr>
              <w:t>15</w:t>
            </w:r>
            <w:r>
              <w:rPr>
                <w:rStyle w:val="IndexLink"/>
                <w:rtl w:val="true"/>
              </w:rPr>
              <w:tab/>
            </w:r>
            <w:r>
              <w:rPr>
                <w:rStyle w:val="IndexLink"/>
              </w:rPr>
              <w:t>375</w:t>
            </w:r>
          </w:hyperlink>
        </w:p>
        <w:p>
          <w:pPr>
            <w:pStyle w:val="Contents5"/>
            <w:tabs>
              <w:tab w:val="clear" w:pos="7892"/>
              <w:tab w:val="right" w:pos="9026" w:leader="dot"/>
            </w:tabs>
            <w:rPr/>
          </w:pPr>
          <w:hyperlink w:anchor="__RefHeading___Toc1574463_1934241801">
            <w:r>
              <w:rPr>
                <w:webHidden/>
                <w:rStyle w:val="IndexLink"/>
                <w:rtl w:val="true"/>
              </w:rPr>
              <w:t xml:space="preserve">روایت </w:t>
            </w:r>
            <w:r>
              <w:rPr>
                <w:rStyle w:val="IndexLink"/>
              </w:rPr>
              <w:t>16</w:t>
            </w:r>
            <w:r>
              <w:rPr>
                <w:rStyle w:val="IndexLink"/>
                <w:rtl w:val="true"/>
              </w:rPr>
              <w:tab/>
            </w:r>
            <w:r>
              <w:rPr>
                <w:rStyle w:val="IndexLink"/>
              </w:rPr>
              <w:t>375</w:t>
            </w:r>
          </w:hyperlink>
        </w:p>
        <w:p>
          <w:pPr>
            <w:pStyle w:val="Contents5"/>
            <w:tabs>
              <w:tab w:val="clear" w:pos="7892"/>
              <w:tab w:val="right" w:pos="9026" w:leader="dot"/>
            </w:tabs>
            <w:rPr/>
          </w:pPr>
          <w:hyperlink w:anchor="__RefHeading___Toc1574465_1934241801">
            <w:r>
              <w:rPr>
                <w:webHidden/>
                <w:rStyle w:val="IndexLink"/>
                <w:rtl w:val="true"/>
              </w:rPr>
              <w:t xml:space="preserve">روایت </w:t>
            </w:r>
            <w:r>
              <w:rPr>
                <w:rStyle w:val="IndexLink"/>
              </w:rPr>
              <w:t>17</w:t>
            </w:r>
            <w:r>
              <w:rPr>
                <w:rStyle w:val="IndexLink"/>
                <w:rtl w:val="true"/>
              </w:rPr>
              <w:tab/>
            </w:r>
            <w:r>
              <w:rPr>
                <w:rStyle w:val="IndexLink"/>
              </w:rPr>
              <w:t>376</w:t>
            </w:r>
          </w:hyperlink>
        </w:p>
        <w:p>
          <w:pPr>
            <w:pStyle w:val="Contents3"/>
            <w:tabs>
              <w:tab w:val="clear" w:pos="8459"/>
              <w:tab w:val="right" w:pos="9026" w:leader="dot"/>
            </w:tabs>
            <w:rPr/>
          </w:pPr>
          <w:hyperlink w:anchor="__RefHeading___Toc1574467_1934241801">
            <w:r>
              <w:rPr>
                <w:webHidden/>
                <w:rStyle w:val="IndexLink"/>
                <w:rtl w:val="true"/>
              </w:rPr>
              <w:t xml:space="preserve">باب </w:t>
            </w:r>
            <w:r>
              <w:rPr>
                <w:rStyle w:val="IndexLink"/>
              </w:rPr>
              <w:t>19</w:t>
            </w:r>
            <w:r>
              <w:rPr>
                <w:rStyle w:val="IndexLink"/>
                <w:rtl w:val="true"/>
              </w:rPr>
              <w:t xml:space="preserve"> </w:t>
            </w:r>
            <w:r>
              <w:rPr>
                <w:rStyle w:val="IndexLink"/>
                <w:rtl w:val="true"/>
              </w:rPr>
              <w:t>كراهية رد السائل و فضل إطعامه و سقيه و فضل صدقة الماء</w:t>
            </w:r>
            <w:r>
              <w:rPr>
                <w:rStyle w:val="IndexLink"/>
                <w:rtl w:val="true"/>
              </w:rPr>
              <w:tab/>
            </w:r>
            <w:r>
              <w:rPr>
                <w:rStyle w:val="IndexLink"/>
              </w:rPr>
              <w:t>377</w:t>
            </w:r>
          </w:hyperlink>
        </w:p>
        <w:p>
          <w:pPr>
            <w:pStyle w:val="Contents4"/>
            <w:tabs>
              <w:tab w:val="clear" w:pos="8176"/>
              <w:tab w:val="right" w:pos="9026" w:leader="dot"/>
            </w:tabs>
            <w:rPr/>
          </w:pPr>
          <w:hyperlink w:anchor="__RefHeading___Toc1574469_1934241801">
            <w:r>
              <w:rPr>
                <w:webHidden/>
                <w:rStyle w:val="IndexLink"/>
                <w:rtl w:val="true"/>
              </w:rPr>
              <w:t>الآيات</w:t>
            </w:r>
            <w:r>
              <w:rPr>
                <w:rStyle w:val="IndexLink"/>
                <w:rtl w:val="true"/>
              </w:rPr>
              <w:tab/>
            </w:r>
            <w:r>
              <w:rPr>
                <w:rStyle w:val="IndexLink"/>
              </w:rPr>
              <w:t>377</w:t>
            </w:r>
          </w:hyperlink>
        </w:p>
        <w:p>
          <w:pPr>
            <w:pStyle w:val="Contents4"/>
            <w:tabs>
              <w:tab w:val="clear" w:pos="8176"/>
              <w:tab w:val="right" w:pos="9026" w:leader="dot"/>
            </w:tabs>
            <w:rPr/>
          </w:pPr>
          <w:hyperlink w:anchor="__RefHeading___Toc1574471_1934241801">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1574473_1934241801">
            <w:r>
              <w:rPr>
                <w:webHidden/>
                <w:rStyle w:val="IndexLink"/>
                <w:rtl w:val="true"/>
              </w:rPr>
              <w:t>«</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1574475_1934241801">
            <w:r>
              <w:rPr>
                <w:webHidden/>
                <w:rStyle w:val="IndexLink"/>
                <w:rtl w:val="true"/>
              </w:rPr>
              <w:t>«</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1574477_1934241801">
            <w:r>
              <w:rPr>
                <w:webHidden/>
                <w:rStyle w:val="IndexLink"/>
                <w:rtl w:val="true"/>
              </w:rPr>
              <w:t>«</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1574479_1934241801">
            <w:r>
              <w:rPr>
                <w:webHidden/>
                <w:rStyle w:val="IndexLink"/>
                <w:rtl w:val="true"/>
              </w:rPr>
              <w:t>«</w:t>
            </w:r>
            <w:r>
              <w:rPr>
                <w:rStyle w:val="IndexLink"/>
              </w:rPr>
              <w:t>4</w:t>
            </w:r>
            <w:r>
              <w:rPr>
                <w:rStyle w:val="IndexLink"/>
                <w:rtl w:val="true"/>
              </w:rPr>
              <w:t>»</w:t>
              <w:tab/>
            </w:r>
            <w:r>
              <w:rPr>
                <w:rStyle w:val="IndexLink"/>
              </w:rPr>
              <w:t>377</w:t>
            </w:r>
          </w:hyperlink>
        </w:p>
        <w:p>
          <w:pPr>
            <w:pStyle w:val="Contents3"/>
            <w:tabs>
              <w:tab w:val="clear" w:pos="8459"/>
              <w:tab w:val="right" w:pos="9026" w:leader="dot"/>
            </w:tabs>
            <w:rPr/>
          </w:pPr>
          <w:hyperlink w:anchor="__RefHeading___Toc1574481_1934241801">
            <w:r>
              <w:rPr>
                <w:webHidden/>
                <w:rStyle w:val="IndexLink"/>
                <w:rtl w:val="true"/>
              </w:rPr>
              <w:t xml:space="preserve">باب نوزدهم </w:t>
            </w:r>
            <w:r>
              <w:rPr>
                <w:rStyle w:val="IndexLink"/>
                <w:rtl w:val="true"/>
              </w:rPr>
              <w:t xml:space="preserve">: </w:t>
            </w:r>
            <w:r>
              <w:rPr>
                <w:rStyle w:val="IndexLink"/>
                <w:rtl w:val="true"/>
              </w:rPr>
              <w:t>کراهت رد کردن گدا و فضیلت سیر کردن و سیراب کردن او و فضیلت آب دادن</w:t>
            </w:r>
            <w:r>
              <w:rPr>
                <w:rStyle w:val="IndexLink"/>
                <w:rtl w:val="true"/>
              </w:rPr>
              <w:tab/>
            </w:r>
            <w:r>
              <w:rPr>
                <w:rStyle w:val="IndexLink"/>
              </w:rPr>
              <w:t>377</w:t>
            </w:r>
          </w:hyperlink>
        </w:p>
        <w:p>
          <w:pPr>
            <w:pStyle w:val="Contents4"/>
            <w:tabs>
              <w:tab w:val="clear" w:pos="8176"/>
              <w:tab w:val="right" w:pos="9026" w:leader="dot"/>
            </w:tabs>
            <w:rPr/>
          </w:pPr>
          <w:hyperlink w:anchor="__RefHeading___Toc1574483_1934241801">
            <w:r>
              <w:rPr>
                <w:webHidden/>
                <w:rStyle w:val="IndexLink"/>
                <w:rtl w:val="true"/>
              </w:rPr>
              <w:t>آیات</w:t>
            </w:r>
            <w:r>
              <w:rPr>
                <w:rStyle w:val="IndexLink"/>
                <w:rtl w:val="true"/>
              </w:rPr>
              <w:tab/>
            </w:r>
            <w:r>
              <w:rPr>
                <w:rStyle w:val="IndexLink"/>
              </w:rPr>
              <w:t>377</w:t>
            </w:r>
          </w:hyperlink>
        </w:p>
        <w:p>
          <w:pPr>
            <w:pStyle w:val="Contents4"/>
            <w:tabs>
              <w:tab w:val="clear" w:pos="8176"/>
              <w:tab w:val="right" w:pos="9026" w:leader="dot"/>
            </w:tabs>
            <w:rPr/>
          </w:pPr>
          <w:hyperlink w:anchor="__RefHeading___Toc1574485_1934241801">
            <w:r>
              <w:rPr>
                <w:webHidden/>
                <w:rStyle w:val="IndexLink"/>
                <w:rtl w:val="true"/>
              </w:rPr>
              <w:t>روایات</w:t>
            </w:r>
            <w:r>
              <w:rPr>
                <w:rStyle w:val="IndexLink"/>
                <w:rtl w:val="true"/>
              </w:rPr>
              <w:tab/>
            </w:r>
            <w:r>
              <w:rPr>
                <w:rStyle w:val="IndexLink"/>
              </w:rPr>
              <w:t>377</w:t>
            </w:r>
          </w:hyperlink>
        </w:p>
        <w:p>
          <w:pPr>
            <w:pStyle w:val="Contents5"/>
            <w:tabs>
              <w:tab w:val="clear" w:pos="7892"/>
              <w:tab w:val="right" w:pos="9026" w:leader="dot"/>
            </w:tabs>
            <w:rPr/>
          </w:pPr>
          <w:hyperlink w:anchor="__RefHeading___Toc1574487_1934241801">
            <w:r>
              <w:rPr>
                <w:webHidden/>
                <w:rStyle w:val="IndexLink"/>
                <w:rtl w:val="true"/>
              </w:rPr>
              <w:t xml:space="preserve">روایت </w:t>
            </w:r>
            <w:r>
              <w:rPr>
                <w:rStyle w:val="IndexLink"/>
              </w:rPr>
              <w:t>1</w:t>
            </w:r>
            <w:r>
              <w:rPr>
                <w:rStyle w:val="IndexLink"/>
                <w:rtl w:val="true"/>
              </w:rPr>
              <w:tab/>
            </w:r>
            <w:r>
              <w:rPr>
                <w:rStyle w:val="IndexLink"/>
              </w:rPr>
              <w:t>377</w:t>
            </w:r>
          </w:hyperlink>
        </w:p>
        <w:p>
          <w:pPr>
            <w:pStyle w:val="Contents5"/>
            <w:tabs>
              <w:tab w:val="clear" w:pos="7892"/>
              <w:tab w:val="right" w:pos="9026" w:leader="dot"/>
            </w:tabs>
            <w:rPr/>
          </w:pPr>
          <w:hyperlink w:anchor="__RefHeading___Toc1574489_1934241801">
            <w:r>
              <w:rPr>
                <w:webHidden/>
                <w:rStyle w:val="IndexLink"/>
                <w:rtl w:val="true"/>
              </w:rPr>
              <w:t xml:space="preserve">روایت </w:t>
            </w:r>
            <w:r>
              <w:rPr>
                <w:rStyle w:val="IndexLink"/>
              </w:rPr>
              <w:t>2</w:t>
            </w:r>
            <w:r>
              <w:rPr>
                <w:rStyle w:val="IndexLink"/>
                <w:rtl w:val="true"/>
              </w:rPr>
              <w:tab/>
            </w:r>
            <w:r>
              <w:rPr>
                <w:rStyle w:val="IndexLink"/>
              </w:rPr>
              <w:t>378</w:t>
            </w:r>
          </w:hyperlink>
        </w:p>
        <w:p>
          <w:pPr>
            <w:pStyle w:val="Contents5"/>
            <w:tabs>
              <w:tab w:val="clear" w:pos="7892"/>
              <w:tab w:val="right" w:pos="9026" w:leader="dot"/>
            </w:tabs>
            <w:rPr/>
          </w:pPr>
          <w:hyperlink w:anchor="__RefHeading___Toc1574491_1934241801">
            <w:r>
              <w:rPr>
                <w:webHidden/>
                <w:rStyle w:val="IndexLink"/>
                <w:rtl w:val="true"/>
              </w:rPr>
              <w:t xml:space="preserve">روایت </w:t>
            </w:r>
            <w:r>
              <w:rPr>
                <w:rStyle w:val="IndexLink"/>
              </w:rPr>
              <w:t>3</w:t>
            </w:r>
            <w:r>
              <w:rPr>
                <w:rStyle w:val="IndexLink"/>
                <w:rtl w:val="true"/>
              </w:rPr>
              <w:tab/>
            </w:r>
            <w:r>
              <w:rPr>
                <w:rStyle w:val="IndexLink"/>
              </w:rPr>
              <w:t>378</w:t>
            </w:r>
          </w:hyperlink>
        </w:p>
        <w:p>
          <w:pPr>
            <w:pStyle w:val="Contents5"/>
            <w:tabs>
              <w:tab w:val="clear" w:pos="7892"/>
              <w:tab w:val="right" w:pos="9026" w:leader="dot"/>
            </w:tabs>
            <w:rPr/>
          </w:pPr>
          <w:hyperlink w:anchor="__RefHeading___Toc1574493_1934241801">
            <w:r>
              <w:rPr>
                <w:webHidden/>
                <w:rStyle w:val="IndexLink"/>
                <w:rtl w:val="true"/>
              </w:rPr>
              <w:t xml:space="preserve">روایت </w:t>
            </w:r>
            <w:r>
              <w:rPr>
                <w:rStyle w:val="IndexLink"/>
              </w:rPr>
              <w:t>4</w:t>
            </w:r>
            <w:r>
              <w:rPr>
                <w:rStyle w:val="IndexLink"/>
                <w:rtl w:val="true"/>
              </w:rPr>
              <w:tab/>
            </w:r>
            <w:r>
              <w:rPr>
                <w:rStyle w:val="IndexLink"/>
              </w:rPr>
              <w:t>378</w:t>
            </w:r>
          </w:hyperlink>
        </w:p>
        <w:p>
          <w:pPr>
            <w:pStyle w:val="Contents5"/>
            <w:tabs>
              <w:tab w:val="clear" w:pos="7892"/>
              <w:tab w:val="right" w:pos="9026" w:leader="dot"/>
            </w:tabs>
            <w:rPr/>
          </w:pPr>
          <w:hyperlink w:anchor="__RefHeading___Toc1574495_1934241801">
            <w:r>
              <w:rPr>
                <w:webHidden/>
                <w:rStyle w:val="IndexLink"/>
                <w:rtl w:val="true"/>
              </w:rPr>
              <w:t>«</w:t>
            </w:r>
            <w:r>
              <w:rPr>
                <w:rStyle w:val="IndexLink"/>
              </w:rPr>
              <w:t>5</w:t>
            </w:r>
            <w:r>
              <w:rPr>
                <w:rStyle w:val="IndexLink"/>
                <w:rtl w:val="true"/>
              </w:rPr>
              <w:t>»</w:t>
              <w:tab/>
            </w:r>
            <w:r>
              <w:rPr>
                <w:rStyle w:val="IndexLink"/>
              </w:rPr>
              <w:t>379</w:t>
            </w:r>
          </w:hyperlink>
        </w:p>
        <w:p>
          <w:pPr>
            <w:pStyle w:val="Contents5"/>
            <w:tabs>
              <w:tab w:val="clear" w:pos="7892"/>
              <w:tab w:val="right" w:pos="9026" w:leader="dot"/>
            </w:tabs>
            <w:rPr/>
          </w:pPr>
          <w:hyperlink w:anchor="__RefHeading___Toc1574497_1934241801">
            <w:r>
              <w:rPr>
                <w:webHidden/>
                <w:rStyle w:val="IndexLink"/>
                <w:rtl w:val="true"/>
              </w:rPr>
              <w:t>«</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1574499_1934241801">
            <w:r>
              <w:rPr>
                <w:webHidden/>
                <w:rStyle w:val="IndexLink"/>
                <w:rtl w:val="true"/>
              </w:rPr>
              <w:t xml:space="preserve">روایت </w:t>
            </w:r>
            <w:r>
              <w:rPr>
                <w:rStyle w:val="IndexLink"/>
              </w:rPr>
              <w:t>5</w:t>
            </w:r>
            <w:r>
              <w:rPr>
                <w:rStyle w:val="IndexLink"/>
                <w:rtl w:val="true"/>
              </w:rPr>
              <w:tab/>
            </w:r>
            <w:r>
              <w:rPr>
                <w:rStyle w:val="IndexLink"/>
              </w:rPr>
              <w:t>380</w:t>
            </w:r>
          </w:hyperlink>
        </w:p>
        <w:p>
          <w:pPr>
            <w:pStyle w:val="Contents5"/>
            <w:tabs>
              <w:tab w:val="clear" w:pos="7892"/>
              <w:tab w:val="right" w:pos="9026" w:leader="dot"/>
            </w:tabs>
            <w:rPr/>
          </w:pPr>
          <w:hyperlink w:anchor="__RefHeading___Toc1574501_1934241801">
            <w:r>
              <w:rPr>
                <w:webHidden/>
                <w:rStyle w:val="IndexLink"/>
                <w:rtl w:val="true"/>
              </w:rPr>
              <w:t xml:space="preserve">روایت </w:t>
            </w:r>
            <w:r>
              <w:rPr>
                <w:rStyle w:val="IndexLink"/>
              </w:rPr>
              <w:t>6</w:t>
            </w:r>
            <w:r>
              <w:rPr>
                <w:rStyle w:val="IndexLink"/>
                <w:rtl w:val="true"/>
              </w:rPr>
              <w:tab/>
            </w:r>
            <w:r>
              <w:rPr>
                <w:rStyle w:val="IndexLink"/>
              </w:rPr>
              <w:t>380</w:t>
            </w:r>
          </w:hyperlink>
        </w:p>
        <w:p>
          <w:pPr>
            <w:pStyle w:val="Contents5"/>
            <w:tabs>
              <w:tab w:val="clear" w:pos="7892"/>
              <w:tab w:val="right" w:pos="9026" w:leader="dot"/>
            </w:tabs>
            <w:rPr/>
          </w:pPr>
          <w:hyperlink w:anchor="__RefHeading___Toc1574503_1934241801">
            <w:r>
              <w:rPr>
                <w:webHidden/>
                <w:rStyle w:val="IndexLink"/>
                <w:rtl w:val="true"/>
              </w:rPr>
              <w:t>«</w:t>
            </w:r>
            <w:r>
              <w:rPr>
                <w:rStyle w:val="IndexLink"/>
              </w:rPr>
              <w:t>7</w:t>
            </w:r>
            <w:r>
              <w:rPr>
                <w:rStyle w:val="IndexLink"/>
                <w:rtl w:val="true"/>
              </w:rPr>
              <w:t>»</w:t>
              <w:tab/>
            </w:r>
            <w:r>
              <w:rPr>
                <w:rStyle w:val="IndexLink"/>
              </w:rPr>
              <w:t>381</w:t>
            </w:r>
          </w:hyperlink>
        </w:p>
        <w:p>
          <w:pPr>
            <w:pStyle w:val="Contents5"/>
            <w:tabs>
              <w:tab w:val="clear" w:pos="7892"/>
              <w:tab w:val="right" w:pos="9026" w:leader="dot"/>
            </w:tabs>
            <w:rPr/>
          </w:pPr>
          <w:hyperlink w:anchor="__RefHeading___Toc1574505_1934241801">
            <w:r>
              <w:rPr>
                <w:webHidden/>
                <w:rStyle w:val="IndexLink"/>
                <w:rtl w:val="true"/>
              </w:rPr>
              <w:t>«</w:t>
            </w:r>
            <w:r>
              <w:rPr>
                <w:rStyle w:val="IndexLink"/>
              </w:rPr>
              <w:t>8</w:t>
            </w:r>
            <w:r>
              <w:rPr>
                <w:rStyle w:val="IndexLink"/>
                <w:rtl w:val="true"/>
              </w:rPr>
              <w:t>»</w:t>
              <w:tab/>
            </w:r>
            <w:r>
              <w:rPr>
                <w:rStyle w:val="IndexLink"/>
              </w:rPr>
              <w:t>381</w:t>
            </w:r>
          </w:hyperlink>
        </w:p>
        <w:p>
          <w:pPr>
            <w:pStyle w:val="Contents5"/>
            <w:tabs>
              <w:tab w:val="clear" w:pos="7892"/>
              <w:tab w:val="right" w:pos="9026" w:leader="dot"/>
            </w:tabs>
            <w:rPr/>
          </w:pPr>
          <w:hyperlink w:anchor="__RefHeading___Toc1574507_1934241801">
            <w:r>
              <w:rPr>
                <w:webHidden/>
                <w:rStyle w:val="IndexLink"/>
                <w:rtl w:val="true"/>
              </w:rPr>
              <w:t>«</w:t>
            </w:r>
            <w:r>
              <w:rPr>
                <w:rStyle w:val="IndexLink"/>
              </w:rPr>
              <w:t>9</w:t>
            </w:r>
            <w:r>
              <w:rPr>
                <w:rStyle w:val="IndexLink"/>
                <w:rtl w:val="true"/>
              </w:rPr>
              <w:t>»</w:t>
              <w:tab/>
            </w:r>
            <w:r>
              <w:rPr>
                <w:rStyle w:val="IndexLink"/>
              </w:rPr>
              <w:t>381</w:t>
            </w:r>
          </w:hyperlink>
        </w:p>
        <w:p>
          <w:pPr>
            <w:pStyle w:val="Contents5"/>
            <w:tabs>
              <w:tab w:val="clear" w:pos="7892"/>
              <w:tab w:val="right" w:pos="9026" w:leader="dot"/>
            </w:tabs>
            <w:rPr/>
          </w:pPr>
          <w:hyperlink w:anchor="__RefHeading___Toc1574509_1934241801">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574511_1934241801">
            <w:r>
              <w:rPr>
                <w:webHidden/>
                <w:rStyle w:val="IndexLink"/>
                <w:rtl w:val="true"/>
              </w:rPr>
              <w:t>«</w:t>
            </w:r>
            <w:r>
              <w:rPr>
                <w:rStyle w:val="IndexLink"/>
              </w:rPr>
              <w:t>10</w:t>
            </w:r>
            <w:r>
              <w:rPr>
                <w:rStyle w:val="IndexLink"/>
                <w:rtl w:val="true"/>
              </w:rPr>
              <w:t>»</w:t>
              <w:tab/>
            </w:r>
            <w:r>
              <w:rPr>
                <w:rStyle w:val="IndexLink"/>
              </w:rPr>
              <w:t>381</w:t>
            </w:r>
          </w:hyperlink>
        </w:p>
        <w:p>
          <w:pPr>
            <w:pStyle w:val="Contents5"/>
            <w:tabs>
              <w:tab w:val="clear" w:pos="7892"/>
              <w:tab w:val="right" w:pos="9026" w:leader="dot"/>
            </w:tabs>
            <w:rPr/>
          </w:pPr>
          <w:hyperlink w:anchor="__RefHeading___Toc1574513_1934241801">
            <w:r>
              <w:rPr>
                <w:webHidden/>
                <w:rStyle w:val="IndexLink"/>
                <w:rtl w:val="true"/>
              </w:rPr>
              <w:t xml:space="preserve">روایت </w:t>
            </w:r>
            <w:r>
              <w:rPr>
                <w:rStyle w:val="IndexLink"/>
              </w:rPr>
              <w:t>7</w:t>
            </w:r>
            <w:r>
              <w:rPr>
                <w:rStyle w:val="IndexLink"/>
                <w:rtl w:val="true"/>
              </w:rPr>
              <w:tab/>
            </w:r>
            <w:r>
              <w:rPr>
                <w:rStyle w:val="IndexLink"/>
              </w:rPr>
              <w:t>381</w:t>
            </w:r>
          </w:hyperlink>
        </w:p>
        <w:p>
          <w:pPr>
            <w:pStyle w:val="Contents5"/>
            <w:tabs>
              <w:tab w:val="clear" w:pos="7892"/>
              <w:tab w:val="right" w:pos="9026" w:leader="dot"/>
            </w:tabs>
            <w:rPr/>
          </w:pPr>
          <w:hyperlink w:anchor="__RefHeading___Toc1574515_1934241801">
            <w:r>
              <w:rPr>
                <w:webHidden/>
                <w:rStyle w:val="IndexLink"/>
                <w:rtl w:val="true"/>
              </w:rPr>
              <w:t xml:space="preserve">روایت </w:t>
            </w:r>
            <w:r>
              <w:rPr>
                <w:rStyle w:val="IndexLink"/>
              </w:rPr>
              <w:t>8</w:t>
            </w:r>
            <w:r>
              <w:rPr>
                <w:rStyle w:val="IndexLink"/>
                <w:rtl w:val="true"/>
              </w:rPr>
              <w:tab/>
            </w:r>
            <w:r>
              <w:rPr>
                <w:rStyle w:val="IndexLink"/>
              </w:rPr>
              <w:t>382</w:t>
            </w:r>
          </w:hyperlink>
        </w:p>
        <w:p>
          <w:pPr>
            <w:pStyle w:val="Contents5"/>
            <w:tabs>
              <w:tab w:val="clear" w:pos="7892"/>
              <w:tab w:val="right" w:pos="9026" w:leader="dot"/>
            </w:tabs>
            <w:rPr/>
          </w:pPr>
          <w:hyperlink w:anchor="__RefHeading___Toc1574517_1934241801">
            <w:r>
              <w:rPr>
                <w:webHidden/>
                <w:rStyle w:val="IndexLink"/>
                <w:rtl w:val="true"/>
              </w:rPr>
              <w:t xml:space="preserve">روایت </w:t>
            </w:r>
            <w:r>
              <w:rPr>
                <w:rStyle w:val="IndexLink"/>
              </w:rPr>
              <w:t>9</w:t>
            </w:r>
            <w:r>
              <w:rPr>
                <w:rStyle w:val="IndexLink"/>
                <w:rtl w:val="true"/>
              </w:rPr>
              <w:tab/>
            </w:r>
            <w:r>
              <w:rPr>
                <w:rStyle w:val="IndexLink"/>
              </w:rPr>
              <w:t>382</w:t>
            </w:r>
          </w:hyperlink>
        </w:p>
        <w:p>
          <w:pPr>
            <w:pStyle w:val="Contents5"/>
            <w:tabs>
              <w:tab w:val="clear" w:pos="7892"/>
              <w:tab w:val="right" w:pos="9026" w:leader="dot"/>
            </w:tabs>
            <w:rPr/>
          </w:pPr>
          <w:hyperlink w:anchor="__RefHeading___Toc1574519_1934241801">
            <w:r>
              <w:rPr>
                <w:webHidden/>
                <w:rStyle w:val="IndexLink"/>
                <w:rtl w:val="true"/>
              </w:rPr>
              <w:t>مؤلف</w:t>
            </w:r>
            <w:r>
              <w:rPr>
                <w:rStyle w:val="IndexLink"/>
                <w:rtl w:val="true"/>
              </w:rPr>
              <w:tab/>
            </w:r>
            <w:r>
              <w:rPr>
                <w:rStyle w:val="IndexLink"/>
              </w:rPr>
              <w:t>382</w:t>
            </w:r>
          </w:hyperlink>
        </w:p>
        <w:p>
          <w:pPr>
            <w:pStyle w:val="Contents5"/>
            <w:tabs>
              <w:tab w:val="clear" w:pos="7892"/>
              <w:tab w:val="right" w:pos="9026" w:leader="dot"/>
            </w:tabs>
            <w:rPr/>
          </w:pPr>
          <w:hyperlink w:anchor="__RefHeading___Toc1574521_1934241801">
            <w:r>
              <w:rPr>
                <w:webHidden/>
                <w:rStyle w:val="IndexLink"/>
                <w:rtl w:val="true"/>
              </w:rPr>
              <w:t xml:space="preserve">روایت </w:t>
            </w:r>
            <w:r>
              <w:rPr>
                <w:rStyle w:val="IndexLink"/>
              </w:rPr>
              <w:t>10</w:t>
            </w:r>
            <w:r>
              <w:rPr>
                <w:rStyle w:val="IndexLink"/>
                <w:rtl w:val="true"/>
              </w:rPr>
              <w:tab/>
            </w:r>
            <w:r>
              <w:rPr>
                <w:rStyle w:val="IndexLink"/>
              </w:rPr>
              <w:t>382</w:t>
            </w:r>
          </w:hyperlink>
        </w:p>
        <w:p>
          <w:pPr>
            <w:pStyle w:val="Contents5"/>
            <w:tabs>
              <w:tab w:val="clear" w:pos="7892"/>
              <w:tab w:val="right" w:pos="9026" w:leader="dot"/>
            </w:tabs>
            <w:rPr/>
          </w:pPr>
          <w:hyperlink w:anchor="__RefHeading___Toc1574523_1934241801">
            <w:r>
              <w:rPr>
                <w:webHidden/>
                <w:rStyle w:val="IndexLink"/>
                <w:rtl w:val="true"/>
              </w:rPr>
              <w:t>أقول</w:t>
            </w:r>
            <w:r>
              <w:rPr>
                <w:rStyle w:val="IndexLink"/>
                <w:rtl w:val="true"/>
              </w:rPr>
              <w:tab/>
            </w:r>
            <w:r>
              <w:rPr>
                <w:rStyle w:val="IndexLink"/>
              </w:rPr>
              <w:t>383</w:t>
            </w:r>
          </w:hyperlink>
        </w:p>
        <w:p>
          <w:pPr>
            <w:pStyle w:val="Contents5"/>
            <w:tabs>
              <w:tab w:val="clear" w:pos="7892"/>
              <w:tab w:val="right" w:pos="9026" w:leader="dot"/>
            </w:tabs>
            <w:rPr/>
          </w:pPr>
          <w:hyperlink w:anchor="__RefHeading___Toc1574525_1934241801">
            <w:r>
              <w:rPr>
                <w:webHidden/>
                <w:rStyle w:val="IndexLink"/>
                <w:rtl w:val="true"/>
              </w:rPr>
              <w:t>«</w:t>
            </w:r>
            <w:r>
              <w:rPr>
                <w:rStyle w:val="IndexLink"/>
              </w:rPr>
              <w:t>11</w:t>
            </w:r>
            <w:r>
              <w:rPr>
                <w:rStyle w:val="IndexLink"/>
                <w:rtl w:val="true"/>
              </w:rPr>
              <w:t>»</w:t>
              <w:tab/>
            </w:r>
            <w:r>
              <w:rPr>
                <w:rStyle w:val="IndexLink"/>
              </w:rPr>
              <w:t>383</w:t>
            </w:r>
          </w:hyperlink>
        </w:p>
        <w:p>
          <w:pPr>
            <w:pStyle w:val="Contents5"/>
            <w:tabs>
              <w:tab w:val="clear" w:pos="7892"/>
              <w:tab w:val="right" w:pos="9026" w:leader="dot"/>
            </w:tabs>
            <w:rPr/>
          </w:pPr>
          <w:hyperlink w:anchor="__RefHeading___Toc1574527_1934241801">
            <w:r>
              <w:rPr>
                <w:webHidden/>
                <w:rStyle w:val="IndexLink"/>
                <w:rtl w:val="true"/>
              </w:rPr>
              <w:t>«</w:t>
            </w:r>
            <w:r>
              <w:rPr>
                <w:rStyle w:val="IndexLink"/>
              </w:rPr>
              <w:t>12</w:t>
            </w:r>
            <w:r>
              <w:rPr>
                <w:rStyle w:val="IndexLink"/>
                <w:rtl w:val="true"/>
              </w:rPr>
              <w:t>»</w:t>
              <w:tab/>
            </w:r>
            <w:r>
              <w:rPr>
                <w:rStyle w:val="IndexLink"/>
              </w:rPr>
              <w:t>383</w:t>
            </w:r>
          </w:hyperlink>
        </w:p>
        <w:p>
          <w:pPr>
            <w:pStyle w:val="Contents5"/>
            <w:tabs>
              <w:tab w:val="clear" w:pos="7892"/>
              <w:tab w:val="right" w:pos="9026" w:leader="dot"/>
            </w:tabs>
            <w:rPr/>
          </w:pPr>
          <w:hyperlink w:anchor="__RefHeading___Toc1574529_1934241801">
            <w:r>
              <w:rPr>
                <w:webHidden/>
                <w:rStyle w:val="IndexLink"/>
                <w:rtl w:val="true"/>
              </w:rPr>
              <w:t>«</w:t>
            </w:r>
            <w:r>
              <w:rPr>
                <w:rStyle w:val="IndexLink"/>
              </w:rPr>
              <w:t>13</w:t>
            </w:r>
            <w:r>
              <w:rPr>
                <w:rStyle w:val="IndexLink"/>
                <w:rtl w:val="true"/>
              </w:rPr>
              <w:t>»</w:t>
              <w:tab/>
            </w:r>
            <w:r>
              <w:rPr>
                <w:rStyle w:val="IndexLink"/>
              </w:rPr>
              <w:t>383</w:t>
            </w:r>
          </w:hyperlink>
        </w:p>
        <w:p>
          <w:pPr>
            <w:pStyle w:val="Contents5"/>
            <w:tabs>
              <w:tab w:val="clear" w:pos="7892"/>
              <w:tab w:val="right" w:pos="9026" w:leader="dot"/>
            </w:tabs>
            <w:rPr/>
          </w:pPr>
          <w:hyperlink w:anchor="__RefHeading___Toc1574531_1934241801">
            <w:r>
              <w:rPr>
                <w:webHidden/>
                <w:rStyle w:val="IndexLink"/>
                <w:rtl w:val="true"/>
              </w:rPr>
              <w:t>«</w:t>
            </w:r>
            <w:r>
              <w:rPr>
                <w:rStyle w:val="IndexLink"/>
              </w:rPr>
              <w:t>14</w:t>
            </w:r>
            <w:r>
              <w:rPr>
                <w:rStyle w:val="IndexLink"/>
                <w:rtl w:val="true"/>
              </w:rPr>
              <w:t>»</w:t>
              <w:tab/>
            </w:r>
            <w:r>
              <w:rPr>
                <w:rStyle w:val="IndexLink"/>
              </w:rPr>
              <w:t>383</w:t>
            </w:r>
          </w:hyperlink>
        </w:p>
        <w:p>
          <w:pPr>
            <w:pStyle w:val="Contents5"/>
            <w:tabs>
              <w:tab w:val="clear" w:pos="7892"/>
              <w:tab w:val="right" w:pos="9026" w:leader="dot"/>
            </w:tabs>
            <w:rPr/>
          </w:pPr>
          <w:hyperlink w:anchor="__RefHeading___Toc1574533_1934241801">
            <w:r>
              <w:rPr>
                <w:webHidden/>
                <w:rStyle w:val="IndexLink"/>
                <w:rtl w:val="true"/>
              </w:rPr>
              <w:t>مؤلف</w:t>
            </w:r>
            <w:r>
              <w:rPr>
                <w:rStyle w:val="IndexLink"/>
                <w:rtl w:val="true"/>
              </w:rPr>
              <w:tab/>
            </w:r>
            <w:r>
              <w:rPr>
                <w:rStyle w:val="IndexLink"/>
              </w:rPr>
              <w:t>383</w:t>
            </w:r>
          </w:hyperlink>
        </w:p>
        <w:p>
          <w:pPr>
            <w:pStyle w:val="Contents5"/>
            <w:tabs>
              <w:tab w:val="clear" w:pos="7892"/>
              <w:tab w:val="right" w:pos="9026" w:leader="dot"/>
            </w:tabs>
            <w:rPr/>
          </w:pPr>
          <w:hyperlink w:anchor="__RefHeading___Toc1574535_1934241801">
            <w:r>
              <w:rPr>
                <w:webHidden/>
                <w:rStyle w:val="IndexLink"/>
                <w:rtl w:val="true"/>
              </w:rPr>
              <w:t xml:space="preserve">روایت </w:t>
            </w:r>
            <w:r>
              <w:rPr>
                <w:rStyle w:val="IndexLink"/>
              </w:rPr>
              <w:t>11</w:t>
            </w:r>
            <w:r>
              <w:rPr>
                <w:rStyle w:val="IndexLink"/>
                <w:rtl w:val="true"/>
              </w:rPr>
              <w:tab/>
            </w:r>
            <w:r>
              <w:rPr>
                <w:rStyle w:val="IndexLink"/>
              </w:rPr>
              <w:t>383</w:t>
            </w:r>
          </w:hyperlink>
        </w:p>
        <w:p>
          <w:pPr>
            <w:pStyle w:val="Contents5"/>
            <w:tabs>
              <w:tab w:val="clear" w:pos="7892"/>
              <w:tab w:val="right" w:pos="9026" w:leader="dot"/>
            </w:tabs>
            <w:rPr/>
          </w:pPr>
          <w:hyperlink w:anchor="__RefHeading___Toc1574537_1934241801">
            <w:r>
              <w:rPr>
                <w:webHidden/>
                <w:rStyle w:val="IndexLink"/>
                <w:rtl w:val="true"/>
              </w:rPr>
              <w:t xml:space="preserve">روایت </w:t>
            </w:r>
            <w:r>
              <w:rPr>
                <w:rStyle w:val="IndexLink"/>
              </w:rPr>
              <w:t>12</w:t>
            </w:r>
            <w:r>
              <w:rPr>
                <w:rStyle w:val="IndexLink"/>
                <w:rtl w:val="true"/>
              </w:rPr>
              <w:tab/>
            </w:r>
            <w:r>
              <w:rPr>
                <w:rStyle w:val="IndexLink"/>
              </w:rPr>
              <w:t>384</w:t>
            </w:r>
          </w:hyperlink>
        </w:p>
        <w:p>
          <w:pPr>
            <w:pStyle w:val="Contents5"/>
            <w:tabs>
              <w:tab w:val="clear" w:pos="7892"/>
              <w:tab w:val="right" w:pos="9026" w:leader="dot"/>
            </w:tabs>
            <w:rPr/>
          </w:pPr>
          <w:hyperlink w:anchor="__RefHeading___Toc1574539_1934241801">
            <w:r>
              <w:rPr>
                <w:webHidden/>
                <w:rStyle w:val="IndexLink"/>
                <w:rtl w:val="true"/>
              </w:rPr>
              <w:t xml:space="preserve">روایت </w:t>
            </w:r>
            <w:r>
              <w:rPr>
                <w:rStyle w:val="IndexLink"/>
              </w:rPr>
              <w:t>13</w:t>
            </w:r>
            <w:r>
              <w:rPr>
                <w:rStyle w:val="IndexLink"/>
                <w:rtl w:val="true"/>
              </w:rPr>
              <w:tab/>
            </w:r>
            <w:r>
              <w:rPr>
                <w:rStyle w:val="IndexLink"/>
              </w:rPr>
              <w:t>384</w:t>
            </w:r>
          </w:hyperlink>
        </w:p>
        <w:p>
          <w:pPr>
            <w:pStyle w:val="Contents5"/>
            <w:tabs>
              <w:tab w:val="clear" w:pos="7892"/>
              <w:tab w:val="right" w:pos="9026" w:leader="dot"/>
            </w:tabs>
            <w:rPr/>
          </w:pPr>
          <w:hyperlink w:anchor="__RefHeading___Toc1574541_1934241801">
            <w:r>
              <w:rPr>
                <w:webHidden/>
                <w:rStyle w:val="IndexLink"/>
                <w:rtl w:val="true"/>
              </w:rPr>
              <w:t xml:space="preserve">روایت </w:t>
            </w:r>
            <w:r>
              <w:rPr>
                <w:rStyle w:val="IndexLink"/>
              </w:rPr>
              <w:t>14</w:t>
            </w:r>
            <w:r>
              <w:rPr>
                <w:rStyle w:val="IndexLink"/>
                <w:rtl w:val="true"/>
              </w:rPr>
              <w:tab/>
            </w:r>
            <w:r>
              <w:rPr>
                <w:rStyle w:val="IndexLink"/>
              </w:rPr>
              <w:t>384</w:t>
            </w:r>
          </w:hyperlink>
        </w:p>
        <w:p>
          <w:pPr>
            <w:pStyle w:val="Contents5"/>
            <w:tabs>
              <w:tab w:val="clear" w:pos="7892"/>
              <w:tab w:val="right" w:pos="9026" w:leader="dot"/>
            </w:tabs>
            <w:rPr/>
          </w:pPr>
          <w:hyperlink w:anchor="__RefHeading___Toc1574543_1934241801">
            <w:r>
              <w:rPr>
                <w:webHidden/>
                <w:rStyle w:val="IndexLink"/>
                <w:rtl w:val="true"/>
              </w:rPr>
              <w:t>«</w:t>
            </w:r>
            <w:r>
              <w:rPr>
                <w:rStyle w:val="IndexLink"/>
              </w:rPr>
              <w:t>15</w:t>
            </w:r>
            <w:r>
              <w:rPr>
                <w:rStyle w:val="IndexLink"/>
                <w:rtl w:val="true"/>
              </w:rPr>
              <w:t>»</w:t>
              <w:tab/>
            </w:r>
            <w:r>
              <w:rPr>
                <w:rStyle w:val="IndexLink"/>
              </w:rPr>
              <w:t>385</w:t>
            </w:r>
          </w:hyperlink>
        </w:p>
        <w:p>
          <w:pPr>
            <w:pStyle w:val="Contents5"/>
            <w:tabs>
              <w:tab w:val="clear" w:pos="7892"/>
              <w:tab w:val="right" w:pos="9026" w:leader="dot"/>
            </w:tabs>
            <w:rPr/>
          </w:pPr>
          <w:hyperlink w:anchor="__RefHeading___Toc1574545_1934241801">
            <w:r>
              <w:rPr>
                <w:webHidden/>
                <w:rStyle w:val="IndexLink"/>
                <w:rtl w:val="true"/>
              </w:rPr>
              <w:t>«</w:t>
            </w:r>
            <w:r>
              <w:rPr>
                <w:rStyle w:val="IndexLink"/>
              </w:rPr>
              <w:t>16</w:t>
            </w:r>
            <w:r>
              <w:rPr>
                <w:rStyle w:val="IndexLink"/>
                <w:rtl w:val="true"/>
              </w:rPr>
              <w:t>»</w:t>
              <w:tab/>
            </w:r>
            <w:r>
              <w:rPr>
                <w:rStyle w:val="IndexLink"/>
              </w:rPr>
              <w:t>385</w:t>
            </w:r>
          </w:hyperlink>
        </w:p>
        <w:p>
          <w:pPr>
            <w:pStyle w:val="Contents5"/>
            <w:tabs>
              <w:tab w:val="clear" w:pos="7892"/>
              <w:tab w:val="right" w:pos="9026" w:leader="dot"/>
            </w:tabs>
            <w:rPr/>
          </w:pPr>
          <w:hyperlink w:anchor="__RefHeading___Toc1574547_1934241801">
            <w:r>
              <w:rPr>
                <w:webHidden/>
                <w:rStyle w:val="IndexLink"/>
                <w:rtl w:val="true"/>
              </w:rPr>
              <w:t>«</w:t>
            </w:r>
            <w:r>
              <w:rPr>
                <w:rStyle w:val="IndexLink"/>
              </w:rPr>
              <w:t>17</w:t>
            </w:r>
            <w:r>
              <w:rPr>
                <w:rStyle w:val="IndexLink"/>
                <w:rtl w:val="true"/>
              </w:rPr>
              <w:t>»</w:t>
              <w:tab/>
            </w:r>
            <w:r>
              <w:rPr>
                <w:rStyle w:val="IndexLink"/>
              </w:rPr>
              <w:t>385</w:t>
            </w:r>
          </w:hyperlink>
        </w:p>
        <w:p>
          <w:pPr>
            <w:pStyle w:val="Contents5"/>
            <w:tabs>
              <w:tab w:val="clear" w:pos="7892"/>
              <w:tab w:val="right" w:pos="9026" w:leader="dot"/>
            </w:tabs>
            <w:rPr/>
          </w:pPr>
          <w:hyperlink w:anchor="__RefHeading___Toc1574549_1934241801">
            <w:r>
              <w:rPr>
                <w:webHidden/>
                <w:rStyle w:val="IndexLink"/>
                <w:rtl w:val="true"/>
              </w:rPr>
              <w:t>«</w:t>
            </w:r>
            <w:r>
              <w:rPr>
                <w:rStyle w:val="IndexLink"/>
              </w:rPr>
              <w:t>18</w:t>
            </w:r>
            <w:r>
              <w:rPr>
                <w:rStyle w:val="IndexLink"/>
                <w:rtl w:val="true"/>
              </w:rPr>
              <w:t>»</w:t>
              <w:tab/>
            </w:r>
            <w:r>
              <w:rPr>
                <w:rStyle w:val="IndexLink"/>
              </w:rPr>
              <w:t>385</w:t>
            </w:r>
          </w:hyperlink>
        </w:p>
        <w:p>
          <w:pPr>
            <w:pStyle w:val="Contents5"/>
            <w:tabs>
              <w:tab w:val="clear" w:pos="7892"/>
              <w:tab w:val="right" w:pos="9026" w:leader="dot"/>
            </w:tabs>
            <w:rPr/>
          </w:pPr>
          <w:hyperlink w:anchor="__RefHeading___Toc1574551_1934241801">
            <w:r>
              <w:rPr>
                <w:webHidden/>
                <w:rStyle w:val="IndexLink"/>
                <w:rtl w:val="true"/>
              </w:rPr>
              <w:t>«</w:t>
            </w:r>
            <w:r>
              <w:rPr>
                <w:rStyle w:val="IndexLink"/>
              </w:rPr>
              <w:t>19</w:t>
            </w:r>
            <w:r>
              <w:rPr>
                <w:rStyle w:val="IndexLink"/>
                <w:rtl w:val="true"/>
              </w:rPr>
              <w:t>»</w:t>
              <w:tab/>
            </w:r>
            <w:r>
              <w:rPr>
                <w:rStyle w:val="IndexLink"/>
              </w:rPr>
              <w:t>385</w:t>
            </w:r>
          </w:hyperlink>
        </w:p>
        <w:p>
          <w:pPr>
            <w:pStyle w:val="Contents5"/>
            <w:tabs>
              <w:tab w:val="clear" w:pos="7892"/>
              <w:tab w:val="right" w:pos="9026" w:leader="dot"/>
            </w:tabs>
            <w:rPr/>
          </w:pPr>
          <w:hyperlink w:anchor="__RefHeading___Toc1574553_1934241801">
            <w:r>
              <w:rPr>
                <w:webHidden/>
                <w:rStyle w:val="IndexLink"/>
                <w:rtl w:val="true"/>
              </w:rPr>
              <w:t>أقول</w:t>
            </w:r>
            <w:r>
              <w:rPr>
                <w:rStyle w:val="IndexLink"/>
                <w:rtl w:val="true"/>
              </w:rPr>
              <w:tab/>
            </w:r>
            <w:r>
              <w:rPr>
                <w:rStyle w:val="IndexLink"/>
              </w:rPr>
              <w:t>385</w:t>
            </w:r>
          </w:hyperlink>
        </w:p>
        <w:p>
          <w:pPr>
            <w:pStyle w:val="Contents5"/>
            <w:tabs>
              <w:tab w:val="clear" w:pos="7892"/>
              <w:tab w:val="right" w:pos="9026" w:leader="dot"/>
            </w:tabs>
            <w:rPr/>
          </w:pPr>
          <w:hyperlink w:anchor="__RefHeading___Toc1574555_1934241801">
            <w:r>
              <w:rPr>
                <w:webHidden/>
                <w:rStyle w:val="IndexLink"/>
                <w:rtl w:val="true"/>
              </w:rPr>
              <w:t xml:space="preserve">روایت </w:t>
            </w:r>
            <w:r>
              <w:rPr>
                <w:rStyle w:val="IndexLink"/>
              </w:rPr>
              <w:t>15</w:t>
            </w:r>
            <w:r>
              <w:rPr>
                <w:rStyle w:val="IndexLink"/>
                <w:rtl w:val="true"/>
              </w:rPr>
              <w:tab/>
            </w:r>
            <w:r>
              <w:rPr>
                <w:rStyle w:val="IndexLink"/>
              </w:rPr>
              <w:t>385</w:t>
            </w:r>
          </w:hyperlink>
        </w:p>
        <w:p>
          <w:pPr>
            <w:pStyle w:val="Contents5"/>
            <w:tabs>
              <w:tab w:val="clear" w:pos="7892"/>
              <w:tab w:val="right" w:pos="9026" w:leader="dot"/>
            </w:tabs>
            <w:rPr/>
          </w:pPr>
          <w:hyperlink w:anchor="__RefHeading___Toc1574557_1934241801">
            <w:r>
              <w:rPr>
                <w:webHidden/>
                <w:rStyle w:val="IndexLink"/>
                <w:rtl w:val="true"/>
              </w:rPr>
              <w:t xml:space="preserve">روایت </w:t>
            </w:r>
            <w:r>
              <w:rPr>
                <w:rStyle w:val="IndexLink"/>
              </w:rPr>
              <w:t>16</w:t>
            </w:r>
            <w:r>
              <w:rPr>
                <w:rStyle w:val="IndexLink"/>
                <w:rtl w:val="true"/>
              </w:rPr>
              <w:tab/>
            </w:r>
            <w:r>
              <w:rPr>
                <w:rStyle w:val="IndexLink"/>
              </w:rPr>
              <w:t>385</w:t>
            </w:r>
          </w:hyperlink>
        </w:p>
        <w:p>
          <w:pPr>
            <w:pStyle w:val="Contents5"/>
            <w:tabs>
              <w:tab w:val="clear" w:pos="7892"/>
              <w:tab w:val="right" w:pos="9026" w:leader="dot"/>
            </w:tabs>
            <w:rPr/>
          </w:pPr>
          <w:hyperlink w:anchor="__RefHeading___Toc1574559_1934241801">
            <w:r>
              <w:rPr>
                <w:webHidden/>
                <w:rStyle w:val="IndexLink"/>
                <w:rtl w:val="true"/>
              </w:rPr>
              <w:t xml:space="preserve">روایت </w:t>
            </w:r>
            <w:r>
              <w:rPr>
                <w:rStyle w:val="IndexLink"/>
              </w:rPr>
              <w:t>17</w:t>
            </w:r>
            <w:r>
              <w:rPr>
                <w:rStyle w:val="IndexLink"/>
                <w:rtl w:val="true"/>
              </w:rPr>
              <w:tab/>
            </w:r>
            <w:r>
              <w:rPr>
                <w:rStyle w:val="IndexLink"/>
              </w:rPr>
              <w:t>386</w:t>
            </w:r>
          </w:hyperlink>
        </w:p>
        <w:p>
          <w:pPr>
            <w:pStyle w:val="Contents5"/>
            <w:tabs>
              <w:tab w:val="clear" w:pos="7892"/>
              <w:tab w:val="right" w:pos="9026" w:leader="dot"/>
            </w:tabs>
            <w:rPr/>
          </w:pPr>
          <w:hyperlink w:anchor="__RefHeading___Toc1574561_1934241801">
            <w:r>
              <w:rPr>
                <w:webHidden/>
                <w:rStyle w:val="IndexLink"/>
                <w:rtl w:val="true"/>
              </w:rPr>
              <w:t xml:space="preserve">روایت </w:t>
            </w:r>
            <w:r>
              <w:rPr>
                <w:rStyle w:val="IndexLink"/>
              </w:rPr>
              <w:t>18</w:t>
            </w:r>
            <w:r>
              <w:rPr>
                <w:rStyle w:val="IndexLink"/>
                <w:rtl w:val="true"/>
              </w:rPr>
              <w:tab/>
            </w:r>
            <w:r>
              <w:rPr>
                <w:rStyle w:val="IndexLink"/>
              </w:rPr>
              <w:t>386</w:t>
            </w:r>
          </w:hyperlink>
        </w:p>
        <w:p>
          <w:pPr>
            <w:pStyle w:val="Contents5"/>
            <w:tabs>
              <w:tab w:val="clear" w:pos="7892"/>
              <w:tab w:val="right" w:pos="9026" w:leader="dot"/>
            </w:tabs>
            <w:rPr/>
          </w:pPr>
          <w:hyperlink w:anchor="__RefHeading___Toc1574563_1934241801">
            <w:r>
              <w:rPr>
                <w:webHidden/>
                <w:rStyle w:val="IndexLink"/>
                <w:rtl w:val="true"/>
              </w:rPr>
              <w:t xml:space="preserve">روایت </w:t>
            </w:r>
            <w:r>
              <w:rPr>
                <w:rStyle w:val="IndexLink"/>
              </w:rPr>
              <w:t>19</w:t>
            </w:r>
            <w:r>
              <w:rPr>
                <w:rStyle w:val="IndexLink"/>
                <w:rtl w:val="true"/>
              </w:rPr>
              <w:tab/>
            </w:r>
            <w:r>
              <w:rPr>
                <w:rStyle w:val="IndexLink"/>
              </w:rPr>
              <w:t>386</w:t>
            </w:r>
          </w:hyperlink>
        </w:p>
        <w:p>
          <w:pPr>
            <w:pStyle w:val="Contents5"/>
            <w:tabs>
              <w:tab w:val="clear" w:pos="7892"/>
              <w:tab w:val="right" w:pos="9026" w:leader="dot"/>
            </w:tabs>
            <w:rPr/>
          </w:pPr>
          <w:hyperlink w:anchor="__RefHeading___Toc1574565_1934241801">
            <w:r>
              <w:rPr>
                <w:webHidden/>
                <w:rStyle w:val="IndexLink"/>
                <w:rtl w:val="true"/>
              </w:rPr>
              <w:t>مؤلف</w:t>
            </w:r>
            <w:r>
              <w:rPr>
                <w:rStyle w:val="IndexLink"/>
                <w:rtl w:val="true"/>
              </w:rPr>
              <w:tab/>
            </w:r>
            <w:r>
              <w:rPr>
                <w:rStyle w:val="IndexLink"/>
              </w:rPr>
              <w:t>386</w:t>
            </w:r>
          </w:hyperlink>
        </w:p>
        <w:p>
          <w:pPr>
            <w:pStyle w:val="Contents3"/>
            <w:tabs>
              <w:tab w:val="clear" w:pos="8459"/>
              <w:tab w:val="right" w:pos="9026" w:leader="dot"/>
            </w:tabs>
            <w:rPr/>
          </w:pPr>
          <w:hyperlink w:anchor="__RefHeading___Toc1574567_1934241801">
            <w:r>
              <w:rPr>
                <w:webHidden/>
                <w:rStyle w:val="IndexLink"/>
                <w:rtl w:val="true"/>
              </w:rPr>
              <w:t xml:space="preserve">باب </w:t>
            </w:r>
            <w:r>
              <w:rPr>
                <w:rStyle w:val="IndexLink"/>
              </w:rPr>
              <w:t>20</w:t>
            </w:r>
            <w:r>
              <w:rPr>
                <w:rStyle w:val="IndexLink"/>
                <w:rtl w:val="true"/>
              </w:rPr>
              <w:t xml:space="preserve"> </w:t>
            </w:r>
            <w:r>
              <w:rPr>
                <w:rStyle w:val="IndexLink"/>
                <w:rtl w:val="true"/>
              </w:rPr>
              <w:t>ثواب من دل علي صدقة أو سعي بها إلي مسكين</w:t>
            </w:r>
            <w:r>
              <w:rPr>
                <w:rStyle w:val="IndexLink"/>
                <w:rtl w:val="true"/>
              </w:rPr>
              <w:tab/>
            </w:r>
            <w:r>
              <w:rPr>
                <w:rStyle w:val="IndexLink"/>
              </w:rPr>
              <w:t>387</w:t>
            </w:r>
          </w:hyperlink>
        </w:p>
        <w:p>
          <w:pPr>
            <w:pStyle w:val="Contents4"/>
            <w:tabs>
              <w:tab w:val="clear" w:pos="8176"/>
              <w:tab w:val="right" w:pos="9026" w:leader="dot"/>
            </w:tabs>
            <w:rPr/>
          </w:pPr>
          <w:hyperlink w:anchor="__RefHeading___Toc1574569_1934241801">
            <w:r>
              <w:rPr>
                <w:webHidden/>
                <w:rStyle w:val="IndexLink"/>
                <w:rtl w:val="true"/>
              </w:rPr>
              <w:t>الأخبار</w:t>
            </w:r>
            <w:r>
              <w:rPr>
                <w:rStyle w:val="IndexLink"/>
                <w:rtl w:val="true"/>
              </w:rPr>
              <w:tab/>
            </w:r>
            <w:r>
              <w:rPr>
                <w:rStyle w:val="IndexLink"/>
              </w:rPr>
              <w:t>387</w:t>
            </w:r>
          </w:hyperlink>
        </w:p>
        <w:p>
          <w:pPr>
            <w:pStyle w:val="Contents5"/>
            <w:tabs>
              <w:tab w:val="clear" w:pos="7892"/>
              <w:tab w:val="right" w:pos="9026" w:leader="dot"/>
            </w:tabs>
            <w:rPr/>
          </w:pPr>
          <w:hyperlink w:anchor="__RefHeading___Toc1574571_1934241801">
            <w:r>
              <w:rPr>
                <w:webHidden/>
                <w:rStyle w:val="IndexLink"/>
                <w:rtl w:val="true"/>
              </w:rPr>
              <w:t>«</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1574573_1934241801">
            <w:r>
              <w:rPr>
                <w:webHidden/>
                <w:rStyle w:val="IndexLink"/>
                <w:rtl w:val="true"/>
              </w:rPr>
              <w:t>«</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1574575_1934241801">
            <w:r>
              <w:rPr>
                <w:webHidden/>
                <w:rStyle w:val="IndexLink"/>
                <w:rtl w:val="true"/>
              </w:rPr>
              <w:t>«</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1574577_1934241801">
            <w:r>
              <w:rPr>
                <w:webHidden/>
                <w:rStyle w:val="IndexLink"/>
                <w:rtl w:val="true"/>
              </w:rPr>
              <w:t>«</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1574579_1934241801">
            <w:r>
              <w:rPr>
                <w:webHidden/>
                <w:rStyle w:val="IndexLink"/>
                <w:rtl w:val="true"/>
              </w:rPr>
              <w:t>«</w:t>
            </w:r>
            <w:r>
              <w:rPr>
                <w:rStyle w:val="IndexLink"/>
              </w:rPr>
              <w:t>5</w:t>
            </w:r>
            <w:r>
              <w:rPr>
                <w:rStyle w:val="IndexLink"/>
                <w:rtl w:val="true"/>
              </w:rPr>
              <w:t>»</w:t>
              <w:tab/>
            </w:r>
            <w:r>
              <w:rPr>
                <w:rStyle w:val="IndexLink"/>
              </w:rPr>
              <w:t>387</w:t>
            </w:r>
          </w:hyperlink>
        </w:p>
        <w:p>
          <w:pPr>
            <w:pStyle w:val="Contents3"/>
            <w:tabs>
              <w:tab w:val="clear" w:pos="8459"/>
              <w:tab w:val="right" w:pos="9026" w:leader="dot"/>
            </w:tabs>
            <w:rPr/>
          </w:pPr>
          <w:hyperlink w:anchor="__RefHeading___Toc1574581_1934241801">
            <w:r>
              <w:rPr>
                <w:webHidden/>
                <w:rStyle w:val="IndexLink"/>
                <w:rtl w:val="true"/>
              </w:rPr>
              <w:t xml:space="preserve">باب بیستم </w:t>
            </w:r>
            <w:r>
              <w:rPr>
                <w:rStyle w:val="IndexLink"/>
                <w:rtl w:val="true"/>
              </w:rPr>
              <w:t xml:space="preserve">: </w:t>
            </w:r>
            <w:r>
              <w:rPr>
                <w:rStyle w:val="IndexLink"/>
                <w:rtl w:val="true"/>
              </w:rPr>
              <w:t>پاداش کسی که به صدقه سفارش و راهنمایی کند یا صدقه را به بینوایی برساند</w:t>
            </w:r>
            <w:r>
              <w:rPr>
                <w:rStyle w:val="IndexLink"/>
                <w:rtl w:val="true"/>
              </w:rPr>
              <w:tab/>
            </w:r>
            <w:r>
              <w:rPr>
                <w:rStyle w:val="IndexLink"/>
              </w:rPr>
              <w:t>387</w:t>
            </w:r>
          </w:hyperlink>
        </w:p>
        <w:p>
          <w:pPr>
            <w:pStyle w:val="Contents4"/>
            <w:tabs>
              <w:tab w:val="clear" w:pos="8176"/>
              <w:tab w:val="right" w:pos="9026" w:leader="dot"/>
            </w:tabs>
            <w:rPr/>
          </w:pPr>
          <w:hyperlink w:anchor="__RefHeading___Toc1574583_1934241801">
            <w:r>
              <w:rPr>
                <w:webHidden/>
                <w:rStyle w:val="IndexLink"/>
                <w:rtl w:val="true"/>
              </w:rPr>
              <w:t>روایات</w:t>
            </w:r>
            <w:r>
              <w:rPr>
                <w:rStyle w:val="IndexLink"/>
                <w:rtl w:val="true"/>
              </w:rPr>
              <w:tab/>
            </w:r>
            <w:r>
              <w:rPr>
                <w:rStyle w:val="IndexLink"/>
              </w:rPr>
              <w:t>387</w:t>
            </w:r>
          </w:hyperlink>
        </w:p>
        <w:p>
          <w:pPr>
            <w:pStyle w:val="Contents5"/>
            <w:tabs>
              <w:tab w:val="clear" w:pos="7892"/>
              <w:tab w:val="right" w:pos="9026" w:leader="dot"/>
            </w:tabs>
            <w:rPr/>
          </w:pPr>
          <w:hyperlink w:anchor="__RefHeading___Toc1574585_1934241801">
            <w:r>
              <w:rPr>
                <w:webHidden/>
                <w:rStyle w:val="IndexLink"/>
                <w:rtl w:val="true"/>
              </w:rPr>
              <w:t xml:space="preserve">روایت </w:t>
            </w:r>
            <w:r>
              <w:rPr>
                <w:rStyle w:val="IndexLink"/>
              </w:rPr>
              <w:t>1</w:t>
            </w:r>
            <w:r>
              <w:rPr>
                <w:rStyle w:val="IndexLink"/>
                <w:rtl w:val="true"/>
              </w:rPr>
              <w:tab/>
            </w:r>
            <w:r>
              <w:rPr>
                <w:rStyle w:val="IndexLink"/>
              </w:rPr>
              <w:t>387</w:t>
            </w:r>
          </w:hyperlink>
        </w:p>
        <w:p>
          <w:pPr>
            <w:pStyle w:val="Contents5"/>
            <w:tabs>
              <w:tab w:val="clear" w:pos="7892"/>
              <w:tab w:val="right" w:pos="9026" w:leader="dot"/>
            </w:tabs>
            <w:rPr/>
          </w:pPr>
          <w:hyperlink w:anchor="__RefHeading___Toc1574587_1934241801">
            <w:r>
              <w:rPr>
                <w:webHidden/>
                <w:rStyle w:val="IndexLink"/>
                <w:rtl w:val="true"/>
              </w:rPr>
              <w:t xml:space="preserve">روایت </w:t>
            </w:r>
            <w:r>
              <w:rPr>
                <w:rStyle w:val="IndexLink"/>
              </w:rPr>
              <w:t>2</w:t>
            </w:r>
            <w:r>
              <w:rPr>
                <w:rStyle w:val="IndexLink"/>
                <w:rtl w:val="true"/>
              </w:rPr>
              <w:tab/>
            </w:r>
            <w:r>
              <w:rPr>
                <w:rStyle w:val="IndexLink"/>
              </w:rPr>
              <w:t>387</w:t>
            </w:r>
          </w:hyperlink>
        </w:p>
        <w:p>
          <w:pPr>
            <w:pStyle w:val="Contents5"/>
            <w:tabs>
              <w:tab w:val="clear" w:pos="7892"/>
              <w:tab w:val="right" w:pos="9026" w:leader="dot"/>
            </w:tabs>
            <w:rPr/>
          </w:pPr>
          <w:hyperlink w:anchor="__RefHeading___Toc1574589_1934241801">
            <w:r>
              <w:rPr>
                <w:webHidden/>
                <w:rStyle w:val="IndexLink"/>
                <w:rtl w:val="true"/>
              </w:rPr>
              <w:t xml:space="preserve">روایت </w:t>
            </w:r>
            <w:r>
              <w:rPr>
                <w:rStyle w:val="IndexLink"/>
              </w:rPr>
              <w:t>3</w:t>
            </w:r>
            <w:r>
              <w:rPr>
                <w:rStyle w:val="IndexLink"/>
                <w:rtl w:val="true"/>
              </w:rPr>
              <w:tab/>
            </w:r>
            <w:r>
              <w:rPr>
                <w:rStyle w:val="IndexLink"/>
              </w:rPr>
              <w:t>387</w:t>
            </w:r>
          </w:hyperlink>
        </w:p>
        <w:p>
          <w:pPr>
            <w:pStyle w:val="Contents5"/>
            <w:tabs>
              <w:tab w:val="clear" w:pos="7892"/>
              <w:tab w:val="right" w:pos="9026" w:leader="dot"/>
            </w:tabs>
            <w:rPr/>
          </w:pPr>
          <w:hyperlink w:anchor="__RefHeading___Toc1574591_1934241801">
            <w:r>
              <w:rPr>
                <w:webHidden/>
                <w:rStyle w:val="IndexLink"/>
                <w:rtl w:val="true"/>
              </w:rPr>
              <w:t xml:space="preserve">روایت </w:t>
            </w:r>
            <w:r>
              <w:rPr>
                <w:rStyle w:val="IndexLink"/>
              </w:rPr>
              <w:t>4</w:t>
            </w:r>
            <w:r>
              <w:rPr>
                <w:rStyle w:val="IndexLink"/>
                <w:rtl w:val="true"/>
              </w:rPr>
              <w:tab/>
            </w:r>
            <w:r>
              <w:rPr>
                <w:rStyle w:val="IndexLink"/>
              </w:rPr>
              <w:t>388</w:t>
            </w:r>
          </w:hyperlink>
        </w:p>
        <w:p>
          <w:pPr>
            <w:pStyle w:val="Contents5"/>
            <w:tabs>
              <w:tab w:val="clear" w:pos="7892"/>
              <w:tab w:val="right" w:pos="9026" w:leader="dot"/>
            </w:tabs>
            <w:rPr/>
          </w:pPr>
          <w:hyperlink w:anchor="__RefHeading___Toc1574593_1934241801">
            <w:r>
              <w:rPr>
                <w:webHidden/>
                <w:rStyle w:val="IndexLink"/>
                <w:rtl w:val="true"/>
              </w:rPr>
              <w:t xml:space="preserve">روایت </w:t>
            </w:r>
            <w:r>
              <w:rPr>
                <w:rStyle w:val="IndexLink"/>
              </w:rPr>
              <w:t>5</w:t>
            </w:r>
            <w:r>
              <w:rPr>
                <w:rStyle w:val="IndexLink"/>
                <w:rtl w:val="true"/>
              </w:rPr>
              <w:tab/>
            </w:r>
            <w:r>
              <w:rPr>
                <w:rStyle w:val="IndexLink"/>
              </w:rPr>
              <w:t>388</w:t>
            </w:r>
          </w:hyperlink>
        </w:p>
        <w:p>
          <w:pPr>
            <w:pStyle w:val="Contents3"/>
            <w:tabs>
              <w:tab w:val="clear" w:pos="8459"/>
              <w:tab w:val="right" w:pos="9026" w:leader="dot"/>
            </w:tabs>
            <w:rPr/>
          </w:pPr>
          <w:hyperlink w:anchor="__RefHeading___Toc1574595_1934241801">
            <w:r>
              <w:rPr>
                <w:webHidden/>
                <w:rStyle w:val="IndexLink"/>
                <w:rtl w:val="true"/>
              </w:rPr>
              <w:t xml:space="preserve">باب </w:t>
            </w:r>
            <w:r>
              <w:rPr>
                <w:rStyle w:val="IndexLink"/>
              </w:rPr>
              <w:t>21</w:t>
            </w:r>
            <w:r>
              <w:rPr>
                <w:rStyle w:val="IndexLink"/>
                <w:rtl w:val="true"/>
              </w:rPr>
              <w:t xml:space="preserve"> </w:t>
            </w:r>
            <w:r>
              <w:rPr>
                <w:rStyle w:val="IndexLink"/>
                <w:rtl w:val="true"/>
              </w:rPr>
              <w:t>آخر في أنواع الصدقة و أقسامها من صدقة الليل و النهار و السر و الجهار و غيرها و أفضل أنواع الصدقة</w:t>
            </w:r>
            <w:r>
              <w:rPr>
                <w:rStyle w:val="IndexLink"/>
                <w:rtl w:val="true"/>
              </w:rPr>
              <w:tab/>
            </w:r>
            <w:r>
              <w:rPr>
                <w:rStyle w:val="IndexLink"/>
              </w:rPr>
              <w:t>389</w:t>
            </w:r>
          </w:hyperlink>
        </w:p>
        <w:p>
          <w:pPr>
            <w:pStyle w:val="Contents4"/>
            <w:tabs>
              <w:tab w:val="clear" w:pos="8176"/>
              <w:tab w:val="right" w:pos="9026" w:leader="dot"/>
            </w:tabs>
            <w:rPr/>
          </w:pPr>
          <w:hyperlink w:anchor="__RefHeading___Toc1574597_1934241801">
            <w:r>
              <w:rPr>
                <w:webHidden/>
                <w:rStyle w:val="IndexLink"/>
                <w:rtl w:val="true"/>
              </w:rPr>
              <w:t>الأخبار</w:t>
            </w:r>
            <w:r>
              <w:rPr>
                <w:rStyle w:val="IndexLink"/>
                <w:rtl w:val="true"/>
              </w:rPr>
              <w:tab/>
            </w:r>
            <w:r>
              <w:rPr>
                <w:rStyle w:val="IndexLink"/>
              </w:rPr>
              <w:t>389</w:t>
            </w:r>
          </w:hyperlink>
        </w:p>
        <w:p>
          <w:pPr>
            <w:pStyle w:val="Contents5"/>
            <w:tabs>
              <w:tab w:val="clear" w:pos="7892"/>
              <w:tab w:val="right" w:pos="9026" w:leader="dot"/>
            </w:tabs>
            <w:rPr/>
          </w:pPr>
          <w:hyperlink w:anchor="__RefHeading___Toc1574599_1934241801">
            <w:r>
              <w:rPr>
                <w:webHidden/>
                <w:rStyle w:val="IndexLink"/>
                <w:rtl w:val="true"/>
              </w:rPr>
              <w:t>«</w:t>
            </w:r>
            <w:r>
              <w:rPr>
                <w:rStyle w:val="IndexLink"/>
              </w:rPr>
              <w:t>1</w:t>
            </w:r>
            <w:r>
              <w:rPr>
                <w:rStyle w:val="IndexLink"/>
                <w:rtl w:val="true"/>
              </w:rPr>
              <w:t>»</w:t>
              <w:tab/>
            </w:r>
            <w:r>
              <w:rPr>
                <w:rStyle w:val="IndexLink"/>
              </w:rPr>
              <w:t>389</w:t>
            </w:r>
          </w:hyperlink>
        </w:p>
        <w:p>
          <w:pPr>
            <w:pStyle w:val="Contents5"/>
            <w:tabs>
              <w:tab w:val="clear" w:pos="7892"/>
              <w:tab w:val="right" w:pos="9026" w:leader="dot"/>
            </w:tabs>
            <w:rPr/>
          </w:pPr>
          <w:hyperlink w:anchor="__RefHeading___Toc1574601_1934241801">
            <w:r>
              <w:rPr>
                <w:webHidden/>
                <w:rStyle w:val="IndexLink"/>
                <w:rtl w:val="true"/>
              </w:rPr>
              <w:t>«</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1574603_1934241801">
            <w:r>
              <w:rPr>
                <w:webHidden/>
                <w:rStyle w:val="IndexLink"/>
                <w:rtl w:val="true"/>
              </w:rPr>
              <w:t>«</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1574605_1934241801">
            <w:r>
              <w:rPr>
                <w:webHidden/>
                <w:rStyle w:val="IndexLink"/>
                <w:rtl w:val="true"/>
              </w:rPr>
              <w:t>«</w:t>
            </w:r>
            <w:r>
              <w:rPr>
                <w:rStyle w:val="IndexLink"/>
              </w:rPr>
              <w:t>4</w:t>
            </w:r>
            <w:r>
              <w:rPr>
                <w:rStyle w:val="IndexLink"/>
                <w:rtl w:val="true"/>
              </w:rPr>
              <w:t>»</w:t>
              <w:tab/>
            </w:r>
            <w:r>
              <w:rPr>
                <w:rStyle w:val="IndexLink"/>
              </w:rPr>
              <w:t>389</w:t>
            </w:r>
          </w:hyperlink>
        </w:p>
        <w:p>
          <w:pPr>
            <w:pStyle w:val="Contents3"/>
            <w:tabs>
              <w:tab w:val="clear" w:pos="8459"/>
              <w:tab w:val="right" w:pos="9026" w:leader="dot"/>
            </w:tabs>
            <w:rPr/>
          </w:pPr>
          <w:hyperlink w:anchor="__RefHeading___Toc1574607_1934241801">
            <w:r>
              <w:rPr>
                <w:webHidden/>
                <w:rStyle w:val="IndexLink"/>
                <w:rtl w:val="true"/>
              </w:rPr>
              <w:t xml:space="preserve">باب بیست و یکم </w:t>
            </w:r>
            <w:r>
              <w:rPr>
                <w:rStyle w:val="IndexLink"/>
                <w:rtl w:val="true"/>
              </w:rPr>
              <w:t xml:space="preserve">: </w:t>
            </w:r>
            <w:r>
              <w:rPr>
                <w:rStyle w:val="IndexLink"/>
                <w:rtl w:val="true"/>
              </w:rPr>
              <w:t>درباره انواع صدقه و اقسام آن از جمله صدقه شب و روز و پنهان و آشکار و دیگر انواع آن و بهترین</w:t>
            </w:r>
            <w:r>
              <w:rPr>
                <w:rStyle w:val="IndexLink"/>
                <w:rtl w:val="true"/>
              </w:rPr>
              <w:tab/>
            </w:r>
            <w:r>
              <w:rPr>
                <w:rStyle w:val="IndexLink"/>
              </w:rPr>
              <w:t>389</w:t>
            </w:r>
          </w:hyperlink>
        </w:p>
        <w:p>
          <w:pPr>
            <w:pStyle w:val="Contents4"/>
            <w:tabs>
              <w:tab w:val="clear" w:pos="8176"/>
              <w:tab w:val="right" w:pos="9026" w:leader="dot"/>
            </w:tabs>
            <w:rPr/>
          </w:pPr>
          <w:hyperlink w:anchor="__RefHeading___Toc1574609_1934241801">
            <w:r>
              <w:rPr>
                <w:webHidden/>
                <w:rStyle w:val="IndexLink"/>
                <w:rtl w:val="true"/>
              </w:rPr>
              <w:t>روایات انواع صدقه</w:t>
            </w:r>
            <w:r>
              <w:rPr>
                <w:rStyle w:val="IndexLink"/>
                <w:rtl w:val="true"/>
              </w:rPr>
              <w:tab/>
            </w:r>
            <w:r>
              <w:rPr>
                <w:rStyle w:val="IndexLink"/>
              </w:rPr>
              <w:t>389</w:t>
            </w:r>
          </w:hyperlink>
        </w:p>
        <w:p>
          <w:pPr>
            <w:pStyle w:val="Contents5"/>
            <w:tabs>
              <w:tab w:val="clear" w:pos="7892"/>
              <w:tab w:val="right" w:pos="9026" w:leader="dot"/>
            </w:tabs>
            <w:rPr/>
          </w:pPr>
          <w:hyperlink w:anchor="__RefHeading___Toc1574611_1934241801">
            <w:r>
              <w:rPr>
                <w:webHidden/>
                <w:rStyle w:val="IndexLink"/>
                <w:rtl w:val="true"/>
              </w:rPr>
              <w:t xml:space="preserve">روایت </w:t>
            </w:r>
            <w:r>
              <w:rPr>
                <w:rStyle w:val="IndexLink"/>
              </w:rPr>
              <w:t>1</w:t>
            </w:r>
            <w:r>
              <w:rPr>
                <w:rStyle w:val="IndexLink"/>
                <w:rtl w:val="true"/>
              </w:rPr>
              <w:tab/>
            </w:r>
            <w:r>
              <w:rPr>
                <w:rStyle w:val="IndexLink"/>
              </w:rPr>
              <w:t>389</w:t>
            </w:r>
          </w:hyperlink>
        </w:p>
        <w:p>
          <w:pPr>
            <w:pStyle w:val="Contents5"/>
            <w:tabs>
              <w:tab w:val="clear" w:pos="7892"/>
              <w:tab w:val="right" w:pos="9026" w:leader="dot"/>
            </w:tabs>
            <w:rPr/>
          </w:pPr>
          <w:hyperlink w:anchor="__RefHeading___Toc1574613_1934241801">
            <w:r>
              <w:rPr>
                <w:webHidden/>
                <w:rStyle w:val="IndexLink"/>
                <w:rtl w:val="true"/>
              </w:rPr>
              <w:t xml:space="preserve">روایت </w:t>
            </w:r>
            <w:r>
              <w:rPr>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1574615_1934241801">
            <w:r>
              <w:rPr>
                <w:webHidden/>
                <w:rStyle w:val="IndexLink"/>
                <w:rtl w:val="true"/>
              </w:rPr>
              <w:t xml:space="preserve">روایت </w:t>
            </w:r>
            <w:r>
              <w:rPr>
                <w:rStyle w:val="IndexLink"/>
              </w:rPr>
              <w:t>3</w:t>
            </w:r>
            <w:r>
              <w:rPr>
                <w:rStyle w:val="IndexLink"/>
                <w:rtl w:val="true"/>
              </w:rPr>
              <w:tab/>
            </w:r>
            <w:r>
              <w:rPr>
                <w:rStyle w:val="IndexLink"/>
              </w:rPr>
              <w:t>390</w:t>
            </w:r>
          </w:hyperlink>
        </w:p>
        <w:p>
          <w:pPr>
            <w:pStyle w:val="Contents5"/>
            <w:tabs>
              <w:tab w:val="clear" w:pos="7892"/>
              <w:tab w:val="right" w:pos="9026" w:leader="dot"/>
            </w:tabs>
            <w:rPr/>
          </w:pPr>
          <w:hyperlink w:anchor="__RefHeading___Toc1574617_1934241801">
            <w:r>
              <w:rPr>
                <w:webHidden/>
                <w:rStyle w:val="IndexLink"/>
                <w:rtl w:val="true"/>
              </w:rPr>
              <w:t xml:space="preserve">روایت </w:t>
            </w:r>
            <w:r>
              <w:rPr>
                <w:rStyle w:val="IndexLink"/>
              </w:rPr>
              <w:t>4</w:t>
            </w:r>
            <w:r>
              <w:rPr>
                <w:rStyle w:val="IndexLink"/>
                <w:rtl w:val="true"/>
              </w:rPr>
              <w:tab/>
            </w:r>
            <w:r>
              <w:rPr>
                <w:rStyle w:val="IndexLink"/>
              </w:rPr>
              <w:t>390</w:t>
            </w:r>
          </w:hyperlink>
        </w:p>
        <w:p>
          <w:pPr>
            <w:pStyle w:val="Contents5"/>
            <w:tabs>
              <w:tab w:val="clear" w:pos="7892"/>
              <w:tab w:val="right" w:pos="9026" w:leader="dot"/>
            </w:tabs>
            <w:rPr/>
          </w:pPr>
          <w:hyperlink w:anchor="__RefHeading___Toc1574619_1934241801">
            <w:r>
              <w:rPr>
                <w:webHidden/>
                <w:rStyle w:val="IndexLink"/>
                <w:rtl w:val="true"/>
              </w:rPr>
              <w:t>«</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1574621_1934241801">
            <w:r>
              <w:rPr>
                <w:webHidden/>
                <w:rStyle w:val="IndexLink"/>
                <w:rtl w:val="true"/>
              </w:rPr>
              <w:t>أقول</w:t>
            </w:r>
            <w:r>
              <w:rPr>
                <w:rStyle w:val="IndexLink"/>
                <w:rtl w:val="true"/>
              </w:rPr>
              <w:tab/>
            </w:r>
            <w:r>
              <w:rPr>
                <w:rStyle w:val="IndexLink"/>
              </w:rPr>
              <w:t>391</w:t>
            </w:r>
          </w:hyperlink>
        </w:p>
        <w:p>
          <w:pPr>
            <w:pStyle w:val="Contents5"/>
            <w:tabs>
              <w:tab w:val="clear" w:pos="7892"/>
              <w:tab w:val="right" w:pos="9026" w:leader="dot"/>
            </w:tabs>
            <w:rPr/>
          </w:pPr>
          <w:hyperlink w:anchor="__RefHeading___Toc1574623_1934241801">
            <w:r>
              <w:rPr>
                <w:webHidden/>
                <w:rStyle w:val="IndexLink"/>
                <w:rtl w:val="true"/>
              </w:rPr>
              <w:t>«</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1574625_1934241801">
            <w:r>
              <w:rPr>
                <w:webHidden/>
                <w:rStyle w:val="IndexLink"/>
                <w:rtl w:val="true"/>
              </w:rPr>
              <w:t>«</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1574627_1934241801">
            <w:r>
              <w:rPr>
                <w:webHidden/>
                <w:rStyle w:val="IndexLink"/>
                <w:rtl w:val="true"/>
              </w:rPr>
              <w:t>«</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1574629_1934241801">
            <w:r>
              <w:rPr>
                <w:webHidden/>
                <w:rStyle w:val="IndexLink"/>
                <w:rtl w:val="true"/>
              </w:rPr>
              <w:t>«</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1574631_1934241801">
            <w:r>
              <w:rPr>
                <w:webHidden/>
                <w:rStyle w:val="IndexLink"/>
                <w:rtl w:val="true"/>
              </w:rPr>
              <w:t>أقول</w:t>
            </w:r>
            <w:r>
              <w:rPr>
                <w:rStyle w:val="IndexLink"/>
                <w:rtl w:val="true"/>
              </w:rPr>
              <w:tab/>
            </w:r>
            <w:r>
              <w:rPr>
                <w:rStyle w:val="IndexLink"/>
              </w:rPr>
              <w:t>391</w:t>
            </w:r>
          </w:hyperlink>
        </w:p>
        <w:p>
          <w:pPr>
            <w:pStyle w:val="Contents5"/>
            <w:tabs>
              <w:tab w:val="clear" w:pos="7892"/>
              <w:tab w:val="right" w:pos="9026" w:leader="dot"/>
            </w:tabs>
            <w:rPr/>
          </w:pPr>
          <w:hyperlink w:anchor="__RefHeading___Toc1574633_1934241801">
            <w:r>
              <w:rPr>
                <w:webHidden/>
                <w:rStyle w:val="IndexLink"/>
                <w:rtl w:val="true"/>
              </w:rPr>
              <w:t xml:space="preserve">روایت </w:t>
            </w:r>
            <w:r>
              <w:rPr>
                <w:rStyle w:val="IndexLink"/>
              </w:rPr>
              <w:t>5</w:t>
            </w:r>
            <w:r>
              <w:rPr>
                <w:rStyle w:val="IndexLink"/>
                <w:rtl w:val="true"/>
              </w:rPr>
              <w:tab/>
            </w:r>
            <w:r>
              <w:rPr>
                <w:rStyle w:val="IndexLink"/>
              </w:rPr>
              <w:t>391</w:t>
            </w:r>
          </w:hyperlink>
        </w:p>
        <w:p>
          <w:pPr>
            <w:pStyle w:val="Contents5"/>
            <w:tabs>
              <w:tab w:val="clear" w:pos="7892"/>
              <w:tab w:val="right" w:pos="9026" w:leader="dot"/>
            </w:tabs>
            <w:rPr/>
          </w:pPr>
          <w:hyperlink w:anchor="__RefHeading___Toc1574635_1934241801">
            <w:r>
              <w:rPr>
                <w:webHidden/>
                <w:rStyle w:val="IndexLink"/>
                <w:rtl w:val="true"/>
              </w:rPr>
              <w:t>أقول</w:t>
            </w:r>
            <w:r>
              <w:rPr>
                <w:rStyle w:val="IndexLink"/>
                <w:rtl w:val="true"/>
              </w:rPr>
              <w:tab/>
            </w:r>
            <w:r>
              <w:rPr>
                <w:rStyle w:val="IndexLink"/>
              </w:rPr>
              <w:t>392</w:t>
            </w:r>
          </w:hyperlink>
        </w:p>
        <w:p>
          <w:pPr>
            <w:pStyle w:val="Contents5"/>
            <w:tabs>
              <w:tab w:val="clear" w:pos="7892"/>
              <w:tab w:val="right" w:pos="9026" w:leader="dot"/>
            </w:tabs>
            <w:rPr/>
          </w:pPr>
          <w:hyperlink w:anchor="__RefHeading___Toc1574637_1934241801">
            <w:r>
              <w:rPr>
                <w:webHidden/>
                <w:rStyle w:val="IndexLink"/>
                <w:rtl w:val="true"/>
              </w:rPr>
              <w:t xml:space="preserve">روایت </w:t>
            </w:r>
            <w:r>
              <w:rPr>
                <w:rStyle w:val="IndexLink"/>
              </w:rPr>
              <w:t>6</w:t>
            </w:r>
            <w:r>
              <w:rPr>
                <w:rStyle w:val="IndexLink"/>
                <w:rtl w:val="true"/>
              </w:rPr>
              <w:tab/>
            </w:r>
            <w:r>
              <w:rPr>
                <w:rStyle w:val="IndexLink"/>
              </w:rPr>
              <w:t>392</w:t>
            </w:r>
          </w:hyperlink>
        </w:p>
        <w:p>
          <w:pPr>
            <w:pStyle w:val="Contents5"/>
            <w:tabs>
              <w:tab w:val="clear" w:pos="7892"/>
              <w:tab w:val="right" w:pos="9026" w:leader="dot"/>
            </w:tabs>
            <w:rPr/>
          </w:pPr>
          <w:hyperlink w:anchor="__RefHeading___Toc1574639_1934241801">
            <w:r>
              <w:rPr>
                <w:webHidden/>
                <w:rStyle w:val="IndexLink"/>
                <w:rtl w:val="true"/>
              </w:rPr>
              <w:t xml:space="preserve">روایت </w:t>
            </w:r>
            <w:r>
              <w:rPr>
                <w:rStyle w:val="IndexLink"/>
              </w:rPr>
              <w:t>7</w:t>
            </w:r>
            <w:r>
              <w:rPr>
                <w:rStyle w:val="IndexLink"/>
                <w:rtl w:val="true"/>
              </w:rPr>
              <w:tab/>
            </w:r>
            <w:r>
              <w:rPr>
                <w:rStyle w:val="IndexLink"/>
              </w:rPr>
              <w:t>392</w:t>
            </w:r>
          </w:hyperlink>
        </w:p>
        <w:p>
          <w:pPr>
            <w:pStyle w:val="Contents5"/>
            <w:tabs>
              <w:tab w:val="clear" w:pos="7892"/>
              <w:tab w:val="right" w:pos="9026" w:leader="dot"/>
            </w:tabs>
            <w:rPr/>
          </w:pPr>
          <w:hyperlink w:anchor="__RefHeading___Toc1574641_1934241801">
            <w:r>
              <w:rPr>
                <w:webHidden/>
                <w:rStyle w:val="IndexLink"/>
                <w:rtl w:val="true"/>
              </w:rPr>
              <w:t xml:space="preserve">روایت </w:t>
            </w:r>
            <w:r>
              <w:rPr>
                <w:rStyle w:val="IndexLink"/>
              </w:rPr>
              <w:t>8</w:t>
            </w:r>
            <w:r>
              <w:rPr>
                <w:rStyle w:val="IndexLink"/>
                <w:rtl w:val="true"/>
              </w:rPr>
              <w:tab/>
            </w:r>
            <w:r>
              <w:rPr>
                <w:rStyle w:val="IndexLink"/>
              </w:rPr>
              <w:t>392</w:t>
            </w:r>
          </w:hyperlink>
        </w:p>
        <w:p>
          <w:pPr>
            <w:pStyle w:val="Contents5"/>
            <w:tabs>
              <w:tab w:val="clear" w:pos="7892"/>
              <w:tab w:val="right" w:pos="9026" w:leader="dot"/>
            </w:tabs>
            <w:rPr/>
          </w:pPr>
          <w:hyperlink w:anchor="__RefHeading___Toc1574643_1934241801">
            <w:r>
              <w:rPr>
                <w:webHidden/>
                <w:rStyle w:val="IndexLink"/>
                <w:rtl w:val="true"/>
              </w:rPr>
              <w:t xml:space="preserve">روایت </w:t>
            </w:r>
            <w:r>
              <w:rPr>
                <w:rStyle w:val="IndexLink"/>
              </w:rPr>
              <w:t>9</w:t>
            </w:r>
            <w:r>
              <w:rPr>
                <w:rStyle w:val="IndexLink"/>
                <w:rtl w:val="true"/>
              </w:rPr>
              <w:tab/>
            </w:r>
            <w:r>
              <w:rPr>
                <w:rStyle w:val="IndexLink"/>
              </w:rPr>
              <w:t>392</w:t>
            </w:r>
          </w:hyperlink>
        </w:p>
        <w:p>
          <w:pPr>
            <w:pStyle w:val="Contents5"/>
            <w:tabs>
              <w:tab w:val="clear" w:pos="7892"/>
              <w:tab w:val="right" w:pos="9026" w:leader="dot"/>
            </w:tabs>
            <w:rPr/>
          </w:pPr>
          <w:hyperlink w:anchor="__RefHeading___Toc1574645_1934241801">
            <w:r>
              <w:rPr>
                <w:webHidden/>
                <w:rStyle w:val="IndexLink"/>
                <w:rtl w:val="true"/>
              </w:rPr>
              <w:t>مؤلف</w:t>
            </w:r>
            <w:r>
              <w:rPr>
                <w:rStyle w:val="IndexLink"/>
                <w:rtl w:val="true"/>
              </w:rPr>
              <w:tab/>
            </w:r>
            <w:r>
              <w:rPr>
                <w:rStyle w:val="IndexLink"/>
              </w:rPr>
              <w:t>392</w:t>
            </w:r>
          </w:hyperlink>
        </w:p>
        <w:p>
          <w:pPr>
            <w:pStyle w:val="Contents5"/>
            <w:tabs>
              <w:tab w:val="clear" w:pos="7892"/>
              <w:tab w:val="right" w:pos="9026" w:leader="dot"/>
            </w:tabs>
            <w:rPr/>
          </w:pPr>
          <w:hyperlink w:anchor="__RefHeading___Toc1574647_1934241801">
            <w:r>
              <w:rPr>
                <w:webHidden/>
                <w:rStyle w:val="IndexLink"/>
                <w:rtl w:val="true"/>
              </w:rPr>
              <w:t>«</w:t>
            </w:r>
            <w:r>
              <w:rPr>
                <w:rStyle w:val="IndexLink"/>
              </w:rPr>
              <w:t>10</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49_1934241801">
            <w:r>
              <w:rPr>
                <w:webHidden/>
                <w:rStyle w:val="IndexLink"/>
                <w:rtl w:val="true"/>
              </w:rPr>
              <w:t>«</w:t>
            </w:r>
            <w:r>
              <w:rPr>
                <w:rStyle w:val="IndexLink"/>
              </w:rPr>
              <w:t>11</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51_1934241801">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53_1934241801">
            <w:r>
              <w:rPr>
                <w:webHidden/>
                <w:rStyle w:val="IndexLink"/>
                <w:rtl w:val="true"/>
              </w:rPr>
              <w:t>«</w:t>
            </w:r>
            <w:r>
              <w:rPr>
                <w:rStyle w:val="IndexLink"/>
              </w:rPr>
              <w:t>13</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55_1934241801">
            <w:r>
              <w:rPr>
                <w:webHidden/>
                <w:rStyle w:val="IndexLink"/>
                <w:rtl w:val="true"/>
              </w:rPr>
              <w:t>«</w:t>
            </w:r>
            <w:r>
              <w:rPr>
                <w:rStyle w:val="IndexLink"/>
              </w:rPr>
              <w:t>14</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57_1934241801">
            <w:r>
              <w:rPr>
                <w:webHidden/>
                <w:rStyle w:val="IndexLink"/>
                <w:rtl w:val="true"/>
              </w:rPr>
              <w:t>«</w:t>
            </w:r>
            <w:r>
              <w:rPr>
                <w:rStyle w:val="IndexLink"/>
              </w:rPr>
              <w:t>15</w:t>
            </w:r>
            <w:r>
              <w:rPr>
                <w:rStyle w:val="IndexLink"/>
                <w:rtl w:val="true"/>
              </w:rPr>
              <w:t>»</w:t>
              <w:tab/>
            </w:r>
            <w:r>
              <w:rPr>
                <w:rStyle w:val="IndexLink"/>
              </w:rPr>
              <w:t>393</w:t>
            </w:r>
          </w:hyperlink>
        </w:p>
        <w:p>
          <w:pPr>
            <w:pStyle w:val="Contents5"/>
            <w:tabs>
              <w:tab w:val="clear" w:pos="7892"/>
              <w:tab w:val="right" w:pos="9026" w:leader="dot"/>
            </w:tabs>
            <w:rPr/>
          </w:pPr>
          <w:hyperlink w:anchor="__RefHeading___Toc1574659_1934241801">
            <w:r>
              <w:rPr>
                <w:webHidden/>
                <w:rStyle w:val="IndexLink"/>
                <w:rtl w:val="true"/>
              </w:rPr>
              <w:t xml:space="preserve">روایت </w:t>
            </w:r>
            <w:r>
              <w:rPr>
                <w:rStyle w:val="IndexLink"/>
              </w:rPr>
              <w:t>10</w:t>
            </w:r>
            <w:r>
              <w:rPr>
                <w:rStyle w:val="IndexLink"/>
                <w:rtl w:val="true"/>
              </w:rPr>
              <w:tab/>
            </w:r>
            <w:r>
              <w:rPr>
                <w:rStyle w:val="IndexLink"/>
              </w:rPr>
              <w:t>393</w:t>
            </w:r>
          </w:hyperlink>
        </w:p>
        <w:p>
          <w:pPr>
            <w:pStyle w:val="Contents5"/>
            <w:tabs>
              <w:tab w:val="clear" w:pos="7892"/>
              <w:tab w:val="right" w:pos="9026" w:leader="dot"/>
            </w:tabs>
            <w:rPr/>
          </w:pPr>
          <w:hyperlink w:anchor="__RefHeading___Toc1574661_1934241801">
            <w:r>
              <w:rPr>
                <w:webHidden/>
                <w:rStyle w:val="IndexLink"/>
                <w:rtl w:val="true"/>
              </w:rPr>
              <w:t xml:space="preserve">روایت </w:t>
            </w:r>
            <w:r>
              <w:rPr>
                <w:rStyle w:val="IndexLink"/>
              </w:rPr>
              <w:t>11</w:t>
            </w:r>
            <w:r>
              <w:rPr>
                <w:rStyle w:val="IndexLink"/>
                <w:rtl w:val="true"/>
              </w:rPr>
              <w:tab/>
            </w:r>
            <w:r>
              <w:rPr>
                <w:rStyle w:val="IndexLink"/>
              </w:rPr>
              <w:t>393</w:t>
            </w:r>
          </w:hyperlink>
        </w:p>
        <w:p>
          <w:pPr>
            <w:pStyle w:val="Contents5"/>
            <w:tabs>
              <w:tab w:val="clear" w:pos="7892"/>
              <w:tab w:val="right" w:pos="9026" w:leader="dot"/>
            </w:tabs>
            <w:rPr/>
          </w:pPr>
          <w:hyperlink w:anchor="__RefHeading___Toc1574663_1934241801">
            <w:r>
              <w:rPr>
                <w:webHidden/>
                <w:rStyle w:val="IndexLink"/>
                <w:rtl w:val="true"/>
              </w:rPr>
              <w:t xml:space="preserve">روایت </w:t>
            </w:r>
            <w:r>
              <w:rPr>
                <w:rStyle w:val="IndexLink"/>
              </w:rPr>
              <w:t>12</w:t>
            </w:r>
            <w:r>
              <w:rPr>
                <w:rStyle w:val="IndexLink"/>
                <w:rtl w:val="true"/>
              </w:rPr>
              <w:tab/>
            </w:r>
            <w:r>
              <w:rPr>
                <w:rStyle w:val="IndexLink"/>
              </w:rPr>
              <w:t>394</w:t>
            </w:r>
          </w:hyperlink>
        </w:p>
        <w:p>
          <w:pPr>
            <w:pStyle w:val="Contents5"/>
            <w:tabs>
              <w:tab w:val="clear" w:pos="7892"/>
              <w:tab w:val="right" w:pos="9026" w:leader="dot"/>
            </w:tabs>
            <w:rPr/>
          </w:pPr>
          <w:hyperlink w:anchor="__RefHeading___Toc1574665_1934241801">
            <w:r>
              <w:rPr>
                <w:webHidden/>
                <w:rStyle w:val="IndexLink"/>
                <w:rtl w:val="true"/>
              </w:rPr>
              <w:t xml:space="preserve">روایت </w:t>
            </w:r>
            <w:r>
              <w:rPr>
                <w:rStyle w:val="IndexLink"/>
              </w:rPr>
              <w:t>13</w:t>
            </w:r>
            <w:r>
              <w:rPr>
                <w:rStyle w:val="IndexLink"/>
                <w:rtl w:val="true"/>
              </w:rPr>
              <w:tab/>
            </w:r>
            <w:r>
              <w:rPr>
                <w:rStyle w:val="IndexLink"/>
              </w:rPr>
              <w:t>394</w:t>
            </w:r>
          </w:hyperlink>
        </w:p>
        <w:p>
          <w:pPr>
            <w:pStyle w:val="Contents5"/>
            <w:tabs>
              <w:tab w:val="clear" w:pos="7892"/>
              <w:tab w:val="right" w:pos="9026" w:leader="dot"/>
            </w:tabs>
            <w:rPr/>
          </w:pPr>
          <w:hyperlink w:anchor="__RefHeading___Toc1574667_1934241801">
            <w:r>
              <w:rPr>
                <w:webHidden/>
                <w:rStyle w:val="IndexLink"/>
                <w:rtl w:val="true"/>
              </w:rPr>
              <w:t xml:space="preserve">روایت </w:t>
            </w:r>
            <w:r>
              <w:rPr>
                <w:rStyle w:val="IndexLink"/>
              </w:rPr>
              <w:t>14</w:t>
            </w:r>
            <w:r>
              <w:rPr>
                <w:rStyle w:val="IndexLink"/>
                <w:rtl w:val="true"/>
              </w:rPr>
              <w:tab/>
            </w:r>
            <w:r>
              <w:rPr>
                <w:rStyle w:val="IndexLink"/>
              </w:rPr>
              <w:t>394</w:t>
            </w:r>
          </w:hyperlink>
        </w:p>
        <w:p>
          <w:pPr>
            <w:pStyle w:val="Contents5"/>
            <w:tabs>
              <w:tab w:val="clear" w:pos="7892"/>
              <w:tab w:val="right" w:pos="9026" w:leader="dot"/>
            </w:tabs>
            <w:rPr/>
          </w:pPr>
          <w:hyperlink w:anchor="__RefHeading___Toc1574669_1934241801">
            <w:r>
              <w:rPr>
                <w:webHidden/>
                <w:rStyle w:val="IndexLink"/>
                <w:rtl w:val="true"/>
              </w:rPr>
              <w:t xml:space="preserve">روایت </w:t>
            </w:r>
            <w:r>
              <w:rPr>
                <w:rStyle w:val="IndexLink"/>
              </w:rPr>
              <w:t>15</w:t>
            </w:r>
            <w:r>
              <w:rPr>
                <w:rStyle w:val="IndexLink"/>
                <w:rtl w:val="true"/>
              </w:rPr>
              <w:tab/>
            </w:r>
            <w:r>
              <w:rPr>
                <w:rStyle w:val="IndexLink"/>
              </w:rPr>
              <w:t>394</w:t>
            </w:r>
          </w:hyperlink>
        </w:p>
        <w:p>
          <w:pPr>
            <w:pStyle w:val="Contents5"/>
            <w:tabs>
              <w:tab w:val="clear" w:pos="7892"/>
              <w:tab w:val="right" w:pos="9026" w:leader="dot"/>
            </w:tabs>
            <w:rPr/>
          </w:pPr>
          <w:hyperlink w:anchor="__RefHeading___Toc1574671_1934241801">
            <w:r>
              <w:rPr>
                <w:webHidden/>
                <w:rStyle w:val="IndexLink"/>
                <w:rtl w:val="true"/>
              </w:rPr>
              <w:t>«</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73_1934241801">
            <w:r>
              <w:rPr>
                <w:webHidden/>
                <w:rStyle w:val="IndexLink"/>
                <w:rtl w:val="true"/>
              </w:rPr>
              <w:t>«</w:t>
            </w:r>
            <w:r>
              <w:rPr>
                <w:rStyle w:val="IndexLink"/>
              </w:rPr>
              <w:t>17</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75_1934241801">
            <w:r>
              <w:rPr>
                <w:webHidden/>
                <w:rStyle w:val="IndexLink"/>
                <w:rtl w:val="true"/>
              </w:rPr>
              <w:t>«</w:t>
            </w:r>
            <w:r>
              <w:rPr>
                <w:rStyle w:val="IndexLink"/>
              </w:rPr>
              <w:t>18</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77_1934241801">
            <w:r>
              <w:rPr>
                <w:webHidden/>
                <w:rStyle w:val="IndexLink"/>
                <w:rtl w:val="true"/>
              </w:rPr>
              <w:t>«</w:t>
            </w:r>
            <w:r>
              <w:rPr>
                <w:rStyle w:val="IndexLink"/>
              </w:rPr>
              <w:t>19</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79_1934241801">
            <w:r>
              <w:rPr>
                <w:webHidden/>
                <w:rStyle w:val="IndexLink"/>
                <w:rtl w:val="true"/>
              </w:rPr>
              <w:t>«</w:t>
            </w:r>
            <w:r>
              <w:rPr>
                <w:rStyle w:val="IndexLink"/>
              </w:rPr>
              <w:t>20</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81_1934241801">
            <w:r>
              <w:rPr>
                <w:webHidden/>
                <w:rStyle w:val="IndexLink"/>
                <w:rtl w:val="true"/>
              </w:rPr>
              <w:t>«</w:t>
            </w:r>
            <w:r>
              <w:rPr>
                <w:rStyle w:val="IndexLink"/>
              </w:rPr>
              <w:t>21</w:t>
            </w:r>
            <w:r>
              <w:rPr>
                <w:rStyle w:val="IndexLink"/>
                <w:rtl w:val="true"/>
              </w:rPr>
              <w:t>»</w:t>
              <w:tab/>
            </w:r>
            <w:r>
              <w:rPr>
                <w:rStyle w:val="IndexLink"/>
              </w:rPr>
              <w:t>395</w:t>
            </w:r>
          </w:hyperlink>
        </w:p>
        <w:p>
          <w:pPr>
            <w:pStyle w:val="Contents5"/>
            <w:tabs>
              <w:tab w:val="clear" w:pos="7892"/>
              <w:tab w:val="right" w:pos="9026" w:leader="dot"/>
            </w:tabs>
            <w:rPr/>
          </w:pPr>
          <w:hyperlink w:anchor="__RefHeading___Toc1574683_1934241801">
            <w:r>
              <w:rPr>
                <w:webHidden/>
                <w:rStyle w:val="IndexLink"/>
                <w:rtl w:val="true"/>
              </w:rPr>
              <w:t xml:space="preserve">روایت </w:t>
            </w:r>
            <w:r>
              <w:rPr>
                <w:rStyle w:val="IndexLink"/>
              </w:rPr>
              <w:t>16</w:t>
            </w:r>
            <w:r>
              <w:rPr>
                <w:rStyle w:val="IndexLink"/>
                <w:rtl w:val="true"/>
              </w:rPr>
              <w:tab/>
            </w:r>
            <w:r>
              <w:rPr>
                <w:rStyle w:val="IndexLink"/>
              </w:rPr>
              <w:t>396</w:t>
            </w:r>
          </w:hyperlink>
        </w:p>
        <w:p>
          <w:pPr>
            <w:pStyle w:val="Contents5"/>
            <w:tabs>
              <w:tab w:val="clear" w:pos="7892"/>
              <w:tab w:val="right" w:pos="9026" w:leader="dot"/>
            </w:tabs>
            <w:rPr/>
          </w:pPr>
          <w:hyperlink w:anchor="__RefHeading___Toc1574685_1934241801">
            <w:r>
              <w:rPr>
                <w:webHidden/>
                <w:rStyle w:val="IndexLink"/>
                <w:rtl w:val="true"/>
              </w:rPr>
              <w:t xml:space="preserve">روایت </w:t>
            </w:r>
            <w:r>
              <w:rPr>
                <w:rStyle w:val="IndexLink"/>
              </w:rPr>
              <w:t>17</w:t>
            </w:r>
            <w:r>
              <w:rPr>
                <w:rStyle w:val="IndexLink"/>
                <w:rtl w:val="true"/>
              </w:rPr>
              <w:tab/>
            </w:r>
            <w:r>
              <w:rPr>
                <w:rStyle w:val="IndexLink"/>
              </w:rPr>
              <w:t>396</w:t>
            </w:r>
          </w:hyperlink>
        </w:p>
        <w:p>
          <w:pPr>
            <w:pStyle w:val="Contents5"/>
            <w:tabs>
              <w:tab w:val="clear" w:pos="7892"/>
              <w:tab w:val="right" w:pos="9026" w:leader="dot"/>
            </w:tabs>
            <w:rPr/>
          </w:pPr>
          <w:hyperlink w:anchor="__RefHeading___Toc1574687_1934241801">
            <w:r>
              <w:rPr>
                <w:webHidden/>
                <w:rStyle w:val="IndexLink"/>
                <w:rtl w:val="true"/>
              </w:rPr>
              <w:t xml:space="preserve">روایت </w:t>
            </w:r>
            <w:r>
              <w:rPr>
                <w:rStyle w:val="IndexLink"/>
              </w:rPr>
              <w:t>18</w:t>
            </w:r>
            <w:r>
              <w:rPr>
                <w:rStyle w:val="IndexLink"/>
                <w:rtl w:val="true"/>
              </w:rPr>
              <w:tab/>
            </w:r>
            <w:r>
              <w:rPr>
                <w:rStyle w:val="IndexLink"/>
              </w:rPr>
              <w:t>396</w:t>
            </w:r>
          </w:hyperlink>
        </w:p>
        <w:p>
          <w:pPr>
            <w:pStyle w:val="Contents5"/>
            <w:tabs>
              <w:tab w:val="clear" w:pos="7892"/>
              <w:tab w:val="right" w:pos="9026" w:leader="dot"/>
            </w:tabs>
            <w:rPr/>
          </w:pPr>
          <w:hyperlink w:anchor="__RefHeading___Toc1574689_1934241801">
            <w:r>
              <w:rPr>
                <w:webHidden/>
                <w:rStyle w:val="IndexLink"/>
                <w:rtl w:val="true"/>
              </w:rPr>
              <w:t xml:space="preserve">روایت </w:t>
            </w:r>
            <w:r>
              <w:rPr>
                <w:rStyle w:val="IndexLink"/>
              </w:rPr>
              <w:t>19</w:t>
            </w:r>
            <w:r>
              <w:rPr>
                <w:rStyle w:val="IndexLink"/>
                <w:rtl w:val="true"/>
              </w:rPr>
              <w:tab/>
            </w:r>
            <w:r>
              <w:rPr>
                <w:rStyle w:val="IndexLink"/>
              </w:rPr>
              <w:t>396</w:t>
            </w:r>
          </w:hyperlink>
        </w:p>
        <w:p>
          <w:pPr>
            <w:pStyle w:val="Contents5"/>
            <w:tabs>
              <w:tab w:val="clear" w:pos="7892"/>
              <w:tab w:val="right" w:pos="9026" w:leader="dot"/>
            </w:tabs>
            <w:rPr/>
          </w:pPr>
          <w:hyperlink w:anchor="__RefHeading___Toc1574691_1934241801">
            <w:r>
              <w:rPr>
                <w:webHidden/>
                <w:rStyle w:val="IndexLink"/>
                <w:rtl w:val="true"/>
              </w:rPr>
              <w:t xml:space="preserve">روایت </w:t>
            </w:r>
            <w:r>
              <w:rPr>
                <w:rStyle w:val="IndexLink"/>
              </w:rPr>
              <w:t>20</w:t>
            </w:r>
            <w:r>
              <w:rPr>
                <w:rStyle w:val="IndexLink"/>
                <w:rtl w:val="true"/>
              </w:rPr>
              <w:tab/>
            </w:r>
            <w:r>
              <w:rPr>
                <w:rStyle w:val="IndexLink"/>
              </w:rPr>
              <w:t>396</w:t>
            </w:r>
          </w:hyperlink>
        </w:p>
        <w:p>
          <w:pPr>
            <w:pStyle w:val="Contents5"/>
            <w:tabs>
              <w:tab w:val="clear" w:pos="7892"/>
              <w:tab w:val="right" w:pos="9026" w:leader="dot"/>
            </w:tabs>
            <w:rPr/>
          </w:pPr>
          <w:hyperlink w:anchor="__RefHeading___Toc1574693_1934241801">
            <w:r>
              <w:rPr>
                <w:webHidden/>
                <w:rStyle w:val="IndexLink"/>
                <w:rtl w:val="true"/>
              </w:rPr>
              <w:t xml:space="preserve">روایت </w:t>
            </w:r>
            <w:r>
              <w:rPr>
                <w:rStyle w:val="IndexLink"/>
              </w:rPr>
              <w:t>21</w:t>
            </w:r>
            <w:r>
              <w:rPr>
                <w:rStyle w:val="IndexLink"/>
                <w:rtl w:val="true"/>
              </w:rPr>
              <w:tab/>
            </w:r>
            <w:r>
              <w:rPr>
                <w:rStyle w:val="IndexLink"/>
              </w:rPr>
              <w:t>396</w:t>
            </w:r>
          </w:hyperlink>
        </w:p>
        <w:p>
          <w:pPr>
            <w:pStyle w:val="Contents5"/>
            <w:tabs>
              <w:tab w:val="clear" w:pos="7892"/>
              <w:tab w:val="right" w:pos="9026" w:leader="dot"/>
            </w:tabs>
            <w:rPr/>
          </w:pPr>
          <w:hyperlink w:anchor="__RefHeading___Toc1574695_1934241801">
            <w:r>
              <w:rPr>
                <w:webHidden/>
                <w:rStyle w:val="IndexLink"/>
                <w:rtl w:val="true"/>
              </w:rPr>
              <w:t>«</w:t>
            </w:r>
            <w:r>
              <w:rPr>
                <w:rStyle w:val="IndexLink"/>
              </w:rPr>
              <w:t>22</w:t>
            </w:r>
            <w:r>
              <w:rPr>
                <w:rStyle w:val="IndexLink"/>
                <w:rtl w:val="true"/>
              </w:rPr>
              <w:t>»</w:t>
              <w:tab/>
            </w:r>
            <w:r>
              <w:rPr>
                <w:rStyle w:val="IndexLink"/>
              </w:rPr>
              <w:t>397</w:t>
            </w:r>
          </w:hyperlink>
        </w:p>
        <w:p>
          <w:pPr>
            <w:pStyle w:val="Contents5"/>
            <w:tabs>
              <w:tab w:val="clear" w:pos="7892"/>
              <w:tab w:val="right" w:pos="9026" w:leader="dot"/>
            </w:tabs>
            <w:rPr/>
          </w:pPr>
          <w:hyperlink w:anchor="__RefHeading___Toc1574697_1934241801">
            <w:r>
              <w:rPr>
                <w:webHidden/>
                <w:rStyle w:val="IndexLink"/>
                <w:rtl w:val="true"/>
              </w:rPr>
              <w:t>«</w:t>
            </w:r>
            <w:r>
              <w:rPr>
                <w:rStyle w:val="IndexLink"/>
              </w:rPr>
              <w:t>23</w:t>
            </w:r>
            <w:r>
              <w:rPr>
                <w:rStyle w:val="IndexLink"/>
                <w:rtl w:val="true"/>
              </w:rPr>
              <w:t>»</w:t>
              <w:tab/>
            </w:r>
            <w:r>
              <w:rPr>
                <w:rStyle w:val="IndexLink"/>
              </w:rPr>
              <w:t>397</w:t>
            </w:r>
          </w:hyperlink>
        </w:p>
        <w:p>
          <w:pPr>
            <w:pStyle w:val="Contents5"/>
            <w:tabs>
              <w:tab w:val="clear" w:pos="7892"/>
              <w:tab w:val="right" w:pos="9026" w:leader="dot"/>
            </w:tabs>
            <w:rPr/>
          </w:pPr>
          <w:hyperlink w:anchor="__RefHeading___Toc1574699_1934241801">
            <w:r>
              <w:rPr>
                <w:webHidden/>
                <w:rStyle w:val="IndexLink"/>
                <w:rtl w:val="true"/>
              </w:rPr>
              <w:t>«</w:t>
            </w:r>
            <w:r>
              <w:rPr>
                <w:rStyle w:val="IndexLink"/>
              </w:rPr>
              <w:t>24</w:t>
            </w:r>
            <w:r>
              <w:rPr>
                <w:rStyle w:val="IndexLink"/>
                <w:rtl w:val="true"/>
              </w:rPr>
              <w:t>»</w:t>
              <w:tab/>
            </w:r>
            <w:r>
              <w:rPr>
                <w:rStyle w:val="IndexLink"/>
              </w:rPr>
              <w:t>397</w:t>
            </w:r>
          </w:hyperlink>
        </w:p>
        <w:p>
          <w:pPr>
            <w:pStyle w:val="Contents5"/>
            <w:tabs>
              <w:tab w:val="clear" w:pos="7892"/>
              <w:tab w:val="right" w:pos="9026" w:leader="dot"/>
            </w:tabs>
            <w:rPr/>
          </w:pPr>
          <w:hyperlink w:anchor="__RefHeading___Toc1574701_1934241801">
            <w:r>
              <w:rPr>
                <w:webHidden/>
                <w:rStyle w:val="IndexLink"/>
                <w:rtl w:val="true"/>
              </w:rPr>
              <w:t>«</w:t>
            </w:r>
            <w:r>
              <w:rPr>
                <w:rStyle w:val="IndexLink"/>
              </w:rPr>
              <w:t>25</w:t>
            </w:r>
            <w:r>
              <w:rPr>
                <w:rStyle w:val="IndexLink"/>
                <w:rtl w:val="true"/>
              </w:rPr>
              <w:t>»</w:t>
              <w:tab/>
            </w:r>
            <w:r>
              <w:rPr>
                <w:rStyle w:val="IndexLink"/>
              </w:rPr>
              <w:t>397</w:t>
            </w:r>
          </w:hyperlink>
        </w:p>
        <w:p>
          <w:pPr>
            <w:pStyle w:val="Contents5"/>
            <w:tabs>
              <w:tab w:val="clear" w:pos="7892"/>
              <w:tab w:val="right" w:pos="9026" w:leader="dot"/>
            </w:tabs>
            <w:rPr/>
          </w:pPr>
          <w:hyperlink w:anchor="__RefHeading___Toc1574703_1934241801">
            <w:r>
              <w:rPr>
                <w:webHidden/>
                <w:rStyle w:val="IndexLink"/>
                <w:rtl w:val="true"/>
              </w:rPr>
              <w:t>«</w:t>
            </w:r>
            <w:r>
              <w:rPr>
                <w:rStyle w:val="IndexLink"/>
              </w:rPr>
              <w:t>26</w:t>
            </w:r>
            <w:r>
              <w:rPr>
                <w:rStyle w:val="IndexLink"/>
                <w:rtl w:val="true"/>
              </w:rPr>
              <w:t>»</w:t>
              <w:tab/>
            </w:r>
            <w:r>
              <w:rPr>
                <w:rStyle w:val="IndexLink"/>
              </w:rPr>
              <w:t>397</w:t>
            </w:r>
          </w:hyperlink>
        </w:p>
        <w:p>
          <w:pPr>
            <w:pStyle w:val="Contents5"/>
            <w:tabs>
              <w:tab w:val="clear" w:pos="7892"/>
              <w:tab w:val="right" w:pos="9026" w:leader="dot"/>
            </w:tabs>
            <w:rPr/>
          </w:pPr>
          <w:hyperlink w:anchor="__RefHeading___Toc1574705_1934241801">
            <w:r>
              <w:rPr>
                <w:webHidden/>
                <w:rStyle w:val="IndexLink"/>
                <w:rtl w:val="true"/>
              </w:rPr>
              <w:t>«</w:t>
            </w:r>
            <w:r>
              <w:rPr>
                <w:rStyle w:val="IndexLink"/>
              </w:rPr>
              <w:t>27</w:t>
            </w:r>
            <w:r>
              <w:rPr>
                <w:rStyle w:val="IndexLink"/>
                <w:rtl w:val="true"/>
              </w:rPr>
              <w:t>»</w:t>
              <w:tab/>
            </w:r>
            <w:r>
              <w:rPr>
                <w:rStyle w:val="IndexLink"/>
              </w:rPr>
              <w:t>397</w:t>
            </w:r>
          </w:hyperlink>
        </w:p>
        <w:p>
          <w:pPr>
            <w:pStyle w:val="Contents5"/>
            <w:tabs>
              <w:tab w:val="clear" w:pos="7892"/>
              <w:tab w:val="right" w:pos="9026" w:leader="dot"/>
            </w:tabs>
            <w:rPr/>
          </w:pPr>
          <w:hyperlink w:anchor="__RefHeading___Toc1574707_1934241801">
            <w:r>
              <w:rPr>
                <w:webHidden/>
                <w:rStyle w:val="IndexLink"/>
                <w:rtl w:val="true"/>
              </w:rPr>
              <w:t xml:space="preserve">روایت </w:t>
            </w:r>
            <w:r>
              <w:rPr>
                <w:rStyle w:val="IndexLink"/>
              </w:rPr>
              <w:t>22</w:t>
            </w:r>
            <w:r>
              <w:rPr>
                <w:rStyle w:val="IndexLink"/>
                <w:rtl w:val="true"/>
              </w:rPr>
              <w:tab/>
            </w:r>
            <w:r>
              <w:rPr>
                <w:rStyle w:val="IndexLink"/>
              </w:rPr>
              <w:t>397</w:t>
            </w:r>
          </w:hyperlink>
        </w:p>
        <w:p>
          <w:pPr>
            <w:pStyle w:val="Contents5"/>
            <w:tabs>
              <w:tab w:val="clear" w:pos="7892"/>
              <w:tab w:val="right" w:pos="9026" w:leader="dot"/>
            </w:tabs>
            <w:rPr/>
          </w:pPr>
          <w:hyperlink w:anchor="__RefHeading___Toc1574709_1934241801">
            <w:r>
              <w:rPr>
                <w:webHidden/>
                <w:rStyle w:val="IndexLink"/>
                <w:rtl w:val="true"/>
              </w:rPr>
              <w:t xml:space="preserve">روایت </w:t>
            </w:r>
            <w:r>
              <w:rPr>
                <w:rStyle w:val="IndexLink"/>
              </w:rPr>
              <w:t>23</w:t>
            </w:r>
            <w:r>
              <w:rPr>
                <w:rStyle w:val="IndexLink"/>
                <w:rtl w:val="true"/>
              </w:rPr>
              <w:tab/>
            </w:r>
            <w:r>
              <w:rPr>
                <w:rStyle w:val="IndexLink"/>
              </w:rPr>
              <w:t>398</w:t>
            </w:r>
          </w:hyperlink>
        </w:p>
        <w:p>
          <w:pPr>
            <w:pStyle w:val="Contents5"/>
            <w:tabs>
              <w:tab w:val="clear" w:pos="7892"/>
              <w:tab w:val="right" w:pos="9026" w:leader="dot"/>
            </w:tabs>
            <w:rPr/>
          </w:pPr>
          <w:hyperlink w:anchor="__RefHeading___Toc1574711_1934241801">
            <w:r>
              <w:rPr>
                <w:webHidden/>
                <w:rStyle w:val="IndexLink"/>
                <w:rtl w:val="true"/>
              </w:rPr>
              <w:t xml:space="preserve">روایت </w:t>
            </w:r>
            <w:r>
              <w:rPr>
                <w:rStyle w:val="IndexLink"/>
              </w:rPr>
              <w:t>24</w:t>
            </w:r>
            <w:r>
              <w:rPr>
                <w:rStyle w:val="IndexLink"/>
                <w:rtl w:val="true"/>
              </w:rPr>
              <w:tab/>
            </w:r>
            <w:r>
              <w:rPr>
                <w:rStyle w:val="IndexLink"/>
              </w:rPr>
              <w:t>398</w:t>
            </w:r>
          </w:hyperlink>
        </w:p>
        <w:p>
          <w:pPr>
            <w:pStyle w:val="Contents5"/>
            <w:tabs>
              <w:tab w:val="clear" w:pos="7892"/>
              <w:tab w:val="right" w:pos="9026" w:leader="dot"/>
            </w:tabs>
            <w:rPr/>
          </w:pPr>
          <w:hyperlink w:anchor="__RefHeading___Toc1574713_1934241801">
            <w:r>
              <w:rPr>
                <w:webHidden/>
                <w:rStyle w:val="IndexLink"/>
                <w:rtl w:val="true"/>
              </w:rPr>
              <w:t xml:space="preserve">روایت </w:t>
            </w:r>
            <w:r>
              <w:rPr>
                <w:rStyle w:val="IndexLink"/>
              </w:rPr>
              <w:t>25</w:t>
            </w:r>
            <w:r>
              <w:rPr>
                <w:rStyle w:val="IndexLink"/>
                <w:rtl w:val="true"/>
              </w:rPr>
              <w:tab/>
            </w:r>
            <w:r>
              <w:rPr>
                <w:rStyle w:val="IndexLink"/>
              </w:rPr>
              <w:t>398</w:t>
            </w:r>
          </w:hyperlink>
        </w:p>
        <w:p>
          <w:pPr>
            <w:pStyle w:val="Contents5"/>
            <w:tabs>
              <w:tab w:val="clear" w:pos="7892"/>
              <w:tab w:val="right" w:pos="9026" w:leader="dot"/>
            </w:tabs>
            <w:rPr/>
          </w:pPr>
          <w:hyperlink w:anchor="__RefHeading___Toc1574715_1934241801">
            <w:r>
              <w:rPr>
                <w:webHidden/>
                <w:rStyle w:val="IndexLink"/>
                <w:rtl w:val="true"/>
              </w:rPr>
              <w:t xml:space="preserve">روایت </w:t>
            </w:r>
            <w:r>
              <w:rPr>
                <w:rStyle w:val="IndexLink"/>
              </w:rPr>
              <w:t>26</w:t>
            </w:r>
            <w:r>
              <w:rPr>
                <w:rStyle w:val="IndexLink"/>
                <w:rtl w:val="true"/>
              </w:rPr>
              <w:tab/>
            </w:r>
            <w:r>
              <w:rPr>
                <w:rStyle w:val="IndexLink"/>
              </w:rPr>
              <w:t>398</w:t>
            </w:r>
          </w:hyperlink>
        </w:p>
        <w:p>
          <w:pPr>
            <w:pStyle w:val="Contents5"/>
            <w:tabs>
              <w:tab w:val="clear" w:pos="7892"/>
              <w:tab w:val="right" w:pos="9026" w:leader="dot"/>
            </w:tabs>
            <w:rPr/>
          </w:pPr>
          <w:hyperlink w:anchor="__RefHeading___Toc1574717_1934241801">
            <w:r>
              <w:rPr>
                <w:webHidden/>
                <w:rStyle w:val="IndexLink"/>
                <w:rtl w:val="true"/>
              </w:rPr>
              <w:t xml:space="preserve">روایت </w:t>
            </w:r>
            <w:r>
              <w:rPr>
                <w:rStyle w:val="IndexLink"/>
              </w:rPr>
              <w:t>27</w:t>
            </w:r>
            <w:r>
              <w:rPr>
                <w:rStyle w:val="IndexLink"/>
                <w:rtl w:val="true"/>
              </w:rPr>
              <w:tab/>
            </w:r>
            <w:r>
              <w:rPr>
                <w:rStyle w:val="IndexLink"/>
              </w:rPr>
              <w:t>398</w:t>
            </w:r>
          </w:hyperlink>
        </w:p>
        <w:p>
          <w:pPr>
            <w:pStyle w:val="Contents5"/>
            <w:tabs>
              <w:tab w:val="clear" w:pos="7892"/>
              <w:tab w:val="right" w:pos="9026" w:leader="dot"/>
            </w:tabs>
            <w:rPr/>
          </w:pPr>
          <w:hyperlink w:anchor="__RefHeading___Toc1574719_1934241801">
            <w:r>
              <w:rPr>
                <w:webHidden/>
                <w:rStyle w:val="IndexLink"/>
                <w:rtl w:val="true"/>
              </w:rPr>
              <w:t>«</w:t>
            </w:r>
            <w:r>
              <w:rPr>
                <w:rStyle w:val="IndexLink"/>
              </w:rPr>
              <w:t>28</w:t>
            </w:r>
            <w:r>
              <w:rPr>
                <w:rStyle w:val="IndexLink"/>
                <w:rtl w:val="true"/>
              </w:rPr>
              <w:t>»</w:t>
              <w:tab/>
            </w:r>
            <w:r>
              <w:rPr>
                <w:rStyle w:val="IndexLink"/>
              </w:rPr>
              <w:t>399</w:t>
            </w:r>
          </w:hyperlink>
        </w:p>
        <w:p>
          <w:pPr>
            <w:pStyle w:val="Contents5"/>
            <w:tabs>
              <w:tab w:val="clear" w:pos="7892"/>
              <w:tab w:val="right" w:pos="9026" w:leader="dot"/>
            </w:tabs>
            <w:rPr/>
          </w:pPr>
          <w:hyperlink w:anchor="__RefHeading___Toc1574721_1934241801">
            <w:r>
              <w:rPr>
                <w:webHidden/>
                <w:rStyle w:val="IndexLink"/>
                <w:rtl w:val="true"/>
              </w:rPr>
              <w:t xml:space="preserve">روایت </w:t>
            </w:r>
            <w:r>
              <w:rPr>
                <w:rStyle w:val="IndexLink"/>
              </w:rPr>
              <w:t>28</w:t>
            </w:r>
            <w:r>
              <w:rPr>
                <w:rStyle w:val="IndexLink"/>
                <w:rtl w:val="true"/>
              </w:rPr>
              <w:tab/>
            </w:r>
            <w:r>
              <w:rPr>
                <w:rStyle w:val="IndexLink"/>
              </w:rPr>
              <w:t>399</w:t>
            </w:r>
          </w:hyperlink>
        </w:p>
        <w:p>
          <w:pPr>
            <w:pStyle w:val="Contents5"/>
            <w:tabs>
              <w:tab w:val="clear" w:pos="7892"/>
              <w:tab w:val="right" w:pos="9026" w:leader="dot"/>
            </w:tabs>
            <w:rPr/>
          </w:pPr>
          <w:hyperlink w:anchor="__RefHeading___Toc1574723_1934241801">
            <w:r>
              <w:rPr>
                <w:webHidden/>
                <w:rStyle w:val="IndexLink"/>
                <w:rtl w:val="true"/>
              </w:rPr>
              <w:t>«</w:t>
            </w:r>
            <w:r>
              <w:rPr>
                <w:rStyle w:val="IndexLink"/>
              </w:rPr>
              <w:t>29</w:t>
            </w:r>
            <w:r>
              <w:rPr>
                <w:rStyle w:val="IndexLink"/>
                <w:rtl w:val="true"/>
              </w:rPr>
              <w:t>»</w:t>
              <w:tab/>
            </w:r>
            <w:r>
              <w:rPr>
                <w:rStyle w:val="IndexLink"/>
              </w:rPr>
              <w:t>400</w:t>
            </w:r>
          </w:hyperlink>
        </w:p>
        <w:p>
          <w:pPr>
            <w:pStyle w:val="Contents5"/>
            <w:tabs>
              <w:tab w:val="clear" w:pos="7892"/>
              <w:tab w:val="right" w:pos="9026" w:leader="dot"/>
            </w:tabs>
            <w:rPr/>
          </w:pPr>
          <w:hyperlink w:anchor="__RefHeading___Toc1574725_1934241801">
            <w:r>
              <w:rPr>
                <w:webHidden/>
                <w:rStyle w:val="IndexLink"/>
                <w:rtl w:val="true"/>
              </w:rPr>
              <w:t>«</w:t>
            </w:r>
            <w:r>
              <w:rPr>
                <w:rStyle w:val="IndexLink"/>
              </w:rPr>
              <w:t>30</w:t>
            </w:r>
            <w:r>
              <w:rPr>
                <w:rStyle w:val="IndexLink"/>
                <w:rtl w:val="true"/>
              </w:rPr>
              <w:t>»</w:t>
              <w:tab/>
            </w:r>
            <w:r>
              <w:rPr>
                <w:rStyle w:val="IndexLink"/>
              </w:rPr>
              <w:t>400</w:t>
            </w:r>
          </w:hyperlink>
        </w:p>
        <w:p>
          <w:pPr>
            <w:pStyle w:val="Contents5"/>
            <w:tabs>
              <w:tab w:val="clear" w:pos="7892"/>
              <w:tab w:val="right" w:pos="9026" w:leader="dot"/>
            </w:tabs>
            <w:rPr/>
          </w:pPr>
          <w:hyperlink w:anchor="__RefHeading___Toc1574727_1934241801">
            <w:r>
              <w:rPr>
                <w:webHidden/>
                <w:rStyle w:val="IndexLink"/>
                <w:rtl w:val="true"/>
              </w:rPr>
              <w:t xml:space="preserve">روایت </w:t>
            </w:r>
            <w:r>
              <w:rPr>
                <w:rStyle w:val="IndexLink"/>
              </w:rPr>
              <w:t>29</w:t>
            </w:r>
            <w:r>
              <w:rPr>
                <w:rStyle w:val="IndexLink"/>
                <w:rtl w:val="true"/>
              </w:rPr>
              <w:tab/>
            </w:r>
            <w:r>
              <w:rPr>
                <w:rStyle w:val="IndexLink"/>
              </w:rPr>
              <w:t>400</w:t>
            </w:r>
          </w:hyperlink>
        </w:p>
        <w:p>
          <w:pPr>
            <w:pStyle w:val="Contents5"/>
            <w:tabs>
              <w:tab w:val="clear" w:pos="7892"/>
              <w:tab w:val="right" w:pos="9026" w:leader="dot"/>
            </w:tabs>
            <w:rPr/>
          </w:pPr>
          <w:hyperlink w:anchor="__RefHeading___Toc1574729_1934241801">
            <w:r>
              <w:rPr>
                <w:webHidden/>
                <w:rStyle w:val="IndexLink"/>
                <w:rtl w:val="true"/>
              </w:rPr>
              <w:t xml:space="preserve">روایت </w:t>
            </w:r>
            <w:r>
              <w:rPr>
                <w:rStyle w:val="IndexLink"/>
              </w:rPr>
              <w:t>30</w:t>
            </w:r>
            <w:r>
              <w:rPr>
                <w:rStyle w:val="IndexLink"/>
                <w:rtl w:val="true"/>
              </w:rPr>
              <w:tab/>
            </w:r>
            <w:r>
              <w:rPr>
                <w:rStyle w:val="IndexLink"/>
              </w:rPr>
              <w:t>400</w:t>
            </w:r>
          </w:hyperlink>
        </w:p>
        <w:p>
          <w:pPr>
            <w:pStyle w:val="Contents2"/>
            <w:tabs>
              <w:tab w:val="clear" w:pos="8743"/>
              <w:tab w:val="right" w:pos="9026" w:leader="dot"/>
            </w:tabs>
            <w:rPr/>
          </w:pPr>
          <w:hyperlink w:anchor="__RefHeading___Toc1574731_1934241801">
            <w:r>
              <w:rPr>
                <w:webHidden/>
                <w:rStyle w:val="IndexLink"/>
                <w:rtl w:val="true"/>
              </w:rPr>
              <w:t>أبواب الخمس و ما يناسبه</w:t>
            </w:r>
            <w:r>
              <w:rPr>
                <w:rStyle w:val="IndexLink"/>
                <w:rtl w:val="true"/>
              </w:rPr>
              <w:tab/>
            </w:r>
            <w:r>
              <w:rPr>
                <w:rStyle w:val="IndexLink"/>
              </w:rPr>
              <w:t>402</w:t>
            </w:r>
          </w:hyperlink>
        </w:p>
        <w:p>
          <w:pPr>
            <w:pStyle w:val="Contents3"/>
            <w:tabs>
              <w:tab w:val="clear" w:pos="8459"/>
              <w:tab w:val="right" w:pos="9026" w:leader="dot"/>
            </w:tabs>
            <w:rPr/>
          </w:pPr>
          <w:hyperlink w:anchor="__RefHeading___Toc1574733_1934241801">
            <w:r>
              <w:rPr>
                <w:webHidden/>
                <w:rStyle w:val="IndexLink"/>
                <w:rtl w:val="true"/>
              </w:rPr>
              <w:t xml:space="preserve">باب </w:t>
            </w:r>
            <w:r>
              <w:rPr>
                <w:rStyle w:val="IndexLink"/>
              </w:rPr>
              <w:t>22</w:t>
            </w:r>
            <w:r>
              <w:rPr>
                <w:rStyle w:val="IndexLink"/>
                <w:rtl w:val="true"/>
              </w:rPr>
              <w:t xml:space="preserve"> </w:t>
            </w:r>
            <w:r>
              <w:rPr>
                <w:rStyle w:val="IndexLink"/>
                <w:rtl w:val="true"/>
              </w:rPr>
              <w:t>وجوب الخمس و عقاب تاركه و حكمه في زمان الغيبة و حكم ما وقف علي الإمام عليه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574735_1934241801">
            <w:r>
              <w:rPr>
                <w:webHidden/>
                <w:rStyle w:val="IndexLink"/>
                <w:rtl w:val="true"/>
              </w:rPr>
              <w:t>الأخبار</w:t>
            </w:r>
            <w:r>
              <w:rPr>
                <w:rStyle w:val="IndexLink"/>
                <w:rtl w:val="true"/>
              </w:rPr>
              <w:tab/>
            </w:r>
            <w:r>
              <w:rPr>
                <w:rStyle w:val="IndexLink"/>
              </w:rPr>
              <w:t>402</w:t>
            </w:r>
          </w:hyperlink>
        </w:p>
        <w:p>
          <w:pPr>
            <w:pStyle w:val="Contents5"/>
            <w:tabs>
              <w:tab w:val="clear" w:pos="7892"/>
              <w:tab w:val="right" w:pos="9026" w:leader="dot"/>
            </w:tabs>
            <w:rPr/>
          </w:pPr>
          <w:hyperlink w:anchor="__RefHeading___Toc1574737_1934241801">
            <w:r>
              <w:rPr>
                <w:webHidden/>
                <w:rStyle w:val="IndexLink"/>
                <w:rtl w:val="true"/>
              </w:rPr>
              <w:t>«</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1574739_1934241801">
            <w:r>
              <w:rPr>
                <w:webHidden/>
                <w:rStyle w:val="IndexLink"/>
                <w:rtl w:val="true"/>
              </w:rPr>
              <w:t>«</w:t>
            </w:r>
            <w:r>
              <w:rPr>
                <w:rStyle w:val="IndexLink"/>
              </w:rPr>
              <w:t>2</w:t>
            </w:r>
            <w:r>
              <w:rPr>
                <w:rStyle w:val="IndexLink"/>
                <w:rtl w:val="true"/>
              </w:rPr>
              <w:t>»</w:t>
              <w:tab/>
            </w:r>
            <w:r>
              <w:rPr>
                <w:rStyle w:val="IndexLink"/>
              </w:rPr>
              <w:t>402</w:t>
            </w:r>
          </w:hyperlink>
        </w:p>
        <w:p>
          <w:pPr>
            <w:pStyle w:val="Contents2"/>
            <w:tabs>
              <w:tab w:val="clear" w:pos="8743"/>
              <w:tab w:val="right" w:pos="9026" w:leader="dot"/>
            </w:tabs>
            <w:rPr/>
          </w:pPr>
          <w:hyperlink w:anchor="__RefHeading___Toc1574741_1934241801">
            <w:r>
              <w:rPr>
                <w:webHidden/>
                <w:rStyle w:val="IndexLink"/>
                <w:rtl w:val="true"/>
              </w:rPr>
              <w:t>باب های خمس و آنچه بدان ارتباط دارد</w:t>
            </w:r>
            <w:r>
              <w:rPr>
                <w:rStyle w:val="IndexLink"/>
                <w:rtl w:val="true"/>
              </w:rPr>
              <w:tab/>
            </w:r>
            <w:r>
              <w:rPr>
                <w:rStyle w:val="IndexLink"/>
              </w:rPr>
              <w:t>402</w:t>
            </w:r>
          </w:hyperlink>
        </w:p>
        <w:p>
          <w:pPr>
            <w:pStyle w:val="Contents3"/>
            <w:tabs>
              <w:tab w:val="clear" w:pos="8459"/>
              <w:tab w:val="right" w:pos="9026" w:leader="dot"/>
            </w:tabs>
            <w:rPr/>
          </w:pPr>
          <w:hyperlink w:anchor="__RefHeading___Toc1574743_1934241801">
            <w:r>
              <w:rPr>
                <w:webHidden/>
                <w:rStyle w:val="IndexLink"/>
                <w:rtl w:val="true"/>
              </w:rPr>
              <w:t xml:space="preserve">باب بیست و دوم </w:t>
            </w:r>
            <w:r>
              <w:rPr>
                <w:rStyle w:val="IndexLink"/>
                <w:rtl w:val="true"/>
              </w:rPr>
              <w:t xml:space="preserve">: </w:t>
            </w:r>
            <w:r>
              <w:rPr>
                <w:rStyle w:val="IndexLink"/>
                <w:rtl w:val="true"/>
              </w:rPr>
              <w:t>واجب بودن خمس و کیفر کسی که آن را ترک می کند و حکم آن در زمان غیبت و حکم آنچه در اختیار امام است</w:t>
            </w:r>
            <w:r>
              <w:rPr>
                <w:rStyle w:val="IndexLink"/>
                <w:rtl w:val="true"/>
              </w:rPr>
              <w:tab/>
            </w:r>
            <w:r>
              <w:rPr>
                <w:rStyle w:val="IndexLink"/>
              </w:rPr>
              <w:t>402</w:t>
            </w:r>
          </w:hyperlink>
        </w:p>
        <w:p>
          <w:pPr>
            <w:pStyle w:val="Contents4"/>
            <w:tabs>
              <w:tab w:val="clear" w:pos="8176"/>
              <w:tab w:val="right" w:pos="9026" w:leader="dot"/>
            </w:tabs>
            <w:rPr/>
          </w:pPr>
          <w:hyperlink w:anchor="__RefHeading___Toc1574745_1934241801">
            <w:r>
              <w:rPr>
                <w:webHidden/>
                <w:rStyle w:val="IndexLink"/>
                <w:rtl w:val="true"/>
              </w:rPr>
              <w:t>روایات</w:t>
            </w:r>
            <w:r>
              <w:rPr>
                <w:rStyle w:val="IndexLink"/>
                <w:rtl w:val="true"/>
              </w:rPr>
              <w:tab/>
            </w:r>
            <w:r>
              <w:rPr>
                <w:rStyle w:val="IndexLink"/>
              </w:rPr>
              <w:t>402</w:t>
            </w:r>
          </w:hyperlink>
        </w:p>
        <w:p>
          <w:pPr>
            <w:pStyle w:val="Contents5"/>
            <w:tabs>
              <w:tab w:val="clear" w:pos="7892"/>
              <w:tab w:val="right" w:pos="9026" w:leader="dot"/>
            </w:tabs>
            <w:rPr/>
          </w:pPr>
          <w:hyperlink w:anchor="__RefHeading___Toc1574747_1934241801">
            <w:r>
              <w:rPr>
                <w:webHidden/>
                <w:rStyle w:val="IndexLink"/>
                <w:rtl w:val="true"/>
              </w:rPr>
              <w:t xml:space="preserve">روایت </w:t>
            </w:r>
            <w:r>
              <w:rPr>
                <w:rStyle w:val="IndexLink"/>
              </w:rPr>
              <w:t>1</w:t>
            </w:r>
            <w:r>
              <w:rPr>
                <w:rStyle w:val="IndexLink"/>
                <w:rtl w:val="true"/>
              </w:rPr>
              <w:tab/>
            </w:r>
            <w:r>
              <w:rPr>
                <w:rStyle w:val="IndexLink"/>
              </w:rPr>
              <w:t>402</w:t>
            </w:r>
          </w:hyperlink>
        </w:p>
        <w:p>
          <w:pPr>
            <w:pStyle w:val="Contents5"/>
            <w:tabs>
              <w:tab w:val="clear" w:pos="7892"/>
              <w:tab w:val="right" w:pos="9026" w:leader="dot"/>
            </w:tabs>
            <w:rPr/>
          </w:pPr>
          <w:hyperlink w:anchor="__RefHeading___Toc1574749_1934241801">
            <w:r>
              <w:rPr>
                <w:webHidden/>
                <w:rStyle w:val="IndexLink"/>
                <w:rtl w:val="true"/>
              </w:rPr>
              <w:t xml:space="preserve">روایت </w:t>
            </w:r>
            <w:r>
              <w:rPr>
                <w:rStyle w:val="IndexLink"/>
              </w:rPr>
              <w:t>2</w:t>
            </w:r>
            <w:r>
              <w:rPr>
                <w:rStyle w:val="IndexLink"/>
                <w:rtl w:val="true"/>
              </w:rPr>
              <w:tab/>
            </w:r>
            <w:r>
              <w:rPr>
                <w:rStyle w:val="IndexLink"/>
              </w:rPr>
              <w:t>402</w:t>
            </w:r>
          </w:hyperlink>
        </w:p>
        <w:p>
          <w:pPr>
            <w:pStyle w:val="Contents5"/>
            <w:tabs>
              <w:tab w:val="clear" w:pos="7892"/>
              <w:tab w:val="right" w:pos="9026" w:leader="dot"/>
            </w:tabs>
            <w:rPr/>
          </w:pPr>
          <w:hyperlink w:anchor="__RefHeading___Toc1574751_1934241801">
            <w:r>
              <w:rPr>
                <w:webHidden/>
                <w:rStyle w:val="IndexLink"/>
                <w:rtl w:val="true"/>
              </w:rPr>
              <w:t>«</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1574753_1934241801">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1574755_1934241801">
            <w:r>
              <w:rPr>
                <w:webHidden/>
                <w:rStyle w:val="IndexLink"/>
                <w:rtl w:val="true"/>
              </w:rPr>
              <w:t>«</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1574757_1934241801">
            <w:r>
              <w:rPr>
                <w:webHidden/>
                <w:rStyle w:val="IndexLink"/>
                <w:rtl w:val="true"/>
              </w:rPr>
              <w:t xml:space="preserve">روایت </w:t>
            </w:r>
            <w:r>
              <w:rPr>
                <w:rStyle w:val="IndexLink"/>
              </w:rPr>
              <w:t>3</w:t>
            </w:r>
            <w:r>
              <w:rPr>
                <w:rStyle w:val="IndexLink"/>
                <w:rtl w:val="true"/>
              </w:rPr>
              <w:tab/>
            </w:r>
            <w:r>
              <w:rPr>
                <w:rStyle w:val="IndexLink"/>
              </w:rPr>
              <w:t>403</w:t>
            </w:r>
          </w:hyperlink>
        </w:p>
        <w:p>
          <w:pPr>
            <w:pStyle w:val="Contents5"/>
            <w:tabs>
              <w:tab w:val="clear" w:pos="7892"/>
              <w:tab w:val="right" w:pos="9026" w:leader="dot"/>
            </w:tabs>
            <w:rPr/>
          </w:pPr>
          <w:hyperlink w:anchor="__RefHeading___Toc1574759_1934241801">
            <w:r>
              <w:rPr>
                <w:webHidden/>
                <w:rStyle w:val="IndexLink"/>
                <w:rtl w:val="true"/>
              </w:rPr>
              <w:t xml:space="preserve">روایت </w:t>
            </w:r>
            <w:r>
              <w:rPr>
                <w:rStyle w:val="IndexLink"/>
              </w:rPr>
              <w:t>4</w:t>
            </w:r>
            <w:r>
              <w:rPr>
                <w:rStyle w:val="IndexLink"/>
                <w:rtl w:val="true"/>
              </w:rPr>
              <w:tab/>
            </w:r>
            <w:r>
              <w:rPr>
                <w:rStyle w:val="IndexLink"/>
              </w:rPr>
              <w:t>404</w:t>
            </w:r>
          </w:hyperlink>
        </w:p>
        <w:p>
          <w:pPr>
            <w:pStyle w:val="Contents5"/>
            <w:tabs>
              <w:tab w:val="clear" w:pos="7892"/>
              <w:tab w:val="right" w:pos="9026" w:leader="dot"/>
            </w:tabs>
            <w:rPr/>
          </w:pPr>
          <w:hyperlink w:anchor="__RefHeading___Toc1574761_1934241801">
            <w:r>
              <w:rPr>
                <w:webHidden/>
                <w:rStyle w:val="IndexLink"/>
                <w:rtl w:val="true"/>
              </w:rPr>
              <w:t xml:space="preserve">روایت </w:t>
            </w:r>
            <w:r>
              <w:rPr>
                <w:rStyle w:val="IndexLink"/>
              </w:rPr>
              <w:t>5</w:t>
            </w:r>
            <w:r>
              <w:rPr>
                <w:rStyle w:val="IndexLink"/>
                <w:rtl w:val="true"/>
              </w:rPr>
              <w:tab/>
            </w:r>
            <w:r>
              <w:rPr>
                <w:rStyle w:val="IndexLink"/>
              </w:rPr>
              <w:t>404</w:t>
            </w:r>
          </w:hyperlink>
        </w:p>
        <w:p>
          <w:pPr>
            <w:pStyle w:val="Contents5"/>
            <w:tabs>
              <w:tab w:val="clear" w:pos="7892"/>
              <w:tab w:val="right" w:pos="9026" w:leader="dot"/>
            </w:tabs>
            <w:rPr/>
          </w:pPr>
          <w:hyperlink w:anchor="__RefHeading___Toc1574763_1934241801">
            <w:r>
              <w:rPr>
                <w:webHidden/>
                <w:rStyle w:val="IndexLink"/>
                <w:rtl w:val="true"/>
              </w:rPr>
              <w:t>«</w:t>
            </w:r>
            <w:r>
              <w:rPr>
                <w:rStyle w:val="IndexLink"/>
              </w:rPr>
              <w:t>6</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65_1934241801">
            <w:r>
              <w:rPr>
                <w:webHidden/>
                <w:rStyle w:val="IndexLink"/>
                <w:rtl w:val="true"/>
              </w:rPr>
              <w:t>«</w:t>
            </w:r>
            <w:r>
              <w:rPr>
                <w:rStyle w:val="IndexLink"/>
              </w:rPr>
              <w:t>7</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67_1934241801">
            <w:r>
              <w:rPr>
                <w:webHidden/>
                <w:rStyle w:val="IndexLink"/>
                <w:rtl w:val="true"/>
              </w:rPr>
              <w:t>«</w:t>
            </w:r>
            <w:r>
              <w:rPr>
                <w:rStyle w:val="IndexLink"/>
              </w:rPr>
              <w:t>8</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69_1934241801">
            <w:r>
              <w:rPr>
                <w:webHidden/>
                <w:rStyle w:val="IndexLink"/>
                <w:rtl w:val="true"/>
              </w:rPr>
              <w:t>«</w:t>
            </w:r>
            <w:r>
              <w:rPr>
                <w:rStyle w:val="IndexLink"/>
              </w:rPr>
              <w:t>9</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71_1934241801">
            <w:r>
              <w:rPr>
                <w:webHidden/>
                <w:rStyle w:val="IndexLink"/>
                <w:rtl w:val="true"/>
              </w:rPr>
              <w:t>«</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73_1934241801">
            <w:r>
              <w:rPr>
                <w:webHidden/>
                <w:rStyle w:val="IndexLink"/>
                <w:rtl w:val="true"/>
              </w:rPr>
              <w:t>«</w:t>
            </w:r>
            <w:r>
              <w:rPr>
                <w:rStyle w:val="IndexLink"/>
              </w:rPr>
              <w:t>11</w:t>
            </w:r>
            <w:r>
              <w:rPr>
                <w:rStyle w:val="IndexLink"/>
                <w:rtl w:val="true"/>
              </w:rPr>
              <w:t>»</w:t>
              <w:tab/>
            </w:r>
            <w:r>
              <w:rPr>
                <w:rStyle w:val="IndexLink"/>
              </w:rPr>
              <w:t>405</w:t>
            </w:r>
          </w:hyperlink>
        </w:p>
        <w:p>
          <w:pPr>
            <w:pStyle w:val="Contents5"/>
            <w:tabs>
              <w:tab w:val="clear" w:pos="7892"/>
              <w:tab w:val="right" w:pos="9026" w:leader="dot"/>
            </w:tabs>
            <w:rPr/>
          </w:pPr>
          <w:hyperlink w:anchor="__RefHeading___Toc1574775_1934241801">
            <w:r>
              <w:rPr>
                <w:webHidden/>
                <w:rStyle w:val="IndexLink"/>
                <w:rtl w:val="true"/>
              </w:rPr>
              <w:t xml:space="preserve">روایت </w:t>
            </w:r>
            <w:r>
              <w:rPr>
                <w:rStyle w:val="IndexLink"/>
              </w:rPr>
              <w:t>6</w:t>
            </w:r>
            <w:r>
              <w:rPr>
                <w:rStyle w:val="IndexLink"/>
                <w:rtl w:val="true"/>
              </w:rPr>
              <w:tab/>
            </w:r>
            <w:r>
              <w:rPr>
                <w:rStyle w:val="IndexLink"/>
              </w:rPr>
              <w:t>405</w:t>
            </w:r>
          </w:hyperlink>
        </w:p>
        <w:p>
          <w:pPr>
            <w:pStyle w:val="Contents5"/>
            <w:tabs>
              <w:tab w:val="clear" w:pos="7892"/>
              <w:tab w:val="right" w:pos="9026" w:leader="dot"/>
            </w:tabs>
            <w:rPr/>
          </w:pPr>
          <w:hyperlink w:anchor="__RefHeading___Toc1574777_1934241801">
            <w:r>
              <w:rPr>
                <w:webHidden/>
                <w:rStyle w:val="IndexLink"/>
                <w:rtl w:val="true"/>
              </w:rPr>
              <w:t xml:space="preserve">روایت </w:t>
            </w:r>
            <w:r>
              <w:rPr>
                <w:rStyle w:val="IndexLink"/>
              </w:rPr>
              <w:t>7</w:t>
            </w:r>
            <w:r>
              <w:rPr>
                <w:rStyle w:val="IndexLink"/>
                <w:rtl w:val="true"/>
              </w:rPr>
              <w:tab/>
            </w:r>
            <w:r>
              <w:rPr>
                <w:rStyle w:val="IndexLink"/>
              </w:rPr>
              <w:t>406</w:t>
            </w:r>
          </w:hyperlink>
        </w:p>
        <w:p>
          <w:pPr>
            <w:pStyle w:val="Contents5"/>
            <w:tabs>
              <w:tab w:val="clear" w:pos="7892"/>
              <w:tab w:val="right" w:pos="9026" w:leader="dot"/>
            </w:tabs>
            <w:rPr/>
          </w:pPr>
          <w:hyperlink w:anchor="__RefHeading___Toc1574779_1934241801">
            <w:r>
              <w:rPr>
                <w:webHidden/>
                <w:rStyle w:val="IndexLink"/>
                <w:rtl w:val="true"/>
              </w:rPr>
              <w:t xml:space="preserve">روایت </w:t>
            </w:r>
            <w:r>
              <w:rPr>
                <w:rStyle w:val="IndexLink"/>
              </w:rPr>
              <w:t>8</w:t>
            </w:r>
            <w:r>
              <w:rPr>
                <w:rStyle w:val="IndexLink"/>
                <w:rtl w:val="true"/>
              </w:rPr>
              <w:tab/>
            </w:r>
            <w:r>
              <w:rPr>
                <w:rStyle w:val="IndexLink"/>
              </w:rPr>
              <w:t>406</w:t>
            </w:r>
          </w:hyperlink>
        </w:p>
        <w:p>
          <w:pPr>
            <w:pStyle w:val="Contents5"/>
            <w:tabs>
              <w:tab w:val="clear" w:pos="7892"/>
              <w:tab w:val="right" w:pos="9026" w:leader="dot"/>
            </w:tabs>
            <w:rPr/>
          </w:pPr>
          <w:hyperlink w:anchor="__RefHeading___Toc1574781_1934241801">
            <w:r>
              <w:rPr>
                <w:webHidden/>
                <w:rStyle w:val="IndexLink"/>
                <w:rtl w:val="true"/>
              </w:rPr>
              <w:t xml:space="preserve">روایت </w:t>
            </w:r>
            <w:r>
              <w:rPr>
                <w:rStyle w:val="IndexLink"/>
              </w:rPr>
              <w:t>9</w:t>
            </w:r>
            <w:r>
              <w:rPr>
                <w:rStyle w:val="IndexLink"/>
                <w:rtl w:val="true"/>
              </w:rPr>
              <w:tab/>
            </w:r>
            <w:r>
              <w:rPr>
                <w:rStyle w:val="IndexLink"/>
              </w:rPr>
              <w:t>406</w:t>
            </w:r>
          </w:hyperlink>
        </w:p>
        <w:p>
          <w:pPr>
            <w:pStyle w:val="Contents5"/>
            <w:tabs>
              <w:tab w:val="clear" w:pos="7892"/>
              <w:tab w:val="right" w:pos="9026" w:leader="dot"/>
            </w:tabs>
            <w:rPr/>
          </w:pPr>
          <w:hyperlink w:anchor="__RefHeading___Toc1574783_1934241801">
            <w:r>
              <w:rPr>
                <w:webHidden/>
                <w:rStyle w:val="IndexLink"/>
                <w:rtl w:val="true"/>
              </w:rPr>
              <w:t xml:space="preserve">روایت </w:t>
            </w:r>
            <w:r>
              <w:rPr>
                <w:rStyle w:val="IndexLink"/>
              </w:rPr>
              <w:t>10</w:t>
            </w:r>
            <w:r>
              <w:rPr>
                <w:rStyle w:val="IndexLink"/>
                <w:rtl w:val="true"/>
              </w:rPr>
              <w:tab/>
            </w:r>
            <w:r>
              <w:rPr>
                <w:rStyle w:val="IndexLink"/>
              </w:rPr>
              <w:t>406</w:t>
            </w:r>
          </w:hyperlink>
        </w:p>
        <w:p>
          <w:pPr>
            <w:pStyle w:val="Contents5"/>
            <w:tabs>
              <w:tab w:val="clear" w:pos="7892"/>
              <w:tab w:val="right" w:pos="9026" w:leader="dot"/>
            </w:tabs>
            <w:rPr/>
          </w:pPr>
          <w:hyperlink w:anchor="__RefHeading___Toc1574785_1934241801">
            <w:r>
              <w:rPr>
                <w:webHidden/>
                <w:rStyle w:val="IndexLink"/>
                <w:rtl w:val="true"/>
              </w:rPr>
              <w:t xml:space="preserve">روایت </w:t>
            </w:r>
            <w:r>
              <w:rPr>
                <w:rStyle w:val="IndexLink"/>
              </w:rPr>
              <w:t>11</w:t>
            </w:r>
            <w:r>
              <w:rPr>
                <w:rStyle w:val="IndexLink"/>
                <w:rtl w:val="true"/>
              </w:rPr>
              <w:tab/>
            </w:r>
            <w:r>
              <w:rPr>
                <w:rStyle w:val="IndexLink"/>
              </w:rPr>
              <w:t>406</w:t>
            </w:r>
          </w:hyperlink>
        </w:p>
        <w:p>
          <w:pPr>
            <w:pStyle w:val="Contents5"/>
            <w:tabs>
              <w:tab w:val="clear" w:pos="7892"/>
              <w:tab w:val="right" w:pos="9026" w:leader="dot"/>
            </w:tabs>
            <w:rPr/>
          </w:pPr>
          <w:hyperlink w:anchor="__RefHeading___Toc1574787_1934241801">
            <w:r>
              <w:rPr>
                <w:webHidden/>
                <w:rStyle w:val="IndexLink"/>
                <w:rtl w:val="true"/>
              </w:rPr>
              <w:t>«</w:t>
            </w:r>
            <w:r>
              <w:rPr>
                <w:rStyle w:val="IndexLink"/>
              </w:rPr>
              <w:t>12</w:t>
            </w:r>
            <w:r>
              <w:rPr>
                <w:rStyle w:val="IndexLink"/>
                <w:rtl w:val="true"/>
              </w:rPr>
              <w:t>»</w:t>
              <w:tab/>
            </w:r>
            <w:r>
              <w:rPr>
                <w:rStyle w:val="IndexLink"/>
              </w:rPr>
              <w:t>407</w:t>
            </w:r>
          </w:hyperlink>
        </w:p>
        <w:p>
          <w:pPr>
            <w:pStyle w:val="Contents5"/>
            <w:tabs>
              <w:tab w:val="clear" w:pos="7892"/>
              <w:tab w:val="right" w:pos="9026" w:leader="dot"/>
            </w:tabs>
            <w:rPr/>
          </w:pPr>
          <w:hyperlink w:anchor="__RefHeading___Toc1574789_1934241801">
            <w:r>
              <w:rPr>
                <w:webHidden/>
                <w:rStyle w:val="IndexLink"/>
                <w:rtl w:val="true"/>
              </w:rPr>
              <w:t>«</w:t>
            </w:r>
            <w:r>
              <w:rPr>
                <w:rStyle w:val="IndexLink"/>
              </w:rPr>
              <w:t>13</w:t>
            </w:r>
            <w:r>
              <w:rPr>
                <w:rStyle w:val="IndexLink"/>
                <w:rtl w:val="true"/>
              </w:rPr>
              <w:t>»</w:t>
              <w:tab/>
            </w:r>
            <w:r>
              <w:rPr>
                <w:rStyle w:val="IndexLink"/>
              </w:rPr>
              <w:t>407</w:t>
            </w:r>
          </w:hyperlink>
        </w:p>
        <w:p>
          <w:pPr>
            <w:pStyle w:val="Contents5"/>
            <w:tabs>
              <w:tab w:val="clear" w:pos="7892"/>
              <w:tab w:val="right" w:pos="9026" w:leader="dot"/>
            </w:tabs>
            <w:rPr/>
          </w:pPr>
          <w:hyperlink w:anchor="__RefHeading___Toc1574791_1934241801">
            <w:r>
              <w:rPr>
                <w:webHidden/>
                <w:rStyle w:val="IndexLink"/>
                <w:rtl w:val="true"/>
              </w:rPr>
              <w:t>«</w:t>
            </w:r>
            <w:r>
              <w:rPr>
                <w:rStyle w:val="IndexLink"/>
              </w:rPr>
              <w:t>14</w:t>
            </w:r>
            <w:r>
              <w:rPr>
                <w:rStyle w:val="IndexLink"/>
                <w:rtl w:val="true"/>
              </w:rPr>
              <w:t>»</w:t>
              <w:tab/>
            </w:r>
            <w:r>
              <w:rPr>
                <w:rStyle w:val="IndexLink"/>
              </w:rPr>
              <w:t>407</w:t>
            </w:r>
          </w:hyperlink>
        </w:p>
        <w:p>
          <w:pPr>
            <w:pStyle w:val="Contents5"/>
            <w:tabs>
              <w:tab w:val="clear" w:pos="7892"/>
              <w:tab w:val="right" w:pos="9026" w:leader="dot"/>
            </w:tabs>
            <w:rPr/>
          </w:pPr>
          <w:hyperlink w:anchor="__RefHeading___Toc1574793_1934241801">
            <w:r>
              <w:rPr>
                <w:webHidden/>
                <w:rStyle w:val="IndexLink"/>
                <w:rtl w:val="true"/>
              </w:rPr>
              <w:t>«</w:t>
            </w:r>
            <w:r>
              <w:rPr>
                <w:rStyle w:val="IndexLink"/>
              </w:rPr>
              <w:t>15</w:t>
            </w:r>
            <w:r>
              <w:rPr>
                <w:rStyle w:val="IndexLink"/>
                <w:rtl w:val="true"/>
              </w:rPr>
              <w:t>»</w:t>
              <w:tab/>
            </w:r>
            <w:r>
              <w:rPr>
                <w:rStyle w:val="IndexLink"/>
              </w:rPr>
              <w:t>407</w:t>
            </w:r>
          </w:hyperlink>
        </w:p>
        <w:p>
          <w:pPr>
            <w:pStyle w:val="Contents5"/>
            <w:tabs>
              <w:tab w:val="clear" w:pos="7892"/>
              <w:tab w:val="right" w:pos="9026" w:leader="dot"/>
            </w:tabs>
            <w:rPr/>
          </w:pPr>
          <w:hyperlink w:anchor="__RefHeading___Toc1574795_1934241801">
            <w:r>
              <w:rPr>
                <w:webHidden/>
                <w:rStyle w:val="IndexLink"/>
                <w:rtl w:val="true"/>
              </w:rPr>
              <w:t xml:space="preserve">روایت </w:t>
            </w:r>
            <w:r>
              <w:rPr>
                <w:rStyle w:val="IndexLink"/>
              </w:rPr>
              <w:t>12</w:t>
            </w:r>
            <w:r>
              <w:rPr>
                <w:rStyle w:val="IndexLink"/>
                <w:rtl w:val="true"/>
              </w:rPr>
              <w:tab/>
            </w:r>
            <w:r>
              <w:rPr>
                <w:rStyle w:val="IndexLink"/>
              </w:rPr>
              <w:t>407</w:t>
            </w:r>
          </w:hyperlink>
        </w:p>
        <w:p>
          <w:pPr>
            <w:pStyle w:val="Contents5"/>
            <w:tabs>
              <w:tab w:val="clear" w:pos="7892"/>
              <w:tab w:val="right" w:pos="9026" w:leader="dot"/>
            </w:tabs>
            <w:rPr/>
          </w:pPr>
          <w:hyperlink w:anchor="__RefHeading___Toc1574797_1934241801">
            <w:r>
              <w:rPr>
                <w:webHidden/>
                <w:rStyle w:val="IndexLink"/>
                <w:rtl w:val="true"/>
              </w:rPr>
              <w:t xml:space="preserve">روایت </w:t>
            </w:r>
            <w:r>
              <w:rPr>
                <w:rStyle w:val="IndexLink"/>
              </w:rPr>
              <w:t>13</w:t>
            </w:r>
            <w:r>
              <w:rPr>
                <w:rStyle w:val="IndexLink"/>
                <w:rtl w:val="true"/>
              </w:rPr>
              <w:tab/>
            </w:r>
            <w:r>
              <w:rPr>
                <w:rStyle w:val="IndexLink"/>
              </w:rPr>
              <w:t>408</w:t>
            </w:r>
          </w:hyperlink>
        </w:p>
        <w:p>
          <w:pPr>
            <w:pStyle w:val="Contents5"/>
            <w:tabs>
              <w:tab w:val="clear" w:pos="7892"/>
              <w:tab w:val="right" w:pos="9026" w:leader="dot"/>
            </w:tabs>
            <w:rPr/>
          </w:pPr>
          <w:hyperlink w:anchor="__RefHeading___Toc1574799_1934241801">
            <w:r>
              <w:rPr>
                <w:webHidden/>
                <w:rStyle w:val="IndexLink"/>
                <w:rtl w:val="true"/>
              </w:rPr>
              <w:t xml:space="preserve">روایت </w:t>
            </w:r>
            <w:r>
              <w:rPr>
                <w:rStyle w:val="IndexLink"/>
              </w:rPr>
              <w:t>14</w:t>
            </w:r>
            <w:r>
              <w:rPr>
                <w:rStyle w:val="IndexLink"/>
                <w:rtl w:val="true"/>
              </w:rPr>
              <w:tab/>
            </w:r>
            <w:r>
              <w:rPr>
                <w:rStyle w:val="IndexLink"/>
              </w:rPr>
              <w:t>408</w:t>
            </w:r>
          </w:hyperlink>
        </w:p>
        <w:p>
          <w:pPr>
            <w:pStyle w:val="Contents5"/>
            <w:tabs>
              <w:tab w:val="clear" w:pos="7892"/>
              <w:tab w:val="right" w:pos="9026" w:leader="dot"/>
            </w:tabs>
            <w:rPr/>
          </w:pPr>
          <w:hyperlink w:anchor="__RefHeading___Toc1574801_1934241801">
            <w:r>
              <w:rPr>
                <w:webHidden/>
                <w:rStyle w:val="IndexLink"/>
                <w:rtl w:val="true"/>
              </w:rPr>
              <w:t xml:space="preserve">روایت </w:t>
            </w:r>
            <w:r>
              <w:rPr>
                <w:rStyle w:val="IndexLink"/>
              </w:rPr>
              <w:t>15</w:t>
            </w:r>
            <w:r>
              <w:rPr>
                <w:rStyle w:val="IndexLink"/>
                <w:rtl w:val="true"/>
              </w:rPr>
              <w:tab/>
            </w:r>
            <w:r>
              <w:rPr>
                <w:rStyle w:val="IndexLink"/>
              </w:rPr>
              <w:t>408</w:t>
            </w:r>
          </w:hyperlink>
        </w:p>
        <w:p>
          <w:pPr>
            <w:pStyle w:val="Contents5"/>
            <w:tabs>
              <w:tab w:val="clear" w:pos="7892"/>
              <w:tab w:val="right" w:pos="9026" w:leader="dot"/>
            </w:tabs>
            <w:rPr/>
          </w:pPr>
          <w:hyperlink w:anchor="__RefHeading___Toc1574803_1934241801">
            <w:r>
              <w:rPr>
                <w:webHidden/>
                <w:rStyle w:val="IndexLink"/>
                <w:rtl w:val="true"/>
              </w:rPr>
              <w:t>«</w:t>
            </w:r>
            <w:r>
              <w:rPr>
                <w:rStyle w:val="IndexLink"/>
              </w:rPr>
              <w:t>16</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05_1934241801">
            <w:r>
              <w:rPr>
                <w:webHidden/>
                <w:rStyle w:val="IndexLink"/>
                <w:rtl w:val="true"/>
              </w:rPr>
              <w:t>«</w:t>
            </w:r>
            <w:r>
              <w:rPr>
                <w:rStyle w:val="IndexLink"/>
              </w:rPr>
              <w:t>17</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07_1934241801">
            <w:r>
              <w:rPr>
                <w:webHidden/>
                <w:rStyle w:val="IndexLink"/>
                <w:rtl w:val="true"/>
              </w:rPr>
              <w:t>«</w:t>
            </w:r>
            <w:r>
              <w:rPr>
                <w:rStyle w:val="IndexLink"/>
              </w:rPr>
              <w:t>18</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09_1934241801">
            <w:r>
              <w:rPr>
                <w:webHidden/>
                <w:rStyle w:val="IndexLink"/>
                <w:rtl w:val="true"/>
              </w:rPr>
              <w:t>«</w:t>
            </w:r>
            <w:r>
              <w:rPr>
                <w:rStyle w:val="IndexLink"/>
              </w:rPr>
              <w:t>19</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11_1934241801">
            <w:r>
              <w:rPr>
                <w:webHidden/>
                <w:rStyle w:val="IndexLink"/>
                <w:rtl w:val="true"/>
              </w:rPr>
              <w:t>«</w:t>
            </w:r>
            <w:r>
              <w:rPr>
                <w:rStyle w:val="IndexLink"/>
              </w:rPr>
              <w:t>20</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13_1934241801">
            <w:r>
              <w:rPr>
                <w:webHidden/>
                <w:rStyle w:val="IndexLink"/>
                <w:rtl w:val="true"/>
              </w:rPr>
              <w:t>«</w:t>
            </w:r>
            <w:r>
              <w:rPr>
                <w:rStyle w:val="IndexLink"/>
              </w:rPr>
              <w:t>21</w:t>
            </w:r>
            <w:r>
              <w:rPr>
                <w:rStyle w:val="IndexLink"/>
                <w:rtl w:val="true"/>
              </w:rPr>
              <w:t>»</w:t>
              <w:tab/>
            </w:r>
            <w:r>
              <w:rPr>
                <w:rStyle w:val="IndexLink"/>
              </w:rPr>
              <w:t>409</w:t>
            </w:r>
          </w:hyperlink>
        </w:p>
        <w:p>
          <w:pPr>
            <w:pStyle w:val="Contents5"/>
            <w:tabs>
              <w:tab w:val="clear" w:pos="7892"/>
              <w:tab w:val="right" w:pos="9026" w:leader="dot"/>
            </w:tabs>
            <w:rPr/>
          </w:pPr>
          <w:hyperlink w:anchor="__RefHeading___Toc1574815_1934241801">
            <w:r>
              <w:rPr>
                <w:webHidden/>
                <w:rStyle w:val="IndexLink"/>
                <w:rtl w:val="true"/>
              </w:rPr>
              <w:t xml:space="preserve">روایت </w:t>
            </w:r>
            <w:r>
              <w:rPr>
                <w:rStyle w:val="IndexLink"/>
              </w:rPr>
              <w:t>16</w:t>
            </w:r>
            <w:r>
              <w:rPr>
                <w:rStyle w:val="IndexLink"/>
                <w:rtl w:val="true"/>
              </w:rPr>
              <w:tab/>
            </w:r>
            <w:r>
              <w:rPr>
                <w:rStyle w:val="IndexLink"/>
              </w:rPr>
              <w:t>409</w:t>
            </w:r>
          </w:hyperlink>
        </w:p>
        <w:p>
          <w:pPr>
            <w:pStyle w:val="Contents5"/>
            <w:tabs>
              <w:tab w:val="clear" w:pos="7892"/>
              <w:tab w:val="right" w:pos="9026" w:leader="dot"/>
            </w:tabs>
            <w:rPr/>
          </w:pPr>
          <w:hyperlink w:anchor="__RefHeading___Toc1574817_1934241801">
            <w:r>
              <w:rPr>
                <w:webHidden/>
                <w:rStyle w:val="IndexLink"/>
                <w:rtl w:val="true"/>
              </w:rPr>
              <w:t xml:space="preserve">روایت </w:t>
            </w:r>
            <w:r>
              <w:rPr>
                <w:rStyle w:val="IndexLink"/>
              </w:rPr>
              <w:t>17</w:t>
            </w:r>
            <w:r>
              <w:rPr>
                <w:rStyle w:val="IndexLink"/>
                <w:rtl w:val="true"/>
              </w:rPr>
              <w:tab/>
            </w:r>
            <w:r>
              <w:rPr>
                <w:rStyle w:val="IndexLink"/>
              </w:rPr>
              <w:t>410</w:t>
            </w:r>
          </w:hyperlink>
        </w:p>
        <w:p>
          <w:pPr>
            <w:pStyle w:val="Contents5"/>
            <w:tabs>
              <w:tab w:val="clear" w:pos="7892"/>
              <w:tab w:val="right" w:pos="9026" w:leader="dot"/>
            </w:tabs>
            <w:rPr/>
          </w:pPr>
          <w:hyperlink w:anchor="__RefHeading___Toc1574819_1934241801">
            <w:r>
              <w:rPr>
                <w:webHidden/>
                <w:rStyle w:val="IndexLink"/>
                <w:rtl w:val="true"/>
              </w:rPr>
              <w:t xml:space="preserve">روایت </w:t>
            </w:r>
            <w:r>
              <w:rPr>
                <w:rStyle w:val="IndexLink"/>
              </w:rPr>
              <w:t>18</w:t>
            </w:r>
            <w:r>
              <w:rPr>
                <w:rStyle w:val="IndexLink"/>
                <w:rtl w:val="true"/>
              </w:rPr>
              <w:tab/>
            </w:r>
            <w:r>
              <w:rPr>
                <w:rStyle w:val="IndexLink"/>
              </w:rPr>
              <w:t>410</w:t>
            </w:r>
          </w:hyperlink>
        </w:p>
        <w:p>
          <w:pPr>
            <w:pStyle w:val="Contents5"/>
            <w:tabs>
              <w:tab w:val="clear" w:pos="7892"/>
              <w:tab w:val="right" w:pos="9026" w:leader="dot"/>
            </w:tabs>
            <w:rPr/>
          </w:pPr>
          <w:hyperlink w:anchor="__RefHeading___Toc1574821_1934241801">
            <w:r>
              <w:rPr>
                <w:webHidden/>
                <w:rStyle w:val="IndexLink"/>
                <w:rtl w:val="true"/>
              </w:rPr>
              <w:t xml:space="preserve">روایت </w:t>
            </w:r>
            <w:r>
              <w:rPr>
                <w:rStyle w:val="IndexLink"/>
              </w:rPr>
              <w:t>19</w:t>
            </w:r>
            <w:r>
              <w:rPr>
                <w:rStyle w:val="IndexLink"/>
                <w:rtl w:val="true"/>
              </w:rPr>
              <w:tab/>
            </w:r>
            <w:r>
              <w:rPr>
                <w:rStyle w:val="IndexLink"/>
              </w:rPr>
              <w:t>410</w:t>
            </w:r>
          </w:hyperlink>
        </w:p>
        <w:p>
          <w:pPr>
            <w:pStyle w:val="Contents5"/>
            <w:tabs>
              <w:tab w:val="clear" w:pos="7892"/>
              <w:tab w:val="right" w:pos="9026" w:leader="dot"/>
            </w:tabs>
            <w:rPr/>
          </w:pPr>
          <w:hyperlink w:anchor="__RefHeading___Toc1574823_1934241801">
            <w:r>
              <w:rPr>
                <w:webHidden/>
                <w:rStyle w:val="IndexLink"/>
                <w:rtl w:val="true"/>
              </w:rPr>
              <w:t xml:space="preserve">روایت </w:t>
            </w:r>
            <w:r>
              <w:rPr>
                <w:rStyle w:val="IndexLink"/>
              </w:rPr>
              <w:t>20</w:t>
            </w:r>
            <w:r>
              <w:rPr>
                <w:rStyle w:val="IndexLink"/>
                <w:rtl w:val="true"/>
              </w:rPr>
              <w:tab/>
            </w:r>
            <w:r>
              <w:rPr>
                <w:rStyle w:val="IndexLink"/>
              </w:rPr>
              <w:t>410</w:t>
            </w:r>
          </w:hyperlink>
        </w:p>
        <w:p>
          <w:pPr>
            <w:pStyle w:val="Contents5"/>
            <w:tabs>
              <w:tab w:val="clear" w:pos="7892"/>
              <w:tab w:val="right" w:pos="9026" w:leader="dot"/>
            </w:tabs>
            <w:rPr/>
          </w:pPr>
          <w:hyperlink w:anchor="__RefHeading___Toc1574825_1934241801">
            <w:r>
              <w:rPr>
                <w:webHidden/>
                <w:rStyle w:val="IndexLink"/>
                <w:rtl w:val="true"/>
              </w:rPr>
              <w:t xml:space="preserve">روایت </w:t>
            </w:r>
            <w:r>
              <w:rPr>
                <w:rStyle w:val="IndexLink"/>
              </w:rPr>
              <w:t>21</w:t>
            </w:r>
            <w:r>
              <w:rPr>
                <w:rStyle w:val="IndexLink"/>
                <w:rtl w:val="true"/>
              </w:rPr>
              <w:tab/>
            </w:r>
            <w:r>
              <w:rPr>
                <w:rStyle w:val="IndexLink"/>
              </w:rPr>
              <w:t>410</w:t>
            </w:r>
          </w:hyperlink>
        </w:p>
        <w:p>
          <w:pPr>
            <w:pStyle w:val="Contents3"/>
            <w:tabs>
              <w:tab w:val="clear" w:pos="8459"/>
              <w:tab w:val="right" w:pos="9026" w:leader="dot"/>
            </w:tabs>
            <w:rPr/>
          </w:pPr>
          <w:hyperlink w:anchor="__RefHeading___Toc1574827_1934241801">
            <w:r>
              <w:rPr>
                <w:webHidden/>
                <w:rStyle w:val="IndexLink"/>
                <w:rtl w:val="true"/>
              </w:rPr>
              <w:t xml:space="preserve">باب </w:t>
            </w:r>
            <w:r>
              <w:rPr>
                <w:rStyle w:val="IndexLink"/>
              </w:rPr>
              <w:t>23</w:t>
            </w:r>
            <w:r>
              <w:rPr>
                <w:rStyle w:val="IndexLink"/>
                <w:rtl w:val="true"/>
              </w:rPr>
              <w:t xml:space="preserve"> </w:t>
            </w:r>
            <w:r>
              <w:rPr>
                <w:rStyle w:val="IndexLink"/>
                <w:rtl w:val="true"/>
              </w:rPr>
              <w:t>ما يجب فيه الخمس و سائر أحكامه</w:t>
            </w:r>
            <w:r>
              <w:rPr>
                <w:rStyle w:val="IndexLink"/>
                <w:rtl w:val="true"/>
              </w:rPr>
              <w:tab/>
            </w:r>
            <w:r>
              <w:rPr>
                <w:rStyle w:val="IndexLink"/>
              </w:rPr>
              <w:t>411</w:t>
            </w:r>
          </w:hyperlink>
        </w:p>
        <w:p>
          <w:pPr>
            <w:pStyle w:val="Contents4"/>
            <w:tabs>
              <w:tab w:val="clear" w:pos="8176"/>
              <w:tab w:val="right" w:pos="9026" w:leader="dot"/>
            </w:tabs>
            <w:rPr/>
          </w:pPr>
          <w:hyperlink w:anchor="__RefHeading___Toc1574829_1934241801">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1574831_1934241801">
            <w:r>
              <w:rPr>
                <w:webHidden/>
                <w:rStyle w:val="IndexLink"/>
                <w:rtl w:val="true"/>
              </w:rPr>
              <w:t>أقول</w:t>
            </w:r>
            <w:r>
              <w:rPr>
                <w:rStyle w:val="IndexLink"/>
                <w:rtl w:val="true"/>
              </w:rPr>
              <w:tab/>
            </w:r>
            <w:r>
              <w:rPr>
                <w:rStyle w:val="IndexLink"/>
              </w:rPr>
              <w:t>411</w:t>
            </w:r>
          </w:hyperlink>
        </w:p>
        <w:p>
          <w:pPr>
            <w:pStyle w:val="Contents5"/>
            <w:tabs>
              <w:tab w:val="clear" w:pos="7892"/>
              <w:tab w:val="right" w:pos="9026" w:leader="dot"/>
            </w:tabs>
            <w:rPr/>
          </w:pPr>
          <w:hyperlink w:anchor="__RefHeading___Toc1574833_1934241801">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1574835_1934241801">
            <w:r>
              <w:rPr>
                <w:webHidden/>
                <w:rStyle w:val="IndexLink"/>
                <w:rtl w:val="true"/>
              </w:rPr>
              <w:t>«</w:t>
            </w:r>
            <w:r>
              <w:rPr>
                <w:rStyle w:val="IndexLink"/>
              </w:rPr>
              <w:t>2</w:t>
            </w:r>
            <w:r>
              <w:rPr>
                <w:rStyle w:val="IndexLink"/>
                <w:rtl w:val="true"/>
              </w:rPr>
              <w:t>»</w:t>
              <w:tab/>
            </w:r>
            <w:r>
              <w:rPr>
                <w:rStyle w:val="IndexLink"/>
              </w:rPr>
              <w:t>411</w:t>
            </w:r>
          </w:hyperlink>
        </w:p>
        <w:p>
          <w:pPr>
            <w:pStyle w:val="Contents3"/>
            <w:tabs>
              <w:tab w:val="clear" w:pos="8459"/>
              <w:tab w:val="right" w:pos="9026" w:leader="dot"/>
            </w:tabs>
            <w:rPr/>
          </w:pPr>
          <w:hyperlink w:anchor="__RefHeading___Toc1574837_1934241801">
            <w:r>
              <w:rPr>
                <w:webHidden/>
                <w:rStyle w:val="IndexLink"/>
                <w:rtl w:val="true"/>
              </w:rPr>
              <w:t xml:space="preserve">باب بیست و سوم </w:t>
            </w:r>
            <w:r>
              <w:rPr>
                <w:rStyle w:val="IndexLink"/>
                <w:rtl w:val="true"/>
              </w:rPr>
              <w:t xml:space="preserve">: </w:t>
            </w:r>
            <w:r>
              <w:rPr>
                <w:rStyle w:val="IndexLink"/>
                <w:rtl w:val="true"/>
              </w:rPr>
              <w:t>آنچه در آن خمس واجب است و دیگر احکام آن</w:t>
            </w:r>
            <w:r>
              <w:rPr>
                <w:rStyle w:val="IndexLink"/>
                <w:rtl w:val="true"/>
              </w:rPr>
              <w:tab/>
            </w:r>
            <w:r>
              <w:rPr>
                <w:rStyle w:val="IndexLink"/>
              </w:rPr>
              <w:t>412</w:t>
            </w:r>
          </w:hyperlink>
        </w:p>
        <w:p>
          <w:pPr>
            <w:pStyle w:val="Contents4"/>
            <w:tabs>
              <w:tab w:val="clear" w:pos="8176"/>
              <w:tab w:val="right" w:pos="9026" w:leader="dot"/>
            </w:tabs>
            <w:rPr/>
          </w:pPr>
          <w:hyperlink w:anchor="__RefHeading___Toc1574839_1934241801">
            <w:r>
              <w:rPr>
                <w:webHidden/>
                <w:rStyle w:val="IndexLink"/>
                <w:rtl w:val="true"/>
              </w:rPr>
              <w:t>روایات</w:t>
            </w:r>
            <w:r>
              <w:rPr>
                <w:rStyle w:val="IndexLink"/>
                <w:rtl w:val="true"/>
              </w:rPr>
              <w:tab/>
            </w:r>
            <w:r>
              <w:rPr>
                <w:rStyle w:val="IndexLink"/>
              </w:rPr>
              <w:t>412</w:t>
            </w:r>
          </w:hyperlink>
        </w:p>
        <w:p>
          <w:pPr>
            <w:pStyle w:val="Contents5"/>
            <w:tabs>
              <w:tab w:val="clear" w:pos="7892"/>
              <w:tab w:val="right" w:pos="9026" w:leader="dot"/>
            </w:tabs>
            <w:rPr/>
          </w:pPr>
          <w:hyperlink w:anchor="__RefHeading___Toc1574841_1934241801">
            <w:r>
              <w:rPr>
                <w:webHidden/>
                <w:rStyle w:val="IndexLink"/>
                <w:rtl w:val="true"/>
              </w:rPr>
              <w:t>مؤلف</w:t>
            </w:r>
            <w:r>
              <w:rPr>
                <w:rStyle w:val="IndexLink"/>
                <w:rtl w:val="true"/>
              </w:rPr>
              <w:tab/>
            </w:r>
            <w:r>
              <w:rPr>
                <w:rStyle w:val="IndexLink"/>
              </w:rPr>
              <w:t>412</w:t>
            </w:r>
          </w:hyperlink>
        </w:p>
        <w:p>
          <w:pPr>
            <w:pStyle w:val="Contents5"/>
            <w:tabs>
              <w:tab w:val="clear" w:pos="7892"/>
              <w:tab w:val="right" w:pos="9026" w:leader="dot"/>
            </w:tabs>
            <w:rPr/>
          </w:pPr>
          <w:hyperlink w:anchor="__RefHeading___Toc1574843_1934241801">
            <w:r>
              <w:rPr>
                <w:webHidden/>
                <w:rStyle w:val="IndexLink"/>
                <w:rtl w:val="true"/>
              </w:rPr>
              <w:t xml:space="preserve">روایت </w:t>
            </w:r>
            <w:r>
              <w:rPr>
                <w:rStyle w:val="IndexLink"/>
              </w:rPr>
              <w:t>1</w:t>
            </w:r>
            <w:r>
              <w:rPr>
                <w:rStyle w:val="IndexLink"/>
                <w:rtl w:val="true"/>
              </w:rPr>
              <w:tab/>
            </w:r>
            <w:r>
              <w:rPr>
                <w:rStyle w:val="IndexLink"/>
              </w:rPr>
              <w:t>412</w:t>
            </w:r>
          </w:hyperlink>
        </w:p>
        <w:p>
          <w:pPr>
            <w:pStyle w:val="Contents5"/>
            <w:tabs>
              <w:tab w:val="clear" w:pos="7892"/>
              <w:tab w:val="right" w:pos="9026" w:leader="dot"/>
            </w:tabs>
            <w:rPr/>
          </w:pPr>
          <w:hyperlink w:anchor="__RefHeading___Toc1574845_1934241801">
            <w:r>
              <w:rPr>
                <w:webHidden/>
                <w:rStyle w:val="IndexLink"/>
                <w:rtl w:val="true"/>
              </w:rPr>
              <w:t xml:space="preserve">روایت </w:t>
            </w:r>
            <w:r>
              <w:rPr>
                <w:rStyle w:val="IndexLink"/>
              </w:rPr>
              <w:t>2</w:t>
            </w:r>
            <w:r>
              <w:rPr>
                <w:rStyle w:val="IndexLink"/>
                <w:rtl w:val="true"/>
              </w:rPr>
              <w:tab/>
            </w:r>
            <w:r>
              <w:rPr>
                <w:rStyle w:val="IndexLink"/>
              </w:rPr>
              <w:t>412</w:t>
            </w:r>
          </w:hyperlink>
        </w:p>
        <w:p>
          <w:pPr>
            <w:pStyle w:val="Contents5"/>
            <w:tabs>
              <w:tab w:val="clear" w:pos="7892"/>
              <w:tab w:val="right" w:pos="9026" w:leader="dot"/>
            </w:tabs>
            <w:rPr/>
          </w:pPr>
          <w:hyperlink w:anchor="__RefHeading___Toc1574847_1934241801">
            <w:r>
              <w:rPr>
                <w:webHidden/>
                <w:rStyle w:val="IndexLink"/>
                <w:rtl w:val="true"/>
              </w:rPr>
              <w:t>«</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1574849_1934241801">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1574851_1934241801">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1574853_1934241801">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1574855_1934241801">
            <w:r>
              <w:rPr>
                <w:webHidden/>
                <w:rStyle w:val="IndexLink"/>
                <w:rtl w:val="true"/>
              </w:rPr>
              <w:t xml:space="preserve">روایت </w:t>
            </w:r>
            <w:r>
              <w:rPr>
                <w:rStyle w:val="IndexLink"/>
              </w:rPr>
              <w:t>3</w:t>
            </w:r>
            <w:r>
              <w:rPr>
                <w:rStyle w:val="IndexLink"/>
                <w:rtl w:val="true"/>
              </w:rPr>
              <w:tab/>
            </w:r>
            <w:r>
              <w:rPr>
                <w:rStyle w:val="IndexLink"/>
              </w:rPr>
              <w:t>413</w:t>
            </w:r>
          </w:hyperlink>
        </w:p>
        <w:p>
          <w:pPr>
            <w:pStyle w:val="Contents5"/>
            <w:tabs>
              <w:tab w:val="clear" w:pos="7892"/>
              <w:tab w:val="right" w:pos="9026" w:leader="dot"/>
            </w:tabs>
            <w:rPr/>
          </w:pPr>
          <w:hyperlink w:anchor="__RefHeading___Toc1574857_1934241801">
            <w:r>
              <w:rPr>
                <w:webHidden/>
                <w:rStyle w:val="IndexLink"/>
                <w:rtl w:val="true"/>
              </w:rPr>
              <w:t xml:space="preserve">روایت </w:t>
            </w:r>
            <w:r>
              <w:rPr>
                <w:rStyle w:val="IndexLink"/>
              </w:rPr>
              <w:t>4</w:t>
            </w:r>
            <w:r>
              <w:rPr>
                <w:rStyle w:val="IndexLink"/>
                <w:rtl w:val="true"/>
              </w:rPr>
              <w:tab/>
            </w:r>
            <w:r>
              <w:rPr>
                <w:rStyle w:val="IndexLink"/>
              </w:rPr>
              <w:t>414</w:t>
            </w:r>
          </w:hyperlink>
        </w:p>
        <w:p>
          <w:pPr>
            <w:pStyle w:val="Contents5"/>
            <w:tabs>
              <w:tab w:val="clear" w:pos="7892"/>
              <w:tab w:val="right" w:pos="9026" w:leader="dot"/>
            </w:tabs>
            <w:rPr/>
          </w:pPr>
          <w:hyperlink w:anchor="__RefHeading___Toc1574859_1934241801">
            <w:r>
              <w:rPr>
                <w:webHidden/>
                <w:rStyle w:val="IndexLink"/>
                <w:rtl w:val="true"/>
              </w:rPr>
              <w:t xml:space="preserve">روایت </w:t>
            </w:r>
            <w:r>
              <w:rPr>
                <w:rStyle w:val="IndexLink"/>
              </w:rPr>
              <w:t>5</w:t>
            </w:r>
            <w:r>
              <w:rPr>
                <w:rStyle w:val="IndexLink"/>
                <w:rtl w:val="true"/>
              </w:rPr>
              <w:tab/>
            </w:r>
            <w:r>
              <w:rPr>
                <w:rStyle w:val="IndexLink"/>
              </w:rPr>
              <w:t>414</w:t>
            </w:r>
          </w:hyperlink>
        </w:p>
        <w:p>
          <w:pPr>
            <w:pStyle w:val="Contents5"/>
            <w:tabs>
              <w:tab w:val="clear" w:pos="7892"/>
              <w:tab w:val="right" w:pos="9026" w:leader="dot"/>
            </w:tabs>
            <w:rPr/>
          </w:pPr>
          <w:hyperlink w:anchor="__RefHeading___Toc1574861_1934241801">
            <w:r>
              <w:rPr>
                <w:webHidden/>
                <w:rStyle w:val="IndexLink"/>
                <w:rtl w:val="true"/>
              </w:rPr>
              <w:t xml:space="preserve">روایت </w:t>
            </w:r>
            <w:r>
              <w:rPr>
                <w:rStyle w:val="IndexLink"/>
              </w:rPr>
              <w:t>6</w:t>
            </w:r>
            <w:r>
              <w:rPr>
                <w:rStyle w:val="IndexLink"/>
                <w:rtl w:val="true"/>
              </w:rPr>
              <w:tab/>
            </w:r>
            <w:r>
              <w:rPr>
                <w:rStyle w:val="IndexLink"/>
              </w:rPr>
              <w:t>414</w:t>
            </w:r>
          </w:hyperlink>
        </w:p>
        <w:p>
          <w:pPr>
            <w:pStyle w:val="Contents5"/>
            <w:tabs>
              <w:tab w:val="clear" w:pos="7892"/>
              <w:tab w:val="right" w:pos="9026" w:leader="dot"/>
            </w:tabs>
            <w:rPr/>
          </w:pPr>
          <w:hyperlink w:anchor="__RefHeading___Toc1574863_1934241801">
            <w:r>
              <w:rPr>
                <w:webHidden/>
                <w:rStyle w:val="IndexLink"/>
                <w:rtl w:val="true"/>
              </w:rPr>
              <w:t>«</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1574865_1934241801">
            <w:r>
              <w:rPr>
                <w:webHidden/>
                <w:rStyle w:val="IndexLink"/>
                <w:rtl w:val="true"/>
              </w:rPr>
              <w:t>أقول</w:t>
            </w:r>
            <w:r>
              <w:rPr>
                <w:rStyle w:val="IndexLink"/>
                <w:rtl w:val="true"/>
              </w:rPr>
              <w:tab/>
            </w:r>
            <w:r>
              <w:rPr>
                <w:rStyle w:val="IndexLink"/>
              </w:rPr>
              <w:t>415</w:t>
            </w:r>
          </w:hyperlink>
        </w:p>
        <w:p>
          <w:pPr>
            <w:pStyle w:val="Contents5"/>
            <w:tabs>
              <w:tab w:val="clear" w:pos="7892"/>
              <w:tab w:val="right" w:pos="9026" w:leader="dot"/>
            </w:tabs>
            <w:rPr/>
          </w:pPr>
          <w:hyperlink w:anchor="__RefHeading___Toc1574867_1934241801">
            <w:r>
              <w:rPr>
                <w:webHidden/>
                <w:rStyle w:val="IndexLink"/>
                <w:rtl w:val="true"/>
              </w:rPr>
              <w:t>«</w:t>
            </w:r>
            <w:r>
              <w:rPr>
                <w:rStyle w:val="IndexLink"/>
              </w:rPr>
              <w:t>8</w:t>
            </w:r>
            <w:r>
              <w:rPr>
                <w:rStyle w:val="IndexLink"/>
                <w:rtl w:val="true"/>
              </w:rPr>
              <w:t>»</w:t>
              <w:tab/>
            </w:r>
            <w:r>
              <w:rPr>
                <w:rStyle w:val="IndexLink"/>
              </w:rPr>
              <w:t>415</w:t>
            </w:r>
          </w:hyperlink>
        </w:p>
        <w:p>
          <w:pPr>
            <w:pStyle w:val="Contents5"/>
            <w:tabs>
              <w:tab w:val="clear" w:pos="7892"/>
              <w:tab w:val="right" w:pos="9026" w:leader="dot"/>
            </w:tabs>
            <w:rPr/>
          </w:pPr>
          <w:hyperlink w:anchor="__RefHeading___Toc1574869_1934241801">
            <w:r>
              <w:rPr>
                <w:webHidden/>
                <w:rStyle w:val="IndexLink"/>
                <w:rtl w:val="true"/>
              </w:rPr>
              <w:t>«</w:t>
            </w:r>
            <w:r>
              <w:rPr>
                <w:rStyle w:val="IndexLink"/>
              </w:rPr>
              <w:t>9</w:t>
            </w:r>
            <w:r>
              <w:rPr>
                <w:rStyle w:val="IndexLink"/>
                <w:rtl w:val="true"/>
              </w:rPr>
              <w:t>»</w:t>
              <w:tab/>
            </w:r>
            <w:r>
              <w:rPr>
                <w:rStyle w:val="IndexLink"/>
              </w:rPr>
              <w:t>415</w:t>
            </w:r>
          </w:hyperlink>
        </w:p>
        <w:p>
          <w:pPr>
            <w:pStyle w:val="Contents5"/>
            <w:tabs>
              <w:tab w:val="clear" w:pos="7892"/>
              <w:tab w:val="right" w:pos="9026" w:leader="dot"/>
            </w:tabs>
            <w:rPr/>
          </w:pPr>
          <w:hyperlink w:anchor="__RefHeading___Toc1574871_1934241801">
            <w:r>
              <w:rPr>
                <w:webHidden/>
                <w:rStyle w:val="IndexLink"/>
                <w:rtl w:val="true"/>
              </w:rPr>
              <w:t xml:space="preserve">روایت </w:t>
            </w:r>
            <w:r>
              <w:rPr>
                <w:rStyle w:val="IndexLink"/>
              </w:rPr>
              <w:t>7</w:t>
            </w:r>
            <w:r>
              <w:rPr>
                <w:rStyle w:val="IndexLink"/>
                <w:rtl w:val="true"/>
              </w:rPr>
              <w:tab/>
            </w:r>
            <w:r>
              <w:rPr>
                <w:rStyle w:val="IndexLink"/>
              </w:rPr>
              <w:t>415</w:t>
            </w:r>
          </w:hyperlink>
        </w:p>
        <w:p>
          <w:pPr>
            <w:pStyle w:val="Contents5"/>
            <w:tabs>
              <w:tab w:val="clear" w:pos="7892"/>
              <w:tab w:val="right" w:pos="9026" w:leader="dot"/>
            </w:tabs>
            <w:rPr/>
          </w:pPr>
          <w:hyperlink w:anchor="__RefHeading___Toc1574873_1934241801">
            <w:r>
              <w:rPr>
                <w:webHidden/>
                <w:rStyle w:val="IndexLink"/>
                <w:rtl w:val="true"/>
              </w:rPr>
              <w:t>مؤلف</w:t>
            </w:r>
            <w:r>
              <w:rPr>
                <w:rStyle w:val="IndexLink"/>
                <w:rtl w:val="true"/>
              </w:rPr>
              <w:tab/>
            </w:r>
            <w:r>
              <w:rPr>
                <w:rStyle w:val="IndexLink"/>
              </w:rPr>
              <w:t>416</w:t>
            </w:r>
          </w:hyperlink>
        </w:p>
        <w:p>
          <w:pPr>
            <w:pStyle w:val="Contents5"/>
            <w:tabs>
              <w:tab w:val="clear" w:pos="7892"/>
              <w:tab w:val="right" w:pos="9026" w:leader="dot"/>
            </w:tabs>
            <w:rPr/>
          </w:pPr>
          <w:hyperlink w:anchor="__RefHeading___Toc1574875_1934241801">
            <w:r>
              <w:rPr>
                <w:webHidden/>
                <w:rStyle w:val="IndexLink"/>
                <w:rtl w:val="true"/>
              </w:rPr>
              <w:t xml:space="preserve">روایت </w:t>
            </w:r>
            <w:r>
              <w:rPr>
                <w:rStyle w:val="IndexLink"/>
              </w:rPr>
              <w:t>8</w:t>
            </w:r>
            <w:r>
              <w:rPr>
                <w:rStyle w:val="IndexLink"/>
                <w:rtl w:val="true"/>
              </w:rPr>
              <w:tab/>
            </w:r>
            <w:r>
              <w:rPr>
                <w:rStyle w:val="IndexLink"/>
              </w:rPr>
              <w:t>416</w:t>
            </w:r>
          </w:hyperlink>
        </w:p>
        <w:p>
          <w:pPr>
            <w:pStyle w:val="Contents5"/>
            <w:tabs>
              <w:tab w:val="clear" w:pos="7892"/>
              <w:tab w:val="right" w:pos="9026" w:leader="dot"/>
            </w:tabs>
            <w:rPr/>
          </w:pPr>
          <w:hyperlink w:anchor="__RefHeading___Toc1574877_1934241801">
            <w:r>
              <w:rPr>
                <w:webHidden/>
                <w:rStyle w:val="IndexLink"/>
                <w:rtl w:val="true"/>
              </w:rPr>
              <w:t xml:space="preserve">روایت </w:t>
            </w:r>
            <w:r>
              <w:rPr>
                <w:rStyle w:val="IndexLink"/>
              </w:rPr>
              <w:t>9</w:t>
            </w:r>
            <w:r>
              <w:rPr>
                <w:rStyle w:val="IndexLink"/>
                <w:rtl w:val="true"/>
              </w:rPr>
              <w:tab/>
            </w:r>
            <w:r>
              <w:rPr>
                <w:rStyle w:val="IndexLink"/>
              </w:rPr>
              <w:t>416</w:t>
            </w:r>
          </w:hyperlink>
        </w:p>
        <w:p>
          <w:pPr>
            <w:pStyle w:val="Contents5"/>
            <w:tabs>
              <w:tab w:val="clear" w:pos="7892"/>
              <w:tab w:val="right" w:pos="9026" w:leader="dot"/>
            </w:tabs>
            <w:rPr/>
          </w:pPr>
          <w:hyperlink w:anchor="__RefHeading___Toc1574879_1934241801">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1574881_1934241801">
            <w:r>
              <w:rPr>
                <w:webHidden/>
                <w:rStyle w:val="IndexLink"/>
                <w:rtl w:val="true"/>
              </w:rPr>
              <w:t xml:space="preserve">روایت </w:t>
            </w:r>
            <w:r>
              <w:rPr>
                <w:rStyle w:val="IndexLink"/>
              </w:rPr>
              <w:t>10</w:t>
            </w:r>
            <w:r>
              <w:rPr>
                <w:rStyle w:val="IndexLink"/>
                <w:rtl w:val="true"/>
              </w:rPr>
              <w:tab/>
            </w:r>
            <w:r>
              <w:rPr>
                <w:rStyle w:val="IndexLink"/>
              </w:rPr>
              <w:t>418</w:t>
            </w:r>
          </w:hyperlink>
        </w:p>
        <w:p>
          <w:pPr>
            <w:pStyle w:val="Contents5"/>
            <w:tabs>
              <w:tab w:val="clear" w:pos="7892"/>
              <w:tab w:val="right" w:pos="9026" w:leader="dot"/>
            </w:tabs>
            <w:rPr/>
          </w:pPr>
          <w:hyperlink w:anchor="__RefHeading___Toc1574883_1934241801">
            <w:r>
              <w:rPr>
                <w:webHidden/>
                <w:rStyle w:val="IndexLink"/>
                <w:rtl w:val="true"/>
              </w:rPr>
              <w:t>«</w:t>
            </w:r>
            <w:r>
              <w:rPr>
                <w:rStyle w:val="IndexLink"/>
              </w:rPr>
              <w:t>11</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85_1934241801">
            <w:r>
              <w:rPr>
                <w:webHidden/>
                <w:rStyle w:val="IndexLink"/>
                <w:rtl w:val="true"/>
              </w:rPr>
              <w:t>«</w:t>
            </w:r>
            <w:r>
              <w:rPr>
                <w:rStyle w:val="IndexLink"/>
              </w:rPr>
              <w:t>12</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87_1934241801">
            <w:r>
              <w:rPr>
                <w:webHidden/>
                <w:rStyle w:val="IndexLink"/>
                <w:rtl w:val="true"/>
              </w:rPr>
              <w:t>«</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89_1934241801">
            <w:r>
              <w:rPr>
                <w:webHidden/>
                <w:rStyle w:val="IndexLink"/>
                <w:rtl w:val="true"/>
              </w:rPr>
              <w:t>«</w:t>
            </w:r>
            <w:r>
              <w:rPr>
                <w:rStyle w:val="IndexLink"/>
              </w:rPr>
              <w:t>14</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91_1934241801">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93_1934241801">
            <w:r>
              <w:rPr>
                <w:webHidden/>
                <w:rStyle w:val="IndexLink"/>
                <w:rtl w:val="true"/>
              </w:rPr>
              <w:t>«</w:t>
            </w:r>
            <w:r>
              <w:rPr>
                <w:rStyle w:val="IndexLink"/>
              </w:rPr>
              <w:t>16</w:t>
            </w:r>
            <w:r>
              <w:rPr>
                <w:rStyle w:val="IndexLink"/>
                <w:rtl w:val="true"/>
              </w:rPr>
              <w:t>»</w:t>
              <w:tab/>
            </w:r>
            <w:r>
              <w:rPr>
                <w:rStyle w:val="IndexLink"/>
              </w:rPr>
              <w:t>419</w:t>
            </w:r>
          </w:hyperlink>
        </w:p>
        <w:p>
          <w:pPr>
            <w:pStyle w:val="Contents5"/>
            <w:tabs>
              <w:tab w:val="clear" w:pos="7892"/>
              <w:tab w:val="right" w:pos="9026" w:leader="dot"/>
            </w:tabs>
            <w:rPr/>
          </w:pPr>
          <w:hyperlink w:anchor="__RefHeading___Toc1574895_1934241801">
            <w:r>
              <w:rPr>
                <w:webHidden/>
                <w:rStyle w:val="IndexLink"/>
                <w:rtl w:val="true"/>
              </w:rPr>
              <w:t xml:space="preserve">روایت </w:t>
            </w:r>
            <w:r>
              <w:rPr>
                <w:rStyle w:val="IndexLink"/>
              </w:rPr>
              <w:t>11</w:t>
            </w:r>
            <w:r>
              <w:rPr>
                <w:rStyle w:val="IndexLink"/>
                <w:rtl w:val="true"/>
              </w:rPr>
              <w:tab/>
            </w:r>
            <w:r>
              <w:rPr>
                <w:rStyle w:val="IndexLink"/>
              </w:rPr>
              <w:t>419</w:t>
            </w:r>
          </w:hyperlink>
        </w:p>
        <w:p>
          <w:pPr>
            <w:pStyle w:val="Contents5"/>
            <w:tabs>
              <w:tab w:val="clear" w:pos="7892"/>
              <w:tab w:val="right" w:pos="9026" w:leader="dot"/>
            </w:tabs>
            <w:rPr/>
          </w:pPr>
          <w:hyperlink w:anchor="__RefHeading___Toc1574897_1934241801">
            <w:r>
              <w:rPr>
                <w:webHidden/>
                <w:rStyle w:val="IndexLink"/>
                <w:rtl w:val="true"/>
              </w:rPr>
              <w:t xml:space="preserve">روایت </w:t>
            </w:r>
            <w:r>
              <w:rPr>
                <w:rStyle w:val="IndexLink"/>
              </w:rPr>
              <w:t>12</w:t>
            </w:r>
            <w:r>
              <w:rPr>
                <w:rStyle w:val="IndexLink"/>
                <w:rtl w:val="true"/>
              </w:rPr>
              <w:tab/>
            </w:r>
            <w:r>
              <w:rPr>
                <w:rStyle w:val="IndexLink"/>
              </w:rPr>
              <w:t>420</w:t>
            </w:r>
          </w:hyperlink>
        </w:p>
        <w:p>
          <w:pPr>
            <w:pStyle w:val="Contents5"/>
            <w:tabs>
              <w:tab w:val="clear" w:pos="7892"/>
              <w:tab w:val="right" w:pos="9026" w:leader="dot"/>
            </w:tabs>
            <w:rPr/>
          </w:pPr>
          <w:hyperlink w:anchor="__RefHeading___Toc1574899_1934241801">
            <w:r>
              <w:rPr>
                <w:webHidden/>
                <w:rStyle w:val="IndexLink"/>
                <w:rtl w:val="true"/>
              </w:rPr>
              <w:t xml:space="preserve">روایت </w:t>
            </w:r>
            <w:r>
              <w:rPr>
                <w:rStyle w:val="IndexLink"/>
              </w:rPr>
              <w:t>13</w:t>
            </w:r>
            <w:r>
              <w:rPr>
                <w:rStyle w:val="IndexLink"/>
                <w:rtl w:val="true"/>
              </w:rPr>
              <w:tab/>
            </w:r>
            <w:r>
              <w:rPr>
                <w:rStyle w:val="IndexLink"/>
              </w:rPr>
              <w:t>420</w:t>
            </w:r>
          </w:hyperlink>
        </w:p>
        <w:p>
          <w:pPr>
            <w:pStyle w:val="Contents5"/>
            <w:tabs>
              <w:tab w:val="clear" w:pos="7892"/>
              <w:tab w:val="right" w:pos="9026" w:leader="dot"/>
            </w:tabs>
            <w:rPr/>
          </w:pPr>
          <w:hyperlink w:anchor="__RefHeading___Toc1574901_1934241801">
            <w:r>
              <w:rPr>
                <w:webHidden/>
                <w:rStyle w:val="IndexLink"/>
                <w:rtl w:val="true"/>
              </w:rPr>
              <w:t xml:space="preserve">روایت </w:t>
            </w:r>
            <w:r>
              <w:rPr>
                <w:rStyle w:val="IndexLink"/>
              </w:rPr>
              <w:t>14</w:t>
            </w:r>
            <w:r>
              <w:rPr>
                <w:rStyle w:val="IndexLink"/>
                <w:rtl w:val="true"/>
              </w:rPr>
              <w:tab/>
            </w:r>
            <w:r>
              <w:rPr>
                <w:rStyle w:val="IndexLink"/>
              </w:rPr>
              <w:t>420</w:t>
            </w:r>
          </w:hyperlink>
        </w:p>
        <w:p>
          <w:pPr>
            <w:pStyle w:val="Contents5"/>
            <w:tabs>
              <w:tab w:val="clear" w:pos="7892"/>
              <w:tab w:val="right" w:pos="9026" w:leader="dot"/>
            </w:tabs>
            <w:rPr/>
          </w:pPr>
          <w:hyperlink w:anchor="__RefHeading___Toc1574903_1934241801">
            <w:r>
              <w:rPr>
                <w:webHidden/>
                <w:rStyle w:val="IndexLink"/>
                <w:rtl w:val="true"/>
              </w:rPr>
              <w:t xml:space="preserve">روایت </w:t>
            </w:r>
            <w:r>
              <w:rPr>
                <w:rStyle w:val="IndexLink"/>
              </w:rPr>
              <w:t>15</w:t>
            </w:r>
            <w:r>
              <w:rPr>
                <w:rStyle w:val="IndexLink"/>
                <w:rtl w:val="true"/>
              </w:rPr>
              <w:tab/>
            </w:r>
            <w:r>
              <w:rPr>
                <w:rStyle w:val="IndexLink"/>
              </w:rPr>
              <w:t>420</w:t>
            </w:r>
          </w:hyperlink>
        </w:p>
        <w:p>
          <w:pPr>
            <w:pStyle w:val="Contents5"/>
            <w:tabs>
              <w:tab w:val="clear" w:pos="7892"/>
              <w:tab w:val="right" w:pos="9026" w:leader="dot"/>
            </w:tabs>
            <w:rPr/>
          </w:pPr>
          <w:hyperlink w:anchor="__RefHeading___Toc1574905_1934241801">
            <w:r>
              <w:rPr>
                <w:webHidden/>
                <w:rStyle w:val="IndexLink"/>
                <w:rtl w:val="true"/>
              </w:rPr>
              <w:t xml:space="preserve">روایت </w:t>
            </w:r>
            <w:r>
              <w:rPr>
                <w:rStyle w:val="IndexLink"/>
              </w:rPr>
              <w:t>16</w:t>
            </w:r>
            <w:r>
              <w:rPr>
                <w:rStyle w:val="IndexLink"/>
                <w:rtl w:val="true"/>
              </w:rPr>
              <w:tab/>
            </w:r>
            <w:r>
              <w:rPr>
                <w:rStyle w:val="IndexLink"/>
              </w:rPr>
              <w:t>420</w:t>
            </w:r>
          </w:hyperlink>
        </w:p>
        <w:p>
          <w:pPr>
            <w:pStyle w:val="Contents5"/>
            <w:tabs>
              <w:tab w:val="clear" w:pos="7892"/>
              <w:tab w:val="right" w:pos="9026" w:leader="dot"/>
            </w:tabs>
            <w:rPr/>
          </w:pPr>
          <w:hyperlink w:anchor="__RefHeading___Toc1574907_1934241801">
            <w:r>
              <w:rPr>
                <w:webHidden/>
                <w:rStyle w:val="IndexLink"/>
                <w:rtl w:val="true"/>
              </w:rPr>
              <w:t>«</w:t>
            </w:r>
            <w:r>
              <w:rPr>
                <w:rStyle w:val="IndexLink"/>
              </w:rPr>
              <w:t>17</w:t>
            </w:r>
            <w:r>
              <w:rPr>
                <w:rStyle w:val="IndexLink"/>
                <w:rtl w:val="true"/>
              </w:rPr>
              <w:t>»</w:t>
              <w:tab/>
            </w:r>
            <w:r>
              <w:rPr>
                <w:rStyle w:val="IndexLink"/>
              </w:rPr>
              <w:t>421</w:t>
            </w:r>
          </w:hyperlink>
        </w:p>
        <w:p>
          <w:pPr>
            <w:pStyle w:val="Contents5"/>
            <w:tabs>
              <w:tab w:val="clear" w:pos="7892"/>
              <w:tab w:val="right" w:pos="9026" w:leader="dot"/>
            </w:tabs>
            <w:rPr/>
          </w:pPr>
          <w:hyperlink w:anchor="__RefHeading___Toc1574909_1934241801">
            <w:r>
              <w:rPr>
                <w:webHidden/>
                <w:rStyle w:val="IndexLink"/>
                <w:rtl w:val="true"/>
              </w:rPr>
              <w:t>«</w:t>
            </w:r>
            <w:r>
              <w:rPr>
                <w:rStyle w:val="IndexLink"/>
              </w:rPr>
              <w:t>18</w:t>
            </w:r>
            <w:r>
              <w:rPr>
                <w:rStyle w:val="IndexLink"/>
                <w:rtl w:val="true"/>
              </w:rPr>
              <w:t>»</w:t>
              <w:tab/>
            </w:r>
            <w:r>
              <w:rPr>
                <w:rStyle w:val="IndexLink"/>
              </w:rPr>
              <w:t>421</w:t>
            </w:r>
          </w:hyperlink>
        </w:p>
        <w:p>
          <w:pPr>
            <w:pStyle w:val="Contents5"/>
            <w:tabs>
              <w:tab w:val="clear" w:pos="7892"/>
              <w:tab w:val="right" w:pos="9026" w:leader="dot"/>
            </w:tabs>
            <w:rPr/>
          </w:pPr>
          <w:hyperlink w:anchor="__RefHeading___Toc1574911_1934241801">
            <w:r>
              <w:rPr>
                <w:webHidden/>
                <w:rStyle w:val="IndexLink"/>
                <w:rtl w:val="true"/>
              </w:rPr>
              <w:t>«</w:t>
            </w:r>
            <w:r>
              <w:rPr>
                <w:rStyle w:val="IndexLink"/>
              </w:rPr>
              <w:t>19</w:t>
            </w:r>
            <w:r>
              <w:rPr>
                <w:rStyle w:val="IndexLink"/>
                <w:rtl w:val="true"/>
              </w:rPr>
              <w:t>»</w:t>
              <w:tab/>
            </w:r>
            <w:r>
              <w:rPr>
                <w:rStyle w:val="IndexLink"/>
              </w:rPr>
              <w:t>421</w:t>
            </w:r>
          </w:hyperlink>
        </w:p>
        <w:p>
          <w:pPr>
            <w:pStyle w:val="Contents5"/>
            <w:tabs>
              <w:tab w:val="clear" w:pos="7892"/>
              <w:tab w:val="right" w:pos="9026" w:leader="dot"/>
            </w:tabs>
            <w:rPr/>
          </w:pPr>
          <w:hyperlink w:anchor="__RefHeading___Toc1574913_1934241801">
            <w:r>
              <w:rPr>
                <w:webHidden/>
                <w:rStyle w:val="IndexLink"/>
                <w:rtl w:val="true"/>
              </w:rPr>
              <w:t xml:space="preserve">روایت </w:t>
            </w:r>
            <w:r>
              <w:rPr>
                <w:rStyle w:val="IndexLink"/>
              </w:rPr>
              <w:t>17</w:t>
            </w:r>
            <w:r>
              <w:rPr>
                <w:rStyle w:val="IndexLink"/>
                <w:rtl w:val="true"/>
              </w:rPr>
              <w:tab/>
            </w:r>
            <w:r>
              <w:rPr>
                <w:rStyle w:val="IndexLink"/>
              </w:rPr>
              <w:t>422</w:t>
            </w:r>
          </w:hyperlink>
        </w:p>
        <w:p>
          <w:pPr>
            <w:pStyle w:val="Contents5"/>
            <w:tabs>
              <w:tab w:val="clear" w:pos="7892"/>
              <w:tab w:val="right" w:pos="9026" w:leader="dot"/>
            </w:tabs>
            <w:rPr/>
          </w:pPr>
          <w:hyperlink w:anchor="__RefHeading___Toc1574915_1934241801">
            <w:r>
              <w:rPr>
                <w:webHidden/>
                <w:rStyle w:val="IndexLink"/>
                <w:rtl w:val="true"/>
              </w:rPr>
              <w:t xml:space="preserve">روایت </w:t>
            </w:r>
            <w:r>
              <w:rPr>
                <w:rStyle w:val="IndexLink"/>
              </w:rPr>
              <w:t>18</w:t>
            </w:r>
            <w:r>
              <w:rPr>
                <w:rStyle w:val="IndexLink"/>
                <w:rtl w:val="true"/>
              </w:rPr>
              <w:tab/>
            </w:r>
            <w:r>
              <w:rPr>
                <w:rStyle w:val="IndexLink"/>
              </w:rPr>
              <w:t>422</w:t>
            </w:r>
          </w:hyperlink>
        </w:p>
        <w:p>
          <w:pPr>
            <w:pStyle w:val="Contents5"/>
            <w:tabs>
              <w:tab w:val="clear" w:pos="7892"/>
              <w:tab w:val="right" w:pos="9026" w:leader="dot"/>
            </w:tabs>
            <w:rPr/>
          </w:pPr>
          <w:hyperlink w:anchor="__RefHeading___Toc1574917_1934241801">
            <w:r>
              <w:rPr>
                <w:webHidden/>
                <w:rStyle w:val="IndexLink"/>
                <w:rtl w:val="true"/>
              </w:rPr>
              <w:t xml:space="preserve">روایت </w:t>
            </w:r>
            <w:r>
              <w:rPr>
                <w:rStyle w:val="IndexLink"/>
              </w:rPr>
              <w:t>19</w:t>
            </w:r>
            <w:r>
              <w:rPr>
                <w:rStyle w:val="IndexLink"/>
                <w:rtl w:val="true"/>
              </w:rPr>
              <w:tab/>
            </w:r>
            <w:r>
              <w:rPr>
                <w:rStyle w:val="IndexLink"/>
              </w:rPr>
              <w:t>422</w:t>
            </w:r>
          </w:hyperlink>
        </w:p>
        <w:p>
          <w:pPr>
            <w:pStyle w:val="Contents5"/>
            <w:tabs>
              <w:tab w:val="clear" w:pos="7892"/>
              <w:tab w:val="right" w:pos="9026" w:leader="dot"/>
            </w:tabs>
            <w:rPr/>
          </w:pPr>
          <w:hyperlink w:anchor="__RefHeading___Toc1574919_1934241801">
            <w:r>
              <w:rPr>
                <w:webHidden/>
                <w:rStyle w:val="IndexLink"/>
                <w:rtl w:val="true"/>
              </w:rPr>
              <w:t>«</w:t>
            </w:r>
            <w:r>
              <w:rPr>
                <w:rStyle w:val="IndexLink"/>
              </w:rPr>
              <w:t>20</w:t>
            </w:r>
            <w:r>
              <w:rPr>
                <w:rStyle w:val="IndexLink"/>
                <w:rtl w:val="true"/>
              </w:rPr>
              <w:t>»</w:t>
              <w:tab/>
            </w:r>
            <w:r>
              <w:rPr>
                <w:rStyle w:val="IndexLink"/>
              </w:rPr>
              <w:t>423</w:t>
            </w:r>
          </w:hyperlink>
        </w:p>
        <w:p>
          <w:pPr>
            <w:pStyle w:val="Contents5"/>
            <w:tabs>
              <w:tab w:val="clear" w:pos="7892"/>
              <w:tab w:val="right" w:pos="9026" w:leader="dot"/>
            </w:tabs>
            <w:rPr/>
          </w:pPr>
          <w:hyperlink w:anchor="__RefHeading___Toc1574921_1934241801">
            <w:r>
              <w:rPr>
                <w:webHidden/>
                <w:rStyle w:val="IndexLink"/>
                <w:rtl w:val="true"/>
              </w:rPr>
              <w:t>«</w:t>
            </w:r>
            <w:r>
              <w:rPr>
                <w:rStyle w:val="IndexLink"/>
              </w:rPr>
              <w:t>21</w:t>
            </w:r>
            <w:r>
              <w:rPr>
                <w:rStyle w:val="IndexLink"/>
                <w:rtl w:val="true"/>
              </w:rPr>
              <w:t>»</w:t>
              <w:tab/>
            </w:r>
            <w:r>
              <w:rPr>
                <w:rStyle w:val="IndexLink"/>
              </w:rPr>
              <w:t>423</w:t>
            </w:r>
          </w:hyperlink>
        </w:p>
        <w:p>
          <w:pPr>
            <w:pStyle w:val="Contents5"/>
            <w:tabs>
              <w:tab w:val="clear" w:pos="7892"/>
              <w:tab w:val="right" w:pos="9026" w:leader="dot"/>
            </w:tabs>
            <w:rPr/>
          </w:pPr>
          <w:hyperlink w:anchor="__RefHeading___Toc1574923_1934241801">
            <w:r>
              <w:rPr>
                <w:webHidden/>
                <w:rStyle w:val="IndexLink"/>
                <w:rtl w:val="true"/>
              </w:rPr>
              <w:t xml:space="preserve">روایت </w:t>
            </w:r>
            <w:r>
              <w:rPr>
                <w:rStyle w:val="IndexLink"/>
              </w:rPr>
              <w:t>20</w:t>
            </w:r>
            <w:r>
              <w:rPr>
                <w:rStyle w:val="IndexLink"/>
                <w:rtl w:val="true"/>
              </w:rPr>
              <w:tab/>
            </w:r>
            <w:r>
              <w:rPr>
                <w:rStyle w:val="IndexLink"/>
              </w:rPr>
              <w:t>423</w:t>
            </w:r>
          </w:hyperlink>
        </w:p>
        <w:p>
          <w:pPr>
            <w:pStyle w:val="Contents5"/>
            <w:tabs>
              <w:tab w:val="clear" w:pos="7892"/>
              <w:tab w:val="right" w:pos="9026" w:leader="dot"/>
            </w:tabs>
            <w:rPr/>
          </w:pPr>
          <w:hyperlink w:anchor="__RefHeading___Toc1574925_1934241801">
            <w:r>
              <w:rPr>
                <w:webHidden/>
                <w:rStyle w:val="IndexLink"/>
                <w:rtl w:val="true"/>
              </w:rPr>
              <w:t xml:space="preserve">روایت </w:t>
            </w:r>
            <w:r>
              <w:rPr>
                <w:rStyle w:val="IndexLink"/>
              </w:rPr>
              <w:t>21</w:t>
            </w:r>
            <w:r>
              <w:rPr>
                <w:rStyle w:val="IndexLink"/>
                <w:rtl w:val="true"/>
              </w:rPr>
              <w:tab/>
            </w:r>
            <w:r>
              <w:rPr>
                <w:rStyle w:val="IndexLink"/>
              </w:rPr>
              <w:t>424</w:t>
            </w:r>
          </w:hyperlink>
        </w:p>
        <w:p>
          <w:pPr>
            <w:pStyle w:val="Contents3"/>
            <w:tabs>
              <w:tab w:val="clear" w:pos="8459"/>
              <w:tab w:val="right" w:pos="9026" w:leader="dot"/>
            </w:tabs>
            <w:rPr/>
          </w:pPr>
          <w:hyperlink w:anchor="__RefHeading___Toc1574927_1934241801">
            <w:r>
              <w:rPr>
                <w:webHidden/>
                <w:rStyle w:val="IndexLink"/>
                <w:rtl w:val="true"/>
              </w:rPr>
              <w:t xml:space="preserve">باب </w:t>
            </w:r>
            <w:r>
              <w:rPr>
                <w:rStyle w:val="IndexLink"/>
              </w:rPr>
              <w:t>24</w:t>
            </w:r>
            <w:r>
              <w:rPr>
                <w:rStyle w:val="IndexLink"/>
                <w:rtl w:val="true"/>
              </w:rPr>
              <w:t xml:space="preserve"> </w:t>
            </w:r>
            <w:r>
              <w:rPr>
                <w:rStyle w:val="IndexLink"/>
                <w:rtl w:val="true"/>
              </w:rPr>
              <w:t>أصناف مستحق الخمس و كيفية القسمة عليهم</w:t>
            </w:r>
            <w:r>
              <w:rPr>
                <w:rStyle w:val="IndexLink"/>
                <w:rtl w:val="true"/>
              </w:rPr>
              <w:tab/>
            </w:r>
            <w:r>
              <w:rPr>
                <w:rStyle w:val="IndexLink"/>
              </w:rPr>
              <w:t>425</w:t>
            </w:r>
          </w:hyperlink>
        </w:p>
        <w:p>
          <w:pPr>
            <w:pStyle w:val="Contents4"/>
            <w:tabs>
              <w:tab w:val="clear" w:pos="8176"/>
              <w:tab w:val="right" w:pos="9026" w:leader="dot"/>
            </w:tabs>
            <w:rPr/>
          </w:pPr>
          <w:hyperlink w:anchor="__RefHeading___Toc1574929_1934241801">
            <w:r>
              <w:rPr>
                <w:webHidden/>
                <w:rStyle w:val="IndexLink"/>
                <w:rtl w:val="true"/>
              </w:rPr>
              <w:t>الآيات</w:t>
            </w:r>
            <w:r>
              <w:rPr>
                <w:rStyle w:val="IndexLink"/>
                <w:rtl w:val="true"/>
              </w:rPr>
              <w:tab/>
            </w:r>
            <w:r>
              <w:rPr>
                <w:rStyle w:val="IndexLink"/>
              </w:rPr>
              <w:t>425</w:t>
            </w:r>
          </w:hyperlink>
        </w:p>
        <w:p>
          <w:pPr>
            <w:pStyle w:val="Contents4"/>
            <w:tabs>
              <w:tab w:val="clear" w:pos="8176"/>
              <w:tab w:val="right" w:pos="9026" w:leader="dot"/>
            </w:tabs>
            <w:rPr/>
          </w:pPr>
          <w:hyperlink w:anchor="__RefHeading___Toc1574931_1934241801">
            <w:r>
              <w:rPr>
                <w:webHidden/>
                <w:rStyle w:val="IndexLink"/>
                <w:rtl w:val="true"/>
              </w:rPr>
              <w:t>الأخبار</w:t>
            </w:r>
            <w:r>
              <w:rPr>
                <w:rStyle w:val="IndexLink"/>
                <w:rtl w:val="true"/>
              </w:rPr>
              <w:tab/>
            </w:r>
            <w:r>
              <w:rPr>
                <w:rStyle w:val="IndexLink"/>
              </w:rPr>
              <w:t>425</w:t>
            </w:r>
          </w:hyperlink>
        </w:p>
        <w:p>
          <w:pPr>
            <w:pStyle w:val="Contents5"/>
            <w:tabs>
              <w:tab w:val="clear" w:pos="7892"/>
              <w:tab w:val="right" w:pos="9026" w:leader="dot"/>
            </w:tabs>
            <w:rPr/>
          </w:pPr>
          <w:hyperlink w:anchor="__RefHeading___Toc1574933_1934241801">
            <w:r>
              <w:rPr>
                <w:webHidden/>
                <w:rStyle w:val="IndexLink"/>
                <w:rtl w:val="true"/>
              </w:rPr>
              <w:t>«</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1574935_1934241801">
            <w:r>
              <w:rPr>
                <w:webHidden/>
                <w:rStyle w:val="IndexLink"/>
                <w:rtl w:val="true"/>
              </w:rPr>
              <w:t>«</w:t>
            </w:r>
            <w:r>
              <w:rPr>
                <w:rStyle w:val="IndexLink"/>
              </w:rPr>
              <w:t>2</w:t>
            </w:r>
            <w:r>
              <w:rPr>
                <w:rStyle w:val="IndexLink"/>
                <w:rtl w:val="true"/>
              </w:rPr>
              <w:t>»</w:t>
              <w:tab/>
            </w:r>
            <w:r>
              <w:rPr>
                <w:rStyle w:val="IndexLink"/>
              </w:rPr>
              <w:t>425</w:t>
            </w:r>
          </w:hyperlink>
        </w:p>
        <w:p>
          <w:pPr>
            <w:pStyle w:val="Contents3"/>
            <w:tabs>
              <w:tab w:val="clear" w:pos="8459"/>
              <w:tab w:val="right" w:pos="9026" w:leader="dot"/>
            </w:tabs>
            <w:rPr/>
          </w:pPr>
          <w:hyperlink w:anchor="__RefHeading___Toc1574937_1934241801">
            <w:r>
              <w:rPr>
                <w:webHidden/>
                <w:rStyle w:val="IndexLink"/>
                <w:rtl w:val="true"/>
              </w:rPr>
              <w:t xml:space="preserve">باب بیست و چهارم </w:t>
            </w:r>
            <w:r>
              <w:rPr>
                <w:rStyle w:val="IndexLink"/>
                <w:rtl w:val="true"/>
              </w:rPr>
              <w:t xml:space="preserve">: </w:t>
            </w:r>
            <w:r>
              <w:rPr>
                <w:rStyle w:val="IndexLink"/>
                <w:rtl w:val="true"/>
              </w:rPr>
              <w:t>اصناف مستحقین خمس و چگونگی تقسیم کردن خمس میان آن ها</w:t>
            </w:r>
            <w:r>
              <w:rPr>
                <w:rStyle w:val="IndexLink"/>
                <w:rtl w:val="true"/>
              </w:rPr>
              <w:tab/>
            </w:r>
            <w:r>
              <w:rPr>
                <w:rStyle w:val="IndexLink"/>
              </w:rPr>
              <w:t>425</w:t>
            </w:r>
          </w:hyperlink>
        </w:p>
        <w:p>
          <w:pPr>
            <w:pStyle w:val="Contents4"/>
            <w:tabs>
              <w:tab w:val="clear" w:pos="8176"/>
              <w:tab w:val="right" w:pos="9026" w:leader="dot"/>
            </w:tabs>
            <w:rPr/>
          </w:pPr>
          <w:hyperlink w:anchor="__RefHeading___Toc1574939_1934241801">
            <w:r>
              <w:rPr>
                <w:webHidden/>
                <w:rStyle w:val="IndexLink"/>
                <w:rtl w:val="true"/>
              </w:rPr>
              <w:t>آیات</w:t>
            </w:r>
            <w:r>
              <w:rPr>
                <w:rStyle w:val="IndexLink"/>
                <w:rtl w:val="true"/>
              </w:rPr>
              <w:tab/>
            </w:r>
            <w:r>
              <w:rPr>
                <w:rStyle w:val="IndexLink"/>
              </w:rPr>
              <w:t>425</w:t>
            </w:r>
          </w:hyperlink>
        </w:p>
        <w:p>
          <w:pPr>
            <w:pStyle w:val="Contents4"/>
            <w:tabs>
              <w:tab w:val="clear" w:pos="8176"/>
              <w:tab w:val="right" w:pos="9026" w:leader="dot"/>
            </w:tabs>
            <w:rPr/>
          </w:pPr>
          <w:hyperlink w:anchor="__RefHeading___Toc1574941_1934241801">
            <w:r>
              <w:rPr>
                <w:webHidden/>
                <w:rStyle w:val="IndexLink"/>
                <w:rtl w:val="true"/>
              </w:rPr>
              <w:t>روایات</w:t>
            </w:r>
            <w:r>
              <w:rPr>
                <w:rStyle w:val="IndexLink"/>
                <w:rtl w:val="true"/>
              </w:rPr>
              <w:tab/>
            </w:r>
            <w:r>
              <w:rPr>
                <w:rStyle w:val="IndexLink"/>
              </w:rPr>
              <w:t>426</w:t>
            </w:r>
          </w:hyperlink>
        </w:p>
        <w:p>
          <w:pPr>
            <w:pStyle w:val="Contents5"/>
            <w:tabs>
              <w:tab w:val="clear" w:pos="7892"/>
              <w:tab w:val="right" w:pos="9026" w:leader="dot"/>
            </w:tabs>
            <w:rPr/>
          </w:pPr>
          <w:hyperlink w:anchor="__RefHeading___Toc1574943_1934241801">
            <w:r>
              <w:rPr>
                <w:webHidden/>
                <w:rStyle w:val="IndexLink"/>
                <w:rtl w:val="true"/>
              </w:rPr>
              <w:t xml:space="preserve">روایت </w:t>
            </w:r>
            <w:r>
              <w:rPr>
                <w:rStyle w:val="IndexLink"/>
              </w:rPr>
              <w:t>1</w:t>
            </w:r>
            <w:r>
              <w:rPr>
                <w:rStyle w:val="IndexLink"/>
                <w:rtl w:val="true"/>
              </w:rPr>
              <w:tab/>
            </w:r>
            <w:r>
              <w:rPr>
                <w:rStyle w:val="IndexLink"/>
              </w:rPr>
              <w:t>426</w:t>
            </w:r>
          </w:hyperlink>
        </w:p>
        <w:p>
          <w:pPr>
            <w:pStyle w:val="Contents5"/>
            <w:tabs>
              <w:tab w:val="clear" w:pos="7892"/>
              <w:tab w:val="right" w:pos="9026" w:leader="dot"/>
            </w:tabs>
            <w:rPr/>
          </w:pPr>
          <w:hyperlink w:anchor="__RefHeading___Toc1574945_1934241801">
            <w:r>
              <w:rPr>
                <w:webHidden/>
                <w:rStyle w:val="IndexLink"/>
                <w:rtl w:val="true"/>
              </w:rPr>
              <w:t xml:space="preserve">روایت </w:t>
            </w:r>
            <w:r>
              <w:rPr>
                <w:rStyle w:val="IndexLink"/>
              </w:rPr>
              <w:t>2</w:t>
            </w:r>
            <w:r>
              <w:rPr>
                <w:rStyle w:val="IndexLink"/>
                <w:rtl w:val="true"/>
              </w:rPr>
              <w:tab/>
            </w:r>
            <w:r>
              <w:rPr>
                <w:rStyle w:val="IndexLink"/>
              </w:rPr>
              <w:t>426</w:t>
            </w:r>
          </w:hyperlink>
        </w:p>
        <w:p>
          <w:pPr>
            <w:pStyle w:val="Contents5"/>
            <w:tabs>
              <w:tab w:val="clear" w:pos="7892"/>
              <w:tab w:val="right" w:pos="9026" w:leader="dot"/>
            </w:tabs>
            <w:rPr/>
          </w:pPr>
          <w:hyperlink w:anchor="__RefHeading___Toc1574947_1934241801">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1574949_1934241801">
            <w:r>
              <w:rPr>
                <w:webHidden/>
                <w:rStyle w:val="IndexLink"/>
                <w:rtl w:val="true"/>
              </w:rPr>
              <w:t>«</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1574951_1934241801">
            <w:r>
              <w:rPr>
                <w:webHidden/>
                <w:rStyle w:val="IndexLink"/>
                <w:rtl w:val="true"/>
              </w:rPr>
              <w:t xml:space="preserve">روایت </w:t>
            </w:r>
            <w:r>
              <w:rPr>
                <w:rStyle w:val="IndexLink"/>
              </w:rPr>
              <w:t>3</w:t>
            </w:r>
            <w:r>
              <w:rPr>
                <w:rStyle w:val="IndexLink"/>
                <w:rtl w:val="true"/>
              </w:rPr>
              <w:tab/>
            </w:r>
            <w:r>
              <w:rPr>
                <w:rStyle w:val="IndexLink"/>
              </w:rPr>
              <w:t>429</w:t>
            </w:r>
          </w:hyperlink>
        </w:p>
        <w:p>
          <w:pPr>
            <w:pStyle w:val="Contents5"/>
            <w:tabs>
              <w:tab w:val="clear" w:pos="7892"/>
              <w:tab w:val="right" w:pos="9026" w:leader="dot"/>
            </w:tabs>
            <w:rPr/>
          </w:pPr>
          <w:hyperlink w:anchor="__RefHeading___Toc1574953_1934241801">
            <w:r>
              <w:rPr>
                <w:webHidden/>
                <w:rStyle w:val="IndexLink"/>
                <w:rtl w:val="true"/>
              </w:rPr>
              <w:t xml:space="preserve">روایت </w:t>
            </w:r>
            <w:r>
              <w:rPr>
                <w:rStyle w:val="IndexLink"/>
              </w:rPr>
              <w:t>4</w:t>
            </w:r>
            <w:r>
              <w:rPr>
                <w:rStyle w:val="IndexLink"/>
                <w:rtl w:val="true"/>
              </w:rPr>
              <w:tab/>
            </w:r>
            <w:r>
              <w:rPr>
                <w:rStyle w:val="IndexLink"/>
              </w:rPr>
              <w:t>430</w:t>
            </w:r>
          </w:hyperlink>
        </w:p>
        <w:p>
          <w:pPr>
            <w:pStyle w:val="Contents5"/>
            <w:tabs>
              <w:tab w:val="clear" w:pos="7892"/>
              <w:tab w:val="right" w:pos="9026" w:leader="dot"/>
            </w:tabs>
            <w:rPr/>
          </w:pPr>
          <w:hyperlink w:anchor="__RefHeading___Toc1574955_1934241801">
            <w:r>
              <w:rPr>
                <w:webHidden/>
                <w:rStyle w:val="IndexLink"/>
                <w:rtl w:val="true"/>
              </w:rPr>
              <w:t>«</w:t>
            </w:r>
            <w:r>
              <w:rPr>
                <w:rStyle w:val="IndexLink"/>
              </w:rPr>
              <w:t>5</w:t>
            </w:r>
            <w:r>
              <w:rPr>
                <w:rStyle w:val="IndexLink"/>
                <w:rtl w:val="true"/>
              </w:rPr>
              <w:t>»</w:t>
              <w:tab/>
            </w:r>
            <w:r>
              <w:rPr>
                <w:rStyle w:val="IndexLink"/>
              </w:rPr>
              <w:t>431</w:t>
            </w:r>
          </w:hyperlink>
        </w:p>
        <w:p>
          <w:pPr>
            <w:pStyle w:val="Contents5"/>
            <w:tabs>
              <w:tab w:val="clear" w:pos="7892"/>
              <w:tab w:val="right" w:pos="9026" w:leader="dot"/>
            </w:tabs>
            <w:rPr/>
          </w:pPr>
          <w:hyperlink w:anchor="__RefHeading___Toc1574957_1934241801">
            <w:r>
              <w:rPr>
                <w:webHidden/>
                <w:rStyle w:val="IndexLink"/>
                <w:rtl w:val="true"/>
              </w:rPr>
              <w:t>«</w:t>
            </w:r>
            <w:r>
              <w:rPr>
                <w:rStyle w:val="IndexLink"/>
              </w:rPr>
              <w:t>6</w:t>
            </w:r>
            <w:r>
              <w:rPr>
                <w:rStyle w:val="IndexLink"/>
                <w:rtl w:val="true"/>
              </w:rPr>
              <w:t>»</w:t>
              <w:tab/>
            </w:r>
            <w:r>
              <w:rPr>
                <w:rStyle w:val="IndexLink"/>
              </w:rPr>
              <w:t>431</w:t>
            </w:r>
          </w:hyperlink>
        </w:p>
        <w:p>
          <w:pPr>
            <w:pStyle w:val="Contents5"/>
            <w:tabs>
              <w:tab w:val="clear" w:pos="7892"/>
              <w:tab w:val="right" w:pos="9026" w:leader="dot"/>
            </w:tabs>
            <w:rPr/>
          </w:pPr>
          <w:hyperlink w:anchor="__RefHeading___Toc1574959_1934241801">
            <w:r>
              <w:rPr>
                <w:webHidden/>
                <w:rStyle w:val="IndexLink"/>
                <w:rtl w:val="true"/>
              </w:rPr>
              <w:t>«</w:t>
            </w:r>
            <w:r>
              <w:rPr>
                <w:rStyle w:val="IndexLink"/>
              </w:rPr>
              <w:t>7</w:t>
            </w:r>
            <w:r>
              <w:rPr>
                <w:rStyle w:val="IndexLink"/>
                <w:rtl w:val="true"/>
              </w:rPr>
              <w:t>»</w:t>
              <w:tab/>
            </w:r>
            <w:r>
              <w:rPr>
                <w:rStyle w:val="IndexLink"/>
              </w:rPr>
              <w:t>431</w:t>
            </w:r>
          </w:hyperlink>
        </w:p>
        <w:p>
          <w:pPr>
            <w:pStyle w:val="Contents5"/>
            <w:tabs>
              <w:tab w:val="clear" w:pos="7892"/>
              <w:tab w:val="right" w:pos="9026" w:leader="dot"/>
            </w:tabs>
            <w:rPr/>
          </w:pPr>
          <w:hyperlink w:anchor="__RefHeading___Toc1574961_1934241801">
            <w:r>
              <w:rPr>
                <w:webHidden/>
                <w:rStyle w:val="IndexLink"/>
                <w:rtl w:val="true"/>
              </w:rPr>
              <w:t>«</w:t>
            </w:r>
            <w:r>
              <w:rPr>
                <w:rStyle w:val="IndexLink"/>
              </w:rPr>
              <w:t>8</w:t>
            </w:r>
            <w:r>
              <w:rPr>
                <w:rStyle w:val="IndexLink"/>
                <w:rtl w:val="true"/>
              </w:rPr>
              <w:t>»</w:t>
              <w:tab/>
            </w:r>
            <w:r>
              <w:rPr>
                <w:rStyle w:val="IndexLink"/>
              </w:rPr>
              <w:t>431</w:t>
            </w:r>
          </w:hyperlink>
        </w:p>
        <w:p>
          <w:pPr>
            <w:pStyle w:val="Contents5"/>
            <w:tabs>
              <w:tab w:val="clear" w:pos="7892"/>
              <w:tab w:val="right" w:pos="9026" w:leader="dot"/>
            </w:tabs>
            <w:rPr/>
          </w:pPr>
          <w:hyperlink w:anchor="__RefHeading___Toc1574963_1934241801">
            <w:r>
              <w:rPr>
                <w:webHidden/>
                <w:rStyle w:val="IndexLink"/>
                <w:rtl w:val="true"/>
              </w:rPr>
              <w:t xml:space="preserve">روایت </w:t>
            </w:r>
            <w:r>
              <w:rPr>
                <w:rStyle w:val="IndexLink"/>
              </w:rPr>
              <w:t>5</w:t>
            </w:r>
            <w:r>
              <w:rPr>
                <w:rStyle w:val="IndexLink"/>
                <w:rtl w:val="true"/>
              </w:rPr>
              <w:tab/>
            </w:r>
            <w:r>
              <w:rPr>
                <w:rStyle w:val="IndexLink"/>
              </w:rPr>
              <w:t>431</w:t>
            </w:r>
          </w:hyperlink>
        </w:p>
        <w:p>
          <w:pPr>
            <w:pStyle w:val="Contents5"/>
            <w:tabs>
              <w:tab w:val="clear" w:pos="7892"/>
              <w:tab w:val="right" w:pos="9026" w:leader="dot"/>
            </w:tabs>
            <w:rPr/>
          </w:pPr>
          <w:hyperlink w:anchor="__RefHeading___Toc1574965_1934241801">
            <w:r>
              <w:rPr>
                <w:webHidden/>
                <w:rStyle w:val="IndexLink"/>
                <w:rtl w:val="true"/>
              </w:rPr>
              <w:t xml:space="preserve">روایت </w:t>
            </w:r>
            <w:r>
              <w:rPr>
                <w:rStyle w:val="IndexLink"/>
              </w:rPr>
              <w:t>6</w:t>
            </w:r>
            <w:r>
              <w:rPr>
                <w:rStyle w:val="IndexLink"/>
                <w:rtl w:val="true"/>
              </w:rPr>
              <w:tab/>
            </w:r>
            <w:r>
              <w:rPr>
                <w:rStyle w:val="IndexLink"/>
              </w:rPr>
              <w:t>432</w:t>
            </w:r>
          </w:hyperlink>
        </w:p>
        <w:p>
          <w:pPr>
            <w:pStyle w:val="Contents5"/>
            <w:tabs>
              <w:tab w:val="clear" w:pos="7892"/>
              <w:tab w:val="right" w:pos="9026" w:leader="dot"/>
            </w:tabs>
            <w:rPr/>
          </w:pPr>
          <w:hyperlink w:anchor="__RefHeading___Toc1574967_1934241801">
            <w:r>
              <w:rPr>
                <w:webHidden/>
                <w:rStyle w:val="IndexLink"/>
                <w:rtl w:val="true"/>
              </w:rPr>
              <w:t xml:space="preserve">روایت </w:t>
            </w:r>
            <w:r>
              <w:rPr>
                <w:rStyle w:val="IndexLink"/>
              </w:rPr>
              <w:t>7</w:t>
            </w:r>
            <w:r>
              <w:rPr>
                <w:rStyle w:val="IndexLink"/>
                <w:rtl w:val="true"/>
              </w:rPr>
              <w:tab/>
            </w:r>
            <w:r>
              <w:rPr>
                <w:rStyle w:val="IndexLink"/>
              </w:rPr>
              <w:t>432</w:t>
            </w:r>
          </w:hyperlink>
        </w:p>
        <w:p>
          <w:pPr>
            <w:pStyle w:val="Contents5"/>
            <w:tabs>
              <w:tab w:val="clear" w:pos="7892"/>
              <w:tab w:val="right" w:pos="9026" w:leader="dot"/>
            </w:tabs>
            <w:rPr/>
          </w:pPr>
          <w:hyperlink w:anchor="__RefHeading___Toc1574969_1934241801">
            <w:r>
              <w:rPr>
                <w:webHidden/>
                <w:rStyle w:val="IndexLink"/>
                <w:rtl w:val="true"/>
              </w:rPr>
              <w:t xml:space="preserve">روایت </w:t>
            </w:r>
            <w:r>
              <w:rPr>
                <w:rStyle w:val="IndexLink"/>
              </w:rPr>
              <w:t>8</w:t>
            </w:r>
            <w:r>
              <w:rPr>
                <w:rStyle w:val="IndexLink"/>
                <w:rtl w:val="true"/>
              </w:rPr>
              <w:tab/>
            </w:r>
            <w:r>
              <w:rPr>
                <w:rStyle w:val="IndexLink"/>
              </w:rPr>
              <w:t>432</w:t>
            </w:r>
          </w:hyperlink>
        </w:p>
        <w:p>
          <w:pPr>
            <w:pStyle w:val="Contents5"/>
            <w:tabs>
              <w:tab w:val="clear" w:pos="7892"/>
              <w:tab w:val="right" w:pos="9026" w:leader="dot"/>
            </w:tabs>
            <w:rPr/>
          </w:pPr>
          <w:hyperlink w:anchor="__RefHeading___Toc1574971_1934241801">
            <w:r>
              <w:rPr>
                <w:webHidden/>
                <w:rStyle w:val="IndexLink"/>
                <w:rtl w:val="true"/>
              </w:rPr>
              <w:t>«</w:t>
            </w:r>
            <w:r>
              <w:rPr>
                <w:rStyle w:val="IndexLink"/>
              </w:rPr>
              <w:t>9</w:t>
            </w:r>
            <w:r>
              <w:rPr>
                <w:rStyle w:val="IndexLink"/>
                <w:rtl w:val="true"/>
              </w:rPr>
              <w:t>»</w:t>
              <w:tab/>
            </w:r>
            <w:r>
              <w:rPr>
                <w:rStyle w:val="IndexLink"/>
              </w:rPr>
              <w:t>433</w:t>
            </w:r>
          </w:hyperlink>
        </w:p>
        <w:p>
          <w:pPr>
            <w:pStyle w:val="Contents5"/>
            <w:tabs>
              <w:tab w:val="clear" w:pos="7892"/>
              <w:tab w:val="right" w:pos="9026" w:leader="dot"/>
            </w:tabs>
            <w:rPr/>
          </w:pPr>
          <w:hyperlink w:anchor="__RefHeading___Toc1574973_1934241801">
            <w:r>
              <w:rPr>
                <w:webHidden/>
                <w:rStyle w:val="IndexLink"/>
                <w:rtl w:val="true"/>
              </w:rPr>
              <w:t>«</w:t>
            </w:r>
            <w:r>
              <w:rPr>
                <w:rStyle w:val="IndexLink"/>
              </w:rPr>
              <w:t>10</w:t>
            </w:r>
            <w:r>
              <w:rPr>
                <w:rStyle w:val="IndexLink"/>
                <w:rtl w:val="true"/>
              </w:rPr>
              <w:t>»</w:t>
              <w:tab/>
            </w:r>
            <w:r>
              <w:rPr>
                <w:rStyle w:val="IndexLink"/>
              </w:rPr>
              <w:t>433</w:t>
            </w:r>
          </w:hyperlink>
        </w:p>
        <w:p>
          <w:pPr>
            <w:pStyle w:val="Contents5"/>
            <w:tabs>
              <w:tab w:val="clear" w:pos="7892"/>
              <w:tab w:val="right" w:pos="9026" w:leader="dot"/>
            </w:tabs>
            <w:rPr/>
          </w:pPr>
          <w:hyperlink w:anchor="__RefHeading___Toc1574975_1934241801">
            <w:r>
              <w:rPr>
                <w:webHidden/>
                <w:rStyle w:val="IndexLink"/>
                <w:rtl w:val="true"/>
              </w:rPr>
              <w:t>«</w:t>
            </w:r>
            <w:r>
              <w:rPr>
                <w:rStyle w:val="IndexLink"/>
              </w:rPr>
              <w:t>11</w:t>
            </w:r>
            <w:r>
              <w:rPr>
                <w:rStyle w:val="IndexLink"/>
                <w:rtl w:val="true"/>
              </w:rPr>
              <w:t>»</w:t>
              <w:tab/>
            </w:r>
            <w:r>
              <w:rPr>
                <w:rStyle w:val="IndexLink"/>
              </w:rPr>
              <w:t>433</w:t>
            </w:r>
          </w:hyperlink>
        </w:p>
        <w:p>
          <w:pPr>
            <w:pStyle w:val="Contents5"/>
            <w:tabs>
              <w:tab w:val="clear" w:pos="7892"/>
              <w:tab w:val="right" w:pos="9026" w:leader="dot"/>
            </w:tabs>
            <w:rPr/>
          </w:pPr>
          <w:hyperlink w:anchor="__RefHeading___Toc1574977_1934241801">
            <w:r>
              <w:rPr>
                <w:webHidden/>
                <w:rStyle w:val="IndexLink"/>
                <w:rtl w:val="true"/>
              </w:rPr>
              <w:t>«</w:t>
            </w:r>
            <w:r>
              <w:rPr>
                <w:rStyle w:val="IndexLink"/>
              </w:rPr>
              <w:t>12</w:t>
            </w:r>
            <w:r>
              <w:rPr>
                <w:rStyle w:val="IndexLink"/>
                <w:rtl w:val="true"/>
              </w:rPr>
              <w:t>»</w:t>
              <w:tab/>
            </w:r>
            <w:r>
              <w:rPr>
                <w:rStyle w:val="IndexLink"/>
              </w:rPr>
              <w:t>433</w:t>
            </w:r>
          </w:hyperlink>
        </w:p>
        <w:p>
          <w:pPr>
            <w:pStyle w:val="Contents5"/>
            <w:tabs>
              <w:tab w:val="clear" w:pos="7892"/>
              <w:tab w:val="right" w:pos="9026" w:leader="dot"/>
            </w:tabs>
            <w:rPr/>
          </w:pPr>
          <w:hyperlink w:anchor="__RefHeading___Toc1574979_1934241801">
            <w:r>
              <w:rPr>
                <w:webHidden/>
                <w:rStyle w:val="IndexLink"/>
                <w:rtl w:val="true"/>
              </w:rPr>
              <w:t xml:space="preserve">روایت </w:t>
            </w:r>
            <w:r>
              <w:rPr>
                <w:rStyle w:val="IndexLink"/>
              </w:rPr>
              <w:t>9</w:t>
            </w:r>
            <w:r>
              <w:rPr>
                <w:rStyle w:val="IndexLink"/>
                <w:rtl w:val="true"/>
              </w:rPr>
              <w:tab/>
            </w:r>
            <w:r>
              <w:rPr>
                <w:rStyle w:val="IndexLink"/>
              </w:rPr>
              <w:t>434</w:t>
            </w:r>
          </w:hyperlink>
        </w:p>
        <w:p>
          <w:pPr>
            <w:pStyle w:val="Contents5"/>
            <w:tabs>
              <w:tab w:val="clear" w:pos="7892"/>
              <w:tab w:val="right" w:pos="9026" w:leader="dot"/>
            </w:tabs>
            <w:rPr/>
          </w:pPr>
          <w:hyperlink w:anchor="__RefHeading___Toc1574981_1934241801">
            <w:r>
              <w:rPr>
                <w:webHidden/>
                <w:rStyle w:val="IndexLink"/>
                <w:rtl w:val="true"/>
              </w:rPr>
              <w:t xml:space="preserve">روایت </w:t>
            </w:r>
            <w:r>
              <w:rPr>
                <w:rStyle w:val="IndexLink"/>
              </w:rPr>
              <w:t>10</w:t>
            </w:r>
            <w:r>
              <w:rPr>
                <w:rStyle w:val="IndexLink"/>
                <w:rtl w:val="true"/>
              </w:rPr>
              <w:tab/>
            </w:r>
            <w:r>
              <w:rPr>
                <w:rStyle w:val="IndexLink"/>
              </w:rPr>
              <w:t>434</w:t>
            </w:r>
          </w:hyperlink>
        </w:p>
        <w:p>
          <w:pPr>
            <w:pStyle w:val="Contents5"/>
            <w:tabs>
              <w:tab w:val="clear" w:pos="7892"/>
              <w:tab w:val="right" w:pos="9026" w:leader="dot"/>
            </w:tabs>
            <w:rPr/>
          </w:pPr>
          <w:hyperlink w:anchor="__RefHeading___Toc1574983_1934241801">
            <w:r>
              <w:rPr>
                <w:webHidden/>
                <w:rStyle w:val="IndexLink"/>
                <w:rtl w:val="true"/>
              </w:rPr>
              <w:t xml:space="preserve">روایت </w:t>
            </w:r>
            <w:r>
              <w:rPr>
                <w:rStyle w:val="IndexLink"/>
              </w:rPr>
              <w:t>11</w:t>
            </w:r>
            <w:r>
              <w:rPr>
                <w:rStyle w:val="IndexLink"/>
                <w:rtl w:val="true"/>
              </w:rPr>
              <w:tab/>
            </w:r>
            <w:r>
              <w:rPr>
                <w:rStyle w:val="IndexLink"/>
              </w:rPr>
              <w:t>434</w:t>
            </w:r>
          </w:hyperlink>
        </w:p>
        <w:p>
          <w:pPr>
            <w:pStyle w:val="Contents5"/>
            <w:tabs>
              <w:tab w:val="clear" w:pos="7892"/>
              <w:tab w:val="right" w:pos="9026" w:leader="dot"/>
            </w:tabs>
            <w:rPr/>
          </w:pPr>
          <w:hyperlink w:anchor="__RefHeading___Toc1574985_1934241801">
            <w:r>
              <w:rPr>
                <w:webHidden/>
                <w:rStyle w:val="IndexLink"/>
                <w:rtl w:val="true"/>
              </w:rPr>
              <w:t xml:space="preserve">روایت </w:t>
            </w:r>
            <w:r>
              <w:rPr>
                <w:rStyle w:val="IndexLink"/>
              </w:rPr>
              <w:t>12</w:t>
            </w:r>
            <w:r>
              <w:rPr>
                <w:rStyle w:val="IndexLink"/>
                <w:rtl w:val="true"/>
              </w:rPr>
              <w:tab/>
            </w:r>
            <w:r>
              <w:rPr>
                <w:rStyle w:val="IndexLink"/>
              </w:rPr>
              <w:t>434</w:t>
            </w:r>
          </w:hyperlink>
        </w:p>
        <w:p>
          <w:pPr>
            <w:pStyle w:val="Contents5"/>
            <w:tabs>
              <w:tab w:val="clear" w:pos="7892"/>
              <w:tab w:val="right" w:pos="9026" w:leader="dot"/>
            </w:tabs>
            <w:rPr/>
          </w:pPr>
          <w:hyperlink w:anchor="__RefHeading___Toc1574987_1934241801">
            <w:r>
              <w:rPr>
                <w:webHidden/>
                <w:rStyle w:val="IndexLink"/>
                <w:rtl w:val="true"/>
              </w:rPr>
              <w:t>«</w:t>
            </w:r>
            <w:r>
              <w:rPr>
                <w:rStyle w:val="IndexLink"/>
              </w:rPr>
              <w:t>13</w:t>
            </w:r>
            <w:r>
              <w:rPr>
                <w:rStyle w:val="IndexLink"/>
                <w:rtl w:val="true"/>
              </w:rPr>
              <w:t>»</w:t>
              <w:tab/>
            </w:r>
            <w:r>
              <w:rPr>
                <w:rStyle w:val="IndexLink"/>
              </w:rPr>
              <w:t>435</w:t>
            </w:r>
          </w:hyperlink>
        </w:p>
        <w:p>
          <w:pPr>
            <w:pStyle w:val="Contents5"/>
            <w:tabs>
              <w:tab w:val="clear" w:pos="7892"/>
              <w:tab w:val="right" w:pos="9026" w:leader="dot"/>
            </w:tabs>
            <w:rPr/>
          </w:pPr>
          <w:hyperlink w:anchor="__RefHeading___Toc1574989_1934241801">
            <w:r>
              <w:rPr>
                <w:webHidden/>
                <w:rStyle w:val="IndexLink"/>
                <w:rtl w:val="true"/>
              </w:rPr>
              <w:t>«</w:t>
            </w:r>
            <w:r>
              <w:rPr>
                <w:rStyle w:val="IndexLink"/>
              </w:rPr>
              <w:t>14</w:t>
            </w:r>
            <w:r>
              <w:rPr>
                <w:rStyle w:val="IndexLink"/>
                <w:rtl w:val="true"/>
              </w:rPr>
              <w:t>»</w:t>
              <w:tab/>
            </w:r>
            <w:r>
              <w:rPr>
                <w:rStyle w:val="IndexLink"/>
              </w:rPr>
              <w:t>435</w:t>
            </w:r>
          </w:hyperlink>
        </w:p>
        <w:p>
          <w:pPr>
            <w:pStyle w:val="Contents5"/>
            <w:tabs>
              <w:tab w:val="clear" w:pos="7892"/>
              <w:tab w:val="right" w:pos="9026" w:leader="dot"/>
            </w:tabs>
            <w:rPr/>
          </w:pPr>
          <w:hyperlink w:anchor="__RefHeading___Toc1574991_1934241801">
            <w:r>
              <w:rPr>
                <w:webHidden/>
                <w:rStyle w:val="IndexLink"/>
                <w:rtl w:val="true"/>
              </w:rPr>
              <w:t>«</w:t>
            </w:r>
            <w:r>
              <w:rPr>
                <w:rStyle w:val="IndexLink"/>
              </w:rPr>
              <w:t>15</w:t>
            </w:r>
            <w:r>
              <w:rPr>
                <w:rStyle w:val="IndexLink"/>
                <w:rtl w:val="true"/>
              </w:rPr>
              <w:t>»</w:t>
              <w:tab/>
            </w:r>
            <w:r>
              <w:rPr>
                <w:rStyle w:val="IndexLink"/>
              </w:rPr>
              <w:t>435</w:t>
            </w:r>
          </w:hyperlink>
        </w:p>
        <w:p>
          <w:pPr>
            <w:pStyle w:val="Contents5"/>
            <w:tabs>
              <w:tab w:val="clear" w:pos="7892"/>
              <w:tab w:val="right" w:pos="9026" w:leader="dot"/>
            </w:tabs>
            <w:rPr/>
          </w:pPr>
          <w:hyperlink w:anchor="__RefHeading___Toc1574993_1934241801">
            <w:r>
              <w:rPr>
                <w:webHidden/>
                <w:rStyle w:val="IndexLink"/>
                <w:rtl w:val="true"/>
              </w:rPr>
              <w:t>«</w:t>
            </w:r>
            <w:r>
              <w:rPr>
                <w:rStyle w:val="IndexLink"/>
              </w:rPr>
              <w:t>16</w:t>
            </w:r>
            <w:r>
              <w:rPr>
                <w:rStyle w:val="IndexLink"/>
                <w:rtl w:val="true"/>
              </w:rPr>
              <w:t>»</w:t>
              <w:tab/>
            </w:r>
            <w:r>
              <w:rPr>
                <w:rStyle w:val="IndexLink"/>
              </w:rPr>
              <w:t>435</w:t>
            </w:r>
          </w:hyperlink>
        </w:p>
        <w:p>
          <w:pPr>
            <w:pStyle w:val="Contents5"/>
            <w:tabs>
              <w:tab w:val="clear" w:pos="7892"/>
              <w:tab w:val="right" w:pos="9026" w:leader="dot"/>
            </w:tabs>
            <w:rPr/>
          </w:pPr>
          <w:hyperlink w:anchor="__RefHeading___Toc1574995_1934241801">
            <w:r>
              <w:rPr>
                <w:webHidden/>
                <w:rStyle w:val="IndexLink"/>
                <w:rtl w:val="true"/>
              </w:rPr>
              <w:t>«</w:t>
            </w:r>
            <w:r>
              <w:rPr>
                <w:rStyle w:val="IndexLink"/>
              </w:rPr>
              <w:t>17</w:t>
            </w:r>
            <w:r>
              <w:rPr>
                <w:rStyle w:val="IndexLink"/>
                <w:rtl w:val="true"/>
              </w:rPr>
              <w:t>»</w:t>
              <w:tab/>
            </w:r>
            <w:r>
              <w:rPr>
                <w:rStyle w:val="IndexLink"/>
              </w:rPr>
              <w:t>435</w:t>
            </w:r>
          </w:hyperlink>
        </w:p>
        <w:p>
          <w:pPr>
            <w:pStyle w:val="Contents5"/>
            <w:tabs>
              <w:tab w:val="clear" w:pos="7892"/>
              <w:tab w:val="right" w:pos="9026" w:leader="dot"/>
            </w:tabs>
            <w:rPr/>
          </w:pPr>
          <w:hyperlink w:anchor="__RefHeading___Toc1574997_1934241801">
            <w:r>
              <w:rPr>
                <w:webHidden/>
                <w:rStyle w:val="IndexLink"/>
                <w:rtl w:val="true"/>
              </w:rPr>
              <w:t xml:space="preserve">روایت </w:t>
            </w:r>
            <w:r>
              <w:rPr>
                <w:rStyle w:val="IndexLink"/>
              </w:rPr>
              <w:t>13</w:t>
            </w:r>
            <w:r>
              <w:rPr>
                <w:rStyle w:val="IndexLink"/>
                <w:rtl w:val="true"/>
              </w:rPr>
              <w:tab/>
            </w:r>
            <w:r>
              <w:rPr>
                <w:rStyle w:val="IndexLink"/>
              </w:rPr>
              <w:t>435</w:t>
            </w:r>
          </w:hyperlink>
        </w:p>
        <w:p>
          <w:pPr>
            <w:pStyle w:val="Contents5"/>
            <w:tabs>
              <w:tab w:val="clear" w:pos="7892"/>
              <w:tab w:val="right" w:pos="9026" w:leader="dot"/>
            </w:tabs>
            <w:rPr/>
          </w:pPr>
          <w:hyperlink w:anchor="__RefHeading___Toc1574999_1934241801">
            <w:r>
              <w:rPr>
                <w:webHidden/>
                <w:rStyle w:val="IndexLink"/>
                <w:rtl w:val="true"/>
              </w:rPr>
              <w:t xml:space="preserve">روایت </w:t>
            </w:r>
            <w:r>
              <w:rPr>
                <w:rStyle w:val="IndexLink"/>
              </w:rPr>
              <w:t>14</w:t>
            </w:r>
            <w:r>
              <w:rPr>
                <w:rStyle w:val="IndexLink"/>
                <w:rtl w:val="true"/>
              </w:rPr>
              <w:tab/>
            </w:r>
            <w:r>
              <w:rPr>
                <w:rStyle w:val="IndexLink"/>
              </w:rPr>
              <w:t>436</w:t>
            </w:r>
          </w:hyperlink>
        </w:p>
        <w:p>
          <w:pPr>
            <w:pStyle w:val="Contents5"/>
            <w:tabs>
              <w:tab w:val="clear" w:pos="7892"/>
              <w:tab w:val="right" w:pos="9026" w:leader="dot"/>
            </w:tabs>
            <w:rPr/>
          </w:pPr>
          <w:hyperlink w:anchor="__RefHeading___Toc1575001_1934241801">
            <w:r>
              <w:rPr>
                <w:webHidden/>
                <w:rStyle w:val="IndexLink"/>
                <w:rtl w:val="true"/>
              </w:rPr>
              <w:t xml:space="preserve">روایت </w:t>
            </w:r>
            <w:r>
              <w:rPr>
                <w:rStyle w:val="IndexLink"/>
              </w:rPr>
              <w:t>15</w:t>
            </w:r>
            <w:r>
              <w:rPr>
                <w:rStyle w:val="IndexLink"/>
                <w:rtl w:val="true"/>
              </w:rPr>
              <w:tab/>
            </w:r>
            <w:r>
              <w:rPr>
                <w:rStyle w:val="IndexLink"/>
              </w:rPr>
              <w:t>436</w:t>
            </w:r>
          </w:hyperlink>
        </w:p>
        <w:p>
          <w:pPr>
            <w:pStyle w:val="Contents5"/>
            <w:tabs>
              <w:tab w:val="clear" w:pos="7892"/>
              <w:tab w:val="right" w:pos="9026" w:leader="dot"/>
            </w:tabs>
            <w:rPr/>
          </w:pPr>
          <w:hyperlink w:anchor="__RefHeading___Toc1575003_1934241801">
            <w:r>
              <w:rPr>
                <w:webHidden/>
                <w:rStyle w:val="IndexLink"/>
                <w:rtl w:val="true"/>
              </w:rPr>
              <w:t xml:space="preserve">روایت </w:t>
            </w:r>
            <w:r>
              <w:rPr>
                <w:rStyle w:val="IndexLink"/>
              </w:rPr>
              <w:t>16</w:t>
            </w:r>
            <w:r>
              <w:rPr>
                <w:rStyle w:val="IndexLink"/>
                <w:rtl w:val="true"/>
              </w:rPr>
              <w:tab/>
            </w:r>
            <w:r>
              <w:rPr>
                <w:rStyle w:val="IndexLink"/>
              </w:rPr>
              <w:t>436</w:t>
            </w:r>
          </w:hyperlink>
        </w:p>
        <w:p>
          <w:pPr>
            <w:pStyle w:val="Contents5"/>
            <w:tabs>
              <w:tab w:val="clear" w:pos="7892"/>
              <w:tab w:val="right" w:pos="9026" w:leader="dot"/>
            </w:tabs>
            <w:rPr/>
          </w:pPr>
          <w:hyperlink w:anchor="__RefHeading___Toc1575005_1934241801">
            <w:r>
              <w:rPr>
                <w:webHidden/>
                <w:rStyle w:val="IndexLink"/>
                <w:rtl w:val="true"/>
              </w:rPr>
              <w:t xml:space="preserve">روایت </w:t>
            </w:r>
            <w:r>
              <w:rPr>
                <w:rStyle w:val="IndexLink"/>
              </w:rPr>
              <w:t>17</w:t>
            </w:r>
            <w:r>
              <w:rPr>
                <w:rStyle w:val="IndexLink"/>
                <w:rtl w:val="true"/>
              </w:rPr>
              <w:tab/>
            </w:r>
            <w:r>
              <w:rPr>
                <w:rStyle w:val="IndexLink"/>
              </w:rPr>
              <w:t>436</w:t>
            </w:r>
          </w:hyperlink>
        </w:p>
        <w:p>
          <w:pPr>
            <w:pStyle w:val="Contents5"/>
            <w:tabs>
              <w:tab w:val="clear" w:pos="7892"/>
              <w:tab w:val="right" w:pos="9026" w:leader="dot"/>
            </w:tabs>
            <w:rPr/>
          </w:pPr>
          <w:hyperlink w:anchor="__RefHeading___Toc1575007_1934241801">
            <w:r>
              <w:rPr>
                <w:webHidden/>
                <w:rStyle w:val="IndexLink"/>
                <w:rtl w:val="true"/>
              </w:rPr>
              <w:t>«</w:t>
            </w:r>
            <w:r>
              <w:rPr>
                <w:rStyle w:val="IndexLink"/>
              </w:rPr>
              <w:t>18</w:t>
            </w:r>
            <w:r>
              <w:rPr>
                <w:rStyle w:val="IndexLink"/>
                <w:rtl w:val="true"/>
              </w:rPr>
              <w:t>»</w:t>
              <w:tab/>
            </w:r>
            <w:r>
              <w:rPr>
                <w:rStyle w:val="IndexLink"/>
              </w:rPr>
              <w:t>437</w:t>
            </w:r>
          </w:hyperlink>
        </w:p>
        <w:p>
          <w:pPr>
            <w:pStyle w:val="Contents5"/>
            <w:tabs>
              <w:tab w:val="clear" w:pos="7892"/>
              <w:tab w:val="right" w:pos="9026" w:leader="dot"/>
            </w:tabs>
            <w:rPr/>
          </w:pPr>
          <w:hyperlink w:anchor="__RefHeading___Toc1575009_1934241801">
            <w:r>
              <w:rPr>
                <w:webHidden/>
                <w:rStyle w:val="IndexLink"/>
                <w:rtl w:val="true"/>
              </w:rPr>
              <w:t>«</w:t>
            </w:r>
            <w:r>
              <w:rPr>
                <w:rStyle w:val="IndexLink"/>
              </w:rPr>
              <w:t>19</w:t>
            </w:r>
            <w:r>
              <w:rPr>
                <w:rStyle w:val="IndexLink"/>
                <w:rtl w:val="true"/>
              </w:rPr>
              <w:t>»</w:t>
              <w:tab/>
            </w:r>
            <w:r>
              <w:rPr>
                <w:rStyle w:val="IndexLink"/>
              </w:rPr>
              <w:t>437</w:t>
            </w:r>
          </w:hyperlink>
        </w:p>
        <w:p>
          <w:pPr>
            <w:pStyle w:val="Contents5"/>
            <w:tabs>
              <w:tab w:val="clear" w:pos="7892"/>
              <w:tab w:val="right" w:pos="9026" w:leader="dot"/>
            </w:tabs>
            <w:rPr/>
          </w:pPr>
          <w:hyperlink w:anchor="__RefHeading___Toc1575011_1934241801">
            <w:r>
              <w:rPr>
                <w:webHidden/>
                <w:rStyle w:val="IndexLink"/>
                <w:rtl w:val="true"/>
              </w:rPr>
              <w:t>«</w:t>
            </w:r>
            <w:r>
              <w:rPr>
                <w:rStyle w:val="IndexLink"/>
              </w:rPr>
              <w:t>20</w:t>
            </w:r>
            <w:r>
              <w:rPr>
                <w:rStyle w:val="IndexLink"/>
                <w:rtl w:val="true"/>
              </w:rPr>
              <w:t>»</w:t>
              <w:tab/>
            </w:r>
            <w:r>
              <w:rPr>
                <w:rStyle w:val="IndexLink"/>
              </w:rPr>
              <w:t>437</w:t>
            </w:r>
          </w:hyperlink>
        </w:p>
        <w:p>
          <w:pPr>
            <w:pStyle w:val="Contents5"/>
            <w:tabs>
              <w:tab w:val="clear" w:pos="7892"/>
              <w:tab w:val="right" w:pos="9026" w:leader="dot"/>
            </w:tabs>
            <w:rPr/>
          </w:pPr>
          <w:hyperlink w:anchor="__RefHeading___Toc1575013_1934241801">
            <w:r>
              <w:rPr>
                <w:webHidden/>
                <w:rStyle w:val="IndexLink"/>
                <w:rtl w:val="true"/>
              </w:rPr>
              <w:t>«</w:t>
            </w:r>
            <w:r>
              <w:rPr>
                <w:rStyle w:val="IndexLink"/>
              </w:rPr>
              <w:t>21</w:t>
            </w:r>
            <w:r>
              <w:rPr>
                <w:rStyle w:val="IndexLink"/>
                <w:rtl w:val="true"/>
              </w:rPr>
              <w:t>»</w:t>
              <w:tab/>
            </w:r>
            <w:r>
              <w:rPr>
                <w:rStyle w:val="IndexLink"/>
              </w:rPr>
              <w:t>437</w:t>
            </w:r>
          </w:hyperlink>
        </w:p>
        <w:p>
          <w:pPr>
            <w:pStyle w:val="Contents5"/>
            <w:tabs>
              <w:tab w:val="clear" w:pos="7892"/>
              <w:tab w:val="right" w:pos="9026" w:leader="dot"/>
            </w:tabs>
            <w:rPr/>
          </w:pPr>
          <w:hyperlink w:anchor="__RefHeading___Toc1575015_1934241801">
            <w:r>
              <w:rPr>
                <w:webHidden/>
                <w:rStyle w:val="IndexLink"/>
                <w:rtl w:val="true"/>
              </w:rPr>
              <w:t xml:space="preserve">روایت </w:t>
            </w:r>
            <w:r>
              <w:rPr>
                <w:rStyle w:val="IndexLink"/>
              </w:rPr>
              <w:t>18</w:t>
            </w:r>
            <w:r>
              <w:rPr>
                <w:rStyle w:val="IndexLink"/>
                <w:rtl w:val="true"/>
              </w:rPr>
              <w:tab/>
            </w:r>
            <w:r>
              <w:rPr>
                <w:rStyle w:val="IndexLink"/>
              </w:rPr>
              <w:t>437</w:t>
            </w:r>
          </w:hyperlink>
        </w:p>
        <w:p>
          <w:pPr>
            <w:pStyle w:val="Contents5"/>
            <w:tabs>
              <w:tab w:val="clear" w:pos="7892"/>
              <w:tab w:val="right" w:pos="9026" w:leader="dot"/>
            </w:tabs>
            <w:rPr/>
          </w:pPr>
          <w:hyperlink w:anchor="__RefHeading___Toc1575017_1934241801">
            <w:r>
              <w:rPr>
                <w:webHidden/>
                <w:rStyle w:val="IndexLink"/>
                <w:rtl w:val="true"/>
              </w:rPr>
              <w:t xml:space="preserve">روایت </w:t>
            </w:r>
            <w:r>
              <w:rPr>
                <w:rStyle w:val="IndexLink"/>
              </w:rPr>
              <w:t>19</w:t>
            </w:r>
            <w:r>
              <w:rPr>
                <w:rStyle w:val="IndexLink"/>
                <w:rtl w:val="true"/>
              </w:rPr>
              <w:tab/>
            </w:r>
            <w:r>
              <w:rPr>
                <w:rStyle w:val="IndexLink"/>
              </w:rPr>
              <w:t>438</w:t>
            </w:r>
          </w:hyperlink>
        </w:p>
        <w:p>
          <w:pPr>
            <w:pStyle w:val="Contents5"/>
            <w:tabs>
              <w:tab w:val="clear" w:pos="7892"/>
              <w:tab w:val="right" w:pos="9026" w:leader="dot"/>
            </w:tabs>
            <w:rPr/>
          </w:pPr>
          <w:hyperlink w:anchor="__RefHeading___Toc1575019_1934241801">
            <w:r>
              <w:rPr>
                <w:webHidden/>
                <w:rStyle w:val="IndexLink"/>
                <w:rtl w:val="true"/>
              </w:rPr>
              <w:t xml:space="preserve">روایت </w:t>
            </w:r>
            <w:r>
              <w:rPr>
                <w:rStyle w:val="IndexLink"/>
              </w:rPr>
              <w:t>20</w:t>
            </w:r>
            <w:r>
              <w:rPr>
                <w:rStyle w:val="IndexLink"/>
                <w:rtl w:val="true"/>
              </w:rPr>
              <w:tab/>
            </w:r>
            <w:r>
              <w:rPr>
                <w:rStyle w:val="IndexLink"/>
              </w:rPr>
              <w:t>438</w:t>
            </w:r>
          </w:hyperlink>
        </w:p>
        <w:p>
          <w:pPr>
            <w:pStyle w:val="Contents5"/>
            <w:tabs>
              <w:tab w:val="clear" w:pos="7892"/>
              <w:tab w:val="right" w:pos="9026" w:leader="dot"/>
            </w:tabs>
            <w:rPr/>
          </w:pPr>
          <w:hyperlink w:anchor="__RefHeading___Toc1575021_1934241801">
            <w:r>
              <w:rPr>
                <w:webHidden/>
                <w:rStyle w:val="IndexLink"/>
                <w:rtl w:val="true"/>
              </w:rPr>
              <w:t xml:space="preserve">روایت </w:t>
            </w:r>
            <w:r>
              <w:rPr>
                <w:rStyle w:val="IndexLink"/>
              </w:rPr>
              <w:t>21</w:t>
            </w:r>
            <w:r>
              <w:rPr>
                <w:rStyle w:val="IndexLink"/>
                <w:rtl w:val="true"/>
              </w:rPr>
              <w:tab/>
            </w:r>
            <w:r>
              <w:rPr>
                <w:rStyle w:val="IndexLink"/>
              </w:rPr>
              <w:t>438</w:t>
            </w:r>
          </w:hyperlink>
        </w:p>
        <w:p>
          <w:pPr>
            <w:pStyle w:val="Contents5"/>
            <w:tabs>
              <w:tab w:val="clear" w:pos="7892"/>
              <w:tab w:val="right" w:pos="9026" w:leader="dot"/>
            </w:tabs>
            <w:rPr/>
          </w:pPr>
          <w:hyperlink w:anchor="__RefHeading___Toc1575023_1934241801">
            <w:r>
              <w:rPr>
                <w:webHidden/>
                <w:rStyle w:val="IndexLink"/>
                <w:rtl w:val="true"/>
              </w:rPr>
              <w:t>أَقُولُ</w:t>
            </w:r>
            <w:r>
              <w:rPr>
                <w:rStyle w:val="IndexLink"/>
                <w:rtl w:val="true"/>
              </w:rPr>
              <w:tab/>
            </w:r>
            <w:r>
              <w:rPr>
                <w:rStyle w:val="IndexLink"/>
              </w:rPr>
              <w:t>439</w:t>
            </w:r>
          </w:hyperlink>
        </w:p>
        <w:p>
          <w:pPr>
            <w:pStyle w:val="Contents5"/>
            <w:tabs>
              <w:tab w:val="clear" w:pos="7892"/>
              <w:tab w:val="right" w:pos="9026" w:leader="dot"/>
            </w:tabs>
            <w:rPr/>
          </w:pPr>
          <w:hyperlink w:anchor="__RefHeading___Toc1575025_1934241801">
            <w:r>
              <w:rPr>
                <w:webHidden/>
                <w:rStyle w:val="IndexLink"/>
                <w:rtl w:val="true"/>
              </w:rPr>
              <w:t>أقول</w:t>
            </w:r>
            <w:r>
              <w:rPr>
                <w:rStyle w:val="IndexLink"/>
                <w:rtl w:val="true"/>
              </w:rPr>
              <w:tab/>
            </w:r>
            <w:r>
              <w:rPr>
                <w:rStyle w:val="IndexLink"/>
              </w:rPr>
              <w:t>439</w:t>
            </w:r>
          </w:hyperlink>
        </w:p>
        <w:p>
          <w:pPr>
            <w:pStyle w:val="Contents5"/>
            <w:tabs>
              <w:tab w:val="clear" w:pos="7892"/>
              <w:tab w:val="right" w:pos="9026" w:leader="dot"/>
            </w:tabs>
            <w:rPr/>
          </w:pPr>
          <w:hyperlink w:anchor="__RefHeading___Toc1575027_1934241801">
            <w:r>
              <w:rPr>
                <w:webHidden/>
                <w:rStyle w:val="IndexLink"/>
                <w:rtl w:val="true"/>
              </w:rPr>
              <w:t>مؤلف</w:t>
            </w:r>
            <w:r>
              <w:rPr>
                <w:rStyle w:val="IndexLink"/>
                <w:rtl w:val="true"/>
              </w:rPr>
              <w:tab/>
            </w:r>
            <w:r>
              <w:rPr>
                <w:rStyle w:val="IndexLink"/>
              </w:rPr>
              <w:t>439</w:t>
            </w:r>
          </w:hyperlink>
        </w:p>
        <w:p>
          <w:pPr>
            <w:pStyle w:val="Contents5"/>
            <w:tabs>
              <w:tab w:val="clear" w:pos="7892"/>
              <w:tab w:val="right" w:pos="9026" w:leader="dot"/>
            </w:tabs>
            <w:rPr/>
          </w:pPr>
          <w:hyperlink w:anchor="__RefHeading___Toc1575029_1934241801">
            <w:r>
              <w:rPr>
                <w:webHidden/>
                <w:rStyle w:val="IndexLink"/>
                <w:rtl w:val="true"/>
              </w:rPr>
              <w:t>مؤلف</w:t>
            </w:r>
            <w:r>
              <w:rPr>
                <w:rStyle w:val="IndexLink"/>
                <w:rtl w:val="true"/>
              </w:rPr>
              <w:tab/>
            </w:r>
            <w:r>
              <w:rPr>
                <w:rStyle w:val="IndexLink"/>
              </w:rPr>
              <w:t>439</w:t>
            </w:r>
          </w:hyperlink>
        </w:p>
        <w:p>
          <w:pPr>
            <w:pStyle w:val="Contents3"/>
            <w:tabs>
              <w:tab w:val="clear" w:pos="8459"/>
              <w:tab w:val="right" w:pos="9026" w:leader="dot"/>
            </w:tabs>
            <w:rPr/>
          </w:pPr>
          <w:hyperlink w:anchor="__RefHeading___Toc1575031_1934241801">
            <w:r>
              <w:rPr>
                <w:webHidden/>
                <w:rStyle w:val="IndexLink"/>
                <w:rtl w:val="true"/>
              </w:rPr>
              <w:t xml:space="preserve">باب </w:t>
            </w:r>
            <w:r>
              <w:rPr>
                <w:rStyle w:val="IndexLink"/>
              </w:rPr>
              <w:t>25</w:t>
            </w:r>
            <w:r>
              <w:rPr>
                <w:rStyle w:val="IndexLink"/>
                <w:rtl w:val="true"/>
              </w:rPr>
              <w:t xml:space="preserve"> </w:t>
            </w:r>
            <w:r>
              <w:rPr>
                <w:rStyle w:val="IndexLink"/>
                <w:rtl w:val="true"/>
              </w:rPr>
              <w:t>الأنفال</w:t>
            </w:r>
            <w:r>
              <w:rPr>
                <w:rStyle w:val="IndexLink"/>
                <w:rtl w:val="true"/>
              </w:rPr>
              <w:tab/>
            </w:r>
            <w:r>
              <w:rPr>
                <w:rStyle w:val="IndexLink"/>
              </w:rPr>
              <w:t>441</w:t>
            </w:r>
          </w:hyperlink>
        </w:p>
        <w:p>
          <w:pPr>
            <w:pStyle w:val="Contents4"/>
            <w:tabs>
              <w:tab w:val="clear" w:pos="8176"/>
              <w:tab w:val="right" w:pos="9026" w:leader="dot"/>
            </w:tabs>
            <w:rPr/>
          </w:pPr>
          <w:hyperlink w:anchor="__RefHeading___Toc1575033_1934241801">
            <w:r>
              <w:rPr>
                <w:webHidden/>
                <w:rStyle w:val="IndexLink"/>
                <w:rtl w:val="true"/>
              </w:rPr>
              <w:t>الآيات</w:t>
            </w:r>
            <w:r>
              <w:rPr>
                <w:rStyle w:val="IndexLink"/>
                <w:rtl w:val="true"/>
              </w:rPr>
              <w:tab/>
            </w:r>
            <w:r>
              <w:rPr>
                <w:rStyle w:val="IndexLink"/>
              </w:rPr>
              <w:t>441</w:t>
            </w:r>
          </w:hyperlink>
        </w:p>
        <w:p>
          <w:pPr>
            <w:pStyle w:val="Contents4"/>
            <w:tabs>
              <w:tab w:val="clear" w:pos="8176"/>
              <w:tab w:val="right" w:pos="9026" w:leader="dot"/>
            </w:tabs>
            <w:rPr/>
          </w:pPr>
          <w:hyperlink w:anchor="__RefHeading___Toc1575035_1934241801">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1575037_1934241801">
            <w:r>
              <w:rPr>
                <w:webHidden/>
                <w:rStyle w:val="IndexLink"/>
                <w:rtl w:val="true"/>
              </w:rPr>
              <w:t>«</w:t>
            </w:r>
            <w:r>
              <w:rPr>
                <w:rStyle w:val="IndexLink"/>
              </w:rPr>
              <w:t>1</w:t>
            </w:r>
            <w:r>
              <w:rPr>
                <w:rStyle w:val="IndexLink"/>
                <w:rtl w:val="true"/>
              </w:rPr>
              <w:t>»</w:t>
              <w:tab/>
            </w:r>
            <w:r>
              <w:rPr>
                <w:rStyle w:val="IndexLink"/>
              </w:rPr>
              <w:t>441</w:t>
            </w:r>
          </w:hyperlink>
        </w:p>
        <w:p>
          <w:pPr>
            <w:pStyle w:val="Contents3"/>
            <w:tabs>
              <w:tab w:val="clear" w:pos="8459"/>
              <w:tab w:val="right" w:pos="9026" w:leader="dot"/>
            </w:tabs>
            <w:rPr/>
          </w:pPr>
          <w:hyperlink w:anchor="__RefHeading___Toc1575039_1934241801">
            <w:r>
              <w:rPr>
                <w:webHidden/>
                <w:rStyle w:val="IndexLink"/>
                <w:rtl w:val="true"/>
              </w:rPr>
              <w:t xml:space="preserve">باب بیست و پنجم </w:t>
            </w:r>
            <w:r>
              <w:rPr>
                <w:rStyle w:val="IndexLink"/>
                <w:rtl w:val="true"/>
              </w:rPr>
              <w:t xml:space="preserve">: </w:t>
            </w:r>
            <w:r>
              <w:rPr>
                <w:rStyle w:val="IndexLink"/>
                <w:rtl w:val="true"/>
              </w:rPr>
              <w:t>انفال</w:t>
            </w:r>
            <w:r>
              <w:rPr>
                <w:rStyle w:val="IndexLink"/>
                <w:rtl w:val="true"/>
              </w:rPr>
              <w:tab/>
            </w:r>
            <w:r>
              <w:rPr>
                <w:rStyle w:val="IndexLink"/>
              </w:rPr>
              <w:t>441</w:t>
            </w:r>
          </w:hyperlink>
        </w:p>
        <w:p>
          <w:pPr>
            <w:pStyle w:val="Contents4"/>
            <w:tabs>
              <w:tab w:val="clear" w:pos="8176"/>
              <w:tab w:val="right" w:pos="9026" w:leader="dot"/>
            </w:tabs>
            <w:rPr/>
          </w:pPr>
          <w:hyperlink w:anchor="__RefHeading___Toc1575041_1934241801">
            <w:r>
              <w:rPr>
                <w:webHidden/>
                <w:rStyle w:val="IndexLink"/>
                <w:rtl w:val="true"/>
              </w:rPr>
              <w:t>آیات</w:t>
            </w:r>
            <w:r>
              <w:rPr>
                <w:rStyle w:val="IndexLink"/>
                <w:rtl w:val="true"/>
              </w:rPr>
              <w:tab/>
            </w:r>
            <w:r>
              <w:rPr>
                <w:rStyle w:val="IndexLink"/>
              </w:rPr>
              <w:t>441</w:t>
            </w:r>
          </w:hyperlink>
        </w:p>
        <w:p>
          <w:pPr>
            <w:pStyle w:val="Contents4"/>
            <w:tabs>
              <w:tab w:val="clear" w:pos="8176"/>
              <w:tab w:val="right" w:pos="9026" w:leader="dot"/>
            </w:tabs>
            <w:rPr/>
          </w:pPr>
          <w:hyperlink w:anchor="__RefHeading___Toc1575043_1934241801">
            <w:r>
              <w:rPr>
                <w:webHidden/>
                <w:rStyle w:val="IndexLink"/>
                <w:rtl w:val="true"/>
              </w:rPr>
              <w:t>روایات</w:t>
            </w:r>
            <w:r>
              <w:rPr>
                <w:rStyle w:val="IndexLink"/>
                <w:rtl w:val="true"/>
              </w:rPr>
              <w:tab/>
            </w:r>
            <w:r>
              <w:rPr>
                <w:rStyle w:val="IndexLink"/>
              </w:rPr>
              <w:t>442</w:t>
            </w:r>
          </w:hyperlink>
        </w:p>
        <w:p>
          <w:pPr>
            <w:pStyle w:val="Contents5"/>
            <w:tabs>
              <w:tab w:val="clear" w:pos="7892"/>
              <w:tab w:val="right" w:pos="9026" w:leader="dot"/>
            </w:tabs>
            <w:rPr/>
          </w:pPr>
          <w:hyperlink w:anchor="__RefHeading___Toc1575045_1934241801">
            <w:r>
              <w:rPr>
                <w:webHidden/>
                <w:rStyle w:val="IndexLink"/>
                <w:rtl w:val="true"/>
              </w:rPr>
              <w:t xml:space="preserve">روایت </w:t>
            </w:r>
            <w:r>
              <w:rPr>
                <w:rStyle w:val="IndexLink"/>
              </w:rPr>
              <w:t>1</w:t>
            </w:r>
            <w:r>
              <w:rPr>
                <w:rStyle w:val="IndexLink"/>
                <w:rtl w:val="true"/>
              </w:rPr>
              <w:tab/>
            </w:r>
            <w:r>
              <w:rPr>
                <w:rStyle w:val="IndexLink"/>
              </w:rPr>
              <w:t>442</w:t>
            </w:r>
          </w:hyperlink>
        </w:p>
        <w:p>
          <w:pPr>
            <w:pStyle w:val="Contents5"/>
            <w:tabs>
              <w:tab w:val="clear" w:pos="7892"/>
              <w:tab w:val="right" w:pos="9026" w:leader="dot"/>
            </w:tabs>
            <w:rPr/>
          </w:pPr>
          <w:hyperlink w:anchor="__RefHeading___Toc1575047_1934241801">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1575049_1934241801">
            <w:r>
              <w:rPr>
                <w:webHidden/>
                <w:rStyle w:val="IndexLink"/>
                <w:rtl w:val="true"/>
              </w:rPr>
              <w:t>«</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1575051_1934241801">
            <w:r>
              <w:rPr>
                <w:webHidden/>
                <w:rStyle w:val="IndexLink"/>
                <w:rtl w:val="true"/>
              </w:rPr>
              <w:t>«</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1575053_1934241801">
            <w:r>
              <w:rPr>
                <w:webHidden/>
                <w:rStyle w:val="IndexLink"/>
                <w:rtl w:val="true"/>
              </w:rPr>
              <w:t>«</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1575055_1934241801">
            <w:r>
              <w:rPr>
                <w:webHidden/>
                <w:rStyle w:val="IndexLink"/>
                <w:rtl w:val="true"/>
              </w:rPr>
              <w:t>«</w:t>
            </w:r>
            <w:r>
              <w:rPr>
                <w:rStyle w:val="IndexLink"/>
              </w:rPr>
              <w:t>6</w:t>
            </w:r>
            <w:r>
              <w:rPr>
                <w:rStyle w:val="IndexLink"/>
                <w:rtl w:val="true"/>
              </w:rPr>
              <w:t>»</w:t>
              <w:tab/>
            </w:r>
            <w:r>
              <w:rPr>
                <w:rStyle w:val="IndexLink"/>
              </w:rPr>
              <w:t>451</w:t>
            </w:r>
          </w:hyperlink>
        </w:p>
        <w:p>
          <w:pPr>
            <w:pStyle w:val="Contents5"/>
            <w:tabs>
              <w:tab w:val="clear" w:pos="7892"/>
              <w:tab w:val="right" w:pos="9026" w:leader="dot"/>
            </w:tabs>
            <w:rPr/>
          </w:pPr>
          <w:hyperlink w:anchor="__RefHeading___Toc1575057_1934241801">
            <w:r>
              <w:rPr>
                <w:webHidden/>
                <w:rStyle w:val="IndexLink"/>
                <w:rtl w:val="true"/>
              </w:rPr>
              <w:t xml:space="preserve">روایت </w:t>
            </w:r>
            <w:r>
              <w:rPr>
                <w:rStyle w:val="IndexLink"/>
              </w:rPr>
              <w:t>2</w:t>
            </w:r>
            <w:r>
              <w:rPr>
                <w:rStyle w:val="IndexLink"/>
                <w:rtl w:val="true"/>
              </w:rPr>
              <w:tab/>
            </w:r>
            <w:r>
              <w:rPr>
                <w:rStyle w:val="IndexLink"/>
              </w:rPr>
              <w:t>451</w:t>
            </w:r>
          </w:hyperlink>
        </w:p>
        <w:p>
          <w:pPr>
            <w:pStyle w:val="Contents5"/>
            <w:tabs>
              <w:tab w:val="clear" w:pos="7892"/>
              <w:tab w:val="right" w:pos="9026" w:leader="dot"/>
            </w:tabs>
            <w:rPr/>
          </w:pPr>
          <w:hyperlink w:anchor="__RefHeading___Toc1575059_1934241801">
            <w:r>
              <w:rPr>
                <w:webHidden/>
                <w:rStyle w:val="IndexLink"/>
                <w:rtl w:val="true"/>
              </w:rPr>
              <w:t xml:space="preserve">روایت </w:t>
            </w:r>
            <w:r>
              <w:rPr>
                <w:rStyle w:val="IndexLink"/>
              </w:rPr>
              <w:t>3</w:t>
            </w:r>
            <w:r>
              <w:rPr>
                <w:rStyle w:val="IndexLink"/>
                <w:rtl w:val="true"/>
              </w:rPr>
              <w:tab/>
            </w:r>
            <w:r>
              <w:rPr>
                <w:rStyle w:val="IndexLink"/>
              </w:rPr>
              <w:t>451</w:t>
            </w:r>
          </w:hyperlink>
        </w:p>
        <w:p>
          <w:pPr>
            <w:pStyle w:val="Contents5"/>
            <w:tabs>
              <w:tab w:val="clear" w:pos="7892"/>
              <w:tab w:val="right" w:pos="9026" w:leader="dot"/>
            </w:tabs>
            <w:rPr/>
          </w:pPr>
          <w:hyperlink w:anchor="__RefHeading___Toc1575061_1934241801">
            <w:r>
              <w:rPr>
                <w:webHidden/>
                <w:rStyle w:val="IndexLink"/>
                <w:rtl w:val="true"/>
              </w:rPr>
              <w:t xml:space="preserve">روایت </w:t>
            </w:r>
            <w:r>
              <w:rPr>
                <w:rStyle w:val="IndexLink"/>
              </w:rPr>
              <w:t>4</w:t>
            </w:r>
            <w:r>
              <w:rPr>
                <w:rStyle w:val="IndexLink"/>
                <w:rtl w:val="true"/>
              </w:rPr>
              <w:tab/>
            </w:r>
            <w:r>
              <w:rPr>
                <w:rStyle w:val="IndexLink"/>
              </w:rPr>
              <w:t>452</w:t>
            </w:r>
          </w:hyperlink>
        </w:p>
        <w:p>
          <w:pPr>
            <w:pStyle w:val="Contents5"/>
            <w:tabs>
              <w:tab w:val="clear" w:pos="7892"/>
              <w:tab w:val="right" w:pos="9026" w:leader="dot"/>
            </w:tabs>
            <w:rPr/>
          </w:pPr>
          <w:hyperlink w:anchor="__RefHeading___Toc1575063_1934241801">
            <w:r>
              <w:rPr>
                <w:webHidden/>
                <w:rStyle w:val="IndexLink"/>
                <w:rtl w:val="true"/>
              </w:rPr>
              <w:t xml:space="preserve">روایت </w:t>
            </w:r>
            <w:r>
              <w:rPr>
                <w:rStyle w:val="IndexLink"/>
              </w:rPr>
              <w:t>5</w:t>
            </w:r>
            <w:r>
              <w:rPr>
                <w:rStyle w:val="IndexLink"/>
                <w:rtl w:val="true"/>
              </w:rPr>
              <w:tab/>
            </w:r>
            <w:r>
              <w:rPr>
                <w:rStyle w:val="IndexLink"/>
              </w:rPr>
              <w:t>452</w:t>
            </w:r>
          </w:hyperlink>
        </w:p>
        <w:p>
          <w:pPr>
            <w:pStyle w:val="Contents5"/>
            <w:tabs>
              <w:tab w:val="clear" w:pos="7892"/>
              <w:tab w:val="right" w:pos="9026" w:leader="dot"/>
            </w:tabs>
            <w:rPr/>
          </w:pPr>
          <w:hyperlink w:anchor="__RefHeading___Toc1575065_1934241801">
            <w:r>
              <w:rPr>
                <w:webHidden/>
                <w:rStyle w:val="IndexLink"/>
                <w:rtl w:val="true"/>
              </w:rPr>
              <w:t xml:space="preserve">روایت </w:t>
            </w:r>
            <w:r>
              <w:rPr>
                <w:rStyle w:val="IndexLink"/>
              </w:rPr>
              <w:t>6</w:t>
            </w:r>
            <w:r>
              <w:rPr>
                <w:rStyle w:val="IndexLink"/>
                <w:rtl w:val="true"/>
              </w:rPr>
              <w:tab/>
            </w:r>
            <w:r>
              <w:rPr>
                <w:rStyle w:val="IndexLink"/>
              </w:rPr>
              <w:t>452</w:t>
            </w:r>
          </w:hyperlink>
        </w:p>
        <w:p>
          <w:pPr>
            <w:pStyle w:val="Contents5"/>
            <w:tabs>
              <w:tab w:val="clear" w:pos="7892"/>
              <w:tab w:val="right" w:pos="9026" w:leader="dot"/>
            </w:tabs>
            <w:rPr/>
          </w:pPr>
          <w:hyperlink w:anchor="__RefHeading___Toc1575067_1934241801">
            <w:r>
              <w:rPr>
                <w:webHidden/>
                <w:rStyle w:val="IndexLink"/>
                <w:rtl w:val="true"/>
              </w:rPr>
              <w:t>«</w:t>
            </w:r>
            <w:r>
              <w:rPr>
                <w:rStyle w:val="IndexLink"/>
              </w:rPr>
              <w:t>7</w:t>
            </w:r>
            <w:r>
              <w:rPr>
                <w:rStyle w:val="IndexLink"/>
                <w:rtl w:val="true"/>
              </w:rPr>
              <w:t>»</w:t>
              <w:tab/>
            </w:r>
            <w:r>
              <w:rPr>
                <w:rStyle w:val="IndexLink"/>
              </w:rPr>
              <w:t>453</w:t>
            </w:r>
          </w:hyperlink>
        </w:p>
        <w:p>
          <w:pPr>
            <w:pStyle w:val="Contents5"/>
            <w:tabs>
              <w:tab w:val="clear" w:pos="7892"/>
              <w:tab w:val="right" w:pos="9026" w:leader="dot"/>
            </w:tabs>
            <w:rPr/>
          </w:pPr>
          <w:hyperlink w:anchor="__RefHeading___Toc1575069_1934241801">
            <w:r>
              <w:rPr>
                <w:webHidden/>
                <w:rStyle w:val="IndexLink"/>
                <w:rtl w:val="true"/>
              </w:rPr>
              <w:t>«</w:t>
            </w:r>
            <w:r>
              <w:rPr>
                <w:rStyle w:val="IndexLink"/>
              </w:rPr>
              <w:t>8</w:t>
            </w:r>
            <w:r>
              <w:rPr>
                <w:rStyle w:val="IndexLink"/>
                <w:rtl w:val="true"/>
              </w:rPr>
              <w:t>»</w:t>
              <w:tab/>
            </w:r>
            <w:r>
              <w:rPr>
                <w:rStyle w:val="IndexLink"/>
              </w:rPr>
              <w:t>453</w:t>
            </w:r>
          </w:hyperlink>
        </w:p>
        <w:p>
          <w:pPr>
            <w:pStyle w:val="Contents5"/>
            <w:tabs>
              <w:tab w:val="clear" w:pos="7892"/>
              <w:tab w:val="right" w:pos="9026" w:leader="dot"/>
            </w:tabs>
            <w:rPr/>
          </w:pPr>
          <w:hyperlink w:anchor="__RefHeading___Toc1575071_1934241801">
            <w:r>
              <w:rPr>
                <w:webHidden/>
                <w:rStyle w:val="IndexLink"/>
                <w:rtl w:val="true"/>
              </w:rPr>
              <w:t>«</w:t>
            </w:r>
            <w:r>
              <w:rPr>
                <w:rStyle w:val="IndexLink"/>
              </w:rPr>
              <w:t>9</w:t>
            </w:r>
            <w:r>
              <w:rPr>
                <w:rStyle w:val="IndexLink"/>
                <w:rtl w:val="true"/>
              </w:rPr>
              <w:t>»</w:t>
              <w:tab/>
            </w:r>
            <w:r>
              <w:rPr>
                <w:rStyle w:val="IndexLink"/>
              </w:rPr>
              <w:t>453</w:t>
            </w:r>
          </w:hyperlink>
        </w:p>
        <w:p>
          <w:pPr>
            <w:pStyle w:val="Contents5"/>
            <w:tabs>
              <w:tab w:val="clear" w:pos="7892"/>
              <w:tab w:val="right" w:pos="9026" w:leader="dot"/>
            </w:tabs>
            <w:rPr/>
          </w:pPr>
          <w:hyperlink w:anchor="__RefHeading___Toc1575073_1934241801">
            <w:r>
              <w:rPr>
                <w:webHidden/>
                <w:rStyle w:val="IndexLink"/>
                <w:rtl w:val="true"/>
              </w:rPr>
              <w:t>«</w:t>
            </w:r>
            <w:r>
              <w:rPr>
                <w:rStyle w:val="IndexLink"/>
              </w:rPr>
              <w:t>10</w:t>
            </w:r>
            <w:r>
              <w:rPr>
                <w:rStyle w:val="IndexLink"/>
                <w:rtl w:val="true"/>
              </w:rPr>
              <w:t>»</w:t>
              <w:tab/>
            </w:r>
            <w:r>
              <w:rPr>
                <w:rStyle w:val="IndexLink"/>
              </w:rPr>
              <w:t>453</w:t>
            </w:r>
          </w:hyperlink>
        </w:p>
        <w:p>
          <w:pPr>
            <w:pStyle w:val="Contents5"/>
            <w:tabs>
              <w:tab w:val="clear" w:pos="7892"/>
              <w:tab w:val="right" w:pos="9026" w:leader="dot"/>
            </w:tabs>
            <w:rPr/>
          </w:pPr>
          <w:hyperlink w:anchor="__RefHeading___Toc1575075_1934241801">
            <w:r>
              <w:rPr>
                <w:webHidden/>
                <w:rStyle w:val="IndexLink"/>
                <w:rtl w:val="true"/>
              </w:rPr>
              <w:t xml:space="preserve">روایت </w:t>
            </w:r>
            <w:r>
              <w:rPr>
                <w:rStyle w:val="IndexLink"/>
              </w:rPr>
              <w:t>7</w:t>
            </w:r>
            <w:r>
              <w:rPr>
                <w:rStyle w:val="IndexLink"/>
                <w:rtl w:val="true"/>
              </w:rPr>
              <w:tab/>
            </w:r>
            <w:r>
              <w:rPr>
                <w:rStyle w:val="IndexLink"/>
              </w:rPr>
              <w:t>453</w:t>
            </w:r>
          </w:hyperlink>
        </w:p>
        <w:p>
          <w:pPr>
            <w:pStyle w:val="Contents5"/>
            <w:tabs>
              <w:tab w:val="clear" w:pos="7892"/>
              <w:tab w:val="right" w:pos="9026" w:leader="dot"/>
            </w:tabs>
            <w:rPr/>
          </w:pPr>
          <w:hyperlink w:anchor="__RefHeading___Toc1575077_1934241801">
            <w:r>
              <w:rPr>
                <w:webHidden/>
                <w:rStyle w:val="IndexLink"/>
                <w:rtl w:val="true"/>
              </w:rPr>
              <w:t xml:space="preserve">روایت </w:t>
            </w:r>
            <w:r>
              <w:rPr>
                <w:rStyle w:val="IndexLink"/>
              </w:rPr>
              <w:t>8</w:t>
            </w:r>
            <w:r>
              <w:rPr>
                <w:rStyle w:val="IndexLink"/>
                <w:rtl w:val="true"/>
              </w:rPr>
              <w:tab/>
            </w:r>
            <w:r>
              <w:rPr>
                <w:rStyle w:val="IndexLink"/>
              </w:rPr>
              <w:t>453</w:t>
            </w:r>
          </w:hyperlink>
        </w:p>
        <w:p>
          <w:pPr>
            <w:pStyle w:val="Contents5"/>
            <w:tabs>
              <w:tab w:val="clear" w:pos="7892"/>
              <w:tab w:val="right" w:pos="9026" w:leader="dot"/>
            </w:tabs>
            <w:rPr/>
          </w:pPr>
          <w:hyperlink w:anchor="__RefHeading___Toc1575079_1934241801">
            <w:r>
              <w:rPr>
                <w:webHidden/>
                <w:rStyle w:val="IndexLink"/>
                <w:rtl w:val="true"/>
              </w:rPr>
              <w:t xml:space="preserve">روایت </w:t>
            </w:r>
            <w:r>
              <w:rPr>
                <w:rStyle w:val="IndexLink"/>
              </w:rPr>
              <w:t>9</w:t>
            </w:r>
            <w:r>
              <w:rPr>
                <w:rStyle w:val="IndexLink"/>
                <w:rtl w:val="true"/>
              </w:rPr>
              <w:tab/>
            </w:r>
            <w:r>
              <w:rPr>
                <w:rStyle w:val="IndexLink"/>
              </w:rPr>
              <w:t>454</w:t>
            </w:r>
          </w:hyperlink>
        </w:p>
        <w:p>
          <w:pPr>
            <w:pStyle w:val="Contents5"/>
            <w:tabs>
              <w:tab w:val="clear" w:pos="7892"/>
              <w:tab w:val="right" w:pos="9026" w:leader="dot"/>
            </w:tabs>
            <w:rPr/>
          </w:pPr>
          <w:hyperlink w:anchor="__RefHeading___Toc1575081_1934241801">
            <w:r>
              <w:rPr>
                <w:webHidden/>
                <w:rStyle w:val="IndexLink"/>
                <w:rtl w:val="true"/>
              </w:rPr>
              <w:t xml:space="preserve">روایت </w:t>
            </w:r>
            <w:r>
              <w:rPr>
                <w:rStyle w:val="IndexLink"/>
              </w:rPr>
              <w:t>10</w:t>
            </w:r>
            <w:r>
              <w:rPr>
                <w:rStyle w:val="IndexLink"/>
                <w:rtl w:val="true"/>
              </w:rPr>
              <w:tab/>
            </w:r>
            <w:r>
              <w:rPr>
                <w:rStyle w:val="IndexLink"/>
              </w:rPr>
              <w:t>454</w:t>
            </w:r>
          </w:hyperlink>
        </w:p>
        <w:p>
          <w:pPr>
            <w:pStyle w:val="Contents5"/>
            <w:tabs>
              <w:tab w:val="clear" w:pos="7892"/>
              <w:tab w:val="right" w:pos="9026" w:leader="dot"/>
            </w:tabs>
            <w:rPr/>
          </w:pPr>
          <w:hyperlink w:anchor="__RefHeading___Toc1575083_1934241801">
            <w:r>
              <w:rPr>
                <w:webHidden/>
                <w:rStyle w:val="IndexLink"/>
                <w:rtl w:val="true"/>
              </w:rPr>
              <w:t>«</w:t>
            </w:r>
            <w:r>
              <w:rPr>
                <w:rStyle w:val="IndexLink"/>
              </w:rPr>
              <w:t>11</w:t>
            </w:r>
            <w:r>
              <w:rPr>
                <w:rStyle w:val="IndexLink"/>
                <w:rtl w:val="true"/>
              </w:rPr>
              <w:t>»</w:t>
              <w:tab/>
            </w:r>
            <w:r>
              <w:rPr>
                <w:rStyle w:val="IndexLink"/>
              </w:rPr>
              <w:t>455</w:t>
            </w:r>
          </w:hyperlink>
        </w:p>
        <w:p>
          <w:pPr>
            <w:pStyle w:val="Contents5"/>
            <w:tabs>
              <w:tab w:val="clear" w:pos="7892"/>
              <w:tab w:val="right" w:pos="9026" w:leader="dot"/>
            </w:tabs>
            <w:rPr/>
          </w:pPr>
          <w:hyperlink w:anchor="__RefHeading___Toc1575085_1934241801">
            <w:r>
              <w:rPr>
                <w:webHidden/>
                <w:rStyle w:val="IndexLink"/>
                <w:rtl w:val="true"/>
              </w:rPr>
              <w:t>«</w:t>
            </w:r>
            <w:r>
              <w:rPr>
                <w:rStyle w:val="IndexLink"/>
              </w:rPr>
              <w:t>12</w:t>
            </w:r>
            <w:r>
              <w:rPr>
                <w:rStyle w:val="IndexLink"/>
                <w:rtl w:val="true"/>
              </w:rPr>
              <w:t>»</w:t>
              <w:tab/>
            </w:r>
            <w:r>
              <w:rPr>
                <w:rStyle w:val="IndexLink"/>
              </w:rPr>
              <w:t>455</w:t>
            </w:r>
          </w:hyperlink>
        </w:p>
        <w:p>
          <w:pPr>
            <w:pStyle w:val="Contents5"/>
            <w:tabs>
              <w:tab w:val="clear" w:pos="7892"/>
              <w:tab w:val="right" w:pos="9026" w:leader="dot"/>
            </w:tabs>
            <w:rPr/>
          </w:pPr>
          <w:hyperlink w:anchor="__RefHeading___Toc1575087_1934241801">
            <w:r>
              <w:rPr>
                <w:webHidden/>
                <w:rStyle w:val="IndexLink"/>
                <w:rtl w:val="true"/>
              </w:rPr>
              <w:t>«</w:t>
            </w:r>
            <w:r>
              <w:rPr>
                <w:rStyle w:val="IndexLink"/>
              </w:rPr>
              <w:t>13</w:t>
            </w:r>
            <w:r>
              <w:rPr>
                <w:rStyle w:val="IndexLink"/>
                <w:rtl w:val="true"/>
              </w:rPr>
              <w:t>»</w:t>
              <w:tab/>
            </w:r>
            <w:r>
              <w:rPr>
                <w:rStyle w:val="IndexLink"/>
              </w:rPr>
              <w:t>455</w:t>
            </w:r>
          </w:hyperlink>
        </w:p>
        <w:p>
          <w:pPr>
            <w:pStyle w:val="Contents5"/>
            <w:tabs>
              <w:tab w:val="clear" w:pos="7892"/>
              <w:tab w:val="right" w:pos="9026" w:leader="dot"/>
            </w:tabs>
            <w:rPr/>
          </w:pPr>
          <w:hyperlink w:anchor="__RefHeading___Toc1575089_1934241801">
            <w:r>
              <w:rPr>
                <w:webHidden/>
                <w:rStyle w:val="IndexLink"/>
                <w:rtl w:val="true"/>
              </w:rPr>
              <w:t>«</w:t>
            </w:r>
            <w:r>
              <w:rPr>
                <w:rStyle w:val="IndexLink"/>
              </w:rPr>
              <w:t>14</w:t>
            </w:r>
            <w:r>
              <w:rPr>
                <w:rStyle w:val="IndexLink"/>
                <w:rtl w:val="true"/>
              </w:rPr>
              <w:t>»</w:t>
              <w:tab/>
            </w:r>
            <w:r>
              <w:rPr>
                <w:rStyle w:val="IndexLink"/>
              </w:rPr>
              <w:t>455</w:t>
            </w:r>
          </w:hyperlink>
        </w:p>
        <w:p>
          <w:pPr>
            <w:pStyle w:val="Contents5"/>
            <w:tabs>
              <w:tab w:val="clear" w:pos="7892"/>
              <w:tab w:val="right" w:pos="9026" w:leader="dot"/>
            </w:tabs>
            <w:rPr/>
          </w:pPr>
          <w:hyperlink w:anchor="__RefHeading___Toc1575091_1934241801">
            <w:r>
              <w:rPr>
                <w:webHidden/>
                <w:rStyle w:val="IndexLink"/>
                <w:rtl w:val="true"/>
              </w:rPr>
              <w:t xml:space="preserve">روایت </w:t>
            </w:r>
            <w:r>
              <w:rPr>
                <w:rStyle w:val="IndexLink"/>
              </w:rPr>
              <w:t>11</w:t>
            </w:r>
            <w:r>
              <w:rPr>
                <w:rStyle w:val="IndexLink"/>
                <w:rtl w:val="true"/>
              </w:rPr>
              <w:tab/>
            </w:r>
            <w:r>
              <w:rPr>
                <w:rStyle w:val="IndexLink"/>
              </w:rPr>
              <w:t>456</w:t>
            </w:r>
          </w:hyperlink>
        </w:p>
        <w:p>
          <w:pPr>
            <w:pStyle w:val="Contents5"/>
            <w:tabs>
              <w:tab w:val="clear" w:pos="7892"/>
              <w:tab w:val="right" w:pos="9026" w:leader="dot"/>
            </w:tabs>
            <w:rPr/>
          </w:pPr>
          <w:hyperlink w:anchor="__RefHeading___Toc1575093_1934241801">
            <w:r>
              <w:rPr>
                <w:webHidden/>
                <w:rStyle w:val="IndexLink"/>
                <w:rtl w:val="true"/>
              </w:rPr>
              <w:t xml:space="preserve">روایت </w:t>
            </w:r>
            <w:r>
              <w:rPr>
                <w:rStyle w:val="IndexLink"/>
              </w:rPr>
              <w:t>12</w:t>
            </w:r>
            <w:r>
              <w:rPr>
                <w:rStyle w:val="IndexLink"/>
                <w:rtl w:val="true"/>
              </w:rPr>
              <w:tab/>
            </w:r>
            <w:r>
              <w:rPr>
                <w:rStyle w:val="IndexLink"/>
              </w:rPr>
              <w:t>456</w:t>
            </w:r>
          </w:hyperlink>
        </w:p>
        <w:p>
          <w:pPr>
            <w:pStyle w:val="Contents5"/>
            <w:tabs>
              <w:tab w:val="clear" w:pos="7892"/>
              <w:tab w:val="right" w:pos="9026" w:leader="dot"/>
            </w:tabs>
            <w:rPr/>
          </w:pPr>
          <w:hyperlink w:anchor="__RefHeading___Toc1575095_1934241801">
            <w:r>
              <w:rPr>
                <w:webHidden/>
                <w:rStyle w:val="IndexLink"/>
                <w:rtl w:val="true"/>
              </w:rPr>
              <w:t xml:space="preserve">روایت </w:t>
            </w:r>
            <w:r>
              <w:rPr>
                <w:rStyle w:val="IndexLink"/>
              </w:rPr>
              <w:t>13</w:t>
            </w:r>
            <w:r>
              <w:rPr>
                <w:rStyle w:val="IndexLink"/>
                <w:rtl w:val="true"/>
              </w:rPr>
              <w:tab/>
            </w:r>
            <w:r>
              <w:rPr>
                <w:rStyle w:val="IndexLink"/>
              </w:rPr>
              <w:t>456</w:t>
            </w:r>
          </w:hyperlink>
        </w:p>
        <w:p>
          <w:pPr>
            <w:pStyle w:val="Contents5"/>
            <w:tabs>
              <w:tab w:val="clear" w:pos="7892"/>
              <w:tab w:val="right" w:pos="9026" w:leader="dot"/>
            </w:tabs>
            <w:rPr/>
          </w:pPr>
          <w:hyperlink w:anchor="__RefHeading___Toc1575097_1934241801">
            <w:r>
              <w:rPr>
                <w:webHidden/>
                <w:rStyle w:val="IndexLink"/>
                <w:rtl w:val="true"/>
              </w:rPr>
              <w:t xml:space="preserve">روایت </w:t>
            </w:r>
            <w:r>
              <w:rPr>
                <w:rStyle w:val="IndexLink"/>
              </w:rPr>
              <w:t>14</w:t>
            </w:r>
            <w:r>
              <w:rPr>
                <w:rStyle w:val="IndexLink"/>
                <w:rtl w:val="true"/>
              </w:rPr>
              <w:tab/>
            </w:r>
            <w:r>
              <w:rPr>
                <w:rStyle w:val="IndexLink"/>
              </w:rPr>
              <w:t>456</w:t>
            </w:r>
          </w:hyperlink>
        </w:p>
        <w:p>
          <w:pPr>
            <w:pStyle w:val="Contents5"/>
            <w:tabs>
              <w:tab w:val="clear" w:pos="7892"/>
              <w:tab w:val="right" w:pos="9026" w:leader="dot"/>
            </w:tabs>
            <w:rPr/>
          </w:pPr>
          <w:hyperlink w:anchor="__RefHeading___Toc1575099_1934241801">
            <w:r>
              <w:rPr>
                <w:webHidden/>
                <w:rStyle w:val="IndexLink"/>
                <w:rtl w:val="true"/>
              </w:rPr>
              <w:t>«</w:t>
            </w:r>
            <w:r>
              <w:rPr>
                <w:rStyle w:val="IndexLink"/>
              </w:rPr>
              <w:t>15</w:t>
            </w:r>
            <w:r>
              <w:rPr>
                <w:rStyle w:val="IndexLink"/>
                <w:rtl w:val="true"/>
              </w:rPr>
              <w:t>»</w:t>
              <w:tab/>
            </w:r>
            <w:r>
              <w:rPr>
                <w:rStyle w:val="IndexLink"/>
              </w:rPr>
              <w:t>457</w:t>
            </w:r>
          </w:hyperlink>
        </w:p>
        <w:p>
          <w:pPr>
            <w:pStyle w:val="Contents5"/>
            <w:tabs>
              <w:tab w:val="clear" w:pos="7892"/>
              <w:tab w:val="right" w:pos="9026" w:leader="dot"/>
            </w:tabs>
            <w:rPr/>
          </w:pPr>
          <w:hyperlink w:anchor="__RefHeading___Toc1575101_1934241801">
            <w:r>
              <w:rPr>
                <w:webHidden/>
                <w:rStyle w:val="IndexLink"/>
                <w:rtl w:val="true"/>
              </w:rPr>
              <w:t>«</w:t>
            </w:r>
            <w:r>
              <w:rPr>
                <w:rStyle w:val="IndexLink"/>
              </w:rPr>
              <w:t>16</w:t>
            </w:r>
            <w:r>
              <w:rPr>
                <w:rStyle w:val="IndexLink"/>
                <w:rtl w:val="true"/>
              </w:rPr>
              <w:t>»</w:t>
              <w:tab/>
            </w:r>
            <w:r>
              <w:rPr>
                <w:rStyle w:val="IndexLink"/>
              </w:rPr>
              <w:t>457</w:t>
            </w:r>
          </w:hyperlink>
        </w:p>
        <w:p>
          <w:pPr>
            <w:pStyle w:val="Contents5"/>
            <w:tabs>
              <w:tab w:val="clear" w:pos="7892"/>
              <w:tab w:val="right" w:pos="9026" w:leader="dot"/>
            </w:tabs>
            <w:rPr/>
          </w:pPr>
          <w:hyperlink w:anchor="__RefHeading___Toc1575103_1934241801">
            <w:r>
              <w:rPr>
                <w:webHidden/>
                <w:rStyle w:val="IndexLink"/>
                <w:rtl w:val="true"/>
              </w:rPr>
              <w:t>«</w:t>
            </w:r>
            <w:r>
              <w:rPr>
                <w:rStyle w:val="IndexLink"/>
              </w:rPr>
              <w:t>17</w:t>
            </w:r>
            <w:r>
              <w:rPr>
                <w:rStyle w:val="IndexLink"/>
                <w:rtl w:val="true"/>
              </w:rPr>
              <w:t>»</w:t>
              <w:tab/>
            </w:r>
            <w:r>
              <w:rPr>
                <w:rStyle w:val="IndexLink"/>
              </w:rPr>
              <w:t>457</w:t>
            </w:r>
          </w:hyperlink>
        </w:p>
        <w:p>
          <w:pPr>
            <w:pStyle w:val="Contents5"/>
            <w:tabs>
              <w:tab w:val="clear" w:pos="7892"/>
              <w:tab w:val="right" w:pos="9026" w:leader="dot"/>
            </w:tabs>
            <w:rPr/>
          </w:pPr>
          <w:hyperlink w:anchor="__RefHeading___Toc1575105_1934241801">
            <w:r>
              <w:rPr>
                <w:webHidden/>
                <w:rStyle w:val="IndexLink"/>
                <w:rtl w:val="true"/>
              </w:rPr>
              <w:t>«</w:t>
            </w:r>
            <w:r>
              <w:rPr>
                <w:rStyle w:val="IndexLink"/>
              </w:rPr>
              <w:t>18</w:t>
            </w:r>
            <w:r>
              <w:rPr>
                <w:rStyle w:val="IndexLink"/>
                <w:rtl w:val="true"/>
              </w:rPr>
              <w:t>»</w:t>
              <w:tab/>
            </w:r>
            <w:r>
              <w:rPr>
                <w:rStyle w:val="IndexLink"/>
              </w:rPr>
              <w:t>457</w:t>
            </w:r>
          </w:hyperlink>
        </w:p>
        <w:p>
          <w:pPr>
            <w:pStyle w:val="Contents5"/>
            <w:tabs>
              <w:tab w:val="clear" w:pos="7892"/>
              <w:tab w:val="right" w:pos="9026" w:leader="dot"/>
            </w:tabs>
            <w:rPr/>
          </w:pPr>
          <w:hyperlink w:anchor="__RefHeading___Toc1575107_1934241801">
            <w:r>
              <w:rPr>
                <w:webHidden/>
                <w:rStyle w:val="IndexLink"/>
                <w:rtl w:val="true"/>
              </w:rPr>
              <w:t xml:space="preserve">روایت </w:t>
            </w:r>
            <w:r>
              <w:rPr>
                <w:rStyle w:val="IndexLink"/>
              </w:rPr>
              <w:t>15</w:t>
            </w:r>
            <w:r>
              <w:rPr>
                <w:rStyle w:val="IndexLink"/>
                <w:rtl w:val="true"/>
              </w:rPr>
              <w:tab/>
            </w:r>
            <w:r>
              <w:rPr>
                <w:rStyle w:val="IndexLink"/>
              </w:rPr>
              <w:t>457</w:t>
            </w:r>
          </w:hyperlink>
        </w:p>
        <w:p>
          <w:pPr>
            <w:pStyle w:val="Contents5"/>
            <w:tabs>
              <w:tab w:val="clear" w:pos="7892"/>
              <w:tab w:val="right" w:pos="9026" w:leader="dot"/>
            </w:tabs>
            <w:rPr/>
          </w:pPr>
          <w:hyperlink w:anchor="__RefHeading___Toc1575109_1934241801">
            <w:r>
              <w:rPr>
                <w:webHidden/>
                <w:rStyle w:val="IndexLink"/>
                <w:rtl w:val="true"/>
              </w:rPr>
              <w:t xml:space="preserve">روایت </w:t>
            </w:r>
            <w:r>
              <w:rPr>
                <w:rStyle w:val="IndexLink"/>
              </w:rPr>
              <w:t>16</w:t>
            </w:r>
            <w:r>
              <w:rPr>
                <w:rStyle w:val="IndexLink"/>
                <w:rtl w:val="true"/>
              </w:rPr>
              <w:tab/>
            </w:r>
            <w:r>
              <w:rPr>
                <w:rStyle w:val="IndexLink"/>
              </w:rPr>
              <w:t>458</w:t>
            </w:r>
          </w:hyperlink>
        </w:p>
        <w:p>
          <w:pPr>
            <w:pStyle w:val="Contents5"/>
            <w:tabs>
              <w:tab w:val="clear" w:pos="7892"/>
              <w:tab w:val="right" w:pos="9026" w:leader="dot"/>
            </w:tabs>
            <w:rPr/>
          </w:pPr>
          <w:hyperlink w:anchor="__RefHeading___Toc1575111_1934241801">
            <w:r>
              <w:rPr>
                <w:webHidden/>
                <w:rStyle w:val="IndexLink"/>
                <w:rtl w:val="true"/>
              </w:rPr>
              <w:t xml:space="preserve">روایت </w:t>
            </w:r>
            <w:r>
              <w:rPr>
                <w:rStyle w:val="IndexLink"/>
              </w:rPr>
              <w:t>17</w:t>
            </w:r>
            <w:r>
              <w:rPr>
                <w:rStyle w:val="IndexLink"/>
                <w:rtl w:val="true"/>
              </w:rPr>
              <w:tab/>
            </w:r>
            <w:r>
              <w:rPr>
                <w:rStyle w:val="IndexLink"/>
              </w:rPr>
              <w:t>458</w:t>
            </w:r>
          </w:hyperlink>
        </w:p>
        <w:p>
          <w:pPr>
            <w:pStyle w:val="Contents5"/>
            <w:tabs>
              <w:tab w:val="clear" w:pos="7892"/>
              <w:tab w:val="right" w:pos="9026" w:leader="dot"/>
            </w:tabs>
            <w:rPr/>
          </w:pPr>
          <w:hyperlink w:anchor="__RefHeading___Toc1575113_1934241801">
            <w:r>
              <w:rPr>
                <w:webHidden/>
                <w:rStyle w:val="IndexLink"/>
                <w:rtl w:val="true"/>
              </w:rPr>
              <w:t xml:space="preserve">روایت </w:t>
            </w:r>
            <w:r>
              <w:rPr>
                <w:rStyle w:val="IndexLink"/>
              </w:rPr>
              <w:t>18</w:t>
            </w:r>
            <w:r>
              <w:rPr>
                <w:rStyle w:val="IndexLink"/>
                <w:rtl w:val="true"/>
              </w:rPr>
              <w:tab/>
            </w:r>
            <w:r>
              <w:rPr>
                <w:rStyle w:val="IndexLink"/>
              </w:rPr>
              <w:t>458</w:t>
            </w:r>
          </w:hyperlink>
        </w:p>
        <w:p>
          <w:pPr>
            <w:pStyle w:val="Contents5"/>
            <w:tabs>
              <w:tab w:val="clear" w:pos="7892"/>
              <w:tab w:val="right" w:pos="9026" w:leader="dot"/>
            </w:tabs>
            <w:rPr/>
          </w:pPr>
          <w:hyperlink w:anchor="__RefHeading___Toc1575115_1934241801">
            <w:r>
              <w:rPr>
                <w:webHidden/>
                <w:rStyle w:val="IndexLink"/>
                <w:rtl w:val="true"/>
              </w:rPr>
              <w:t>«</w:t>
            </w:r>
            <w:r>
              <w:rPr>
                <w:rStyle w:val="IndexLink"/>
              </w:rPr>
              <w:t>19</w:t>
            </w:r>
            <w:r>
              <w:rPr>
                <w:rStyle w:val="IndexLink"/>
                <w:rtl w:val="true"/>
              </w:rPr>
              <w:t>»</w:t>
              <w:tab/>
            </w:r>
            <w:r>
              <w:rPr>
                <w:rStyle w:val="IndexLink"/>
              </w:rPr>
              <w:t>459</w:t>
            </w:r>
          </w:hyperlink>
        </w:p>
        <w:p>
          <w:pPr>
            <w:pStyle w:val="Contents5"/>
            <w:tabs>
              <w:tab w:val="clear" w:pos="7892"/>
              <w:tab w:val="right" w:pos="9026" w:leader="dot"/>
            </w:tabs>
            <w:rPr/>
          </w:pPr>
          <w:hyperlink w:anchor="__RefHeading___Toc1575117_1934241801">
            <w:r>
              <w:rPr>
                <w:webHidden/>
                <w:rStyle w:val="IndexLink"/>
                <w:rtl w:val="true"/>
              </w:rPr>
              <w:t xml:space="preserve">روایت </w:t>
            </w:r>
            <w:r>
              <w:rPr>
                <w:rStyle w:val="IndexLink"/>
              </w:rPr>
              <w:t>19</w:t>
            </w:r>
            <w:r>
              <w:rPr>
                <w:rStyle w:val="IndexLink"/>
                <w:rtl w:val="true"/>
              </w:rPr>
              <w:tab/>
            </w:r>
            <w:r>
              <w:rPr>
                <w:rStyle w:val="IndexLink"/>
              </w:rPr>
              <w:t>459</w:t>
            </w:r>
          </w:hyperlink>
        </w:p>
        <w:p>
          <w:pPr>
            <w:pStyle w:val="Contents5"/>
            <w:tabs>
              <w:tab w:val="clear" w:pos="7892"/>
              <w:tab w:val="right" w:pos="9026" w:leader="dot"/>
            </w:tabs>
            <w:rPr/>
          </w:pPr>
          <w:hyperlink w:anchor="__RefHeading___Toc1575119_1934241801">
            <w:r>
              <w:rPr>
                <w:webHidden/>
                <w:rStyle w:val="IndexLink"/>
                <w:rtl w:val="true"/>
              </w:rPr>
              <w:t>«</w:t>
            </w:r>
            <w:r>
              <w:rPr>
                <w:rStyle w:val="IndexLink"/>
              </w:rPr>
              <w:t>20</w:t>
            </w:r>
            <w:r>
              <w:rPr>
                <w:rStyle w:val="IndexLink"/>
                <w:rtl w:val="true"/>
              </w:rPr>
              <w:t>»</w:t>
              <w:tab/>
            </w:r>
            <w:r>
              <w:rPr>
                <w:rStyle w:val="IndexLink"/>
              </w:rPr>
              <w:t>461</w:t>
            </w:r>
          </w:hyperlink>
        </w:p>
        <w:p>
          <w:pPr>
            <w:pStyle w:val="Contents5"/>
            <w:tabs>
              <w:tab w:val="clear" w:pos="7892"/>
              <w:tab w:val="right" w:pos="9026" w:leader="dot"/>
            </w:tabs>
            <w:rPr/>
          </w:pPr>
          <w:hyperlink w:anchor="__RefHeading___Toc1575121_1934241801">
            <w:r>
              <w:rPr>
                <w:webHidden/>
                <w:rStyle w:val="IndexLink"/>
                <w:rtl w:val="true"/>
              </w:rPr>
              <w:t xml:space="preserve">روایت </w:t>
            </w:r>
            <w:r>
              <w:rPr>
                <w:rStyle w:val="IndexLink"/>
              </w:rPr>
              <w:t>20</w:t>
            </w:r>
            <w:r>
              <w:rPr>
                <w:rStyle w:val="IndexLink"/>
                <w:rtl w:val="true"/>
              </w:rPr>
              <w:tab/>
            </w:r>
            <w:r>
              <w:rPr>
                <w:rStyle w:val="IndexLink"/>
              </w:rPr>
              <w:t>461</w:t>
            </w:r>
          </w:hyperlink>
        </w:p>
        <w:p>
          <w:pPr>
            <w:pStyle w:val="Contents3"/>
            <w:tabs>
              <w:tab w:val="clear" w:pos="8459"/>
              <w:tab w:val="right" w:pos="9026" w:leader="dot"/>
            </w:tabs>
            <w:rPr/>
          </w:pPr>
          <w:hyperlink w:anchor="__RefHeading___Toc1575123_1934241801">
            <w:r>
              <w:rPr>
                <w:webHidden/>
                <w:rStyle w:val="IndexLink"/>
                <w:rtl w:val="true"/>
              </w:rPr>
              <w:t xml:space="preserve">باب </w:t>
            </w:r>
            <w:r>
              <w:rPr>
                <w:rStyle w:val="IndexLink"/>
              </w:rPr>
              <w:t>26</w:t>
            </w:r>
            <w:r>
              <w:rPr>
                <w:rStyle w:val="IndexLink"/>
                <w:rtl w:val="true"/>
              </w:rPr>
              <w:t xml:space="preserve"> </w:t>
            </w:r>
            <w:r>
              <w:rPr>
                <w:rStyle w:val="IndexLink"/>
                <w:rtl w:val="true"/>
              </w:rPr>
              <w:t>فضل صلة الإمام عليه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1575125_1934241801">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1575127_1934241801">
            <w:r>
              <w:rPr>
                <w:webHidden/>
                <w:rStyle w:val="IndexLink"/>
                <w:rtl w:val="true"/>
              </w:rPr>
              <w:t>«</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1575129_1934241801">
            <w:r>
              <w:rPr>
                <w:webHidden/>
                <w:rStyle w:val="IndexLink"/>
                <w:rtl w:val="true"/>
              </w:rPr>
              <w:t>«</w:t>
            </w:r>
            <w:r>
              <w:rPr>
                <w:rStyle w:val="IndexLink"/>
              </w:rPr>
              <w:t>2</w:t>
            </w:r>
            <w:r>
              <w:rPr>
                <w:rStyle w:val="IndexLink"/>
                <w:rtl w:val="true"/>
              </w:rPr>
              <w:t>»</w:t>
              <w:tab/>
            </w:r>
            <w:r>
              <w:rPr>
                <w:rStyle w:val="IndexLink"/>
              </w:rPr>
              <w:t>462</w:t>
            </w:r>
          </w:hyperlink>
        </w:p>
        <w:p>
          <w:pPr>
            <w:pStyle w:val="Contents5"/>
            <w:tabs>
              <w:tab w:val="clear" w:pos="7892"/>
              <w:tab w:val="right" w:pos="9026" w:leader="dot"/>
            </w:tabs>
            <w:rPr/>
          </w:pPr>
          <w:hyperlink w:anchor="__RefHeading___Toc1575131_1934241801">
            <w:r>
              <w:rPr>
                <w:webHidden/>
                <w:rStyle w:val="IndexLink"/>
                <w:rtl w:val="true"/>
              </w:rPr>
              <w:t>«</w:t>
            </w:r>
            <w:r>
              <w:rPr>
                <w:rStyle w:val="IndexLink"/>
              </w:rPr>
              <w:t>3</w:t>
            </w:r>
            <w:r>
              <w:rPr>
                <w:rStyle w:val="IndexLink"/>
                <w:rtl w:val="true"/>
              </w:rPr>
              <w:t>»</w:t>
              <w:tab/>
            </w:r>
            <w:r>
              <w:rPr>
                <w:rStyle w:val="IndexLink"/>
              </w:rPr>
              <w:t>462</w:t>
            </w:r>
          </w:hyperlink>
        </w:p>
        <w:p>
          <w:pPr>
            <w:pStyle w:val="Contents3"/>
            <w:tabs>
              <w:tab w:val="clear" w:pos="8459"/>
              <w:tab w:val="right" w:pos="9026" w:leader="dot"/>
            </w:tabs>
            <w:rPr/>
          </w:pPr>
          <w:hyperlink w:anchor="__RefHeading___Toc1575133_1934241801">
            <w:r>
              <w:rPr>
                <w:webHidden/>
                <w:rStyle w:val="IndexLink"/>
                <w:rtl w:val="true"/>
              </w:rPr>
              <w:t xml:space="preserve">باب بیست و ششم </w:t>
            </w:r>
            <w:r>
              <w:rPr>
                <w:rStyle w:val="IndexLink"/>
                <w:rtl w:val="true"/>
              </w:rPr>
              <w:t xml:space="preserve">: </w:t>
            </w:r>
            <w:r>
              <w:rPr>
                <w:rStyle w:val="IndexLink"/>
                <w:rtl w:val="true"/>
              </w:rPr>
              <w:t>فضیلت هدیه دادن به امام علیه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1575135_1934241801">
            <w:r>
              <w:rPr>
                <w:webHidden/>
                <w:rStyle w:val="IndexLink"/>
                <w:rtl w:val="true"/>
              </w:rPr>
              <w:t>روایات</w:t>
            </w:r>
            <w:r>
              <w:rPr>
                <w:rStyle w:val="IndexLink"/>
                <w:rtl w:val="true"/>
              </w:rPr>
              <w:tab/>
            </w:r>
            <w:r>
              <w:rPr>
                <w:rStyle w:val="IndexLink"/>
              </w:rPr>
              <w:t>462</w:t>
            </w:r>
          </w:hyperlink>
        </w:p>
        <w:p>
          <w:pPr>
            <w:pStyle w:val="Contents5"/>
            <w:tabs>
              <w:tab w:val="clear" w:pos="7892"/>
              <w:tab w:val="right" w:pos="9026" w:leader="dot"/>
            </w:tabs>
            <w:rPr/>
          </w:pPr>
          <w:hyperlink w:anchor="__RefHeading___Toc1575137_1934241801">
            <w:r>
              <w:rPr>
                <w:webHidden/>
                <w:rStyle w:val="IndexLink"/>
                <w:rtl w:val="true"/>
              </w:rPr>
              <w:t xml:space="preserve">روایت </w:t>
            </w:r>
            <w:r>
              <w:rPr>
                <w:rStyle w:val="IndexLink"/>
              </w:rPr>
              <w:t>1</w:t>
            </w:r>
            <w:r>
              <w:rPr>
                <w:rStyle w:val="IndexLink"/>
                <w:rtl w:val="true"/>
              </w:rPr>
              <w:tab/>
            </w:r>
            <w:r>
              <w:rPr>
                <w:rStyle w:val="IndexLink"/>
              </w:rPr>
              <w:t>462</w:t>
            </w:r>
          </w:hyperlink>
        </w:p>
        <w:p>
          <w:pPr>
            <w:pStyle w:val="Contents5"/>
            <w:tabs>
              <w:tab w:val="clear" w:pos="7892"/>
              <w:tab w:val="right" w:pos="9026" w:leader="dot"/>
            </w:tabs>
            <w:rPr/>
          </w:pPr>
          <w:hyperlink w:anchor="__RefHeading___Toc1575139_1934241801">
            <w:r>
              <w:rPr>
                <w:webHidden/>
                <w:rStyle w:val="IndexLink"/>
                <w:rtl w:val="true"/>
              </w:rPr>
              <w:t xml:space="preserve">روایت </w:t>
            </w:r>
            <w:r>
              <w:rPr>
                <w:rStyle w:val="IndexLink"/>
              </w:rPr>
              <w:t>2</w:t>
            </w:r>
            <w:r>
              <w:rPr>
                <w:rStyle w:val="IndexLink"/>
                <w:rtl w:val="true"/>
              </w:rPr>
              <w:tab/>
            </w:r>
            <w:r>
              <w:rPr>
                <w:rStyle w:val="IndexLink"/>
              </w:rPr>
              <w:t>462</w:t>
            </w:r>
          </w:hyperlink>
        </w:p>
        <w:p>
          <w:pPr>
            <w:pStyle w:val="Contents5"/>
            <w:tabs>
              <w:tab w:val="clear" w:pos="7892"/>
              <w:tab w:val="right" w:pos="9026" w:leader="dot"/>
            </w:tabs>
            <w:rPr/>
          </w:pPr>
          <w:hyperlink w:anchor="__RefHeading___Toc1575141_1934241801">
            <w:r>
              <w:rPr>
                <w:webHidden/>
                <w:rStyle w:val="IndexLink"/>
                <w:rtl w:val="true"/>
              </w:rPr>
              <w:t xml:space="preserve">روایت </w:t>
            </w:r>
            <w:r>
              <w:rPr>
                <w:rStyle w:val="IndexLink"/>
              </w:rPr>
              <w:t>3</w:t>
            </w:r>
            <w:r>
              <w:rPr>
                <w:rStyle w:val="IndexLink"/>
                <w:rtl w:val="true"/>
              </w:rPr>
              <w:tab/>
            </w:r>
            <w:r>
              <w:rPr>
                <w:rStyle w:val="IndexLink"/>
              </w:rPr>
              <w:t>463</w:t>
            </w:r>
          </w:hyperlink>
        </w:p>
        <w:p>
          <w:pPr>
            <w:pStyle w:val="Contents5"/>
            <w:tabs>
              <w:tab w:val="clear" w:pos="7892"/>
              <w:tab w:val="right" w:pos="9026" w:leader="dot"/>
            </w:tabs>
            <w:rPr/>
          </w:pPr>
          <w:hyperlink w:anchor="__RefHeading___Toc1575143_1934241801">
            <w:r>
              <w:rPr>
                <w:webHidden/>
                <w:rStyle w:val="IndexLink"/>
                <w:rtl w:val="true"/>
              </w:rPr>
              <w:t>«</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1575145_1934241801">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1575147_1934241801">
            <w:r>
              <w:rPr>
                <w:webHidden/>
                <w:rStyle w:val="IndexLink"/>
                <w:rtl w:val="true"/>
              </w:rPr>
              <w:t>«</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1575149_1934241801">
            <w:r>
              <w:rPr>
                <w:webHidden/>
                <w:rStyle w:val="IndexLink"/>
                <w:rtl w:val="true"/>
              </w:rPr>
              <w:t xml:space="preserve">روایت </w:t>
            </w:r>
            <w:r>
              <w:rPr>
                <w:rStyle w:val="IndexLink"/>
              </w:rPr>
              <w:t>4</w:t>
            </w:r>
            <w:r>
              <w:rPr>
                <w:rStyle w:val="IndexLink"/>
                <w:rtl w:val="true"/>
              </w:rPr>
              <w:tab/>
            </w:r>
            <w:r>
              <w:rPr>
                <w:rStyle w:val="IndexLink"/>
              </w:rPr>
              <w:t>464</w:t>
            </w:r>
          </w:hyperlink>
        </w:p>
        <w:p>
          <w:pPr>
            <w:pStyle w:val="Contents5"/>
            <w:tabs>
              <w:tab w:val="clear" w:pos="7892"/>
              <w:tab w:val="right" w:pos="9026" w:leader="dot"/>
            </w:tabs>
            <w:rPr/>
          </w:pPr>
          <w:hyperlink w:anchor="__RefHeading___Toc1575151_1934241801">
            <w:r>
              <w:rPr>
                <w:webHidden/>
                <w:rStyle w:val="IndexLink"/>
                <w:rtl w:val="true"/>
              </w:rPr>
              <w:t xml:space="preserve">روایت </w:t>
            </w:r>
            <w:r>
              <w:rPr>
                <w:rStyle w:val="IndexLink"/>
              </w:rPr>
              <w:t>5</w:t>
            </w:r>
            <w:r>
              <w:rPr>
                <w:rStyle w:val="IndexLink"/>
                <w:rtl w:val="true"/>
              </w:rPr>
              <w:tab/>
            </w:r>
            <w:r>
              <w:rPr>
                <w:rStyle w:val="IndexLink"/>
              </w:rPr>
              <w:t>465</w:t>
            </w:r>
          </w:hyperlink>
        </w:p>
        <w:p>
          <w:pPr>
            <w:pStyle w:val="Contents5"/>
            <w:tabs>
              <w:tab w:val="clear" w:pos="7892"/>
              <w:tab w:val="right" w:pos="9026" w:leader="dot"/>
            </w:tabs>
            <w:rPr/>
          </w:pPr>
          <w:hyperlink w:anchor="__RefHeading___Toc1575153_1934241801">
            <w:r>
              <w:rPr>
                <w:webHidden/>
                <w:rStyle w:val="IndexLink"/>
                <w:rtl w:val="true"/>
              </w:rPr>
              <w:t xml:space="preserve">روایت </w:t>
            </w:r>
            <w:r>
              <w:rPr>
                <w:rStyle w:val="IndexLink"/>
              </w:rPr>
              <w:t>6</w:t>
            </w:r>
            <w:r>
              <w:rPr>
                <w:rStyle w:val="IndexLink"/>
                <w:rtl w:val="true"/>
              </w:rPr>
              <w:tab/>
            </w:r>
            <w:r>
              <w:rPr>
                <w:rStyle w:val="IndexLink"/>
              </w:rPr>
              <w:t>465</w:t>
            </w:r>
          </w:hyperlink>
        </w:p>
        <w:p>
          <w:pPr>
            <w:pStyle w:val="Contents5"/>
            <w:tabs>
              <w:tab w:val="clear" w:pos="7892"/>
              <w:tab w:val="right" w:pos="9026" w:leader="dot"/>
            </w:tabs>
            <w:rPr/>
          </w:pPr>
          <w:hyperlink w:anchor="__RefHeading___Toc1575155_1934241801">
            <w:r>
              <w:rPr>
                <w:webHidden/>
                <w:rStyle w:val="IndexLink"/>
                <w:rtl w:val="true"/>
              </w:rPr>
              <w:t>أقول</w:t>
            </w:r>
            <w:r>
              <w:rPr>
                <w:rStyle w:val="IndexLink"/>
                <w:rtl w:val="true"/>
              </w:rPr>
              <w:tab/>
            </w:r>
            <w:r>
              <w:rPr>
                <w:rStyle w:val="IndexLink"/>
              </w:rPr>
              <w:t>466</w:t>
            </w:r>
          </w:hyperlink>
        </w:p>
        <w:p>
          <w:pPr>
            <w:pStyle w:val="Contents3"/>
            <w:tabs>
              <w:tab w:val="clear" w:pos="8459"/>
              <w:tab w:val="right" w:pos="9026" w:leader="dot"/>
            </w:tabs>
            <w:rPr/>
          </w:pPr>
          <w:hyperlink w:anchor="__RefHeading___Toc1575157_1934241801">
            <w:r>
              <w:rPr>
                <w:webHidden/>
                <w:rStyle w:val="IndexLink"/>
                <w:rtl w:val="true"/>
              </w:rPr>
              <w:t xml:space="preserve">باب </w:t>
            </w:r>
            <w:r>
              <w:rPr>
                <w:rStyle w:val="IndexLink"/>
              </w:rPr>
              <w:t>27</w:t>
            </w:r>
            <w:r>
              <w:rPr>
                <w:rStyle w:val="IndexLink"/>
                <w:rtl w:val="true"/>
              </w:rPr>
              <w:t xml:space="preserve"> </w:t>
            </w:r>
            <w:r>
              <w:rPr>
                <w:rStyle w:val="IndexLink"/>
                <w:rtl w:val="true"/>
              </w:rPr>
              <w:t>مدح الذرية الطيبة و ثواب صلتهم</w:t>
            </w:r>
            <w:r>
              <w:rPr>
                <w:rStyle w:val="IndexLink"/>
                <w:rtl w:val="true"/>
              </w:rPr>
              <w:tab/>
            </w:r>
            <w:r>
              <w:rPr>
                <w:rStyle w:val="IndexLink"/>
              </w:rPr>
              <w:t>466</w:t>
            </w:r>
          </w:hyperlink>
        </w:p>
        <w:p>
          <w:pPr>
            <w:pStyle w:val="Contents4"/>
            <w:tabs>
              <w:tab w:val="clear" w:pos="8176"/>
              <w:tab w:val="right" w:pos="9026" w:leader="dot"/>
            </w:tabs>
            <w:rPr/>
          </w:pPr>
          <w:hyperlink w:anchor="__RefHeading___Toc1575159_1934241801">
            <w:r>
              <w:rPr>
                <w:webHidden/>
                <w:rStyle w:val="IndexLink"/>
                <w:rtl w:val="true"/>
              </w:rPr>
              <w:t>الآيات</w:t>
            </w:r>
            <w:r>
              <w:rPr>
                <w:rStyle w:val="IndexLink"/>
                <w:rtl w:val="true"/>
              </w:rPr>
              <w:tab/>
            </w:r>
            <w:r>
              <w:rPr>
                <w:rStyle w:val="IndexLink"/>
              </w:rPr>
              <w:t>466</w:t>
            </w:r>
          </w:hyperlink>
        </w:p>
        <w:p>
          <w:pPr>
            <w:pStyle w:val="Contents4"/>
            <w:tabs>
              <w:tab w:val="clear" w:pos="8176"/>
              <w:tab w:val="right" w:pos="9026" w:leader="dot"/>
            </w:tabs>
            <w:rPr/>
          </w:pPr>
          <w:hyperlink w:anchor="__RefHeading___Toc1575161_1934241801">
            <w:r>
              <w:rPr>
                <w:webHidden/>
                <w:rStyle w:val="IndexLink"/>
                <w:rtl w:val="true"/>
              </w:rPr>
              <w:t>الأخبار</w:t>
            </w:r>
            <w:r>
              <w:rPr>
                <w:rStyle w:val="IndexLink"/>
                <w:rtl w:val="true"/>
              </w:rPr>
              <w:tab/>
            </w:r>
            <w:r>
              <w:rPr>
                <w:rStyle w:val="IndexLink"/>
              </w:rPr>
              <w:t>466</w:t>
            </w:r>
          </w:hyperlink>
        </w:p>
        <w:p>
          <w:pPr>
            <w:pStyle w:val="Contents5"/>
            <w:tabs>
              <w:tab w:val="clear" w:pos="7892"/>
              <w:tab w:val="right" w:pos="9026" w:leader="dot"/>
            </w:tabs>
            <w:rPr/>
          </w:pPr>
          <w:hyperlink w:anchor="__RefHeading___Toc1575163_1934241801">
            <w:r>
              <w:rPr>
                <w:webHidden/>
                <w:rStyle w:val="IndexLink"/>
                <w:rtl w:val="true"/>
              </w:rPr>
              <w:t>«</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1575165_1934241801">
            <w:r>
              <w:rPr>
                <w:webHidden/>
                <w:rStyle w:val="IndexLink"/>
                <w:rtl w:val="true"/>
              </w:rPr>
              <w:t>مؤلف</w:t>
            </w:r>
            <w:r>
              <w:rPr>
                <w:rStyle w:val="IndexLink"/>
                <w:rtl w:val="true"/>
              </w:rPr>
              <w:tab/>
            </w:r>
            <w:r>
              <w:rPr>
                <w:rStyle w:val="IndexLink"/>
              </w:rPr>
              <w:t>466</w:t>
            </w:r>
          </w:hyperlink>
        </w:p>
        <w:p>
          <w:pPr>
            <w:pStyle w:val="Contents3"/>
            <w:tabs>
              <w:tab w:val="clear" w:pos="8459"/>
              <w:tab w:val="right" w:pos="9026" w:leader="dot"/>
            </w:tabs>
            <w:rPr/>
          </w:pPr>
          <w:hyperlink w:anchor="__RefHeading___Toc1575167_1934241801">
            <w:r>
              <w:rPr>
                <w:webHidden/>
                <w:rStyle w:val="IndexLink"/>
                <w:rtl w:val="true"/>
              </w:rPr>
              <w:t xml:space="preserve">باب بیست و هفتم </w:t>
            </w:r>
            <w:r>
              <w:rPr>
                <w:rStyle w:val="IndexLink"/>
                <w:rtl w:val="true"/>
              </w:rPr>
              <w:t xml:space="preserve">: </w:t>
            </w:r>
            <w:r>
              <w:rPr>
                <w:rStyle w:val="IndexLink"/>
                <w:rtl w:val="true"/>
              </w:rPr>
              <w:t>مدح ذریه پاک و پاداش صله دادن به آن ها</w:t>
            </w:r>
            <w:r>
              <w:rPr>
                <w:rStyle w:val="IndexLink"/>
                <w:rtl w:val="true"/>
              </w:rPr>
              <w:tab/>
            </w:r>
            <w:r>
              <w:rPr>
                <w:rStyle w:val="IndexLink"/>
              </w:rPr>
              <w:t>466</w:t>
            </w:r>
          </w:hyperlink>
        </w:p>
        <w:p>
          <w:pPr>
            <w:pStyle w:val="Contents4"/>
            <w:tabs>
              <w:tab w:val="clear" w:pos="8176"/>
              <w:tab w:val="right" w:pos="9026" w:leader="dot"/>
            </w:tabs>
            <w:rPr/>
          </w:pPr>
          <w:hyperlink w:anchor="__RefHeading___Toc1575169_1934241801">
            <w:r>
              <w:rPr>
                <w:webHidden/>
                <w:rStyle w:val="IndexLink"/>
                <w:rtl w:val="true"/>
              </w:rPr>
              <w:t>آیات</w:t>
            </w:r>
            <w:r>
              <w:rPr>
                <w:rStyle w:val="IndexLink"/>
                <w:rtl w:val="true"/>
              </w:rPr>
              <w:tab/>
            </w:r>
            <w:r>
              <w:rPr>
                <w:rStyle w:val="IndexLink"/>
              </w:rPr>
              <w:t>466</w:t>
            </w:r>
          </w:hyperlink>
        </w:p>
        <w:p>
          <w:pPr>
            <w:pStyle w:val="Contents4"/>
            <w:tabs>
              <w:tab w:val="clear" w:pos="8176"/>
              <w:tab w:val="right" w:pos="9026" w:leader="dot"/>
            </w:tabs>
            <w:rPr/>
          </w:pPr>
          <w:hyperlink w:anchor="__RefHeading___Toc1575171_1934241801">
            <w:r>
              <w:rPr>
                <w:webHidden/>
                <w:rStyle w:val="IndexLink"/>
                <w:rtl w:val="true"/>
              </w:rPr>
              <w:t>روایات</w:t>
            </w:r>
            <w:r>
              <w:rPr>
                <w:rStyle w:val="IndexLink"/>
                <w:rtl w:val="true"/>
              </w:rPr>
              <w:tab/>
            </w:r>
            <w:r>
              <w:rPr>
                <w:rStyle w:val="IndexLink"/>
              </w:rPr>
              <w:t>467</w:t>
            </w:r>
          </w:hyperlink>
        </w:p>
        <w:p>
          <w:pPr>
            <w:pStyle w:val="Contents5"/>
            <w:tabs>
              <w:tab w:val="clear" w:pos="7892"/>
              <w:tab w:val="right" w:pos="9026" w:leader="dot"/>
            </w:tabs>
            <w:rPr/>
          </w:pPr>
          <w:hyperlink w:anchor="__RefHeading___Toc1575173_1934241801">
            <w:r>
              <w:rPr>
                <w:webHidden/>
                <w:rStyle w:val="IndexLink"/>
                <w:rtl w:val="true"/>
              </w:rPr>
              <w:t xml:space="preserve">روایت </w:t>
            </w:r>
            <w:r>
              <w:rPr>
                <w:rStyle w:val="IndexLink"/>
              </w:rPr>
              <w:t>1</w:t>
            </w:r>
            <w:r>
              <w:rPr>
                <w:rStyle w:val="IndexLink"/>
                <w:rtl w:val="true"/>
              </w:rPr>
              <w:tab/>
            </w:r>
            <w:r>
              <w:rPr>
                <w:rStyle w:val="IndexLink"/>
              </w:rPr>
              <w:t>467</w:t>
            </w:r>
          </w:hyperlink>
        </w:p>
        <w:p>
          <w:pPr>
            <w:pStyle w:val="Contents5"/>
            <w:tabs>
              <w:tab w:val="clear" w:pos="7892"/>
              <w:tab w:val="right" w:pos="9026" w:leader="dot"/>
            </w:tabs>
            <w:rPr/>
          </w:pPr>
          <w:hyperlink w:anchor="__RefHeading___Toc1575175_1934241801">
            <w:r>
              <w:rPr>
                <w:webHidden/>
                <w:rStyle w:val="IndexLink"/>
                <w:rtl w:val="true"/>
              </w:rPr>
              <w:t>«</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1575177_1934241801">
            <w:r>
              <w:rPr>
                <w:webHidden/>
                <w:rStyle w:val="IndexLink"/>
                <w:rtl w:val="true"/>
              </w:rPr>
              <w:t>«</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1575179_1934241801">
            <w:r>
              <w:rPr>
                <w:webHidden/>
                <w:rStyle w:val="IndexLink"/>
                <w:rtl w:val="true"/>
              </w:rPr>
              <w:t>«</w:t>
            </w:r>
            <w:r>
              <w:rPr>
                <w:rStyle w:val="IndexLink"/>
              </w:rPr>
              <w:t>4</w:t>
            </w:r>
            <w:r>
              <w:rPr>
                <w:rStyle w:val="IndexLink"/>
                <w:rtl w:val="true"/>
              </w:rPr>
              <w:t>»</w:t>
              <w:tab/>
            </w:r>
            <w:r>
              <w:rPr>
                <w:rStyle w:val="IndexLink"/>
              </w:rPr>
              <w:t>468</w:t>
            </w:r>
          </w:hyperlink>
        </w:p>
        <w:p>
          <w:pPr>
            <w:pStyle w:val="Contents5"/>
            <w:tabs>
              <w:tab w:val="clear" w:pos="7892"/>
              <w:tab w:val="right" w:pos="9026" w:leader="dot"/>
            </w:tabs>
            <w:rPr/>
          </w:pPr>
          <w:hyperlink w:anchor="__RefHeading___Toc1575181_1934241801">
            <w:r>
              <w:rPr>
                <w:webHidden/>
                <w:rStyle w:val="IndexLink"/>
                <w:rtl w:val="true"/>
              </w:rPr>
              <w:t>«</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1575183_1934241801">
            <w:r>
              <w:rPr>
                <w:webHidden/>
                <w:rStyle w:val="IndexLink"/>
                <w:rtl w:val="true"/>
              </w:rPr>
              <w:t xml:space="preserve">روایت </w:t>
            </w:r>
            <w:r>
              <w:rPr>
                <w:rStyle w:val="IndexLink"/>
              </w:rPr>
              <w:t>2</w:t>
            </w:r>
            <w:r>
              <w:rPr>
                <w:rStyle w:val="IndexLink"/>
                <w:rtl w:val="true"/>
              </w:rPr>
              <w:tab/>
            </w:r>
            <w:r>
              <w:rPr>
                <w:rStyle w:val="IndexLink"/>
              </w:rPr>
              <w:t>468</w:t>
            </w:r>
          </w:hyperlink>
        </w:p>
        <w:p>
          <w:pPr>
            <w:pStyle w:val="Contents5"/>
            <w:tabs>
              <w:tab w:val="clear" w:pos="7892"/>
              <w:tab w:val="right" w:pos="9026" w:leader="dot"/>
            </w:tabs>
            <w:rPr/>
          </w:pPr>
          <w:hyperlink w:anchor="__RefHeading___Toc1575185_1934241801">
            <w:r>
              <w:rPr>
                <w:webHidden/>
                <w:rStyle w:val="IndexLink"/>
                <w:rtl w:val="true"/>
              </w:rPr>
              <w:t xml:space="preserve">روایت </w:t>
            </w:r>
            <w:r>
              <w:rPr>
                <w:rStyle w:val="IndexLink"/>
              </w:rPr>
              <w:t>3</w:t>
            </w:r>
            <w:r>
              <w:rPr>
                <w:rStyle w:val="IndexLink"/>
                <w:rtl w:val="true"/>
              </w:rPr>
              <w:tab/>
            </w:r>
            <w:r>
              <w:rPr>
                <w:rStyle w:val="IndexLink"/>
              </w:rPr>
              <w:t>468</w:t>
            </w:r>
          </w:hyperlink>
        </w:p>
        <w:p>
          <w:pPr>
            <w:pStyle w:val="Contents5"/>
            <w:tabs>
              <w:tab w:val="clear" w:pos="7892"/>
              <w:tab w:val="right" w:pos="9026" w:leader="dot"/>
            </w:tabs>
            <w:rPr/>
          </w:pPr>
          <w:hyperlink w:anchor="__RefHeading___Toc1575187_1934241801">
            <w:r>
              <w:rPr>
                <w:webHidden/>
                <w:rStyle w:val="IndexLink"/>
                <w:rtl w:val="true"/>
              </w:rPr>
              <w:t xml:space="preserve">روایت </w:t>
            </w:r>
            <w:r>
              <w:rPr>
                <w:rStyle w:val="IndexLink"/>
              </w:rPr>
              <w:t>4</w:t>
            </w:r>
            <w:r>
              <w:rPr>
                <w:rStyle w:val="IndexLink"/>
                <w:rtl w:val="true"/>
              </w:rPr>
              <w:tab/>
            </w:r>
            <w:r>
              <w:rPr>
                <w:rStyle w:val="IndexLink"/>
              </w:rPr>
              <w:t>469</w:t>
            </w:r>
          </w:hyperlink>
        </w:p>
        <w:p>
          <w:pPr>
            <w:pStyle w:val="Contents5"/>
            <w:tabs>
              <w:tab w:val="clear" w:pos="7892"/>
              <w:tab w:val="right" w:pos="9026" w:leader="dot"/>
            </w:tabs>
            <w:rPr/>
          </w:pPr>
          <w:hyperlink w:anchor="__RefHeading___Toc1575189_1934241801">
            <w:r>
              <w:rPr>
                <w:webHidden/>
                <w:rStyle w:val="IndexLink"/>
                <w:rtl w:val="true"/>
              </w:rPr>
              <w:t xml:space="preserve">روایت </w:t>
            </w:r>
            <w:r>
              <w:rPr>
                <w:rStyle w:val="IndexLink"/>
              </w:rPr>
              <w:t>5</w:t>
            </w:r>
            <w:r>
              <w:rPr>
                <w:rStyle w:val="IndexLink"/>
                <w:rtl w:val="true"/>
              </w:rPr>
              <w:tab/>
            </w:r>
            <w:r>
              <w:rPr>
                <w:rStyle w:val="IndexLink"/>
              </w:rPr>
              <w:t>469</w:t>
            </w:r>
          </w:hyperlink>
        </w:p>
        <w:p>
          <w:pPr>
            <w:pStyle w:val="Contents5"/>
            <w:tabs>
              <w:tab w:val="clear" w:pos="7892"/>
              <w:tab w:val="right" w:pos="9026" w:leader="dot"/>
            </w:tabs>
            <w:rPr/>
          </w:pPr>
          <w:hyperlink w:anchor="__RefHeading___Toc1575191_1934241801">
            <w:r>
              <w:rPr>
                <w:webHidden/>
                <w:rStyle w:val="IndexLink"/>
                <w:rtl w:val="true"/>
              </w:rPr>
              <w:t>«</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1575193_1934241801">
            <w:r>
              <w:rPr>
                <w:webHidden/>
                <w:rStyle w:val="IndexLink"/>
                <w:rtl w:val="true"/>
              </w:rPr>
              <w:t>«</w:t>
            </w:r>
            <w:r>
              <w:rPr>
                <w:rStyle w:val="IndexLink"/>
              </w:rPr>
              <w:t>7</w:t>
            </w:r>
            <w:r>
              <w:rPr>
                <w:rStyle w:val="IndexLink"/>
                <w:rtl w:val="true"/>
              </w:rPr>
              <w:t>»</w:t>
              <w:tab/>
            </w:r>
            <w:r>
              <w:rPr>
                <w:rStyle w:val="IndexLink"/>
              </w:rPr>
              <w:t>470</w:t>
            </w:r>
          </w:hyperlink>
        </w:p>
        <w:p>
          <w:pPr>
            <w:pStyle w:val="Contents5"/>
            <w:tabs>
              <w:tab w:val="clear" w:pos="7892"/>
              <w:tab w:val="right" w:pos="9026" w:leader="dot"/>
            </w:tabs>
            <w:rPr/>
          </w:pPr>
          <w:hyperlink w:anchor="__RefHeading___Toc1575195_1934241801">
            <w:r>
              <w:rPr>
                <w:webHidden/>
                <w:rStyle w:val="IndexLink"/>
                <w:rtl w:val="true"/>
              </w:rPr>
              <w:t>«</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1575197_1934241801">
            <w:r>
              <w:rPr>
                <w:webHidden/>
                <w:rStyle w:val="IndexLink"/>
                <w:rtl w:val="true"/>
              </w:rPr>
              <w:t>«</w:t>
            </w:r>
            <w:r>
              <w:rPr>
                <w:rStyle w:val="IndexLink"/>
              </w:rPr>
              <w:t>9</w:t>
            </w:r>
            <w:r>
              <w:rPr>
                <w:rStyle w:val="IndexLink"/>
                <w:rtl w:val="true"/>
              </w:rPr>
              <w:t>»</w:t>
              <w:tab/>
            </w:r>
            <w:r>
              <w:rPr>
                <w:rStyle w:val="IndexLink"/>
              </w:rPr>
              <w:t>470</w:t>
            </w:r>
          </w:hyperlink>
        </w:p>
        <w:p>
          <w:pPr>
            <w:pStyle w:val="Contents5"/>
            <w:tabs>
              <w:tab w:val="clear" w:pos="7892"/>
              <w:tab w:val="right" w:pos="9026" w:leader="dot"/>
            </w:tabs>
            <w:rPr/>
          </w:pPr>
          <w:hyperlink w:anchor="__RefHeading___Toc1575199_1934241801">
            <w:r>
              <w:rPr>
                <w:webHidden/>
                <w:rStyle w:val="IndexLink"/>
                <w:rtl w:val="true"/>
              </w:rPr>
              <w:t xml:space="preserve">روایت </w:t>
            </w:r>
            <w:r>
              <w:rPr>
                <w:rStyle w:val="IndexLink"/>
              </w:rPr>
              <w:t>6</w:t>
            </w:r>
            <w:r>
              <w:rPr>
                <w:rStyle w:val="IndexLink"/>
                <w:rtl w:val="true"/>
              </w:rPr>
              <w:tab/>
            </w:r>
            <w:r>
              <w:rPr>
                <w:rStyle w:val="IndexLink"/>
              </w:rPr>
              <w:t>470</w:t>
            </w:r>
          </w:hyperlink>
        </w:p>
        <w:p>
          <w:pPr>
            <w:pStyle w:val="Contents5"/>
            <w:tabs>
              <w:tab w:val="clear" w:pos="7892"/>
              <w:tab w:val="right" w:pos="9026" w:leader="dot"/>
            </w:tabs>
            <w:rPr/>
          </w:pPr>
          <w:hyperlink w:anchor="__RefHeading___Toc1575201_1934241801">
            <w:r>
              <w:rPr>
                <w:webHidden/>
                <w:rStyle w:val="IndexLink"/>
                <w:rtl w:val="true"/>
              </w:rPr>
              <w:t xml:space="preserve">روایت </w:t>
            </w:r>
            <w:r>
              <w:rPr>
                <w:rStyle w:val="IndexLink"/>
              </w:rPr>
              <w:t>7</w:t>
            </w:r>
            <w:r>
              <w:rPr>
                <w:rStyle w:val="IndexLink"/>
                <w:rtl w:val="true"/>
              </w:rPr>
              <w:tab/>
            </w:r>
            <w:r>
              <w:rPr>
                <w:rStyle w:val="IndexLink"/>
              </w:rPr>
              <w:t>470</w:t>
            </w:r>
          </w:hyperlink>
        </w:p>
        <w:p>
          <w:pPr>
            <w:pStyle w:val="Contents5"/>
            <w:tabs>
              <w:tab w:val="clear" w:pos="7892"/>
              <w:tab w:val="right" w:pos="9026" w:leader="dot"/>
            </w:tabs>
            <w:rPr/>
          </w:pPr>
          <w:hyperlink w:anchor="__RefHeading___Toc1575203_1934241801">
            <w:r>
              <w:rPr>
                <w:webHidden/>
                <w:rStyle w:val="IndexLink"/>
                <w:rtl w:val="true"/>
              </w:rPr>
              <w:t xml:space="preserve">روایت </w:t>
            </w:r>
            <w:r>
              <w:rPr>
                <w:rStyle w:val="IndexLink"/>
              </w:rPr>
              <w:t>8</w:t>
            </w:r>
            <w:r>
              <w:rPr>
                <w:rStyle w:val="IndexLink"/>
                <w:rtl w:val="true"/>
              </w:rPr>
              <w:tab/>
            </w:r>
            <w:r>
              <w:rPr>
                <w:rStyle w:val="IndexLink"/>
              </w:rPr>
              <w:t>471</w:t>
            </w:r>
          </w:hyperlink>
        </w:p>
        <w:p>
          <w:pPr>
            <w:pStyle w:val="Contents5"/>
            <w:tabs>
              <w:tab w:val="clear" w:pos="7892"/>
              <w:tab w:val="right" w:pos="9026" w:leader="dot"/>
            </w:tabs>
            <w:rPr/>
          </w:pPr>
          <w:hyperlink w:anchor="__RefHeading___Toc1575205_1934241801">
            <w:r>
              <w:rPr>
                <w:webHidden/>
                <w:rStyle w:val="IndexLink"/>
                <w:rtl w:val="true"/>
              </w:rPr>
              <w:t xml:space="preserve">روایت </w:t>
            </w:r>
            <w:r>
              <w:rPr>
                <w:rStyle w:val="IndexLink"/>
              </w:rPr>
              <w:t>9</w:t>
            </w:r>
            <w:r>
              <w:rPr>
                <w:rStyle w:val="IndexLink"/>
                <w:rtl w:val="true"/>
              </w:rPr>
              <w:tab/>
            </w:r>
            <w:r>
              <w:rPr>
                <w:rStyle w:val="IndexLink"/>
              </w:rPr>
              <w:t>471</w:t>
            </w:r>
          </w:hyperlink>
        </w:p>
        <w:p>
          <w:pPr>
            <w:pStyle w:val="Contents5"/>
            <w:tabs>
              <w:tab w:val="clear" w:pos="7892"/>
              <w:tab w:val="right" w:pos="9026" w:leader="dot"/>
            </w:tabs>
            <w:rPr/>
          </w:pPr>
          <w:hyperlink w:anchor="__RefHeading___Toc1575207_1934241801">
            <w:r>
              <w:rPr>
                <w:webHidden/>
                <w:rStyle w:val="IndexLink"/>
                <w:rtl w:val="true"/>
              </w:rPr>
              <w:t>«</w:t>
            </w:r>
            <w:r>
              <w:rPr>
                <w:rStyle w:val="IndexLink"/>
              </w:rPr>
              <w:t>10</w:t>
            </w:r>
            <w:r>
              <w:rPr>
                <w:rStyle w:val="IndexLink"/>
                <w:rtl w:val="true"/>
              </w:rPr>
              <w:t>»</w:t>
              <w:tab/>
            </w:r>
            <w:r>
              <w:rPr>
                <w:rStyle w:val="IndexLink"/>
              </w:rPr>
              <w:t>472</w:t>
            </w:r>
          </w:hyperlink>
        </w:p>
        <w:p>
          <w:pPr>
            <w:pStyle w:val="Contents5"/>
            <w:tabs>
              <w:tab w:val="clear" w:pos="7892"/>
              <w:tab w:val="right" w:pos="9026" w:leader="dot"/>
            </w:tabs>
            <w:rPr/>
          </w:pPr>
          <w:hyperlink w:anchor="__RefHeading___Toc1575209_1934241801">
            <w:r>
              <w:rPr>
                <w:webHidden/>
                <w:rStyle w:val="IndexLink"/>
                <w:rtl w:val="true"/>
              </w:rPr>
              <w:t xml:space="preserve">روایت </w:t>
            </w:r>
            <w:r>
              <w:rPr>
                <w:rStyle w:val="IndexLink"/>
              </w:rPr>
              <w:t>10</w:t>
            </w:r>
            <w:r>
              <w:rPr>
                <w:rStyle w:val="IndexLink"/>
                <w:rtl w:val="true"/>
              </w:rPr>
              <w:tab/>
            </w:r>
            <w:r>
              <w:rPr>
                <w:rStyle w:val="IndexLink"/>
              </w:rPr>
              <w:t>473</w:t>
            </w:r>
          </w:hyperlink>
        </w:p>
        <w:p>
          <w:pPr>
            <w:pStyle w:val="Contents5"/>
            <w:tabs>
              <w:tab w:val="clear" w:pos="7892"/>
              <w:tab w:val="right" w:pos="9026" w:leader="dot"/>
            </w:tabs>
            <w:rPr/>
          </w:pPr>
          <w:hyperlink w:anchor="__RefHeading___Toc1575211_1934241801">
            <w:r>
              <w:rPr>
                <w:webHidden/>
                <w:rStyle w:val="IndexLink"/>
                <w:rtl w:val="true"/>
              </w:rPr>
              <w:t>«</w:t>
            </w:r>
            <w:r>
              <w:rPr>
                <w:rStyle w:val="IndexLink"/>
              </w:rPr>
              <w:t>11</w:t>
            </w:r>
            <w:r>
              <w:rPr>
                <w:rStyle w:val="IndexLink"/>
                <w:rtl w:val="true"/>
              </w:rPr>
              <w:t>»</w:t>
              <w:tab/>
            </w:r>
            <w:r>
              <w:rPr>
                <w:rStyle w:val="IndexLink"/>
              </w:rPr>
              <w:t>474</w:t>
            </w:r>
          </w:hyperlink>
        </w:p>
        <w:p>
          <w:pPr>
            <w:pStyle w:val="Contents5"/>
            <w:tabs>
              <w:tab w:val="clear" w:pos="7892"/>
              <w:tab w:val="right" w:pos="9026" w:leader="dot"/>
            </w:tabs>
            <w:rPr/>
          </w:pPr>
          <w:hyperlink w:anchor="__RefHeading___Toc1575213_1934241801">
            <w:r>
              <w:rPr>
                <w:webHidden/>
                <w:rStyle w:val="IndexLink"/>
                <w:rtl w:val="true"/>
              </w:rPr>
              <w:t>«</w:t>
            </w:r>
            <w:r>
              <w:rPr>
                <w:rStyle w:val="IndexLink"/>
              </w:rPr>
              <w:t>12</w:t>
            </w:r>
            <w:r>
              <w:rPr>
                <w:rStyle w:val="IndexLink"/>
                <w:rtl w:val="true"/>
              </w:rPr>
              <w:t>»</w:t>
              <w:tab/>
            </w:r>
            <w:r>
              <w:rPr>
                <w:rStyle w:val="IndexLink"/>
              </w:rPr>
              <w:t>474</w:t>
            </w:r>
          </w:hyperlink>
        </w:p>
        <w:p>
          <w:pPr>
            <w:pStyle w:val="Contents5"/>
            <w:tabs>
              <w:tab w:val="clear" w:pos="7892"/>
              <w:tab w:val="right" w:pos="9026" w:leader="dot"/>
            </w:tabs>
            <w:rPr/>
          </w:pPr>
          <w:hyperlink w:anchor="__RefHeading___Toc1575215_1934241801">
            <w:r>
              <w:rPr>
                <w:webHidden/>
                <w:rStyle w:val="IndexLink"/>
                <w:rtl w:val="true"/>
              </w:rPr>
              <w:t>«</w:t>
            </w:r>
            <w:r>
              <w:rPr>
                <w:rStyle w:val="IndexLink"/>
              </w:rPr>
              <w:t>13</w:t>
            </w:r>
            <w:r>
              <w:rPr>
                <w:rStyle w:val="IndexLink"/>
                <w:rtl w:val="true"/>
              </w:rPr>
              <w:t>»</w:t>
              <w:tab/>
            </w:r>
            <w:r>
              <w:rPr>
                <w:rStyle w:val="IndexLink"/>
              </w:rPr>
              <w:t>474</w:t>
            </w:r>
          </w:hyperlink>
        </w:p>
        <w:p>
          <w:pPr>
            <w:pStyle w:val="Contents5"/>
            <w:tabs>
              <w:tab w:val="clear" w:pos="7892"/>
              <w:tab w:val="right" w:pos="9026" w:leader="dot"/>
            </w:tabs>
            <w:rPr/>
          </w:pPr>
          <w:hyperlink w:anchor="__RefHeading___Toc1575217_1934241801">
            <w:r>
              <w:rPr>
                <w:webHidden/>
                <w:rStyle w:val="IndexLink"/>
                <w:rtl w:val="true"/>
              </w:rPr>
              <w:t>«</w:t>
            </w:r>
            <w:r>
              <w:rPr>
                <w:rStyle w:val="IndexLink"/>
              </w:rPr>
              <w:t>14</w:t>
            </w:r>
            <w:r>
              <w:rPr>
                <w:rStyle w:val="IndexLink"/>
                <w:rtl w:val="true"/>
              </w:rPr>
              <w:t>»</w:t>
              <w:tab/>
            </w:r>
            <w:r>
              <w:rPr>
                <w:rStyle w:val="IndexLink"/>
              </w:rPr>
              <w:t>474</w:t>
            </w:r>
          </w:hyperlink>
        </w:p>
        <w:p>
          <w:pPr>
            <w:pStyle w:val="Contents5"/>
            <w:tabs>
              <w:tab w:val="clear" w:pos="7892"/>
              <w:tab w:val="right" w:pos="9026" w:leader="dot"/>
            </w:tabs>
            <w:rPr/>
          </w:pPr>
          <w:hyperlink w:anchor="__RefHeading___Toc1575219_1934241801">
            <w:r>
              <w:rPr>
                <w:webHidden/>
                <w:rStyle w:val="IndexLink"/>
                <w:rtl w:val="true"/>
              </w:rPr>
              <w:t xml:space="preserve">روایت </w:t>
            </w:r>
            <w:r>
              <w:rPr>
                <w:rStyle w:val="IndexLink"/>
              </w:rPr>
              <w:t>11</w:t>
            </w:r>
            <w:r>
              <w:rPr>
                <w:rStyle w:val="IndexLink"/>
                <w:rtl w:val="true"/>
              </w:rPr>
              <w:tab/>
            </w:r>
            <w:r>
              <w:rPr>
                <w:rStyle w:val="IndexLink"/>
              </w:rPr>
              <w:t>474</w:t>
            </w:r>
          </w:hyperlink>
        </w:p>
        <w:p>
          <w:pPr>
            <w:pStyle w:val="Contents5"/>
            <w:tabs>
              <w:tab w:val="clear" w:pos="7892"/>
              <w:tab w:val="right" w:pos="9026" w:leader="dot"/>
            </w:tabs>
            <w:rPr/>
          </w:pPr>
          <w:hyperlink w:anchor="__RefHeading___Toc1575221_1934241801">
            <w:r>
              <w:rPr>
                <w:webHidden/>
                <w:rStyle w:val="IndexLink"/>
                <w:rtl w:val="true"/>
              </w:rPr>
              <w:t xml:space="preserve">روایت </w:t>
            </w:r>
            <w:r>
              <w:rPr>
                <w:rStyle w:val="IndexLink"/>
              </w:rPr>
              <w:t>12</w:t>
            </w:r>
            <w:r>
              <w:rPr>
                <w:rStyle w:val="IndexLink"/>
                <w:rtl w:val="true"/>
              </w:rPr>
              <w:tab/>
            </w:r>
            <w:r>
              <w:rPr>
                <w:rStyle w:val="IndexLink"/>
              </w:rPr>
              <w:t>474</w:t>
            </w:r>
          </w:hyperlink>
        </w:p>
        <w:p>
          <w:pPr>
            <w:pStyle w:val="Contents5"/>
            <w:tabs>
              <w:tab w:val="clear" w:pos="7892"/>
              <w:tab w:val="right" w:pos="9026" w:leader="dot"/>
            </w:tabs>
            <w:rPr/>
          </w:pPr>
          <w:hyperlink w:anchor="__RefHeading___Toc1575223_1934241801">
            <w:r>
              <w:rPr>
                <w:webHidden/>
                <w:rStyle w:val="IndexLink"/>
                <w:rtl w:val="true"/>
              </w:rPr>
              <w:t xml:space="preserve">روایت </w:t>
            </w:r>
            <w:r>
              <w:rPr>
                <w:rStyle w:val="IndexLink"/>
              </w:rPr>
              <w:t>13</w:t>
            </w:r>
            <w:r>
              <w:rPr>
                <w:rStyle w:val="IndexLink"/>
                <w:rtl w:val="true"/>
              </w:rPr>
              <w:tab/>
            </w:r>
            <w:r>
              <w:rPr>
                <w:rStyle w:val="IndexLink"/>
              </w:rPr>
              <w:t>475</w:t>
            </w:r>
          </w:hyperlink>
        </w:p>
        <w:p>
          <w:pPr>
            <w:pStyle w:val="Contents5"/>
            <w:tabs>
              <w:tab w:val="clear" w:pos="7892"/>
              <w:tab w:val="right" w:pos="9026" w:leader="dot"/>
            </w:tabs>
            <w:rPr/>
          </w:pPr>
          <w:hyperlink w:anchor="__RefHeading___Toc1575225_1934241801">
            <w:r>
              <w:rPr>
                <w:webHidden/>
                <w:rStyle w:val="IndexLink"/>
                <w:rtl w:val="true"/>
              </w:rPr>
              <w:t xml:space="preserve">روایت </w:t>
            </w:r>
            <w:r>
              <w:rPr>
                <w:rStyle w:val="IndexLink"/>
              </w:rPr>
              <w:t>14</w:t>
            </w:r>
            <w:r>
              <w:rPr>
                <w:rStyle w:val="IndexLink"/>
                <w:rtl w:val="true"/>
              </w:rPr>
              <w:tab/>
            </w:r>
            <w:r>
              <w:rPr>
                <w:rStyle w:val="IndexLink"/>
              </w:rPr>
              <w:t>475</w:t>
            </w:r>
          </w:hyperlink>
        </w:p>
        <w:p>
          <w:pPr>
            <w:pStyle w:val="Contents5"/>
            <w:tabs>
              <w:tab w:val="clear" w:pos="7892"/>
              <w:tab w:val="right" w:pos="9026" w:leader="dot"/>
            </w:tabs>
            <w:rPr/>
          </w:pPr>
          <w:hyperlink w:anchor="__RefHeading___Toc1575227_1934241801">
            <w:r>
              <w:rPr>
                <w:webHidden/>
                <w:rStyle w:val="IndexLink"/>
                <w:rtl w:val="true"/>
              </w:rPr>
              <w:t>«</w:t>
            </w:r>
            <w:r>
              <w:rPr>
                <w:rStyle w:val="IndexLink"/>
              </w:rPr>
              <w:t>15</w:t>
            </w:r>
            <w:r>
              <w:rPr>
                <w:rStyle w:val="IndexLink"/>
                <w:rtl w:val="true"/>
              </w:rPr>
              <w:t>»</w:t>
              <w:tab/>
            </w:r>
            <w:r>
              <w:rPr>
                <w:rStyle w:val="IndexLink"/>
              </w:rPr>
              <w:t>476</w:t>
            </w:r>
          </w:hyperlink>
        </w:p>
        <w:p>
          <w:pPr>
            <w:pStyle w:val="Contents5"/>
            <w:tabs>
              <w:tab w:val="clear" w:pos="7892"/>
              <w:tab w:val="right" w:pos="9026" w:leader="dot"/>
            </w:tabs>
            <w:rPr/>
          </w:pPr>
          <w:hyperlink w:anchor="__RefHeading___Toc1575229_1934241801">
            <w:r>
              <w:rPr>
                <w:webHidden/>
                <w:rStyle w:val="IndexLink"/>
                <w:rtl w:val="true"/>
              </w:rPr>
              <w:t xml:space="preserve">روایت </w:t>
            </w:r>
            <w:r>
              <w:rPr>
                <w:rStyle w:val="IndexLink"/>
              </w:rPr>
              <w:t>15</w:t>
            </w:r>
            <w:r>
              <w:rPr>
                <w:rStyle w:val="IndexLink"/>
                <w:rtl w:val="true"/>
              </w:rPr>
              <w:tab/>
            </w:r>
            <w:r>
              <w:rPr>
                <w:rStyle w:val="IndexLink"/>
              </w:rPr>
              <w:t>477</w:t>
            </w:r>
          </w:hyperlink>
        </w:p>
        <w:p>
          <w:pPr>
            <w:pStyle w:val="Contents5"/>
            <w:tabs>
              <w:tab w:val="clear" w:pos="7892"/>
              <w:tab w:val="right" w:pos="9026" w:leader="dot"/>
            </w:tabs>
            <w:rPr/>
          </w:pPr>
          <w:hyperlink w:anchor="__RefHeading___Toc1575231_1934241801">
            <w:r>
              <w:rPr>
                <w:webHidden/>
                <w:rStyle w:val="IndexLink"/>
                <w:rtl w:val="true"/>
              </w:rPr>
              <w:t>«</w:t>
            </w:r>
            <w:r>
              <w:rPr>
                <w:rStyle w:val="IndexLink"/>
              </w:rPr>
              <w:t>16</w:t>
            </w:r>
            <w:r>
              <w:rPr>
                <w:rStyle w:val="IndexLink"/>
                <w:rtl w:val="true"/>
              </w:rPr>
              <w:t>»</w:t>
              <w:tab/>
            </w:r>
            <w:r>
              <w:rPr>
                <w:rStyle w:val="IndexLink"/>
              </w:rPr>
              <w:t>478</w:t>
            </w:r>
          </w:hyperlink>
        </w:p>
        <w:p>
          <w:pPr>
            <w:pStyle w:val="Contents5"/>
            <w:tabs>
              <w:tab w:val="clear" w:pos="7892"/>
              <w:tab w:val="right" w:pos="9026" w:leader="dot"/>
            </w:tabs>
            <w:rPr/>
          </w:pPr>
          <w:hyperlink w:anchor="__RefHeading___Toc1575233_1934241801">
            <w:r>
              <w:rPr>
                <w:webHidden/>
                <w:rStyle w:val="IndexLink"/>
                <w:rtl w:val="true"/>
              </w:rPr>
              <w:t>«</w:t>
            </w:r>
            <w:r>
              <w:rPr>
                <w:rStyle w:val="IndexLink"/>
              </w:rPr>
              <w:t>17</w:t>
            </w:r>
            <w:r>
              <w:rPr>
                <w:rStyle w:val="IndexLink"/>
                <w:rtl w:val="true"/>
              </w:rPr>
              <w:t>»</w:t>
              <w:tab/>
            </w:r>
            <w:r>
              <w:rPr>
                <w:rStyle w:val="IndexLink"/>
              </w:rPr>
              <w:t>478</w:t>
            </w:r>
          </w:hyperlink>
        </w:p>
        <w:p>
          <w:pPr>
            <w:pStyle w:val="Contents5"/>
            <w:tabs>
              <w:tab w:val="clear" w:pos="7892"/>
              <w:tab w:val="right" w:pos="9026" w:leader="dot"/>
            </w:tabs>
            <w:rPr/>
          </w:pPr>
          <w:hyperlink w:anchor="__RefHeading___Toc1575235_1934241801">
            <w:r>
              <w:rPr>
                <w:webHidden/>
                <w:rStyle w:val="IndexLink"/>
                <w:rtl w:val="true"/>
              </w:rPr>
              <w:t>«</w:t>
            </w:r>
            <w:r>
              <w:rPr>
                <w:rStyle w:val="IndexLink"/>
              </w:rPr>
              <w:t>18</w:t>
            </w:r>
            <w:r>
              <w:rPr>
                <w:rStyle w:val="IndexLink"/>
                <w:rtl w:val="true"/>
              </w:rPr>
              <w:t>»</w:t>
              <w:tab/>
            </w:r>
            <w:r>
              <w:rPr>
                <w:rStyle w:val="IndexLink"/>
              </w:rPr>
              <w:t>478</w:t>
            </w:r>
          </w:hyperlink>
        </w:p>
        <w:p>
          <w:pPr>
            <w:pStyle w:val="Contents5"/>
            <w:tabs>
              <w:tab w:val="clear" w:pos="7892"/>
              <w:tab w:val="right" w:pos="9026" w:leader="dot"/>
            </w:tabs>
            <w:rPr/>
          </w:pPr>
          <w:hyperlink w:anchor="__RefHeading___Toc1575237_1934241801">
            <w:r>
              <w:rPr>
                <w:webHidden/>
                <w:rStyle w:val="IndexLink"/>
                <w:rtl w:val="true"/>
              </w:rPr>
              <w:t xml:space="preserve">روایت </w:t>
            </w:r>
            <w:r>
              <w:rPr>
                <w:rStyle w:val="IndexLink"/>
              </w:rPr>
              <w:t>16</w:t>
            </w:r>
            <w:r>
              <w:rPr>
                <w:rStyle w:val="IndexLink"/>
                <w:rtl w:val="true"/>
              </w:rPr>
              <w:tab/>
            </w:r>
            <w:r>
              <w:rPr>
                <w:rStyle w:val="IndexLink"/>
              </w:rPr>
              <w:t>478</w:t>
            </w:r>
          </w:hyperlink>
        </w:p>
        <w:p>
          <w:pPr>
            <w:pStyle w:val="Contents5"/>
            <w:tabs>
              <w:tab w:val="clear" w:pos="7892"/>
              <w:tab w:val="right" w:pos="9026" w:leader="dot"/>
            </w:tabs>
            <w:rPr/>
          </w:pPr>
          <w:hyperlink w:anchor="__RefHeading___Toc1575239_1934241801">
            <w:r>
              <w:rPr>
                <w:webHidden/>
                <w:rStyle w:val="IndexLink"/>
                <w:rtl w:val="true"/>
              </w:rPr>
              <w:t xml:space="preserve">روایت </w:t>
            </w:r>
            <w:r>
              <w:rPr>
                <w:rStyle w:val="IndexLink"/>
              </w:rPr>
              <w:t>17</w:t>
            </w:r>
            <w:r>
              <w:rPr>
                <w:rStyle w:val="IndexLink"/>
                <w:rtl w:val="true"/>
              </w:rPr>
              <w:tab/>
            </w:r>
            <w:r>
              <w:rPr>
                <w:rStyle w:val="IndexLink"/>
              </w:rPr>
              <w:t>478</w:t>
            </w:r>
          </w:hyperlink>
        </w:p>
        <w:p>
          <w:pPr>
            <w:pStyle w:val="Contents5"/>
            <w:tabs>
              <w:tab w:val="clear" w:pos="7892"/>
              <w:tab w:val="right" w:pos="9026" w:leader="dot"/>
            </w:tabs>
            <w:rPr/>
          </w:pPr>
          <w:hyperlink w:anchor="__RefHeading___Toc1575241_1934241801">
            <w:r>
              <w:rPr>
                <w:webHidden/>
                <w:rStyle w:val="IndexLink"/>
                <w:rtl w:val="true"/>
              </w:rPr>
              <w:t xml:space="preserve">روایت </w:t>
            </w:r>
            <w:r>
              <w:rPr>
                <w:rStyle w:val="IndexLink"/>
              </w:rPr>
              <w:t>18</w:t>
            </w:r>
            <w:r>
              <w:rPr>
                <w:rStyle w:val="IndexLink"/>
                <w:rtl w:val="true"/>
              </w:rPr>
              <w:tab/>
            </w:r>
            <w:r>
              <w:rPr>
                <w:rStyle w:val="IndexLink"/>
              </w:rPr>
              <w:t>478</w:t>
            </w:r>
          </w:hyperlink>
        </w:p>
        <w:p>
          <w:pPr>
            <w:pStyle w:val="Contents5"/>
            <w:tabs>
              <w:tab w:val="clear" w:pos="7892"/>
              <w:tab w:val="right" w:pos="9026" w:leader="dot"/>
            </w:tabs>
            <w:rPr/>
          </w:pPr>
          <w:hyperlink w:anchor="__RefHeading___Toc1575243_1934241801">
            <w:r>
              <w:rPr>
                <w:webHidden/>
                <w:rStyle w:val="IndexLink"/>
                <w:rtl w:val="true"/>
              </w:rPr>
              <w:t>«</w:t>
            </w:r>
            <w:r>
              <w:rPr>
                <w:rStyle w:val="IndexLink"/>
              </w:rPr>
              <w:t>19</w:t>
            </w:r>
            <w:r>
              <w:rPr>
                <w:rStyle w:val="IndexLink"/>
                <w:rtl w:val="true"/>
              </w:rPr>
              <w:t>»</w:t>
              <w:tab/>
            </w:r>
            <w:r>
              <w:rPr>
                <w:rStyle w:val="IndexLink"/>
              </w:rPr>
              <w:t>480</w:t>
            </w:r>
          </w:hyperlink>
        </w:p>
        <w:p>
          <w:pPr>
            <w:pStyle w:val="Contents5"/>
            <w:tabs>
              <w:tab w:val="clear" w:pos="7892"/>
              <w:tab w:val="right" w:pos="9026" w:leader="dot"/>
            </w:tabs>
            <w:rPr/>
          </w:pPr>
          <w:hyperlink w:anchor="__RefHeading___Toc1575245_1934241801">
            <w:r>
              <w:rPr>
                <w:webHidden/>
                <w:rStyle w:val="IndexLink"/>
                <w:rtl w:val="true"/>
              </w:rPr>
              <w:t>«</w:t>
            </w:r>
            <w:r>
              <w:rPr>
                <w:rStyle w:val="IndexLink"/>
              </w:rPr>
              <w:t>20</w:t>
            </w:r>
            <w:r>
              <w:rPr>
                <w:rStyle w:val="IndexLink"/>
                <w:rtl w:val="true"/>
              </w:rPr>
              <w:t>»</w:t>
              <w:tab/>
            </w:r>
            <w:r>
              <w:rPr>
                <w:rStyle w:val="IndexLink"/>
              </w:rPr>
              <w:t>480</w:t>
            </w:r>
          </w:hyperlink>
        </w:p>
        <w:p>
          <w:pPr>
            <w:pStyle w:val="Contents5"/>
            <w:tabs>
              <w:tab w:val="clear" w:pos="7892"/>
              <w:tab w:val="right" w:pos="9026" w:leader="dot"/>
            </w:tabs>
            <w:rPr/>
          </w:pPr>
          <w:hyperlink w:anchor="__RefHeading___Toc1575247_1934241801">
            <w:r>
              <w:rPr>
                <w:webHidden/>
                <w:rStyle w:val="IndexLink"/>
                <w:rtl w:val="true"/>
              </w:rPr>
              <w:t>«</w:t>
            </w:r>
            <w:r>
              <w:rPr>
                <w:rStyle w:val="IndexLink"/>
              </w:rPr>
              <w:t>21</w:t>
            </w:r>
            <w:r>
              <w:rPr>
                <w:rStyle w:val="IndexLink"/>
                <w:rtl w:val="true"/>
              </w:rPr>
              <w:t>»</w:t>
              <w:tab/>
            </w:r>
            <w:r>
              <w:rPr>
                <w:rStyle w:val="IndexLink"/>
              </w:rPr>
              <w:t>480</w:t>
            </w:r>
          </w:hyperlink>
        </w:p>
        <w:p>
          <w:pPr>
            <w:pStyle w:val="Contents5"/>
            <w:tabs>
              <w:tab w:val="clear" w:pos="7892"/>
              <w:tab w:val="right" w:pos="9026" w:leader="dot"/>
            </w:tabs>
            <w:rPr/>
          </w:pPr>
          <w:hyperlink w:anchor="__RefHeading___Toc1575249_1934241801">
            <w:r>
              <w:rPr>
                <w:webHidden/>
                <w:rStyle w:val="IndexLink"/>
                <w:rtl w:val="true"/>
              </w:rPr>
              <w:t xml:space="preserve">روایت </w:t>
            </w:r>
            <w:r>
              <w:rPr>
                <w:rStyle w:val="IndexLink"/>
              </w:rPr>
              <w:t>19</w:t>
            </w:r>
            <w:r>
              <w:rPr>
                <w:rStyle w:val="IndexLink"/>
                <w:rtl w:val="true"/>
              </w:rPr>
              <w:tab/>
            </w:r>
            <w:r>
              <w:rPr>
                <w:rStyle w:val="IndexLink"/>
              </w:rPr>
              <w:t>480</w:t>
            </w:r>
          </w:hyperlink>
        </w:p>
        <w:p>
          <w:pPr>
            <w:pStyle w:val="Contents5"/>
            <w:tabs>
              <w:tab w:val="clear" w:pos="7892"/>
              <w:tab w:val="right" w:pos="9026" w:leader="dot"/>
            </w:tabs>
            <w:rPr/>
          </w:pPr>
          <w:hyperlink w:anchor="__RefHeading___Toc1575251_1934241801">
            <w:r>
              <w:rPr>
                <w:webHidden/>
                <w:rStyle w:val="IndexLink"/>
                <w:rtl w:val="true"/>
              </w:rPr>
              <w:t xml:space="preserve">روایت </w:t>
            </w:r>
            <w:r>
              <w:rPr>
                <w:rStyle w:val="IndexLink"/>
              </w:rPr>
              <w:t>20</w:t>
            </w:r>
            <w:r>
              <w:rPr>
                <w:rStyle w:val="IndexLink"/>
                <w:rtl w:val="true"/>
              </w:rPr>
              <w:tab/>
            </w:r>
            <w:r>
              <w:rPr>
                <w:rStyle w:val="IndexLink"/>
              </w:rPr>
              <w:t>481</w:t>
            </w:r>
          </w:hyperlink>
        </w:p>
        <w:p>
          <w:pPr>
            <w:pStyle w:val="Contents5"/>
            <w:tabs>
              <w:tab w:val="clear" w:pos="7892"/>
              <w:tab w:val="right" w:pos="9026" w:leader="dot"/>
            </w:tabs>
            <w:rPr/>
          </w:pPr>
          <w:hyperlink w:anchor="__RefHeading___Toc1575253_1934241801">
            <w:r>
              <w:rPr>
                <w:webHidden/>
                <w:rStyle w:val="IndexLink"/>
                <w:rtl w:val="true"/>
              </w:rPr>
              <w:t xml:space="preserve">روایت </w:t>
            </w:r>
            <w:r>
              <w:rPr>
                <w:rStyle w:val="IndexLink"/>
              </w:rPr>
              <w:t>21</w:t>
            </w:r>
            <w:r>
              <w:rPr>
                <w:rStyle w:val="IndexLink"/>
                <w:rtl w:val="true"/>
              </w:rPr>
              <w:tab/>
            </w:r>
            <w:r>
              <w:rPr>
                <w:rStyle w:val="IndexLink"/>
              </w:rPr>
              <w:t>481</w:t>
            </w:r>
          </w:hyperlink>
        </w:p>
        <w:p>
          <w:pPr>
            <w:pStyle w:val="Contents5"/>
            <w:tabs>
              <w:tab w:val="clear" w:pos="7892"/>
              <w:tab w:val="right" w:pos="9026" w:leader="dot"/>
            </w:tabs>
            <w:rPr/>
          </w:pPr>
          <w:hyperlink w:anchor="__RefHeading___Toc1575255_1934241801">
            <w:r>
              <w:rPr>
                <w:webHidden/>
                <w:rStyle w:val="IndexLink"/>
                <w:rtl w:val="true"/>
              </w:rPr>
              <w:t>«</w:t>
            </w:r>
            <w:r>
              <w:rPr>
                <w:rStyle w:val="IndexLink"/>
              </w:rPr>
              <w:t>22</w:t>
            </w:r>
            <w:r>
              <w:rPr>
                <w:rStyle w:val="IndexLink"/>
                <w:rtl w:val="true"/>
              </w:rPr>
              <w:t>»</w:t>
              <w:tab/>
            </w:r>
            <w:r>
              <w:rPr>
                <w:rStyle w:val="IndexLink"/>
              </w:rPr>
              <w:t>482</w:t>
            </w:r>
          </w:hyperlink>
        </w:p>
        <w:p>
          <w:pPr>
            <w:pStyle w:val="Contents5"/>
            <w:tabs>
              <w:tab w:val="clear" w:pos="7892"/>
              <w:tab w:val="right" w:pos="9026" w:leader="dot"/>
            </w:tabs>
            <w:rPr/>
          </w:pPr>
          <w:hyperlink w:anchor="__RefHeading___Toc1575257_1934241801">
            <w:r>
              <w:rPr>
                <w:webHidden/>
                <w:rStyle w:val="IndexLink"/>
                <w:rtl w:val="true"/>
              </w:rPr>
              <w:t>«</w:t>
            </w:r>
            <w:r>
              <w:rPr>
                <w:rStyle w:val="IndexLink"/>
              </w:rPr>
              <w:t>23</w:t>
            </w:r>
            <w:r>
              <w:rPr>
                <w:rStyle w:val="IndexLink"/>
                <w:rtl w:val="true"/>
              </w:rPr>
              <w:t>»</w:t>
              <w:tab/>
            </w:r>
            <w:r>
              <w:rPr>
                <w:rStyle w:val="IndexLink"/>
              </w:rPr>
              <w:t>482</w:t>
            </w:r>
          </w:hyperlink>
        </w:p>
        <w:p>
          <w:pPr>
            <w:pStyle w:val="Contents5"/>
            <w:tabs>
              <w:tab w:val="clear" w:pos="7892"/>
              <w:tab w:val="right" w:pos="9026" w:leader="dot"/>
            </w:tabs>
            <w:rPr/>
          </w:pPr>
          <w:hyperlink w:anchor="__RefHeading___Toc1575259_1934241801">
            <w:r>
              <w:rPr>
                <w:webHidden/>
                <w:rStyle w:val="IndexLink"/>
                <w:rtl w:val="true"/>
              </w:rPr>
              <w:t>«</w:t>
            </w:r>
            <w:r>
              <w:rPr>
                <w:rStyle w:val="IndexLink"/>
              </w:rPr>
              <w:t>24</w:t>
            </w:r>
            <w:r>
              <w:rPr>
                <w:rStyle w:val="IndexLink"/>
                <w:rtl w:val="true"/>
              </w:rPr>
              <w:t>»</w:t>
              <w:tab/>
            </w:r>
            <w:r>
              <w:rPr>
                <w:rStyle w:val="IndexLink"/>
              </w:rPr>
              <w:t>482</w:t>
            </w:r>
          </w:hyperlink>
        </w:p>
        <w:p>
          <w:pPr>
            <w:pStyle w:val="Contents5"/>
            <w:tabs>
              <w:tab w:val="clear" w:pos="7892"/>
              <w:tab w:val="right" w:pos="9026" w:leader="dot"/>
            </w:tabs>
            <w:rPr/>
          </w:pPr>
          <w:hyperlink w:anchor="__RefHeading___Toc1575261_1934241801">
            <w:r>
              <w:rPr>
                <w:webHidden/>
                <w:rStyle w:val="IndexLink"/>
                <w:rtl w:val="true"/>
              </w:rPr>
              <w:t>«</w:t>
            </w:r>
            <w:r>
              <w:rPr>
                <w:rStyle w:val="IndexLink"/>
              </w:rPr>
              <w:t>25</w:t>
            </w:r>
            <w:r>
              <w:rPr>
                <w:rStyle w:val="IndexLink"/>
                <w:rtl w:val="true"/>
              </w:rPr>
              <w:t>»</w:t>
              <w:tab/>
            </w:r>
            <w:r>
              <w:rPr>
                <w:rStyle w:val="IndexLink"/>
              </w:rPr>
              <w:t>482</w:t>
            </w:r>
          </w:hyperlink>
        </w:p>
        <w:p>
          <w:pPr>
            <w:pStyle w:val="Contents5"/>
            <w:tabs>
              <w:tab w:val="clear" w:pos="7892"/>
              <w:tab w:val="right" w:pos="9026" w:leader="dot"/>
            </w:tabs>
            <w:rPr/>
          </w:pPr>
          <w:hyperlink w:anchor="__RefHeading___Toc1575263_1934241801">
            <w:r>
              <w:rPr>
                <w:webHidden/>
                <w:rStyle w:val="IndexLink"/>
                <w:rtl w:val="true"/>
              </w:rPr>
              <w:t>«</w:t>
            </w:r>
            <w:r>
              <w:rPr>
                <w:rStyle w:val="IndexLink"/>
              </w:rPr>
              <w:t>26</w:t>
            </w:r>
            <w:r>
              <w:rPr>
                <w:rStyle w:val="IndexLink"/>
                <w:rtl w:val="true"/>
              </w:rPr>
              <w:t>»</w:t>
              <w:tab/>
            </w:r>
            <w:r>
              <w:rPr>
                <w:rStyle w:val="IndexLink"/>
              </w:rPr>
              <w:t>482</w:t>
            </w:r>
          </w:hyperlink>
        </w:p>
        <w:p>
          <w:pPr>
            <w:pStyle w:val="Contents5"/>
            <w:tabs>
              <w:tab w:val="clear" w:pos="7892"/>
              <w:tab w:val="right" w:pos="9026" w:leader="dot"/>
            </w:tabs>
            <w:rPr/>
          </w:pPr>
          <w:hyperlink w:anchor="__RefHeading___Toc1575265_1934241801">
            <w:r>
              <w:rPr>
                <w:webHidden/>
                <w:rStyle w:val="IndexLink"/>
                <w:rtl w:val="true"/>
              </w:rPr>
              <w:t xml:space="preserve">روایت </w:t>
            </w:r>
            <w:r>
              <w:rPr>
                <w:rStyle w:val="IndexLink"/>
              </w:rPr>
              <w:t>22</w:t>
            </w:r>
            <w:r>
              <w:rPr>
                <w:rStyle w:val="IndexLink"/>
                <w:rtl w:val="true"/>
              </w:rPr>
              <w:tab/>
            </w:r>
            <w:r>
              <w:rPr>
                <w:rStyle w:val="IndexLink"/>
              </w:rPr>
              <w:t>482</w:t>
            </w:r>
          </w:hyperlink>
        </w:p>
        <w:p>
          <w:pPr>
            <w:pStyle w:val="Contents5"/>
            <w:tabs>
              <w:tab w:val="clear" w:pos="7892"/>
              <w:tab w:val="right" w:pos="9026" w:leader="dot"/>
            </w:tabs>
            <w:rPr/>
          </w:pPr>
          <w:hyperlink w:anchor="__RefHeading___Toc1575267_1934241801">
            <w:r>
              <w:rPr>
                <w:webHidden/>
                <w:rStyle w:val="IndexLink"/>
                <w:rtl w:val="true"/>
              </w:rPr>
              <w:t xml:space="preserve">روایت </w:t>
            </w:r>
            <w:r>
              <w:rPr>
                <w:rStyle w:val="IndexLink"/>
              </w:rPr>
              <w:t>23</w:t>
            </w:r>
            <w:r>
              <w:rPr>
                <w:rStyle w:val="IndexLink"/>
                <w:rtl w:val="true"/>
              </w:rPr>
              <w:tab/>
            </w:r>
            <w:r>
              <w:rPr>
                <w:rStyle w:val="IndexLink"/>
              </w:rPr>
              <w:t>482</w:t>
            </w:r>
          </w:hyperlink>
        </w:p>
        <w:p>
          <w:pPr>
            <w:pStyle w:val="Contents5"/>
            <w:tabs>
              <w:tab w:val="clear" w:pos="7892"/>
              <w:tab w:val="right" w:pos="9026" w:leader="dot"/>
            </w:tabs>
            <w:rPr/>
          </w:pPr>
          <w:hyperlink w:anchor="__RefHeading___Toc1575269_1934241801">
            <w:r>
              <w:rPr>
                <w:webHidden/>
                <w:rStyle w:val="IndexLink"/>
                <w:rtl w:val="true"/>
              </w:rPr>
              <w:t xml:space="preserve">روایت </w:t>
            </w:r>
            <w:r>
              <w:rPr>
                <w:rStyle w:val="IndexLink"/>
              </w:rPr>
              <w:t>24</w:t>
            </w:r>
            <w:r>
              <w:rPr>
                <w:rStyle w:val="IndexLink"/>
                <w:rtl w:val="true"/>
              </w:rPr>
              <w:tab/>
            </w:r>
            <w:r>
              <w:rPr>
                <w:rStyle w:val="IndexLink"/>
              </w:rPr>
              <w:t>482</w:t>
            </w:r>
          </w:hyperlink>
        </w:p>
        <w:p>
          <w:pPr>
            <w:pStyle w:val="Contents5"/>
            <w:tabs>
              <w:tab w:val="clear" w:pos="7892"/>
              <w:tab w:val="right" w:pos="9026" w:leader="dot"/>
            </w:tabs>
            <w:rPr/>
          </w:pPr>
          <w:hyperlink w:anchor="__RefHeading___Toc1575271_1934241801">
            <w:r>
              <w:rPr>
                <w:webHidden/>
                <w:rStyle w:val="IndexLink"/>
                <w:rtl w:val="true"/>
              </w:rPr>
              <w:t xml:space="preserve">روایت </w:t>
            </w:r>
            <w:r>
              <w:rPr>
                <w:rStyle w:val="IndexLink"/>
              </w:rPr>
              <w:t>25</w:t>
            </w:r>
            <w:r>
              <w:rPr>
                <w:rStyle w:val="IndexLink"/>
                <w:rtl w:val="true"/>
              </w:rPr>
              <w:tab/>
            </w:r>
            <w:r>
              <w:rPr>
                <w:rStyle w:val="IndexLink"/>
              </w:rPr>
              <w:t>483</w:t>
            </w:r>
          </w:hyperlink>
        </w:p>
        <w:p>
          <w:pPr>
            <w:pStyle w:val="Contents5"/>
            <w:tabs>
              <w:tab w:val="clear" w:pos="7892"/>
              <w:tab w:val="right" w:pos="9026" w:leader="dot"/>
            </w:tabs>
            <w:rPr/>
          </w:pPr>
          <w:hyperlink w:anchor="__RefHeading___Toc1575273_1934241801">
            <w:r>
              <w:rPr>
                <w:webHidden/>
                <w:rStyle w:val="IndexLink"/>
                <w:rtl w:val="true"/>
              </w:rPr>
              <w:t xml:space="preserve">روایت </w:t>
            </w:r>
            <w:r>
              <w:rPr>
                <w:rStyle w:val="IndexLink"/>
              </w:rPr>
              <w:t>26</w:t>
            </w:r>
            <w:r>
              <w:rPr>
                <w:rStyle w:val="IndexLink"/>
                <w:rtl w:val="true"/>
              </w:rPr>
              <w:tab/>
            </w:r>
            <w:r>
              <w:rPr>
                <w:rStyle w:val="IndexLink"/>
              </w:rPr>
              <w:t>483</w:t>
            </w:r>
          </w:hyperlink>
        </w:p>
        <w:p>
          <w:pPr>
            <w:pStyle w:val="Contents5"/>
            <w:tabs>
              <w:tab w:val="clear" w:pos="7892"/>
              <w:tab w:val="right" w:pos="9026" w:leader="dot"/>
            </w:tabs>
            <w:rPr/>
          </w:pPr>
          <w:hyperlink w:anchor="__RefHeading___Toc1575275_1934241801">
            <w:r>
              <w:rPr>
                <w:webHidden/>
                <w:rStyle w:val="IndexLink"/>
                <w:rtl w:val="true"/>
              </w:rPr>
              <w:t>«</w:t>
            </w:r>
            <w:r>
              <w:rPr>
                <w:rStyle w:val="IndexLink"/>
              </w:rPr>
              <w:t>27</w:t>
            </w:r>
            <w:r>
              <w:rPr>
                <w:rStyle w:val="IndexLink"/>
                <w:rtl w:val="true"/>
              </w:rPr>
              <w:t>»</w:t>
              <w:tab/>
            </w:r>
            <w:r>
              <w:rPr>
                <w:rStyle w:val="IndexLink"/>
              </w:rPr>
              <w:t>492</w:t>
            </w:r>
          </w:hyperlink>
        </w:p>
        <w:p>
          <w:pPr>
            <w:pStyle w:val="Contents5"/>
            <w:tabs>
              <w:tab w:val="clear" w:pos="7892"/>
              <w:tab w:val="right" w:pos="9026" w:leader="dot"/>
            </w:tabs>
            <w:rPr/>
          </w:pPr>
          <w:hyperlink w:anchor="__RefHeading___Toc1575277_1934241801">
            <w:r>
              <w:rPr>
                <w:webHidden/>
                <w:rStyle w:val="IndexLink"/>
                <w:rtl w:val="true"/>
              </w:rPr>
              <w:t xml:space="preserve">روایت </w:t>
            </w:r>
            <w:r>
              <w:rPr>
                <w:rStyle w:val="IndexLink"/>
              </w:rPr>
              <w:t>27</w:t>
            </w:r>
            <w:r>
              <w:rPr>
                <w:rStyle w:val="IndexLink"/>
                <w:rtl w:val="true"/>
              </w:rPr>
              <w:tab/>
            </w:r>
            <w:r>
              <w:rPr>
                <w:rStyle w:val="IndexLink"/>
              </w:rPr>
              <w:t>492</w:t>
            </w:r>
          </w:hyperlink>
        </w:p>
        <w:p>
          <w:pPr>
            <w:pStyle w:val="Contents5"/>
            <w:tabs>
              <w:tab w:val="clear" w:pos="7892"/>
              <w:tab w:val="right" w:pos="9026" w:leader="dot"/>
            </w:tabs>
            <w:rPr/>
          </w:pPr>
          <w:hyperlink w:anchor="__RefHeading___Toc1575279_1934241801">
            <w:r>
              <w:rPr>
                <w:webHidden/>
                <w:rStyle w:val="IndexLink"/>
                <w:rtl w:val="true"/>
              </w:rPr>
              <w:t>«</w:t>
            </w:r>
            <w:r>
              <w:rPr>
                <w:rStyle w:val="IndexLink"/>
              </w:rPr>
              <w:t>28</w:t>
            </w:r>
            <w:r>
              <w:rPr>
                <w:rStyle w:val="IndexLink"/>
                <w:rtl w:val="true"/>
              </w:rPr>
              <w:t>»</w:t>
              <w:tab/>
            </w:r>
            <w:r>
              <w:rPr>
                <w:rStyle w:val="IndexLink"/>
              </w:rPr>
              <w:t>494</w:t>
            </w:r>
          </w:hyperlink>
        </w:p>
        <w:p>
          <w:pPr>
            <w:pStyle w:val="Contents5"/>
            <w:tabs>
              <w:tab w:val="clear" w:pos="7892"/>
              <w:tab w:val="right" w:pos="9026" w:leader="dot"/>
            </w:tabs>
            <w:rPr/>
          </w:pPr>
          <w:hyperlink w:anchor="__RefHeading___Toc1575281_1934241801">
            <w:r>
              <w:rPr>
                <w:webHidden/>
                <w:rStyle w:val="IndexLink"/>
                <w:rtl w:val="true"/>
              </w:rPr>
              <w:t>«</w:t>
            </w:r>
            <w:r>
              <w:rPr>
                <w:rStyle w:val="IndexLink"/>
              </w:rPr>
              <w:t>29</w:t>
            </w:r>
            <w:r>
              <w:rPr>
                <w:rStyle w:val="IndexLink"/>
                <w:rtl w:val="true"/>
              </w:rPr>
              <w:t>»</w:t>
              <w:tab/>
            </w:r>
            <w:r>
              <w:rPr>
                <w:rStyle w:val="IndexLink"/>
              </w:rPr>
              <w:t>494</w:t>
            </w:r>
          </w:hyperlink>
        </w:p>
        <w:p>
          <w:pPr>
            <w:pStyle w:val="Contents5"/>
            <w:tabs>
              <w:tab w:val="clear" w:pos="7892"/>
              <w:tab w:val="right" w:pos="9026" w:leader="dot"/>
            </w:tabs>
            <w:rPr/>
          </w:pPr>
          <w:hyperlink w:anchor="__RefHeading___Toc1575283_1934241801">
            <w:r>
              <w:rPr>
                <w:webHidden/>
                <w:rStyle w:val="IndexLink"/>
                <w:rtl w:val="true"/>
              </w:rPr>
              <w:t xml:space="preserve">روایت </w:t>
            </w:r>
            <w:r>
              <w:rPr>
                <w:rStyle w:val="IndexLink"/>
              </w:rPr>
              <w:t>28</w:t>
            </w:r>
            <w:r>
              <w:rPr>
                <w:rStyle w:val="IndexLink"/>
                <w:rtl w:val="true"/>
              </w:rPr>
              <w:tab/>
            </w:r>
            <w:r>
              <w:rPr>
                <w:rStyle w:val="IndexLink"/>
              </w:rPr>
              <w:t>495</w:t>
            </w:r>
          </w:hyperlink>
        </w:p>
        <w:p>
          <w:pPr>
            <w:pStyle w:val="Contents5"/>
            <w:tabs>
              <w:tab w:val="clear" w:pos="7892"/>
              <w:tab w:val="right" w:pos="9026" w:leader="dot"/>
            </w:tabs>
            <w:rPr/>
          </w:pPr>
          <w:hyperlink w:anchor="__RefHeading___Toc1575285_1934241801">
            <w:r>
              <w:rPr>
                <w:webHidden/>
                <w:rStyle w:val="IndexLink"/>
                <w:rtl w:val="true"/>
              </w:rPr>
              <w:t xml:space="preserve">روایت </w:t>
            </w:r>
            <w:r>
              <w:rPr>
                <w:rStyle w:val="IndexLink"/>
              </w:rPr>
              <w:t>29</w:t>
            </w:r>
            <w:r>
              <w:rPr>
                <w:rStyle w:val="IndexLink"/>
                <w:rtl w:val="true"/>
              </w:rPr>
              <w:tab/>
            </w:r>
            <w:r>
              <w:rPr>
                <w:rStyle w:val="IndexLink"/>
              </w:rPr>
              <w:t>495</w:t>
            </w:r>
          </w:hyperlink>
        </w:p>
        <w:p>
          <w:pPr>
            <w:pStyle w:val="Contents5"/>
            <w:tabs>
              <w:tab w:val="clear" w:pos="7892"/>
              <w:tab w:val="right" w:pos="9026" w:leader="dot"/>
            </w:tabs>
            <w:rPr/>
          </w:pPr>
          <w:hyperlink w:anchor="__RefHeading___Toc1575287_1934241801">
            <w:r>
              <w:rPr>
                <w:webHidden/>
                <w:rStyle w:val="IndexLink"/>
                <w:rtl w:val="true"/>
              </w:rPr>
              <w:t>«</w:t>
            </w:r>
            <w:r>
              <w:rPr>
                <w:rStyle w:val="IndexLink"/>
              </w:rPr>
              <w:t>30</w:t>
            </w:r>
            <w:r>
              <w:rPr>
                <w:rStyle w:val="IndexLink"/>
                <w:rtl w:val="true"/>
              </w:rPr>
              <w:t>»</w:t>
              <w:tab/>
            </w:r>
            <w:r>
              <w:rPr>
                <w:rStyle w:val="IndexLink"/>
              </w:rPr>
              <w:t>498</w:t>
            </w:r>
          </w:hyperlink>
        </w:p>
        <w:p>
          <w:pPr>
            <w:pStyle w:val="Contents5"/>
            <w:tabs>
              <w:tab w:val="clear" w:pos="7892"/>
              <w:tab w:val="right" w:pos="9026" w:leader="dot"/>
            </w:tabs>
            <w:rPr/>
          </w:pPr>
          <w:hyperlink w:anchor="__RefHeading___Toc1575289_1934241801">
            <w:r>
              <w:rPr>
                <w:webHidden/>
                <w:rStyle w:val="IndexLink"/>
                <w:rtl w:val="true"/>
              </w:rPr>
              <w:t>«</w:t>
            </w:r>
            <w:r>
              <w:rPr>
                <w:rStyle w:val="IndexLink"/>
              </w:rPr>
              <w:t>31</w:t>
            </w:r>
            <w:r>
              <w:rPr>
                <w:rStyle w:val="IndexLink"/>
                <w:rtl w:val="true"/>
              </w:rPr>
              <w:t>»</w:t>
              <w:tab/>
            </w:r>
            <w:r>
              <w:rPr>
                <w:rStyle w:val="IndexLink"/>
              </w:rPr>
              <w:t>498</w:t>
            </w:r>
          </w:hyperlink>
        </w:p>
        <w:p>
          <w:pPr>
            <w:pStyle w:val="Contents5"/>
            <w:tabs>
              <w:tab w:val="clear" w:pos="7892"/>
              <w:tab w:val="right" w:pos="9026" w:leader="dot"/>
            </w:tabs>
            <w:rPr/>
          </w:pPr>
          <w:hyperlink w:anchor="__RefHeading___Toc1575291_1934241801">
            <w:r>
              <w:rPr>
                <w:webHidden/>
                <w:rStyle w:val="IndexLink"/>
                <w:rtl w:val="true"/>
              </w:rPr>
              <w:t>«</w:t>
            </w:r>
            <w:r>
              <w:rPr>
                <w:rStyle w:val="IndexLink"/>
              </w:rPr>
              <w:t>32</w:t>
            </w:r>
            <w:r>
              <w:rPr>
                <w:rStyle w:val="IndexLink"/>
                <w:rtl w:val="true"/>
              </w:rPr>
              <w:t>»</w:t>
              <w:tab/>
            </w:r>
            <w:r>
              <w:rPr>
                <w:rStyle w:val="IndexLink"/>
              </w:rPr>
              <w:t>498</w:t>
            </w:r>
          </w:hyperlink>
        </w:p>
        <w:p>
          <w:pPr>
            <w:pStyle w:val="Contents5"/>
            <w:tabs>
              <w:tab w:val="clear" w:pos="7892"/>
              <w:tab w:val="right" w:pos="9026" w:leader="dot"/>
            </w:tabs>
            <w:rPr/>
          </w:pPr>
          <w:hyperlink w:anchor="__RefHeading___Toc1575293_1934241801">
            <w:r>
              <w:rPr>
                <w:webHidden/>
                <w:rStyle w:val="IndexLink"/>
                <w:rtl w:val="true"/>
              </w:rPr>
              <w:t xml:space="preserve">روایت </w:t>
            </w:r>
            <w:r>
              <w:rPr>
                <w:rStyle w:val="IndexLink"/>
              </w:rPr>
              <w:t>30</w:t>
            </w:r>
            <w:r>
              <w:rPr>
                <w:rStyle w:val="IndexLink"/>
                <w:rtl w:val="true"/>
              </w:rPr>
              <w:tab/>
            </w:r>
            <w:r>
              <w:rPr>
                <w:rStyle w:val="IndexLink"/>
              </w:rPr>
              <w:t>498</w:t>
            </w:r>
          </w:hyperlink>
        </w:p>
        <w:p>
          <w:pPr>
            <w:pStyle w:val="Contents5"/>
            <w:tabs>
              <w:tab w:val="clear" w:pos="7892"/>
              <w:tab w:val="right" w:pos="9026" w:leader="dot"/>
            </w:tabs>
            <w:rPr/>
          </w:pPr>
          <w:hyperlink w:anchor="__RefHeading___Toc1575295_1934241801">
            <w:r>
              <w:rPr>
                <w:webHidden/>
                <w:rStyle w:val="IndexLink"/>
                <w:rtl w:val="true"/>
              </w:rPr>
              <w:t xml:space="preserve">روایت </w:t>
            </w:r>
            <w:r>
              <w:rPr>
                <w:rStyle w:val="IndexLink"/>
              </w:rPr>
              <w:t>31</w:t>
            </w:r>
            <w:r>
              <w:rPr>
                <w:rStyle w:val="IndexLink"/>
                <w:rtl w:val="true"/>
              </w:rPr>
              <w:tab/>
            </w:r>
            <w:r>
              <w:rPr>
                <w:rStyle w:val="IndexLink"/>
              </w:rPr>
              <w:t>499</w:t>
            </w:r>
          </w:hyperlink>
        </w:p>
        <w:p>
          <w:pPr>
            <w:pStyle w:val="Contents5"/>
            <w:tabs>
              <w:tab w:val="clear" w:pos="7892"/>
              <w:tab w:val="right" w:pos="9026" w:leader="dot"/>
            </w:tabs>
            <w:rPr/>
          </w:pPr>
          <w:hyperlink w:anchor="__RefHeading___Toc1575297_1934241801">
            <w:r>
              <w:rPr>
                <w:webHidden/>
                <w:rStyle w:val="IndexLink"/>
                <w:rtl w:val="true"/>
              </w:rPr>
              <w:t xml:space="preserve">روایت </w:t>
            </w:r>
            <w:r>
              <w:rPr>
                <w:rStyle w:val="IndexLink"/>
              </w:rPr>
              <w:t>32</w:t>
            </w:r>
            <w:r>
              <w:rPr>
                <w:rStyle w:val="IndexLink"/>
                <w:rtl w:val="true"/>
              </w:rPr>
              <w:tab/>
            </w:r>
            <w:r>
              <w:rPr>
                <w:rStyle w:val="IndexLink"/>
              </w:rPr>
              <w:t>499</w:t>
            </w:r>
          </w:hyperlink>
        </w:p>
        <w:p>
          <w:pPr>
            <w:pStyle w:val="Contents5"/>
            <w:tabs>
              <w:tab w:val="clear" w:pos="7892"/>
              <w:tab w:val="right" w:pos="9026" w:leader="dot"/>
            </w:tabs>
            <w:rPr/>
          </w:pPr>
          <w:hyperlink w:anchor="__RefHeading___Toc1575299_1934241801">
            <w:r>
              <w:rPr>
                <w:webHidden/>
                <w:rStyle w:val="IndexLink"/>
                <w:rtl w:val="true"/>
              </w:rPr>
              <w:t>«</w:t>
            </w:r>
            <w:r>
              <w:rPr>
                <w:rStyle w:val="IndexLink"/>
              </w:rPr>
              <w:t>33</w:t>
            </w:r>
            <w:r>
              <w:rPr>
                <w:rStyle w:val="IndexLink"/>
                <w:rtl w:val="true"/>
              </w:rPr>
              <w:t>»</w:t>
              <w:tab/>
            </w:r>
            <w:r>
              <w:rPr>
                <w:rStyle w:val="IndexLink"/>
              </w:rPr>
              <w:t>500</w:t>
            </w:r>
          </w:hyperlink>
        </w:p>
        <w:p>
          <w:pPr>
            <w:pStyle w:val="Contents5"/>
            <w:tabs>
              <w:tab w:val="clear" w:pos="7892"/>
              <w:tab w:val="right" w:pos="9026" w:leader="dot"/>
            </w:tabs>
            <w:rPr/>
          </w:pPr>
          <w:hyperlink w:anchor="__RefHeading___Toc1575301_1934241801">
            <w:r>
              <w:rPr>
                <w:webHidden/>
                <w:rStyle w:val="IndexLink"/>
                <w:rtl w:val="true"/>
              </w:rPr>
              <w:t>«</w:t>
            </w:r>
            <w:r>
              <w:rPr>
                <w:rStyle w:val="IndexLink"/>
              </w:rPr>
              <w:t>34</w:t>
            </w:r>
            <w:r>
              <w:rPr>
                <w:rStyle w:val="IndexLink"/>
                <w:rtl w:val="true"/>
              </w:rPr>
              <w:t>»</w:t>
              <w:tab/>
            </w:r>
            <w:r>
              <w:rPr>
                <w:rStyle w:val="IndexLink"/>
              </w:rPr>
              <w:t>500</w:t>
            </w:r>
          </w:hyperlink>
        </w:p>
        <w:p>
          <w:pPr>
            <w:pStyle w:val="Contents5"/>
            <w:tabs>
              <w:tab w:val="clear" w:pos="7892"/>
              <w:tab w:val="right" w:pos="9026" w:leader="dot"/>
            </w:tabs>
            <w:rPr/>
          </w:pPr>
          <w:hyperlink w:anchor="__RefHeading___Toc1575303_1934241801">
            <w:r>
              <w:rPr>
                <w:webHidden/>
                <w:rStyle w:val="IndexLink"/>
                <w:rtl w:val="true"/>
              </w:rPr>
              <w:t xml:space="preserve">روایت </w:t>
            </w:r>
            <w:r>
              <w:rPr>
                <w:rStyle w:val="IndexLink"/>
              </w:rPr>
              <w:t>33</w:t>
            </w:r>
            <w:r>
              <w:rPr>
                <w:rStyle w:val="IndexLink"/>
                <w:rtl w:val="true"/>
              </w:rPr>
              <w:tab/>
            </w:r>
            <w:r>
              <w:rPr>
                <w:rStyle w:val="IndexLink"/>
              </w:rPr>
              <w:t>500</w:t>
            </w:r>
          </w:hyperlink>
        </w:p>
        <w:p>
          <w:pPr>
            <w:pStyle w:val="Contents5"/>
            <w:tabs>
              <w:tab w:val="clear" w:pos="7892"/>
              <w:tab w:val="right" w:pos="9026" w:leader="dot"/>
            </w:tabs>
            <w:rPr/>
          </w:pPr>
          <w:hyperlink w:anchor="__RefHeading___Toc1575305_1934241801">
            <w:r>
              <w:rPr>
                <w:webHidden/>
                <w:rStyle w:val="IndexLink"/>
                <w:rtl w:val="true"/>
              </w:rPr>
              <w:t xml:space="preserve">روایت </w:t>
            </w:r>
            <w:r>
              <w:rPr>
                <w:rStyle w:val="IndexLink"/>
              </w:rPr>
              <w:t>34</w:t>
            </w:r>
            <w:r>
              <w:rPr>
                <w:rStyle w:val="IndexLink"/>
                <w:rtl w:val="true"/>
              </w:rPr>
              <w:tab/>
            </w:r>
            <w:r>
              <w:rPr>
                <w:rStyle w:val="IndexLink"/>
              </w:rPr>
              <w:t>501</w:t>
            </w:r>
          </w:hyperlink>
        </w:p>
        <w:p>
          <w:pPr>
            <w:pStyle w:val="Contents3"/>
            <w:tabs>
              <w:tab w:val="clear" w:pos="8459"/>
              <w:tab w:val="right" w:pos="9026" w:leader="dot"/>
            </w:tabs>
            <w:rPr/>
          </w:pPr>
          <w:hyperlink w:anchor="__RefHeading___Toc1575307_1934241801">
            <w:r>
              <w:rPr>
                <w:webHidden/>
                <w:rStyle w:val="IndexLink"/>
                <w:rtl w:val="true"/>
              </w:rPr>
              <w:t xml:space="preserve">باب </w:t>
            </w:r>
            <w:r>
              <w:rPr>
                <w:rStyle w:val="IndexLink"/>
              </w:rPr>
              <w:t>28</w:t>
            </w:r>
            <w:r>
              <w:rPr>
                <w:rStyle w:val="IndexLink"/>
                <w:rtl w:val="true"/>
              </w:rPr>
              <w:t xml:space="preserve"> </w:t>
            </w:r>
            <w:r>
              <w:rPr>
                <w:rStyle w:val="IndexLink"/>
                <w:rtl w:val="true"/>
              </w:rPr>
              <w:t>تطهير المال الحلال المختلط بالحرام</w:t>
            </w:r>
            <w:r>
              <w:rPr>
                <w:rStyle w:val="IndexLink"/>
                <w:rtl w:val="true"/>
              </w:rPr>
              <w:tab/>
            </w:r>
            <w:r>
              <w:rPr>
                <w:rStyle w:val="IndexLink"/>
              </w:rPr>
              <w:t>504</w:t>
            </w:r>
          </w:hyperlink>
        </w:p>
        <w:p>
          <w:pPr>
            <w:pStyle w:val="Contents4"/>
            <w:tabs>
              <w:tab w:val="clear" w:pos="8176"/>
              <w:tab w:val="right" w:pos="9026" w:leader="dot"/>
            </w:tabs>
            <w:rPr/>
          </w:pPr>
          <w:hyperlink w:anchor="__RefHeading___Toc1575309_1934241801">
            <w:r>
              <w:rPr>
                <w:webHidden/>
                <w:rStyle w:val="IndexLink"/>
                <w:rtl w:val="true"/>
              </w:rPr>
              <w:t>الأخبار</w:t>
            </w:r>
            <w:r>
              <w:rPr>
                <w:rStyle w:val="IndexLink"/>
                <w:rtl w:val="true"/>
              </w:rPr>
              <w:tab/>
            </w:r>
            <w:r>
              <w:rPr>
                <w:rStyle w:val="IndexLink"/>
              </w:rPr>
              <w:t>504</w:t>
            </w:r>
          </w:hyperlink>
        </w:p>
        <w:p>
          <w:pPr>
            <w:pStyle w:val="Contents5"/>
            <w:tabs>
              <w:tab w:val="clear" w:pos="7892"/>
              <w:tab w:val="right" w:pos="9026" w:leader="dot"/>
            </w:tabs>
            <w:rPr/>
          </w:pPr>
          <w:hyperlink w:anchor="__RefHeading___Toc1575311_1934241801">
            <w:r>
              <w:rPr>
                <w:webHidden/>
                <w:rStyle w:val="IndexLink"/>
                <w:rtl w:val="true"/>
              </w:rPr>
              <w:t>«</w:t>
            </w:r>
            <w:r>
              <w:rPr>
                <w:rStyle w:val="IndexLink"/>
              </w:rPr>
              <w:t>1</w:t>
            </w:r>
            <w:r>
              <w:rPr>
                <w:rStyle w:val="IndexLink"/>
                <w:rtl w:val="true"/>
              </w:rPr>
              <w:t>»</w:t>
              <w:tab/>
            </w:r>
            <w:r>
              <w:rPr>
                <w:rStyle w:val="IndexLink"/>
              </w:rPr>
              <w:t>504</w:t>
            </w:r>
          </w:hyperlink>
        </w:p>
        <w:p>
          <w:pPr>
            <w:pStyle w:val="Contents3"/>
            <w:tabs>
              <w:tab w:val="clear" w:pos="8459"/>
              <w:tab w:val="right" w:pos="9026" w:leader="dot"/>
            </w:tabs>
            <w:rPr/>
          </w:pPr>
          <w:hyperlink w:anchor="__RefHeading___Toc1575313_1934241801">
            <w:r>
              <w:rPr>
                <w:webHidden/>
                <w:rStyle w:val="IndexLink"/>
                <w:rtl w:val="true"/>
              </w:rPr>
              <w:t xml:space="preserve">باب بیست و هشتم </w:t>
            </w:r>
            <w:r>
              <w:rPr>
                <w:rStyle w:val="IndexLink"/>
                <w:rtl w:val="true"/>
              </w:rPr>
              <w:t xml:space="preserve">: </w:t>
            </w:r>
            <w:r>
              <w:rPr>
                <w:rStyle w:val="IndexLink"/>
                <w:rtl w:val="true"/>
              </w:rPr>
              <w:t>تطهیر مال حلال مخلوط به حرام</w:t>
            </w:r>
            <w:r>
              <w:rPr>
                <w:rStyle w:val="IndexLink"/>
                <w:rtl w:val="true"/>
              </w:rPr>
              <w:tab/>
            </w:r>
            <w:r>
              <w:rPr>
                <w:rStyle w:val="IndexLink"/>
              </w:rPr>
              <w:t>505</w:t>
            </w:r>
          </w:hyperlink>
        </w:p>
        <w:p>
          <w:pPr>
            <w:pStyle w:val="Contents4"/>
            <w:tabs>
              <w:tab w:val="clear" w:pos="8176"/>
              <w:tab w:val="right" w:pos="9026" w:leader="dot"/>
            </w:tabs>
            <w:rPr/>
          </w:pPr>
          <w:hyperlink w:anchor="__RefHeading___Toc1575315_1934241801">
            <w:r>
              <w:rPr>
                <w:webHidden/>
                <w:rStyle w:val="IndexLink"/>
                <w:rtl w:val="true"/>
              </w:rPr>
              <w:t>روایات</w:t>
            </w:r>
            <w:r>
              <w:rPr>
                <w:rStyle w:val="IndexLink"/>
                <w:rtl w:val="true"/>
              </w:rPr>
              <w:tab/>
            </w:r>
            <w:r>
              <w:rPr>
                <w:rStyle w:val="IndexLink"/>
              </w:rPr>
              <w:t>505</w:t>
            </w:r>
          </w:hyperlink>
        </w:p>
        <w:p>
          <w:pPr>
            <w:pStyle w:val="Contents5"/>
            <w:tabs>
              <w:tab w:val="clear" w:pos="7892"/>
              <w:tab w:val="right" w:pos="9026" w:leader="dot"/>
            </w:tabs>
            <w:rPr/>
          </w:pPr>
          <w:hyperlink w:anchor="__RefHeading___Toc1575317_1934241801">
            <w:r>
              <w:rPr>
                <w:webHidden/>
                <w:rStyle w:val="IndexLink"/>
                <w:rtl w:val="true"/>
              </w:rPr>
              <w:t xml:space="preserve">روایت </w:t>
            </w:r>
            <w:r>
              <w:rPr>
                <w:rStyle w:val="IndexLink"/>
              </w:rPr>
              <w:t>1</w:t>
            </w:r>
            <w:r>
              <w:rPr>
                <w:rStyle w:val="IndexLink"/>
                <w:rtl w:val="true"/>
              </w:rPr>
              <w:tab/>
            </w:r>
            <w:r>
              <w:rPr>
                <w:rStyle w:val="IndexLink"/>
              </w:rPr>
              <w:t>505</w:t>
            </w:r>
          </w:hyperlink>
        </w:p>
        <w:p>
          <w:pPr>
            <w:pStyle w:val="Contents5"/>
            <w:tabs>
              <w:tab w:val="clear" w:pos="7892"/>
              <w:tab w:val="right" w:pos="9026" w:leader="dot"/>
            </w:tabs>
            <w:rPr/>
          </w:pPr>
          <w:hyperlink w:anchor="__RefHeading___Toc1575319_1934241801">
            <w:r>
              <w:rPr>
                <w:webHidden/>
                <w:rStyle w:val="IndexLink"/>
                <w:rtl w:val="true"/>
              </w:rPr>
              <w:t>«</w:t>
            </w:r>
            <w:r>
              <w:rPr>
                <w:rStyle w:val="IndexLink"/>
              </w:rPr>
              <w:t>2</w:t>
            </w:r>
            <w:r>
              <w:rPr>
                <w:rStyle w:val="IndexLink"/>
                <w:rtl w:val="true"/>
              </w:rPr>
              <w:t>»</w:t>
              <w:tab/>
            </w:r>
            <w:r>
              <w:rPr>
                <w:rStyle w:val="IndexLink"/>
              </w:rPr>
              <w:t>506</w:t>
            </w:r>
          </w:hyperlink>
        </w:p>
        <w:p>
          <w:pPr>
            <w:pStyle w:val="Contents5"/>
            <w:tabs>
              <w:tab w:val="clear" w:pos="7892"/>
              <w:tab w:val="right" w:pos="9026" w:leader="dot"/>
            </w:tabs>
            <w:rPr/>
          </w:pPr>
          <w:hyperlink w:anchor="__RefHeading___Toc1575321_1934241801">
            <w:r>
              <w:rPr>
                <w:webHidden/>
                <w:rStyle w:val="IndexLink"/>
                <w:rtl w:val="true"/>
              </w:rPr>
              <w:t>«</w:t>
            </w:r>
            <w:r>
              <w:rPr>
                <w:rStyle w:val="IndexLink"/>
              </w:rPr>
              <w:t>3</w:t>
            </w:r>
            <w:r>
              <w:rPr>
                <w:rStyle w:val="IndexLink"/>
                <w:rtl w:val="true"/>
              </w:rPr>
              <w:t>»</w:t>
              <w:tab/>
            </w:r>
            <w:r>
              <w:rPr>
                <w:rStyle w:val="IndexLink"/>
              </w:rPr>
              <w:t>506</w:t>
            </w:r>
          </w:hyperlink>
        </w:p>
        <w:p>
          <w:pPr>
            <w:pStyle w:val="Contents5"/>
            <w:tabs>
              <w:tab w:val="clear" w:pos="7892"/>
              <w:tab w:val="right" w:pos="9026" w:leader="dot"/>
            </w:tabs>
            <w:rPr/>
          </w:pPr>
          <w:hyperlink w:anchor="__RefHeading___Toc1575323_1934241801">
            <w:r>
              <w:rPr>
                <w:webHidden/>
                <w:rStyle w:val="IndexLink"/>
                <w:rtl w:val="true"/>
              </w:rPr>
              <w:t>«</w:t>
            </w:r>
            <w:r>
              <w:rPr>
                <w:rStyle w:val="IndexLink"/>
              </w:rPr>
              <w:t>4</w:t>
            </w:r>
            <w:r>
              <w:rPr>
                <w:rStyle w:val="IndexLink"/>
                <w:rtl w:val="true"/>
              </w:rPr>
              <w:t>»</w:t>
              <w:tab/>
            </w:r>
            <w:r>
              <w:rPr>
                <w:rStyle w:val="IndexLink"/>
              </w:rPr>
              <w:t>506</w:t>
            </w:r>
          </w:hyperlink>
        </w:p>
        <w:p>
          <w:pPr>
            <w:pStyle w:val="Contents5"/>
            <w:tabs>
              <w:tab w:val="clear" w:pos="7892"/>
              <w:tab w:val="right" w:pos="9026" w:leader="dot"/>
            </w:tabs>
            <w:rPr/>
          </w:pPr>
          <w:hyperlink w:anchor="__RefHeading___Toc1575325_1934241801">
            <w:r>
              <w:rPr>
                <w:webHidden/>
                <w:rStyle w:val="IndexLink"/>
                <w:rtl w:val="true"/>
              </w:rPr>
              <w:t xml:space="preserve">روایت </w:t>
            </w:r>
            <w:r>
              <w:rPr>
                <w:rStyle w:val="IndexLink"/>
              </w:rPr>
              <w:t>2</w:t>
            </w:r>
            <w:r>
              <w:rPr>
                <w:rStyle w:val="IndexLink"/>
                <w:rtl w:val="true"/>
              </w:rPr>
              <w:tab/>
            </w:r>
            <w:r>
              <w:rPr>
                <w:rStyle w:val="IndexLink"/>
              </w:rPr>
              <w:t>506</w:t>
            </w:r>
          </w:hyperlink>
        </w:p>
        <w:p>
          <w:pPr>
            <w:pStyle w:val="Contents5"/>
            <w:tabs>
              <w:tab w:val="clear" w:pos="7892"/>
              <w:tab w:val="right" w:pos="9026" w:leader="dot"/>
            </w:tabs>
            <w:rPr/>
          </w:pPr>
          <w:hyperlink w:anchor="__RefHeading___Toc1575327_1934241801">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1575329_1934241801">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3"/>
            <w:tabs>
              <w:tab w:val="clear" w:pos="8459"/>
              <w:tab w:val="right" w:pos="9026" w:leader="dot"/>
            </w:tabs>
            <w:rPr/>
          </w:pPr>
          <w:hyperlink w:anchor="__RefHeading___Toc1575331_1934241801">
            <w:r>
              <w:rPr>
                <w:webHidden/>
                <w:rStyle w:val="IndexLink"/>
                <w:rtl w:val="true"/>
              </w:rPr>
              <w:t xml:space="preserve">باب </w:t>
            </w:r>
            <w:r>
              <w:rPr>
                <w:rStyle w:val="IndexLink"/>
              </w:rPr>
              <w:t>29</w:t>
            </w:r>
            <w:r>
              <w:rPr>
                <w:rStyle w:val="IndexLink"/>
                <w:rtl w:val="true"/>
              </w:rPr>
              <w:t xml:space="preserve"> </w:t>
            </w:r>
            <w:r>
              <w:rPr>
                <w:rStyle w:val="IndexLink"/>
                <w:rtl w:val="true"/>
              </w:rPr>
              <w:t>حكم من انتسب إلي النبي صلي الله عليه و آله من جهة الأم في الخمس و الزكاة</w:t>
            </w:r>
            <w:r>
              <w:rPr>
                <w:rStyle w:val="IndexLink"/>
                <w:rtl w:val="true"/>
              </w:rPr>
              <w:tab/>
            </w:r>
            <w:r>
              <w:rPr>
                <w:rStyle w:val="IndexLink"/>
              </w:rPr>
              <w:t>508</w:t>
            </w:r>
          </w:hyperlink>
        </w:p>
        <w:p>
          <w:pPr>
            <w:pStyle w:val="Contents4"/>
            <w:tabs>
              <w:tab w:val="clear" w:pos="8176"/>
              <w:tab w:val="right" w:pos="9026" w:leader="dot"/>
            </w:tabs>
            <w:rPr/>
          </w:pPr>
          <w:hyperlink w:anchor="__RefHeading___Toc1575333_1934241801">
            <w:r>
              <w:rPr>
                <w:webHidden/>
                <w:rStyle w:val="IndexLink"/>
                <w:rtl w:val="true"/>
              </w:rPr>
              <w:t>الأخبار</w:t>
            </w:r>
            <w:r>
              <w:rPr>
                <w:rStyle w:val="IndexLink"/>
                <w:rtl w:val="true"/>
              </w:rPr>
              <w:tab/>
            </w:r>
            <w:r>
              <w:rPr>
                <w:rStyle w:val="IndexLink"/>
              </w:rPr>
              <w:t>508</w:t>
            </w:r>
          </w:hyperlink>
        </w:p>
        <w:p>
          <w:pPr>
            <w:pStyle w:val="Contents5"/>
            <w:tabs>
              <w:tab w:val="clear" w:pos="7892"/>
              <w:tab w:val="right" w:pos="9026" w:leader="dot"/>
            </w:tabs>
            <w:rPr/>
          </w:pPr>
          <w:hyperlink w:anchor="__RefHeading___Toc1575335_1934241801">
            <w:r>
              <w:rPr>
                <w:webHidden/>
                <w:rStyle w:val="IndexLink"/>
                <w:rtl w:val="true"/>
              </w:rPr>
              <w:t>«</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1575337_1934241801">
            <w:r>
              <w:rPr>
                <w:webHidden/>
                <w:rStyle w:val="IndexLink"/>
                <w:rtl w:val="true"/>
              </w:rPr>
              <w:t>«</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1575339_1934241801">
            <w:r>
              <w:rPr>
                <w:webHidden/>
                <w:rStyle w:val="IndexLink"/>
                <w:rtl w:val="true"/>
              </w:rPr>
              <w:t>«</w:t>
            </w:r>
            <w:r>
              <w:rPr>
                <w:rStyle w:val="IndexLink"/>
              </w:rPr>
              <w:t>3</w:t>
            </w:r>
            <w:r>
              <w:rPr>
                <w:rStyle w:val="IndexLink"/>
                <w:rtl w:val="true"/>
              </w:rPr>
              <w:t>»</w:t>
              <w:tab/>
            </w:r>
            <w:r>
              <w:rPr>
                <w:rStyle w:val="IndexLink"/>
              </w:rPr>
              <w:t>508</w:t>
            </w:r>
          </w:hyperlink>
        </w:p>
        <w:p>
          <w:pPr>
            <w:pStyle w:val="Contents3"/>
            <w:tabs>
              <w:tab w:val="clear" w:pos="8459"/>
              <w:tab w:val="right" w:pos="9026" w:leader="dot"/>
            </w:tabs>
            <w:rPr/>
          </w:pPr>
          <w:hyperlink w:anchor="__RefHeading___Toc1575341_1934241801">
            <w:r>
              <w:rPr>
                <w:webHidden/>
                <w:rStyle w:val="IndexLink"/>
                <w:rtl w:val="true"/>
              </w:rPr>
              <w:t xml:space="preserve">باب بیست و نهم </w:t>
            </w:r>
            <w:r>
              <w:rPr>
                <w:rStyle w:val="IndexLink"/>
                <w:rtl w:val="true"/>
              </w:rPr>
              <w:t xml:space="preserve">: </w:t>
            </w:r>
            <w:r>
              <w:rPr>
                <w:rStyle w:val="IndexLink"/>
                <w:rtl w:val="true"/>
              </w:rPr>
              <w:t>حکم خمس و زکات کسانی که از جهت مادری به پیامبر صلی الله علیه و آله و سلم می رسند</w:t>
            </w:r>
            <w:r>
              <w:rPr>
                <w:rStyle w:val="IndexLink"/>
                <w:rtl w:val="true"/>
              </w:rPr>
              <w:tab/>
            </w:r>
            <w:r>
              <w:rPr>
                <w:rStyle w:val="IndexLink"/>
              </w:rPr>
              <w:t>508</w:t>
            </w:r>
          </w:hyperlink>
        </w:p>
        <w:p>
          <w:pPr>
            <w:pStyle w:val="Contents4"/>
            <w:tabs>
              <w:tab w:val="clear" w:pos="8176"/>
              <w:tab w:val="right" w:pos="9026" w:leader="dot"/>
            </w:tabs>
            <w:rPr/>
          </w:pPr>
          <w:hyperlink w:anchor="__RefHeading___Toc1575343_1934241801">
            <w:r>
              <w:rPr>
                <w:webHidden/>
                <w:rStyle w:val="IndexLink"/>
                <w:rtl w:val="true"/>
              </w:rPr>
              <w:t>روایات</w:t>
            </w:r>
            <w:r>
              <w:rPr>
                <w:rStyle w:val="IndexLink"/>
                <w:rtl w:val="true"/>
              </w:rPr>
              <w:tab/>
            </w:r>
            <w:r>
              <w:rPr>
                <w:rStyle w:val="IndexLink"/>
              </w:rPr>
              <w:t>508</w:t>
            </w:r>
          </w:hyperlink>
        </w:p>
        <w:p>
          <w:pPr>
            <w:pStyle w:val="Contents5"/>
            <w:tabs>
              <w:tab w:val="clear" w:pos="7892"/>
              <w:tab w:val="right" w:pos="9026" w:leader="dot"/>
            </w:tabs>
            <w:rPr/>
          </w:pPr>
          <w:hyperlink w:anchor="__RefHeading___Toc1575345_1934241801">
            <w:r>
              <w:rPr>
                <w:webHidden/>
                <w:rStyle w:val="IndexLink"/>
                <w:rtl w:val="true"/>
              </w:rPr>
              <w:t xml:space="preserve">روایت </w:t>
            </w:r>
            <w:r>
              <w:rPr>
                <w:rStyle w:val="IndexLink"/>
              </w:rPr>
              <w:t>1</w:t>
            </w:r>
            <w:r>
              <w:rPr>
                <w:rStyle w:val="IndexLink"/>
                <w:rtl w:val="true"/>
              </w:rPr>
              <w:tab/>
            </w:r>
            <w:r>
              <w:rPr>
                <w:rStyle w:val="IndexLink"/>
              </w:rPr>
              <w:t>508</w:t>
            </w:r>
          </w:hyperlink>
        </w:p>
        <w:p>
          <w:pPr>
            <w:pStyle w:val="Contents5"/>
            <w:tabs>
              <w:tab w:val="clear" w:pos="7892"/>
              <w:tab w:val="right" w:pos="9026" w:leader="dot"/>
            </w:tabs>
            <w:rPr/>
          </w:pPr>
          <w:hyperlink w:anchor="__RefHeading___Toc1575347_1934241801">
            <w:r>
              <w:rPr>
                <w:webHidden/>
                <w:rStyle w:val="IndexLink"/>
                <w:rtl w:val="true"/>
              </w:rPr>
              <w:t xml:space="preserve">روایت </w:t>
            </w:r>
            <w:r>
              <w:rPr>
                <w:rStyle w:val="IndexLink"/>
              </w:rPr>
              <w:t>2</w:t>
            </w:r>
            <w:r>
              <w:rPr>
                <w:rStyle w:val="IndexLink"/>
                <w:rtl w:val="true"/>
              </w:rPr>
              <w:tab/>
            </w:r>
            <w:r>
              <w:rPr>
                <w:rStyle w:val="IndexLink"/>
              </w:rPr>
              <w:t>508</w:t>
            </w:r>
          </w:hyperlink>
        </w:p>
        <w:p>
          <w:pPr>
            <w:pStyle w:val="Contents5"/>
            <w:tabs>
              <w:tab w:val="clear" w:pos="7892"/>
              <w:tab w:val="right" w:pos="9026" w:leader="dot"/>
            </w:tabs>
            <w:rPr/>
          </w:pPr>
          <w:hyperlink w:anchor="__RefHeading___Toc1575349_1934241801">
            <w:r>
              <w:rPr>
                <w:webHidden/>
                <w:rStyle w:val="IndexLink"/>
                <w:rtl w:val="true"/>
              </w:rPr>
              <w:t xml:space="preserve">روایت </w:t>
            </w:r>
            <w:r>
              <w:rPr>
                <w:rStyle w:val="IndexLink"/>
              </w:rPr>
              <w:t>3</w:t>
            </w:r>
            <w:r>
              <w:rPr>
                <w:rStyle w:val="IndexLink"/>
                <w:rtl w:val="true"/>
              </w:rPr>
              <w:tab/>
            </w:r>
            <w:r>
              <w:rPr>
                <w:rStyle w:val="IndexLink"/>
              </w:rPr>
              <w:t>508</w:t>
            </w:r>
          </w:hyperlink>
        </w:p>
        <w:p>
          <w:pPr>
            <w:pStyle w:val="Contents5"/>
            <w:tabs>
              <w:tab w:val="clear" w:pos="7892"/>
              <w:tab w:val="right" w:pos="9026" w:leader="dot"/>
            </w:tabs>
            <w:rPr/>
          </w:pPr>
          <w:hyperlink w:anchor="__RefHeading___Toc1575351_1934241801">
            <w:r>
              <w:rPr>
                <w:webHidden/>
                <w:rStyle w:val="IndexLink"/>
                <w:rtl w:val="true"/>
              </w:rPr>
              <w:t>«</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1575353_1934241801">
            <w:r>
              <w:rPr>
                <w:webHidden/>
                <w:rStyle w:val="IndexLink"/>
                <w:rtl w:val="true"/>
              </w:rPr>
              <w:t xml:space="preserve">روایت </w:t>
            </w:r>
            <w:r>
              <w:rPr>
                <w:rStyle w:val="IndexLink"/>
              </w:rPr>
              <w:t>4</w:t>
            </w:r>
            <w:r>
              <w:rPr>
                <w:rStyle w:val="IndexLink"/>
                <w:rtl w:val="true"/>
              </w:rPr>
              <w:tab/>
            </w:r>
            <w:r>
              <w:rPr>
                <w:rStyle w:val="IndexLink"/>
              </w:rPr>
              <w:t>511</w:t>
            </w:r>
          </w:hyperlink>
        </w:p>
        <w:p>
          <w:pPr>
            <w:pStyle w:val="Contents5"/>
            <w:tabs>
              <w:tab w:val="clear" w:pos="7892"/>
              <w:tab w:val="right" w:pos="9026" w:leader="dot"/>
            </w:tabs>
            <w:rPr/>
          </w:pPr>
          <w:hyperlink w:anchor="__RefHeading___Toc1575355_1934241801">
            <w:r>
              <w:rPr>
                <w:webHidden/>
                <w:rStyle w:val="IndexLink"/>
                <w:rtl w:val="true"/>
              </w:rPr>
              <w:t>أقول</w:t>
            </w:r>
            <w:r>
              <w:rPr>
                <w:rStyle w:val="IndexLink"/>
                <w:rtl w:val="true"/>
              </w:rPr>
              <w:tab/>
            </w:r>
            <w:r>
              <w:rPr>
                <w:rStyle w:val="IndexLink"/>
              </w:rPr>
              <w:t>514</w:t>
            </w:r>
          </w:hyperlink>
        </w:p>
        <w:p>
          <w:pPr>
            <w:pStyle w:val="Contents5"/>
            <w:tabs>
              <w:tab w:val="clear" w:pos="7892"/>
              <w:tab w:val="right" w:pos="9026" w:leader="dot"/>
            </w:tabs>
            <w:rPr/>
          </w:pPr>
          <w:hyperlink w:anchor="__RefHeading___Toc1575357_1934241801">
            <w:r>
              <w:rPr>
                <w:webHidden/>
                <w:rStyle w:val="IndexLink"/>
                <w:rtl w:val="true"/>
              </w:rPr>
              <w:t>«</w:t>
            </w:r>
            <w:r>
              <w:rPr>
                <w:rStyle w:val="IndexLink"/>
              </w:rPr>
              <w:t>5</w:t>
            </w:r>
            <w:r>
              <w:rPr>
                <w:rStyle w:val="IndexLink"/>
                <w:rtl w:val="true"/>
              </w:rPr>
              <w:t>»</w:t>
              <w:tab/>
            </w:r>
            <w:r>
              <w:rPr>
                <w:rStyle w:val="IndexLink"/>
              </w:rPr>
              <w:t>514</w:t>
            </w:r>
          </w:hyperlink>
        </w:p>
        <w:p>
          <w:pPr>
            <w:pStyle w:val="Contents5"/>
            <w:tabs>
              <w:tab w:val="clear" w:pos="7892"/>
              <w:tab w:val="right" w:pos="9026" w:leader="dot"/>
            </w:tabs>
            <w:rPr/>
          </w:pPr>
          <w:hyperlink w:anchor="__RefHeading___Toc1575359_1934241801">
            <w:r>
              <w:rPr>
                <w:webHidden/>
                <w:rStyle w:val="IndexLink"/>
                <w:rtl w:val="true"/>
              </w:rPr>
              <w:t>«</w:t>
            </w:r>
            <w:r>
              <w:rPr>
                <w:rStyle w:val="IndexLink"/>
              </w:rPr>
              <w:t>6</w:t>
            </w:r>
            <w:r>
              <w:rPr>
                <w:rStyle w:val="IndexLink"/>
                <w:rtl w:val="true"/>
              </w:rPr>
              <w:t>»</w:t>
              <w:tab/>
            </w:r>
            <w:r>
              <w:rPr>
                <w:rStyle w:val="IndexLink"/>
              </w:rPr>
              <w:t>514</w:t>
            </w:r>
          </w:hyperlink>
        </w:p>
        <w:p>
          <w:pPr>
            <w:pStyle w:val="Contents5"/>
            <w:tabs>
              <w:tab w:val="clear" w:pos="7892"/>
              <w:tab w:val="right" w:pos="9026" w:leader="dot"/>
            </w:tabs>
            <w:rPr/>
          </w:pPr>
          <w:hyperlink w:anchor="__RefHeading___Toc1575361_1934241801">
            <w:r>
              <w:rPr>
                <w:webHidden/>
                <w:rStyle w:val="IndexLink"/>
                <w:rtl w:val="true"/>
              </w:rPr>
              <w:t>«</w:t>
            </w:r>
            <w:r>
              <w:rPr>
                <w:rStyle w:val="IndexLink"/>
              </w:rPr>
              <w:t>7</w:t>
            </w:r>
            <w:r>
              <w:rPr>
                <w:rStyle w:val="IndexLink"/>
                <w:rtl w:val="true"/>
              </w:rPr>
              <w:t>»</w:t>
              <w:tab/>
            </w:r>
            <w:r>
              <w:rPr>
                <w:rStyle w:val="IndexLink"/>
              </w:rPr>
              <w:t>514</w:t>
            </w:r>
          </w:hyperlink>
        </w:p>
        <w:p>
          <w:pPr>
            <w:pStyle w:val="Contents5"/>
            <w:tabs>
              <w:tab w:val="clear" w:pos="7892"/>
              <w:tab w:val="right" w:pos="9026" w:leader="dot"/>
            </w:tabs>
            <w:rPr/>
          </w:pPr>
          <w:hyperlink w:anchor="__RefHeading___Toc1575363_1934241801">
            <w:r>
              <w:rPr>
                <w:webHidden/>
                <w:rStyle w:val="IndexLink"/>
                <w:rtl w:val="true"/>
              </w:rPr>
              <w:t>مؤلف</w:t>
            </w:r>
            <w:r>
              <w:rPr>
                <w:rStyle w:val="IndexLink"/>
                <w:rtl w:val="true"/>
              </w:rPr>
              <w:tab/>
            </w:r>
            <w:r>
              <w:rPr>
                <w:rStyle w:val="IndexLink"/>
              </w:rPr>
              <w:t>514</w:t>
            </w:r>
          </w:hyperlink>
        </w:p>
        <w:p>
          <w:pPr>
            <w:pStyle w:val="Contents5"/>
            <w:tabs>
              <w:tab w:val="clear" w:pos="7892"/>
              <w:tab w:val="right" w:pos="9026" w:leader="dot"/>
            </w:tabs>
            <w:rPr/>
          </w:pPr>
          <w:hyperlink w:anchor="__RefHeading___Toc1575365_1934241801">
            <w:r>
              <w:rPr>
                <w:webHidden/>
                <w:rStyle w:val="IndexLink"/>
                <w:rtl w:val="true"/>
              </w:rPr>
              <w:t xml:space="preserve">روایت </w:t>
            </w:r>
            <w:r>
              <w:rPr>
                <w:rStyle w:val="IndexLink"/>
              </w:rPr>
              <w:t>5</w:t>
            </w:r>
            <w:r>
              <w:rPr>
                <w:rStyle w:val="IndexLink"/>
                <w:rtl w:val="true"/>
              </w:rPr>
              <w:tab/>
            </w:r>
            <w:r>
              <w:rPr>
                <w:rStyle w:val="IndexLink"/>
              </w:rPr>
              <w:t>514</w:t>
            </w:r>
          </w:hyperlink>
        </w:p>
        <w:p>
          <w:pPr>
            <w:pStyle w:val="Contents5"/>
            <w:tabs>
              <w:tab w:val="clear" w:pos="7892"/>
              <w:tab w:val="right" w:pos="9026" w:leader="dot"/>
            </w:tabs>
            <w:rPr/>
          </w:pPr>
          <w:hyperlink w:anchor="__RefHeading___Toc1575367_1934241801">
            <w:r>
              <w:rPr>
                <w:webHidden/>
                <w:rStyle w:val="IndexLink"/>
                <w:rtl w:val="true"/>
              </w:rPr>
              <w:t xml:space="preserve">روایت </w:t>
            </w:r>
            <w:r>
              <w:rPr>
                <w:rStyle w:val="IndexLink"/>
              </w:rPr>
              <w:t>6</w:t>
            </w:r>
            <w:r>
              <w:rPr>
                <w:rStyle w:val="IndexLink"/>
                <w:rtl w:val="true"/>
              </w:rPr>
              <w:tab/>
            </w:r>
            <w:r>
              <w:rPr>
                <w:rStyle w:val="IndexLink"/>
              </w:rPr>
              <w:t>515</w:t>
            </w:r>
          </w:hyperlink>
        </w:p>
        <w:p>
          <w:pPr>
            <w:pStyle w:val="Contents5"/>
            <w:tabs>
              <w:tab w:val="clear" w:pos="7892"/>
              <w:tab w:val="right" w:pos="9026" w:leader="dot"/>
            </w:tabs>
            <w:rPr/>
          </w:pPr>
          <w:hyperlink w:anchor="__RefHeading___Toc1575369_1934241801">
            <w:r>
              <w:rPr>
                <w:webHidden/>
                <w:rStyle w:val="IndexLink"/>
                <w:rtl w:val="true"/>
              </w:rPr>
              <w:t xml:space="preserve">روایت </w:t>
            </w:r>
            <w:r>
              <w:rPr>
                <w:rStyle w:val="IndexLink"/>
              </w:rPr>
              <w:t>7</w:t>
            </w:r>
            <w:r>
              <w:rPr>
                <w:rStyle w:val="IndexLink"/>
                <w:rtl w:val="true"/>
              </w:rPr>
              <w:tab/>
            </w:r>
            <w:r>
              <w:rPr>
                <w:rStyle w:val="IndexLink"/>
              </w:rPr>
              <w:t>515</w:t>
            </w:r>
          </w:hyperlink>
        </w:p>
        <w:p>
          <w:pPr>
            <w:pStyle w:val="Contents5"/>
            <w:tabs>
              <w:tab w:val="clear" w:pos="7892"/>
              <w:tab w:val="right" w:pos="9026" w:leader="dot"/>
            </w:tabs>
            <w:rPr/>
          </w:pPr>
          <w:hyperlink w:anchor="__RefHeading___Toc1575371_1934241801">
            <w:r>
              <w:rPr>
                <w:webHidden/>
                <w:rStyle w:val="IndexLink"/>
                <w:rtl w:val="true"/>
              </w:rPr>
              <w:t>«</w:t>
            </w:r>
            <w:r>
              <w:rPr>
                <w:rStyle w:val="IndexLink"/>
              </w:rPr>
              <w:t>8</w:t>
            </w:r>
            <w:r>
              <w:rPr>
                <w:rStyle w:val="IndexLink"/>
                <w:rtl w:val="true"/>
              </w:rPr>
              <w:t>»</w:t>
              <w:tab/>
            </w:r>
            <w:r>
              <w:rPr>
                <w:rStyle w:val="IndexLink"/>
              </w:rPr>
              <w:t>516</w:t>
            </w:r>
          </w:hyperlink>
        </w:p>
        <w:p>
          <w:pPr>
            <w:pStyle w:val="Contents5"/>
            <w:tabs>
              <w:tab w:val="clear" w:pos="7892"/>
              <w:tab w:val="right" w:pos="9026" w:leader="dot"/>
            </w:tabs>
            <w:rPr/>
          </w:pPr>
          <w:hyperlink w:anchor="__RefHeading___Toc1575373_1934241801">
            <w:r>
              <w:rPr>
                <w:webHidden/>
                <w:rStyle w:val="IndexLink"/>
                <w:rtl w:val="true"/>
              </w:rPr>
              <w:t>«</w:t>
            </w:r>
            <w:r>
              <w:rPr>
                <w:rStyle w:val="IndexLink"/>
              </w:rPr>
              <w:t>9</w:t>
            </w:r>
            <w:r>
              <w:rPr>
                <w:rStyle w:val="IndexLink"/>
                <w:rtl w:val="true"/>
              </w:rPr>
              <w:t>»</w:t>
              <w:tab/>
            </w:r>
            <w:r>
              <w:rPr>
                <w:rStyle w:val="IndexLink"/>
              </w:rPr>
              <w:t>516</w:t>
            </w:r>
          </w:hyperlink>
        </w:p>
        <w:p>
          <w:pPr>
            <w:pStyle w:val="Contents5"/>
            <w:tabs>
              <w:tab w:val="clear" w:pos="7892"/>
              <w:tab w:val="right" w:pos="9026" w:leader="dot"/>
            </w:tabs>
            <w:rPr/>
          </w:pPr>
          <w:hyperlink w:anchor="__RefHeading___Toc1575375_1934241801">
            <w:r>
              <w:rPr>
                <w:webHidden/>
                <w:rStyle w:val="IndexLink"/>
                <w:rtl w:val="true"/>
              </w:rPr>
              <w:t>«</w:t>
            </w:r>
            <w:r>
              <w:rPr>
                <w:rStyle w:val="IndexLink"/>
              </w:rPr>
              <w:t>10</w:t>
            </w:r>
            <w:r>
              <w:rPr>
                <w:rStyle w:val="IndexLink"/>
                <w:rtl w:val="true"/>
              </w:rPr>
              <w:t>»</w:t>
              <w:tab/>
            </w:r>
            <w:r>
              <w:rPr>
                <w:rStyle w:val="IndexLink"/>
              </w:rPr>
              <w:t>516</w:t>
            </w:r>
          </w:hyperlink>
        </w:p>
        <w:p>
          <w:pPr>
            <w:pStyle w:val="Contents5"/>
            <w:tabs>
              <w:tab w:val="clear" w:pos="7892"/>
              <w:tab w:val="right" w:pos="9026" w:leader="dot"/>
            </w:tabs>
            <w:rPr/>
          </w:pPr>
          <w:hyperlink w:anchor="__RefHeading___Toc1575377_1934241801">
            <w:r>
              <w:rPr>
                <w:webHidden/>
                <w:rStyle w:val="IndexLink"/>
                <w:rtl w:val="true"/>
              </w:rPr>
              <w:t>«</w:t>
            </w:r>
            <w:r>
              <w:rPr>
                <w:rStyle w:val="IndexLink"/>
              </w:rPr>
              <w:t>11</w:t>
            </w:r>
            <w:r>
              <w:rPr>
                <w:rStyle w:val="IndexLink"/>
                <w:rtl w:val="true"/>
              </w:rPr>
              <w:t>»</w:t>
              <w:tab/>
            </w:r>
            <w:r>
              <w:rPr>
                <w:rStyle w:val="IndexLink"/>
              </w:rPr>
              <w:t>516</w:t>
            </w:r>
          </w:hyperlink>
        </w:p>
        <w:p>
          <w:pPr>
            <w:pStyle w:val="Contents5"/>
            <w:tabs>
              <w:tab w:val="clear" w:pos="7892"/>
              <w:tab w:val="right" w:pos="9026" w:leader="dot"/>
            </w:tabs>
            <w:rPr/>
          </w:pPr>
          <w:hyperlink w:anchor="__RefHeading___Toc1575379_1934241801">
            <w:r>
              <w:rPr>
                <w:webHidden/>
                <w:rStyle w:val="IndexLink"/>
                <w:rtl w:val="true"/>
              </w:rPr>
              <w:t xml:space="preserve">روایت </w:t>
            </w:r>
            <w:r>
              <w:rPr>
                <w:rStyle w:val="IndexLink"/>
              </w:rPr>
              <w:t>8</w:t>
            </w:r>
            <w:r>
              <w:rPr>
                <w:rStyle w:val="IndexLink"/>
                <w:rtl w:val="true"/>
              </w:rPr>
              <w:tab/>
            </w:r>
            <w:r>
              <w:rPr>
                <w:rStyle w:val="IndexLink"/>
              </w:rPr>
              <w:t>517</w:t>
            </w:r>
          </w:hyperlink>
        </w:p>
        <w:p>
          <w:pPr>
            <w:pStyle w:val="Contents5"/>
            <w:tabs>
              <w:tab w:val="clear" w:pos="7892"/>
              <w:tab w:val="right" w:pos="9026" w:leader="dot"/>
            </w:tabs>
            <w:rPr/>
          </w:pPr>
          <w:hyperlink w:anchor="__RefHeading___Toc1575381_1934241801">
            <w:r>
              <w:rPr>
                <w:webHidden/>
                <w:rStyle w:val="IndexLink"/>
                <w:rtl w:val="true"/>
              </w:rPr>
              <w:t xml:space="preserve">روایت </w:t>
            </w:r>
            <w:r>
              <w:rPr>
                <w:rStyle w:val="IndexLink"/>
              </w:rPr>
              <w:t>9</w:t>
            </w:r>
            <w:r>
              <w:rPr>
                <w:rStyle w:val="IndexLink"/>
                <w:rtl w:val="true"/>
              </w:rPr>
              <w:tab/>
            </w:r>
            <w:r>
              <w:rPr>
                <w:rStyle w:val="IndexLink"/>
              </w:rPr>
              <w:t>517</w:t>
            </w:r>
          </w:hyperlink>
        </w:p>
        <w:p>
          <w:pPr>
            <w:pStyle w:val="Contents5"/>
            <w:tabs>
              <w:tab w:val="clear" w:pos="7892"/>
              <w:tab w:val="right" w:pos="9026" w:leader="dot"/>
            </w:tabs>
            <w:rPr/>
          </w:pPr>
          <w:hyperlink w:anchor="__RefHeading___Toc1575383_1934241801">
            <w:r>
              <w:rPr>
                <w:webHidden/>
                <w:rStyle w:val="IndexLink"/>
                <w:rtl w:val="true"/>
              </w:rPr>
              <w:t xml:space="preserve">روایت </w:t>
            </w:r>
            <w:r>
              <w:rPr>
                <w:rStyle w:val="IndexLink"/>
              </w:rPr>
              <w:t>10</w:t>
            </w:r>
            <w:r>
              <w:rPr>
                <w:rStyle w:val="IndexLink"/>
                <w:rtl w:val="true"/>
              </w:rPr>
              <w:tab/>
            </w:r>
            <w:r>
              <w:rPr>
                <w:rStyle w:val="IndexLink"/>
              </w:rPr>
              <w:t>517</w:t>
            </w:r>
          </w:hyperlink>
        </w:p>
        <w:p>
          <w:pPr>
            <w:pStyle w:val="Contents5"/>
            <w:tabs>
              <w:tab w:val="clear" w:pos="7892"/>
              <w:tab w:val="right" w:pos="9026" w:leader="dot"/>
            </w:tabs>
            <w:rPr/>
          </w:pPr>
          <w:hyperlink w:anchor="__RefHeading___Toc1575385_1934241801">
            <w:r>
              <w:rPr>
                <w:webHidden/>
                <w:rStyle w:val="IndexLink"/>
                <w:rtl w:val="true"/>
              </w:rPr>
              <w:t xml:space="preserve">روایت </w:t>
            </w:r>
            <w:r>
              <w:rPr>
                <w:rStyle w:val="IndexLink"/>
              </w:rPr>
              <w:t>11</w:t>
            </w:r>
            <w:r>
              <w:rPr>
                <w:rStyle w:val="IndexLink"/>
                <w:rtl w:val="true"/>
              </w:rPr>
              <w:tab/>
            </w:r>
            <w:r>
              <w:rPr>
                <w:rStyle w:val="IndexLink"/>
              </w:rPr>
              <w:t>517</w:t>
            </w:r>
          </w:hyperlink>
        </w:p>
        <w:p>
          <w:pPr>
            <w:pStyle w:val="Contents2"/>
            <w:tabs>
              <w:tab w:val="clear" w:pos="8743"/>
              <w:tab w:val="right" w:pos="9026" w:leader="dot"/>
            </w:tabs>
            <w:rPr/>
          </w:pPr>
          <w:hyperlink w:anchor="__RefHeading___Toc1575387_1934241801">
            <w:r>
              <w:rPr>
                <w:webHidden/>
                <w:rStyle w:val="IndexLink"/>
                <w:rtl w:val="true"/>
              </w:rPr>
              <w:t>كتاب الصوم</w:t>
            </w:r>
            <w:r>
              <w:rPr>
                <w:rStyle w:val="IndexLink"/>
                <w:rtl w:val="true"/>
              </w:rPr>
              <w:tab/>
            </w:r>
            <w:r>
              <w:rPr>
                <w:rStyle w:val="IndexLink"/>
              </w:rPr>
              <w:t>519</w:t>
            </w:r>
          </w:hyperlink>
        </w:p>
        <w:p>
          <w:pPr>
            <w:pStyle w:val="Contents3"/>
            <w:tabs>
              <w:tab w:val="clear" w:pos="8459"/>
              <w:tab w:val="right" w:pos="9026" w:leader="dot"/>
            </w:tabs>
            <w:rPr/>
          </w:pPr>
          <w:hyperlink w:anchor="__RefHeading___Toc1575389_1934241801">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1575391_1934241801">
            <w:r>
              <w:rPr>
                <w:webHidden/>
                <w:rStyle w:val="IndexLink"/>
                <w:rtl w:val="true"/>
              </w:rPr>
              <w:t>أبواب الصوم</w:t>
            </w:r>
            <w:r>
              <w:rPr>
                <w:rStyle w:val="IndexLink"/>
                <w:rtl w:val="true"/>
              </w:rPr>
              <w:tab/>
            </w:r>
            <w:r>
              <w:rPr>
                <w:rStyle w:val="IndexLink"/>
              </w:rPr>
              <w:t>520</w:t>
            </w:r>
          </w:hyperlink>
        </w:p>
        <w:p>
          <w:pPr>
            <w:pStyle w:val="Contents3"/>
            <w:tabs>
              <w:tab w:val="clear" w:pos="8459"/>
              <w:tab w:val="right" w:pos="9026" w:leader="dot"/>
            </w:tabs>
            <w:rPr/>
          </w:pPr>
          <w:hyperlink w:anchor="__RefHeading___Toc1575393_1934241801">
            <w:r>
              <w:rPr>
                <w:webHidden/>
                <w:rStyle w:val="IndexLink"/>
                <w:rtl w:val="true"/>
              </w:rPr>
              <w:t xml:space="preserve">باب </w:t>
            </w:r>
            <w:r>
              <w:rPr>
                <w:rStyle w:val="IndexLink"/>
              </w:rPr>
              <w:t>30</w:t>
            </w:r>
            <w:r>
              <w:rPr>
                <w:rStyle w:val="IndexLink"/>
                <w:rtl w:val="true"/>
              </w:rPr>
              <w:t xml:space="preserve"> </w:t>
            </w:r>
            <w:r>
              <w:rPr>
                <w:rStyle w:val="IndexLink"/>
                <w:rtl w:val="true"/>
              </w:rPr>
              <w:t>فضل الصيام</w:t>
            </w:r>
            <w:r>
              <w:rPr>
                <w:rStyle w:val="IndexLink"/>
                <w:rtl w:val="true"/>
              </w:rPr>
              <w:tab/>
            </w:r>
            <w:r>
              <w:rPr>
                <w:rStyle w:val="IndexLink"/>
              </w:rPr>
              <w:t>520</w:t>
            </w:r>
          </w:hyperlink>
        </w:p>
        <w:p>
          <w:pPr>
            <w:pStyle w:val="Contents4"/>
            <w:tabs>
              <w:tab w:val="clear" w:pos="8176"/>
              <w:tab w:val="right" w:pos="9026" w:leader="dot"/>
            </w:tabs>
            <w:rPr/>
          </w:pPr>
          <w:hyperlink w:anchor="__RefHeading___Toc1575395_1934241801">
            <w:r>
              <w:rPr>
                <w:webHidden/>
                <w:rStyle w:val="IndexLink"/>
                <w:rtl w:val="true"/>
              </w:rPr>
              <w:t>الآيات</w:t>
            </w:r>
            <w:r>
              <w:rPr>
                <w:rStyle w:val="IndexLink"/>
                <w:rtl w:val="true"/>
              </w:rPr>
              <w:tab/>
            </w:r>
            <w:r>
              <w:rPr>
                <w:rStyle w:val="IndexLink"/>
              </w:rPr>
              <w:t>520</w:t>
            </w:r>
          </w:hyperlink>
        </w:p>
        <w:p>
          <w:pPr>
            <w:pStyle w:val="Contents4"/>
            <w:tabs>
              <w:tab w:val="clear" w:pos="8176"/>
              <w:tab w:val="right" w:pos="9026" w:leader="dot"/>
            </w:tabs>
            <w:rPr/>
          </w:pPr>
          <w:hyperlink w:anchor="__RefHeading___Toc1575397_1934241801">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1575399_1934241801">
            <w:r>
              <w:rPr>
                <w:webHidden/>
                <w:rStyle w:val="IndexLink"/>
                <w:rtl w:val="true"/>
              </w:rPr>
              <w:t>«</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1575401_1934241801">
            <w:r>
              <w:rPr>
                <w:webHidden/>
                <w:rStyle w:val="IndexLink"/>
                <w:rtl w:val="true"/>
              </w:rPr>
              <w:t>أقول</w:t>
            </w:r>
            <w:r>
              <w:rPr>
                <w:rStyle w:val="IndexLink"/>
                <w:rtl w:val="true"/>
              </w:rPr>
              <w:tab/>
            </w:r>
            <w:r>
              <w:rPr>
                <w:rStyle w:val="IndexLink"/>
              </w:rPr>
              <w:t>520</w:t>
            </w:r>
          </w:hyperlink>
        </w:p>
        <w:p>
          <w:pPr>
            <w:pStyle w:val="Contents2"/>
            <w:tabs>
              <w:tab w:val="clear" w:pos="8743"/>
              <w:tab w:val="right" w:pos="9026" w:leader="dot"/>
            </w:tabs>
            <w:rPr/>
          </w:pPr>
          <w:hyperlink w:anchor="__RefHeading___Toc1575403_1934241801">
            <w:r>
              <w:rPr>
                <w:webHidden/>
                <w:rStyle w:val="IndexLink"/>
                <w:rtl w:val="true"/>
              </w:rPr>
              <w:t>کتاب روزه باب های روزه</w:t>
            </w:r>
            <w:r>
              <w:rPr>
                <w:rStyle w:val="IndexLink"/>
                <w:rtl w:val="true"/>
              </w:rPr>
              <w:tab/>
            </w:r>
            <w:r>
              <w:rPr>
                <w:rStyle w:val="IndexLink"/>
              </w:rPr>
              <w:t>520</w:t>
            </w:r>
          </w:hyperlink>
        </w:p>
        <w:p>
          <w:pPr>
            <w:pStyle w:val="Contents3"/>
            <w:tabs>
              <w:tab w:val="clear" w:pos="8459"/>
              <w:tab w:val="right" w:pos="9026" w:leader="dot"/>
            </w:tabs>
            <w:rPr/>
          </w:pPr>
          <w:hyperlink w:anchor="__RefHeading___Toc1575405_1934241801">
            <w:r>
              <w:rPr>
                <w:webHidden/>
                <w:rStyle w:val="IndexLink"/>
                <w:rtl w:val="true"/>
              </w:rPr>
              <w:t xml:space="preserve">باب سی ام </w:t>
            </w:r>
            <w:r>
              <w:rPr>
                <w:rStyle w:val="IndexLink"/>
                <w:rtl w:val="true"/>
              </w:rPr>
              <w:t xml:space="preserve">: </w:t>
            </w:r>
            <w:r>
              <w:rPr>
                <w:rStyle w:val="IndexLink"/>
                <w:rtl w:val="true"/>
              </w:rPr>
              <w:t>فضیلت روزه</w:t>
            </w:r>
            <w:r>
              <w:rPr>
                <w:rStyle w:val="IndexLink"/>
                <w:rtl w:val="true"/>
              </w:rPr>
              <w:tab/>
            </w:r>
            <w:r>
              <w:rPr>
                <w:rStyle w:val="IndexLink"/>
              </w:rPr>
              <w:t>520</w:t>
            </w:r>
          </w:hyperlink>
        </w:p>
        <w:p>
          <w:pPr>
            <w:pStyle w:val="Contents4"/>
            <w:tabs>
              <w:tab w:val="clear" w:pos="8176"/>
              <w:tab w:val="right" w:pos="9026" w:leader="dot"/>
            </w:tabs>
            <w:rPr/>
          </w:pPr>
          <w:hyperlink w:anchor="__RefHeading___Toc1575407_1934241801">
            <w:r>
              <w:rPr>
                <w:webHidden/>
                <w:rStyle w:val="IndexLink"/>
                <w:rtl w:val="true"/>
              </w:rPr>
              <w:t>آیات</w:t>
            </w:r>
            <w:r>
              <w:rPr>
                <w:rStyle w:val="IndexLink"/>
                <w:rtl w:val="true"/>
              </w:rPr>
              <w:tab/>
            </w:r>
            <w:r>
              <w:rPr>
                <w:rStyle w:val="IndexLink"/>
              </w:rPr>
              <w:t>520</w:t>
            </w:r>
          </w:hyperlink>
        </w:p>
        <w:p>
          <w:pPr>
            <w:pStyle w:val="Contents4"/>
            <w:tabs>
              <w:tab w:val="clear" w:pos="8176"/>
              <w:tab w:val="right" w:pos="9026" w:leader="dot"/>
            </w:tabs>
            <w:rPr/>
          </w:pPr>
          <w:hyperlink w:anchor="__RefHeading___Toc1575409_1934241801">
            <w:r>
              <w:rPr>
                <w:webHidden/>
                <w:rStyle w:val="IndexLink"/>
                <w:rtl w:val="true"/>
              </w:rPr>
              <w:t>روایات</w:t>
            </w:r>
            <w:r>
              <w:rPr>
                <w:rStyle w:val="IndexLink"/>
                <w:rtl w:val="true"/>
              </w:rPr>
              <w:tab/>
            </w:r>
            <w:r>
              <w:rPr>
                <w:rStyle w:val="IndexLink"/>
              </w:rPr>
              <w:t>520</w:t>
            </w:r>
          </w:hyperlink>
        </w:p>
        <w:p>
          <w:pPr>
            <w:pStyle w:val="Contents5"/>
            <w:tabs>
              <w:tab w:val="clear" w:pos="7892"/>
              <w:tab w:val="right" w:pos="9026" w:leader="dot"/>
            </w:tabs>
            <w:rPr/>
          </w:pPr>
          <w:hyperlink w:anchor="__RefHeading___Toc1575411_1934241801">
            <w:r>
              <w:rPr>
                <w:webHidden/>
                <w:rStyle w:val="IndexLink"/>
                <w:rtl w:val="true"/>
              </w:rPr>
              <w:t xml:space="preserve">روایت </w:t>
            </w:r>
            <w:r>
              <w:rPr>
                <w:rStyle w:val="IndexLink"/>
              </w:rPr>
              <w:t>1</w:t>
            </w:r>
            <w:r>
              <w:rPr>
                <w:rStyle w:val="IndexLink"/>
                <w:rtl w:val="true"/>
              </w:rPr>
              <w:tab/>
            </w:r>
            <w:r>
              <w:rPr>
                <w:rStyle w:val="IndexLink"/>
              </w:rPr>
              <w:t>520</w:t>
            </w:r>
          </w:hyperlink>
        </w:p>
        <w:p>
          <w:pPr>
            <w:pStyle w:val="Contents5"/>
            <w:tabs>
              <w:tab w:val="clear" w:pos="7892"/>
              <w:tab w:val="right" w:pos="9026" w:leader="dot"/>
            </w:tabs>
            <w:rPr/>
          </w:pPr>
          <w:hyperlink w:anchor="__RefHeading___Toc1575413_1934241801">
            <w:r>
              <w:rPr>
                <w:webHidden/>
                <w:rStyle w:val="IndexLink"/>
                <w:rtl w:val="true"/>
              </w:rPr>
              <w:t>مؤلف</w:t>
            </w:r>
            <w:r>
              <w:rPr>
                <w:rStyle w:val="IndexLink"/>
                <w:rtl w:val="true"/>
              </w:rPr>
              <w:tab/>
            </w:r>
            <w:r>
              <w:rPr>
                <w:rStyle w:val="IndexLink"/>
              </w:rPr>
              <w:t>521</w:t>
            </w:r>
          </w:hyperlink>
        </w:p>
        <w:p>
          <w:pPr>
            <w:pStyle w:val="Contents5"/>
            <w:tabs>
              <w:tab w:val="clear" w:pos="7892"/>
              <w:tab w:val="right" w:pos="9026" w:leader="dot"/>
            </w:tabs>
            <w:rPr/>
          </w:pPr>
          <w:hyperlink w:anchor="__RefHeading___Toc1575415_1934241801">
            <w:r>
              <w:rPr>
                <w:webHidden/>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1575417_1934241801">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1575419_1934241801">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1575421_1934241801">
            <w:r>
              <w:rPr>
                <w:webHidden/>
                <w:rStyle w:val="IndexLink"/>
                <w:rtl w:val="true"/>
              </w:rPr>
              <w:t>«</w:t>
            </w:r>
            <w:r>
              <w:rPr>
                <w:rStyle w:val="IndexLink"/>
              </w:rPr>
              <w:t>5</w:t>
            </w:r>
            <w:r>
              <w:rPr>
                <w:rStyle w:val="IndexLink"/>
                <w:rtl w:val="true"/>
              </w:rPr>
              <w:t>»</w:t>
              <w:tab/>
            </w:r>
            <w:r>
              <w:rPr>
                <w:rStyle w:val="IndexLink"/>
              </w:rPr>
              <w:t>522</w:t>
            </w:r>
          </w:hyperlink>
        </w:p>
        <w:p>
          <w:pPr>
            <w:pStyle w:val="Contents5"/>
            <w:tabs>
              <w:tab w:val="clear" w:pos="7892"/>
              <w:tab w:val="right" w:pos="9026" w:leader="dot"/>
            </w:tabs>
            <w:rPr/>
          </w:pPr>
          <w:hyperlink w:anchor="__RefHeading___Toc1575423_1934241801">
            <w:r>
              <w:rPr>
                <w:webHidden/>
                <w:rStyle w:val="IndexLink"/>
                <w:rtl w:val="true"/>
              </w:rPr>
              <w:t xml:space="preserve">روایت </w:t>
            </w:r>
            <w:r>
              <w:rPr>
                <w:rStyle w:val="IndexLink"/>
              </w:rPr>
              <w:t>2</w:t>
            </w:r>
            <w:r>
              <w:rPr>
                <w:rStyle w:val="IndexLink"/>
                <w:rtl w:val="true"/>
              </w:rPr>
              <w:tab/>
            </w:r>
            <w:r>
              <w:rPr>
                <w:rStyle w:val="IndexLink"/>
              </w:rPr>
              <w:t>522</w:t>
            </w:r>
          </w:hyperlink>
        </w:p>
        <w:p>
          <w:pPr>
            <w:pStyle w:val="Contents5"/>
            <w:tabs>
              <w:tab w:val="clear" w:pos="7892"/>
              <w:tab w:val="right" w:pos="9026" w:leader="dot"/>
            </w:tabs>
            <w:rPr/>
          </w:pPr>
          <w:hyperlink w:anchor="__RefHeading___Toc1575425_1934241801">
            <w:r>
              <w:rPr>
                <w:webHidden/>
                <w:rStyle w:val="IndexLink"/>
                <w:rtl w:val="true"/>
              </w:rPr>
              <w:t xml:space="preserve">روایت </w:t>
            </w:r>
            <w:r>
              <w:rPr>
                <w:rStyle w:val="IndexLink"/>
              </w:rPr>
              <w:t>3</w:t>
            </w:r>
            <w:r>
              <w:rPr>
                <w:rStyle w:val="IndexLink"/>
                <w:rtl w:val="true"/>
              </w:rPr>
              <w:tab/>
            </w:r>
            <w:r>
              <w:rPr>
                <w:rStyle w:val="IndexLink"/>
              </w:rPr>
              <w:t>522</w:t>
            </w:r>
          </w:hyperlink>
        </w:p>
        <w:p>
          <w:pPr>
            <w:pStyle w:val="Contents5"/>
            <w:tabs>
              <w:tab w:val="clear" w:pos="7892"/>
              <w:tab w:val="right" w:pos="9026" w:leader="dot"/>
            </w:tabs>
            <w:rPr/>
          </w:pPr>
          <w:hyperlink w:anchor="__RefHeading___Toc1575427_1934241801">
            <w:r>
              <w:rPr>
                <w:webHidden/>
                <w:rStyle w:val="IndexLink"/>
                <w:rtl w:val="true"/>
              </w:rPr>
              <w:t xml:space="preserve">روایت </w:t>
            </w:r>
            <w:r>
              <w:rPr>
                <w:rStyle w:val="IndexLink"/>
              </w:rPr>
              <w:t>4</w:t>
            </w:r>
            <w:r>
              <w:rPr>
                <w:rStyle w:val="IndexLink"/>
                <w:rtl w:val="true"/>
              </w:rPr>
              <w:tab/>
            </w:r>
            <w:r>
              <w:rPr>
                <w:rStyle w:val="IndexLink"/>
              </w:rPr>
              <w:t>523</w:t>
            </w:r>
          </w:hyperlink>
        </w:p>
        <w:p>
          <w:pPr>
            <w:pStyle w:val="Contents5"/>
            <w:tabs>
              <w:tab w:val="clear" w:pos="7892"/>
              <w:tab w:val="right" w:pos="9026" w:leader="dot"/>
            </w:tabs>
            <w:rPr/>
          </w:pPr>
          <w:hyperlink w:anchor="__RefHeading___Toc1575429_1934241801">
            <w:r>
              <w:rPr>
                <w:webHidden/>
                <w:rStyle w:val="IndexLink"/>
                <w:rtl w:val="true"/>
              </w:rPr>
              <w:t xml:space="preserve">روایت </w:t>
            </w:r>
            <w:r>
              <w:rPr>
                <w:rStyle w:val="IndexLink"/>
              </w:rPr>
              <w:t>5</w:t>
            </w:r>
            <w:r>
              <w:rPr>
                <w:rStyle w:val="IndexLink"/>
                <w:rtl w:val="true"/>
              </w:rPr>
              <w:tab/>
            </w:r>
            <w:r>
              <w:rPr>
                <w:rStyle w:val="IndexLink"/>
              </w:rPr>
              <w:t>523</w:t>
            </w:r>
          </w:hyperlink>
        </w:p>
        <w:p>
          <w:pPr>
            <w:pStyle w:val="Contents5"/>
            <w:tabs>
              <w:tab w:val="clear" w:pos="7892"/>
              <w:tab w:val="right" w:pos="9026" w:leader="dot"/>
            </w:tabs>
            <w:rPr/>
          </w:pPr>
          <w:hyperlink w:anchor="__RefHeading___Toc1575431_1934241801">
            <w:r>
              <w:rPr>
                <w:webHidden/>
                <w:rStyle w:val="IndexLink"/>
                <w:rtl w:val="true"/>
              </w:rPr>
              <w:t>«</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33_1934241801">
            <w:r>
              <w:rPr>
                <w:webHidden/>
                <w:rStyle w:val="IndexLink"/>
                <w:rtl w:val="true"/>
              </w:rPr>
              <w:t>«</w:t>
            </w:r>
            <w:r>
              <w:rPr>
                <w:rStyle w:val="IndexLink"/>
              </w:rPr>
              <w:t>7</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35_1934241801">
            <w:r>
              <w:rPr>
                <w:webHidden/>
                <w:rStyle w:val="IndexLink"/>
                <w:rtl w:val="true"/>
              </w:rPr>
              <w:t>«</w:t>
            </w:r>
            <w:r>
              <w:rPr>
                <w:rStyle w:val="IndexLink"/>
              </w:rPr>
              <w:t>8</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37_1934241801">
            <w:r>
              <w:rPr>
                <w:webHidden/>
                <w:rStyle w:val="IndexLink"/>
                <w:rtl w:val="true"/>
              </w:rPr>
              <w:t>«</w:t>
            </w:r>
            <w:r>
              <w:rPr>
                <w:rStyle w:val="IndexLink"/>
              </w:rPr>
              <w:t>9</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39_1934241801">
            <w:r>
              <w:rPr>
                <w:webHidden/>
                <w:rStyle w:val="IndexLink"/>
                <w:rtl w:val="true"/>
              </w:rPr>
              <w:t>«</w:t>
            </w:r>
            <w:r>
              <w:rPr>
                <w:rStyle w:val="IndexLink"/>
              </w:rPr>
              <w:t>10</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41_1934241801">
            <w:r>
              <w:rPr>
                <w:webHidden/>
                <w:rStyle w:val="IndexLink"/>
                <w:rtl w:val="true"/>
              </w:rPr>
              <w:t>«</w:t>
            </w:r>
            <w:r>
              <w:rPr>
                <w:rStyle w:val="IndexLink"/>
              </w:rPr>
              <w:t>11</w:t>
            </w:r>
            <w:r>
              <w:rPr>
                <w:rStyle w:val="IndexLink"/>
                <w:rtl w:val="true"/>
              </w:rPr>
              <w:t>»</w:t>
              <w:tab/>
            </w:r>
            <w:r>
              <w:rPr>
                <w:rStyle w:val="IndexLink"/>
              </w:rPr>
              <w:t>524</w:t>
            </w:r>
          </w:hyperlink>
        </w:p>
        <w:p>
          <w:pPr>
            <w:pStyle w:val="Contents5"/>
            <w:tabs>
              <w:tab w:val="clear" w:pos="7892"/>
              <w:tab w:val="right" w:pos="9026" w:leader="dot"/>
            </w:tabs>
            <w:rPr/>
          </w:pPr>
          <w:hyperlink w:anchor="__RefHeading___Toc1575443_1934241801">
            <w:r>
              <w:rPr>
                <w:webHidden/>
                <w:rStyle w:val="IndexLink"/>
                <w:rtl w:val="true"/>
              </w:rPr>
              <w:t xml:space="preserve">روایت </w:t>
            </w:r>
            <w:r>
              <w:rPr>
                <w:rStyle w:val="IndexLink"/>
              </w:rPr>
              <w:t>6</w:t>
            </w:r>
            <w:r>
              <w:rPr>
                <w:rStyle w:val="IndexLink"/>
                <w:rtl w:val="true"/>
              </w:rPr>
              <w:tab/>
            </w:r>
            <w:r>
              <w:rPr>
                <w:rStyle w:val="IndexLink"/>
              </w:rPr>
              <w:t>524</w:t>
            </w:r>
          </w:hyperlink>
        </w:p>
        <w:p>
          <w:pPr>
            <w:pStyle w:val="Contents5"/>
            <w:tabs>
              <w:tab w:val="clear" w:pos="7892"/>
              <w:tab w:val="right" w:pos="9026" w:leader="dot"/>
            </w:tabs>
            <w:rPr/>
          </w:pPr>
          <w:hyperlink w:anchor="__RefHeading___Toc1575445_1934241801">
            <w:r>
              <w:rPr>
                <w:webHidden/>
                <w:rStyle w:val="IndexLink"/>
                <w:rtl w:val="true"/>
              </w:rPr>
              <w:t xml:space="preserve">روایت </w:t>
            </w:r>
            <w:r>
              <w:rPr>
                <w:rStyle w:val="IndexLink"/>
              </w:rPr>
              <w:t>7</w:t>
            </w:r>
            <w:r>
              <w:rPr>
                <w:rStyle w:val="IndexLink"/>
                <w:rtl w:val="true"/>
              </w:rPr>
              <w:tab/>
            </w:r>
            <w:r>
              <w:rPr>
                <w:rStyle w:val="IndexLink"/>
              </w:rPr>
              <w:t>524</w:t>
            </w:r>
          </w:hyperlink>
        </w:p>
        <w:p>
          <w:pPr>
            <w:pStyle w:val="Contents5"/>
            <w:tabs>
              <w:tab w:val="clear" w:pos="7892"/>
              <w:tab w:val="right" w:pos="9026" w:leader="dot"/>
            </w:tabs>
            <w:rPr/>
          </w:pPr>
          <w:hyperlink w:anchor="__RefHeading___Toc1575447_1934241801">
            <w:r>
              <w:rPr>
                <w:webHidden/>
                <w:rStyle w:val="IndexLink"/>
                <w:rtl w:val="true"/>
              </w:rPr>
              <w:t xml:space="preserve">روایت </w:t>
            </w:r>
            <w:r>
              <w:rPr>
                <w:rStyle w:val="IndexLink"/>
              </w:rPr>
              <w:t>8</w:t>
            </w:r>
            <w:r>
              <w:rPr>
                <w:rStyle w:val="IndexLink"/>
                <w:rtl w:val="true"/>
              </w:rPr>
              <w:tab/>
            </w:r>
            <w:r>
              <w:rPr>
                <w:rStyle w:val="IndexLink"/>
              </w:rPr>
              <w:t>525</w:t>
            </w:r>
          </w:hyperlink>
        </w:p>
        <w:p>
          <w:pPr>
            <w:pStyle w:val="Contents5"/>
            <w:tabs>
              <w:tab w:val="clear" w:pos="7892"/>
              <w:tab w:val="right" w:pos="9026" w:leader="dot"/>
            </w:tabs>
            <w:rPr/>
          </w:pPr>
          <w:hyperlink w:anchor="__RefHeading___Toc1575449_1934241801">
            <w:r>
              <w:rPr>
                <w:webHidden/>
                <w:rStyle w:val="IndexLink"/>
                <w:rtl w:val="true"/>
              </w:rPr>
              <w:t xml:space="preserve">روایت </w:t>
            </w:r>
            <w:r>
              <w:rPr>
                <w:rStyle w:val="IndexLink"/>
              </w:rPr>
              <w:t>9</w:t>
            </w:r>
            <w:r>
              <w:rPr>
                <w:rStyle w:val="IndexLink"/>
                <w:rtl w:val="true"/>
              </w:rPr>
              <w:tab/>
            </w:r>
            <w:r>
              <w:rPr>
                <w:rStyle w:val="IndexLink"/>
              </w:rPr>
              <w:t>525</w:t>
            </w:r>
          </w:hyperlink>
        </w:p>
        <w:p>
          <w:pPr>
            <w:pStyle w:val="Contents5"/>
            <w:tabs>
              <w:tab w:val="clear" w:pos="7892"/>
              <w:tab w:val="right" w:pos="9026" w:leader="dot"/>
            </w:tabs>
            <w:rPr/>
          </w:pPr>
          <w:hyperlink w:anchor="__RefHeading___Toc1575451_1934241801">
            <w:r>
              <w:rPr>
                <w:webHidden/>
                <w:rStyle w:val="IndexLink"/>
                <w:rtl w:val="true"/>
              </w:rPr>
              <w:t xml:space="preserve">روایت </w:t>
            </w:r>
            <w:r>
              <w:rPr>
                <w:rStyle w:val="IndexLink"/>
              </w:rPr>
              <w:t>10</w:t>
            </w:r>
            <w:r>
              <w:rPr>
                <w:rStyle w:val="IndexLink"/>
                <w:rtl w:val="true"/>
              </w:rPr>
              <w:tab/>
            </w:r>
            <w:r>
              <w:rPr>
                <w:rStyle w:val="IndexLink"/>
              </w:rPr>
              <w:t>525</w:t>
            </w:r>
          </w:hyperlink>
        </w:p>
        <w:p>
          <w:pPr>
            <w:pStyle w:val="Contents5"/>
            <w:tabs>
              <w:tab w:val="clear" w:pos="7892"/>
              <w:tab w:val="right" w:pos="9026" w:leader="dot"/>
            </w:tabs>
            <w:rPr/>
          </w:pPr>
          <w:hyperlink w:anchor="__RefHeading___Toc1575453_1934241801">
            <w:r>
              <w:rPr>
                <w:webHidden/>
                <w:rStyle w:val="IndexLink"/>
                <w:rtl w:val="true"/>
              </w:rPr>
              <w:t xml:space="preserve">روایت </w:t>
            </w:r>
            <w:r>
              <w:rPr>
                <w:rStyle w:val="IndexLink"/>
              </w:rPr>
              <w:t>11</w:t>
            </w:r>
            <w:r>
              <w:rPr>
                <w:rStyle w:val="IndexLink"/>
                <w:rtl w:val="true"/>
              </w:rPr>
              <w:tab/>
            </w:r>
            <w:r>
              <w:rPr>
                <w:rStyle w:val="IndexLink"/>
              </w:rPr>
              <w:t>525</w:t>
            </w:r>
          </w:hyperlink>
        </w:p>
        <w:p>
          <w:pPr>
            <w:pStyle w:val="Contents5"/>
            <w:tabs>
              <w:tab w:val="clear" w:pos="7892"/>
              <w:tab w:val="right" w:pos="9026" w:leader="dot"/>
            </w:tabs>
            <w:rPr/>
          </w:pPr>
          <w:hyperlink w:anchor="__RefHeading___Toc1575455_1934241801">
            <w:r>
              <w:rPr>
                <w:webHidden/>
                <w:rStyle w:val="IndexLink"/>
                <w:rtl w:val="true"/>
              </w:rPr>
              <w:t>«</w:t>
            </w:r>
            <w:r>
              <w:rPr>
                <w:rStyle w:val="IndexLink"/>
              </w:rPr>
              <w:t>12</w:t>
            </w:r>
            <w:r>
              <w:rPr>
                <w:rStyle w:val="IndexLink"/>
                <w:rtl w:val="true"/>
              </w:rPr>
              <w:t>»</w:t>
              <w:tab/>
            </w:r>
            <w:r>
              <w:rPr>
                <w:rStyle w:val="IndexLink"/>
              </w:rPr>
              <w:t>526</w:t>
            </w:r>
          </w:hyperlink>
        </w:p>
        <w:p>
          <w:pPr>
            <w:pStyle w:val="Contents5"/>
            <w:tabs>
              <w:tab w:val="clear" w:pos="7892"/>
              <w:tab w:val="right" w:pos="9026" w:leader="dot"/>
            </w:tabs>
            <w:rPr/>
          </w:pPr>
          <w:hyperlink w:anchor="__RefHeading___Toc1575457_1934241801">
            <w:r>
              <w:rPr>
                <w:webHidden/>
                <w:rStyle w:val="IndexLink"/>
                <w:rtl w:val="true"/>
              </w:rPr>
              <w:t>«</w:t>
            </w:r>
            <w:r>
              <w:rPr>
                <w:rStyle w:val="IndexLink"/>
              </w:rPr>
              <w:t>13</w:t>
            </w:r>
            <w:r>
              <w:rPr>
                <w:rStyle w:val="IndexLink"/>
                <w:rtl w:val="true"/>
              </w:rPr>
              <w:t>»</w:t>
              <w:tab/>
            </w:r>
            <w:r>
              <w:rPr>
                <w:rStyle w:val="IndexLink"/>
              </w:rPr>
              <w:t>526</w:t>
            </w:r>
          </w:hyperlink>
        </w:p>
        <w:p>
          <w:pPr>
            <w:pStyle w:val="Contents5"/>
            <w:tabs>
              <w:tab w:val="clear" w:pos="7892"/>
              <w:tab w:val="right" w:pos="9026" w:leader="dot"/>
            </w:tabs>
            <w:rPr/>
          </w:pPr>
          <w:hyperlink w:anchor="__RefHeading___Toc1575459_1934241801">
            <w:r>
              <w:rPr>
                <w:webHidden/>
                <w:rStyle w:val="IndexLink"/>
                <w:rtl w:val="true"/>
              </w:rPr>
              <w:t>«</w:t>
            </w:r>
            <w:r>
              <w:rPr>
                <w:rStyle w:val="IndexLink"/>
              </w:rPr>
              <w:t>14</w:t>
            </w:r>
            <w:r>
              <w:rPr>
                <w:rStyle w:val="IndexLink"/>
                <w:rtl w:val="true"/>
              </w:rPr>
              <w:t>»</w:t>
              <w:tab/>
            </w:r>
            <w:r>
              <w:rPr>
                <w:rStyle w:val="IndexLink"/>
              </w:rPr>
              <w:t>526</w:t>
            </w:r>
          </w:hyperlink>
        </w:p>
        <w:p>
          <w:pPr>
            <w:pStyle w:val="Contents5"/>
            <w:tabs>
              <w:tab w:val="clear" w:pos="7892"/>
              <w:tab w:val="right" w:pos="9026" w:leader="dot"/>
            </w:tabs>
            <w:rPr/>
          </w:pPr>
          <w:hyperlink w:anchor="__RefHeading___Toc1575461_1934241801">
            <w:r>
              <w:rPr>
                <w:webHidden/>
                <w:rStyle w:val="IndexLink"/>
                <w:rtl w:val="true"/>
              </w:rPr>
              <w:t xml:space="preserve">روایت </w:t>
            </w:r>
            <w:r>
              <w:rPr>
                <w:rStyle w:val="IndexLink"/>
              </w:rPr>
              <w:t>12</w:t>
            </w:r>
            <w:r>
              <w:rPr>
                <w:rStyle w:val="IndexLink"/>
                <w:rtl w:val="true"/>
              </w:rPr>
              <w:tab/>
            </w:r>
            <w:r>
              <w:rPr>
                <w:rStyle w:val="IndexLink"/>
              </w:rPr>
              <w:t>527</w:t>
            </w:r>
          </w:hyperlink>
        </w:p>
        <w:p>
          <w:pPr>
            <w:pStyle w:val="Contents5"/>
            <w:tabs>
              <w:tab w:val="clear" w:pos="7892"/>
              <w:tab w:val="right" w:pos="9026" w:leader="dot"/>
            </w:tabs>
            <w:rPr/>
          </w:pPr>
          <w:hyperlink w:anchor="__RefHeading___Toc1575463_1934241801">
            <w:r>
              <w:rPr>
                <w:webHidden/>
                <w:rStyle w:val="IndexLink"/>
                <w:rtl w:val="true"/>
              </w:rPr>
              <w:t xml:space="preserve">روایت </w:t>
            </w:r>
            <w:r>
              <w:rPr>
                <w:rStyle w:val="IndexLink"/>
              </w:rPr>
              <w:t>13</w:t>
            </w:r>
            <w:r>
              <w:rPr>
                <w:rStyle w:val="IndexLink"/>
                <w:rtl w:val="true"/>
              </w:rPr>
              <w:tab/>
            </w:r>
            <w:r>
              <w:rPr>
                <w:rStyle w:val="IndexLink"/>
              </w:rPr>
              <w:t>528</w:t>
            </w:r>
          </w:hyperlink>
        </w:p>
        <w:p>
          <w:pPr>
            <w:pStyle w:val="Contents5"/>
            <w:tabs>
              <w:tab w:val="clear" w:pos="7892"/>
              <w:tab w:val="right" w:pos="9026" w:leader="dot"/>
            </w:tabs>
            <w:rPr/>
          </w:pPr>
          <w:hyperlink w:anchor="__RefHeading___Toc1575465_1934241801">
            <w:r>
              <w:rPr>
                <w:webHidden/>
                <w:rStyle w:val="IndexLink"/>
                <w:rtl w:val="true"/>
              </w:rPr>
              <w:t xml:space="preserve">روایت </w:t>
            </w:r>
            <w:r>
              <w:rPr>
                <w:rStyle w:val="IndexLink"/>
              </w:rPr>
              <w:t>14</w:t>
            </w:r>
            <w:r>
              <w:rPr>
                <w:rStyle w:val="IndexLink"/>
                <w:rtl w:val="true"/>
              </w:rPr>
              <w:tab/>
            </w:r>
            <w:r>
              <w:rPr>
                <w:rStyle w:val="IndexLink"/>
              </w:rPr>
              <w:t>528</w:t>
            </w:r>
          </w:hyperlink>
        </w:p>
        <w:p>
          <w:pPr>
            <w:pStyle w:val="Contents5"/>
            <w:tabs>
              <w:tab w:val="clear" w:pos="7892"/>
              <w:tab w:val="right" w:pos="9026" w:leader="dot"/>
            </w:tabs>
            <w:rPr/>
          </w:pPr>
          <w:hyperlink w:anchor="__RefHeading___Toc1575467_1934241801">
            <w:r>
              <w:rPr>
                <w:webHidden/>
                <w:rStyle w:val="IndexLink"/>
                <w:rtl w:val="true"/>
              </w:rPr>
              <w:t>«</w:t>
            </w:r>
            <w:r>
              <w:rPr>
                <w:rStyle w:val="IndexLink"/>
              </w:rPr>
              <w:t>15</w:t>
            </w:r>
            <w:r>
              <w:rPr>
                <w:rStyle w:val="IndexLink"/>
                <w:rtl w:val="true"/>
              </w:rPr>
              <w:t>»</w:t>
              <w:tab/>
            </w:r>
            <w:r>
              <w:rPr>
                <w:rStyle w:val="IndexLink"/>
              </w:rPr>
              <w:t>530</w:t>
            </w:r>
          </w:hyperlink>
        </w:p>
        <w:p>
          <w:pPr>
            <w:pStyle w:val="Contents5"/>
            <w:tabs>
              <w:tab w:val="clear" w:pos="7892"/>
              <w:tab w:val="right" w:pos="9026" w:leader="dot"/>
            </w:tabs>
            <w:rPr/>
          </w:pPr>
          <w:hyperlink w:anchor="__RefHeading___Toc1575469_1934241801">
            <w:r>
              <w:rPr>
                <w:webHidden/>
                <w:rStyle w:val="IndexLink"/>
                <w:rtl w:val="true"/>
              </w:rPr>
              <w:t>«</w:t>
            </w:r>
            <w:r>
              <w:rPr>
                <w:rStyle w:val="IndexLink"/>
              </w:rPr>
              <w:t>16</w:t>
            </w:r>
            <w:r>
              <w:rPr>
                <w:rStyle w:val="IndexLink"/>
                <w:rtl w:val="true"/>
              </w:rPr>
              <w:t>»</w:t>
              <w:tab/>
            </w:r>
            <w:r>
              <w:rPr>
                <w:rStyle w:val="IndexLink"/>
              </w:rPr>
              <w:t>530</w:t>
            </w:r>
          </w:hyperlink>
        </w:p>
        <w:p>
          <w:pPr>
            <w:pStyle w:val="Contents5"/>
            <w:tabs>
              <w:tab w:val="clear" w:pos="7892"/>
              <w:tab w:val="right" w:pos="9026" w:leader="dot"/>
            </w:tabs>
            <w:rPr/>
          </w:pPr>
          <w:hyperlink w:anchor="__RefHeading___Toc1575471_1934241801">
            <w:r>
              <w:rPr>
                <w:webHidden/>
                <w:rStyle w:val="IndexLink"/>
                <w:rtl w:val="true"/>
              </w:rPr>
              <w:t xml:space="preserve">روایت </w:t>
            </w:r>
            <w:r>
              <w:rPr>
                <w:rStyle w:val="IndexLink"/>
              </w:rPr>
              <w:t>15</w:t>
            </w:r>
            <w:r>
              <w:rPr>
                <w:rStyle w:val="IndexLink"/>
                <w:rtl w:val="true"/>
              </w:rPr>
              <w:tab/>
            </w:r>
            <w:r>
              <w:rPr>
                <w:rStyle w:val="IndexLink"/>
              </w:rPr>
              <w:t>530</w:t>
            </w:r>
          </w:hyperlink>
        </w:p>
        <w:p>
          <w:pPr>
            <w:pStyle w:val="Contents5"/>
            <w:tabs>
              <w:tab w:val="clear" w:pos="7892"/>
              <w:tab w:val="right" w:pos="9026" w:leader="dot"/>
            </w:tabs>
            <w:rPr/>
          </w:pPr>
          <w:hyperlink w:anchor="__RefHeading___Toc1575473_1934241801">
            <w:r>
              <w:rPr>
                <w:webHidden/>
                <w:rStyle w:val="IndexLink"/>
                <w:rtl w:val="true"/>
              </w:rPr>
              <w:t xml:space="preserve">روایت </w:t>
            </w:r>
            <w:r>
              <w:rPr>
                <w:rStyle w:val="IndexLink"/>
              </w:rPr>
              <w:t>16</w:t>
            </w:r>
            <w:r>
              <w:rPr>
                <w:rStyle w:val="IndexLink"/>
                <w:rtl w:val="true"/>
              </w:rPr>
              <w:tab/>
            </w:r>
            <w:r>
              <w:rPr>
                <w:rStyle w:val="IndexLink"/>
              </w:rPr>
              <w:t>530</w:t>
            </w:r>
          </w:hyperlink>
        </w:p>
        <w:p>
          <w:pPr>
            <w:pStyle w:val="Contents5"/>
            <w:tabs>
              <w:tab w:val="clear" w:pos="7892"/>
              <w:tab w:val="right" w:pos="9026" w:leader="dot"/>
            </w:tabs>
            <w:rPr/>
          </w:pPr>
          <w:hyperlink w:anchor="__RefHeading___Toc1575475_1934241801">
            <w:r>
              <w:rPr>
                <w:webHidden/>
                <w:rStyle w:val="IndexLink"/>
                <w:rtl w:val="true"/>
              </w:rPr>
              <w:t>«</w:t>
            </w:r>
            <w:r>
              <w:rPr>
                <w:rStyle w:val="IndexLink"/>
              </w:rPr>
              <w:t>17</w:t>
            </w:r>
            <w:r>
              <w:rPr>
                <w:rStyle w:val="IndexLink"/>
                <w:rtl w:val="true"/>
              </w:rPr>
              <w:t>»</w:t>
              <w:tab/>
            </w:r>
            <w:r>
              <w:rPr>
                <w:rStyle w:val="IndexLink"/>
              </w:rPr>
              <w:t>531</w:t>
            </w:r>
          </w:hyperlink>
        </w:p>
        <w:p>
          <w:pPr>
            <w:pStyle w:val="Contents5"/>
            <w:tabs>
              <w:tab w:val="clear" w:pos="7892"/>
              <w:tab w:val="right" w:pos="9026" w:leader="dot"/>
            </w:tabs>
            <w:rPr/>
          </w:pPr>
          <w:hyperlink w:anchor="__RefHeading___Toc1575477_1934241801">
            <w:r>
              <w:rPr>
                <w:webHidden/>
                <w:rStyle w:val="IndexLink"/>
                <w:rtl w:val="true"/>
              </w:rPr>
              <w:t>«</w:t>
            </w:r>
            <w:r>
              <w:rPr>
                <w:rStyle w:val="IndexLink"/>
              </w:rPr>
              <w:t>18</w:t>
            </w:r>
            <w:r>
              <w:rPr>
                <w:rStyle w:val="IndexLink"/>
                <w:rtl w:val="true"/>
              </w:rPr>
              <w:t>»</w:t>
              <w:tab/>
            </w:r>
            <w:r>
              <w:rPr>
                <w:rStyle w:val="IndexLink"/>
              </w:rPr>
              <w:t>531</w:t>
            </w:r>
          </w:hyperlink>
        </w:p>
        <w:p>
          <w:pPr>
            <w:pStyle w:val="Contents5"/>
            <w:tabs>
              <w:tab w:val="clear" w:pos="7892"/>
              <w:tab w:val="right" w:pos="9026" w:leader="dot"/>
            </w:tabs>
            <w:rPr/>
          </w:pPr>
          <w:hyperlink w:anchor="__RefHeading___Toc1575479_1934241801">
            <w:r>
              <w:rPr>
                <w:webHidden/>
                <w:rStyle w:val="IndexLink"/>
                <w:rtl w:val="true"/>
              </w:rPr>
              <w:t>«</w:t>
            </w:r>
            <w:r>
              <w:rPr>
                <w:rStyle w:val="IndexLink"/>
              </w:rPr>
              <w:t>19</w:t>
            </w:r>
            <w:r>
              <w:rPr>
                <w:rStyle w:val="IndexLink"/>
                <w:rtl w:val="true"/>
              </w:rPr>
              <w:t>»</w:t>
              <w:tab/>
            </w:r>
            <w:r>
              <w:rPr>
                <w:rStyle w:val="IndexLink"/>
              </w:rPr>
              <w:t>531</w:t>
            </w:r>
          </w:hyperlink>
        </w:p>
        <w:p>
          <w:pPr>
            <w:pStyle w:val="Contents5"/>
            <w:tabs>
              <w:tab w:val="clear" w:pos="7892"/>
              <w:tab w:val="right" w:pos="9026" w:leader="dot"/>
            </w:tabs>
            <w:rPr/>
          </w:pPr>
          <w:hyperlink w:anchor="__RefHeading___Toc1575481_1934241801">
            <w:r>
              <w:rPr>
                <w:webHidden/>
                <w:rStyle w:val="IndexLink"/>
                <w:rtl w:val="true"/>
              </w:rPr>
              <w:t>«</w:t>
            </w:r>
            <w:r>
              <w:rPr>
                <w:rStyle w:val="IndexLink"/>
              </w:rPr>
              <w:t>20</w:t>
            </w:r>
            <w:r>
              <w:rPr>
                <w:rStyle w:val="IndexLink"/>
                <w:rtl w:val="true"/>
              </w:rPr>
              <w:t>»</w:t>
              <w:tab/>
            </w:r>
            <w:r>
              <w:rPr>
                <w:rStyle w:val="IndexLink"/>
              </w:rPr>
              <w:t>531</w:t>
            </w:r>
          </w:hyperlink>
        </w:p>
        <w:p>
          <w:pPr>
            <w:pStyle w:val="Contents5"/>
            <w:tabs>
              <w:tab w:val="clear" w:pos="7892"/>
              <w:tab w:val="right" w:pos="9026" w:leader="dot"/>
            </w:tabs>
            <w:rPr/>
          </w:pPr>
          <w:hyperlink w:anchor="__RefHeading___Toc1575483_1934241801">
            <w:r>
              <w:rPr>
                <w:webHidden/>
                <w:rStyle w:val="IndexLink"/>
                <w:rtl w:val="true"/>
              </w:rPr>
              <w:t xml:space="preserve">روایت </w:t>
            </w:r>
            <w:r>
              <w:rPr>
                <w:rStyle w:val="IndexLink"/>
              </w:rPr>
              <w:t>17</w:t>
            </w:r>
            <w:r>
              <w:rPr>
                <w:rStyle w:val="IndexLink"/>
                <w:rtl w:val="true"/>
              </w:rPr>
              <w:tab/>
            </w:r>
            <w:r>
              <w:rPr>
                <w:rStyle w:val="IndexLink"/>
              </w:rPr>
              <w:t>531</w:t>
            </w:r>
          </w:hyperlink>
        </w:p>
        <w:p>
          <w:pPr>
            <w:pStyle w:val="Contents5"/>
            <w:tabs>
              <w:tab w:val="clear" w:pos="7892"/>
              <w:tab w:val="right" w:pos="9026" w:leader="dot"/>
            </w:tabs>
            <w:rPr/>
          </w:pPr>
          <w:hyperlink w:anchor="__RefHeading___Toc1575485_1934241801">
            <w:r>
              <w:rPr>
                <w:webHidden/>
                <w:rStyle w:val="IndexLink"/>
                <w:rtl w:val="true"/>
              </w:rPr>
              <w:t xml:space="preserve">روایت </w:t>
            </w:r>
            <w:r>
              <w:rPr>
                <w:rStyle w:val="IndexLink"/>
              </w:rPr>
              <w:t>18</w:t>
            </w:r>
            <w:r>
              <w:rPr>
                <w:rStyle w:val="IndexLink"/>
                <w:rtl w:val="true"/>
              </w:rPr>
              <w:tab/>
            </w:r>
            <w:r>
              <w:rPr>
                <w:rStyle w:val="IndexLink"/>
              </w:rPr>
              <w:t>532</w:t>
            </w:r>
          </w:hyperlink>
        </w:p>
        <w:p>
          <w:pPr>
            <w:pStyle w:val="Contents5"/>
            <w:tabs>
              <w:tab w:val="clear" w:pos="7892"/>
              <w:tab w:val="right" w:pos="9026" w:leader="dot"/>
            </w:tabs>
            <w:rPr/>
          </w:pPr>
          <w:hyperlink w:anchor="__RefHeading___Toc1575487_1934241801">
            <w:r>
              <w:rPr>
                <w:webHidden/>
                <w:rStyle w:val="IndexLink"/>
                <w:rtl w:val="true"/>
              </w:rPr>
              <w:t xml:space="preserve">روایت </w:t>
            </w:r>
            <w:r>
              <w:rPr>
                <w:rStyle w:val="IndexLink"/>
              </w:rPr>
              <w:t>19</w:t>
            </w:r>
            <w:r>
              <w:rPr>
                <w:rStyle w:val="IndexLink"/>
                <w:rtl w:val="true"/>
              </w:rPr>
              <w:tab/>
            </w:r>
            <w:r>
              <w:rPr>
                <w:rStyle w:val="IndexLink"/>
              </w:rPr>
              <w:t>532</w:t>
            </w:r>
          </w:hyperlink>
        </w:p>
        <w:p>
          <w:pPr>
            <w:pStyle w:val="Contents5"/>
            <w:tabs>
              <w:tab w:val="clear" w:pos="7892"/>
              <w:tab w:val="right" w:pos="9026" w:leader="dot"/>
            </w:tabs>
            <w:rPr/>
          </w:pPr>
          <w:hyperlink w:anchor="__RefHeading___Toc1575489_1934241801">
            <w:r>
              <w:rPr>
                <w:webHidden/>
                <w:rStyle w:val="IndexLink"/>
                <w:rtl w:val="true"/>
              </w:rPr>
              <w:t xml:space="preserve">روایت </w:t>
            </w:r>
            <w:r>
              <w:rPr>
                <w:rStyle w:val="IndexLink"/>
              </w:rPr>
              <w:t>20</w:t>
            </w:r>
            <w:r>
              <w:rPr>
                <w:rStyle w:val="IndexLink"/>
                <w:rtl w:val="true"/>
              </w:rPr>
              <w:tab/>
            </w:r>
            <w:r>
              <w:rPr>
                <w:rStyle w:val="IndexLink"/>
              </w:rPr>
              <w:t>532</w:t>
            </w:r>
          </w:hyperlink>
        </w:p>
        <w:p>
          <w:pPr>
            <w:pStyle w:val="Contents5"/>
            <w:tabs>
              <w:tab w:val="clear" w:pos="7892"/>
              <w:tab w:val="right" w:pos="9026" w:leader="dot"/>
            </w:tabs>
            <w:rPr/>
          </w:pPr>
          <w:hyperlink w:anchor="__RefHeading___Toc1575491_1934241801">
            <w:r>
              <w:rPr>
                <w:webHidden/>
                <w:rStyle w:val="IndexLink"/>
                <w:rtl w:val="true"/>
              </w:rPr>
              <w:t>«</w:t>
            </w:r>
            <w:r>
              <w:rPr>
                <w:rStyle w:val="IndexLink"/>
              </w:rPr>
              <w:t>21</w:t>
            </w:r>
            <w:r>
              <w:rPr>
                <w:rStyle w:val="IndexLink"/>
                <w:rtl w:val="true"/>
              </w:rPr>
              <w:t>»</w:t>
              <w:tab/>
            </w:r>
            <w:r>
              <w:rPr>
                <w:rStyle w:val="IndexLink"/>
              </w:rPr>
              <w:t>533</w:t>
            </w:r>
          </w:hyperlink>
        </w:p>
        <w:p>
          <w:pPr>
            <w:pStyle w:val="Contents5"/>
            <w:tabs>
              <w:tab w:val="clear" w:pos="7892"/>
              <w:tab w:val="right" w:pos="9026" w:leader="dot"/>
            </w:tabs>
            <w:rPr/>
          </w:pPr>
          <w:hyperlink w:anchor="__RefHeading___Toc1575493_1934241801">
            <w:r>
              <w:rPr>
                <w:webHidden/>
                <w:rStyle w:val="IndexLink"/>
                <w:rtl w:val="true"/>
              </w:rPr>
              <w:t>«</w:t>
            </w:r>
            <w:r>
              <w:rPr>
                <w:rStyle w:val="IndexLink"/>
              </w:rPr>
              <w:t>22</w:t>
            </w:r>
            <w:r>
              <w:rPr>
                <w:rStyle w:val="IndexLink"/>
                <w:rtl w:val="true"/>
              </w:rPr>
              <w:t>»</w:t>
              <w:tab/>
            </w:r>
            <w:r>
              <w:rPr>
                <w:rStyle w:val="IndexLink"/>
              </w:rPr>
              <w:t>533</w:t>
            </w:r>
          </w:hyperlink>
        </w:p>
        <w:p>
          <w:pPr>
            <w:pStyle w:val="Contents5"/>
            <w:tabs>
              <w:tab w:val="clear" w:pos="7892"/>
              <w:tab w:val="right" w:pos="9026" w:leader="dot"/>
            </w:tabs>
            <w:rPr/>
          </w:pPr>
          <w:hyperlink w:anchor="__RefHeading___Toc1575495_1934241801">
            <w:r>
              <w:rPr>
                <w:webHidden/>
                <w:rStyle w:val="IndexLink"/>
                <w:rtl w:val="true"/>
              </w:rPr>
              <w:t>«</w:t>
            </w:r>
            <w:r>
              <w:rPr>
                <w:rStyle w:val="IndexLink"/>
              </w:rPr>
              <w:t>23</w:t>
            </w:r>
            <w:r>
              <w:rPr>
                <w:rStyle w:val="IndexLink"/>
                <w:rtl w:val="true"/>
              </w:rPr>
              <w:t>»</w:t>
              <w:tab/>
            </w:r>
            <w:r>
              <w:rPr>
                <w:rStyle w:val="IndexLink"/>
              </w:rPr>
              <w:t>533</w:t>
            </w:r>
          </w:hyperlink>
        </w:p>
        <w:p>
          <w:pPr>
            <w:pStyle w:val="Contents5"/>
            <w:tabs>
              <w:tab w:val="clear" w:pos="7892"/>
              <w:tab w:val="right" w:pos="9026" w:leader="dot"/>
            </w:tabs>
            <w:rPr/>
          </w:pPr>
          <w:hyperlink w:anchor="__RefHeading___Toc1575497_1934241801">
            <w:r>
              <w:rPr>
                <w:webHidden/>
                <w:rStyle w:val="IndexLink"/>
                <w:rtl w:val="true"/>
              </w:rPr>
              <w:t>«</w:t>
            </w:r>
            <w:r>
              <w:rPr>
                <w:rStyle w:val="IndexLink"/>
              </w:rPr>
              <w:t>24</w:t>
            </w:r>
            <w:r>
              <w:rPr>
                <w:rStyle w:val="IndexLink"/>
                <w:rtl w:val="true"/>
              </w:rPr>
              <w:t>»</w:t>
              <w:tab/>
            </w:r>
            <w:r>
              <w:rPr>
                <w:rStyle w:val="IndexLink"/>
              </w:rPr>
              <w:t>533</w:t>
            </w:r>
          </w:hyperlink>
        </w:p>
        <w:p>
          <w:pPr>
            <w:pStyle w:val="Contents5"/>
            <w:tabs>
              <w:tab w:val="clear" w:pos="7892"/>
              <w:tab w:val="right" w:pos="9026" w:leader="dot"/>
            </w:tabs>
            <w:rPr/>
          </w:pPr>
          <w:hyperlink w:anchor="__RefHeading___Toc1575499_1934241801">
            <w:r>
              <w:rPr>
                <w:webHidden/>
                <w:rStyle w:val="IndexLink"/>
                <w:rtl w:val="true"/>
              </w:rPr>
              <w:t>«</w:t>
            </w:r>
            <w:r>
              <w:rPr>
                <w:rStyle w:val="IndexLink"/>
              </w:rPr>
              <w:t>25</w:t>
            </w:r>
            <w:r>
              <w:rPr>
                <w:rStyle w:val="IndexLink"/>
                <w:rtl w:val="true"/>
              </w:rPr>
              <w:t>»</w:t>
              <w:tab/>
            </w:r>
            <w:r>
              <w:rPr>
                <w:rStyle w:val="IndexLink"/>
              </w:rPr>
              <w:t>533</w:t>
            </w:r>
          </w:hyperlink>
        </w:p>
        <w:p>
          <w:pPr>
            <w:pStyle w:val="Contents5"/>
            <w:tabs>
              <w:tab w:val="clear" w:pos="7892"/>
              <w:tab w:val="right" w:pos="9026" w:leader="dot"/>
            </w:tabs>
            <w:rPr/>
          </w:pPr>
          <w:hyperlink w:anchor="__RefHeading___Toc1575501_1934241801">
            <w:r>
              <w:rPr>
                <w:webHidden/>
                <w:rStyle w:val="IndexLink"/>
                <w:rtl w:val="true"/>
              </w:rPr>
              <w:t>«</w:t>
            </w:r>
            <w:r>
              <w:rPr>
                <w:rStyle w:val="IndexLink"/>
              </w:rPr>
              <w:t>26</w:t>
            </w:r>
            <w:r>
              <w:rPr>
                <w:rStyle w:val="IndexLink"/>
                <w:rtl w:val="true"/>
              </w:rPr>
              <w:t>»</w:t>
              <w:tab/>
            </w:r>
            <w:r>
              <w:rPr>
                <w:rStyle w:val="IndexLink"/>
              </w:rPr>
              <w:t>533</w:t>
            </w:r>
          </w:hyperlink>
        </w:p>
        <w:p>
          <w:pPr>
            <w:pStyle w:val="Contents5"/>
            <w:tabs>
              <w:tab w:val="clear" w:pos="7892"/>
              <w:tab w:val="right" w:pos="9026" w:leader="dot"/>
            </w:tabs>
            <w:rPr/>
          </w:pPr>
          <w:hyperlink w:anchor="__RefHeading___Toc1575503_1934241801">
            <w:r>
              <w:rPr>
                <w:webHidden/>
                <w:rStyle w:val="IndexLink"/>
                <w:rtl w:val="true"/>
              </w:rPr>
              <w:t xml:space="preserve">روایت </w:t>
            </w:r>
            <w:r>
              <w:rPr>
                <w:rStyle w:val="IndexLink"/>
              </w:rPr>
              <w:t>21</w:t>
            </w:r>
            <w:r>
              <w:rPr>
                <w:rStyle w:val="IndexLink"/>
                <w:rtl w:val="true"/>
              </w:rPr>
              <w:tab/>
            </w:r>
            <w:r>
              <w:rPr>
                <w:rStyle w:val="IndexLink"/>
              </w:rPr>
              <w:t>533</w:t>
            </w:r>
          </w:hyperlink>
        </w:p>
        <w:p>
          <w:pPr>
            <w:pStyle w:val="Contents5"/>
            <w:tabs>
              <w:tab w:val="clear" w:pos="7892"/>
              <w:tab w:val="right" w:pos="9026" w:leader="dot"/>
            </w:tabs>
            <w:rPr/>
          </w:pPr>
          <w:hyperlink w:anchor="__RefHeading___Toc1575505_1934241801">
            <w:r>
              <w:rPr>
                <w:webHidden/>
                <w:rStyle w:val="IndexLink"/>
                <w:rtl w:val="true"/>
              </w:rPr>
              <w:t xml:space="preserve">روایت </w:t>
            </w:r>
            <w:r>
              <w:rPr>
                <w:rStyle w:val="IndexLink"/>
              </w:rPr>
              <w:t>22</w:t>
            </w:r>
            <w:r>
              <w:rPr>
                <w:rStyle w:val="IndexLink"/>
                <w:rtl w:val="true"/>
              </w:rPr>
              <w:tab/>
            </w:r>
            <w:r>
              <w:rPr>
                <w:rStyle w:val="IndexLink"/>
              </w:rPr>
              <w:t>533</w:t>
            </w:r>
          </w:hyperlink>
        </w:p>
        <w:p>
          <w:pPr>
            <w:pStyle w:val="Contents5"/>
            <w:tabs>
              <w:tab w:val="clear" w:pos="7892"/>
              <w:tab w:val="right" w:pos="9026" w:leader="dot"/>
            </w:tabs>
            <w:rPr/>
          </w:pPr>
          <w:hyperlink w:anchor="__RefHeading___Toc1575507_1934241801">
            <w:r>
              <w:rPr>
                <w:webHidden/>
                <w:rStyle w:val="IndexLink"/>
                <w:rtl w:val="true"/>
              </w:rPr>
              <w:t xml:space="preserve">روایت </w:t>
            </w:r>
            <w:r>
              <w:rPr>
                <w:rStyle w:val="IndexLink"/>
              </w:rPr>
              <w:t>23</w:t>
            </w:r>
            <w:r>
              <w:rPr>
                <w:rStyle w:val="IndexLink"/>
                <w:rtl w:val="true"/>
              </w:rPr>
              <w:tab/>
            </w:r>
            <w:r>
              <w:rPr>
                <w:rStyle w:val="IndexLink"/>
              </w:rPr>
              <w:t>534</w:t>
            </w:r>
          </w:hyperlink>
        </w:p>
        <w:p>
          <w:pPr>
            <w:pStyle w:val="Contents5"/>
            <w:tabs>
              <w:tab w:val="clear" w:pos="7892"/>
              <w:tab w:val="right" w:pos="9026" w:leader="dot"/>
            </w:tabs>
            <w:rPr/>
          </w:pPr>
          <w:hyperlink w:anchor="__RefHeading___Toc1575509_1934241801">
            <w:r>
              <w:rPr>
                <w:webHidden/>
                <w:rStyle w:val="IndexLink"/>
                <w:rtl w:val="true"/>
              </w:rPr>
              <w:t xml:space="preserve">روایت </w:t>
            </w:r>
            <w:r>
              <w:rPr>
                <w:rStyle w:val="IndexLink"/>
              </w:rPr>
              <w:t>24</w:t>
            </w:r>
            <w:r>
              <w:rPr>
                <w:rStyle w:val="IndexLink"/>
                <w:rtl w:val="true"/>
              </w:rPr>
              <w:tab/>
            </w:r>
            <w:r>
              <w:rPr>
                <w:rStyle w:val="IndexLink"/>
              </w:rPr>
              <w:t>534</w:t>
            </w:r>
          </w:hyperlink>
        </w:p>
        <w:p>
          <w:pPr>
            <w:pStyle w:val="Contents5"/>
            <w:tabs>
              <w:tab w:val="clear" w:pos="7892"/>
              <w:tab w:val="right" w:pos="9026" w:leader="dot"/>
            </w:tabs>
            <w:rPr/>
          </w:pPr>
          <w:hyperlink w:anchor="__RefHeading___Toc1575511_1934241801">
            <w:r>
              <w:rPr>
                <w:webHidden/>
                <w:rStyle w:val="IndexLink"/>
                <w:rtl w:val="true"/>
              </w:rPr>
              <w:t xml:space="preserve">روایت </w:t>
            </w:r>
            <w:r>
              <w:rPr>
                <w:rStyle w:val="IndexLink"/>
              </w:rPr>
              <w:t>25</w:t>
            </w:r>
            <w:r>
              <w:rPr>
                <w:rStyle w:val="IndexLink"/>
                <w:rtl w:val="true"/>
              </w:rPr>
              <w:tab/>
            </w:r>
            <w:r>
              <w:rPr>
                <w:rStyle w:val="IndexLink"/>
              </w:rPr>
              <w:t>534</w:t>
            </w:r>
          </w:hyperlink>
        </w:p>
        <w:p>
          <w:pPr>
            <w:pStyle w:val="Contents5"/>
            <w:tabs>
              <w:tab w:val="clear" w:pos="7892"/>
              <w:tab w:val="right" w:pos="9026" w:leader="dot"/>
            </w:tabs>
            <w:rPr/>
          </w:pPr>
          <w:hyperlink w:anchor="__RefHeading___Toc1575513_1934241801">
            <w:r>
              <w:rPr>
                <w:webHidden/>
                <w:rStyle w:val="IndexLink"/>
                <w:rtl w:val="true"/>
              </w:rPr>
              <w:t xml:space="preserve">روایت </w:t>
            </w:r>
            <w:r>
              <w:rPr>
                <w:rStyle w:val="IndexLink"/>
              </w:rPr>
              <w:t>26</w:t>
            </w:r>
            <w:r>
              <w:rPr>
                <w:rStyle w:val="IndexLink"/>
                <w:rtl w:val="true"/>
              </w:rPr>
              <w:tab/>
            </w:r>
            <w:r>
              <w:rPr>
                <w:rStyle w:val="IndexLink"/>
              </w:rPr>
              <w:t>534</w:t>
            </w:r>
          </w:hyperlink>
        </w:p>
        <w:p>
          <w:pPr>
            <w:pStyle w:val="Contents5"/>
            <w:tabs>
              <w:tab w:val="clear" w:pos="7892"/>
              <w:tab w:val="right" w:pos="9026" w:leader="dot"/>
            </w:tabs>
            <w:rPr/>
          </w:pPr>
          <w:hyperlink w:anchor="__RefHeading___Toc1575515_1934241801">
            <w:r>
              <w:rPr>
                <w:webHidden/>
                <w:rStyle w:val="IndexLink"/>
                <w:rtl w:val="true"/>
              </w:rPr>
              <w:t>«</w:t>
            </w:r>
            <w:r>
              <w:rPr>
                <w:rStyle w:val="IndexLink"/>
              </w:rPr>
              <w:t>27</w:t>
            </w:r>
            <w:r>
              <w:rPr>
                <w:rStyle w:val="IndexLink"/>
                <w:rtl w:val="true"/>
              </w:rPr>
              <w:t>»</w:t>
              <w:tab/>
            </w:r>
            <w:r>
              <w:rPr>
                <w:rStyle w:val="IndexLink"/>
              </w:rPr>
              <w:t>535</w:t>
            </w:r>
          </w:hyperlink>
        </w:p>
        <w:p>
          <w:pPr>
            <w:pStyle w:val="Contents5"/>
            <w:tabs>
              <w:tab w:val="clear" w:pos="7892"/>
              <w:tab w:val="right" w:pos="9026" w:leader="dot"/>
            </w:tabs>
            <w:rPr/>
          </w:pPr>
          <w:hyperlink w:anchor="__RefHeading___Toc1575517_1934241801">
            <w:r>
              <w:rPr>
                <w:webHidden/>
                <w:rStyle w:val="IndexLink"/>
                <w:rtl w:val="true"/>
              </w:rPr>
              <w:t>«</w:t>
            </w:r>
            <w:r>
              <w:rPr>
                <w:rStyle w:val="IndexLink"/>
              </w:rPr>
              <w:t>28</w:t>
            </w:r>
            <w:r>
              <w:rPr>
                <w:rStyle w:val="IndexLink"/>
                <w:rtl w:val="true"/>
              </w:rPr>
              <w:t>»</w:t>
              <w:tab/>
            </w:r>
            <w:r>
              <w:rPr>
                <w:rStyle w:val="IndexLink"/>
              </w:rPr>
              <w:t>535</w:t>
            </w:r>
          </w:hyperlink>
        </w:p>
        <w:p>
          <w:pPr>
            <w:pStyle w:val="Contents5"/>
            <w:tabs>
              <w:tab w:val="clear" w:pos="7892"/>
              <w:tab w:val="right" w:pos="9026" w:leader="dot"/>
            </w:tabs>
            <w:rPr/>
          </w:pPr>
          <w:hyperlink w:anchor="__RefHeading___Toc1575519_1934241801">
            <w:r>
              <w:rPr>
                <w:webHidden/>
                <w:rStyle w:val="IndexLink"/>
                <w:rtl w:val="true"/>
              </w:rPr>
              <w:t>«</w:t>
            </w:r>
            <w:r>
              <w:rPr>
                <w:rStyle w:val="IndexLink"/>
              </w:rPr>
              <w:t>29</w:t>
            </w:r>
            <w:r>
              <w:rPr>
                <w:rStyle w:val="IndexLink"/>
                <w:rtl w:val="true"/>
              </w:rPr>
              <w:t>»</w:t>
              <w:tab/>
            </w:r>
            <w:r>
              <w:rPr>
                <w:rStyle w:val="IndexLink"/>
              </w:rPr>
              <w:t>535</w:t>
            </w:r>
          </w:hyperlink>
        </w:p>
        <w:p>
          <w:pPr>
            <w:pStyle w:val="Contents5"/>
            <w:tabs>
              <w:tab w:val="clear" w:pos="7892"/>
              <w:tab w:val="right" w:pos="9026" w:leader="dot"/>
            </w:tabs>
            <w:rPr/>
          </w:pPr>
          <w:hyperlink w:anchor="__RefHeading___Toc1575521_1934241801">
            <w:r>
              <w:rPr>
                <w:webHidden/>
                <w:rStyle w:val="IndexLink"/>
                <w:rtl w:val="true"/>
              </w:rPr>
              <w:t>«</w:t>
            </w:r>
            <w:r>
              <w:rPr>
                <w:rStyle w:val="IndexLink"/>
              </w:rPr>
              <w:t>30</w:t>
            </w:r>
            <w:r>
              <w:rPr>
                <w:rStyle w:val="IndexLink"/>
                <w:rtl w:val="true"/>
              </w:rPr>
              <w:t>»</w:t>
              <w:tab/>
            </w:r>
            <w:r>
              <w:rPr>
                <w:rStyle w:val="IndexLink"/>
              </w:rPr>
              <w:t>535</w:t>
            </w:r>
          </w:hyperlink>
        </w:p>
        <w:p>
          <w:pPr>
            <w:pStyle w:val="Contents5"/>
            <w:tabs>
              <w:tab w:val="clear" w:pos="7892"/>
              <w:tab w:val="right" w:pos="9026" w:leader="dot"/>
            </w:tabs>
            <w:rPr/>
          </w:pPr>
          <w:hyperlink w:anchor="__RefHeading___Toc1575523_1934241801">
            <w:r>
              <w:rPr>
                <w:webHidden/>
                <w:rStyle w:val="IndexLink"/>
                <w:rtl w:val="true"/>
              </w:rPr>
              <w:t xml:space="preserve">روایت </w:t>
            </w:r>
            <w:r>
              <w:rPr>
                <w:rStyle w:val="IndexLink"/>
              </w:rPr>
              <w:t>27</w:t>
            </w:r>
            <w:r>
              <w:rPr>
                <w:rStyle w:val="IndexLink"/>
                <w:rtl w:val="true"/>
              </w:rPr>
              <w:tab/>
            </w:r>
            <w:r>
              <w:rPr>
                <w:rStyle w:val="IndexLink"/>
              </w:rPr>
              <w:t>535</w:t>
            </w:r>
          </w:hyperlink>
        </w:p>
        <w:p>
          <w:pPr>
            <w:pStyle w:val="Contents5"/>
            <w:tabs>
              <w:tab w:val="clear" w:pos="7892"/>
              <w:tab w:val="right" w:pos="9026" w:leader="dot"/>
            </w:tabs>
            <w:rPr/>
          </w:pPr>
          <w:hyperlink w:anchor="__RefHeading___Toc1575525_1934241801">
            <w:r>
              <w:rPr>
                <w:webHidden/>
                <w:rStyle w:val="IndexLink"/>
                <w:rtl w:val="true"/>
              </w:rPr>
              <w:t xml:space="preserve">روایت </w:t>
            </w:r>
            <w:r>
              <w:rPr>
                <w:rStyle w:val="IndexLink"/>
              </w:rPr>
              <w:t>28</w:t>
            </w:r>
            <w:r>
              <w:rPr>
                <w:rStyle w:val="IndexLink"/>
                <w:rtl w:val="true"/>
              </w:rPr>
              <w:tab/>
            </w:r>
            <w:r>
              <w:rPr>
                <w:rStyle w:val="IndexLink"/>
              </w:rPr>
              <w:t>535</w:t>
            </w:r>
          </w:hyperlink>
        </w:p>
        <w:p>
          <w:pPr>
            <w:pStyle w:val="Contents5"/>
            <w:tabs>
              <w:tab w:val="clear" w:pos="7892"/>
              <w:tab w:val="right" w:pos="9026" w:leader="dot"/>
            </w:tabs>
            <w:rPr/>
          </w:pPr>
          <w:hyperlink w:anchor="__RefHeading___Toc1575527_1934241801">
            <w:r>
              <w:rPr>
                <w:webHidden/>
                <w:rStyle w:val="IndexLink"/>
                <w:rtl w:val="true"/>
              </w:rPr>
              <w:t xml:space="preserve">روایت </w:t>
            </w:r>
            <w:r>
              <w:rPr>
                <w:rStyle w:val="IndexLink"/>
              </w:rPr>
              <w:t>29</w:t>
            </w:r>
            <w:r>
              <w:rPr>
                <w:rStyle w:val="IndexLink"/>
                <w:rtl w:val="true"/>
              </w:rPr>
              <w:tab/>
            </w:r>
            <w:r>
              <w:rPr>
                <w:rStyle w:val="IndexLink"/>
              </w:rPr>
              <w:t>536</w:t>
            </w:r>
          </w:hyperlink>
        </w:p>
        <w:p>
          <w:pPr>
            <w:pStyle w:val="Contents5"/>
            <w:tabs>
              <w:tab w:val="clear" w:pos="7892"/>
              <w:tab w:val="right" w:pos="9026" w:leader="dot"/>
            </w:tabs>
            <w:rPr/>
          </w:pPr>
          <w:hyperlink w:anchor="__RefHeading___Toc1575529_1934241801">
            <w:r>
              <w:rPr>
                <w:webHidden/>
                <w:rStyle w:val="IndexLink"/>
                <w:rtl w:val="true"/>
              </w:rPr>
              <w:t xml:space="preserve">روایت </w:t>
            </w:r>
            <w:r>
              <w:rPr>
                <w:rStyle w:val="IndexLink"/>
              </w:rPr>
              <w:t>30</w:t>
            </w:r>
            <w:r>
              <w:rPr>
                <w:rStyle w:val="IndexLink"/>
                <w:rtl w:val="true"/>
              </w:rPr>
              <w:tab/>
            </w:r>
            <w:r>
              <w:rPr>
                <w:rStyle w:val="IndexLink"/>
              </w:rPr>
              <w:t>536</w:t>
            </w:r>
          </w:hyperlink>
        </w:p>
        <w:p>
          <w:pPr>
            <w:pStyle w:val="Contents5"/>
            <w:tabs>
              <w:tab w:val="clear" w:pos="7892"/>
              <w:tab w:val="right" w:pos="9026" w:leader="dot"/>
            </w:tabs>
            <w:rPr/>
          </w:pPr>
          <w:hyperlink w:anchor="__RefHeading___Toc1575531_1934241801">
            <w:r>
              <w:rPr>
                <w:webHidden/>
                <w:rStyle w:val="IndexLink"/>
                <w:rtl w:val="true"/>
              </w:rPr>
              <w:t>«</w:t>
            </w:r>
            <w:r>
              <w:rPr>
                <w:rStyle w:val="IndexLink"/>
              </w:rPr>
              <w:t>31</w:t>
            </w:r>
            <w:r>
              <w:rPr>
                <w:rStyle w:val="IndexLink"/>
                <w:rtl w:val="true"/>
              </w:rPr>
              <w:t>»</w:t>
              <w:tab/>
            </w:r>
            <w:r>
              <w:rPr>
                <w:rStyle w:val="IndexLink"/>
              </w:rPr>
              <w:t>537</w:t>
            </w:r>
          </w:hyperlink>
        </w:p>
        <w:p>
          <w:pPr>
            <w:pStyle w:val="Contents5"/>
            <w:tabs>
              <w:tab w:val="clear" w:pos="7892"/>
              <w:tab w:val="right" w:pos="9026" w:leader="dot"/>
            </w:tabs>
            <w:rPr/>
          </w:pPr>
          <w:hyperlink w:anchor="__RefHeading___Toc1575533_1934241801">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1575535_1934241801">
            <w:r>
              <w:rPr>
                <w:webHidden/>
                <w:rStyle w:val="IndexLink"/>
                <w:rtl w:val="true"/>
              </w:rPr>
              <w:t>«</w:t>
            </w:r>
            <w:r>
              <w:rPr>
                <w:rStyle w:val="IndexLink"/>
              </w:rPr>
              <w:t>33</w:t>
            </w:r>
            <w:r>
              <w:rPr>
                <w:rStyle w:val="IndexLink"/>
                <w:rtl w:val="true"/>
              </w:rPr>
              <w:t>»</w:t>
              <w:tab/>
            </w:r>
            <w:r>
              <w:rPr>
                <w:rStyle w:val="IndexLink"/>
              </w:rPr>
              <w:t>537</w:t>
            </w:r>
          </w:hyperlink>
        </w:p>
        <w:p>
          <w:pPr>
            <w:pStyle w:val="Contents5"/>
            <w:tabs>
              <w:tab w:val="clear" w:pos="7892"/>
              <w:tab w:val="right" w:pos="9026" w:leader="dot"/>
            </w:tabs>
            <w:rPr/>
          </w:pPr>
          <w:hyperlink w:anchor="__RefHeading___Toc1575537_1934241801">
            <w:r>
              <w:rPr>
                <w:webHidden/>
                <w:rStyle w:val="IndexLink"/>
                <w:rtl w:val="true"/>
              </w:rPr>
              <w:t>«</w:t>
            </w:r>
            <w:r>
              <w:rPr>
                <w:rStyle w:val="IndexLink"/>
              </w:rPr>
              <w:t>34</w:t>
            </w:r>
            <w:r>
              <w:rPr>
                <w:rStyle w:val="IndexLink"/>
                <w:rtl w:val="true"/>
              </w:rPr>
              <w:t>»</w:t>
              <w:tab/>
            </w:r>
            <w:r>
              <w:rPr>
                <w:rStyle w:val="IndexLink"/>
              </w:rPr>
              <w:t>537</w:t>
            </w:r>
          </w:hyperlink>
        </w:p>
        <w:p>
          <w:pPr>
            <w:pStyle w:val="Contents5"/>
            <w:tabs>
              <w:tab w:val="clear" w:pos="7892"/>
              <w:tab w:val="right" w:pos="9026" w:leader="dot"/>
            </w:tabs>
            <w:rPr/>
          </w:pPr>
          <w:hyperlink w:anchor="__RefHeading___Toc1575539_1934241801">
            <w:r>
              <w:rPr>
                <w:webHidden/>
                <w:rStyle w:val="IndexLink"/>
                <w:rtl w:val="true"/>
              </w:rPr>
              <w:t>«</w:t>
            </w:r>
            <w:r>
              <w:rPr>
                <w:rStyle w:val="IndexLink"/>
              </w:rPr>
              <w:t>35</w:t>
            </w:r>
            <w:r>
              <w:rPr>
                <w:rStyle w:val="IndexLink"/>
                <w:rtl w:val="true"/>
              </w:rPr>
              <w:t>»</w:t>
              <w:tab/>
            </w:r>
            <w:r>
              <w:rPr>
                <w:rStyle w:val="IndexLink"/>
              </w:rPr>
              <w:t>537</w:t>
            </w:r>
          </w:hyperlink>
        </w:p>
        <w:p>
          <w:pPr>
            <w:pStyle w:val="Contents5"/>
            <w:tabs>
              <w:tab w:val="clear" w:pos="7892"/>
              <w:tab w:val="right" w:pos="9026" w:leader="dot"/>
            </w:tabs>
            <w:rPr/>
          </w:pPr>
          <w:hyperlink w:anchor="__RefHeading___Toc1575541_1934241801">
            <w:r>
              <w:rPr>
                <w:webHidden/>
                <w:rStyle w:val="IndexLink"/>
                <w:rtl w:val="true"/>
              </w:rPr>
              <w:t xml:space="preserve">روایت </w:t>
            </w:r>
            <w:r>
              <w:rPr>
                <w:rStyle w:val="IndexLink"/>
              </w:rPr>
              <w:t>31</w:t>
            </w:r>
            <w:r>
              <w:rPr>
                <w:rStyle w:val="IndexLink"/>
                <w:rtl w:val="true"/>
              </w:rPr>
              <w:tab/>
            </w:r>
            <w:r>
              <w:rPr>
                <w:rStyle w:val="IndexLink"/>
              </w:rPr>
              <w:t>537</w:t>
            </w:r>
          </w:hyperlink>
        </w:p>
        <w:p>
          <w:pPr>
            <w:pStyle w:val="Contents5"/>
            <w:tabs>
              <w:tab w:val="clear" w:pos="7892"/>
              <w:tab w:val="right" w:pos="9026" w:leader="dot"/>
            </w:tabs>
            <w:rPr/>
          </w:pPr>
          <w:hyperlink w:anchor="__RefHeading___Toc1575543_1934241801">
            <w:r>
              <w:rPr>
                <w:webHidden/>
                <w:rStyle w:val="IndexLink"/>
                <w:rtl w:val="true"/>
              </w:rPr>
              <w:t xml:space="preserve">روایت </w:t>
            </w:r>
            <w:r>
              <w:rPr>
                <w:rStyle w:val="IndexLink"/>
              </w:rPr>
              <w:t>32</w:t>
            </w:r>
            <w:r>
              <w:rPr>
                <w:rStyle w:val="IndexLink"/>
                <w:rtl w:val="true"/>
              </w:rPr>
              <w:tab/>
            </w:r>
            <w:r>
              <w:rPr>
                <w:rStyle w:val="IndexLink"/>
              </w:rPr>
              <w:t>537</w:t>
            </w:r>
          </w:hyperlink>
        </w:p>
        <w:p>
          <w:pPr>
            <w:pStyle w:val="Contents5"/>
            <w:tabs>
              <w:tab w:val="clear" w:pos="7892"/>
              <w:tab w:val="right" w:pos="9026" w:leader="dot"/>
            </w:tabs>
            <w:rPr/>
          </w:pPr>
          <w:hyperlink w:anchor="__RefHeading___Toc1575545_1934241801">
            <w:r>
              <w:rPr>
                <w:webHidden/>
                <w:rStyle w:val="IndexLink"/>
                <w:rtl w:val="true"/>
              </w:rPr>
              <w:t xml:space="preserve">روایت </w:t>
            </w:r>
            <w:r>
              <w:rPr>
                <w:rStyle w:val="IndexLink"/>
              </w:rPr>
              <w:t>33</w:t>
            </w:r>
            <w:r>
              <w:rPr>
                <w:rStyle w:val="IndexLink"/>
                <w:rtl w:val="true"/>
              </w:rPr>
              <w:tab/>
            </w:r>
            <w:r>
              <w:rPr>
                <w:rStyle w:val="IndexLink"/>
              </w:rPr>
              <w:t>538</w:t>
            </w:r>
          </w:hyperlink>
        </w:p>
        <w:p>
          <w:pPr>
            <w:pStyle w:val="Contents5"/>
            <w:tabs>
              <w:tab w:val="clear" w:pos="7892"/>
              <w:tab w:val="right" w:pos="9026" w:leader="dot"/>
            </w:tabs>
            <w:rPr/>
          </w:pPr>
          <w:hyperlink w:anchor="__RefHeading___Toc1575547_1934241801">
            <w:r>
              <w:rPr>
                <w:webHidden/>
                <w:rStyle w:val="IndexLink"/>
                <w:rtl w:val="true"/>
              </w:rPr>
              <w:t xml:space="preserve">روایت </w:t>
            </w:r>
            <w:r>
              <w:rPr>
                <w:rStyle w:val="IndexLink"/>
              </w:rPr>
              <w:t>34</w:t>
            </w:r>
            <w:r>
              <w:rPr>
                <w:rStyle w:val="IndexLink"/>
                <w:rtl w:val="true"/>
              </w:rPr>
              <w:tab/>
            </w:r>
            <w:r>
              <w:rPr>
                <w:rStyle w:val="IndexLink"/>
              </w:rPr>
              <w:t>538</w:t>
            </w:r>
          </w:hyperlink>
        </w:p>
        <w:p>
          <w:pPr>
            <w:pStyle w:val="Contents5"/>
            <w:tabs>
              <w:tab w:val="clear" w:pos="7892"/>
              <w:tab w:val="right" w:pos="9026" w:leader="dot"/>
            </w:tabs>
            <w:rPr/>
          </w:pPr>
          <w:hyperlink w:anchor="__RefHeading___Toc1575549_1934241801">
            <w:r>
              <w:rPr>
                <w:webHidden/>
                <w:rStyle w:val="IndexLink"/>
                <w:rtl w:val="true"/>
              </w:rPr>
              <w:t xml:space="preserve">روایت </w:t>
            </w:r>
            <w:r>
              <w:rPr>
                <w:rStyle w:val="IndexLink"/>
              </w:rPr>
              <w:t>35</w:t>
            </w:r>
            <w:r>
              <w:rPr>
                <w:rStyle w:val="IndexLink"/>
                <w:rtl w:val="true"/>
              </w:rPr>
              <w:tab/>
            </w:r>
            <w:r>
              <w:rPr>
                <w:rStyle w:val="IndexLink"/>
              </w:rPr>
              <w:t>538</w:t>
            </w:r>
          </w:hyperlink>
        </w:p>
        <w:p>
          <w:pPr>
            <w:pStyle w:val="Contents5"/>
            <w:tabs>
              <w:tab w:val="clear" w:pos="7892"/>
              <w:tab w:val="right" w:pos="9026" w:leader="dot"/>
            </w:tabs>
            <w:rPr/>
          </w:pPr>
          <w:hyperlink w:anchor="__RefHeading___Toc1575551_1934241801">
            <w:r>
              <w:rPr>
                <w:webHidden/>
                <w:rStyle w:val="IndexLink"/>
                <w:rtl w:val="true"/>
              </w:rPr>
              <w:t>«</w:t>
            </w:r>
            <w:r>
              <w:rPr>
                <w:rStyle w:val="IndexLink"/>
              </w:rPr>
              <w:t>36</w:t>
            </w:r>
            <w:r>
              <w:rPr>
                <w:rStyle w:val="IndexLink"/>
                <w:rtl w:val="true"/>
              </w:rPr>
              <w:t>»</w:t>
              <w:tab/>
            </w:r>
            <w:r>
              <w:rPr>
                <w:rStyle w:val="IndexLink"/>
              </w:rPr>
              <w:t>539</w:t>
            </w:r>
          </w:hyperlink>
        </w:p>
        <w:p>
          <w:pPr>
            <w:pStyle w:val="Contents5"/>
            <w:tabs>
              <w:tab w:val="clear" w:pos="7892"/>
              <w:tab w:val="right" w:pos="9026" w:leader="dot"/>
            </w:tabs>
            <w:rPr/>
          </w:pPr>
          <w:hyperlink w:anchor="__RefHeading___Toc1575553_1934241801">
            <w:r>
              <w:rPr>
                <w:webHidden/>
                <w:rStyle w:val="IndexLink"/>
                <w:rtl w:val="true"/>
              </w:rPr>
              <w:t>«</w:t>
            </w:r>
            <w:r>
              <w:rPr>
                <w:rStyle w:val="IndexLink"/>
              </w:rPr>
              <w:t>37</w:t>
            </w:r>
            <w:r>
              <w:rPr>
                <w:rStyle w:val="IndexLink"/>
                <w:rtl w:val="true"/>
              </w:rPr>
              <w:t>»</w:t>
              <w:tab/>
            </w:r>
            <w:r>
              <w:rPr>
                <w:rStyle w:val="IndexLink"/>
              </w:rPr>
              <w:t>539</w:t>
            </w:r>
          </w:hyperlink>
        </w:p>
        <w:p>
          <w:pPr>
            <w:pStyle w:val="Contents5"/>
            <w:tabs>
              <w:tab w:val="clear" w:pos="7892"/>
              <w:tab w:val="right" w:pos="9026" w:leader="dot"/>
            </w:tabs>
            <w:rPr/>
          </w:pPr>
          <w:hyperlink w:anchor="__RefHeading___Toc1575555_1934241801">
            <w:r>
              <w:rPr>
                <w:webHidden/>
                <w:rStyle w:val="IndexLink"/>
                <w:rtl w:val="true"/>
              </w:rPr>
              <w:t>«</w:t>
            </w:r>
            <w:r>
              <w:rPr>
                <w:rStyle w:val="IndexLink"/>
              </w:rPr>
              <w:t>38</w:t>
            </w:r>
            <w:r>
              <w:rPr>
                <w:rStyle w:val="IndexLink"/>
                <w:rtl w:val="true"/>
              </w:rPr>
              <w:t>»</w:t>
              <w:tab/>
            </w:r>
            <w:r>
              <w:rPr>
                <w:rStyle w:val="IndexLink"/>
              </w:rPr>
              <w:t>539</w:t>
            </w:r>
          </w:hyperlink>
        </w:p>
        <w:p>
          <w:pPr>
            <w:pStyle w:val="Contents5"/>
            <w:tabs>
              <w:tab w:val="clear" w:pos="7892"/>
              <w:tab w:val="right" w:pos="9026" w:leader="dot"/>
            </w:tabs>
            <w:rPr/>
          </w:pPr>
          <w:hyperlink w:anchor="__RefHeading___Toc1575557_1934241801">
            <w:r>
              <w:rPr>
                <w:webHidden/>
                <w:rStyle w:val="IndexLink"/>
                <w:rtl w:val="true"/>
              </w:rPr>
              <w:t>«</w:t>
            </w:r>
            <w:r>
              <w:rPr>
                <w:rStyle w:val="IndexLink"/>
              </w:rPr>
              <w:t>39</w:t>
            </w:r>
            <w:r>
              <w:rPr>
                <w:rStyle w:val="IndexLink"/>
                <w:rtl w:val="true"/>
              </w:rPr>
              <w:t>»</w:t>
              <w:tab/>
            </w:r>
            <w:r>
              <w:rPr>
                <w:rStyle w:val="IndexLink"/>
              </w:rPr>
              <w:t>539</w:t>
            </w:r>
          </w:hyperlink>
        </w:p>
        <w:p>
          <w:pPr>
            <w:pStyle w:val="Contents5"/>
            <w:tabs>
              <w:tab w:val="clear" w:pos="7892"/>
              <w:tab w:val="right" w:pos="9026" w:leader="dot"/>
            </w:tabs>
            <w:rPr/>
          </w:pPr>
          <w:hyperlink w:anchor="__RefHeading___Toc1575559_1934241801">
            <w:r>
              <w:rPr>
                <w:webHidden/>
                <w:rStyle w:val="IndexLink"/>
                <w:rtl w:val="true"/>
              </w:rPr>
              <w:t xml:space="preserve">روایت </w:t>
            </w:r>
            <w:r>
              <w:rPr>
                <w:rStyle w:val="IndexLink"/>
              </w:rPr>
              <w:t>36</w:t>
            </w:r>
            <w:r>
              <w:rPr>
                <w:rStyle w:val="IndexLink"/>
                <w:rtl w:val="true"/>
              </w:rPr>
              <w:tab/>
            </w:r>
            <w:r>
              <w:rPr>
                <w:rStyle w:val="IndexLink"/>
              </w:rPr>
              <w:t>540</w:t>
            </w:r>
          </w:hyperlink>
        </w:p>
        <w:p>
          <w:pPr>
            <w:pStyle w:val="Contents5"/>
            <w:tabs>
              <w:tab w:val="clear" w:pos="7892"/>
              <w:tab w:val="right" w:pos="9026" w:leader="dot"/>
            </w:tabs>
            <w:rPr/>
          </w:pPr>
          <w:hyperlink w:anchor="__RefHeading___Toc1575561_1934241801">
            <w:r>
              <w:rPr>
                <w:webHidden/>
                <w:rStyle w:val="IndexLink"/>
                <w:rtl w:val="true"/>
              </w:rPr>
              <w:t xml:space="preserve">روایت </w:t>
            </w:r>
            <w:r>
              <w:rPr>
                <w:rStyle w:val="IndexLink"/>
              </w:rPr>
              <w:t>37</w:t>
            </w:r>
            <w:r>
              <w:rPr>
                <w:rStyle w:val="IndexLink"/>
                <w:rtl w:val="true"/>
              </w:rPr>
              <w:tab/>
            </w:r>
            <w:r>
              <w:rPr>
                <w:rStyle w:val="IndexLink"/>
              </w:rPr>
              <w:t>540</w:t>
            </w:r>
          </w:hyperlink>
        </w:p>
        <w:p>
          <w:pPr>
            <w:pStyle w:val="Contents5"/>
            <w:tabs>
              <w:tab w:val="clear" w:pos="7892"/>
              <w:tab w:val="right" w:pos="9026" w:leader="dot"/>
            </w:tabs>
            <w:rPr/>
          </w:pPr>
          <w:hyperlink w:anchor="__RefHeading___Toc1575563_1934241801">
            <w:r>
              <w:rPr>
                <w:webHidden/>
                <w:rStyle w:val="IndexLink"/>
                <w:rtl w:val="true"/>
              </w:rPr>
              <w:t xml:space="preserve">روایت </w:t>
            </w:r>
            <w:r>
              <w:rPr>
                <w:rStyle w:val="IndexLink"/>
              </w:rPr>
              <w:t>38</w:t>
            </w:r>
            <w:r>
              <w:rPr>
                <w:rStyle w:val="IndexLink"/>
                <w:rtl w:val="true"/>
              </w:rPr>
              <w:tab/>
            </w:r>
            <w:r>
              <w:rPr>
                <w:rStyle w:val="IndexLink"/>
              </w:rPr>
              <w:t>540</w:t>
            </w:r>
          </w:hyperlink>
        </w:p>
        <w:p>
          <w:pPr>
            <w:pStyle w:val="Contents5"/>
            <w:tabs>
              <w:tab w:val="clear" w:pos="7892"/>
              <w:tab w:val="right" w:pos="9026" w:leader="dot"/>
            </w:tabs>
            <w:rPr/>
          </w:pPr>
          <w:hyperlink w:anchor="__RefHeading___Toc1575565_1934241801">
            <w:r>
              <w:rPr>
                <w:webHidden/>
                <w:rStyle w:val="IndexLink"/>
                <w:rtl w:val="true"/>
              </w:rPr>
              <w:t xml:space="preserve">روایت </w:t>
            </w:r>
            <w:r>
              <w:rPr>
                <w:rStyle w:val="IndexLink"/>
              </w:rPr>
              <w:t>39</w:t>
            </w:r>
            <w:r>
              <w:rPr>
                <w:rStyle w:val="IndexLink"/>
                <w:rtl w:val="true"/>
              </w:rPr>
              <w:tab/>
            </w:r>
            <w:r>
              <w:rPr>
                <w:rStyle w:val="IndexLink"/>
              </w:rPr>
              <w:t>540</w:t>
            </w:r>
          </w:hyperlink>
        </w:p>
        <w:p>
          <w:pPr>
            <w:pStyle w:val="Contents5"/>
            <w:tabs>
              <w:tab w:val="clear" w:pos="7892"/>
              <w:tab w:val="right" w:pos="9026" w:leader="dot"/>
            </w:tabs>
            <w:rPr/>
          </w:pPr>
          <w:hyperlink w:anchor="__RefHeading___Toc1575567_1934241801">
            <w:r>
              <w:rPr>
                <w:webHidden/>
                <w:rStyle w:val="IndexLink"/>
                <w:rtl w:val="true"/>
              </w:rPr>
              <w:t>«</w:t>
            </w:r>
            <w:r>
              <w:rPr>
                <w:rStyle w:val="IndexLink"/>
              </w:rPr>
              <w:t>40</w:t>
            </w:r>
            <w:r>
              <w:rPr>
                <w:rStyle w:val="IndexLink"/>
                <w:rtl w:val="true"/>
              </w:rPr>
              <w:t>»</w:t>
              <w:tab/>
            </w:r>
            <w:r>
              <w:rPr>
                <w:rStyle w:val="IndexLink"/>
              </w:rPr>
              <w:t>541</w:t>
            </w:r>
          </w:hyperlink>
        </w:p>
        <w:p>
          <w:pPr>
            <w:pStyle w:val="Contents5"/>
            <w:tabs>
              <w:tab w:val="clear" w:pos="7892"/>
              <w:tab w:val="right" w:pos="9026" w:leader="dot"/>
            </w:tabs>
            <w:rPr/>
          </w:pPr>
          <w:hyperlink w:anchor="__RefHeading___Toc1575569_1934241801">
            <w:r>
              <w:rPr>
                <w:webHidden/>
                <w:rStyle w:val="IndexLink"/>
                <w:rtl w:val="true"/>
              </w:rPr>
              <w:t>«</w:t>
            </w:r>
            <w:r>
              <w:rPr>
                <w:rStyle w:val="IndexLink"/>
              </w:rPr>
              <w:t>41</w:t>
            </w:r>
            <w:r>
              <w:rPr>
                <w:rStyle w:val="IndexLink"/>
                <w:rtl w:val="true"/>
              </w:rPr>
              <w:t>»</w:t>
              <w:tab/>
            </w:r>
            <w:r>
              <w:rPr>
                <w:rStyle w:val="IndexLink"/>
              </w:rPr>
              <w:t>541</w:t>
            </w:r>
          </w:hyperlink>
        </w:p>
        <w:p>
          <w:pPr>
            <w:pStyle w:val="Contents5"/>
            <w:tabs>
              <w:tab w:val="clear" w:pos="7892"/>
              <w:tab w:val="right" w:pos="9026" w:leader="dot"/>
            </w:tabs>
            <w:rPr/>
          </w:pPr>
          <w:hyperlink w:anchor="__RefHeading___Toc1575571_1934241801">
            <w:r>
              <w:rPr>
                <w:webHidden/>
                <w:rStyle w:val="IndexLink"/>
                <w:rtl w:val="true"/>
              </w:rPr>
              <w:t xml:space="preserve">روایت </w:t>
            </w:r>
            <w:r>
              <w:rPr>
                <w:rStyle w:val="IndexLink"/>
              </w:rPr>
              <w:t>40</w:t>
            </w:r>
            <w:r>
              <w:rPr>
                <w:rStyle w:val="IndexLink"/>
                <w:rtl w:val="true"/>
              </w:rPr>
              <w:tab/>
            </w:r>
            <w:r>
              <w:rPr>
                <w:rStyle w:val="IndexLink"/>
              </w:rPr>
              <w:t>541</w:t>
            </w:r>
          </w:hyperlink>
        </w:p>
        <w:p>
          <w:pPr>
            <w:pStyle w:val="Contents5"/>
            <w:tabs>
              <w:tab w:val="clear" w:pos="7892"/>
              <w:tab w:val="right" w:pos="9026" w:leader="dot"/>
            </w:tabs>
            <w:rPr/>
          </w:pPr>
          <w:hyperlink w:anchor="__RefHeading___Toc1575573_1934241801">
            <w:r>
              <w:rPr>
                <w:webHidden/>
                <w:rStyle w:val="IndexLink"/>
                <w:rtl w:val="true"/>
              </w:rPr>
              <w:t xml:space="preserve">روایت </w:t>
            </w:r>
            <w:r>
              <w:rPr>
                <w:rStyle w:val="IndexLink"/>
              </w:rPr>
              <w:t>41</w:t>
            </w:r>
            <w:r>
              <w:rPr>
                <w:rStyle w:val="IndexLink"/>
                <w:rtl w:val="true"/>
              </w:rPr>
              <w:tab/>
            </w:r>
            <w:r>
              <w:rPr>
                <w:rStyle w:val="IndexLink"/>
              </w:rPr>
              <w:t>542</w:t>
            </w:r>
          </w:hyperlink>
        </w:p>
        <w:p>
          <w:pPr>
            <w:pStyle w:val="Contents5"/>
            <w:tabs>
              <w:tab w:val="clear" w:pos="7892"/>
              <w:tab w:val="right" w:pos="9026" w:leader="dot"/>
            </w:tabs>
            <w:rPr/>
          </w:pPr>
          <w:hyperlink w:anchor="__RefHeading___Toc1575575_1934241801">
            <w:r>
              <w:rPr>
                <w:webHidden/>
                <w:rStyle w:val="IndexLink"/>
                <w:rtl w:val="true"/>
              </w:rPr>
              <w:t>«</w:t>
            </w:r>
            <w:r>
              <w:rPr>
                <w:rStyle w:val="IndexLink"/>
              </w:rPr>
              <w:t>42</w:t>
            </w:r>
            <w:r>
              <w:rPr>
                <w:rStyle w:val="IndexLink"/>
                <w:rtl w:val="true"/>
              </w:rPr>
              <w:t>»</w:t>
              <w:tab/>
            </w:r>
            <w:r>
              <w:rPr>
                <w:rStyle w:val="IndexLink"/>
              </w:rPr>
              <w:t>545</w:t>
            </w:r>
          </w:hyperlink>
        </w:p>
        <w:p>
          <w:pPr>
            <w:pStyle w:val="Contents3"/>
            <w:tabs>
              <w:tab w:val="clear" w:pos="8459"/>
              <w:tab w:val="right" w:pos="9026" w:leader="dot"/>
            </w:tabs>
            <w:rPr/>
          </w:pPr>
          <w:hyperlink w:anchor="__RefHeading___Toc1575577_1934241801">
            <w:r>
              <w:rPr>
                <w:webHidden/>
                <w:rStyle w:val="IndexLink"/>
                <w:rtl w:val="true"/>
              </w:rPr>
              <w:t xml:space="preserve">باب </w:t>
            </w:r>
            <w:r>
              <w:rPr>
                <w:rStyle w:val="IndexLink"/>
              </w:rPr>
              <w:t>31</w:t>
            </w:r>
            <w:r>
              <w:rPr>
                <w:rStyle w:val="IndexLink"/>
                <w:rtl w:val="true"/>
              </w:rPr>
              <w:t xml:space="preserve"> </w:t>
            </w:r>
            <w:r>
              <w:rPr>
                <w:rStyle w:val="IndexLink"/>
                <w:rtl w:val="true"/>
              </w:rPr>
              <w:t>أنواع الصوم و أقسامه و الأيام التي يستحب فيها الصوم و الأيام التي يحرم فيها و أقسام صوم</w:t>
            </w:r>
            <w:r>
              <w:rPr>
                <w:rStyle w:val="IndexLink"/>
                <w:rtl w:val="true"/>
              </w:rPr>
              <w:tab/>
            </w:r>
            <w:r>
              <w:rPr>
                <w:rStyle w:val="IndexLink"/>
              </w:rPr>
              <w:t>545</w:t>
            </w:r>
          </w:hyperlink>
        </w:p>
        <w:p>
          <w:pPr>
            <w:pStyle w:val="Contents4"/>
            <w:tabs>
              <w:tab w:val="clear" w:pos="8176"/>
              <w:tab w:val="right" w:pos="9026" w:leader="dot"/>
            </w:tabs>
            <w:rPr/>
          </w:pPr>
          <w:hyperlink w:anchor="__RefHeading___Toc1575579_1934241801">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1575581_1934241801">
            <w:r>
              <w:rPr>
                <w:webHidden/>
                <w:rStyle w:val="IndexLink"/>
                <w:rtl w:val="true"/>
              </w:rPr>
              <w:t>الآيات</w:t>
            </w:r>
            <w:r>
              <w:rPr>
                <w:rStyle w:val="IndexLink"/>
                <w:rtl w:val="true"/>
              </w:rPr>
              <w:tab/>
            </w:r>
            <w:r>
              <w:rPr>
                <w:rStyle w:val="IndexLink"/>
              </w:rPr>
              <w:t>545</w:t>
            </w:r>
          </w:hyperlink>
        </w:p>
        <w:p>
          <w:pPr>
            <w:pStyle w:val="Contents4"/>
            <w:tabs>
              <w:tab w:val="clear" w:pos="8176"/>
              <w:tab w:val="right" w:pos="9026" w:leader="dot"/>
            </w:tabs>
            <w:rPr/>
          </w:pPr>
          <w:hyperlink w:anchor="__RefHeading___Toc1575583_1934241801">
            <w:r>
              <w:rPr>
                <w:webHidden/>
                <w:rStyle w:val="IndexLink"/>
                <w:rtl w:val="true"/>
              </w:rPr>
              <w:t>الأخبار</w:t>
            </w:r>
            <w:r>
              <w:rPr>
                <w:rStyle w:val="IndexLink"/>
                <w:rtl w:val="true"/>
              </w:rPr>
              <w:tab/>
            </w:r>
            <w:r>
              <w:rPr>
                <w:rStyle w:val="IndexLink"/>
              </w:rPr>
              <w:t>545</w:t>
            </w:r>
          </w:hyperlink>
        </w:p>
        <w:p>
          <w:pPr>
            <w:pStyle w:val="Contents5"/>
            <w:tabs>
              <w:tab w:val="clear" w:pos="7892"/>
              <w:tab w:val="right" w:pos="9026" w:leader="dot"/>
            </w:tabs>
            <w:rPr/>
          </w:pPr>
          <w:hyperlink w:anchor="__RefHeading___Toc1575585_1934241801">
            <w:r>
              <w:rPr>
                <w:webHidden/>
                <w:rStyle w:val="IndexLink"/>
                <w:rtl w:val="true"/>
              </w:rPr>
              <w:t>«</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1575587_1934241801">
            <w:r>
              <w:rPr>
                <w:webHidden/>
                <w:rStyle w:val="IndexLink"/>
                <w:rtl w:val="true"/>
              </w:rPr>
              <w:t xml:space="preserve">روایت </w:t>
            </w:r>
            <w:r>
              <w:rPr>
                <w:rStyle w:val="IndexLink"/>
              </w:rPr>
              <w:t>42</w:t>
            </w:r>
            <w:r>
              <w:rPr>
                <w:rStyle w:val="IndexLink"/>
                <w:rtl w:val="true"/>
              </w:rPr>
              <w:tab/>
            </w:r>
            <w:r>
              <w:rPr>
                <w:rStyle w:val="IndexLink"/>
              </w:rPr>
              <w:t>545</w:t>
            </w:r>
          </w:hyperlink>
        </w:p>
        <w:p>
          <w:pPr>
            <w:pStyle w:val="Contents3"/>
            <w:tabs>
              <w:tab w:val="clear" w:pos="8459"/>
              <w:tab w:val="right" w:pos="9026" w:leader="dot"/>
            </w:tabs>
            <w:rPr/>
          </w:pPr>
          <w:hyperlink w:anchor="__RefHeading___Toc1575589_1934241801">
            <w:r>
              <w:rPr>
                <w:webHidden/>
                <w:rStyle w:val="IndexLink"/>
                <w:rtl w:val="true"/>
              </w:rPr>
              <w:t xml:space="preserve">باب سی و یکم </w:t>
            </w:r>
            <w:r>
              <w:rPr>
                <w:rStyle w:val="IndexLink"/>
                <w:rtl w:val="true"/>
              </w:rPr>
              <w:t xml:space="preserve">: </w:t>
            </w:r>
            <w:r>
              <w:rPr>
                <w:rStyle w:val="IndexLink"/>
                <w:rtl w:val="true"/>
              </w:rPr>
              <w:t>اقسام روزه و روزهایی که روزه در آن مستحب است و روزهایی که روزه گرفتن در آن حرام است و انواع روزه اذن</w:t>
            </w:r>
            <w:r>
              <w:rPr>
                <w:rStyle w:val="IndexLink"/>
                <w:rtl w:val="true"/>
              </w:rPr>
              <w:tab/>
            </w:r>
            <w:r>
              <w:rPr>
                <w:rStyle w:val="IndexLink"/>
              </w:rPr>
              <w:t>546</w:t>
            </w:r>
          </w:hyperlink>
        </w:p>
        <w:p>
          <w:pPr>
            <w:pStyle w:val="Contents4"/>
            <w:tabs>
              <w:tab w:val="clear" w:pos="8176"/>
              <w:tab w:val="right" w:pos="9026" w:leader="dot"/>
            </w:tabs>
            <w:rPr/>
          </w:pPr>
          <w:hyperlink w:anchor="__RefHeading___Toc1575591_1934241801">
            <w:r>
              <w:rPr>
                <w:webHidden/>
                <w:rStyle w:val="IndexLink"/>
                <w:rtl w:val="true"/>
              </w:rPr>
              <w:t>آیات</w:t>
            </w:r>
            <w:r>
              <w:rPr>
                <w:rStyle w:val="IndexLink"/>
                <w:rtl w:val="true"/>
              </w:rPr>
              <w:tab/>
            </w:r>
            <w:r>
              <w:rPr>
                <w:rStyle w:val="IndexLink"/>
              </w:rPr>
              <w:t>546</w:t>
            </w:r>
          </w:hyperlink>
        </w:p>
        <w:p>
          <w:pPr>
            <w:pStyle w:val="Contents4"/>
            <w:tabs>
              <w:tab w:val="clear" w:pos="8176"/>
              <w:tab w:val="right" w:pos="9026" w:leader="dot"/>
            </w:tabs>
            <w:rPr/>
          </w:pPr>
          <w:hyperlink w:anchor="__RefHeading___Toc1575593_1934241801">
            <w:r>
              <w:rPr>
                <w:webHidden/>
                <w:rStyle w:val="IndexLink"/>
                <w:rtl w:val="true"/>
              </w:rPr>
              <w:t>روایات</w:t>
            </w:r>
            <w:r>
              <w:rPr>
                <w:rStyle w:val="IndexLink"/>
                <w:rtl w:val="true"/>
              </w:rPr>
              <w:tab/>
            </w:r>
            <w:r>
              <w:rPr>
                <w:rStyle w:val="IndexLink"/>
              </w:rPr>
              <w:t>546</w:t>
            </w:r>
          </w:hyperlink>
        </w:p>
        <w:p>
          <w:pPr>
            <w:pStyle w:val="Contents5"/>
            <w:tabs>
              <w:tab w:val="clear" w:pos="7892"/>
              <w:tab w:val="right" w:pos="9026" w:leader="dot"/>
            </w:tabs>
            <w:rPr/>
          </w:pPr>
          <w:hyperlink w:anchor="__RefHeading___Toc1575595_1934241801">
            <w:r>
              <w:rPr>
                <w:webHidden/>
                <w:rStyle w:val="IndexLink"/>
                <w:rtl w:val="true"/>
              </w:rPr>
              <w:t xml:space="preserve">روایت </w:t>
            </w:r>
            <w:r>
              <w:rPr>
                <w:rStyle w:val="IndexLink"/>
              </w:rPr>
              <w:t>1</w:t>
            </w:r>
            <w:r>
              <w:rPr>
                <w:rStyle w:val="IndexLink"/>
                <w:rtl w:val="true"/>
              </w:rPr>
              <w:tab/>
            </w:r>
            <w:r>
              <w:rPr>
                <w:rStyle w:val="IndexLink"/>
              </w:rPr>
              <w:t>546</w:t>
            </w:r>
          </w:hyperlink>
        </w:p>
        <w:p>
          <w:pPr>
            <w:pStyle w:val="Contents5"/>
            <w:tabs>
              <w:tab w:val="clear" w:pos="7892"/>
              <w:tab w:val="right" w:pos="9026" w:leader="dot"/>
            </w:tabs>
            <w:rPr/>
          </w:pPr>
          <w:hyperlink w:anchor="__RefHeading___Toc1575597_1934241801">
            <w:r>
              <w:rPr>
                <w:webHidden/>
                <w:rStyle w:val="IndexLink"/>
                <w:rtl w:val="true"/>
              </w:rPr>
              <w:t>«</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1575599_1934241801">
            <w:r>
              <w:rPr>
                <w:webHidden/>
                <w:rStyle w:val="IndexLink"/>
                <w:rtl w:val="true"/>
              </w:rPr>
              <w:t>«</w:t>
            </w:r>
            <w:r>
              <w:rPr>
                <w:rStyle w:val="IndexLink"/>
              </w:rPr>
              <w:t>3</w:t>
            </w:r>
            <w:r>
              <w:rPr>
                <w:rStyle w:val="IndexLink"/>
                <w:rtl w:val="true"/>
              </w:rPr>
              <w:t>»</w:t>
              <w:tab/>
            </w:r>
            <w:r>
              <w:rPr>
                <w:rStyle w:val="IndexLink"/>
              </w:rPr>
              <w:t>551</w:t>
            </w:r>
          </w:hyperlink>
        </w:p>
        <w:p>
          <w:pPr>
            <w:pStyle w:val="Contents5"/>
            <w:tabs>
              <w:tab w:val="clear" w:pos="7892"/>
              <w:tab w:val="right" w:pos="9026" w:leader="dot"/>
            </w:tabs>
            <w:rPr/>
          </w:pPr>
          <w:hyperlink w:anchor="__RefHeading___Toc1575601_1934241801">
            <w:r>
              <w:rPr>
                <w:webHidden/>
                <w:rStyle w:val="IndexLink"/>
                <w:rtl w:val="true"/>
              </w:rPr>
              <w:t>«</w:t>
            </w:r>
            <w:r>
              <w:rPr>
                <w:rStyle w:val="IndexLink"/>
              </w:rPr>
              <w:t>4</w:t>
            </w:r>
            <w:r>
              <w:rPr>
                <w:rStyle w:val="IndexLink"/>
                <w:rtl w:val="true"/>
              </w:rPr>
              <w:t>»</w:t>
              <w:tab/>
            </w:r>
            <w:r>
              <w:rPr>
                <w:rStyle w:val="IndexLink"/>
              </w:rPr>
              <w:t>551</w:t>
            </w:r>
          </w:hyperlink>
        </w:p>
        <w:p>
          <w:pPr>
            <w:pStyle w:val="Contents5"/>
            <w:tabs>
              <w:tab w:val="clear" w:pos="7892"/>
              <w:tab w:val="right" w:pos="9026" w:leader="dot"/>
            </w:tabs>
            <w:rPr/>
          </w:pPr>
          <w:hyperlink w:anchor="__RefHeading___Toc1575603_1934241801">
            <w:r>
              <w:rPr>
                <w:webHidden/>
                <w:rStyle w:val="IndexLink"/>
                <w:rtl w:val="true"/>
              </w:rPr>
              <w:t xml:space="preserve">روایت </w:t>
            </w:r>
            <w:r>
              <w:rPr>
                <w:rStyle w:val="IndexLink"/>
              </w:rPr>
              <w:t>2</w:t>
            </w:r>
            <w:r>
              <w:rPr>
                <w:rStyle w:val="IndexLink"/>
                <w:rtl w:val="true"/>
              </w:rPr>
              <w:tab/>
            </w:r>
            <w:r>
              <w:rPr>
                <w:rStyle w:val="IndexLink"/>
              </w:rPr>
              <w:t>552</w:t>
            </w:r>
          </w:hyperlink>
        </w:p>
        <w:p>
          <w:pPr>
            <w:pStyle w:val="Contents5"/>
            <w:tabs>
              <w:tab w:val="clear" w:pos="7892"/>
              <w:tab w:val="right" w:pos="9026" w:leader="dot"/>
            </w:tabs>
            <w:rPr/>
          </w:pPr>
          <w:hyperlink w:anchor="__RefHeading___Toc1575605_1934241801">
            <w:r>
              <w:rPr>
                <w:webHidden/>
                <w:rStyle w:val="IndexLink"/>
                <w:rtl w:val="true"/>
              </w:rPr>
              <w:t xml:space="preserve">روایت </w:t>
            </w:r>
            <w:r>
              <w:rPr>
                <w:rStyle w:val="IndexLink"/>
              </w:rPr>
              <w:t>3</w:t>
            </w:r>
            <w:r>
              <w:rPr>
                <w:rStyle w:val="IndexLink"/>
                <w:rtl w:val="true"/>
              </w:rPr>
              <w:tab/>
            </w:r>
            <w:r>
              <w:rPr>
                <w:rStyle w:val="IndexLink"/>
              </w:rPr>
              <w:t>552</w:t>
            </w:r>
          </w:hyperlink>
        </w:p>
        <w:p>
          <w:pPr>
            <w:pStyle w:val="Contents5"/>
            <w:tabs>
              <w:tab w:val="clear" w:pos="7892"/>
              <w:tab w:val="right" w:pos="9026" w:leader="dot"/>
            </w:tabs>
            <w:rPr/>
          </w:pPr>
          <w:hyperlink w:anchor="__RefHeading___Toc1575607_1934241801">
            <w:r>
              <w:rPr>
                <w:webHidden/>
                <w:rStyle w:val="IndexLink"/>
                <w:rtl w:val="true"/>
              </w:rPr>
              <w:t xml:space="preserve">روایت </w:t>
            </w:r>
            <w:r>
              <w:rPr>
                <w:rStyle w:val="IndexLink"/>
              </w:rPr>
              <w:t>4</w:t>
            </w:r>
            <w:r>
              <w:rPr>
                <w:rStyle w:val="IndexLink"/>
                <w:rtl w:val="true"/>
              </w:rPr>
              <w:tab/>
            </w:r>
            <w:r>
              <w:rPr>
                <w:rStyle w:val="IndexLink"/>
              </w:rPr>
              <w:t>552</w:t>
            </w:r>
          </w:hyperlink>
        </w:p>
        <w:p>
          <w:pPr>
            <w:pStyle w:val="Contents5"/>
            <w:tabs>
              <w:tab w:val="clear" w:pos="7892"/>
              <w:tab w:val="right" w:pos="9026" w:leader="dot"/>
            </w:tabs>
            <w:rPr/>
          </w:pPr>
          <w:hyperlink w:anchor="__RefHeading___Toc1575609_1934241801">
            <w:r>
              <w:rPr>
                <w:webHidden/>
                <w:rStyle w:val="IndexLink"/>
                <w:rtl w:val="true"/>
              </w:rPr>
              <w:t>«</w:t>
            </w:r>
            <w:r>
              <w:rPr>
                <w:rStyle w:val="IndexLink"/>
              </w:rPr>
              <w:t>5</w:t>
            </w:r>
            <w:r>
              <w:rPr>
                <w:rStyle w:val="IndexLink"/>
                <w:rtl w:val="true"/>
              </w:rPr>
              <w:t>»</w:t>
              <w:tab/>
            </w:r>
            <w:r>
              <w:rPr>
                <w:rStyle w:val="IndexLink"/>
              </w:rPr>
              <w:t>553</w:t>
            </w:r>
          </w:hyperlink>
        </w:p>
        <w:p>
          <w:pPr>
            <w:pStyle w:val="Contents5"/>
            <w:tabs>
              <w:tab w:val="clear" w:pos="7892"/>
              <w:tab w:val="right" w:pos="9026" w:leader="dot"/>
            </w:tabs>
            <w:rPr/>
          </w:pPr>
          <w:hyperlink w:anchor="__RefHeading___Toc1575611_1934241801">
            <w:r>
              <w:rPr>
                <w:webHidden/>
                <w:rStyle w:val="IndexLink"/>
                <w:rtl w:val="true"/>
              </w:rPr>
              <w:t xml:space="preserve">روایت </w:t>
            </w:r>
            <w:r>
              <w:rPr>
                <w:rStyle w:val="IndexLink"/>
              </w:rPr>
              <w:t>5</w:t>
            </w:r>
            <w:r>
              <w:rPr>
                <w:rStyle w:val="IndexLink"/>
                <w:rtl w:val="true"/>
              </w:rPr>
              <w:tab/>
            </w:r>
            <w:r>
              <w:rPr>
                <w:rStyle w:val="IndexLink"/>
              </w:rPr>
              <w:t>553</w:t>
            </w:r>
          </w:hyperlink>
        </w:p>
        <w:p>
          <w:pPr>
            <w:pStyle w:val="Contents5"/>
            <w:tabs>
              <w:tab w:val="clear" w:pos="7892"/>
              <w:tab w:val="right" w:pos="9026" w:leader="dot"/>
            </w:tabs>
            <w:rPr/>
          </w:pPr>
          <w:hyperlink w:anchor="__RefHeading___Toc1575613_1934241801">
            <w:r>
              <w:rPr>
                <w:webHidden/>
                <w:rStyle w:val="IndexLink"/>
                <w:rtl w:val="true"/>
              </w:rPr>
              <w:t>«</w:t>
            </w:r>
            <w:r>
              <w:rPr>
                <w:rStyle w:val="IndexLink"/>
              </w:rPr>
              <w:t>6</w:t>
            </w:r>
            <w:r>
              <w:rPr>
                <w:rStyle w:val="IndexLink"/>
                <w:rtl w:val="true"/>
              </w:rPr>
              <w:t>»</w:t>
              <w:tab/>
            </w:r>
            <w:r>
              <w:rPr>
                <w:rStyle w:val="IndexLink"/>
              </w:rPr>
              <w:t>554</w:t>
            </w:r>
          </w:hyperlink>
        </w:p>
        <w:p>
          <w:pPr>
            <w:pStyle w:val="Contents5"/>
            <w:tabs>
              <w:tab w:val="clear" w:pos="7892"/>
              <w:tab w:val="right" w:pos="9026" w:leader="dot"/>
            </w:tabs>
            <w:rPr/>
          </w:pPr>
          <w:hyperlink w:anchor="__RefHeading___Toc1575615_1934241801">
            <w:r>
              <w:rPr>
                <w:webHidden/>
                <w:rStyle w:val="IndexLink"/>
                <w:rtl w:val="true"/>
              </w:rPr>
              <w:t>«</w:t>
            </w:r>
            <w:r>
              <w:rPr>
                <w:rStyle w:val="IndexLink"/>
              </w:rPr>
              <w:t>7</w:t>
            </w:r>
            <w:r>
              <w:rPr>
                <w:rStyle w:val="IndexLink"/>
                <w:rtl w:val="true"/>
              </w:rPr>
              <w:t>»</w:t>
              <w:tab/>
            </w:r>
            <w:r>
              <w:rPr>
                <w:rStyle w:val="IndexLink"/>
              </w:rPr>
              <w:t>554</w:t>
            </w:r>
          </w:hyperlink>
        </w:p>
        <w:p>
          <w:pPr>
            <w:pStyle w:val="Contents5"/>
            <w:tabs>
              <w:tab w:val="clear" w:pos="7892"/>
              <w:tab w:val="right" w:pos="9026" w:leader="dot"/>
            </w:tabs>
            <w:rPr/>
          </w:pPr>
          <w:hyperlink w:anchor="__RefHeading___Toc1575617_1934241801">
            <w:r>
              <w:rPr>
                <w:webHidden/>
                <w:rStyle w:val="IndexLink"/>
                <w:rtl w:val="true"/>
              </w:rPr>
              <w:t>«</w:t>
            </w:r>
            <w:r>
              <w:rPr>
                <w:rStyle w:val="IndexLink"/>
              </w:rPr>
              <w:t>8</w:t>
            </w:r>
            <w:r>
              <w:rPr>
                <w:rStyle w:val="IndexLink"/>
                <w:rtl w:val="true"/>
              </w:rPr>
              <w:t>»</w:t>
              <w:tab/>
            </w:r>
            <w:r>
              <w:rPr>
                <w:rStyle w:val="IndexLink"/>
              </w:rPr>
              <w:t>554</w:t>
            </w:r>
          </w:hyperlink>
        </w:p>
        <w:p>
          <w:pPr>
            <w:pStyle w:val="Contents5"/>
            <w:tabs>
              <w:tab w:val="clear" w:pos="7892"/>
              <w:tab w:val="right" w:pos="9026" w:leader="dot"/>
            </w:tabs>
            <w:rPr/>
          </w:pPr>
          <w:hyperlink w:anchor="__RefHeading___Toc1575619_1934241801">
            <w:r>
              <w:rPr>
                <w:webHidden/>
                <w:rStyle w:val="IndexLink"/>
                <w:rtl w:val="true"/>
              </w:rPr>
              <w:t>«</w:t>
            </w:r>
            <w:r>
              <w:rPr>
                <w:rStyle w:val="IndexLink"/>
              </w:rPr>
              <w:t>9</w:t>
            </w:r>
            <w:r>
              <w:rPr>
                <w:rStyle w:val="IndexLink"/>
                <w:rtl w:val="true"/>
              </w:rPr>
              <w:t>»</w:t>
              <w:tab/>
            </w:r>
            <w:r>
              <w:rPr>
                <w:rStyle w:val="IndexLink"/>
              </w:rPr>
              <w:t>554</w:t>
            </w:r>
          </w:hyperlink>
        </w:p>
        <w:p>
          <w:pPr>
            <w:pStyle w:val="Contents5"/>
            <w:tabs>
              <w:tab w:val="clear" w:pos="7892"/>
              <w:tab w:val="right" w:pos="9026" w:leader="dot"/>
            </w:tabs>
            <w:rPr/>
          </w:pPr>
          <w:hyperlink w:anchor="__RefHeading___Toc1575621_1934241801">
            <w:r>
              <w:rPr>
                <w:webHidden/>
                <w:rStyle w:val="IndexLink"/>
                <w:rtl w:val="true"/>
              </w:rPr>
              <w:t xml:space="preserve">روایت </w:t>
            </w:r>
            <w:r>
              <w:rPr>
                <w:rStyle w:val="IndexLink"/>
              </w:rPr>
              <w:t>6</w:t>
            </w:r>
            <w:r>
              <w:rPr>
                <w:rStyle w:val="IndexLink"/>
                <w:rtl w:val="true"/>
              </w:rPr>
              <w:tab/>
            </w:r>
            <w:r>
              <w:rPr>
                <w:rStyle w:val="IndexLink"/>
              </w:rPr>
              <w:t>554</w:t>
            </w:r>
          </w:hyperlink>
        </w:p>
        <w:p>
          <w:pPr>
            <w:pStyle w:val="Contents5"/>
            <w:tabs>
              <w:tab w:val="clear" w:pos="7892"/>
              <w:tab w:val="right" w:pos="9026" w:leader="dot"/>
            </w:tabs>
            <w:rPr/>
          </w:pPr>
          <w:hyperlink w:anchor="__RefHeading___Toc1575623_1934241801">
            <w:r>
              <w:rPr>
                <w:webHidden/>
                <w:rStyle w:val="IndexLink"/>
                <w:rtl w:val="true"/>
              </w:rPr>
              <w:t xml:space="preserve">روایت </w:t>
            </w:r>
            <w:r>
              <w:rPr>
                <w:rStyle w:val="IndexLink"/>
              </w:rPr>
              <w:t>7</w:t>
            </w:r>
            <w:r>
              <w:rPr>
                <w:rStyle w:val="IndexLink"/>
                <w:rtl w:val="true"/>
              </w:rPr>
              <w:tab/>
            </w:r>
            <w:r>
              <w:rPr>
                <w:rStyle w:val="IndexLink"/>
              </w:rPr>
              <w:t>554</w:t>
            </w:r>
          </w:hyperlink>
        </w:p>
        <w:p>
          <w:pPr>
            <w:pStyle w:val="Contents5"/>
            <w:tabs>
              <w:tab w:val="clear" w:pos="7892"/>
              <w:tab w:val="right" w:pos="9026" w:leader="dot"/>
            </w:tabs>
            <w:rPr/>
          </w:pPr>
          <w:hyperlink w:anchor="__RefHeading___Toc1575625_1934241801">
            <w:r>
              <w:rPr>
                <w:webHidden/>
                <w:rStyle w:val="IndexLink"/>
                <w:rtl w:val="true"/>
              </w:rPr>
              <w:t xml:space="preserve">روایت </w:t>
            </w:r>
            <w:r>
              <w:rPr>
                <w:rStyle w:val="IndexLink"/>
              </w:rPr>
              <w:t>8</w:t>
            </w:r>
            <w:r>
              <w:rPr>
                <w:rStyle w:val="IndexLink"/>
                <w:rtl w:val="true"/>
              </w:rPr>
              <w:tab/>
            </w:r>
            <w:r>
              <w:rPr>
                <w:rStyle w:val="IndexLink"/>
              </w:rPr>
              <w:t>554</w:t>
            </w:r>
          </w:hyperlink>
        </w:p>
        <w:p>
          <w:pPr>
            <w:pStyle w:val="Contents5"/>
            <w:tabs>
              <w:tab w:val="clear" w:pos="7892"/>
              <w:tab w:val="right" w:pos="9026" w:leader="dot"/>
            </w:tabs>
            <w:rPr/>
          </w:pPr>
          <w:hyperlink w:anchor="__RefHeading___Toc1575627_1934241801">
            <w:r>
              <w:rPr>
                <w:webHidden/>
                <w:rStyle w:val="IndexLink"/>
                <w:rtl w:val="true"/>
              </w:rPr>
              <w:t xml:space="preserve">روایت </w:t>
            </w:r>
            <w:r>
              <w:rPr>
                <w:rStyle w:val="IndexLink"/>
              </w:rPr>
              <w:t>9</w:t>
            </w:r>
            <w:r>
              <w:rPr>
                <w:rStyle w:val="IndexLink"/>
                <w:rtl w:val="true"/>
              </w:rPr>
              <w:tab/>
            </w:r>
            <w:r>
              <w:rPr>
                <w:rStyle w:val="IndexLink"/>
              </w:rPr>
              <w:t>555</w:t>
            </w:r>
          </w:hyperlink>
        </w:p>
        <w:p>
          <w:pPr>
            <w:pStyle w:val="Contents5"/>
            <w:tabs>
              <w:tab w:val="clear" w:pos="7892"/>
              <w:tab w:val="right" w:pos="9026" w:leader="dot"/>
            </w:tabs>
            <w:rPr/>
          </w:pPr>
          <w:hyperlink w:anchor="__RefHeading___Toc1575629_1934241801">
            <w:r>
              <w:rPr>
                <w:webHidden/>
                <w:rStyle w:val="IndexLink"/>
                <w:rtl w:val="true"/>
              </w:rPr>
              <w:t>«</w:t>
            </w:r>
            <w:r>
              <w:rPr>
                <w:rStyle w:val="IndexLink"/>
              </w:rPr>
              <w:t>10</w:t>
            </w:r>
            <w:r>
              <w:rPr>
                <w:rStyle w:val="IndexLink"/>
                <w:rtl w:val="true"/>
              </w:rPr>
              <w:t>»</w:t>
              <w:tab/>
            </w:r>
            <w:r>
              <w:rPr>
                <w:rStyle w:val="IndexLink"/>
              </w:rPr>
              <w:t>556</w:t>
            </w:r>
          </w:hyperlink>
        </w:p>
        <w:p>
          <w:pPr>
            <w:pStyle w:val="Contents5"/>
            <w:tabs>
              <w:tab w:val="clear" w:pos="7892"/>
              <w:tab w:val="right" w:pos="9026" w:leader="dot"/>
            </w:tabs>
            <w:rPr/>
          </w:pPr>
          <w:hyperlink w:anchor="__RefHeading___Toc1575631_1934241801">
            <w:r>
              <w:rPr>
                <w:webHidden/>
                <w:rStyle w:val="IndexLink"/>
                <w:rtl w:val="true"/>
              </w:rPr>
              <w:t>«</w:t>
            </w:r>
            <w:r>
              <w:rPr>
                <w:rStyle w:val="IndexLink"/>
              </w:rPr>
              <w:t>11</w:t>
            </w:r>
            <w:r>
              <w:rPr>
                <w:rStyle w:val="IndexLink"/>
                <w:rtl w:val="true"/>
              </w:rPr>
              <w:t>»</w:t>
              <w:tab/>
            </w:r>
            <w:r>
              <w:rPr>
                <w:rStyle w:val="IndexLink"/>
              </w:rPr>
              <w:t>556</w:t>
            </w:r>
          </w:hyperlink>
        </w:p>
        <w:p>
          <w:pPr>
            <w:pStyle w:val="Contents5"/>
            <w:tabs>
              <w:tab w:val="clear" w:pos="7892"/>
              <w:tab w:val="right" w:pos="9026" w:leader="dot"/>
            </w:tabs>
            <w:rPr/>
          </w:pPr>
          <w:hyperlink w:anchor="__RefHeading___Toc1575633_1934241801">
            <w:r>
              <w:rPr>
                <w:webHidden/>
                <w:rStyle w:val="IndexLink"/>
                <w:rtl w:val="true"/>
              </w:rPr>
              <w:t xml:space="preserve">روایت </w:t>
            </w:r>
            <w:r>
              <w:rPr>
                <w:rStyle w:val="IndexLink"/>
              </w:rPr>
              <w:t>10</w:t>
            </w:r>
            <w:r>
              <w:rPr>
                <w:rStyle w:val="IndexLink"/>
                <w:rtl w:val="true"/>
              </w:rPr>
              <w:tab/>
            </w:r>
            <w:r>
              <w:rPr>
                <w:rStyle w:val="IndexLink"/>
              </w:rPr>
              <w:t>556</w:t>
            </w:r>
          </w:hyperlink>
        </w:p>
        <w:p>
          <w:pPr>
            <w:pStyle w:val="Contents5"/>
            <w:tabs>
              <w:tab w:val="clear" w:pos="7892"/>
              <w:tab w:val="right" w:pos="9026" w:leader="dot"/>
            </w:tabs>
            <w:rPr/>
          </w:pPr>
          <w:hyperlink w:anchor="__RefHeading___Toc1575635_1934241801">
            <w:r>
              <w:rPr>
                <w:webHidden/>
                <w:rStyle w:val="IndexLink"/>
                <w:rtl w:val="true"/>
              </w:rPr>
              <w:t xml:space="preserve">روایت </w:t>
            </w:r>
            <w:r>
              <w:rPr>
                <w:rStyle w:val="IndexLink"/>
              </w:rPr>
              <w:t>11</w:t>
            </w:r>
            <w:r>
              <w:rPr>
                <w:rStyle w:val="IndexLink"/>
                <w:rtl w:val="true"/>
              </w:rPr>
              <w:tab/>
            </w:r>
            <w:r>
              <w:rPr>
                <w:rStyle w:val="IndexLink"/>
              </w:rPr>
              <w:t>557</w:t>
            </w:r>
          </w:hyperlink>
        </w:p>
        <w:p>
          <w:pPr>
            <w:pStyle w:val="Contents5"/>
            <w:tabs>
              <w:tab w:val="clear" w:pos="7892"/>
              <w:tab w:val="right" w:pos="9026" w:leader="dot"/>
            </w:tabs>
            <w:rPr/>
          </w:pPr>
          <w:hyperlink w:anchor="__RefHeading___Toc1575637_1934241801">
            <w:r>
              <w:rPr>
                <w:webHidden/>
                <w:rStyle w:val="IndexLink"/>
                <w:rtl w:val="true"/>
              </w:rPr>
              <w:t>«</w:t>
            </w:r>
            <w:r>
              <w:rPr>
                <w:rStyle w:val="IndexLink"/>
              </w:rPr>
              <w:t>12</w:t>
            </w:r>
            <w:r>
              <w:rPr>
                <w:rStyle w:val="IndexLink"/>
                <w:rtl w:val="true"/>
              </w:rPr>
              <w:t>»</w:t>
              <w:tab/>
            </w:r>
            <w:r>
              <w:rPr>
                <w:rStyle w:val="IndexLink"/>
              </w:rPr>
              <w:t>558</w:t>
            </w:r>
          </w:hyperlink>
        </w:p>
        <w:p>
          <w:pPr>
            <w:pStyle w:val="Contents5"/>
            <w:tabs>
              <w:tab w:val="clear" w:pos="7892"/>
              <w:tab w:val="right" w:pos="9026" w:leader="dot"/>
            </w:tabs>
            <w:rPr/>
          </w:pPr>
          <w:hyperlink w:anchor="__RefHeading___Toc1575639_1934241801">
            <w:r>
              <w:rPr>
                <w:webHidden/>
                <w:rStyle w:val="IndexLink"/>
                <w:rtl w:val="true"/>
              </w:rPr>
              <w:t>«</w:t>
            </w:r>
            <w:r>
              <w:rPr>
                <w:rStyle w:val="IndexLink"/>
              </w:rPr>
              <w:t>13</w:t>
            </w:r>
            <w:r>
              <w:rPr>
                <w:rStyle w:val="IndexLink"/>
                <w:rtl w:val="true"/>
              </w:rPr>
              <w:t>»</w:t>
              <w:tab/>
            </w:r>
            <w:r>
              <w:rPr>
                <w:rStyle w:val="IndexLink"/>
              </w:rPr>
              <w:t>558</w:t>
            </w:r>
          </w:hyperlink>
        </w:p>
        <w:p>
          <w:pPr>
            <w:pStyle w:val="Contents5"/>
            <w:tabs>
              <w:tab w:val="clear" w:pos="7892"/>
              <w:tab w:val="right" w:pos="9026" w:leader="dot"/>
            </w:tabs>
            <w:rPr/>
          </w:pPr>
          <w:hyperlink w:anchor="__RefHeading___Toc1575641_1934241801">
            <w:r>
              <w:rPr>
                <w:webHidden/>
                <w:rStyle w:val="IndexLink"/>
                <w:rtl w:val="true"/>
              </w:rPr>
              <w:t>«</w:t>
            </w:r>
            <w:r>
              <w:rPr>
                <w:rStyle w:val="IndexLink"/>
              </w:rPr>
              <w:t>14</w:t>
            </w:r>
            <w:r>
              <w:rPr>
                <w:rStyle w:val="IndexLink"/>
                <w:rtl w:val="true"/>
              </w:rPr>
              <w:t>»</w:t>
              <w:tab/>
            </w:r>
            <w:r>
              <w:rPr>
                <w:rStyle w:val="IndexLink"/>
              </w:rPr>
              <w:t>558</w:t>
            </w:r>
          </w:hyperlink>
        </w:p>
        <w:p>
          <w:pPr>
            <w:pStyle w:val="Contents5"/>
            <w:tabs>
              <w:tab w:val="clear" w:pos="7892"/>
              <w:tab w:val="right" w:pos="9026" w:leader="dot"/>
            </w:tabs>
            <w:rPr/>
          </w:pPr>
          <w:hyperlink w:anchor="__RefHeading___Toc1575643_1934241801">
            <w:r>
              <w:rPr>
                <w:webHidden/>
                <w:rStyle w:val="IndexLink"/>
                <w:rtl w:val="true"/>
              </w:rPr>
              <w:t xml:space="preserve">روایت </w:t>
            </w:r>
            <w:r>
              <w:rPr>
                <w:rStyle w:val="IndexLink"/>
              </w:rPr>
              <w:t>12</w:t>
            </w:r>
            <w:r>
              <w:rPr>
                <w:rStyle w:val="IndexLink"/>
                <w:rtl w:val="true"/>
              </w:rPr>
              <w:tab/>
            </w:r>
            <w:r>
              <w:rPr>
                <w:rStyle w:val="IndexLink"/>
              </w:rPr>
              <w:t>558</w:t>
            </w:r>
          </w:hyperlink>
        </w:p>
        <w:p>
          <w:pPr>
            <w:pStyle w:val="Contents5"/>
            <w:tabs>
              <w:tab w:val="clear" w:pos="7892"/>
              <w:tab w:val="right" w:pos="9026" w:leader="dot"/>
            </w:tabs>
            <w:rPr/>
          </w:pPr>
          <w:hyperlink w:anchor="__RefHeading___Toc1575645_1934241801">
            <w:r>
              <w:rPr>
                <w:webHidden/>
                <w:rStyle w:val="IndexLink"/>
                <w:rtl w:val="true"/>
              </w:rPr>
              <w:t xml:space="preserve">روایت </w:t>
            </w:r>
            <w:r>
              <w:rPr>
                <w:rStyle w:val="IndexLink"/>
              </w:rPr>
              <w:t>13</w:t>
            </w:r>
            <w:r>
              <w:rPr>
                <w:rStyle w:val="IndexLink"/>
                <w:rtl w:val="true"/>
              </w:rPr>
              <w:tab/>
            </w:r>
            <w:r>
              <w:rPr>
                <w:rStyle w:val="IndexLink"/>
              </w:rPr>
              <w:t>558</w:t>
            </w:r>
          </w:hyperlink>
        </w:p>
        <w:p>
          <w:pPr>
            <w:pStyle w:val="Contents5"/>
            <w:tabs>
              <w:tab w:val="clear" w:pos="7892"/>
              <w:tab w:val="right" w:pos="9026" w:leader="dot"/>
            </w:tabs>
            <w:rPr/>
          </w:pPr>
          <w:hyperlink w:anchor="__RefHeading___Toc1575647_1934241801">
            <w:r>
              <w:rPr>
                <w:webHidden/>
                <w:rStyle w:val="IndexLink"/>
                <w:rtl w:val="true"/>
              </w:rPr>
              <w:t xml:space="preserve">روایت </w:t>
            </w:r>
            <w:r>
              <w:rPr>
                <w:rStyle w:val="IndexLink"/>
              </w:rPr>
              <w:t>14</w:t>
            </w:r>
            <w:r>
              <w:rPr>
                <w:rStyle w:val="IndexLink"/>
                <w:rtl w:val="true"/>
              </w:rPr>
              <w:tab/>
            </w:r>
            <w:r>
              <w:rPr>
                <w:rStyle w:val="IndexLink"/>
              </w:rPr>
              <w:t>559</w:t>
            </w:r>
          </w:hyperlink>
        </w:p>
        <w:p>
          <w:pPr>
            <w:pStyle w:val="Contents5"/>
            <w:tabs>
              <w:tab w:val="clear" w:pos="7892"/>
              <w:tab w:val="right" w:pos="9026" w:leader="dot"/>
            </w:tabs>
            <w:rPr/>
          </w:pPr>
          <w:hyperlink w:anchor="__RefHeading___Toc1575649_1934241801">
            <w:r>
              <w:rPr>
                <w:webHidden/>
                <w:rStyle w:val="IndexLink"/>
                <w:rtl w:val="true"/>
              </w:rPr>
              <w:t>«</w:t>
            </w:r>
            <w:r>
              <w:rPr>
                <w:rStyle w:val="IndexLink"/>
              </w:rPr>
              <w:t>15</w:t>
            </w:r>
            <w:r>
              <w:rPr>
                <w:rStyle w:val="IndexLink"/>
                <w:rtl w:val="true"/>
              </w:rPr>
              <w:t>»</w:t>
              <w:tab/>
            </w:r>
            <w:r>
              <w:rPr>
                <w:rStyle w:val="IndexLink"/>
              </w:rPr>
              <w:t>560</w:t>
            </w:r>
          </w:hyperlink>
        </w:p>
        <w:p>
          <w:pPr>
            <w:pStyle w:val="Contents5"/>
            <w:tabs>
              <w:tab w:val="clear" w:pos="7892"/>
              <w:tab w:val="right" w:pos="9026" w:leader="dot"/>
            </w:tabs>
            <w:rPr/>
          </w:pPr>
          <w:hyperlink w:anchor="__RefHeading___Toc1575651_1934241801">
            <w:r>
              <w:rPr>
                <w:webHidden/>
                <w:rStyle w:val="IndexLink"/>
                <w:rtl w:val="true"/>
              </w:rPr>
              <w:t>«</w:t>
            </w:r>
            <w:r>
              <w:rPr>
                <w:rStyle w:val="IndexLink"/>
              </w:rPr>
              <w:t>16</w:t>
            </w:r>
            <w:r>
              <w:rPr>
                <w:rStyle w:val="IndexLink"/>
                <w:rtl w:val="true"/>
              </w:rPr>
              <w:t>»</w:t>
              <w:tab/>
            </w:r>
            <w:r>
              <w:rPr>
                <w:rStyle w:val="IndexLink"/>
              </w:rPr>
              <w:t>560</w:t>
            </w:r>
          </w:hyperlink>
        </w:p>
        <w:p>
          <w:pPr>
            <w:pStyle w:val="Contents5"/>
            <w:tabs>
              <w:tab w:val="clear" w:pos="7892"/>
              <w:tab w:val="right" w:pos="9026" w:leader="dot"/>
            </w:tabs>
            <w:rPr/>
          </w:pPr>
          <w:hyperlink w:anchor="__RefHeading___Toc1575653_1934241801">
            <w:r>
              <w:rPr>
                <w:webHidden/>
                <w:rStyle w:val="IndexLink"/>
                <w:rtl w:val="true"/>
              </w:rPr>
              <w:t>«</w:t>
            </w:r>
            <w:r>
              <w:rPr>
                <w:rStyle w:val="IndexLink"/>
              </w:rPr>
              <w:t>17</w:t>
            </w:r>
            <w:r>
              <w:rPr>
                <w:rStyle w:val="IndexLink"/>
                <w:rtl w:val="true"/>
              </w:rPr>
              <w:t>»</w:t>
              <w:tab/>
            </w:r>
            <w:r>
              <w:rPr>
                <w:rStyle w:val="IndexLink"/>
              </w:rPr>
              <w:t>560</w:t>
            </w:r>
          </w:hyperlink>
        </w:p>
        <w:p>
          <w:pPr>
            <w:pStyle w:val="Contents5"/>
            <w:tabs>
              <w:tab w:val="clear" w:pos="7892"/>
              <w:tab w:val="right" w:pos="9026" w:leader="dot"/>
            </w:tabs>
            <w:rPr/>
          </w:pPr>
          <w:hyperlink w:anchor="__RefHeading___Toc1575655_1934241801">
            <w:r>
              <w:rPr>
                <w:webHidden/>
                <w:rStyle w:val="IndexLink"/>
                <w:rtl w:val="true"/>
              </w:rPr>
              <w:t xml:space="preserve">روایت </w:t>
            </w:r>
            <w:r>
              <w:rPr>
                <w:rStyle w:val="IndexLink"/>
              </w:rPr>
              <w:t>15</w:t>
            </w:r>
            <w:r>
              <w:rPr>
                <w:rStyle w:val="IndexLink"/>
                <w:rtl w:val="true"/>
              </w:rPr>
              <w:tab/>
            </w:r>
            <w:r>
              <w:rPr>
                <w:rStyle w:val="IndexLink"/>
              </w:rPr>
              <w:t>560</w:t>
            </w:r>
          </w:hyperlink>
        </w:p>
        <w:p>
          <w:pPr>
            <w:pStyle w:val="Contents5"/>
            <w:tabs>
              <w:tab w:val="clear" w:pos="7892"/>
              <w:tab w:val="right" w:pos="9026" w:leader="dot"/>
            </w:tabs>
            <w:rPr/>
          </w:pPr>
          <w:hyperlink w:anchor="__RefHeading___Toc1575657_1934241801">
            <w:r>
              <w:rPr>
                <w:webHidden/>
                <w:rStyle w:val="IndexLink"/>
                <w:rtl w:val="true"/>
              </w:rPr>
              <w:t xml:space="preserve">روایت </w:t>
            </w:r>
            <w:r>
              <w:rPr>
                <w:rStyle w:val="IndexLink"/>
              </w:rPr>
              <w:t>16</w:t>
            </w:r>
            <w:r>
              <w:rPr>
                <w:rStyle w:val="IndexLink"/>
                <w:rtl w:val="true"/>
              </w:rPr>
              <w:tab/>
            </w:r>
            <w:r>
              <w:rPr>
                <w:rStyle w:val="IndexLink"/>
              </w:rPr>
              <w:t>560</w:t>
            </w:r>
          </w:hyperlink>
        </w:p>
        <w:p>
          <w:pPr>
            <w:pStyle w:val="Contents5"/>
            <w:tabs>
              <w:tab w:val="clear" w:pos="7892"/>
              <w:tab w:val="right" w:pos="9026" w:leader="dot"/>
            </w:tabs>
            <w:rPr/>
          </w:pPr>
          <w:hyperlink w:anchor="__RefHeading___Toc1575659_1934241801">
            <w:r>
              <w:rPr>
                <w:webHidden/>
                <w:rStyle w:val="IndexLink"/>
                <w:rtl w:val="true"/>
              </w:rPr>
              <w:t xml:space="preserve">روایت </w:t>
            </w:r>
            <w:r>
              <w:rPr>
                <w:rStyle w:val="IndexLink"/>
              </w:rPr>
              <w:t>17</w:t>
            </w:r>
            <w:r>
              <w:rPr>
                <w:rStyle w:val="IndexLink"/>
                <w:rtl w:val="true"/>
              </w:rPr>
              <w:tab/>
            </w:r>
            <w:r>
              <w:rPr>
                <w:rStyle w:val="IndexLink"/>
              </w:rPr>
              <w:t>561</w:t>
            </w:r>
          </w:hyperlink>
        </w:p>
        <w:p>
          <w:pPr>
            <w:pStyle w:val="Contents5"/>
            <w:tabs>
              <w:tab w:val="clear" w:pos="7892"/>
              <w:tab w:val="right" w:pos="9026" w:leader="dot"/>
            </w:tabs>
            <w:rPr/>
          </w:pPr>
          <w:hyperlink w:anchor="__RefHeading___Toc1575661_1934241801">
            <w:r>
              <w:rPr>
                <w:webHidden/>
                <w:rStyle w:val="IndexLink"/>
                <w:rtl w:val="true"/>
              </w:rPr>
              <w:t>«</w:t>
            </w:r>
            <w:r>
              <w:rPr>
                <w:rStyle w:val="IndexLink"/>
              </w:rPr>
              <w:t>18</w:t>
            </w:r>
            <w:r>
              <w:rPr>
                <w:rStyle w:val="IndexLink"/>
                <w:rtl w:val="true"/>
              </w:rPr>
              <w:t>»</w:t>
              <w:tab/>
            </w:r>
            <w:r>
              <w:rPr>
                <w:rStyle w:val="IndexLink"/>
              </w:rPr>
              <w:t>562</w:t>
            </w:r>
          </w:hyperlink>
        </w:p>
        <w:p>
          <w:pPr>
            <w:pStyle w:val="Contents5"/>
            <w:tabs>
              <w:tab w:val="clear" w:pos="7892"/>
              <w:tab w:val="right" w:pos="9026" w:leader="dot"/>
            </w:tabs>
            <w:rPr/>
          </w:pPr>
          <w:hyperlink w:anchor="__RefHeading___Toc1575663_1934241801">
            <w:r>
              <w:rPr>
                <w:webHidden/>
                <w:rStyle w:val="IndexLink"/>
                <w:rtl w:val="true"/>
              </w:rPr>
              <w:t>«</w:t>
            </w:r>
            <w:r>
              <w:rPr>
                <w:rStyle w:val="IndexLink"/>
              </w:rPr>
              <w:t>19</w:t>
            </w:r>
            <w:r>
              <w:rPr>
                <w:rStyle w:val="IndexLink"/>
                <w:rtl w:val="true"/>
              </w:rPr>
              <w:t>»</w:t>
              <w:tab/>
            </w:r>
            <w:r>
              <w:rPr>
                <w:rStyle w:val="IndexLink"/>
              </w:rPr>
              <w:t>562</w:t>
            </w:r>
          </w:hyperlink>
        </w:p>
        <w:p>
          <w:pPr>
            <w:pStyle w:val="Contents5"/>
            <w:tabs>
              <w:tab w:val="clear" w:pos="7892"/>
              <w:tab w:val="right" w:pos="9026" w:leader="dot"/>
            </w:tabs>
            <w:rPr/>
          </w:pPr>
          <w:hyperlink w:anchor="__RefHeading___Toc1575665_1934241801">
            <w:r>
              <w:rPr>
                <w:webHidden/>
                <w:rStyle w:val="IndexLink"/>
                <w:rtl w:val="true"/>
              </w:rPr>
              <w:t>«</w:t>
            </w:r>
            <w:r>
              <w:rPr>
                <w:rStyle w:val="IndexLink"/>
              </w:rPr>
              <w:t>20</w:t>
            </w:r>
            <w:r>
              <w:rPr>
                <w:rStyle w:val="IndexLink"/>
                <w:rtl w:val="true"/>
              </w:rPr>
              <w:t>»</w:t>
              <w:tab/>
            </w:r>
            <w:r>
              <w:rPr>
                <w:rStyle w:val="IndexLink"/>
              </w:rPr>
              <w:t>562</w:t>
            </w:r>
          </w:hyperlink>
        </w:p>
        <w:p>
          <w:pPr>
            <w:pStyle w:val="Contents5"/>
            <w:tabs>
              <w:tab w:val="clear" w:pos="7892"/>
              <w:tab w:val="right" w:pos="9026" w:leader="dot"/>
            </w:tabs>
            <w:rPr/>
          </w:pPr>
          <w:hyperlink w:anchor="__RefHeading___Toc1575667_1934241801">
            <w:r>
              <w:rPr>
                <w:webHidden/>
                <w:rStyle w:val="IndexLink"/>
                <w:rtl w:val="true"/>
              </w:rPr>
              <w:t xml:space="preserve">روایت </w:t>
            </w:r>
            <w:r>
              <w:rPr>
                <w:rStyle w:val="IndexLink"/>
              </w:rPr>
              <w:t>18</w:t>
            </w:r>
            <w:r>
              <w:rPr>
                <w:rStyle w:val="IndexLink"/>
                <w:rtl w:val="true"/>
              </w:rPr>
              <w:tab/>
            </w:r>
            <w:r>
              <w:rPr>
                <w:rStyle w:val="IndexLink"/>
              </w:rPr>
              <w:t>563</w:t>
            </w:r>
          </w:hyperlink>
        </w:p>
        <w:p>
          <w:pPr>
            <w:pStyle w:val="Contents5"/>
            <w:tabs>
              <w:tab w:val="clear" w:pos="7892"/>
              <w:tab w:val="right" w:pos="9026" w:leader="dot"/>
            </w:tabs>
            <w:rPr/>
          </w:pPr>
          <w:hyperlink w:anchor="__RefHeading___Toc1575669_1934241801">
            <w:r>
              <w:rPr>
                <w:webHidden/>
                <w:rStyle w:val="IndexLink"/>
                <w:rtl w:val="true"/>
              </w:rPr>
              <w:t xml:space="preserve">روایت </w:t>
            </w:r>
            <w:r>
              <w:rPr>
                <w:rStyle w:val="IndexLink"/>
              </w:rPr>
              <w:t>19</w:t>
            </w:r>
            <w:r>
              <w:rPr>
                <w:rStyle w:val="IndexLink"/>
                <w:rtl w:val="true"/>
              </w:rPr>
              <w:tab/>
            </w:r>
            <w:r>
              <w:rPr>
                <w:rStyle w:val="IndexLink"/>
              </w:rPr>
              <w:t>563</w:t>
            </w:r>
          </w:hyperlink>
        </w:p>
        <w:p>
          <w:pPr>
            <w:pStyle w:val="Contents5"/>
            <w:tabs>
              <w:tab w:val="clear" w:pos="7892"/>
              <w:tab w:val="right" w:pos="9026" w:leader="dot"/>
            </w:tabs>
            <w:rPr/>
          </w:pPr>
          <w:hyperlink w:anchor="__RefHeading___Toc1575671_1934241801">
            <w:r>
              <w:rPr>
                <w:webHidden/>
                <w:rStyle w:val="IndexLink"/>
                <w:rtl w:val="true"/>
              </w:rPr>
              <w:t xml:space="preserve">روایت </w:t>
            </w:r>
            <w:r>
              <w:rPr>
                <w:rStyle w:val="IndexLink"/>
              </w:rPr>
              <w:t>20</w:t>
            </w:r>
            <w:r>
              <w:rPr>
                <w:rStyle w:val="IndexLink"/>
                <w:rtl w:val="true"/>
              </w:rPr>
              <w:tab/>
            </w:r>
            <w:r>
              <w:rPr>
                <w:rStyle w:val="IndexLink"/>
              </w:rPr>
              <w:t>563</w:t>
            </w:r>
          </w:hyperlink>
        </w:p>
        <w:p>
          <w:pPr>
            <w:pStyle w:val="Contents3"/>
            <w:tabs>
              <w:tab w:val="clear" w:pos="8459"/>
              <w:tab w:val="right" w:pos="9026" w:leader="dot"/>
            </w:tabs>
            <w:rPr/>
          </w:pPr>
          <w:hyperlink w:anchor="__RefHeading___Toc1575673_1934241801">
            <w:r>
              <w:rPr>
                <w:webHidden/>
                <w:rStyle w:val="IndexLink"/>
                <w:rtl w:val="true"/>
              </w:rPr>
              <w:t xml:space="preserve">باب </w:t>
            </w:r>
            <w:r>
              <w:rPr>
                <w:rStyle w:val="IndexLink"/>
              </w:rPr>
              <w:t>32</w:t>
            </w:r>
            <w:r>
              <w:rPr>
                <w:rStyle w:val="IndexLink"/>
                <w:rtl w:val="true"/>
              </w:rPr>
              <w:t xml:space="preserve"> </w:t>
            </w:r>
            <w:r>
              <w:rPr>
                <w:rStyle w:val="IndexLink"/>
                <w:rtl w:val="true"/>
              </w:rPr>
              <w:t>أحكام الصوم</w:t>
            </w:r>
            <w:r>
              <w:rPr>
                <w:rStyle w:val="IndexLink"/>
                <w:rtl w:val="true"/>
              </w:rPr>
              <w:tab/>
            </w:r>
            <w:r>
              <w:rPr>
                <w:rStyle w:val="IndexLink"/>
              </w:rPr>
              <w:t>564</w:t>
            </w:r>
          </w:hyperlink>
        </w:p>
        <w:p>
          <w:pPr>
            <w:pStyle w:val="Contents4"/>
            <w:tabs>
              <w:tab w:val="clear" w:pos="8176"/>
              <w:tab w:val="right" w:pos="9026" w:leader="dot"/>
            </w:tabs>
            <w:rPr/>
          </w:pPr>
          <w:hyperlink w:anchor="__RefHeading___Toc1575675_1934241801">
            <w:r>
              <w:rPr>
                <w:webHidden/>
                <w:rStyle w:val="IndexLink"/>
                <w:rtl w:val="true"/>
              </w:rPr>
              <w:t>الآيات</w:t>
            </w:r>
            <w:r>
              <w:rPr>
                <w:rStyle w:val="IndexLink"/>
                <w:rtl w:val="true"/>
              </w:rPr>
              <w:tab/>
            </w:r>
            <w:r>
              <w:rPr>
                <w:rStyle w:val="IndexLink"/>
              </w:rPr>
              <w:t>564</w:t>
            </w:r>
          </w:hyperlink>
        </w:p>
        <w:p>
          <w:pPr>
            <w:pStyle w:val="Contents4"/>
            <w:tabs>
              <w:tab w:val="clear" w:pos="8176"/>
              <w:tab w:val="right" w:pos="9026" w:leader="dot"/>
            </w:tabs>
            <w:rPr/>
          </w:pPr>
          <w:hyperlink w:anchor="__RefHeading___Toc1575677_1934241801">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1575679_1934241801">
            <w:r>
              <w:rPr>
                <w:webHidden/>
                <w:rStyle w:val="IndexLink"/>
                <w:rtl w:val="true"/>
              </w:rPr>
              <w:t>«</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1575681_1934241801">
            <w:r>
              <w:rPr>
                <w:webHidden/>
                <w:rStyle w:val="IndexLink"/>
                <w:rtl w:val="true"/>
              </w:rPr>
              <w:t>«</w:t>
            </w:r>
            <w:r>
              <w:rPr>
                <w:rStyle w:val="IndexLink"/>
              </w:rPr>
              <w:t>2</w:t>
            </w:r>
            <w:r>
              <w:rPr>
                <w:rStyle w:val="IndexLink"/>
                <w:rtl w:val="true"/>
              </w:rPr>
              <w:t>»</w:t>
              <w:tab/>
            </w:r>
            <w:r>
              <w:rPr>
                <w:rStyle w:val="IndexLink"/>
              </w:rPr>
              <w:t>564</w:t>
            </w:r>
          </w:hyperlink>
        </w:p>
        <w:p>
          <w:pPr>
            <w:pStyle w:val="Contents3"/>
            <w:tabs>
              <w:tab w:val="clear" w:pos="8459"/>
              <w:tab w:val="right" w:pos="9026" w:leader="dot"/>
            </w:tabs>
            <w:rPr/>
          </w:pPr>
          <w:hyperlink w:anchor="__RefHeading___Toc1575683_1934241801">
            <w:r>
              <w:rPr>
                <w:webHidden/>
                <w:rStyle w:val="IndexLink"/>
                <w:rtl w:val="true"/>
              </w:rPr>
              <w:t xml:space="preserve">باب سی و دوم </w:t>
            </w:r>
            <w:r>
              <w:rPr>
                <w:rStyle w:val="IndexLink"/>
                <w:rtl w:val="true"/>
              </w:rPr>
              <w:t xml:space="preserve">: </w:t>
            </w:r>
            <w:r>
              <w:rPr>
                <w:rStyle w:val="IndexLink"/>
                <w:rtl w:val="true"/>
              </w:rPr>
              <w:t>احکام روزه</w:t>
            </w:r>
            <w:r>
              <w:rPr>
                <w:rStyle w:val="IndexLink"/>
                <w:rtl w:val="true"/>
              </w:rPr>
              <w:tab/>
            </w:r>
            <w:r>
              <w:rPr>
                <w:rStyle w:val="IndexLink"/>
              </w:rPr>
              <w:t>565</w:t>
            </w:r>
          </w:hyperlink>
        </w:p>
        <w:p>
          <w:pPr>
            <w:pStyle w:val="Contents4"/>
            <w:tabs>
              <w:tab w:val="clear" w:pos="8176"/>
              <w:tab w:val="right" w:pos="9026" w:leader="dot"/>
            </w:tabs>
            <w:rPr/>
          </w:pPr>
          <w:hyperlink w:anchor="__RefHeading___Toc1575685_1934241801">
            <w:r>
              <w:rPr>
                <w:webHidden/>
                <w:rStyle w:val="IndexLink"/>
                <w:rtl w:val="true"/>
              </w:rPr>
              <w:t>آیات</w:t>
            </w:r>
            <w:r>
              <w:rPr>
                <w:rStyle w:val="IndexLink"/>
                <w:rtl w:val="true"/>
              </w:rPr>
              <w:tab/>
            </w:r>
            <w:r>
              <w:rPr>
                <w:rStyle w:val="IndexLink"/>
              </w:rPr>
              <w:t>565</w:t>
            </w:r>
          </w:hyperlink>
        </w:p>
        <w:p>
          <w:pPr>
            <w:pStyle w:val="Contents4"/>
            <w:tabs>
              <w:tab w:val="clear" w:pos="8176"/>
              <w:tab w:val="right" w:pos="9026" w:leader="dot"/>
            </w:tabs>
            <w:rPr/>
          </w:pPr>
          <w:hyperlink w:anchor="__RefHeading___Toc1575687_1934241801">
            <w:r>
              <w:rPr>
                <w:webHidden/>
                <w:rStyle w:val="IndexLink"/>
                <w:rtl w:val="true"/>
              </w:rPr>
              <w:t>روایات</w:t>
            </w:r>
            <w:r>
              <w:rPr>
                <w:rStyle w:val="IndexLink"/>
                <w:rtl w:val="true"/>
              </w:rPr>
              <w:tab/>
            </w:r>
            <w:r>
              <w:rPr>
                <w:rStyle w:val="IndexLink"/>
              </w:rPr>
              <w:t>565</w:t>
            </w:r>
          </w:hyperlink>
        </w:p>
        <w:p>
          <w:pPr>
            <w:pStyle w:val="Contents5"/>
            <w:tabs>
              <w:tab w:val="clear" w:pos="7892"/>
              <w:tab w:val="right" w:pos="9026" w:leader="dot"/>
            </w:tabs>
            <w:rPr/>
          </w:pPr>
          <w:hyperlink w:anchor="__RefHeading___Toc1575689_1934241801">
            <w:r>
              <w:rPr>
                <w:webHidden/>
                <w:rStyle w:val="IndexLink"/>
                <w:rtl w:val="true"/>
              </w:rPr>
              <w:t xml:space="preserve">روایت </w:t>
            </w:r>
            <w:r>
              <w:rPr>
                <w:rStyle w:val="IndexLink"/>
              </w:rPr>
              <w:t>1</w:t>
            </w:r>
            <w:r>
              <w:rPr>
                <w:rStyle w:val="IndexLink"/>
                <w:rtl w:val="true"/>
              </w:rPr>
              <w:tab/>
            </w:r>
            <w:r>
              <w:rPr>
                <w:rStyle w:val="IndexLink"/>
              </w:rPr>
              <w:t>565</w:t>
            </w:r>
          </w:hyperlink>
        </w:p>
        <w:p>
          <w:pPr>
            <w:pStyle w:val="Contents5"/>
            <w:tabs>
              <w:tab w:val="clear" w:pos="7892"/>
              <w:tab w:val="right" w:pos="9026" w:leader="dot"/>
            </w:tabs>
            <w:rPr/>
          </w:pPr>
          <w:hyperlink w:anchor="__RefHeading___Toc1575691_1934241801">
            <w:r>
              <w:rPr>
                <w:webHidden/>
                <w:rStyle w:val="IndexLink"/>
                <w:rtl w:val="true"/>
              </w:rPr>
              <w:t xml:space="preserve">روایت </w:t>
            </w:r>
            <w:r>
              <w:rPr>
                <w:rStyle w:val="IndexLink"/>
              </w:rPr>
              <w:t>2</w:t>
            </w:r>
            <w:r>
              <w:rPr>
                <w:rStyle w:val="IndexLink"/>
                <w:rtl w:val="true"/>
              </w:rPr>
              <w:tab/>
            </w:r>
            <w:r>
              <w:rPr>
                <w:rStyle w:val="IndexLink"/>
              </w:rPr>
              <w:t>565</w:t>
            </w:r>
          </w:hyperlink>
        </w:p>
        <w:p>
          <w:pPr>
            <w:pStyle w:val="Contents5"/>
            <w:tabs>
              <w:tab w:val="clear" w:pos="7892"/>
              <w:tab w:val="right" w:pos="9026" w:leader="dot"/>
            </w:tabs>
            <w:rPr/>
          </w:pPr>
          <w:hyperlink w:anchor="__RefHeading___Toc1575693_1934241801">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1575695_1934241801">
            <w:r>
              <w:rPr>
                <w:webHidden/>
                <w:rStyle w:val="IndexLink"/>
                <w:rtl w:val="true"/>
              </w:rPr>
              <w:t xml:space="preserve">روایت </w:t>
            </w:r>
            <w:r>
              <w:rPr>
                <w:rStyle w:val="IndexLink"/>
              </w:rPr>
              <w:t>3</w:t>
            </w:r>
            <w:r>
              <w:rPr>
                <w:rStyle w:val="IndexLink"/>
                <w:rtl w:val="true"/>
              </w:rPr>
              <w:tab/>
            </w:r>
            <w:r>
              <w:rPr>
                <w:rStyle w:val="IndexLink"/>
              </w:rPr>
              <w:t>566</w:t>
            </w:r>
          </w:hyperlink>
        </w:p>
        <w:p>
          <w:pPr>
            <w:pStyle w:val="Contents5"/>
            <w:tabs>
              <w:tab w:val="clear" w:pos="7892"/>
              <w:tab w:val="right" w:pos="9026" w:leader="dot"/>
            </w:tabs>
            <w:rPr/>
          </w:pPr>
          <w:hyperlink w:anchor="__RefHeading___Toc1575697_1934241801">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1575699_1934241801">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575701_1934241801">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1575703_1934241801">
            <w:r>
              <w:rPr>
                <w:webHidden/>
                <w:rStyle w:val="IndexLink"/>
                <w:rtl w:val="true"/>
              </w:rPr>
              <w:t xml:space="preserve">روایت </w:t>
            </w:r>
            <w:r>
              <w:rPr>
                <w:rStyle w:val="IndexLink"/>
              </w:rPr>
              <w:t>4</w:t>
            </w:r>
            <w:r>
              <w:rPr>
                <w:rStyle w:val="IndexLink"/>
                <w:rtl w:val="true"/>
              </w:rPr>
              <w:tab/>
            </w:r>
            <w:r>
              <w:rPr>
                <w:rStyle w:val="IndexLink"/>
              </w:rPr>
              <w:t>567</w:t>
            </w:r>
          </w:hyperlink>
        </w:p>
        <w:p>
          <w:pPr>
            <w:pStyle w:val="Contents5"/>
            <w:tabs>
              <w:tab w:val="clear" w:pos="7892"/>
              <w:tab w:val="right" w:pos="9026" w:leader="dot"/>
            </w:tabs>
            <w:rPr/>
          </w:pPr>
          <w:hyperlink w:anchor="__RefHeading___Toc1575705_1934241801">
            <w:r>
              <w:rPr>
                <w:webHidden/>
                <w:rStyle w:val="IndexLink"/>
                <w:rtl w:val="true"/>
              </w:rPr>
              <w:t xml:space="preserve">روایت </w:t>
            </w:r>
            <w:r>
              <w:rPr>
                <w:rStyle w:val="IndexLink"/>
              </w:rPr>
              <w:t>5</w:t>
            </w:r>
            <w:r>
              <w:rPr>
                <w:rStyle w:val="IndexLink"/>
                <w:rtl w:val="true"/>
              </w:rPr>
              <w:tab/>
            </w:r>
            <w:r>
              <w:rPr>
                <w:rStyle w:val="IndexLink"/>
              </w:rPr>
              <w:t>567</w:t>
            </w:r>
          </w:hyperlink>
        </w:p>
        <w:p>
          <w:pPr>
            <w:pStyle w:val="Contents5"/>
            <w:tabs>
              <w:tab w:val="clear" w:pos="7892"/>
              <w:tab w:val="right" w:pos="9026" w:leader="dot"/>
            </w:tabs>
            <w:rPr/>
          </w:pPr>
          <w:hyperlink w:anchor="__RefHeading___Toc1575707_1934241801">
            <w:r>
              <w:rPr>
                <w:webHidden/>
                <w:rStyle w:val="IndexLink"/>
                <w:rtl w:val="true"/>
              </w:rPr>
              <w:t xml:space="preserve">روایت </w:t>
            </w:r>
            <w:r>
              <w:rPr>
                <w:rStyle w:val="IndexLink"/>
              </w:rPr>
              <w:t>6</w:t>
            </w:r>
            <w:r>
              <w:rPr>
                <w:rStyle w:val="IndexLink"/>
                <w:rtl w:val="true"/>
              </w:rPr>
              <w:tab/>
            </w:r>
            <w:r>
              <w:rPr>
                <w:rStyle w:val="IndexLink"/>
              </w:rPr>
              <w:t>568</w:t>
            </w:r>
          </w:hyperlink>
        </w:p>
        <w:p>
          <w:pPr>
            <w:pStyle w:val="Contents5"/>
            <w:tabs>
              <w:tab w:val="clear" w:pos="7892"/>
              <w:tab w:val="right" w:pos="9026" w:leader="dot"/>
            </w:tabs>
            <w:rPr/>
          </w:pPr>
          <w:hyperlink w:anchor="__RefHeading___Toc1575709_1934241801">
            <w:r>
              <w:rPr>
                <w:webHidden/>
                <w:rStyle w:val="IndexLink"/>
                <w:rtl w:val="true"/>
              </w:rPr>
              <w:t>«</w:t>
            </w:r>
            <w:r>
              <w:rPr>
                <w:rStyle w:val="IndexLink"/>
              </w:rPr>
              <w:t>7</w:t>
            </w:r>
            <w:r>
              <w:rPr>
                <w:rStyle w:val="IndexLink"/>
                <w:rtl w:val="true"/>
              </w:rPr>
              <w:t>»</w:t>
              <w:tab/>
            </w:r>
            <w:r>
              <w:rPr>
                <w:rStyle w:val="IndexLink"/>
              </w:rPr>
              <w:t>569</w:t>
            </w:r>
          </w:hyperlink>
        </w:p>
        <w:p>
          <w:pPr>
            <w:pStyle w:val="Contents5"/>
            <w:tabs>
              <w:tab w:val="clear" w:pos="7892"/>
              <w:tab w:val="right" w:pos="9026" w:leader="dot"/>
            </w:tabs>
            <w:rPr/>
          </w:pPr>
          <w:hyperlink w:anchor="__RefHeading___Toc1575711_1934241801">
            <w:r>
              <w:rPr>
                <w:webHidden/>
                <w:rStyle w:val="IndexLink"/>
                <w:rtl w:val="true"/>
              </w:rPr>
              <w:t>«</w:t>
            </w:r>
            <w:r>
              <w:rPr>
                <w:rStyle w:val="IndexLink"/>
              </w:rPr>
              <w:t>8</w:t>
            </w:r>
            <w:r>
              <w:rPr>
                <w:rStyle w:val="IndexLink"/>
                <w:rtl w:val="true"/>
              </w:rPr>
              <w:t>»</w:t>
              <w:tab/>
            </w:r>
            <w:r>
              <w:rPr>
                <w:rStyle w:val="IndexLink"/>
              </w:rPr>
              <w:t>569</w:t>
            </w:r>
          </w:hyperlink>
        </w:p>
        <w:p>
          <w:pPr>
            <w:pStyle w:val="Contents5"/>
            <w:tabs>
              <w:tab w:val="clear" w:pos="7892"/>
              <w:tab w:val="right" w:pos="9026" w:leader="dot"/>
            </w:tabs>
            <w:rPr/>
          </w:pPr>
          <w:hyperlink w:anchor="__RefHeading___Toc1575713_1934241801">
            <w:r>
              <w:rPr>
                <w:webHidden/>
                <w:rStyle w:val="IndexLink"/>
                <w:rtl w:val="true"/>
              </w:rPr>
              <w:t>«</w:t>
            </w:r>
            <w:r>
              <w:rPr>
                <w:rStyle w:val="IndexLink"/>
              </w:rPr>
              <w:t>9</w:t>
            </w:r>
            <w:r>
              <w:rPr>
                <w:rStyle w:val="IndexLink"/>
                <w:rtl w:val="true"/>
              </w:rPr>
              <w:t>»</w:t>
              <w:tab/>
            </w:r>
            <w:r>
              <w:rPr>
                <w:rStyle w:val="IndexLink"/>
              </w:rPr>
              <w:t>569</w:t>
            </w:r>
          </w:hyperlink>
        </w:p>
        <w:p>
          <w:pPr>
            <w:pStyle w:val="Contents5"/>
            <w:tabs>
              <w:tab w:val="clear" w:pos="7892"/>
              <w:tab w:val="right" w:pos="9026" w:leader="dot"/>
            </w:tabs>
            <w:rPr/>
          </w:pPr>
          <w:hyperlink w:anchor="__RefHeading___Toc1575715_1934241801">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1575717_1934241801">
            <w:r>
              <w:rPr>
                <w:webHidden/>
                <w:rStyle w:val="IndexLink"/>
                <w:rtl w:val="true"/>
              </w:rPr>
              <w:t xml:space="preserve">روایت </w:t>
            </w:r>
            <w:r>
              <w:rPr>
                <w:rStyle w:val="IndexLink"/>
              </w:rPr>
              <w:t>7</w:t>
            </w:r>
            <w:r>
              <w:rPr>
                <w:rStyle w:val="IndexLink"/>
                <w:rtl w:val="true"/>
              </w:rPr>
              <w:tab/>
            </w:r>
            <w:r>
              <w:rPr>
                <w:rStyle w:val="IndexLink"/>
              </w:rPr>
              <w:t>570</w:t>
            </w:r>
          </w:hyperlink>
        </w:p>
        <w:p>
          <w:pPr>
            <w:pStyle w:val="Contents5"/>
            <w:tabs>
              <w:tab w:val="clear" w:pos="7892"/>
              <w:tab w:val="right" w:pos="9026" w:leader="dot"/>
            </w:tabs>
            <w:rPr/>
          </w:pPr>
          <w:hyperlink w:anchor="__RefHeading___Toc1575719_1934241801">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1575721_1934241801">
            <w:r>
              <w:rPr>
                <w:webHidden/>
                <w:rStyle w:val="IndexLink"/>
                <w:rtl w:val="true"/>
              </w:rPr>
              <w:t xml:space="preserve">روایت </w:t>
            </w:r>
            <w:r>
              <w:rPr>
                <w:rStyle w:val="IndexLink"/>
              </w:rPr>
              <w:t>9</w:t>
            </w:r>
            <w:r>
              <w:rPr>
                <w:rStyle w:val="IndexLink"/>
                <w:rtl w:val="true"/>
              </w:rPr>
              <w:tab/>
            </w:r>
            <w:r>
              <w:rPr>
                <w:rStyle w:val="IndexLink"/>
              </w:rPr>
              <w:t>570</w:t>
            </w:r>
          </w:hyperlink>
        </w:p>
        <w:p>
          <w:pPr>
            <w:pStyle w:val="Contents5"/>
            <w:tabs>
              <w:tab w:val="clear" w:pos="7892"/>
              <w:tab w:val="right" w:pos="9026" w:leader="dot"/>
            </w:tabs>
            <w:rPr/>
          </w:pPr>
          <w:hyperlink w:anchor="__RefHeading___Toc1575723_1934241801">
            <w:r>
              <w:rPr>
                <w:webHidden/>
                <w:rStyle w:val="IndexLink"/>
                <w:rtl w:val="true"/>
              </w:rPr>
              <w:t xml:space="preserve">روایت </w:t>
            </w:r>
            <w:r>
              <w:rPr>
                <w:rStyle w:val="IndexLink"/>
              </w:rPr>
              <w:t>10</w:t>
            </w:r>
            <w:r>
              <w:rPr>
                <w:rStyle w:val="IndexLink"/>
                <w:rtl w:val="true"/>
              </w:rPr>
              <w:tab/>
            </w:r>
            <w:r>
              <w:rPr>
                <w:rStyle w:val="IndexLink"/>
              </w:rPr>
              <w:t>570</w:t>
            </w:r>
          </w:hyperlink>
        </w:p>
        <w:p>
          <w:pPr>
            <w:pStyle w:val="Contents5"/>
            <w:tabs>
              <w:tab w:val="clear" w:pos="7892"/>
              <w:tab w:val="right" w:pos="9026" w:leader="dot"/>
            </w:tabs>
            <w:rPr/>
          </w:pPr>
          <w:hyperlink w:anchor="__RefHeading___Toc1575725_1934241801">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1575727_1934241801">
            <w:r>
              <w:rPr>
                <w:webHidden/>
                <w:rStyle w:val="IndexLink"/>
                <w:rtl w:val="true"/>
              </w:rPr>
              <w:t>«</w:t>
            </w:r>
            <w:r>
              <w:rPr>
                <w:rStyle w:val="IndexLink"/>
              </w:rPr>
              <w:t>12</w:t>
            </w:r>
            <w:r>
              <w:rPr>
                <w:rStyle w:val="IndexLink"/>
                <w:rtl w:val="true"/>
              </w:rPr>
              <w:t>»</w:t>
              <w:tab/>
            </w:r>
            <w:r>
              <w:rPr>
                <w:rStyle w:val="IndexLink"/>
              </w:rPr>
              <w:t>571</w:t>
            </w:r>
          </w:hyperlink>
        </w:p>
        <w:p>
          <w:pPr>
            <w:pStyle w:val="Contents5"/>
            <w:tabs>
              <w:tab w:val="clear" w:pos="7892"/>
              <w:tab w:val="right" w:pos="9026" w:leader="dot"/>
            </w:tabs>
            <w:rPr/>
          </w:pPr>
          <w:hyperlink w:anchor="__RefHeading___Toc1575729_1934241801">
            <w:r>
              <w:rPr>
                <w:webHidden/>
                <w:rStyle w:val="IndexLink"/>
                <w:rtl w:val="true"/>
              </w:rPr>
              <w:t>«</w:t>
            </w:r>
            <w:r>
              <w:rPr>
                <w:rStyle w:val="IndexLink"/>
              </w:rPr>
              <w:t>13</w:t>
            </w:r>
            <w:r>
              <w:rPr>
                <w:rStyle w:val="IndexLink"/>
                <w:rtl w:val="true"/>
              </w:rPr>
              <w:t>»</w:t>
              <w:tab/>
            </w:r>
            <w:r>
              <w:rPr>
                <w:rStyle w:val="IndexLink"/>
              </w:rPr>
              <w:t>571</w:t>
            </w:r>
          </w:hyperlink>
        </w:p>
        <w:p>
          <w:pPr>
            <w:pStyle w:val="Contents5"/>
            <w:tabs>
              <w:tab w:val="clear" w:pos="7892"/>
              <w:tab w:val="right" w:pos="9026" w:leader="dot"/>
            </w:tabs>
            <w:rPr/>
          </w:pPr>
          <w:hyperlink w:anchor="__RefHeading___Toc1575731_1934241801">
            <w:r>
              <w:rPr>
                <w:webHidden/>
                <w:rStyle w:val="IndexLink"/>
                <w:rtl w:val="true"/>
              </w:rPr>
              <w:t xml:space="preserve">روایت </w:t>
            </w:r>
            <w:r>
              <w:rPr>
                <w:rStyle w:val="IndexLink"/>
              </w:rPr>
              <w:t>11</w:t>
            </w:r>
            <w:r>
              <w:rPr>
                <w:rStyle w:val="IndexLink"/>
                <w:rtl w:val="true"/>
              </w:rPr>
              <w:tab/>
            </w:r>
            <w:r>
              <w:rPr>
                <w:rStyle w:val="IndexLink"/>
              </w:rPr>
              <w:t>571</w:t>
            </w:r>
          </w:hyperlink>
        </w:p>
        <w:p>
          <w:pPr>
            <w:pStyle w:val="Contents5"/>
            <w:tabs>
              <w:tab w:val="clear" w:pos="7892"/>
              <w:tab w:val="right" w:pos="9026" w:leader="dot"/>
            </w:tabs>
            <w:rPr/>
          </w:pPr>
          <w:hyperlink w:anchor="__RefHeading___Toc1575733_1934241801">
            <w:r>
              <w:rPr>
                <w:webHidden/>
                <w:rStyle w:val="IndexLink"/>
                <w:rtl w:val="true"/>
              </w:rPr>
              <w:t xml:space="preserve">روایت </w:t>
            </w:r>
            <w:r>
              <w:rPr>
                <w:rStyle w:val="IndexLink"/>
              </w:rPr>
              <w:t>12</w:t>
            </w:r>
            <w:r>
              <w:rPr>
                <w:rStyle w:val="IndexLink"/>
                <w:rtl w:val="true"/>
              </w:rPr>
              <w:tab/>
            </w:r>
            <w:r>
              <w:rPr>
                <w:rStyle w:val="IndexLink"/>
              </w:rPr>
              <w:t>571</w:t>
            </w:r>
          </w:hyperlink>
        </w:p>
        <w:p>
          <w:pPr>
            <w:pStyle w:val="Contents5"/>
            <w:tabs>
              <w:tab w:val="clear" w:pos="7892"/>
              <w:tab w:val="right" w:pos="9026" w:leader="dot"/>
            </w:tabs>
            <w:rPr/>
          </w:pPr>
          <w:hyperlink w:anchor="__RefHeading___Toc1575735_1934241801">
            <w:r>
              <w:rPr>
                <w:webHidden/>
                <w:rStyle w:val="IndexLink"/>
                <w:rtl w:val="true"/>
              </w:rPr>
              <w:t xml:space="preserve">روایت </w:t>
            </w:r>
            <w:r>
              <w:rPr>
                <w:rStyle w:val="IndexLink"/>
              </w:rPr>
              <w:t>13</w:t>
            </w:r>
            <w:r>
              <w:rPr>
                <w:rStyle w:val="IndexLink"/>
                <w:rtl w:val="true"/>
              </w:rPr>
              <w:tab/>
            </w:r>
            <w:r>
              <w:rPr>
                <w:rStyle w:val="IndexLink"/>
              </w:rPr>
              <w:t>571</w:t>
            </w:r>
          </w:hyperlink>
        </w:p>
        <w:p>
          <w:pPr>
            <w:pStyle w:val="Contents5"/>
            <w:tabs>
              <w:tab w:val="clear" w:pos="7892"/>
              <w:tab w:val="right" w:pos="9026" w:leader="dot"/>
            </w:tabs>
            <w:rPr/>
          </w:pPr>
          <w:hyperlink w:anchor="__RefHeading___Toc1575737_1934241801">
            <w:r>
              <w:rPr>
                <w:webHidden/>
                <w:rStyle w:val="IndexLink"/>
                <w:rtl w:val="true"/>
              </w:rPr>
              <w:t>«</w:t>
            </w:r>
            <w:r>
              <w:rPr>
                <w:rStyle w:val="IndexLink"/>
              </w:rPr>
              <w:t>14</w:t>
            </w:r>
            <w:r>
              <w:rPr>
                <w:rStyle w:val="IndexLink"/>
                <w:rtl w:val="true"/>
              </w:rPr>
              <w:t>»</w:t>
              <w:tab/>
            </w:r>
            <w:r>
              <w:rPr>
                <w:rStyle w:val="IndexLink"/>
              </w:rPr>
              <w:t>573</w:t>
            </w:r>
          </w:hyperlink>
        </w:p>
        <w:p>
          <w:pPr>
            <w:pStyle w:val="Contents5"/>
            <w:tabs>
              <w:tab w:val="clear" w:pos="7892"/>
              <w:tab w:val="right" w:pos="9026" w:leader="dot"/>
            </w:tabs>
            <w:rPr/>
          </w:pPr>
          <w:hyperlink w:anchor="__RefHeading___Toc1575739_1934241801">
            <w:r>
              <w:rPr>
                <w:webHidden/>
                <w:rStyle w:val="IndexLink"/>
                <w:rtl w:val="true"/>
              </w:rPr>
              <w:t>«</w:t>
            </w:r>
            <w:r>
              <w:rPr>
                <w:rStyle w:val="IndexLink"/>
              </w:rPr>
              <w:t>15</w:t>
            </w:r>
            <w:r>
              <w:rPr>
                <w:rStyle w:val="IndexLink"/>
                <w:rtl w:val="true"/>
              </w:rPr>
              <w:t>»</w:t>
              <w:tab/>
            </w:r>
            <w:r>
              <w:rPr>
                <w:rStyle w:val="IndexLink"/>
              </w:rPr>
              <w:t>573</w:t>
            </w:r>
          </w:hyperlink>
        </w:p>
        <w:p>
          <w:pPr>
            <w:pStyle w:val="Contents5"/>
            <w:tabs>
              <w:tab w:val="clear" w:pos="7892"/>
              <w:tab w:val="right" w:pos="9026" w:leader="dot"/>
            </w:tabs>
            <w:rPr/>
          </w:pPr>
          <w:hyperlink w:anchor="__RefHeading___Toc1575741_1934241801">
            <w:r>
              <w:rPr>
                <w:webHidden/>
                <w:rStyle w:val="IndexLink"/>
                <w:rtl w:val="true"/>
              </w:rPr>
              <w:t>«</w:t>
            </w:r>
            <w:r>
              <w:rPr>
                <w:rStyle w:val="IndexLink"/>
              </w:rPr>
              <w:t>16</w:t>
            </w:r>
            <w:r>
              <w:rPr>
                <w:rStyle w:val="IndexLink"/>
                <w:rtl w:val="true"/>
              </w:rPr>
              <w:t>»</w:t>
              <w:tab/>
            </w:r>
            <w:r>
              <w:rPr>
                <w:rStyle w:val="IndexLink"/>
              </w:rPr>
              <w:t>573</w:t>
            </w:r>
          </w:hyperlink>
        </w:p>
        <w:p>
          <w:pPr>
            <w:pStyle w:val="Contents5"/>
            <w:tabs>
              <w:tab w:val="clear" w:pos="7892"/>
              <w:tab w:val="right" w:pos="9026" w:leader="dot"/>
            </w:tabs>
            <w:rPr/>
          </w:pPr>
          <w:hyperlink w:anchor="__RefHeading___Toc1575743_1934241801">
            <w:r>
              <w:rPr>
                <w:webHidden/>
                <w:rStyle w:val="IndexLink"/>
                <w:rtl w:val="true"/>
              </w:rPr>
              <w:t>«</w:t>
            </w:r>
            <w:r>
              <w:rPr>
                <w:rStyle w:val="IndexLink"/>
              </w:rPr>
              <w:t>17</w:t>
            </w:r>
            <w:r>
              <w:rPr>
                <w:rStyle w:val="IndexLink"/>
                <w:rtl w:val="true"/>
              </w:rPr>
              <w:t>»</w:t>
              <w:tab/>
            </w:r>
            <w:r>
              <w:rPr>
                <w:rStyle w:val="IndexLink"/>
              </w:rPr>
              <w:t>573</w:t>
            </w:r>
          </w:hyperlink>
        </w:p>
        <w:p>
          <w:pPr>
            <w:pStyle w:val="Contents5"/>
            <w:tabs>
              <w:tab w:val="clear" w:pos="7892"/>
              <w:tab w:val="right" w:pos="9026" w:leader="dot"/>
            </w:tabs>
            <w:rPr/>
          </w:pPr>
          <w:hyperlink w:anchor="__RefHeading___Toc1575745_1934241801">
            <w:r>
              <w:rPr>
                <w:webHidden/>
                <w:rStyle w:val="IndexLink"/>
                <w:rtl w:val="true"/>
              </w:rPr>
              <w:t xml:space="preserve">روایت </w:t>
            </w:r>
            <w:r>
              <w:rPr>
                <w:rStyle w:val="IndexLink"/>
              </w:rPr>
              <w:t>14</w:t>
            </w:r>
            <w:r>
              <w:rPr>
                <w:rStyle w:val="IndexLink"/>
                <w:rtl w:val="true"/>
              </w:rPr>
              <w:tab/>
            </w:r>
            <w:r>
              <w:rPr>
                <w:rStyle w:val="IndexLink"/>
              </w:rPr>
              <w:t>573</w:t>
            </w:r>
          </w:hyperlink>
        </w:p>
        <w:p>
          <w:pPr>
            <w:pStyle w:val="Contents5"/>
            <w:tabs>
              <w:tab w:val="clear" w:pos="7892"/>
              <w:tab w:val="right" w:pos="9026" w:leader="dot"/>
            </w:tabs>
            <w:rPr/>
          </w:pPr>
          <w:hyperlink w:anchor="__RefHeading___Toc1575747_1934241801">
            <w:r>
              <w:rPr>
                <w:webHidden/>
                <w:rStyle w:val="IndexLink"/>
                <w:rtl w:val="true"/>
              </w:rPr>
              <w:t xml:space="preserve">روایت </w:t>
            </w:r>
            <w:r>
              <w:rPr>
                <w:rStyle w:val="IndexLink"/>
              </w:rPr>
              <w:t>15</w:t>
            </w:r>
            <w:r>
              <w:rPr>
                <w:rStyle w:val="IndexLink"/>
                <w:rtl w:val="true"/>
              </w:rPr>
              <w:tab/>
            </w:r>
            <w:r>
              <w:rPr>
                <w:rStyle w:val="IndexLink"/>
              </w:rPr>
              <w:t>573</w:t>
            </w:r>
          </w:hyperlink>
        </w:p>
        <w:p>
          <w:pPr>
            <w:pStyle w:val="Contents5"/>
            <w:tabs>
              <w:tab w:val="clear" w:pos="7892"/>
              <w:tab w:val="right" w:pos="9026" w:leader="dot"/>
            </w:tabs>
            <w:rPr/>
          </w:pPr>
          <w:hyperlink w:anchor="__RefHeading___Toc1575749_1934241801">
            <w:r>
              <w:rPr>
                <w:webHidden/>
                <w:rStyle w:val="IndexLink"/>
                <w:rtl w:val="true"/>
              </w:rPr>
              <w:t xml:space="preserve">روایت </w:t>
            </w:r>
            <w:r>
              <w:rPr>
                <w:rStyle w:val="IndexLink"/>
              </w:rPr>
              <w:t>16</w:t>
            </w:r>
            <w:r>
              <w:rPr>
                <w:rStyle w:val="IndexLink"/>
                <w:rtl w:val="true"/>
              </w:rPr>
              <w:tab/>
            </w:r>
            <w:r>
              <w:rPr>
                <w:rStyle w:val="IndexLink"/>
              </w:rPr>
              <w:t>574</w:t>
            </w:r>
          </w:hyperlink>
        </w:p>
        <w:p>
          <w:pPr>
            <w:pStyle w:val="Contents5"/>
            <w:tabs>
              <w:tab w:val="clear" w:pos="7892"/>
              <w:tab w:val="right" w:pos="9026" w:leader="dot"/>
            </w:tabs>
            <w:rPr/>
          </w:pPr>
          <w:hyperlink w:anchor="__RefHeading___Toc1575751_1934241801">
            <w:r>
              <w:rPr>
                <w:webHidden/>
                <w:rStyle w:val="IndexLink"/>
                <w:rtl w:val="true"/>
              </w:rPr>
              <w:t xml:space="preserve">روایت </w:t>
            </w:r>
            <w:r>
              <w:rPr>
                <w:rStyle w:val="IndexLink"/>
              </w:rPr>
              <w:t>17</w:t>
            </w:r>
            <w:r>
              <w:rPr>
                <w:rStyle w:val="IndexLink"/>
                <w:rtl w:val="true"/>
              </w:rPr>
              <w:tab/>
            </w:r>
            <w:r>
              <w:rPr>
                <w:rStyle w:val="IndexLink"/>
              </w:rPr>
              <w:t>574</w:t>
            </w:r>
          </w:hyperlink>
        </w:p>
        <w:p>
          <w:pPr>
            <w:pStyle w:val="Contents5"/>
            <w:tabs>
              <w:tab w:val="clear" w:pos="7892"/>
              <w:tab w:val="right" w:pos="9026" w:leader="dot"/>
            </w:tabs>
            <w:rPr/>
          </w:pPr>
          <w:hyperlink w:anchor="__RefHeading___Toc1575753_1934241801">
            <w:r>
              <w:rPr>
                <w:webHidden/>
                <w:rStyle w:val="IndexLink"/>
                <w:rtl w:val="true"/>
              </w:rPr>
              <w:t>«</w:t>
            </w:r>
            <w:r>
              <w:rPr>
                <w:rStyle w:val="IndexLink"/>
              </w:rPr>
              <w:t>18</w:t>
            </w:r>
            <w:r>
              <w:rPr>
                <w:rStyle w:val="IndexLink"/>
                <w:rtl w:val="true"/>
              </w:rPr>
              <w:t>»</w:t>
              <w:tab/>
            </w:r>
            <w:r>
              <w:rPr>
                <w:rStyle w:val="IndexLink"/>
              </w:rPr>
              <w:t>575</w:t>
            </w:r>
          </w:hyperlink>
        </w:p>
        <w:p>
          <w:pPr>
            <w:pStyle w:val="Contents5"/>
            <w:tabs>
              <w:tab w:val="clear" w:pos="7892"/>
              <w:tab w:val="right" w:pos="9026" w:leader="dot"/>
            </w:tabs>
            <w:rPr/>
          </w:pPr>
          <w:hyperlink w:anchor="__RefHeading___Toc1575755_1934241801">
            <w:r>
              <w:rPr>
                <w:webHidden/>
                <w:rStyle w:val="IndexLink"/>
                <w:rtl w:val="true"/>
              </w:rPr>
              <w:t>«</w:t>
            </w:r>
            <w:r>
              <w:rPr>
                <w:rStyle w:val="IndexLink"/>
              </w:rPr>
              <w:t>19</w:t>
            </w:r>
            <w:r>
              <w:rPr>
                <w:rStyle w:val="IndexLink"/>
                <w:rtl w:val="true"/>
              </w:rPr>
              <w:t>»</w:t>
              <w:tab/>
            </w:r>
            <w:r>
              <w:rPr>
                <w:rStyle w:val="IndexLink"/>
              </w:rPr>
              <w:t>575</w:t>
            </w:r>
          </w:hyperlink>
        </w:p>
        <w:p>
          <w:pPr>
            <w:pStyle w:val="Contents5"/>
            <w:tabs>
              <w:tab w:val="clear" w:pos="7892"/>
              <w:tab w:val="right" w:pos="9026" w:leader="dot"/>
            </w:tabs>
            <w:rPr/>
          </w:pPr>
          <w:hyperlink w:anchor="__RefHeading___Toc1575757_1934241801">
            <w:r>
              <w:rPr>
                <w:webHidden/>
                <w:rStyle w:val="IndexLink"/>
                <w:rtl w:val="true"/>
              </w:rPr>
              <w:t xml:space="preserve">روایت </w:t>
            </w:r>
            <w:r>
              <w:rPr>
                <w:rStyle w:val="IndexLink"/>
              </w:rPr>
              <w:t>18</w:t>
            </w:r>
            <w:r>
              <w:rPr>
                <w:rStyle w:val="IndexLink"/>
                <w:rtl w:val="true"/>
              </w:rPr>
              <w:tab/>
            </w:r>
            <w:r>
              <w:rPr>
                <w:rStyle w:val="IndexLink"/>
              </w:rPr>
              <w:t>575</w:t>
            </w:r>
          </w:hyperlink>
        </w:p>
        <w:p>
          <w:pPr>
            <w:pStyle w:val="Contents5"/>
            <w:tabs>
              <w:tab w:val="clear" w:pos="7892"/>
              <w:tab w:val="right" w:pos="9026" w:leader="dot"/>
            </w:tabs>
            <w:rPr/>
          </w:pPr>
          <w:hyperlink w:anchor="__RefHeading___Toc1575759_1934241801">
            <w:r>
              <w:rPr>
                <w:webHidden/>
                <w:rStyle w:val="IndexLink"/>
                <w:rtl w:val="true"/>
              </w:rPr>
              <w:t xml:space="preserve">روایت </w:t>
            </w:r>
            <w:r>
              <w:rPr>
                <w:rStyle w:val="IndexLink"/>
              </w:rPr>
              <w:t>19</w:t>
            </w:r>
            <w:r>
              <w:rPr>
                <w:rStyle w:val="IndexLink"/>
                <w:rtl w:val="true"/>
              </w:rPr>
              <w:tab/>
            </w:r>
            <w:r>
              <w:rPr>
                <w:rStyle w:val="IndexLink"/>
              </w:rPr>
              <w:t>575</w:t>
            </w:r>
          </w:hyperlink>
        </w:p>
        <w:p>
          <w:pPr>
            <w:pStyle w:val="Contents5"/>
            <w:tabs>
              <w:tab w:val="clear" w:pos="7892"/>
              <w:tab w:val="right" w:pos="9026" w:leader="dot"/>
            </w:tabs>
            <w:rPr/>
          </w:pPr>
          <w:hyperlink w:anchor="__RefHeading___Toc1575761_1934241801">
            <w:r>
              <w:rPr>
                <w:webHidden/>
                <w:rStyle w:val="IndexLink"/>
                <w:rtl w:val="true"/>
              </w:rPr>
              <w:t>«</w:t>
            </w:r>
            <w:r>
              <w:rPr>
                <w:rStyle w:val="IndexLink"/>
              </w:rPr>
              <w:t>20</w:t>
            </w:r>
            <w:r>
              <w:rPr>
                <w:rStyle w:val="IndexLink"/>
                <w:rtl w:val="true"/>
              </w:rPr>
              <w:t>»</w:t>
              <w:tab/>
            </w:r>
            <w:r>
              <w:rPr>
                <w:rStyle w:val="IndexLink"/>
              </w:rPr>
              <w:t>577</w:t>
            </w:r>
          </w:hyperlink>
        </w:p>
        <w:p>
          <w:pPr>
            <w:pStyle w:val="Contents5"/>
            <w:tabs>
              <w:tab w:val="clear" w:pos="7892"/>
              <w:tab w:val="right" w:pos="9026" w:leader="dot"/>
            </w:tabs>
            <w:rPr/>
          </w:pPr>
          <w:hyperlink w:anchor="__RefHeading___Toc1575763_1934241801">
            <w:r>
              <w:rPr>
                <w:webHidden/>
                <w:rStyle w:val="IndexLink"/>
                <w:rtl w:val="true"/>
              </w:rPr>
              <w:t>«</w:t>
            </w:r>
            <w:r>
              <w:rPr>
                <w:rStyle w:val="IndexLink"/>
              </w:rPr>
              <w:t>21</w:t>
            </w:r>
            <w:r>
              <w:rPr>
                <w:rStyle w:val="IndexLink"/>
                <w:rtl w:val="true"/>
              </w:rPr>
              <w:t>»</w:t>
              <w:tab/>
            </w:r>
            <w:r>
              <w:rPr>
                <w:rStyle w:val="IndexLink"/>
              </w:rPr>
              <w:t>577</w:t>
            </w:r>
          </w:hyperlink>
        </w:p>
        <w:p>
          <w:pPr>
            <w:pStyle w:val="Contents5"/>
            <w:tabs>
              <w:tab w:val="clear" w:pos="7892"/>
              <w:tab w:val="right" w:pos="9026" w:leader="dot"/>
            </w:tabs>
            <w:rPr/>
          </w:pPr>
          <w:hyperlink w:anchor="__RefHeading___Toc1575765_1934241801">
            <w:r>
              <w:rPr>
                <w:webHidden/>
                <w:rStyle w:val="IndexLink"/>
                <w:rtl w:val="true"/>
              </w:rPr>
              <w:t>«</w:t>
            </w:r>
            <w:r>
              <w:rPr>
                <w:rStyle w:val="IndexLink"/>
              </w:rPr>
              <w:t>22</w:t>
            </w:r>
            <w:r>
              <w:rPr>
                <w:rStyle w:val="IndexLink"/>
                <w:rtl w:val="true"/>
              </w:rPr>
              <w:t>»</w:t>
              <w:tab/>
            </w:r>
            <w:r>
              <w:rPr>
                <w:rStyle w:val="IndexLink"/>
              </w:rPr>
              <w:t>577</w:t>
            </w:r>
          </w:hyperlink>
        </w:p>
        <w:p>
          <w:pPr>
            <w:pStyle w:val="Contents5"/>
            <w:tabs>
              <w:tab w:val="clear" w:pos="7892"/>
              <w:tab w:val="right" w:pos="9026" w:leader="dot"/>
            </w:tabs>
            <w:rPr/>
          </w:pPr>
          <w:hyperlink w:anchor="__RefHeading___Toc1575767_1934241801">
            <w:r>
              <w:rPr>
                <w:webHidden/>
                <w:rStyle w:val="IndexLink"/>
                <w:rtl w:val="true"/>
              </w:rPr>
              <w:t>«</w:t>
            </w:r>
            <w:r>
              <w:rPr>
                <w:rStyle w:val="IndexLink"/>
              </w:rPr>
              <w:t>23</w:t>
            </w:r>
            <w:r>
              <w:rPr>
                <w:rStyle w:val="IndexLink"/>
                <w:rtl w:val="true"/>
              </w:rPr>
              <w:t>»</w:t>
              <w:tab/>
            </w:r>
            <w:r>
              <w:rPr>
                <w:rStyle w:val="IndexLink"/>
              </w:rPr>
              <w:t>577</w:t>
            </w:r>
          </w:hyperlink>
        </w:p>
        <w:p>
          <w:pPr>
            <w:pStyle w:val="Contents5"/>
            <w:tabs>
              <w:tab w:val="clear" w:pos="7892"/>
              <w:tab w:val="right" w:pos="9026" w:leader="dot"/>
            </w:tabs>
            <w:rPr/>
          </w:pPr>
          <w:hyperlink w:anchor="__RefHeading___Toc1575769_1934241801">
            <w:r>
              <w:rPr>
                <w:webHidden/>
                <w:rStyle w:val="IndexLink"/>
                <w:rtl w:val="true"/>
              </w:rPr>
              <w:t xml:space="preserve">روایت </w:t>
            </w:r>
            <w:r>
              <w:rPr>
                <w:rStyle w:val="IndexLink"/>
              </w:rPr>
              <w:t>20</w:t>
            </w:r>
            <w:r>
              <w:rPr>
                <w:rStyle w:val="IndexLink"/>
                <w:rtl w:val="true"/>
              </w:rPr>
              <w:tab/>
            </w:r>
            <w:r>
              <w:rPr>
                <w:rStyle w:val="IndexLink"/>
              </w:rPr>
              <w:t>577</w:t>
            </w:r>
          </w:hyperlink>
        </w:p>
        <w:p>
          <w:pPr>
            <w:pStyle w:val="Contents5"/>
            <w:tabs>
              <w:tab w:val="clear" w:pos="7892"/>
              <w:tab w:val="right" w:pos="9026" w:leader="dot"/>
            </w:tabs>
            <w:rPr/>
          </w:pPr>
          <w:hyperlink w:anchor="__RefHeading___Toc1575771_1934241801">
            <w:r>
              <w:rPr>
                <w:webHidden/>
                <w:rStyle w:val="IndexLink"/>
                <w:rtl w:val="true"/>
              </w:rPr>
              <w:t xml:space="preserve">روایت </w:t>
            </w:r>
            <w:r>
              <w:rPr>
                <w:rStyle w:val="IndexLink"/>
              </w:rPr>
              <w:t>21</w:t>
            </w:r>
            <w:r>
              <w:rPr>
                <w:rStyle w:val="IndexLink"/>
                <w:rtl w:val="true"/>
              </w:rPr>
              <w:tab/>
            </w:r>
            <w:r>
              <w:rPr>
                <w:rStyle w:val="IndexLink"/>
              </w:rPr>
              <w:t>578</w:t>
            </w:r>
          </w:hyperlink>
        </w:p>
        <w:p>
          <w:pPr>
            <w:pStyle w:val="Contents5"/>
            <w:tabs>
              <w:tab w:val="clear" w:pos="7892"/>
              <w:tab w:val="right" w:pos="9026" w:leader="dot"/>
            </w:tabs>
            <w:rPr/>
          </w:pPr>
          <w:hyperlink w:anchor="__RefHeading___Toc1575773_1934241801">
            <w:r>
              <w:rPr>
                <w:webHidden/>
                <w:rStyle w:val="IndexLink"/>
                <w:rtl w:val="true"/>
              </w:rPr>
              <w:t xml:space="preserve">روایت </w:t>
            </w:r>
            <w:r>
              <w:rPr>
                <w:rStyle w:val="IndexLink"/>
              </w:rPr>
              <w:t>22</w:t>
            </w:r>
            <w:r>
              <w:rPr>
                <w:rStyle w:val="IndexLink"/>
                <w:rtl w:val="true"/>
              </w:rPr>
              <w:tab/>
            </w:r>
            <w:r>
              <w:rPr>
                <w:rStyle w:val="IndexLink"/>
              </w:rPr>
              <w:t>578</w:t>
            </w:r>
          </w:hyperlink>
        </w:p>
        <w:p>
          <w:pPr>
            <w:pStyle w:val="Contents5"/>
            <w:tabs>
              <w:tab w:val="clear" w:pos="7892"/>
              <w:tab w:val="right" w:pos="9026" w:leader="dot"/>
            </w:tabs>
            <w:rPr/>
          </w:pPr>
          <w:hyperlink w:anchor="__RefHeading___Toc1575775_1934241801">
            <w:r>
              <w:rPr>
                <w:webHidden/>
                <w:rStyle w:val="IndexLink"/>
                <w:rtl w:val="true"/>
              </w:rPr>
              <w:t xml:space="preserve">روایت </w:t>
            </w:r>
            <w:r>
              <w:rPr>
                <w:rStyle w:val="IndexLink"/>
              </w:rPr>
              <w:t>23</w:t>
            </w:r>
            <w:r>
              <w:rPr>
                <w:rStyle w:val="IndexLink"/>
                <w:rtl w:val="true"/>
              </w:rPr>
              <w:tab/>
            </w:r>
            <w:r>
              <w:rPr>
                <w:rStyle w:val="IndexLink"/>
              </w:rPr>
              <w:t>578</w:t>
            </w:r>
          </w:hyperlink>
        </w:p>
        <w:p>
          <w:pPr>
            <w:pStyle w:val="Contents5"/>
            <w:tabs>
              <w:tab w:val="clear" w:pos="7892"/>
              <w:tab w:val="right" w:pos="9026" w:leader="dot"/>
            </w:tabs>
            <w:rPr/>
          </w:pPr>
          <w:hyperlink w:anchor="__RefHeading___Toc1575777_1934241801">
            <w:r>
              <w:rPr>
                <w:webHidden/>
                <w:rStyle w:val="IndexLink"/>
                <w:rtl w:val="true"/>
              </w:rPr>
              <w:t>«</w:t>
            </w:r>
            <w:r>
              <w:rPr>
                <w:rStyle w:val="IndexLink"/>
              </w:rPr>
              <w:t>24</w:t>
            </w:r>
            <w:r>
              <w:rPr>
                <w:rStyle w:val="IndexLink"/>
                <w:rtl w:val="true"/>
              </w:rPr>
              <w:t>»</w:t>
              <w:tab/>
            </w:r>
            <w:r>
              <w:rPr>
                <w:rStyle w:val="IndexLink"/>
              </w:rPr>
              <w:t>579</w:t>
            </w:r>
          </w:hyperlink>
        </w:p>
        <w:p>
          <w:pPr>
            <w:pStyle w:val="Contents5"/>
            <w:tabs>
              <w:tab w:val="clear" w:pos="7892"/>
              <w:tab w:val="right" w:pos="9026" w:leader="dot"/>
            </w:tabs>
            <w:rPr/>
          </w:pPr>
          <w:hyperlink w:anchor="__RefHeading___Toc1575779_1934241801">
            <w:r>
              <w:rPr>
                <w:webHidden/>
                <w:rStyle w:val="IndexLink"/>
                <w:rtl w:val="true"/>
              </w:rPr>
              <w:t>«</w:t>
            </w:r>
            <w:r>
              <w:rPr>
                <w:rStyle w:val="IndexLink"/>
              </w:rPr>
              <w:t>25</w:t>
            </w:r>
            <w:r>
              <w:rPr>
                <w:rStyle w:val="IndexLink"/>
                <w:rtl w:val="true"/>
              </w:rPr>
              <w:t>»</w:t>
              <w:tab/>
            </w:r>
            <w:r>
              <w:rPr>
                <w:rStyle w:val="IndexLink"/>
              </w:rPr>
              <w:t>579</w:t>
            </w:r>
          </w:hyperlink>
        </w:p>
        <w:p>
          <w:pPr>
            <w:pStyle w:val="Contents5"/>
            <w:tabs>
              <w:tab w:val="clear" w:pos="7892"/>
              <w:tab w:val="right" w:pos="9026" w:leader="dot"/>
            </w:tabs>
            <w:rPr/>
          </w:pPr>
          <w:hyperlink w:anchor="__RefHeading___Toc1575781_1934241801">
            <w:r>
              <w:rPr>
                <w:webHidden/>
                <w:rStyle w:val="IndexLink"/>
                <w:rtl w:val="true"/>
              </w:rPr>
              <w:t>«</w:t>
            </w:r>
            <w:r>
              <w:rPr>
                <w:rStyle w:val="IndexLink"/>
              </w:rPr>
              <w:t>26</w:t>
            </w:r>
            <w:r>
              <w:rPr>
                <w:rStyle w:val="IndexLink"/>
                <w:rtl w:val="true"/>
              </w:rPr>
              <w:t>»</w:t>
              <w:tab/>
            </w:r>
            <w:r>
              <w:rPr>
                <w:rStyle w:val="IndexLink"/>
              </w:rPr>
              <w:t>579</w:t>
            </w:r>
          </w:hyperlink>
        </w:p>
        <w:p>
          <w:pPr>
            <w:pStyle w:val="Contents5"/>
            <w:tabs>
              <w:tab w:val="clear" w:pos="7892"/>
              <w:tab w:val="right" w:pos="9026" w:leader="dot"/>
            </w:tabs>
            <w:rPr/>
          </w:pPr>
          <w:hyperlink w:anchor="__RefHeading___Toc1575783_1934241801">
            <w:r>
              <w:rPr>
                <w:webHidden/>
                <w:rStyle w:val="IndexLink"/>
                <w:rtl w:val="true"/>
              </w:rPr>
              <w:t>«</w:t>
            </w:r>
            <w:r>
              <w:rPr>
                <w:rStyle w:val="IndexLink"/>
              </w:rPr>
              <w:t>27</w:t>
            </w:r>
            <w:r>
              <w:rPr>
                <w:rStyle w:val="IndexLink"/>
                <w:rtl w:val="true"/>
              </w:rPr>
              <w:t>»</w:t>
              <w:tab/>
            </w:r>
            <w:r>
              <w:rPr>
                <w:rStyle w:val="IndexLink"/>
              </w:rPr>
              <w:t>579</w:t>
            </w:r>
          </w:hyperlink>
        </w:p>
        <w:p>
          <w:pPr>
            <w:pStyle w:val="Contents5"/>
            <w:tabs>
              <w:tab w:val="clear" w:pos="7892"/>
              <w:tab w:val="right" w:pos="9026" w:leader="dot"/>
            </w:tabs>
            <w:rPr/>
          </w:pPr>
          <w:hyperlink w:anchor="__RefHeading___Toc1575785_1934241801">
            <w:r>
              <w:rPr>
                <w:webHidden/>
                <w:rStyle w:val="IndexLink"/>
                <w:rtl w:val="true"/>
              </w:rPr>
              <w:t>«</w:t>
            </w:r>
            <w:r>
              <w:rPr>
                <w:rStyle w:val="IndexLink"/>
              </w:rPr>
              <w:t>28</w:t>
            </w:r>
            <w:r>
              <w:rPr>
                <w:rStyle w:val="IndexLink"/>
                <w:rtl w:val="true"/>
              </w:rPr>
              <w:t>»</w:t>
              <w:tab/>
            </w:r>
            <w:r>
              <w:rPr>
                <w:rStyle w:val="IndexLink"/>
              </w:rPr>
              <w:t>579</w:t>
            </w:r>
          </w:hyperlink>
        </w:p>
        <w:p>
          <w:pPr>
            <w:pStyle w:val="Contents5"/>
            <w:tabs>
              <w:tab w:val="clear" w:pos="7892"/>
              <w:tab w:val="right" w:pos="9026" w:leader="dot"/>
            </w:tabs>
            <w:rPr/>
          </w:pPr>
          <w:hyperlink w:anchor="__RefHeading___Toc1575787_1934241801">
            <w:r>
              <w:rPr>
                <w:webHidden/>
                <w:rStyle w:val="IndexLink"/>
                <w:rtl w:val="true"/>
              </w:rPr>
              <w:t xml:space="preserve">روایت </w:t>
            </w:r>
            <w:r>
              <w:rPr>
                <w:rStyle w:val="IndexLink"/>
              </w:rPr>
              <w:t>24</w:t>
            </w:r>
            <w:r>
              <w:rPr>
                <w:rStyle w:val="IndexLink"/>
                <w:rtl w:val="true"/>
              </w:rPr>
              <w:tab/>
            </w:r>
            <w:r>
              <w:rPr>
                <w:rStyle w:val="IndexLink"/>
              </w:rPr>
              <w:t>579</w:t>
            </w:r>
          </w:hyperlink>
        </w:p>
        <w:p>
          <w:pPr>
            <w:pStyle w:val="Contents5"/>
            <w:tabs>
              <w:tab w:val="clear" w:pos="7892"/>
              <w:tab w:val="right" w:pos="9026" w:leader="dot"/>
            </w:tabs>
            <w:rPr/>
          </w:pPr>
          <w:hyperlink w:anchor="__RefHeading___Toc1575789_1934241801">
            <w:r>
              <w:rPr>
                <w:webHidden/>
                <w:rStyle w:val="IndexLink"/>
                <w:rtl w:val="true"/>
              </w:rPr>
              <w:t xml:space="preserve">روایت </w:t>
            </w:r>
            <w:r>
              <w:rPr>
                <w:rStyle w:val="IndexLink"/>
              </w:rPr>
              <w:t>25</w:t>
            </w:r>
            <w:r>
              <w:rPr>
                <w:rStyle w:val="IndexLink"/>
                <w:rtl w:val="true"/>
              </w:rPr>
              <w:tab/>
            </w:r>
            <w:r>
              <w:rPr>
                <w:rStyle w:val="IndexLink"/>
              </w:rPr>
              <w:t>579</w:t>
            </w:r>
          </w:hyperlink>
        </w:p>
        <w:p>
          <w:pPr>
            <w:pStyle w:val="Contents5"/>
            <w:tabs>
              <w:tab w:val="clear" w:pos="7892"/>
              <w:tab w:val="right" w:pos="9026" w:leader="dot"/>
            </w:tabs>
            <w:rPr/>
          </w:pPr>
          <w:hyperlink w:anchor="__RefHeading___Toc1575791_1934241801">
            <w:r>
              <w:rPr>
                <w:webHidden/>
                <w:rStyle w:val="IndexLink"/>
                <w:rtl w:val="true"/>
              </w:rPr>
              <w:t xml:space="preserve">روایت </w:t>
            </w:r>
            <w:r>
              <w:rPr>
                <w:rStyle w:val="IndexLink"/>
              </w:rPr>
              <w:t>26</w:t>
            </w:r>
            <w:r>
              <w:rPr>
                <w:rStyle w:val="IndexLink"/>
                <w:rtl w:val="true"/>
              </w:rPr>
              <w:tab/>
            </w:r>
            <w:r>
              <w:rPr>
                <w:rStyle w:val="IndexLink"/>
              </w:rPr>
              <w:t>579</w:t>
            </w:r>
          </w:hyperlink>
        </w:p>
        <w:p>
          <w:pPr>
            <w:pStyle w:val="Contents5"/>
            <w:tabs>
              <w:tab w:val="clear" w:pos="7892"/>
              <w:tab w:val="right" w:pos="9026" w:leader="dot"/>
            </w:tabs>
            <w:rPr/>
          </w:pPr>
          <w:hyperlink w:anchor="__RefHeading___Toc1575793_1934241801">
            <w:r>
              <w:rPr>
                <w:webHidden/>
                <w:rStyle w:val="IndexLink"/>
                <w:rtl w:val="true"/>
              </w:rPr>
              <w:t xml:space="preserve">روایت </w:t>
            </w:r>
            <w:r>
              <w:rPr>
                <w:rStyle w:val="IndexLink"/>
              </w:rPr>
              <w:t>27</w:t>
            </w:r>
            <w:r>
              <w:rPr>
                <w:rStyle w:val="IndexLink"/>
                <w:rtl w:val="true"/>
              </w:rPr>
              <w:tab/>
            </w:r>
            <w:r>
              <w:rPr>
                <w:rStyle w:val="IndexLink"/>
              </w:rPr>
              <w:t>580</w:t>
            </w:r>
          </w:hyperlink>
        </w:p>
        <w:p>
          <w:pPr>
            <w:pStyle w:val="Contents5"/>
            <w:tabs>
              <w:tab w:val="clear" w:pos="7892"/>
              <w:tab w:val="right" w:pos="9026" w:leader="dot"/>
            </w:tabs>
            <w:rPr/>
          </w:pPr>
          <w:hyperlink w:anchor="__RefHeading___Toc1575795_1934241801">
            <w:r>
              <w:rPr>
                <w:webHidden/>
                <w:rStyle w:val="IndexLink"/>
                <w:rtl w:val="true"/>
              </w:rPr>
              <w:t xml:space="preserve">روایت </w:t>
            </w:r>
            <w:r>
              <w:rPr>
                <w:rStyle w:val="IndexLink"/>
              </w:rPr>
              <w:t>28</w:t>
            </w:r>
            <w:r>
              <w:rPr>
                <w:rStyle w:val="IndexLink"/>
                <w:rtl w:val="true"/>
              </w:rPr>
              <w:tab/>
            </w:r>
            <w:r>
              <w:rPr>
                <w:rStyle w:val="IndexLink"/>
              </w:rPr>
              <w:t>580</w:t>
            </w:r>
          </w:hyperlink>
        </w:p>
        <w:p>
          <w:pPr>
            <w:pStyle w:val="Contents5"/>
            <w:tabs>
              <w:tab w:val="clear" w:pos="7892"/>
              <w:tab w:val="right" w:pos="9026" w:leader="dot"/>
            </w:tabs>
            <w:rPr/>
          </w:pPr>
          <w:hyperlink w:anchor="__RefHeading___Toc1575797_1934241801">
            <w:r>
              <w:rPr>
                <w:webHidden/>
                <w:rStyle w:val="IndexLink"/>
                <w:rtl w:val="true"/>
              </w:rPr>
              <w:t>«</w:t>
            </w:r>
            <w:r>
              <w:rPr>
                <w:rStyle w:val="IndexLink"/>
              </w:rPr>
              <w:t>29</w:t>
            </w:r>
            <w:r>
              <w:rPr>
                <w:rStyle w:val="IndexLink"/>
                <w:rtl w:val="true"/>
              </w:rPr>
              <w:t>»</w:t>
              <w:tab/>
            </w:r>
            <w:r>
              <w:rPr>
                <w:rStyle w:val="IndexLink"/>
              </w:rPr>
              <w:t>581</w:t>
            </w:r>
          </w:hyperlink>
        </w:p>
        <w:p>
          <w:pPr>
            <w:pStyle w:val="Contents5"/>
            <w:tabs>
              <w:tab w:val="clear" w:pos="7892"/>
              <w:tab w:val="right" w:pos="9026" w:leader="dot"/>
            </w:tabs>
            <w:rPr/>
          </w:pPr>
          <w:hyperlink w:anchor="__RefHeading___Toc1575799_1934241801">
            <w:r>
              <w:rPr>
                <w:webHidden/>
                <w:rStyle w:val="IndexLink"/>
                <w:rtl w:val="true"/>
              </w:rPr>
              <w:t>«</w:t>
            </w:r>
            <w:r>
              <w:rPr>
                <w:rStyle w:val="IndexLink"/>
              </w:rPr>
              <w:t>30</w:t>
            </w:r>
            <w:r>
              <w:rPr>
                <w:rStyle w:val="IndexLink"/>
                <w:rtl w:val="true"/>
              </w:rPr>
              <w:t>»</w:t>
              <w:tab/>
            </w:r>
            <w:r>
              <w:rPr>
                <w:rStyle w:val="IndexLink"/>
              </w:rPr>
              <w:t>581</w:t>
            </w:r>
          </w:hyperlink>
        </w:p>
        <w:p>
          <w:pPr>
            <w:pStyle w:val="Contents3"/>
            <w:tabs>
              <w:tab w:val="clear" w:pos="8459"/>
              <w:tab w:val="right" w:pos="9026" w:leader="dot"/>
            </w:tabs>
            <w:rPr/>
          </w:pPr>
          <w:hyperlink w:anchor="__RefHeading___Toc1575801_1934241801">
            <w:r>
              <w:rPr>
                <w:webHidden/>
                <w:rStyle w:val="IndexLink"/>
                <w:rtl w:val="true"/>
              </w:rPr>
              <w:t xml:space="preserve">باب </w:t>
            </w:r>
            <w:r>
              <w:rPr>
                <w:rStyle w:val="IndexLink"/>
              </w:rPr>
              <w:t>33</w:t>
            </w:r>
            <w:r>
              <w:rPr>
                <w:rStyle w:val="IndexLink"/>
                <w:rtl w:val="true"/>
              </w:rPr>
              <w:t xml:space="preserve"> </w:t>
            </w:r>
            <w:r>
              <w:rPr>
                <w:rStyle w:val="IndexLink"/>
                <w:rtl w:val="true"/>
              </w:rPr>
              <w:t>من أفطر لظن دخول الليل</w:t>
            </w:r>
            <w:r>
              <w:rPr>
                <w:rStyle w:val="IndexLink"/>
                <w:rtl w:val="true"/>
              </w:rPr>
              <w:tab/>
            </w:r>
            <w:r>
              <w:rPr>
                <w:rStyle w:val="IndexLink"/>
              </w:rPr>
              <w:t>581</w:t>
            </w:r>
          </w:hyperlink>
        </w:p>
        <w:p>
          <w:pPr>
            <w:pStyle w:val="Contents4"/>
            <w:tabs>
              <w:tab w:val="clear" w:pos="8176"/>
              <w:tab w:val="right" w:pos="9026" w:leader="dot"/>
            </w:tabs>
            <w:rPr/>
          </w:pPr>
          <w:hyperlink w:anchor="__RefHeading___Toc1575803_1934241801">
            <w:r>
              <w:rPr>
                <w:webHidden/>
                <w:rStyle w:val="IndexLink"/>
                <w:rtl w:val="true"/>
              </w:rPr>
              <w:t>الأخبار</w:t>
            </w:r>
            <w:r>
              <w:rPr>
                <w:rStyle w:val="IndexLink"/>
                <w:rtl w:val="true"/>
              </w:rPr>
              <w:tab/>
            </w:r>
            <w:r>
              <w:rPr>
                <w:rStyle w:val="IndexLink"/>
              </w:rPr>
              <w:t>581</w:t>
            </w:r>
          </w:hyperlink>
        </w:p>
        <w:p>
          <w:pPr>
            <w:pStyle w:val="Contents5"/>
            <w:tabs>
              <w:tab w:val="clear" w:pos="7892"/>
              <w:tab w:val="right" w:pos="9026" w:leader="dot"/>
            </w:tabs>
            <w:rPr/>
          </w:pPr>
          <w:hyperlink w:anchor="__RefHeading___Toc1575805_1934241801">
            <w:r>
              <w:rPr>
                <w:webHidden/>
                <w:rStyle w:val="IndexLink"/>
                <w:rtl w:val="true"/>
              </w:rPr>
              <w:t>«</w:t>
            </w:r>
            <w:r>
              <w:rPr>
                <w:rStyle w:val="IndexLink"/>
              </w:rPr>
              <w:t>1</w:t>
            </w:r>
            <w:r>
              <w:rPr>
                <w:rStyle w:val="IndexLink"/>
                <w:rtl w:val="true"/>
              </w:rPr>
              <w:t>»</w:t>
              <w:tab/>
            </w:r>
            <w:r>
              <w:rPr>
                <w:rStyle w:val="IndexLink"/>
              </w:rPr>
              <w:t>581</w:t>
            </w:r>
          </w:hyperlink>
        </w:p>
        <w:p>
          <w:pPr>
            <w:pStyle w:val="Contents5"/>
            <w:tabs>
              <w:tab w:val="clear" w:pos="7892"/>
              <w:tab w:val="right" w:pos="9026" w:leader="dot"/>
            </w:tabs>
            <w:rPr/>
          </w:pPr>
          <w:hyperlink w:anchor="__RefHeading___Toc1575807_1934241801">
            <w:r>
              <w:rPr>
                <w:webHidden/>
                <w:rStyle w:val="IndexLink"/>
                <w:rtl w:val="true"/>
              </w:rPr>
              <w:t>«</w:t>
            </w:r>
            <w:r>
              <w:rPr>
                <w:rStyle w:val="IndexLink"/>
              </w:rPr>
              <w:t>2</w:t>
            </w:r>
            <w:r>
              <w:rPr>
                <w:rStyle w:val="IndexLink"/>
                <w:rtl w:val="true"/>
              </w:rPr>
              <w:t>»</w:t>
              <w:tab/>
            </w:r>
            <w:r>
              <w:rPr>
                <w:rStyle w:val="IndexLink"/>
              </w:rPr>
              <w:t>581</w:t>
            </w:r>
          </w:hyperlink>
        </w:p>
        <w:p>
          <w:pPr>
            <w:pStyle w:val="Contents5"/>
            <w:tabs>
              <w:tab w:val="clear" w:pos="7892"/>
              <w:tab w:val="right" w:pos="9026" w:leader="dot"/>
            </w:tabs>
            <w:rPr/>
          </w:pPr>
          <w:hyperlink w:anchor="__RefHeading___Toc1575809_1934241801">
            <w:r>
              <w:rPr>
                <w:webHidden/>
                <w:rStyle w:val="IndexLink"/>
                <w:rtl w:val="true"/>
              </w:rPr>
              <w:t xml:space="preserve">روایت </w:t>
            </w:r>
            <w:r>
              <w:rPr>
                <w:rStyle w:val="IndexLink"/>
              </w:rPr>
              <w:t>29</w:t>
            </w:r>
            <w:r>
              <w:rPr>
                <w:rStyle w:val="IndexLink"/>
                <w:rtl w:val="true"/>
              </w:rPr>
              <w:tab/>
            </w:r>
            <w:r>
              <w:rPr>
                <w:rStyle w:val="IndexLink"/>
              </w:rPr>
              <w:t>581</w:t>
            </w:r>
          </w:hyperlink>
        </w:p>
        <w:p>
          <w:pPr>
            <w:pStyle w:val="Contents5"/>
            <w:tabs>
              <w:tab w:val="clear" w:pos="7892"/>
              <w:tab w:val="right" w:pos="9026" w:leader="dot"/>
            </w:tabs>
            <w:rPr/>
          </w:pPr>
          <w:hyperlink w:anchor="__RefHeading___Toc1575811_1934241801">
            <w:r>
              <w:rPr>
                <w:webHidden/>
                <w:rStyle w:val="IndexLink"/>
                <w:rtl w:val="true"/>
              </w:rPr>
              <w:t xml:space="preserve">روایت </w:t>
            </w:r>
            <w:r>
              <w:rPr>
                <w:rStyle w:val="IndexLink"/>
              </w:rPr>
              <w:t>30</w:t>
            </w:r>
            <w:r>
              <w:rPr>
                <w:rStyle w:val="IndexLink"/>
                <w:rtl w:val="true"/>
              </w:rPr>
              <w:tab/>
            </w:r>
            <w:r>
              <w:rPr>
                <w:rStyle w:val="IndexLink"/>
              </w:rPr>
              <w:t>581</w:t>
            </w:r>
          </w:hyperlink>
        </w:p>
        <w:p>
          <w:pPr>
            <w:pStyle w:val="Contents3"/>
            <w:tabs>
              <w:tab w:val="clear" w:pos="8459"/>
              <w:tab w:val="right" w:pos="9026" w:leader="dot"/>
            </w:tabs>
            <w:rPr/>
          </w:pPr>
          <w:hyperlink w:anchor="__RefHeading___Toc1575813_1934241801">
            <w:r>
              <w:rPr>
                <w:webHidden/>
                <w:rStyle w:val="IndexLink"/>
                <w:rtl w:val="true"/>
              </w:rPr>
              <w:t xml:space="preserve">باب سی و سوم </w:t>
            </w:r>
            <w:r>
              <w:rPr>
                <w:rStyle w:val="IndexLink"/>
                <w:rtl w:val="true"/>
              </w:rPr>
              <w:t xml:space="preserve">: </w:t>
            </w:r>
            <w:r>
              <w:rPr>
                <w:rStyle w:val="IndexLink"/>
                <w:rtl w:val="true"/>
              </w:rPr>
              <w:t>کسی که به گمان فرا رسیدن شب افطار کند</w:t>
            </w:r>
            <w:r>
              <w:rPr>
                <w:rStyle w:val="IndexLink"/>
                <w:rtl w:val="true"/>
              </w:rPr>
              <w:tab/>
            </w:r>
            <w:r>
              <w:rPr>
                <w:rStyle w:val="IndexLink"/>
              </w:rPr>
              <w:t>581</w:t>
            </w:r>
          </w:hyperlink>
        </w:p>
        <w:p>
          <w:pPr>
            <w:pStyle w:val="Contents4"/>
            <w:tabs>
              <w:tab w:val="clear" w:pos="8176"/>
              <w:tab w:val="right" w:pos="9026" w:leader="dot"/>
            </w:tabs>
            <w:rPr/>
          </w:pPr>
          <w:hyperlink w:anchor="__RefHeading___Toc1575815_1934241801">
            <w:r>
              <w:rPr>
                <w:webHidden/>
                <w:rStyle w:val="IndexLink"/>
                <w:rtl w:val="true"/>
              </w:rPr>
              <w:t>روایات</w:t>
            </w:r>
            <w:r>
              <w:rPr>
                <w:rStyle w:val="IndexLink"/>
                <w:rtl w:val="true"/>
              </w:rPr>
              <w:tab/>
            </w:r>
            <w:r>
              <w:rPr>
                <w:rStyle w:val="IndexLink"/>
              </w:rPr>
              <w:t>581</w:t>
            </w:r>
          </w:hyperlink>
        </w:p>
        <w:p>
          <w:pPr>
            <w:pStyle w:val="Contents5"/>
            <w:tabs>
              <w:tab w:val="clear" w:pos="7892"/>
              <w:tab w:val="right" w:pos="9026" w:leader="dot"/>
            </w:tabs>
            <w:rPr/>
          </w:pPr>
          <w:hyperlink w:anchor="__RefHeading___Toc1575817_1934241801">
            <w:r>
              <w:rPr>
                <w:webHidden/>
                <w:rStyle w:val="IndexLink"/>
                <w:rtl w:val="true"/>
              </w:rPr>
              <w:t xml:space="preserve">روایت </w:t>
            </w:r>
            <w:r>
              <w:rPr>
                <w:rStyle w:val="IndexLink"/>
              </w:rPr>
              <w:t>1</w:t>
            </w:r>
            <w:r>
              <w:rPr>
                <w:rStyle w:val="IndexLink"/>
                <w:rtl w:val="true"/>
              </w:rPr>
              <w:tab/>
            </w:r>
            <w:r>
              <w:rPr>
                <w:rStyle w:val="IndexLink"/>
              </w:rPr>
              <w:t>581</w:t>
            </w:r>
          </w:hyperlink>
        </w:p>
        <w:p>
          <w:pPr>
            <w:pStyle w:val="Contents5"/>
            <w:tabs>
              <w:tab w:val="clear" w:pos="7892"/>
              <w:tab w:val="right" w:pos="9026" w:leader="dot"/>
            </w:tabs>
            <w:rPr/>
          </w:pPr>
          <w:hyperlink w:anchor="__RefHeading___Toc1575819_1934241801">
            <w:r>
              <w:rPr>
                <w:webHidden/>
                <w:rStyle w:val="IndexLink"/>
                <w:rtl w:val="true"/>
              </w:rPr>
              <w:t xml:space="preserve">روایت </w:t>
            </w:r>
            <w:r>
              <w:rPr>
                <w:rStyle w:val="IndexLink"/>
              </w:rPr>
              <w:t>2</w:t>
            </w:r>
            <w:r>
              <w:rPr>
                <w:rStyle w:val="IndexLink"/>
                <w:rtl w:val="true"/>
              </w:rPr>
              <w:tab/>
            </w:r>
            <w:r>
              <w:rPr>
                <w:rStyle w:val="IndexLink"/>
              </w:rPr>
              <w:t>581</w:t>
            </w:r>
          </w:hyperlink>
        </w:p>
        <w:p>
          <w:pPr>
            <w:pStyle w:val="Contents3"/>
            <w:tabs>
              <w:tab w:val="clear" w:pos="8459"/>
              <w:tab w:val="right" w:pos="9026" w:leader="dot"/>
            </w:tabs>
            <w:rPr/>
          </w:pPr>
          <w:hyperlink w:anchor="__RefHeading___Toc1575821_1934241801">
            <w:r>
              <w:rPr>
                <w:webHidden/>
                <w:rStyle w:val="IndexLink"/>
                <w:rtl w:val="true"/>
              </w:rPr>
              <w:t xml:space="preserve">باب </w:t>
            </w:r>
            <w:r>
              <w:rPr>
                <w:rStyle w:val="IndexLink"/>
              </w:rPr>
              <w:t>34</w:t>
            </w:r>
            <w:r>
              <w:rPr>
                <w:rStyle w:val="IndexLink"/>
                <w:rtl w:val="true"/>
              </w:rPr>
              <w:t xml:space="preserve"> </w:t>
            </w:r>
            <w:r>
              <w:rPr>
                <w:rStyle w:val="IndexLink"/>
                <w:rtl w:val="true"/>
              </w:rPr>
              <w:t>ما يوجب الكفارة و أحكامها و حكم ما يلزم فيه التتابع</w:t>
            </w:r>
            <w:r>
              <w:rPr>
                <w:rStyle w:val="IndexLink"/>
                <w:rtl w:val="true"/>
              </w:rPr>
              <w:tab/>
            </w:r>
            <w:r>
              <w:rPr>
                <w:rStyle w:val="IndexLink"/>
              </w:rPr>
              <w:t>583</w:t>
            </w:r>
          </w:hyperlink>
        </w:p>
        <w:p>
          <w:pPr>
            <w:pStyle w:val="Contents4"/>
            <w:tabs>
              <w:tab w:val="clear" w:pos="8176"/>
              <w:tab w:val="right" w:pos="9026" w:leader="dot"/>
            </w:tabs>
            <w:rPr/>
          </w:pPr>
          <w:hyperlink w:anchor="__RefHeading___Toc1575823_1934241801">
            <w:r>
              <w:rPr>
                <w:webHidden/>
                <w:rStyle w:val="IndexLink"/>
                <w:rtl w:val="true"/>
              </w:rPr>
              <w:t>الأخبار</w:t>
            </w:r>
            <w:r>
              <w:rPr>
                <w:rStyle w:val="IndexLink"/>
                <w:rtl w:val="true"/>
              </w:rPr>
              <w:tab/>
            </w:r>
            <w:r>
              <w:rPr>
                <w:rStyle w:val="IndexLink"/>
              </w:rPr>
              <w:t>583</w:t>
            </w:r>
          </w:hyperlink>
        </w:p>
        <w:p>
          <w:pPr>
            <w:pStyle w:val="Contents5"/>
            <w:tabs>
              <w:tab w:val="clear" w:pos="7892"/>
              <w:tab w:val="right" w:pos="9026" w:leader="dot"/>
            </w:tabs>
            <w:rPr/>
          </w:pPr>
          <w:hyperlink w:anchor="__RefHeading___Toc1575825_1934241801">
            <w:r>
              <w:rPr>
                <w:webHidden/>
                <w:rStyle w:val="IndexLink"/>
                <w:rtl w:val="true"/>
              </w:rPr>
              <w:t>«</w:t>
            </w:r>
            <w:r>
              <w:rPr>
                <w:rStyle w:val="IndexLink"/>
              </w:rPr>
              <w:t>1</w:t>
            </w:r>
            <w:r>
              <w:rPr>
                <w:rStyle w:val="IndexLink"/>
                <w:rtl w:val="true"/>
              </w:rPr>
              <w:t>»</w:t>
              <w:tab/>
            </w:r>
            <w:r>
              <w:rPr>
                <w:rStyle w:val="IndexLink"/>
              </w:rPr>
              <w:t>583</w:t>
            </w:r>
          </w:hyperlink>
        </w:p>
        <w:p>
          <w:pPr>
            <w:pStyle w:val="Contents5"/>
            <w:tabs>
              <w:tab w:val="clear" w:pos="7892"/>
              <w:tab w:val="right" w:pos="9026" w:leader="dot"/>
            </w:tabs>
            <w:rPr/>
          </w:pPr>
          <w:hyperlink w:anchor="__RefHeading___Toc1575827_1934241801">
            <w:r>
              <w:rPr>
                <w:webHidden/>
                <w:rStyle w:val="IndexLink"/>
                <w:rtl w:val="true"/>
              </w:rPr>
              <w:t>«</w:t>
            </w:r>
            <w:r>
              <w:rPr>
                <w:rStyle w:val="IndexLink"/>
              </w:rPr>
              <w:t>2</w:t>
            </w:r>
            <w:r>
              <w:rPr>
                <w:rStyle w:val="IndexLink"/>
                <w:rtl w:val="true"/>
              </w:rPr>
              <w:t>»</w:t>
              <w:tab/>
            </w:r>
            <w:r>
              <w:rPr>
                <w:rStyle w:val="IndexLink"/>
              </w:rPr>
              <w:t>583</w:t>
            </w:r>
          </w:hyperlink>
        </w:p>
        <w:p>
          <w:pPr>
            <w:pStyle w:val="Contents3"/>
            <w:tabs>
              <w:tab w:val="clear" w:pos="8459"/>
              <w:tab w:val="right" w:pos="9026" w:leader="dot"/>
            </w:tabs>
            <w:rPr/>
          </w:pPr>
          <w:hyperlink w:anchor="__RefHeading___Toc1575829_1934241801">
            <w:r>
              <w:rPr>
                <w:webHidden/>
                <w:rStyle w:val="IndexLink"/>
                <w:rtl w:val="true"/>
              </w:rPr>
              <w:t xml:space="preserve">باب سی و چهارم </w:t>
            </w:r>
            <w:r>
              <w:rPr>
                <w:rStyle w:val="IndexLink"/>
                <w:rtl w:val="true"/>
              </w:rPr>
              <w:t xml:space="preserve">: </w:t>
            </w:r>
            <w:r>
              <w:rPr>
                <w:rStyle w:val="IndexLink"/>
                <w:rtl w:val="true"/>
              </w:rPr>
              <w:t xml:space="preserve">آنچه که کفاره در آن واجب است و احکام مربوط به آن؛ حکم آنچه پیاپی روزه گرفتن </w:t>
            </w:r>
            <w:r>
              <w:rPr>
                <w:rStyle w:val="IndexLink"/>
                <w:rtl w:val="true"/>
              </w:rPr>
              <w:t>(</w:t>
            </w:r>
            <w:r>
              <w:rPr>
                <w:rStyle w:val="IndexLink"/>
                <w:rtl w:val="true"/>
              </w:rPr>
              <w:t>تتابع</w:t>
            </w:r>
            <w:r>
              <w:rPr>
                <w:rStyle w:val="IndexLink"/>
                <w:rtl w:val="true"/>
              </w:rPr>
              <w:t xml:space="preserve">) </w:t>
            </w:r>
            <w:r>
              <w:rPr>
                <w:rStyle w:val="IndexLink"/>
                <w:rtl w:val="true"/>
              </w:rPr>
              <w:t>در آن لازم می آید</w:t>
            </w:r>
            <w:r>
              <w:rPr>
                <w:rStyle w:val="IndexLink"/>
                <w:rtl w:val="true"/>
              </w:rPr>
              <w:tab/>
            </w:r>
            <w:r>
              <w:rPr>
                <w:rStyle w:val="IndexLink"/>
              </w:rPr>
              <w:t>583</w:t>
            </w:r>
          </w:hyperlink>
        </w:p>
        <w:p>
          <w:pPr>
            <w:pStyle w:val="Contents4"/>
            <w:tabs>
              <w:tab w:val="clear" w:pos="8176"/>
              <w:tab w:val="right" w:pos="9026" w:leader="dot"/>
            </w:tabs>
            <w:rPr/>
          </w:pPr>
          <w:hyperlink w:anchor="__RefHeading___Toc1575831_1934241801">
            <w:r>
              <w:rPr>
                <w:webHidden/>
                <w:rStyle w:val="IndexLink"/>
                <w:rtl w:val="true"/>
              </w:rPr>
              <w:t>روایات</w:t>
            </w:r>
            <w:r>
              <w:rPr>
                <w:rStyle w:val="IndexLink"/>
                <w:rtl w:val="true"/>
              </w:rPr>
              <w:tab/>
            </w:r>
            <w:r>
              <w:rPr>
                <w:rStyle w:val="IndexLink"/>
              </w:rPr>
              <w:t>583</w:t>
            </w:r>
          </w:hyperlink>
        </w:p>
        <w:p>
          <w:pPr>
            <w:pStyle w:val="Contents5"/>
            <w:tabs>
              <w:tab w:val="clear" w:pos="7892"/>
              <w:tab w:val="right" w:pos="9026" w:leader="dot"/>
            </w:tabs>
            <w:rPr/>
          </w:pPr>
          <w:hyperlink w:anchor="__RefHeading___Toc1575833_1934241801">
            <w:r>
              <w:rPr>
                <w:webHidden/>
                <w:rStyle w:val="IndexLink"/>
                <w:rtl w:val="true"/>
              </w:rPr>
              <w:t xml:space="preserve">روایت </w:t>
            </w:r>
            <w:r>
              <w:rPr>
                <w:rStyle w:val="IndexLink"/>
              </w:rPr>
              <w:t>1</w:t>
            </w:r>
            <w:r>
              <w:rPr>
                <w:rStyle w:val="IndexLink"/>
                <w:rtl w:val="true"/>
              </w:rPr>
              <w:tab/>
            </w:r>
            <w:r>
              <w:rPr>
                <w:rStyle w:val="IndexLink"/>
              </w:rPr>
              <w:t>583</w:t>
            </w:r>
          </w:hyperlink>
        </w:p>
        <w:p>
          <w:pPr>
            <w:pStyle w:val="Contents5"/>
            <w:tabs>
              <w:tab w:val="clear" w:pos="7892"/>
              <w:tab w:val="right" w:pos="9026" w:leader="dot"/>
            </w:tabs>
            <w:rPr/>
          </w:pPr>
          <w:hyperlink w:anchor="__RefHeading___Toc1575835_1934241801">
            <w:r>
              <w:rPr>
                <w:webHidden/>
                <w:rStyle w:val="IndexLink"/>
                <w:rtl w:val="true"/>
              </w:rPr>
              <w:t xml:space="preserve">روایت </w:t>
            </w:r>
            <w:r>
              <w:rPr>
                <w:rStyle w:val="IndexLink"/>
              </w:rPr>
              <w:t>2</w:t>
            </w:r>
            <w:r>
              <w:rPr>
                <w:rStyle w:val="IndexLink"/>
                <w:rtl w:val="true"/>
              </w:rPr>
              <w:tab/>
            </w:r>
            <w:r>
              <w:rPr>
                <w:rStyle w:val="IndexLink"/>
              </w:rPr>
              <w:t>583</w:t>
            </w:r>
          </w:hyperlink>
        </w:p>
        <w:p>
          <w:pPr>
            <w:pStyle w:val="Contents5"/>
            <w:tabs>
              <w:tab w:val="clear" w:pos="7892"/>
              <w:tab w:val="right" w:pos="9026" w:leader="dot"/>
            </w:tabs>
            <w:rPr/>
          </w:pPr>
          <w:hyperlink w:anchor="__RefHeading___Toc1575837_1934241801">
            <w:r>
              <w:rPr>
                <w:webHidden/>
                <w:rStyle w:val="IndexLink"/>
                <w:rtl w:val="true"/>
              </w:rPr>
              <w:t>«</w:t>
            </w:r>
            <w:r>
              <w:rPr>
                <w:rStyle w:val="IndexLink"/>
              </w:rPr>
              <w:t>3</w:t>
            </w:r>
            <w:r>
              <w:rPr>
                <w:rStyle w:val="IndexLink"/>
                <w:rtl w:val="true"/>
              </w:rPr>
              <w:t>»</w:t>
              <w:tab/>
            </w:r>
            <w:r>
              <w:rPr>
                <w:rStyle w:val="IndexLink"/>
              </w:rPr>
              <w:t>585</w:t>
            </w:r>
          </w:hyperlink>
        </w:p>
        <w:p>
          <w:pPr>
            <w:pStyle w:val="Contents5"/>
            <w:tabs>
              <w:tab w:val="clear" w:pos="7892"/>
              <w:tab w:val="right" w:pos="9026" w:leader="dot"/>
            </w:tabs>
            <w:rPr/>
          </w:pPr>
          <w:hyperlink w:anchor="__RefHeading___Toc1575839_1934241801">
            <w:r>
              <w:rPr>
                <w:webHidden/>
                <w:rStyle w:val="IndexLink"/>
                <w:rtl w:val="true"/>
              </w:rPr>
              <w:t>«</w:t>
            </w:r>
            <w:r>
              <w:rPr>
                <w:rStyle w:val="IndexLink"/>
              </w:rPr>
              <w:t>4</w:t>
            </w:r>
            <w:r>
              <w:rPr>
                <w:rStyle w:val="IndexLink"/>
                <w:rtl w:val="true"/>
              </w:rPr>
              <w:t>»</w:t>
              <w:tab/>
            </w:r>
            <w:r>
              <w:rPr>
                <w:rStyle w:val="IndexLink"/>
              </w:rPr>
              <w:t>585</w:t>
            </w:r>
          </w:hyperlink>
        </w:p>
        <w:p>
          <w:pPr>
            <w:pStyle w:val="Contents5"/>
            <w:tabs>
              <w:tab w:val="clear" w:pos="7892"/>
              <w:tab w:val="right" w:pos="9026" w:leader="dot"/>
            </w:tabs>
            <w:rPr/>
          </w:pPr>
          <w:hyperlink w:anchor="__RefHeading___Toc1575841_1934241801">
            <w:r>
              <w:rPr>
                <w:webHidden/>
                <w:rStyle w:val="IndexLink"/>
                <w:rtl w:val="true"/>
              </w:rPr>
              <w:t>«</w:t>
            </w:r>
            <w:r>
              <w:rPr>
                <w:rStyle w:val="IndexLink"/>
              </w:rPr>
              <w:t>5</w:t>
            </w:r>
            <w:r>
              <w:rPr>
                <w:rStyle w:val="IndexLink"/>
                <w:rtl w:val="true"/>
              </w:rPr>
              <w:t>»</w:t>
              <w:tab/>
            </w:r>
            <w:r>
              <w:rPr>
                <w:rStyle w:val="IndexLink"/>
              </w:rPr>
              <w:t>585</w:t>
            </w:r>
          </w:hyperlink>
        </w:p>
        <w:p>
          <w:pPr>
            <w:pStyle w:val="Contents5"/>
            <w:tabs>
              <w:tab w:val="clear" w:pos="7892"/>
              <w:tab w:val="right" w:pos="9026" w:leader="dot"/>
            </w:tabs>
            <w:rPr/>
          </w:pPr>
          <w:hyperlink w:anchor="__RefHeading___Toc1575843_1934241801">
            <w:r>
              <w:rPr>
                <w:webHidden/>
                <w:rStyle w:val="IndexLink"/>
                <w:rtl w:val="true"/>
              </w:rPr>
              <w:t xml:space="preserve">روایت </w:t>
            </w:r>
            <w:r>
              <w:rPr>
                <w:rStyle w:val="IndexLink"/>
              </w:rPr>
              <w:t>3</w:t>
            </w:r>
            <w:r>
              <w:rPr>
                <w:rStyle w:val="IndexLink"/>
                <w:rtl w:val="true"/>
              </w:rPr>
              <w:tab/>
            </w:r>
            <w:r>
              <w:rPr>
                <w:rStyle w:val="IndexLink"/>
              </w:rPr>
              <w:t>585</w:t>
            </w:r>
          </w:hyperlink>
        </w:p>
        <w:p>
          <w:pPr>
            <w:pStyle w:val="Contents5"/>
            <w:tabs>
              <w:tab w:val="clear" w:pos="7892"/>
              <w:tab w:val="right" w:pos="9026" w:leader="dot"/>
            </w:tabs>
            <w:rPr/>
          </w:pPr>
          <w:hyperlink w:anchor="__RefHeading___Toc1575845_1934241801">
            <w:r>
              <w:rPr>
                <w:webHidden/>
                <w:rStyle w:val="IndexLink"/>
                <w:rtl w:val="true"/>
              </w:rPr>
              <w:t xml:space="preserve">روایت </w:t>
            </w:r>
            <w:r>
              <w:rPr>
                <w:rStyle w:val="IndexLink"/>
              </w:rPr>
              <w:t>4</w:t>
            </w:r>
            <w:r>
              <w:rPr>
                <w:rStyle w:val="IndexLink"/>
                <w:rtl w:val="true"/>
              </w:rPr>
              <w:tab/>
            </w:r>
            <w:r>
              <w:rPr>
                <w:rStyle w:val="IndexLink"/>
              </w:rPr>
              <w:t>586</w:t>
            </w:r>
          </w:hyperlink>
        </w:p>
        <w:p>
          <w:pPr>
            <w:pStyle w:val="Contents5"/>
            <w:tabs>
              <w:tab w:val="clear" w:pos="7892"/>
              <w:tab w:val="right" w:pos="9026" w:leader="dot"/>
            </w:tabs>
            <w:rPr/>
          </w:pPr>
          <w:hyperlink w:anchor="__RefHeading___Toc1575847_1934241801">
            <w:r>
              <w:rPr>
                <w:webHidden/>
                <w:rStyle w:val="IndexLink"/>
                <w:rtl w:val="true"/>
              </w:rPr>
              <w:t xml:space="preserve">روایت </w:t>
            </w:r>
            <w:r>
              <w:rPr>
                <w:rStyle w:val="IndexLink"/>
              </w:rPr>
              <w:t>5</w:t>
            </w:r>
            <w:r>
              <w:rPr>
                <w:rStyle w:val="IndexLink"/>
                <w:rtl w:val="true"/>
              </w:rPr>
              <w:tab/>
            </w:r>
            <w:r>
              <w:rPr>
                <w:rStyle w:val="IndexLink"/>
              </w:rPr>
              <w:t>586</w:t>
            </w:r>
          </w:hyperlink>
        </w:p>
        <w:p>
          <w:pPr>
            <w:pStyle w:val="Contents5"/>
            <w:tabs>
              <w:tab w:val="clear" w:pos="7892"/>
              <w:tab w:val="right" w:pos="9026" w:leader="dot"/>
            </w:tabs>
            <w:rPr/>
          </w:pPr>
          <w:hyperlink w:anchor="__RefHeading___Toc1575849_1934241801">
            <w:r>
              <w:rPr>
                <w:webHidden/>
                <w:rStyle w:val="IndexLink"/>
                <w:rtl w:val="true"/>
              </w:rPr>
              <w:t>«</w:t>
            </w:r>
            <w:r>
              <w:rPr>
                <w:rStyle w:val="IndexLink"/>
              </w:rPr>
              <w:t>6</w:t>
            </w:r>
            <w:r>
              <w:rPr>
                <w:rStyle w:val="IndexLink"/>
                <w:rtl w:val="true"/>
              </w:rPr>
              <w:t>»</w:t>
              <w:tab/>
            </w:r>
            <w:r>
              <w:rPr>
                <w:rStyle w:val="IndexLink"/>
              </w:rPr>
              <w:t>587</w:t>
            </w:r>
          </w:hyperlink>
        </w:p>
        <w:p>
          <w:pPr>
            <w:pStyle w:val="Contents5"/>
            <w:tabs>
              <w:tab w:val="clear" w:pos="7892"/>
              <w:tab w:val="right" w:pos="9026" w:leader="dot"/>
            </w:tabs>
            <w:rPr/>
          </w:pPr>
          <w:hyperlink w:anchor="__RefHeading___Toc1575851_1934241801">
            <w:r>
              <w:rPr>
                <w:webHidden/>
                <w:rStyle w:val="IndexLink"/>
                <w:rtl w:val="true"/>
              </w:rPr>
              <w:t>«</w:t>
            </w:r>
            <w:r>
              <w:rPr>
                <w:rStyle w:val="IndexLink"/>
              </w:rPr>
              <w:t>7</w:t>
            </w:r>
            <w:r>
              <w:rPr>
                <w:rStyle w:val="IndexLink"/>
                <w:rtl w:val="true"/>
              </w:rPr>
              <w:t>»</w:t>
              <w:tab/>
            </w:r>
            <w:r>
              <w:rPr>
                <w:rStyle w:val="IndexLink"/>
              </w:rPr>
              <w:t>587</w:t>
            </w:r>
          </w:hyperlink>
        </w:p>
        <w:p>
          <w:pPr>
            <w:pStyle w:val="Contents5"/>
            <w:tabs>
              <w:tab w:val="clear" w:pos="7892"/>
              <w:tab w:val="right" w:pos="9026" w:leader="dot"/>
            </w:tabs>
            <w:rPr/>
          </w:pPr>
          <w:hyperlink w:anchor="__RefHeading___Toc1575853_1934241801">
            <w:r>
              <w:rPr>
                <w:webHidden/>
                <w:rStyle w:val="IndexLink"/>
                <w:rtl w:val="true"/>
              </w:rPr>
              <w:t>«</w:t>
            </w:r>
            <w:r>
              <w:rPr>
                <w:rStyle w:val="IndexLink"/>
              </w:rPr>
              <w:t>8</w:t>
            </w:r>
            <w:r>
              <w:rPr>
                <w:rStyle w:val="IndexLink"/>
                <w:rtl w:val="true"/>
              </w:rPr>
              <w:t>»</w:t>
              <w:tab/>
            </w:r>
            <w:r>
              <w:rPr>
                <w:rStyle w:val="IndexLink"/>
              </w:rPr>
              <w:t>587</w:t>
            </w:r>
          </w:hyperlink>
        </w:p>
        <w:p>
          <w:pPr>
            <w:pStyle w:val="Contents5"/>
            <w:tabs>
              <w:tab w:val="clear" w:pos="7892"/>
              <w:tab w:val="right" w:pos="9026" w:leader="dot"/>
            </w:tabs>
            <w:rPr/>
          </w:pPr>
          <w:hyperlink w:anchor="__RefHeading___Toc1575855_1934241801">
            <w:r>
              <w:rPr>
                <w:webHidden/>
                <w:rStyle w:val="IndexLink"/>
                <w:rtl w:val="true"/>
              </w:rPr>
              <w:t>«</w:t>
            </w:r>
            <w:r>
              <w:rPr>
                <w:rStyle w:val="IndexLink"/>
              </w:rPr>
              <w:t>9</w:t>
            </w:r>
            <w:r>
              <w:rPr>
                <w:rStyle w:val="IndexLink"/>
                <w:rtl w:val="true"/>
              </w:rPr>
              <w:t>»</w:t>
              <w:tab/>
            </w:r>
            <w:r>
              <w:rPr>
                <w:rStyle w:val="IndexLink"/>
              </w:rPr>
              <w:t>587</w:t>
            </w:r>
          </w:hyperlink>
        </w:p>
        <w:p>
          <w:pPr>
            <w:pStyle w:val="Contents5"/>
            <w:tabs>
              <w:tab w:val="clear" w:pos="7892"/>
              <w:tab w:val="right" w:pos="9026" w:leader="dot"/>
            </w:tabs>
            <w:rPr/>
          </w:pPr>
          <w:hyperlink w:anchor="__RefHeading___Toc1575857_1934241801">
            <w:r>
              <w:rPr>
                <w:webHidden/>
                <w:rStyle w:val="IndexLink"/>
                <w:rtl w:val="true"/>
              </w:rPr>
              <w:t>«</w:t>
            </w:r>
            <w:r>
              <w:rPr>
                <w:rStyle w:val="IndexLink"/>
              </w:rPr>
              <w:t>10</w:t>
            </w:r>
            <w:r>
              <w:rPr>
                <w:rStyle w:val="IndexLink"/>
                <w:rtl w:val="true"/>
              </w:rPr>
              <w:t>»</w:t>
              <w:tab/>
            </w:r>
            <w:r>
              <w:rPr>
                <w:rStyle w:val="IndexLink"/>
              </w:rPr>
              <w:t>587</w:t>
            </w:r>
          </w:hyperlink>
        </w:p>
        <w:p>
          <w:pPr>
            <w:pStyle w:val="Contents5"/>
            <w:tabs>
              <w:tab w:val="clear" w:pos="7892"/>
              <w:tab w:val="right" w:pos="9026" w:leader="dot"/>
            </w:tabs>
            <w:rPr/>
          </w:pPr>
          <w:hyperlink w:anchor="__RefHeading___Toc1575859_1934241801">
            <w:r>
              <w:rPr>
                <w:webHidden/>
                <w:rStyle w:val="IndexLink"/>
                <w:rtl w:val="true"/>
              </w:rPr>
              <w:t xml:space="preserve">روایت </w:t>
            </w:r>
            <w:r>
              <w:rPr>
                <w:rStyle w:val="IndexLink"/>
              </w:rPr>
              <w:t>6</w:t>
            </w:r>
            <w:r>
              <w:rPr>
                <w:rStyle w:val="IndexLink"/>
                <w:rtl w:val="true"/>
              </w:rPr>
              <w:tab/>
            </w:r>
            <w:r>
              <w:rPr>
                <w:rStyle w:val="IndexLink"/>
              </w:rPr>
              <w:t>588</w:t>
            </w:r>
          </w:hyperlink>
        </w:p>
        <w:p>
          <w:pPr>
            <w:pStyle w:val="Contents5"/>
            <w:tabs>
              <w:tab w:val="clear" w:pos="7892"/>
              <w:tab w:val="right" w:pos="9026" w:leader="dot"/>
            </w:tabs>
            <w:rPr/>
          </w:pPr>
          <w:hyperlink w:anchor="__RefHeading___Toc1575861_1934241801">
            <w:r>
              <w:rPr>
                <w:webHidden/>
                <w:rStyle w:val="IndexLink"/>
                <w:rtl w:val="true"/>
              </w:rPr>
              <w:t xml:space="preserve">روایت </w:t>
            </w:r>
            <w:r>
              <w:rPr>
                <w:rStyle w:val="IndexLink"/>
              </w:rPr>
              <w:t>7</w:t>
            </w:r>
            <w:r>
              <w:rPr>
                <w:rStyle w:val="IndexLink"/>
                <w:rtl w:val="true"/>
              </w:rPr>
              <w:tab/>
            </w:r>
            <w:r>
              <w:rPr>
                <w:rStyle w:val="IndexLink"/>
              </w:rPr>
              <w:t>588</w:t>
            </w:r>
          </w:hyperlink>
        </w:p>
        <w:p>
          <w:pPr>
            <w:pStyle w:val="Contents5"/>
            <w:tabs>
              <w:tab w:val="clear" w:pos="7892"/>
              <w:tab w:val="right" w:pos="9026" w:leader="dot"/>
            </w:tabs>
            <w:rPr/>
          </w:pPr>
          <w:hyperlink w:anchor="__RefHeading___Toc1575863_1934241801">
            <w:r>
              <w:rPr>
                <w:webHidden/>
                <w:rStyle w:val="IndexLink"/>
                <w:rtl w:val="true"/>
              </w:rPr>
              <w:t xml:space="preserve">روایت </w:t>
            </w:r>
            <w:r>
              <w:rPr>
                <w:rStyle w:val="IndexLink"/>
              </w:rPr>
              <w:t>8</w:t>
            </w:r>
            <w:r>
              <w:rPr>
                <w:rStyle w:val="IndexLink"/>
                <w:rtl w:val="true"/>
              </w:rPr>
              <w:tab/>
            </w:r>
            <w:r>
              <w:rPr>
                <w:rStyle w:val="IndexLink"/>
              </w:rPr>
              <w:t>588</w:t>
            </w:r>
          </w:hyperlink>
        </w:p>
        <w:p>
          <w:pPr>
            <w:pStyle w:val="Contents5"/>
            <w:tabs>
              <w:tab w:val="clear" w:pos="7892"/>
              <w:tab w:val="right" w:pos="9026" w:leader="dot"/>
            </w:tabs>
            <w:rPr/>
          </w:pPr>
          <w:hyperlink w:anchor="__RefHeading___Toc1575865_1934241801">
            <w:r>
              <w:rPr>
                <w:webHidden/>
                <w:rStyle w:val="IndexLink"/>
                <w:rtl w:val="true"/>
              </w:rPr>
              <w:t xml:space="preserve">روایت </w:t>
            </w:r>
            <w:r>
              <w:rPr>
                <w:rStyle w:val="IndexLink"/>
              </w:rPr>
              <w:t>9</w:t>
            </w:r>
            <w:r>
              <w:rPr>
                <w:rStyle w:val="IndexLink"/>
                <w:rtl w:val="true"/>
              </w:rPr>
              <w:tab/>
            </w:r>
            <w:r>
              <w:rPr>
                <w:rStyle w:val="IndexLink"/>
              </w:rPr>
              <w:t>588</w:t>
            </w:r>
          </w:hyperlink>
        </w:p>
        <w:p>
          <w:pPr>
            <w:pStyle w:val="Contents5"/>
            <w:tabs>
              <w:tab w:val="clear" w:pos="7892"/>
              <w:tab w:val="right" w:pos="9026" w:leader="dot"/>
            </w:tabs>
            <w:rPr/>
          </w:pPr>
          <w:hyperlink w:anchor="__RefHeading___Toc1575867_1934241801">
            <w:r>
              <w:rPr>
                <w:webHidden/>
                <w:rStyle w:val="IndexLink"/>
                <w:rtl w:val="true"/>
              </w:rPr>
              <w:t xml:space="preserve">روایت </w:t>
            </w:r>
            <w:r>
              <w:rPr>
                <w:rStyle w:val="IndexLink"/>
              </w:rPr>
              <w:t>10</w:t>
            </w:r>
            <w:r>
              <w:rPr>
                <w:rStyle w:val="IndexLink"/>
                <w:rtl w:val="true"/>
              </w:rPr>
              <w:tab/>
            </w:r>
            <w:r>
              <w:rPr>
                <w:rStyle w:val="IndexLink"/>
              </w:rPr>
              <w:t>588</w:t>
            </w:r>
          </w:hyperlink>
        </w:p>
        <w:p>
          <w:pPr>
            <w:pStyle w:val="Contents5"/>
            <w:tabs>
              <w:tab w:val="clear" w:pos="7892"/>
              <w:tab w:val="right" w:pos="9026" w:leader="dot"/>
            </w:tabs>
            <w:rPr/>
          </w:pPr>
          <w:hyperlink w:anchor="__RefHeading___Toc1575869_1934241801">
            <w:r>
              <w:rPr>
                <w:webHidden/>
                <w:rStyle w:val="IndexLink"/>
                <w:rtl w:val="true"/>
              </w:rPr>
              <w:t>«</w:t>
            </w:r>
            <w:r>
              <w:rPr>
                <w:rStyle w:val="IndexLink"/>
              </w:rPr>
              <w:t>11</w:t>
            </w:r>
            <w:r>
              <w:rPr>
                <w:rStyle w:val="IndexLink"/>
                <w:rtl w:val="true"/>
              </w:rPr>
              <w:t>»</w:t>
              <w:tab/>
            </w:r>
            <w:r>
              <w:rPr>
                <w:rStyle w:val="IndexLink"/>
              </w:rPr>
              <w:t>589</w:t>
            </w:r>
          </w:hyperlink>
        </w:p>
        <w:p>
          <w:pPr>
            <w:pStyle w:val="Contents5"/>
            <w:tabs>
              <w:tab w:val="clear" w:pos="7892"/>
              <w:tab w:val="right" w:pos="9026" w:leader="dot"/>
            </w:tabs>
            <w:rPr/>
          </w:pPr>
          <w:hyperlink w:anchor="__RefHeading___Toc1575871_1934241801">
            <w:r>
              <w:rPr>
                <w:webHidden/>
                <w:rStyle w:val="IndexLink"/>
                <w:rtl w:val="true"/>
              </w:rPr>
              <w:t>«</w:t>
            </w:r>
            <w:r>
              <w:rPr>
                <w:rStyle w:val="IndexLink"/>
              </w:rPr>
              <w:t>12</w:t>
            </w:r>
            <w:r>
              <w:rPr>
                <w:rStyle w:val="IndexLink"/>
                <w:rtl w:val="true"/>
              </w:rPr>
              <w:t>»</w:t>
              <w:tab/>
            </w:r>
            <w:r>
              <w:rPr>
                <w:rStyle w:val="IndexLink"/>
              </w:rPr>
              <w:t>589</w:t>
            </w:r>
          </w:hyperlink>
        </w:p>
        <w:p>
          <w:pPr>
            <w:pStyle w:val="Contents5"/>
            <w:tabs>
              <w:tab w:val="clear" w:pos="7892"/>
              <w:tab w:val="right" w:pos="9026" w:leader="dot"/>
            </w:tabs>
            <w:rPr/>
          </w:pPr>
          <w:hyperlink w:anchor="__RefHeading___Toc1575873_1934241801">
            <w:r>
              <w:rPr>
                <w:webHidden/>
                <w:rStyle w:val="IndexLink"/>
                <w:rtl w:val="true"/>
              </w:rPr>
              <w:t>«</w:t>
            </w:r>
            <w:r>
              <w:rPr>
                <w:rStyle w:val="IndexLink"/>
              </w:rPr>
              <w:t>13</w:t>
            </w:r>
            <w:r>
              <w:rPr>
                <w:rStyle w:val="IndexLink"/>
                <w:rtl w:val="true"/>
              </w:rPr>
              <w:t>»</w:t>
              <w:tab/>
            </w:r>
            <w:r>
              <w:rPr>
                <w:rStyle w:val="IndexLink"/>
              </w:rPr>
              <w:t>589</w:t>
            </w:r>
          </w:hyperlink>
        </w:p>
        <w:p>
          <w:pPr>
            <w:pStyle w:val="Contents5"/>
            <w:tabs>
              <w:tab w:val="clear" w:pos="7892"/>
              <w:tab w:val="right" w:pos="9026" w:leader="dot"/>
            </w:tabs>
            <w:rPr/>
          </w:pPr>
          <w:hyperlink w:anchor="__RefHeading___Toc1575875_1934241801">
            <w:r>
              <w:rPr>
                <w:webHidden/>
                <w:rStyle w:val="IndexLink"/>
                <w:rtl w:val="true"/>
              </w:rPr>
              <w:t xml:space="preserve">روایت </w:t>
            </w:r>
            <w:r>
              <w:rPr>
                <w:rStyle w:val="IndexLink"/>
              </w:rPr>
              <w:t>11</w:t>
            </w:r>
            <w:r>
              <w:rPr>
                <w:rStyle w:val="IndexLink"/>
                <w:rtl w:val="true"/>
              </w:rPr>
              <w:tab/>
            </w:r>
            <w:r>
              <w:rPr>
                <w:rStyle w:val="IndexLink"/>
              </w:rPr>
              <w:t>589</w:t>
            </w:r>
          </w:hyperlink>
        </w:p>
        <w:p>
          <w:pPr>
            <w:pStyle w:val="Contents5"/>
            <w:tabs>
              <w:tab w:val="clear" w:pos="7892"/>
              <w:tab w:val="right" w:pos="9026" w:leader="dot"/>
            </w:tabs>
            <w:rPr/>
          </w:pPr>
          <w:hyperlink w:anchor="__RefHeading___Toc1575877_1934241801">
            <w:r>
              <w:rPr>
                <w:webHidden/>
                <w:rStyle w:val="IndexLink"/>
                <w:rtl w:val="true"/>
              </w:rPr>
              <w:t xml:space="preserve">روایت </w:t>
            </w:r>
            <w:r>
              <w:rPr>
                <w:rStyle w:val="IndexLink"/>
              </w:rPr>
              <w:t>12</w:t>
            </w:r>
            <w:r>
              <w:rPr>
                <w:rStyle w:val="IndexLink"/>
                <w:rtl w:val="true"/>
              </w:rPr>
              <w:tab/>
            </w:r>
            <w:r>
              <w:rPr>
                <w:rStyle w:val="IndexLink"/>
              </w:rPr>
              <w:t>589</w:t>
            </w:r>
          </w:hyperlink>
        </w:p>
        <w:p>
          <w:pPr>
            <w:pStyle w:val="Contents5"/>
            <w:tabs>
              <w:tab w:val="clear" w:pos="7892"/>
              <w:tab w:val="right" w:pos="9026" w:leader="dot"/>
            </w:tabs>
            <w:rPr/>
          </w:pPr>
          <w:hyperlink w:anchor="__RefHeading___Toc1575879_1934241801">
            <w:r>
              <w:rPr>
                <w:webHidden/>
                <w:rStyle w:val="IndexLink"/>
                <w:rtl w:val="true"/>
              </w:rPr>
              <w:t xml:space="preserve">روایت </w:t>
            </w:r>
            <w:r>
              <w:rPr>
                <w:rStyle w:val="IndexLink"/>
              </w:rPr>
              <w:t>13</w:t>
            </w:r>
            <w:r>
              <w:rPr>
                <w:rStyle w:val="IndexLink"/>
                <w:rtl w:val="true"/>
              </w:rPr>
              <w:tab/>
            </w:r>
            <w:r>
              <w:rPr>
                <w:rStyle w:val="IndexLink"/>
              </w:rPr>
              <w:t>590</w:t>
            </w:r>
          </w:hyperlink>
        </w:p>
        <w:p>
          <w:pPr>
            <w:pStyle w:val="Contents3"/>
            <w:tabs>
              <w:tab w:val="clear" w:pos="8459"/>
              <w:tab w:val="right" w:pos="9026" w:leader="dot"/>
            </w:tabs>
            <w:rPr/>
          </w:pPr>
          <w:hyperlink w:anchor="__RefHeading___Toc1575881_1934241801">
            <w:r>
              <w:rPr>
                <w:webHidden/>
                <w:rStyle w:val="IndexLink"/>
                <w:rtl w:val="true"/>
              </w:rPr>
              <w:t xml:space="preserve">باب </w:t>
            </w:r>
            <w:r>
              <w:rPr>
                <w:rStyle w:val="IndexLink"/>
              </w:rPr>
              <w:t>35</w:t>
            </w:r>
            <w:r>
              <w:rPr>
                <w:rStyle w:val="IndexLink"/>
                <w:rtl w:val="true"/>
              </w:rPr>
              <w:t xml:space="preserve"> </w:t>
            </w:r>
            <w:r>
              <w:rPr>
                <w:rStyle w:val="IndexLink"/>
                <w:rtl w:val="true"/>
              </w:rPr>
              <w:t>من جامع أو أفطر في الليل أو أصبح جنبا أو احتلم في اليوم</w:t>
            </w:r>
            <w:r>
              <w:rPr>
                <w:rStyle w:val="IndexLink"/>
                <w:rtl w:val="true"/>
              </w:rPr>
              <w:tab/>
            </w:r>
            <w:r>
              <w:rPr>
                <w:rStyle w:val="IndexLink"/>
              </w:rPr>
              <w:t>596</w:t>
            </w:r>
          </w:hyperlink>
        </w:p>
        <w:p>
          <w:pPr>
            <w:pStyle w:val="Contents4"/>
            <w:tabs>
              <w:tab w:val="clear" w:pos="8176"/>
              <w:tab w:val="right" w:pos="9026" w:leader="dot"/>
            </w:tabs>
            <w:rPr/>
          </w:pPr>
          <w:hyperlink w:anchor="__RefHeading___Toc1575883_1934241801">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575885_1934241801">
            <w:r>
              <w:rPr>
                <w:webHidden/>
                <w:rStyle w:val="IndexLink"/>
                <w:rtl w:val="true"/>
              </w:rPr>
              <w:t>«</w:t>
            </w:r>
            <w:r>
              <w:rPr>
                <w:rStyle w:val="IndexLink"/>
              </w:rPr>
              <w:t>1</w:t>
            </w:r>
            <w:r>
              <w:rPr>
                <w:rStyle w:val="IndexLink"/>
                <w:rtl w:val="true"/>
              </w:rPr>
              <w:t>»</w:t>
              <w:tab/>
            </w:r>
            <w:r>
              <w:rPr>
                <w:rStyle w:val="IndexLink"/>
              </w:rPr>
              <w:t>596</w:t>
            </w:r>
          </w:hyperlink>
        </w:p>
        <w:p>
          <w:pPr>
            <w:pStyle w:val="Contents3"/>
            <w:tabs>
              <w:tab w:val="clear" w:pos="8459"/>
              <w:tab w:val="right" w:pos="9026" w:leader="dot"/>
            </w:tabs>
            <w:rPr/>
          </w:pPr>
          <w:hyperlink w:anchor="__RefHeading___Toc1575887_1934241801">
            <w:r>
              <w:rPr>
                <w:webHidden/>
                <w:rStyle w:val="IndexLink"/>
                <w:rtl w:val="true"/>
              </w:rPr>
              <w:t xml:space="preserve">باب سی و پنجم </w:t>
            </w:r>
            <w:r>
              <w:rPr>
                <w:rStyle w:val="IndexLink"/>
                <w:rtl w:val="true"/>
              </w:rPr>
              <w:t xml:space="preserve">: </w:t>
            </w:r>
            <w:r>
              <w:rPr>
                <w:rStyle w:val="IndexLink"/>
                <w:rtl w:val="true"/>
              </w:rPr>
              <w:t>کسی که در شب جماع کند یا افطار کند یا صبح هنگام محتلم شود یا در روز محتلم شود</w:t>
            </w:r>
            <w:r>
              <w:rPr>
                <w:rStyle w:val="IndexLink"/>
                <w:rtl w:val="true"/>
              </w:rPr>
              <w:tab/>
            </w:r>
            <w:r>
              <w:rPr>
                <w:rStyle w:val="IndexLink"/>
              </w:rPr>
              <w:t>596</w:t>
            </w:r>
          </w:hyperlink>
        </w:p>
        <w:p>
          <w:pPr>
            <w:pStyle w:val="Contents4"/>
            <w:tabs>
              <w:tab w:val="clear" w:pos="8176"/>
              <w:tab w:val="right" w:pos="9026" w:leader="dot"/>
            </w:tabs>
            <w:rPr/>
          </w:pPr>
          <w:hyperlink w:anchor="__RefHeading___Toc1575889_1934241801">
            <w:r>
              <w:rPr>
                <w:webHidden/>
                <w:rStyle w:val="IndexLink"/>
                <w:rtl w:val="true"/>
              </w:rPr>
              <w:t>روایات</w:t>
            </w:r>
            <w:r>
              <w:rPr>
                <w:rStyle w:val="IndexLink"/>
                <w:rtl w:val="true"/>
              </w:rPr>
              <w:tab/>
            </w:r>
            <w:r>
              <w:rPr>
                <w:rStyle w:val="IndexLink"/>
              </w:rPr>
              <w:t>596</w:t>
            </w:r>
          </w:hyperlink>
        </w:p>
        <w:p>
          <w:pPr>
            <w:pStyle w:val="Contents5"/>
            <w:tabs>
              <w:tab w:val="clear" w:pos="7892"/>
              <w:tab w:val="right" w:pos="9026" w:leader="dot"/>
            </w:tabs>
            <w:rPr/>
          </w:pPr>
          <w:hyperlink w:anchor="__RefHeading___Toc1575891_1934241801">
            <w:r>
              <w:rPr>
                <w:webHidden/>
                <w:rStyle w:val="IndexLink"/>
                <w:rtl w:val="true"/>
              </w:rPr>
              <w:t xml:space="preserve">روایت </w:t>
            </w:r>
            <w:r>
              <w:rPr>
                <w:rStyle w:val="IndexLink"/>
              </w:rPr>
              <w:t>1</w:t>
            </w:r>
            <w:r>
              <w:rPr>
                <w:rStyle w:val="IndexLink"/>
                <w:rtl w:val="true"/>
              </w:rPr>
              <w:tab/>
            </w:r>
            <w:r>
              <w:rPr>
                <w:rStyle w:val="IndexLink"/>
              </w:rPr>
              <w:t>596</w:t>
            </w:r>
          </w:hyperlink>
        </w:p>
        <w:p>
          <w:pPr>
            <w:pStyle w:val="Contents5"/>
            <w:tabs>
              <w:tab w:val="clear" w:pos="7892"/>
              <w:tab w:val="right" w:pos="9026" w:leader="dot"/>
            </w:tabs>
            <w:rPr/>
          </w:pPr>
          <w:hyperlink w:anchor="__RefHeading___Toc1575893_1934241801">
            <w:r>
              <w:rPr>
                <w:webHidden/>
                <w:rStyle w:val="IndexLink"/>
                <w:rtl w:val="true"/>
              </w:rPr>
              <w:t>«</w:t>
            </w:r>
            <w:r>
              <w:rPr>
                <w:rStyle w:val="IndexLink"/>
              </w:rPr>
              <w:t>2</w:t>
            </w:r>
            <w:r>
              <w:rPr>
                <w:rStyle w:val="IndexLink"/>
                <w:rtl w:val="true"/>
              </w:rPr>
              <w:t>»</w:t>
              <w:tab/>
            </w:r>
            <w:r>
              <w:rPr>
                <w:rStyle w:val="IndexLink"/>
              </w:rPr>
              <w:t>598</w:t>
            </w:r>
          </w:hyperlink>
        </w:p>
        <w:p>
          <w:pPr>
            <w:pStyle w:val="Contents5"/>
            <w:tabs>
              <w:tab w:val="clear" w:pos="7892"/>
              <w:tab w:val="right" w:pos="9026" w:leader="dot"/>
            </w:tabs>
            <w:rPr/>
          </w:pPr>
          <w:hyperlink w:anchor="__RefHeading___Toc1575895_1934241801">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1575897_1934241801">
            <w:r>
              <w:rPr>
                <w:webHidden/>
                <w:rStyle w:val="IndexLink"/>
                <w:rtl w:val="true"/>
              </w:rPr>
              <w:t>«</w:t>
            </w:r>
            <w:r>
              <w:rPr>
                <w:rStyle w:val="IndexLink"/>
              </w:rPr>
              <w:t>4</w:t>
            </w:r>
            <w:r>
              <w:rPr>
                <w:rStyle w:val="IndexLink"/>
                <w:rtl w:val="true"/>
              </w:rPr>
              <w:t>»</w:t>
              <w:tab/>
            </w:r>
            <w:r>
              <w:rPr>
                <w:rStyle w:val="IndexLink"/>
              </w:rPr>
              <w:t>598</w:t>
            </w:r>
          </w:hyperlink>
        </w:p>
        <w:p>
          <w:pPr>
            <w:pStyle w:val="Contents5"/>
            <w:tabs>
              <w:tab w:val="clear" w:pos="7892"/>
              <w:tab w:val="right" w:pos="9026" w:leader="dot"/>
            </w:tabs>
            <w:rPr/>
          </w:pPr>
          <w:hyperlink w:anchor="__RefHeading___Toc1575899_1934241801">
            <w:r>
              <w:rPr>
                <w:webHidden/>
                <w:rStyle w:val="IndexLink"/>
                <w:rtl w:val="true"/>
              </w:rPr>
              <w:t>«</w:t>
            </w:r>
            <w:r>
              <w:rPr>
                <w:rStyle w:val="IndexLink"/>
              </w:rPr>
              <w:t>5</w:t>
            </w:r>
            <w:r>
              <w:rPr>
                <w:rStyle w:val="IndexLink"/>
                <w:rtl w:val="true"/>
              </w:rPr>
              <w:t>»</w:t>
              <w:tab/>
            </w:r>
            <w:r>
              <w:rPr>
                <w:rStyle w:val="IndexLink"/>
              </w:rPr>
              <w:t>598</w:t>
            </w:r>
          </w:hyperlink>
        </w:p>
        <w:p>
          <w:pPr>
            <w:pStyle w:val="Contents5"/>
            <w:tabs>
              <w:tab w:val="clear" w:pos="7892"/>
              <w:tab w:val="right" w:pos="9026" w:leader="dot"/>
            </w:tabs>
            <w:rPr/>
          </w:pPr>
          <w:hyperlink w:anchor="__RefHeading___Toc1575901_1934241801">
            <w:r>
              <w:rPr>
                <w:webHidden/>
                <w:rStyle w:val="IndexLink"/>
                <w:rtl w:val="true"/>
              </w:rPr>
              <w:t>«</w:t>
            </w:r>
            <w:r>
              <w:rPr>
                <w:rStyle w:val="IndexLink"/>
              </w:rPr>
              <w:t>6</w:t>
            </w:r>
            <w:r>
              <w:rPr>
                <w:rStyle w:val="IndexLink"/>
                <w:rtl w:val="true"/>
              </w:rPr>
              <w:t>»</w:t>
              <w:tab/>
            </w:r>
            <w:r>
              <w:rPr>
                <w:rStyle w:val="IndexLink"/>
              </w:rPr>
              <w:t>598</w:t>
            </w:r>
          </w:hyperlink>
        </w:p>
        <w:p>
          <w:pPr>
            <w:pStyle w:val="Contents5"/>
            <w:tabs>
              <w:tab w:val="clear" w:pos="7892"/>
              <w:tab w:val="right" w:pos="9026" w:leader="dot"/>
            </w:tabs>
            <w:rPr/>
          </w:pPr>
          <w:hyperlink w:anchor="__RefHeading___Toc1575903_1934241801">
            <w:r>
              <w:rPr>
                <w:webHidden/>
                <w:rStyle w:val="IndexLink"/>
                <w:rtl w:val="true"/>
              </w:rPr>
              <w:t xml:space="preserve">روایت </w:t>
            </w:r>
            <w:r>
              <w:rPr>
                <w:rStyle w:val="IndexLink"/>
              </w:rPr>
              <w:t>2</w:t>
            </w:r>
            <w:r>
              <w:rPr>
                <w:rStyle w:val="IndexLink"/>
                <w:rtl w:val="true"/>
              </w:rPr>
              <w:tab/>
            </w:r>
            <w:r>
              <w:rPr>
                <w:rStyle w:val="IndexLink"/>
              </w:rPr>
              <w:t>598</w:t>
            </w:r>
          </w:hyperlink>
        </w:p>
        <w:p>
          <w:pPr>
            <w:pStyle w:val="Contents5"/>
            <w:tabs>
              <w:tab w:val="clear" w:pos="7892"/>
              <w:tab w:val="right" w:pos="9026" w:leader="dot"/>
            </w:tabs>
            <w:rPr/>
          </w:pPr>
          <w:hyperlink w:anchor="__RefHeading___Toc1575905_1934241801">
            <w:r>
              <w:rPr>
                <w:webHidden/>
                <w:rStyle w:val="IndexLink"/>
                <w:rtl w:val="true"/>
              </w:rPr>
              <w:t xml:space="preserve">روایت </w:t>
            </w:r>
            <w:r>
              <w:rPr>
                <w:rStyle w:val="IndexLink"/>
              </w:rPr>
              <w:t>3</w:t>
            </w:r>
            <w:r>
              <w:rPr>
                <w:rStyle w:val="IndexLink"/>
                <w:rtl w:val="true"/>
              </w:rPr>
              <w:tab/>
            </w:r>
            <w:r>
              <w:rPr>
                <w:rStyle w:val="IndexLink"/>
              </w:rPr>
              <w:t>598</w:t>
            </w:r>
          </w:hyperlink>
        </w:p>
        <w:p>
          <w:pPr>
            <w:pStyle w:val="Contents5"/>
            <w:tabs>
              <w:tab w:val="clear" w:pos="7892"/>
              <w:tab w:val="right" w:pos="9026" w:leader="dot"/>
            </w:tabs>
            <w:rPr/>
          </w:pPr>
          <w:hyperlink w:anchor="__RefHeading___Toc1575907_1934241801">
            <w:r>
              <w:rPr>
                <w:webHidden/>
                <w:rStyle w:val="IndexLink"/>
                <w:rtl w:val="true"/>
              </w:rPr>
              <w:t xml:space="preserve">روایت </w:t>
            </w:r>
            <w:r>
              <w:rPr>
                <w:rStyle w:val="IndexLink"/>
              </w:rPr>
              <w:t>4</w:t>
            </w:r>
            <w:r>
              <w:rPr>
                <w:rStyle w:val="IndexLink"/>
                <w:rtl w:val="true"/>
              </w:rPr>
              <w:tab/>
            </w:r>
            <w:r>
              <w:rPr>
                <w:rStyle w:val="IndexLink"/>
              </w:rPr>
              <w:t>599</w:t>
            </w:r>
          </w:hyperlink>
        </w:p>
        <w:p>
          <w:pPr>
            <w:pStyle w:val="Contents5"/>
            <w:tabs>
              <w:tab w:val="clear" w:pos="7892"/>
              <w:tab w:val="right" w:pos="9026" w:leader="dot"/>
            </w:tabs>
            <w:rPr/>
          </w:pPr>
          <w:hyperlink w:anchor="__RefHeading___Toc1575909_1934241801">
            <w:r>
              <w:rPr>
                <w:webHidden/>
                <w:rStyle w:val="IndexLink"/>
                <w:rtl w:val="true"/>
              </w:rPr>
              <w:t xml:space="preserve">روایت </w:t>
            </w:r>
            <w:r>
              <w:rPr>
                <w:rStyle w:val="IndexLink"/>
              </w:rPr>
              <w:t>5</w:t>
            </w:r>
            <w:r>
              <w:rPr>
                <w:rStyle w:val="IndexLink"/>
                <w:rtl w:val="true"/>
              </w:rPr>
              <w:tab/>
            </w:r>
            <w:r>
              <w:rPr>
                <w:rStyle w:val="IndexLink"/>
              </w:rPr>
              <w:t>599</w:t>
            </w:r>
          </w:hyperlink>
        </w:p>
        <w:p>
          <w:pPr>
            <w:pStyle w:val="Contents5"/>
            <w:tabs>
              <w:tab w:val="clear" w:pos="7892"/>
              <w:tab w:val="right" w:pos="9026" w:leader="dot"/>
            </w:tabs>
            <w:rPr/>
          </w:pPr>
          <w:hyperlink w:anchor="__RefHeading___Toc1575911_1934241801">
            <w:r>
              <w:rPr>
                <w:webHidden/>
                <w:rStyle w:val="IndexLink"/>
                <w:rtl w:val="true"/>
              </w:rPr>
              <w:t xml:space="preserve">روایت </w:t>
            </w:r>
            <w:r>
              <w:rPr>
                <w:rStyle w:val="IndexLink"/>
              </w:rPr>
              <w:t>6</w:t>
            </w:r>
            <w:r>
              <w:rPr>
                <w:rStyle w:val="IndexLink"/>
                <w:rtl w:val="true"/>
              </w:rPr>
              <w:tab/>
            </w:r>
            <w:r>
              <w:rPr>
                <w:rStyle w:val="IndexLink"/>
              </w:rPr>
              <w:t>599</w:t>
            </w:r>
          </w:hyperlink>
        </w:p>
        <w:p>
          <w:pPr>
            <w:pStyle w:val="Contents5"/>
            <w:tabs>
              <w:tab w:val="clear" w:pos="7892"/>
              <w:tab w:val="right" w:pos="9026" w:leader="dot"/>
            </w:tabs>
            <w:rPr/>
          </w:pPr>
          <w:hyperlink w:anchor="__RefHeading___Toc1575913_1934241801">
            <w:r>
              <w:rPr>
                <w:webHidden/>
                <w:rStyle w:val="IndexLink"/>
                <w:rtl w:val="true"/>
              </w:rPr>
              <w:t>«</w:t>
            </w:r>
            <w:r>
              <w:rPr>
                <w:rStyle w:val="IndexLink"/>
              </w:rPr>
              <w:t>7</w:t>
            </w:r>
            <w:r>
              <w:rPr>
                <w:rStyle w:val="IndexLink"/>
                <w:rtl w:val="true"/>
              </w:rPr>
              <w:t>»</w:t>
              <w:tab/>
            </w:r>
            <w:r>
              <w:rPr>
                <w:rStyle w:val="IndexLink"/>
              </w:rPr>
              <w:t>600</w:t>
            </w:r>
          </w:hyperlink>
        </w:p>
        <w:p>
          <w:pPr>
            <w:pStyle w:val="Contents3"/>
            <w:tabs>
              <w:tab w:val="clear" w:pos="8459"/>
              <w:tab w:val="right" w:pos="9026" w:leader="dot"/>
            </w:tabs>
            <w:rPr/>
          </w:pPr>
          <w:hyperlink w:anchor="__RefHeading___Toc1575915_1934241801">
            <w:r>
              <w:rPr>
                <w:webHidden/>
                <w:rStyle w:val="IndexLink"/>
                <w:rtl w:val="true"/>
              </w:rPr>
              <w:t xml:space="preserve">باب </w:t>
            </w:r>
            <w:r>
              <w:rPr>
                <w:rStyle w:val="IndexLink"/>
              </w:rPr>
              <w:t>36</w:t>
            </w:r>
            <w:r>
              <w:rPr>
                <w:rStyle w:val="IndexLink"/>
                <w:rtl w:val="true"/>
              </w:rPr>
              <w:t xml:space="preserve"> </w:t>
            </w:r>
            <w:r>
              <w:rPr>
                <w:rStyle w:val="IndexLink"/>
                <w:rtl w:val="true"/>
              </w:rPr>
              <w:t>آداب الصائم</w:t>
            </w:r>
            <w:r>
              <w:rPr>
                <w:rStyle w:val="IndexLink"/>
                <w:rtl w:val="true"/>
              </w:rPr>
              <w:tab/>
            </w:r>
            <w:r>
              <w:rPr>
                <w:rStyle w:val="IndexLink"/>
              </w:rPr>
              <w:t>600</w:t>
            </w:r>
          </w:hyperlink>
        </w:p>
        <w:p>
          <w:pPr>
            <w:pStyle w:val="Contents4"/>
            <w:tabs>
              <w:tab w:val="clear" w:pos="8176"/>
              <w:tab w:val="right" w:pos="9026" w:leader="dot"/>
            </w:tabs>
            <w:rPr/>
          </w:pPr>
          <w:hyperlink w:anchor="__RefHeading___Toc1575917_1934241801">
            <w:r>
              <w:rPr>
                <w:webHidden/>
                <w:rStyle w:val="IndexLink"/>
                <w:rtl w:val="true"/>
              </w:rPr>
              <w:t>الآيات</w:t>
            </w:r>
            <w:r>
              <w:rPr>
                <w:rStyle w:val="IndexLink"/>
                <w:rtl w:val="true"/>
              </w:rPr>
              <w:tab/>
            </w:r>
            <w:r>
              <w:rPr>
                <w:rStyle w:val="IndexLink"/>
              </w:rPr>
              <w:t>600</w:t>
            </w:r>
          </w:hyperlink>
        </w:p>
        <w:p>
          <w:pPr>
            <w:pStyle w:val="Contents4"/>
            <w:tabs>
              <w:tab w:val="clear" w:pos="8176"/>
              <w:tab w:val="right" w:pos="9026" w:leader="dot"/>
            </w:tabs>
            <w:rPr/>
          </w:pPr>
          <w:hyperlink w:anchor="__RefHeading___Toc1575919_1934241801">
            <w:r>
              <w:rPr>
                <w:webHidden/>
                <w:rStyle w:val="IndexLink"/>
                <w:rtl w:val="true"/>
              </w:rPr>
              <w:t>الأخبار</w:t>
            </w:r>
            <w:r>
              <w:rPr>
                <w:rStyle w:val="IndexLink"/>
                <w:rtl w:val="true"/>
              </w:rPr>
              <w:tab/>
            </w:r>
            <w:r>
              <w:rPr>
                <w:rStyle w:val="IndexLink"/>
              </w:rPr>
              <w:t>600</w:t>
            </w:r>
          </w:hyperlink>
        </w:p>
        <w:p>
          <w:pPr>
            <w:pStyle w:val="Contents5"/>
            <w:tabs>
              <w:tab w:val="clear" w:pos="7892"/>
              <w:tab w:val="right" w:pos="9026" w:leader="dot"/>
            </w:tabs>
            <w:rPr/>
          </w:pPr>
          <w:hyperlink w:anchor="__RefHeading___Toc1575921_1934241801">
            <w:r>
              <w:rPr>
                <w:webHidden/>
                <w:rStyle w:val="IndexLink"/>
                <w:rtl w:val="true"/>
              </w:rPr>
              <w:t>«</w:t>
            </w:r>
            <w:r>
              <w:rPr>
                <w:rStyle w:val="IndexLink"/>
              </w:rPr>
              <w:t>1</w:t>
            </w:r>
            <w:r>
              <w:rPr>
                <w:rStyle w:val="IndexLink"/>
                <w:rtl w:val="true"/>
              </w:rPr>
              <w:t>»</w:t>
              <w:tab/>
            </w:r>
            <w:r>
              <w:rPr>
                <w:rStyle w:val="IndexLink"/>
              </w:rPr>
              <w:t>600</w:t>
            </w:r>
          </w:hyperlink>
        </w:p>
        <w:p>
          <w:pPr>
            <w:pStyle w:val="Contents5"/>
            <w:tabs>
              <w:tab w:val="clear" w:pos="7892"/>
              <w:tab w:val="right" w:pos="9026" w:leader="dot"/>
            </w:tabs>
            <w:rPr/>
          </w:pPr>
          <w:hyperlink w:anchor="__RefHeading___Toc1575923_1934241801">
            <w:r>
              <w:rPr>
                <w:webHidden/>
                <w:rStyle w:val="IndexLink"/>
                <w:rtl w:val="true"/>
              </w:rPr>
              <w:t xml:space="preserve">روایت </w:t>
            </w:r>
            <w:r>
              <w:rPr>
                <w:rStyle w:val="IndexLink"/>
              </w:rPr>
              <w:t>7</w:t>
            </w:r>
            <w:r>
              <w:rPr>
                <w:rStyle w:val="IndexLink"/>
                <w:rtl w:val="true"/>
              </w:rPr>
              <w:tab/>
            </w:r>
            <w:r>
              <w:rPr>
                <w:rStyle w:val="IndexLink"/>
              </w:rPr>
              <w:t>600</w:t>
            </w:r>
          </w:hyperlink>
        </w:p>
        <w:p>
          <w:pPr>
            <w:pStyle w:val="Contents3"/>
            <w:tabs>
              <w:tab w:val="clear" w:pos="8459"/>
              <w:tab w:val="right" w:pos="9026" w:leader="dot"/>
            </w:tabs>
            <w:rPr/>
          </w:pPr>
          <w:hyperlink w:anchor="__RefHeading___Toc1575925_1934241801">
            <w:r>
              <w:rPr>
                <w:webHidden/>
                <w:rStyle w:val="IndexLink"/>
                <w:rtl w:val="true"/>
              </w:rPr>
              <w:t xml:space="preserve">باب سی و ششم </w:t>
            </w:r>
            <w:r>
              <w:rPr>
                <w:rStyle w:val="IndexLink"/>
                <w:rtl w:val="true"/>
              </w:rPr>
              <w:t xml:space="preserve">: </w:t>
            </w:r>
            <w:r>
              <w:rPr>
                <w:rStyle w:val="IndexLink"/>
                <w:rtl w:val="true"/>
              </w:rPr>
              <w:t>آداب مربوط به روزه دار</w:t>
            </w:r>
            <w:r>
              <w:rPr>
                <w:rStyle w:val="IndexLink"/>
                <w:rtl w:val="true"/>
              </w:rPr>
              <w:tab/>
            </w:r>
            <w:r>
              <w:rPr>
                <w:rStyle w:val="IndexLink"/>
              </w:rPr>
              <w:t>600</w:t>
            </w:r>
          </w:hyperlink>
        </w:p>
        <w:p>
          <w:pPr>
            <w:pStyle w:val="Contents4"/>
            <w:tabs>
              <w:tab w:val="clear" w:pos="8176"/>
              <w:tab w:val="right" w:pos="9026" w:leader="dot"/>
            </w:tabs>
            <w:rPr/>
          </w:pPr>
          <w:hyperlink w:anchor="__RefHeading___Toc1575927_1934241801">
            <w:r>
              <w:rPr>
                <w:webHidden/>
                <w:rStyle w:val="IndexLink"/>
                <w:rtl w:val="true"/>
              </w:rPr>
              <w:t>آیات</w:t>
            </w:r>
            <w:r>
              <w:rPr>
                <w:rStyle w:val="IndexLink"/>
                <w:rtl w:val="true"/>
              </w:rPr>
              <w:tab/>
            </w:r>
            <w:r>
              <w:rPr>
                <w:rStyle w:val="IndexLink"/>
              </w:rPr>
              <w:t>601</w:t>
            </w:r>
          </w:hyperlink>
        </w:p>
        <w:p>
          <w:pPr>
            <w:pStyle w:val="Contents4"/>
            <w:tabs>
              <w:tab w:val="clear" w:pos="8176"/>
              <w:tab w:val="right" w:pos="9026" w:leader="dot"/>
            </w:tabs>
            <w:rPr/>
          </w:pPr>
          <w:hyperlink w:anchor="__RefHeading___Toc1575929_1934241801">
            <w:r>
              <w:rPr>
                <w:webHidden/>
                <w:rStyle w:val="IndexLink"/>
                <w:rtl w:val="true"/>
              </w:rPr>
              <w:t>روایات</w:t>
            </w:r>
            <w:r>
              <w:rPr>
                <w:rStyle w:val="IndexLink"/>
                <w:rtl w:val="true"/>
              </w:rPr>
              <w:tab/>
            </w:r>
            <w:r>
              <w:rPr>
                <w:rStyle w:val="IndexLink"/>
              </w:rPr>
              <w:t>601</w:t>
            </w:r>
          </w:hyperlink>
        </w:p>
        <w:p>
          <w:pPr>
            <w:pStyle w:val="Contents5"/>
            <w:tabs>
              <w:tab w:val="clear" w:pos="7892"/>
              <w:tab w:val="right" w:pos="9026" w:leader="dot"/>
            </w:tabs>
            <w:rPr/>
          </w:pPr>
          <w:hyperlink w:anchor="__RefHeading___Toc1575931_1934241801">
            <w:r>
              <w:rPr>
                <w:webHidden/>
                <w:rStyle w:val="IndexLink"/>
                <w:rtl w:val="true"/>
              </w:rPr>
              <w:t xml:space="preserve">روایت </w:t>
            </w:r>
            <w:r>
              <w:rPr>
                <w:rStyle w:val="IndexLink"/>
              </w:rPr>
              <w:t>1</w:t>
            </w:r>
            <w:r>
              <w:rPr>
                <w:rStyle w:val="IndexLink"/>
                <w:rtl w:val="true"/>
              </w:rPr>
              <w:tab/>
            </w:r>
            <w:r>
              <w:rPr>
                <w:rStyle w:val="IndexLink"/>
              </w:rPr>
              <w:t>601</w:t>
            </w:r>
          </w:hyperlink>
        </w:p>
        <w:p>
          <w:pPr>
            <w:pStyle w:val="Contents5"/>
            <w:tabs>
              <w:tab w:val="clear" w:pos="7892"/>
              <w:tab w:val="right" w:pos="9026" w:leader="dot"/>
            </w:tabs>
            <w:rPr/>
          </w:pPr>
          <w:hyperlink w:anchor="__RefHeading___Toc1575933_1934241801">
            <w:r>
              <w:rPr>
                <w:webHidden/>
                <w:rStyle w:val="IndexLink"/>
                <w:rtl w:val="true"/>
              </w:rPr>
              <w:t>«</w:t>
            </w:r>
            <w:r>
              <w:rPr>
                <w:rStyle w:val="IndexLink"/>
              </w:rPr>
              <w:t>2</w:t>
            </w:r>
            <w:r>
              <w:rPr>
                <w:rStyle w:val="IndexLink"/>
                <w:rtl w:val="true"/>
              </w:rPr>
              <w:t>»</w:t>
              <w:tab/>
            </w:r>
            <w:r>
              <w:rPr>
                <w:rStyle w:val="IndexLink"/>
              </w:rPr>
              <w:t>602</w:t>
            </w:r>
          </w:hyperlink>
        </w:p>
        <w:p>
          <w:pPr>
            <w:pStyle w:val="Contents5"/>
            <w:tabs>
              <w:tab w:val="clear" w:pos="7892"/>
              <w:tab w:val="right" w:pos="9026" w:leader="dot"/>
            </w:tabs>
            <w:rPr/>
          </w:pPr>
          <w:hyperlink w:anchor="__RefHeading___Toc1575935_1934241801">
            <w:r>
              <w:rPr>
                <w:webHidden/>
                <w:rStyle w:val="IndexLink"/>
                <w:rtl w:val="true"/>
              </w:rPr>
              <w:t>«</w:t>
            </w:r>
            <w:r>
              <w:rPr>
                <w:rStyle w:val="IndexLink"/>
              </w:rPr>
              <w:t>3</w:t>
            </w:r>
            <w:r>
              <w:rPr>
                <w:rStyle w:val="IndexLink"/>
                <w:rtl w:val="true"/>
              </w:rPr>
              <w:t>»</w:t>
              <w:tab/>
            </w:r>
            <w:r>
              <w:rPr>
                <w:rStyle w:val="IndexLink"/>
              </w:rPr>
              <w:t>602</w:t>
            </w:r>
          </w:hyperlink>
        </w:p>
        <w:p>
          <w:pPr>
            <w:pStyle w:val="Contents5"/>
            <w:tabs>
              <w:tab w:val="clear" w:pos="7892"/>
              <w:tab w:val="right" w:pos="9026" w:leader="dot"/>
            </w:tabs>
            <w:rPr/>
          </w:pPr>
          <w:hyperlink w:anchor="__RefHeading___Toc1575937_1934241801">
            <w:r>
              <w:rPr>
                <w:webHidden/>
                <w:rStyle w:val="IndexLink"/>
                <w:rtl w:val="true"/>
              </w:rPr>
              <w:t>«</w:t>
            </w:r>
            <w:r>
              <w:rPr>
                <w:rStyle w:val="IndexLink"/>
              </w:rPr>
              <w:t>4</w:t>
            </w:r>
            <w:r>
              <w:rPr>
                <w:rStyle w:val="IndexLink"/>
                <w:rtl w:val="true"/>
              </w:rPr>
              <w:t>»</w:t>
              <w:tab/>
            </w:r>
            <w:r>
              <w:rPr>
                <w:rStyle w:val="IndexLink"/>
              </w:rPr>
              <w:t>602</w:t>
            </w:r>
          </w:hyperlink>
        </w:p>
        <w:p>
          <w:pPr>
            <w:pStyle w:val="Contents5"/>
            <w:tabs>
              <w:tab w:val="clear" w:pos="7892"/>
              <w:tab w:val="right" w:pos="9026" w:leader="dot"/>
            </w:tabs>
            <w:rPr/>
          </w:pPr>
          <w:hyperlink w:anchor="__RefHeading___Toc1575939_1934241801">
            <w:r>
              <w:rPr>
                <w:webHidden/>
                <w:rStyle w:val="IndexLink"/>
                <w:rtl w:val="true"/>
              </w:rPr>
              <w:t>«</w:t>
            </w:r>
            <w:r>
              <w:rPr>
                <w:rStyle w:val="IndexLink"/>
              </w:rPr>
              <w:t>5</w:t>
            </w:r>
            <w:r>
              <w:rPr>
                <w:rStyle w:val="IndexLink"/>
                <w:rtl w:val="true"/>
              </w:rPr>
              <w:t>»</w:t>
              <w:tab/>
            </w:r>
            <w:r>
              <w:rPr>
                <w:rStyle w:val="IndexLink"/>
              </w:rPr>
              <w:t>602</w:t>
            </w:r>
          </w:hyperlink>
        </w:p>
        <w:p>
          <w:pPr>
            <w:pStyle w:val="Contents5"/>
            <w:tabs>
              <w:tab w:val="clear" w:pos="7892"/>
              <w:tab w:val="right" w:pos="9026" w:leader="dot"/>
            </w:tabs>
            <w:rPr/>
          </w:pPr>
          <w:hyperlink w:anchor="__RefHeading___Toc1575941_1934241801">
            <w:r>
              <w:rPr>
                <w:webHidden/>
                <w:rStyle w:val="IndexLink"/>
                <w:rtl w:val="true"/>
              </w:rPr>
              <w:t xml:space="preserve">روایت </w:t>
            </w:r>
            <w:r>
              <w:rPr>
                <w:rStyle w:val="IndexLink"/>
              </w:rPr>
              <w:t>2</w:t>
            </w:r>
            <w:r>
              <w:rPr>
                <w:rStyle w:val="IndexLink"/>
                <w:rtl w:val="true"/>
              </w:rPr>
              <w:tab/>
            </w:r>
            <w:r>
              <w:rPr>
                <w:rStyle w:val="IndexLink"/>
              </w:rPr>
              <w:t>602</w:t>
            </w:r>
          </w:hyperlink>
        </w:p>
        <w:p>
          <w:pPr>
            <w:pStyle w:val="Contents5"/>
            <w:tabs>
              <w:tab w:val="clear" w:pos="7892"/>
              <w:tab w:val="right" w:pos="9026" w:leader="dot"/>
            </w:tabs>
            <w:rPr/>
          </w:pPr>
          <w:hyperlink w:anchor="__RefHeading___Toc1575943_1934241801">
            <w:r>
              <w:rPr>
                <w:webHidden/>
                <w:rStyle w:val="IndexLink"/>
                <w:rtl w:val="true"/>
              </w:rPr>
              <w:t xml:space="preserve">روایت </w:t>
            </w:r>
            <w:r>
              <w:rPr>
                <w:rStyle w:val="IndexLink"/>
              </w:rPr>
              <w:t>3</w:t>
            </w:r>
            <w:r>
              <w:rPr>
                <w:rStyle w:val="IndexLink"/>
                <w:rtl w:val="true"/>
              </w:rPr>
              <w:tab/>
            </w:r>
            <w:r>
              <w:rPr>
                <w:rStyle w:val="IndexLink"/>
              </w:rPr>
              <w:t>602</w:t>
            </w:r>
          </w:hyperlink>
        </w:p>
        <w:p>
          <w:pPr>
            <w:pStyle w:val="Contents5"/>
            <w:tabs>
              <w:tab w:val="clear" w:pos="7892"/>
              <w:tab w:val="right" w:pos="9026" w:leader="dot"/>
            </w:tabs>
            <w:rPr/>
          </w:pPr>
          <w:hyperlink w:anchor="__RefHeading___Toc1575945_1934241801">
            <w:r>
              <w:rPr>
                <w:webHidden/>
                <w:rStyle w:val="IndexLink"/>
                <w:rtl w:val="true"/>
              </w:rPr>
              <w:t xml:space="preserve">روایت </w:t>
            </w:r>
            <w:r>
              <w:rPr>
                <w:rStyle w:val="IndexLink"/>
              </w:rPr>
              <w:t>4</w:t>
            </w:r>
            <w:r>
              <w:rPr>
                <w:rStyle w:val="IndexLink"/>
                <w:rtl w:val="true"/>
              </w:rPr>
              <w:tab/>
            </w:r>
            <w:r>
              <w:rPr>
                <w:rStyle w:val="IndexLink"/>
              </w:rPr>
              <w:t>603</w:t>
            </w:r>
          </w:hyperlink>
        </w:p>
        <w:p>
          <w:pPr>
            <w:pStyle w:val="Contents5"/>
            <w:tabs>
              <w:tab w:val="clear" w:pos="7892"/>
              <w:tab w:val="right" w:pos="9026" w:leader="dot"/>
            </w:tabs>
            <w:rPr/>
          </w:pPr>
          <w:hyperlink w:anchor="__RefHeading___Toc1575947_1934241801">
            <w:r>
              <w:rPr>
                <w:webHidden/>
                <w:rStyle w:val="IndexLink"/>
                <w:rtl w:val="true"/>
              </w:rPr>
              <w:t xml:space="preserve">روایت </w:t>
            </w:r>
            <w:r>
              <w:rPr>
                <w:rStyle w:val="IndexLink"/>
              </w:rPr>
              <w:t>5</w:t>
            </w:r>
            <w:r>
              <w:rPr>
                <w:rStyle w:val="IndexLink"/>
                <w:rtl w:val="true"/>
              </w:rPr>
              <w:tab/>
            </w:r>
            <w:r>
              <w:rPr>
                <w:rStyle w:val="IndexLink"/>
              </w:rPr>
              <w:t>603</w:t>
            </w:r>
          </w:hyperlink>
        </w:p>
        <w:p>
          <w:pPr>
            <w:pStyle w:val="Contents5"/>
            <w:tabs>
              <w:tab w:val="clear" w:pos="7892"/>
              <w:tab w:val="right" w:pos="9026" w:leader="dot"/>
            </w:tabs>
            <w:rPr/>
          </w:pPr>
          <w:hyperlink w:anchor="__RefHeading___Toc1575949_1934241801">
            <w:r>
              <w:rPr>
                <w:webHidden/>
                <w:rStyle w:val="IndexLink"/>
                <w:rtl w:val="true"/>
              </w:rPr>
              <w:t>«</w:t>
            </w:r>
            <w:r>
              <w:rPr>
                <w:rStyle w:val="IndexLink"/>
              </w:rPr>
              <w:t>6</w:t>
            </w:r>
            <w:r>
              <w:rPr>
                <w:rStyle w:val="IndexLink"/>
                <w:rtl w:val="true"/>
              </w:rPr>
              <w:t>»</w:t>
              <w:tab/>
            </w:r>
            <w:r>
              <w:rPr>
                <w:rStyle w:val="IndexLink"/>
              </w:rPr>
              <w:t>604</w:t>
            </w:r>
          </w:hyperlink>
        </w:p>
        <w:p>
          <w:pPr>
            <w:pStyle w:val="Contents5"/>
            <w:tabs>
              <w:tab w:val="clear" w:pos="7892"/>
              <w:tab w:val="right" w:pos="9026" w:leader="dot"/>
            </w:tabs>
            <w:rPr/>
          </w:pPr>
          <w:hyperlink w:anchor="__RefHeading___Toc1575951_1934241801">
            <w:r>
              <w:rPr>
                <w:webHidden/>
                <w:rStyle w:val="IndexLink"/>
                <w:rtl w:val="true"/>
              </w:rPr>
              <w:t>«</w:t>
            </w:r>
            <w:r>
              <w:rPr>
                <w:rStyle w:val="IndexLink"/>
              </w:rPr>
              <w:t>7</w:t>
            </w:r>
            <w:r>
              <w:rPr>
                <w:rStyle w:val="IndexLink"/>
                <w:rtl w:val="true"/>
              </w:rPr>
              <w:t>»</w:t>
              <w:tab/>
            </w:r>
            <w:r>
              <w:rPr>
                <w:rStyle w:val="IndexLink"/>
              </w:rPr>
              <w:t>604</w:t>
            </w:r>
          </w:hyperlink>
        </w:p>
        <w:p>
          <w:pPr>
            <w:pStyle w:val="Contents5"/>
            <w:tabs>
              <w:tab w:val="clear" w:pos="7892"/>
              <w:tab w:val="right" w:pos="9026" w:leader="dot"/>
            </w:tabs>
            <w:rPr/>
          </w:pPr>
          <w:hyperlink w:anchor="__RefHeading___Toc1575953_1934241801">
            <w:r>
              <w:rPr>
                <w:webHidden/>
                <w:rStyle w:val="IndexLink"/>
                <w:rtl w:val="true"/>
              </w:rPr>
              <w:t>«</w:t>
            </w:r>
            <w:r>
              <w:rPr>
                <w:rStyle w:val="IndexLink"/>
              </w:rPr>
              <w:t>8</w:t>
            </w:r>
            <w:r>
              <w:rPr>
                <w:rStyle w:val="IndexLink"/>
                <w:rtl w:val="true"/>
              </w:rPr>
              <w:t>»</w:t>
              <w:tab/>
            </w:r>
            <w:r>
              <w:rPr>
                <w:rStyle w:val="IndexLink"/>
              </w:rPr>
              <w:t>604</w:t>
            </w:r>
          </w:hyperlink>
        </w:p>
        <w:p>
          <w:pPr>
            <w:pStyle w:val="Contents5"/>
            <w:tabs>
              <w:tab w:val="clear" w:pos="7892"/>
              <w:tab w:val="right" w:pos="9026" w:leader="dot"/>
            </w:tabs>
            <w:rPr/>
          </w:pPr>
          <w:hyperlink w:anchor="__RefHeading___Toc1575955_1934241801">
            <w:r>
              <w:rPr>
                <w:webHidden/>
                <w:rStyle w:val="IndexLink"/>
                <w:rtl w:val="true"/>
              </w:rPr>
              <w:t>«</w:t>
            </w:r>
            <w:r>
              <w:rPr>
                <w:rStyle w:val="IndexLink"/>
              </w:rPr>
              <w:t>9</w:t>
            </w:r>
            <w:r>
              <w:rPr>
                <w:rStyle w:val="IndexLink"/>
                <w:rtl w:val="true"/>
              </w:rPr>
              <w:t>»</w:t>
              <w:tab/>
            </w:r>
            <w:r>
              <w:rPr>
                <w:rStyle w:val="IndexLink"/>
              </w:rPr>
              <w:t>604</w:t>
            </w:r>
          </w:hyperlink>
        </w:p>
        <w:p>
          <w:pPr>
            <w:pStyle w:val="Contents5"/>
            <w:tabs>
              <w:tab w:val="clear" w:pos="7892"/>
              <w:tab w:val="right" w:pos="9026" w:leader="dot"/>
            </w:tabs>
            <w:rPr/>
          </w:pPr>
          <w:hyperlink w:anchor="__RefHeading___Toc1575957_1934241801">
            <w:r>
              <w:rPr>
                <w:webHidden/>
                <w:rStyle w:val="IndexLink"/>
                <w:rtl w:val="true"/>
              </w:rPr>
              <w:t>«</w:t>
            </w:r>
            <w:r>
              <w:rPr>
                <w:rStyle w:val="IndexLink"/>
              </w:rPr>
              <w:t>10</w:t>
            </w:r>
            <w:r>
              <w:rPr>
                <w:rStyle w:val="IndexLink"/>
                <w:rtl w:val="true"/>
              </w:rPr>
              <w:t>»</w:t>
              <w:tab/>
            </w:r>
            <w:r>
              <w:rPr>
                <w:rStyle w:val="IndexLink"/>
              </w:rPr>
              <w:t>604</w:t>
            </w:r>
          </w:hyperlink>
        </w:p>
        <w:p>
          <w:pPr>
            <w:pStyle w:val="Contents5"/>
            <w:tabs>
              <w:tab w:val="clear" w:pos="7892"/>
              <w:tab w:val="right" w:pos="9026" w:leader="dot"/>
            </w:tabs>
            <w:rPr/>
          </w:pPr>
          <w:hyperlink w:anchor="__RefHeading___Toc1575959_1934241801">
            <w:r>
              <w:rPr>
                <w:webHidden/>
                <w:rStyle w:val="IndexLink"/>
                <w:rtl w:val="true"/>
              </w:rPr>
              <w:t xml:space="preserve">روایت </w:t>
            </w:r>
            <w:r>
              <w:rPr>
                <w:rStyle w:val="IndexLink"/>
              </w:rPr>
              <w:t>6</w:t>
            </w:r>
            <w:r>
              <w:rPr>
                <w:rStyle w:val="IndexLink"/>
                <w:rtl w:val="true"/>
              </w:rPr>
              <w:tab/>
            </w:r>
            <w:r>
              <w:rPr>
                <w:rStyle w:val="IndexLink"/>
              </w:rPr>
              <w:t>604</w:t>
            </w:r>
          </w:hyperlink>
        </w:p>
        <w:p>
          <w:pPr>
            <w:pStyle w:val="Contents5"/>
            <w:tabs>
              <w:tab w:val="clear" w:pos="7892"/>
              <w:tab w:val="right" w:pos="9026" w:leader="dot"/>
            </w:tabs>
            <w:rPr/>
          </w:pPr>
          <w:hyperlink w:anchor="__RefHeading___Toc1575961_1934241801">
            <w:r>
              <w:rPr>
                <w:webHidden/>
                <w:rStyle w:val="IndexLink"/>
                <w:rtl w:val="true"/>
              </w:rPr>
              <w:t xml:space="preserve">روایت </w:t>
            </w:r>
            <w:r>
              <w:rPr>
                <w:rStyle w:val="IndexLink"/>
              </w:rPr>
              <w:t>7</w:t>
            </w:r>
            <w:r>
              <w:rPr>
                <w:rStyle w:val="IndexLink"/>
                <w:rtl w:val="true"/>
              </w:rPr>
              <w:tab/>
            </w:r>
            <w:r>
              <w:rPr>
                <w:rStyle w:val="IndexLink"/>
              </w:rPr>
              <w:t>604</w:t>
            </w:r>
          </w:hyperlink>
        </w:p>
        <w:p>
          <w:pPr>
            <w:pStyle w:val="Contents5"/>
            <w:tabs>
              <w:tab w:val="clear" w:pos="7892"/>
              <w:tab w:val="right" w:pos="9026" w:leader="dot"/>
            </w:tabs>
            <w:rPr/>
          </w:pPr>
          <w:hyperlink w:anchor="__RefHeading___Toc1575963_1934241801">
            <w:r>
              <w:rPr>
                <w:webHidden/>
                <w:rStyle w:val="IndexLink"/>
                <w:rtl w:val="true"/>
              </w:rPr>
              <w:t xml:space="preserve">روایت </w:t>
            </w:r>
            <w:r>
              <w:rPr>
                <w:rStyle w:val="IndexLink"/>
              </w:rPr>
              <w:t>8</w:t>
            </w:r>
            <w:r>
              <w:rPr>
                <w:rStyle w:val="IndexLink"/>
                <w:rtl w:val="true"/>
              </w:rPr>
              <w:tab/>
            </w:r>
            <w:r>
              <w:rPr>
                <w:rStyle w:val="IndexLink"/>
              </w:rPr>
              <w:t>605</w:t>
            </w:r>
          </w:hyperlink>
        </w:p>
        <w:p>
          <w:pPr>
            <w:pStyle w:val="Contents5"/>
            <w:tabs>
              <w:tab w:val="clear" w:pos="7892"/>
              <w:tab w:val="right" w:pos="9026" w:leader="dot"/>
            </w:tabs>
            <w:rPr/>
          </w:pPr>
          <w:hyperlink w:anchor="__RefHeading___Toc1575965_1934241801">
            <w:r>
              <w:rPr>
                <w:webHidden/>
                <w:rStyle w:val="IndexLink"/>
                <w:rtl w:val="true"/>
              </w:rPr>
              <w:t xml:space="preserve">روایت </w:t>
            </w:r>
            <w:r>
              <w:rPr>
                <w:rStyle w:val="IndexLink"/>
              </w:rPr>
              <w:t>9</w:t>
            </w:r>
            <w:r>
              <w:rPr>
                <w:rStyle w:val="IndexLink"/>
                <w:rtl w:val="true"/>
              </w:rPr>
              <w:tab/>
            </w:r>
            <w:r>
              <w:rPr>
                <w:rStyle w:val="IndexLink"/>
              </w:rPr>
              <w:t>605</w:t>
            </w:r>
          </w:hyperlink>
        </w:p>
        <w:p>
          <w:pPr>
            <w:pStyle w:val="Contents5"/>
            <w:tabs>
              <w:tab w:val="clear" w:pos="7892"/>
              <w:tab w:val="right" w:pos="9026" w:leader="dot"/>
            </w:tabs>
            <w:rPr/>
          </w:pPr>
          <w:hyperlink w:anchor="__RefHeading___Toc1575967_1934241801">
            <w:r>
              <w:rPr>
                <w:webHidden/>
                <w:rStyle w:val="IndexLink"/>
                <w:rtl w:val="true"/>
              </w:rPr>
              <w:t xml:space="preserve">روایت </w:t>
            </w:r>
            <w:r>
              <w:rPr>
                <w:rStyle w:val="IndexLink"/>
              </w:rPr>
              <w:t>10</w:t>
            </w:r>
            <w:r>
              <w:rPr>
                <w:rStyle w:val="IndexLink"/>
                <w:rtl w:val="true"/>
              </w:rPr>
              <w:tab/>
            </w:r>
            <w:r>
              <w:rPr>
                <w:rStyle w:val="IndexLink"/>
              </w:rPr>
              <w:t>605</w:t>
            </w:r>
          </w:hyperlink>
        </w:p>
        <w:p>
          <w:pPr>
            <w:pStyle w:val="Contents5"/>
            <w:tabs>
              <w:tab w:val="clear" w:pos="7892"/>
              <w:tab w:val="right" w:pos="9026" w:leader="dot"/>
            </w:tabs>
            <w:rPr/>
          </w:pPr>
          <w:hyperlink w:anchor="__RefHeading___Toc1575969_1934241801">
            <w:r>
              <w:rPr>
                <w:webHidden/>
                <w:rStyle w:val="IndexLink"/>
                <w:rtl w:val="true"/>
              </w:rPr>
              <w:t>«</w:t>
            </w:r>
            <w:r>
              <w:rPr>
                <w:rStyle w:val="IndexLink"/>
              </w:rPr>
              <w:t>11</w:t>
            </w:r>
            <w:r>
              <w:rPr>
                <w:rStyle w:val="IndexLink"/>
                <w:rtl w:val="true"/>
              </w:rPr>
              <w:t>»</w:t>
              <w:tab/>
            </w:r>
            <w:r>
              <w:rPr>
                <w:rStyle w:val="IndexLink"/>
              </w:rPr>
              <w:t>606</w:t>
            </w:r>
          </w:hyperlink>
        </w:p>
        <w:p>
          <w:pPr>
            <w:pStyle w:val="Contents5"/>
            <w:tabs>
              <w:tab w:val="clear" w:pos="7892"/>
              <w:tab w:val="right" w:pos="9026" w:leader="dot"/>
            </w:tabs>
            <w:rPr/>
          </w:pPr>
          <w:hyperlink w:anchor="__RefHeading___Toc1575971_1934241801">
            <w:r>
              <w:rPr>
                <w:webHidden/>
                <w:rStyle w:val="IndexLink"/>
                <w:rtl w:val="true"/>
              </w:rPr>
              <w:t>«</w:t>
            </w:r>
            <w:r>
              <w:rPr>
                <w:rStyle w:val="IndexLink"/>
              </w:rPr>
              <w:t>12</w:t>
            </w:r>
            <w:r>
              <w:rPr>
                <w:rStyle w:val="IndexLink"/>
                <w:rtl w:val="true"/>
              </w:rPr>
              <w:t>»</w:t>
              <w:tab/>
            </w:r>
            <w:r>
              <w:rPr>
                <w:rStyle w:val="IndexLink"/>
              </w:rPr>
              <w:t>606</w:t>
            </w:r>
          </w:hyperlink>
        </w:p>
        <w:p>
          <w:pPr>
            <w:pStyle w:val="Contents5"/>
            <w:tabs>
              <w:tab w:val="clear" w:pos="7892"/>
              <w:tab w:val="right" w:pos="9026" w:leader="dot"/>
            </w:tabs>
            <w:rPr/>
          </w:pPr>
          <w:hyperlink w:anchor="__RefHeading___Toc1575973_1934241801">
            <w:r>
              <w:rPr>
                <w:webHidden/>
                <w:rStyle w:val="IndexLink"/>
                <w:rtl w:val="true"/>
              </w:rPr>
              <w:t>«</w:t>
            </w:r>
            <w:r>
              <w:rPr>
                <w:rStyle w:val="IndexLink"/>
              </w:rPr>
              <w:t>13</w:t>
            </w:r>
            <w:r>
              <w:rPr>
                <w:rStyle w:val="IndexLink"/>
                <w:rtl w:val="true"/>
              </w:rPr>
              <w:t>»</w:t>
              <w:tab/>
            </w:r>
            <w:r>
              <w:rPr>
                <w:rStyle w:val="IndexLink"/>
              </w:rPr>
              <w:t>606</w:t>
            </w:r>
          </w:hyperlink>
        </w:p>
        <w:p>
          <w:pPr>
            <w:pStyle w:val="Contents5"/>
            <w:tabs>
              <w:tab w:val="clear" w:pos="7892"/>
              <w:tab w:val="right" w:pos="9026" w:leader="dot"/>
            </w:tabs>
            <w:rPr/>
          </w:pPr>
          <w:hyperlink w:anchor="__RefHeading___Toc1575975_1934241801">
            <w:r>
              <w:rPr>
                <w:webHidden/>
                <w:rStyle w:val="IndexLink"/>
                <w:rtl w:val="true"/>
              </w:rPr>
              <w:t>«</w:t>
            </w:r>
            <w:r>
              <w:rPr>
                <w:rStyle w:val="IndexLink"/>
              </w:rPr>
              <w:t>14</w:t>
            </w:r>
            <w:r>
              <w:rPr>
                <w:rStyle w:val="IndexLink"/>
                <w:rtl w:val="true"/>
              </w:rPr>
              <w:t>»</w:t>
              <w:tab/>
            </w:r>
            <w:r>
              <w:rPr>
                <w:rStyle w:val="IndexLink"/>
              </w:rPr>
              <w:t>606</w:t>
            </w:r>
          </w:hyperlink>
        </w:p>
        <w:p>
          <w:pPr>
            <w:pStyle w:val="Contents5"/>
            <w:tabs>
              <w:tab w:val="clear" w:pos="7892"/>
              <w:tab w:val="right" w:pos="9026" w:leader="dot"/>
            </w:tabs>
            <w:rPr/>
          </w:pPr>
          <w:hyperlink w:anchor="__RefHeading___Toc1575977_1934241801">
            <w:r>
              <w:rPr>
                <w:webHidden/>
                <w:rStyle w:val="IndexLink"/>
                <w:rtl w:val="true"/>
              </w:rPr>
              <w:t xml:space="preserve">روایت </w:t>
            </w:r>
            <w:r>
              <w:rPr>
                <w:rStyle w:val="IndexLink"/>
              </w:rPr>
              <w:t>11</w:t>
            </w:r>
            <w:r>
              <w:rPr>
                <w:rStyle w:val="IndexLink"/>
                <w:rtl w:val="true"/>
              </w:rPr>
              <w:tab/>
            </w:r>
            <w:r>
              <w:rPr>
                <w:rStyle w:val="IndexLink"/>
              </w:rPr>
              <w:t>606</w:t>
            </w:r>
          </w:hyperlink>
        </w:p>
        <w:p>
          <w:pPr>
            <w:pStyle w:val="Contents5"/>
            <w:tabs>
              <w:tab w:val="clear" w:pos="7892"/>
              <w:tab w:val="right" w:pos="9026" w:leader="dot"/>
            </w:tabs>
            <w:rPr/>
          </w:pPr>
          <w:hyperlink w:anchor="__RefHeading___Toc1575979_1934241801">
            <w:r>
              <w:rPr>
                <w:webHidden/>
                <w:rStyle w:val="IndexLink"/>
                <w:rtl w:val="true"/>
              </w:rPr>
              <w:t xml:space="preserve">روایت </w:t>
            </w:r>
            <w:r>
              <w:rPr>
                <w:rStyle w:val="IndexLink"/>
              </w:rPr>
              <w:t>12</w:t>
            </w:r>
            <w:r>
              <w:rPr>
                <w:rStyle w:val="IndexLink"/>
                <w:rtl w:val="true"/>
              </w:rPr>
              <w:tab/>
            </w:r>
            <w:r>
              <w:rPr>
                <w:rStyle w:val="IndexLink"/>
              </w:rPr>
              <w:t>607</w:t>
            </w:r>
          </w:hyperlink>
        </w:p>
        <w:p>
          <w:pPr>
            <w:pStyle w:val="Contents5"/>
            <w:tabs>
              <w:tab w:val="clear" w:pos="7892"/>
              <w:tab w:val="right" w:pos="9026" w:leader="dot"/>
            </w:tabs>
            <w:rPr/>
          </w:pPr>
          <w:hyperlink w:anchor="__RefHeading___Toc1575981_1934241801">
            <w:r>
              <w:rPr>
                <w:webHidden/>
                <w:rStyle w:val="IndexLink"/>
                <w:rtl w:val="true"/>
              </w:rPr>
              <w:t xml:space="preserve">روایت </w:t>
            </w:r>
            <w:r>
              <w:rPr>
                <w:rStyle w:val="IndexLink"/>
              </w:rPr>
              <w:t>13</w:t>
            </w:r>
            <w:r>
              <w:rPr>
                <w:rStyle w:val="IndexLink"/>
                <w:rtl w:val="true"/>
              </w:rPr>
              <w:tab/>
            </w:r>
            <w:r>
              <w:rPr>
                <w:rStyle w:val="IndexLink"/>
              </w:rPr>
              <w:t>607</w:t>
            </w:r>
          </w:hyperlink>
        </w:p>
        <w:p>
          <w:pPr>
            <w:pStyle w:val="Contents5"/>
            <w:tabs>
              <w:tab w:val="clear" w:pos="7892"/>
              <w:tab w:val="right" w:pos="9026" w:leader="dot"/>
            </w:tabs>
            <w:rPr/>
          </w:pPr>
          <w:hyperlink w:anchor="__RefHeading___Toc1575983_1934241801">
            <w:r>
              <w:rPr>
                <w:webHidden/>
                <w:rStyle w:val="IndexLink"/>
                <w:rtl w:val="true"/>
              </w:rPr>
              <w:t xml:space="preserve">روایت </w:t>
            </w:r>
            <w:r>
              <w:rPr>
                <w:rStyle w:val="IndexLink"/>
              </w:rPr>
              <w:t>14</w:t>
            </w:r>
            <w:r>
              <w:rPr>
                <w:rStyle w:val="IndexLink"/>
                <w:rtl w:val="true"/>
              </w:rPr>
              <w:tab/>
            </w:r>
            <w:r>
              <w:rPr>
                <w:rStyle w:val="IndexLink"/>
              </w:rPr>
              <w:t>607</w:t>
            </w:r>
          </w:hyperlink>
        </w:p>
        <w:p>
          <w:pPr>
            <w:pStyle w:val="Contents5"/>
            <w:tabs>
              <w:tab w:val="clear" w:pos="7892"/>
              <w:tab w:val="right" w:pos="9026" w:leader="dot"/>
            </w:tabs>
            <w:rPr/>
          </w:pPr>
          <w:hyperlink w:anchor="__RefHeading___Toc1575985_1934241801">
            <w:r>
              <w:rPr>
                <w:webHidden/>
                <w:rStyle w:val="IndexLink"/>
                <w:rtl w:val="true"/>
              </w:rPr>
              <w:t>«</w:t>
            </w:r>
            <w:r>
              <w:rPr>
                <w:rStyle w:val="IndexLink"/>
              </w:rPr>
              <w:t>15</w:t>
            </w:r>
            <w:r>
              <w:rPr>
                <w:rStyle w:val="IndexLink"/>
                <w:rtl w:val="true"/>
              </w:rPr>
              <w:t>»</w:t>
              <w:tab/>
            </w:r>
            <w:r>
              <w:rPr>
                <w:rStyle w:val="IndexLink"/>
              </w:rPr>
              <w:t>608</w:t>
            </w:r>
          </w:hyperlink>
        </w:p>
        <w:p>
          <w:pPr>
            <w:pStyle w:val="Contents5"/>
            <w:tabs>
              <w:tab w:val="clear" w:pos="7892"/>
              <w:tab w:val="right" w:pos="9026" w:leader="dot"/>
            </w:tabs>
            <w:rPr/>
          </w:pPr>
          <w:hyperlink w:anchor="__RefHeading___Toc1575987_1934241801">
            <w:r>
              <w:rPr>
                <w:webHidden/>
                <w:rStyle w:val="IndexLink"/>
                <w:rtl w:val="true"/>
              </w:rPr>
              <w:t>«</w:t>
            </w:r>
            <w:r>
              <w:rPr>
                <w:rStyle w:val="IndexLink"/>
              </w:rPr>
              <w:t>16</w:t>
            </w:r>
            <w:r>
              <w:rPr>
                <w:rStyle w:val="IndexLink"/>
                <w:rtl w:val="true"/>
              </w:rPr>
              <w:t>»</w:t>
              <w:tab/>
            </w:r>
            <w:r>
              <w:rPr>
                <w:rStyle w:val="IndexLink"/>
              </w:rPr>
              <w:t>608</w:t>
            </w:r>
          </w:hyperlink>
        </w:p>
        <w:p>
          <w:pPr>
            <w:pStyle w:val="Contents5"/>
            <w:tabs>
              <w:tab w:val="clear" w:pos="7892"/>
              <w:tab w:val="right" w:pos="9026" w:leader="dot"/>
            </w:tabs>
            <w:rPr/>
          </w:pPr>
          <w:hyperlink w:anchor="__RefHeading___Toc1575989_1934241801">
            <w:r>
              <w:rPr>
                <w:webHidden/>
                <w:rStyle w:val="IndexLink"/>
                <w:rtl w:val="true"/>
              </w:rPr>
              <w:t xml:space="preserve">روایت </w:t>
            </w:r>
            <w:r>
              <w:rPr>
                <w:rStyle w:val="IndexLink"/>
              </w:rPr>
              <w:t>15</w:t>
            </w:r>
            <w:r>
              <w:rPr>
                <w:rStyle w:val="IndexLink"/>
                <w:rtl w:val="true"/>
              </w:rPr>
              <w:tab/>
            </w:r>
            <w:r>
              <w:rPr>
                <w:rStyle w:val="IndexLink"/>
              </w:rPr>
              <w:t>608</w:t>
            </w:r>
          </w:hyperlink>
        </w:p>
        <w:p>
          <w:pPr>
            <w:pStyle w:val="Contents5"/>
            <w:tabs>
              <w:tab w:val="clear" w:pos="7892"/>
              <w:tab w:val="right" w:pos="9026" w:leader="dot"/>
            </w:tabs>
            <w:rPr/>
          </w:pPr>
          <w:hyperlink w:anchor="__RefHeading___Toc1575991_1934241801">
            <w:r>
              <w:rPr>
                <w:webHidden/>
                <w:rStyle w:val="IndexLink"/>
                <w:rtl w:val="true"/>
              </w:rPr>
              <w:t xml:space="preserve">روایت </w:t>
            </w:r>
            <w:r>
              <w:rPr>
                <w:rStyle w:val="IndexLink"/>
              </w:rPr>
              <w:t>16</w:t>
            </w:r>
            <w:r>
              <w:rPr>
                <w:rStyle w:val="IndexLink"/>
                <w:rtl w:val="true"/>
              </w:rPr>
              <w:tab/>
            </w:r>
            <w:r>
              <w:rPr>
                <w:rStyle w:val="IndexLink"/>
              </w:rPr>
              <w:t>608</w:t>
            </w:r>
          </w:hyperlink>
        </w:p>
        <w:p>
          <w:pPr>
            <w:pStyle w:val="Contents5"/>
            <w:tabs>
              <w:tab w:val="clear" w:pos="7892"/>
              <w:tab w:val="right" w:pos="9026" w:leader="dot"/>
            </w:tabs>
            <w:rPr/>
          </w:pPr>
          <w:hyperlink w:anchor="__RefHeading___Toc1575993_1934241801">
            <w:r>
              <w:rPr>
                <w:webHidden/>
                <w:rStyle w:val="IndexLink"/>
                <w:rtl w:val="true"/>
              </w:rPr>
              <w:t>«</w:t>
            </w:r>
            <w:r>
              <w:rPr>
                <w:rStyle w:val="IndexLink"/>
              </w:rPr>
              <w:t>17</w:t>
            </w:r>
            <w:r>
              <w:rPr>
                <w:rStyle w:val="IndexLink"/>
                <w:rtl w:val="true"/>
              </w:rPr>
              <w:t>»</w:t>
              <w:tab/>
            </w:r>
            <w:r>
              <w:rPr>
                <w:rStyle w:val="IndexLink"/>
              </w:rPr>
              <w:t>610</w:t>
            </w:r>
          </w:hyperlink>
        </w:p>
        <w:p>
          <w:pPr>
            <w:pStyle w:val="Contents5"/>
            <w:tabs>
              <w:tab w:val="clear" w:pos="7892"/>
              <w:tab w:val="right" w:pos="9026" w:leader="dot"/>
            </w:tabs>
            <w:rPr/>
          </w:pPr>
          <w:hyperlink w:anchor="__RefHeading___Toc1575995_1934241801">
            <w:r>
              <w:rPr>
                <w:webHidden/>
                <w:rStyle w:val="IndexLink"/>
                <w:rtl w:val="true"/>
              </w:rPr>
              <w:t>«</w:t>
            </w:r>
            <w:r>
              <w:rPr>
                <w:rStyle w:val="IndexLink"/>
              </w:rPr>
              <w:t>18</w:t>
            </w:r>
            <w:r>
              <w:rPr>
                <w:rStyle w:val="IndexLink"/>
                <w:rtl w:val="true"/>
              </w:rPr>
              <w:t>»</w:t>
              <w:tab/>
            </w:r>
            <w:r>
              <w:rPr>
                <w:rStyle w:val="IndexLink"/>
              </w:rPr>
              <w:t>610</w:t>
            </w:r>
          </w:hyperlink>
        </w:p>
        <w:p>
          <w:pPr>
            <w:pStyle w:val="Contents5"/>
            <w:tabs>
              <w:tab w:val="clear" w:pos="7892"/>
              <w:tab w:val="right" w:pos="9026" w:leader="dot"/>
            </w:tabs>
            <w:rPr/>
          </w:pPr>
          <w:hyperlink w:anchor="__RefHeading___Toc1575997_1934241801">
            <w:r>
              <w:rPr>
                <w:webHidden/>
                <w:rStyle w:val="IndexLink"/>
                <w:rtl w:val="true"/>
              </w:rPr>
              <w:t>«</w:t>
            </w:r>
            <w:r>
              <w:rPr>
                <w:rStyle w:val="IndexLink"/>
              </w:rPr>
              <w:t>19</w:t>
            </w:r>
            <w:r>
              <w:rPr>
                <w:rStyle w:val="IndexLink"/>
                <w:rtl w:val="true"/>
              </w:rPr>
              <w:t>»</w:t>
              <w:tab/>
            </w:r>
            <w:r>
              <w:rPr>
                <w:rStyle w:val="IndexLink"/>
              </w:rPr>
              <w:t>610</w:t>
            </w:r>
          </w:hyperlink>
        </w:p>
        <w:p>
          <w:pPr>
            <w:pStyle w:val="Contents5"/>
            <w:tabs>
              <w:tab w:val="clear" w:pos="7892"/>
              <w:tab w:val="right" w:pos="9026" w:leader="dot"/>
            </w:tabs>
            <w:rPr/>
          </w:pPr>
          <w:hyperlink w:anchor="__RefHeading___Toc1575999_1934241801">
            <w:r>
              <w:rPr>
                <w:webHidden/>
                <w:rStyle w:val="IndexLink"/>
                <w:rtl w:val="true"/>
              </w:rPr>
              <w:t xml:space="preserve">روایت </w:t>
            </w:r>
            <w:r>
              <w:rPr>
                <w:rStyle w:val="IndexLink"/>
              </w:rPr>
              <w:t>17</w:t>
            </w:r>
            <w:r>
              <w:rPr>
                <w:rStyle w:val="IndexLink"/>
                <w:rtl w:val="true"/>
              </w:rPr>
              <w:tab/>
            </w:r>
            <w:r>
              <w:rPr>
                <w:rStyle w:val="IndexLink"/>
              </w:rPr>
              <w:t>611</w:t>
            </w:r>
          </w:hyperlink>
        </w:p>
        <w:p>
          <w:pPr>
            <w:pStyle w:val="Contents5"/>
            <w:tabs>
              <w:tab w:val="clear" w:pos="7892"/>
              <w:tab w:val="right" w:pos="9026" w:leader="dot"/>
            </w:tabs>
            <w:rPr/>
          </w:pPr>
          <w:hyperlink w:anchor="__RefHeading___Toc1576001_1934241801">
            <w:r>
              <w:rPr>
                <w:webHidden/>
                <w:rStyle w:val="IndexLink"/>
                <w:rtl w:val="true"/>
              </w:rPr>
              <w:t xml:space="preserve">روایت </w:t>
            </w:r>
            <w:r>
              <w:rPr>
                <w:rStyle w:val="IndexLink"/>
              </w:rPr>
              <w:t>18</w:t>
            </w:r>
            <w:r>
              <w:rPr>
                <w:rStyle w:val="IndexLink"/>
                <w:rtl w:val="true"/>
              </w:rPr>
              <w:tab/>
            </w:r>
            <w:r>
              <w:rPr>
                <w:rStyle w:val="IndexLink"/>
              </w:rPr>
              <w:t>611</w:t>
            </w:r>
          </w:hyperlink>
        </w:p>
        <w:p>
          <w:pPr>
            <w:pStyle w:val="Contents5"/>
            <w:tabs>
              <w:tab w:val="clear" w:pos="7892"/>
              <w:tab w:val="right" w:pos="9026" w:leader="dot"/>
            </w:tabs>
            <w:rPr/>
          </w:pPr>
          <w:hyperlink w:anchor="__RefHeading___Toc1576003_1934241801">
            <w:r>
              <w:rPr>
                <w:webHidden/>
                <w:rStyle w:val="IndexLink"/>
                <w:rtl w:val="true"/>
              </w:rPr>
              <w:t xml:space="preserve">روایت </w:t>
            </w:r>
            <w:r>
              <w:rPr>
                <w:rStyle w:val="IndexLink"/>
              </w:rPr>
              <w:t>19</w:t>
            </w:r>
            <w:r>
              <w:rPr>
                <w:rStyle w:val="IndexLink"/>
                <w:rtl w:val="true"/>
              </w:rPr>
              <w:tab/>
            </w:r>
            <w:r>
              <w:rPr>
                <w:rStyle w:val="IndexLink"/>
              </w:rPr>
              <w:t>611</w:t>
            </w:r>
          </w:hyperlink>
        </w:p>
        <w:p>
          <w:pPr>
            <w:pStyle w:val="Contents5"/>
            <w:tabs>
              <w:tab w:val="clear" w:pos="7892"/>
              <w:tab w:val="right" w:pos="9026" w:leader="dot"/>
            </w:tabs>
            <w:rPr/>
          </w:pPr>
          <w:hyperlink w:anchor="__RefHeading___Toc1576005_1934241801">
            <w:r>
              <w:rPr>
                <w:webHidden/>
                <w:rStyle w:val="IndexLink"/>
                <w:rtl w:val="true"/>
              </w:rPr>
              <w:t>«</w:t>
            </w:r>
            <w:r>
              <w:rPr>
                <w:rStyle w:val="IndexLink"/>
              </w:rPr>
              <w:t>20</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07_1934241801">
            <w:r>
              <w:rPr>
                <w:webHidden/>
                <w:rStyle w:val="IndexLink"/>
                <w:rtl w:val="true"/>
              </w:rPr>
              <w:t>«</w:t>
            </w:r>
            <w:r>
              <w:rPr>
                <w:rStyle w:val="IndexLink"/>
              </w:rPr>
              <w:t>21</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09_1934241801">
            <w:r>
              <w:rPr>
                <w:webHidden/>
                <w:rStyle w:val="IndexLink"/>
                <w:rtl w:val="true"/>
              </w:rPr>
              <w:t>«</w:t>
            </w:r>
            <w:r>
              <w:rPr>
                <w:rStyle w:val="IndexLink"/>
              </w:rPr>
              <w:t>22</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11_1934241801">
            <w:r>
              <w:rPr>
                <w:webHidden/>
                <w:rStyle w:val="IndexLink"/>
                <w:rtl w:val="true"/>
              </w:rPr>
              <w:t>«</w:t>
            </w:r>
            <w:r>
              <w:rPr>
                <w:rStyle w:val="IndexLink"/>
              </w:rPr>
              <w:t>23</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13_1934241801">
            <w:r>
              <w:rPr>
                <w:webHidden/>
                <w:rStyle w:val="IndexLink"/>
                <w:rtl w:val="true"/>
              </w:rPr>
              <w:t>«</w:t>
            </w:r>
            <w:r>
              <w:rPr>
                <w:rStyle w:val="IndexLink"/>
              </w:rPr>
              <w:t>24</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15_1934241801">
            <w:r>
              <w:rPr>
                <w:webHidden/>
                <w:rStyle w:val="IndexLink"/>
                <w:rtl w:val="true"/>
              </w:rPr>
              <w:t>«</w:t>
            </w:r>
            <w:r>
              <w:rPr>
                <w:rStyle w:val="IndexLink"/>
              </w:rPr>
              <w:t>25</w:t>
            </w:r>
            <w:r>
              <w:rPr>
                <w:rStyle w:val="IndexLink"/>
                <w:rtl w:val="true"/>
              </w:rPr>
              <w:t>»</w:t>
              <w:tab/>
            </w:r>
            <w:r>
              <w:rPr>
                <w:rStyle w:val="IndexLink"/>
              </w:rPr>
              <w:t>612</w:t>
            </w:r>
          </w:hyperlink>
        </w:p>
        <w:p>
          <w:pPr>
            <w:pStyle w:val="Contents5"/>
            <w:tabs>
              <w:tab w:val="clear" w:pos="7892"/>
              <w:tab w:val="right" w:pos="9026" w:leader="dot"/>
            </w:tabs>
            <w:rPr/>
          </w:pPr>
          <w:hyperlink w:anchor="__RefHeading___Toc1576017_1934241801">
            <w:r>
              <w:rPr>
                <w:webHidden/>
                <w:rStyle w:val="IndexLink"/>
                <w:rtl w:val="true"/>
              </w:rPr>
              <w:t xml:space="preserve">روایت </w:t>
            </w:r>
            <w:r>
              <w:rPr>
                <w:rStyle w:val="IndexLink"/>
              </w:rPr>
              <w:t>20</w:t>
            </w:r>
            <w:r>
              <w:rPr>
                <w:rStyle w:val="IndexLink"/>
                <w:rtl w:val="true"/>
              </w:rPr>
              <w:tab/>
            </w:r>
            <w:r>
              <w:rPr>
                <w:rStyle w:val="IndexLink"/>
              </w:rPr>
              <w:t>612</w:t>
            </w:r>
          </w:hyperlink>
        </w:p>
        <w:p>
          <w:pPr>
            <w:pStyle w:val="Contents5"/>
            <w:tabs>
              <w:tab w:val="clear" w:pos="7892"/>
              <w:tab w:val="right" w:pos="9026" w:leader="dot"/>
            </w:tabs>
            <w:rPr/>
          </w:pPr>
          <w:hyperlink w:anchor="__RefHeading___Toc1576019_1934241801">
            <w:r>
              <w:rPr>
                <w:webHidden/>
                <w:rStyle w:val="IndexLink"/>
                <w:rtl w:val="true"/>
              </w:rPr>
              <w:t xml:space="preserve">روایت </w:t>
            </w:r>
            <w:r>
              <w:rPr>
                <w:rStyle w:val="IndexLink"/>
              </w:rPr>
              <w:t>21</w:t>
            </w:r>
            <w:r>
              <w:rPr>
                <w:rStyle w:val="IndexLink"/>
                <w:rtl w:val="true"/>
              </w:rPr>
              <w:tab/>
            </w:r>
            <w:r>
              <w:rPr>
                <w:rStyle w:val="IndexLink"/>
              </w:rPr>
              <w:t>613</w:t>
            </w:r>
          </w:hyperlink>
        </w:p>
        <w:p>
          <w:pPr>
            <w:pStyle w:val="Contents5"/>
            <w:tabs>
              <w:tab w:val="clear" w:pos="7892"/>
              <w:tab w:val="right" w:pos="9026" w:leader="dot"/>
            </w:tabs>
            <w:rPr/>
          </w:pPr>
          <w:hyperlink w:anchor="__RefHeading___Toc1576021_1934241801">
            <w:r>
              <w:rPr>
                <w:webHidden/>
                <w:rStyle w:val="IndexLink"/>
                <w:rtl w:val="true"/>
              </w:rPr>
              <w:t xml:space="preserve">روایت </w:t>
            </w:r>
            <w:r>
              <w:rPr>
                <w:rStyle w:val="IndexLink"/>
              </w:rPr>
              <w:t>22</w:t>
            </w:r>
            <w:r>
              <w:rPr>
                <w:rStyle w:val="IndexLink"/>
                <w:rtl w:val="true"/>
              </w:rPr>
              <w:tab/>
            </w:r>
            <w:r>
              <w:rPr>
                <w:rStyle w:val="IndexLink"/>
              </w:rPr>
              <w:t>613</w:t>
            </w:r>
          </w:hyperlink>
        </w:p>
        <w:p>
          <w:pPr>
            <w:pStyle w:val="Contents5"/>
            <w:tabs>
              <w:tab w:val="clear" w:pos="7892"/>
              <w:tab w:val="right" w:pos="9026" w:leader="dot"/>
            </w:tabs>
            <w:rPr/>
          </w:pPr>
          <w:hyperlink w:anchor="__RefHeading___Toc1576023_1934241801">
            <w:r>
              <w:rPr>
                <w:webHidden/>
                <w:rStyle w:val="IndexLink"/>
                <w:rtl w:val="true"/>
              </w:rPr>
              <w:t xml:space="preserve">روایت </w:t>
            </w:r>
            <w:r>
              <w:rPr>
                <w:rStyle w:val="IndexLink"/>
              </w:rPr>
              <w:t>23</w:t>
            </w:r>
            <w:r>
              <w:rPr>
                <w:rStyle w:val="IndexLink"/>
                <w:rtl w:val="true"/>
              </w:rPr>
              <w:tab/>
            </w:r>
            <w:r>
              <w:rPr>
                <w:rStyle w:val="IndexLink"/>
              </w:rPr>
              <w:t>613</w:t>
            </w:r>
          </w:hyperlink>
        </w:p>
        <w:p>
          <w:pPr>
            <w:pStyle w:val="Contents5"/>
            <w:tabs>
              <w:tab w:val="clear" w:pos="7892"/>
              <w:tab w:val="right" w:pos="9026" w:leader="dot"/>
            </w:tabs>
            <w:rPr/>
          </w:pPr>
          <w:hyperlink w:anchor="__RefHeading___Toc1576025_1934241801">
            <w:r>
              <w:rPr>
                <w:webHidden/>
                <w:rStyle w:val="IndexLink"/>
                <w:rtl w:val="true"/>
              </w:rPr>
              <w:t xml:space="preserve">روایت </w:t>
            </w:r>
            <w:r>
              <w:rPr>
                <w:rStyle w:val="IndexLink"/>
              </w:rPr>
              <w:t>24</w:t>
            </w:r>
            <w:r>
              <w:rPr>
                <w:rStyle w:val="IndexLink"/>
                <w:rtl w:val="true"/>
              </w:rPr>
              <w:tab/>
            </w:r>
            <w:r>
              <w:rPr>
                <w:rStyle w:val="IndexLink"/>
              </w:rPr>
              <w:t>613</w:t>
            </w:r>
          </w:hyperlink>
        </w:p>
        <w:p>
          <w:pPr>
            <w:pStyle w:val="Contents5"/>
            <w:tabs>
              <w:tab w:val="clear" w:pos="7892"/>
              <w:tab w:val="right" w:pos="9026" w:leader="dot"/>
            </w:tabs>
            <w:rPr/>
          </w:pPr>
          <w:hyperlink w:anchor="__RefHeading___Toc1576027_1934241801">
            <w:r>
              <w:rPr>
                <w:webHidden/>
                <w:rStyle w:val="IndexLink"/>
                <w:rtl w:val="true"/>
              </w:rPr>
              <w:t xml:space="preserve">روایت </w:t>
            </w:r>
            <w:r>
              <w:rPr>
                <w:rStyle w:val="IndexLink"/>
              </w:rPr>
              <w:t>25</w:t>
            </w:r>
            <w:r>
              <w:rPr>
                <w:rStyle w:val="IndexLink"/>
                <w:rtl w:val="true"/>
              </w:rPr>
              <w:tab/>
            </w:r>
            <w:r>
              <w:rPr>
                <w:rStyle w:val="IndexLink"/>
              </w:rPr>
              <w:t>613</w:t>
            </w:r>
          </w:hyperlink>
        </w:p>
        <w:p>
          <w:pPr>
            <w:pStyle w:val="Contents5"/>
            <w:tabs>
              <w:tab w:val="clear" w:pos="7892"/>
              <w:tab w:val="right" w:pos="9026" w:leader="dot"/>
            </w:tabs>
            <w:rPr/>
          </w:pPr>
          <w:hyperlink w:anchor="__RefHeading___Toc1576029_1934241801">
            <w:r>
              <w:rPr>
                <w:webHidden/>
                <w:rStyle w:val="IndexLink"/>
                <w:rtl w:val="true"/>
              </w:rPr>
              <w:t>«</w:t>
            </w:r>
            <w:r>
              <w:rPr>
                <w:rStyle w:val="IndexLink"/>
              </w:rPr>
              <w:t>26</w:t>
            </w:r>
            <w:r>
              <w:rPr>
                <w:rStyle w:val="IndexLink"/>
                <w:rtl w:val="true"/>
              </w:rPr>
              <w:t>»</w:t>
              <w:tab/>
            </w:r>
            <w:r>
              <w:rPr>
                <w:rStyle w:val="IndexLink"/>
              </w:rPr>
              <w:t>614</w:t>
            </w:r>
          </w:hyperlink>
        </w:p>
        <w:p>
          <w:pPr>
            <w:pStyle w:val="Contents5"/>
            <w:tabs>
              <w:tab w:val="clear" w:pos="7892"/>
              <w:tab w:val="right" w:pos="9026" w:leader="dot"/>
            </w:tabs>
            <w:rPr/>
          </w:pPr>
          <w:hyperlink w:anchor="__RefHeading___Toc1576031_1934241801">
            <w:r>
              <w:rPr>
                <w:webHidden/>
                <w:rStyle w:val="IndexLink"/>
                <w:rtl w:val="true"/>
              </w:rPr>
              <w:t>«</w:t>
            </w:r>
            <w:r>
              <w:rPr>
                <w:rStyle w:val="IndexLink"/>
              </w:rPr>
              <w:t>27</w:t>
            </w:r>
            <w:r>
              <w:rPr>
                <w:rStyle w:val="IndexLink"/>
                <w:rtl w:val="true"/>
              </w:rPr>
              <w:t>»</w:t>
              <w:tab/>
            </w:r>
            <w:r>
              <w:rPr>
                <w:rStyle w:val="IndexLink"/>
              </w:rPr>
              <w:t>614</w:t>
            </w:r>
          </w:hyperlink>
        </w:p>
        <w:p>
          <w:pPr>
            <w:pStyle w:val="Contents5"/>
            <w:tabs>
              <w:tab w:val="clear" w:pos="7892"/>
              <w:tab w:val="right" w:pos="9026" w:leader="dot"/>
            </w:tabs>
            <w:rPr/>
          </w:pPr>
          <w:hyperlink w:anchor="__RefHeading___Toc1576033_1934241801">
            <w:r>
              <w:rPr>
                <w:webHidden/>
                <w:rStyle w:val="IndexLink"/>
                <w:rtl w:val="true"/>
              </w:rPr>
              <w:t xml:space="preserve">روایت </w:t>
            </w:r>
            <w:r>
              <w:rPr>
                <w:rStyle w:val="IndexLink"/>
              </w:rPr>
              <w:t>26</w:t>
            </w:r>
            <w:r>
              <w:rPr>
                <w:rStyle w:val="IndexLink"/>
                <w:rtl w:val="true"/>
              </w:rPr>
              <w:tab/>
            </w:r>
            <w:r>
              <w:rPr>
                <w:rStyle w:val="IndexLink"/>
              </w:rPr>
              <w:t>615</w:t>
            </w:r>
          </w:hyperlink>
        </w:p>
        <w:p>
          <w:pPr>
            <w:pStyle w:val="Contents5"/>
            <w:tabs>
              <w:tab w:val="clear" w:pos="7892"/>
              <w:tab w:val="right" w:pos="9026" w:leader="dot"/>
            </w:tabs>
            <w:rPr/>
          </w:pPr>
          <w:hyperlink w:anchor="__RefHeading___Toc1576035_1934241801">
            <w:r>
              <w:rPr>
                <w:webHidden/>
                <w:rStyle w:val="IndexLink"/>
                <w:rtl w:val="true"/>
              </w:rPr>
              <w:t xml:space="preserve">روایت </w:t>
            </w:r>
            <w:r>
              <w:rPr>
                <w:rStyle w:val="IndexLink"/>
              </w:rPr>
              <w:t>27</w:t>
            </w:r>
            <w:r>
              <w:rPr>
                <w:rStyle w:val="IndexLink"/>
                <w:rtl w:val="true"/>
              </w:rPr>
              <w:tab/>
            </w:r>
            <w:r>
              <w:rPr>
                <w:rStyle w:val="IndexLink"/>
              </w:rPr>
              <w:t>615</w:t>
            </w:r>
          </w:hyperlink>
        </w:p>
        <w:p>
          <w:pPr>
            <w:pStyle w:val="Contents5"/>
            <w:tabs>
              <w:tab w:val="clear" w:pos="7892"/>
              <w:tab w:val="right" w:pos="9026" w:leader="dot"/>
            </w:tabs>
            <w:rPr/>
          </w:pPr>
          <w:hyperlink w:anchor="__RefHeading___Toc1576037_1934241801">
            <w:r>
              <w:rPr>
                <w:webHidden/>
                <w:rStyle w:val="IndexLink"/>
                <w:rtl w:val="true"/>
              </w:rPr>
              <w:t>«</w:t>
            </w:r>
            <w:r>
              <w:rPr>
                <w:rStyle w:val="IndexLink"/>
              </w:rPr>
              <w:t>28</w:t>
            </w:r>
            <w:r>
              <w:rPr>
                <w:rStyle w:val="IndexLink"/>
                <w:rtl w:val="true"/>
              </w:rPr>
              <w:t>»</w:t>
              <w:tab/>
            </w:r>
            <w:r>
              <w:rPr>
                <w:rStyle w:val="IndexLink"/>
              </w:rPr>
              <w:t>616</w:t>
            </w:r>
          </w:hyperlink>
        </w:p>
        <w:p>
          <w:pPr>
            <w:pStyle w:val="Contents3"/>
            <w:tabs>
              <w:tab w:val="clear" w:pos="8459"/>
              <w:tab w:val="right" w:pos="9026" w:leader="dot"/>
            </w:tabs>
            <w:rPr/>
          </w:pPr>
          <w:hyperlink w:anchor="__RefHeading___Toc1576039_1934241801">
            <w:r>
              <w:rPr>
                <w:webHidden/>
                <w:rStyle w:val="IndexLink"/>
                <w:rtl w:val="true"/>
              </w:rPr>
              <w:t xml:space="preserve">باب </w:t>
            </w:r>
            <w:r>
              <w:rPr>
                <w:rStyle w:val="IndexLink"/>
              </w:rPr>
              <w:t>37</w:t>
            </w:r>
            <w:r>
              <w:rPr>
                <w:rStyle w:val="IndexLink"/>
                <w:rtl w:val="true"/>
              </w:rPr>
              <w:t xml:space="preserve"> </w:t>
            </w:r>
            <w:r>
              <w:rPr>
                <w:rStyle w:val="IndexLink"/>
                <w:rtl w:val="true"/>
              </w:rPr>
              <w:t>ما يثبت به الهلال و أن شهر رمضان ينقص أم لا و حكم صوم يوم الشك</w:t>
            </w:r>
            <w:r>
              <w:rPr>
                <w:rStyle w:val="IndexLink"/>
                <w:rtl w:val="true"/>
              </w:rPr>
              <w:tab/>
            </w:r>
            <w:r>
              <w:rPr>
                <w:rStyle w:val="IndexLink"/>
              </w:rPr>
              <w:t>616</w:t>
            </w:r>
          </w:hyperlink>
        </w:p>
        <w:p>
          <w:pPr>
            <w:pStyle w:val="Contents4"/>
            <w:tabs>
              <w:tab w:val="clear" w:pos="8176"/>
              <w:tab w:val="right" w:pos="9026" w:leader="dot"/>
            </w:tabs>
            <w:rPr/>
          </w:pPr>
          <w:hyperlink w:anchor="__RefHeading___Toc1576041_1934241801">
            <w:r>
              <w:rPr>
                <w:webHidden/>
                <w:rStyle w:val="IndexLink"/>
                <w:rtl w:val="true"/>
              </w:rPr>
              <w:t>الأخبار</w:t>
            </w:r>
            <w:r>
              <w:rPr>
                <w:rStyle w:val="IndexLink"/>
                <w:rtl w:val="true"/>
              </w:rPr>
              <w:tab/>
            </w:r>
            <w:r>
              <w:rPr>
                <w:rStyle w:val="IndexLink"/>
              </w:rPr>
              <w:t>616</w:t>
            </w:r>
          </w:hyperlink>
        </w:p>
        <w:p>
          <w:pPr>
            <w:pStyle w:val="Contents5"/>
            <w:tabs>
              <w:tab w:val="clear" w:pos="7892"/>
              <w:tab w:val="right" w:pos="9026" w:leader="dot"/>
            </w:tabs>
            <w:rPr/>
          </w:pPr>
          <w:hyperlink w:anchor="__RefHeading___Toc1576043_1934241801">
            <w:r>
              <w:rPr>
                <w:webHidden/>
                <w:rStyle w:val="IndexLink"/>
                <w:rtl w:val="true"/>
              </w:rPr>
              <w:t>«</w:t>
            </w:r>
            <w:r>
              <w:rPr>
                <w:rStyle w:val="IndexLink"/>
              </w:rPr>
              <w:t>1</w:t>
            </w:r>
            <w:r>
              <w:rPr>
                <w:rStyle w:val="IndexLink"/>
                <w:rtl w:val="true"/>
              </w:rPr>
              <w:t>»</w:t>
              <w:tab/>
            </w:r>
            <w:r>
              <w:rPr>
                <w:rStyle w:val="IndexLink"/>
              </w:rPr>
              <w:t>616</w:t>
            </w:r>
          </w:hyperlink>
        </w:p>
        <w:p>
          <w:pPr>
            <w:pStyle w:val="Contents5"/>
            <w:tabs>
              <w:tab w:val="clear" w:pos="7892"/>
              <w:tab w:val="right" w:pos="9026" w:leader="dot"/>
            </w:tabs>
            <w:rPr/>
          </w:pPr>
          <w:hyperlink w:anchor="__RefHeading___Toc1576045_1934241801">
            <w:r>
              <w:rPr>
                <w:webHidden/>
                <w:rStyle w:val="IndexLink"/>
                <w:rtl w:val="true"/>
              </w:rPr>
              <w:t>«</w:t>
            </w:r>
            <w:r>
              <w:rPr>
                <w:rStyle w:val="IndexLink"/>
              </w:rPr>
              <w:t>2</w:t>
            </w:r>
            <w:r>
              <w:rPr>
                <w:rStyle w:val="IndexLink"/>
                <w:rtl w:val="true"/>
              </w:rPr>
              <w:t>»</w:t>
              <w:tab/>
            </w:r>
            <w:r>
              <w:rPr>
                <w:rStyle w:val="IndexLink"/>
              </w:rPr>
              <w:t>616</w:t>
            </w:r>
          </w:hyperlink>
        </w:p>
        <w:p>
          <w:pPr>
            <w:pStyle w:val="Contents5"/>
            <w:tabs>
              <w:tab w:val="clear" w:pos="7892"/>
              <w:tab w:val="right" w:pos="9026" w:leader="dot"/>
            </w:tabs>
            <w:rPr/>
          </w:pPr>
          <w:hyperlink w:anchor="__RefHeading___Toc1576047_1934241801">
            <w:r>
              <w:rPr>
                <w:webHidden/>
                <w:rStyle w:val="IndexLink"/>
                <w:rtl w:val="true"/>
              </w:rPr>
              <w:t xml:space="preserve">روایت </w:t>
            </w:r>
            <w:r>
              <w:rPr>
                <w:rStyle w:val="IndexLink"/>
              </w:rPr>
              <w:t>28</w:t>
            </w:r>
            <w:r>
              <w:rPr>
                <w:rStyle w:val="IndexLink"/>
                <w:rtl w:val="true"/>
              </w:rPr>
              <w:tab/>
            </w:r>
            <w:r>
              <w:rPr>
                <w:rStyle w:val="IndexLink"/>
              </w:rPr>
              <w:t>616</w:t>
            </w:r>
          </w:hyperlink>
        </w:p>
        <w:p>
          <w:pPr>
            <w:pStyle w:val="Contents3"/>
            <w:tabs>
              <w:tab w:val="clear" w:pos="8459"/>
              <w:tab w:val="right" w:pos="9026" w:leader="dot"/>
            </w:tabs>
            <w:rPr/>
          </w:pPr>
          <w:hyperlink w:anchor="__RefHeading___Toc1576049_1934241801">
            <w:r>
              <w:rPr>
                <w:webHidden/>
                <w:rStyle w:val="IndexLink"/>
                <w:rtl w:val="true"/>
              </w:rPr>
              <w:t xml:space="preserve">باب سی و هفتم </w:t>
            </w:r>
            <w:r>
              <w:rPr>
                <w:rStyle w:val="IndexLink"/>
                <w:rtl w:val="true"/>
              </w:rPr>
              <w:t xml:space="preserve">: </w:t>
            </w:r>
            <w:r>
              <w:rPr>
                <w:rStyle w:val="IndexLink"/>
                <w:rtl w:val="true"/>
              </w:rPr>
              <w:t>آنچه که با آن هلال ماه ثابت می شود و اینکه ماه رمضان ناقص می شود یا نه، و حکم روزه یوم الشک</w:t>
            </w:r>
            <w:r>
              <w:rPr>
                <w:rStyle w:val="IndexLink"/>
                <w:rtl w:val="true"/>
              </w:rPr>
              <w:tab/>
            </w:r>
            <w:r>
              <w:rPr>
                <w:rStyle w:val="IndexLink"/>
              </w:rPr>
              <w:t>616</w:t>
            </w:r>
          </w:hyperlink>
        </w:p>
        <w:p>
          <w:pPr>
            <w:pStyle w:val="Contents4"/>
            <w:tabs>
              <w:tab w:val="clear" w:pos="8176"/>
              <w:tab w:val="right" w:pos="9026" w:leader="dot"/>
            </w:tabs>
            <w:rPr/>
          </w:pPr>
          <w:hyperlink w:anchor="__RefHeading___Toc1576051_1934241801">
            <w:r>
              <w:rPr>
                <w:webHidden/>
                <w:rStyle w:val="IndexLink"/>
                <w:rtl w:val="true"/>
              </w:rPr>
              <w:t>روایات</w:t>
            </w:r>
            <w:r>
              <w:rPr>
                <w:rStyle w:val="IndexLink"/>
                <w:rtl w:val="true"/>
              </w:rPr>
              <w:tab/>
            </w:r>
            <w:r>
              <w:rPr>
                <w:rStyle w:val="IndexLink"/>
              </w:rPr>
              <w:t>616</w:t>
            </w:r>
          </w:hyperlink>
        </w:p>
        <w:p>
          <w:pPr>
            <w:pStyle w:val="Contents5"/>
            <w:tabs>
              <w:tab w:val="clear" w:pos="7892"/>
              <w:tab w:val="right" w:pos="9026" w:leader="dot"/>
            </w:tabs>
            <w:rPr/>
          </w:pPr>
          <w:hyperlink w:anchor="__RefHeading___Toc1576053_1934241801">
            <w:r>
              <w:rPr>
                <w:webHidden/>
                <w:rStyle w:val="IndexLink"/>
                <w:rtl w:val="true"/>
              </w:rPr>
              <w:t xml:space="preserve">روایت </w:t>
            </w:r>
            <w:r>
              <w:rPr>
                <w:rStyle w:val="IndexLink"/>
              </w:rPr>
              <w:t>1</w:t>
            </w:r>
            <w:r>
              <w:rPr>
                <w:rStyle w:val="IndexLink"/>
                <w:rtl w:val="true"/>
              </w:rPr>
              <w:tab/>
            </w:r>
            <w:r>
              <w:rPr>
                <w:rStyle w:val="IndexLink"/>
              </w:rPr>
              <w:t>616</w:t>
            </w:r>
          </w:hyperlink>
        </w:p>
        <w:p>
          <w:pPr>
            <w:pStyle w:val="Contents5"/>
            <w:tabs>
              <w:tab w:val="clear" w:pos="7892"/>
              <w:tab w:val="right" w:pos="9026" w:leader="dot"/>
            </w:tabs>
            <w:rPr/>
          </w:pPr>
          <w:hyperlink w:anchor="__RefHeading___Toc1576055_1934241801">
            <w:r>
              <w:rPr>
                <w:webHidden/>
                <w:rStyle w:val="IndexLink"/>
                <w:rtl w:val="true"/>
              </w:rPr>
              <w:t xml:space="preserve">روایت </w:t>
            </w:r>
            <w:r>
              <w:rPr>
                <w:rStyle w:val="IndexLink"/>
              </w:rPr>
              <w:t>2</w:t>
            </w:r>
            <w:r>
              <w:rPr>
                <w:rStyle w:val="IndexLink"/>
                <w:rtl w:val="true"/>
              </w:rPr>
              <w:tab/>
            </w:r>
            <w:r>
              <w:rPr>
                <w:rStyle w:val="IndexLink"/>
              </w:rPr>
              <w:t>617</w:t>
            </w:r>
          </w:hyperlink>
        </w:p>
        <w:p>
          <w:pPr>
            <w:pStyle w:val="Contents5"/>
            <w:tabs>
              <w:tab w:val="clear" w:pos="7892"/>
              <w:tab w:val="right" w:pos="9026" w:leader="dot"/>
            </w:tabs>
            <w:rPr/>
          </w:pPr>
          <w:hyperlink w:anchor="__RefHeading___Toc1576057_1934241801">
            <w:r>
              <w:rPr>
                <w:webHidden/>
                <w:rStyle w:val="IndexLink"/>
                <w:rtl w:val="true"/>
              </w:rPr>
              <w:t>«</w:t>
            </w:r>
            <w:r>
              <w:rPr>
                <w:rStyle w:val="IndexLink"/>
              </w:rPr>
              <w:t>3</w:t>
            </w:r>
            <w:r>
              <w:rPr>
                <w:rStyle w:val="IndexLink"/>
                <w:rtl w:val="true"/>
              </w:rPr>
              <w:t>»</w:t>
              <w:tab/>
            </w:r>
            <w:r>
              <w:rPr>
                <w:rStyle w:val="IndexLink"/>
              </w:rPr>
              <w:t>618</w:t>
            </w:r>
          </w:hyperlink>
        </w:p>
        <w:p>
          <w:pPr>
            <w:pStyle w:val="Contents5"/>
            <w:tabs>
              <w:tab w:val="clear" w:pos="7892"/>
              <w:tab w:val="right" w:pos="9026" w:leader="dot"/>
            </w:tabs>
            <w:rPr/>
          </w:pPr>
          <w:hyperlink w:anchor="__RefHeading___Toc1576059_1934241801">
            <w:r>
              <w:rPr>
                <w:webHidden/>
                <w:rStyle w:val="IndexLink"/>
                <w:rtl w:val="true"/>
              </w:rPr>
              <w:t>«</w:t>
            </w:r>
            <w:r>
              <w:rPr>
                <w:rStyle w:val="IndexLink"/>
              </w:rPr>
              <w:t>4</w:t>
            </w:r>
            <w:r>
              <w:rPr>
                <w:rStyle w:val="IndexLink"/>
                <w:rtl w:val="true"/>
              </w:rPr>
              <w:t>»</w:t>
              <w:tab/>
            </w:r>
            <w:r>
              <w:rPr>
                <w:rStyle w:val="IndexLink"/>
              </w:rPr>
              <w:t>618</w:t>
            </w:r>
          </w:hyperlink>
        </w:p>
        <w:p>
          <w:pPr>
            <w:pStyle w:val="Contents5"/>
            <w:tabs>
              <w:tab w:val="clear" w:pos="7892"/>
              <w:tab w:val="right" w:pos="9026" w:leader="dot"/>
            </w:tabs>
            <w:rPr/>
          </w:pPr>
          <w:hyperlink w:anchor="__RefHeading___Toc1576061_1934241801">
            <w:r>
              <w:rPr>
                <w:webHidden/>
                <w:rStyle w:val="IndexLink"/>
                <w:rtl w:val="true"/>
              </w:rPr>
              <w:t>«</w:t>
            </w:r>
            <w:r>
              <w:rPr>
                <w:rStyle w:val="IndexLink"/>
              </w:rPr>
              <w:t>5</w:t>
            </w:r>
            <w:r>
              <w:rPr>
                <w:rStyle w:val="IndexLink"/>
                <w:rtl w:val="true"/>
              </w:rPr>
              <w:t>»</w:t>
              <w:tab/>
            </w:r>
            <w:r>
              <w:rPr>
                <w:rStyle w:val="IndexLink"/>
              </w:rPr>
              <w:t>618</w:t>
            </w:r>
          </w:hyperlink>
        </w:p>
        <w:p>
          <w:pPr>
            <w:pStyle w:val="Contents5"/>
            <w:tabs>
              <w:tab w:val="clear" w:pos="7892"/>
              <w:tab w:val="right" w:pos="9026" w:leader="dot"/>
            </w:tabs>
            <w:rPr/>
          </w:pPr>
          <w:hyperlink w:anchor="__RefHeading___Toc1576063_1934241801">
            <w:r>
              <w:rPr>
                <w:webHidden/>
                <w:rStyle w:val="IndexLink"/>
                <w:rtl w:val="true"/>
              </w:rPr>
              <w:t>«</w:t>
            </w:r>
            <w:r>
              <w:rPr>
                <w:rStyle w:val="IndexLink"/>
              </w:rPr>
              <w:t>6</w:t>
            </w:r>
            <w:r>
              <w:rPr>
                <w:rStyle w:val="IndexLink"/>
                <w:rtl w:val="true"/>
              </w:rPr>
              <w:t>»</w:t>
              <w:tab/>
            </w:r>
            <w:r>
              <w:rPr>
                <w:rStyle w:val="IndexLink"/>
              </w:rPr>
              <w:t>618</w:t>
            </w:r>
          </w:hyperlink>
        </w:p>
        <w:p>
          <w:pPr>
            <w:pStyle w:val="Contents5"/>
            <w:tabs>
              <w:tab w:val="clear" w:pos="7892"/>
              <w:tab w:val="right" w:pos="9026" w:leader="dot"/>
            </w:tabs>
            <w:rPr/>
          </w:pPr>
          <w:hyperlink w:anchor="__RefHeading___Toc1576065_1934241801">
            <w:r>
              <w:rPr>
                <w:webHidden/>
                <w:rStyle w:val="IndexLink"/>
                <w:rtl w:val="true"/>
              </w:rPr>
              <w:t xml:space="preserve">روایت </w:t>
            </w:r>
            <w:r>
              <w:rPr>
                <w:rStyle w:val="IndexLink"/>
              </w:rPr>
              <w:t>3</w:t>
            </w:r>
            <w:r>
              <w:rPr>
                <w:rStyle w:val="IndexLink"/>
                <w:rtl w:val="true"/>
              </w:rPr>
              <w:tab/>
            </w:r>
            <w:r>
              <w:rPr>
                <w:rStyle w:val="IndexLink"/>
              </w:rPr>
              <w:t>618</w:t>
            </w:r>
          </w:hyperlink>
        </w:p>
        <w:p>
          <w:pPr>
            <w:pStyle w:val="Contents5"/>
            <w:tabs>
              <w:tab w:val="clear" w:pos="7892"/>
              <w:tab w:val="right" w:pos="9026" w:leader="dot"/>
            </w:tabs>
            <w:rPr/>
          </w:pPr>
          <w:hyperlink w:anchor="__RefHeading___Toc1576067_1934241801">
            <w:r>
              <w:rPr>
                <w:webHidden/>
                <w:rStyle w:val="IndexLink"/>
                <w:rtl w:val="true"/>
              </w:rPr>
              <w:t xml:space="preserve">روایت </w:t>
            </w:r>
            <w:r>
              <w:rPr>
                <w:rStyle w:val="IndexLink"/>
              </w:rPr>
              <w:t>4</w:t>
            </w:r>
            <w:r>
              <w:rPr>
                <w:rStyle w:val="IndexLink"/>
                <w:rtl w:val="true"/>
              </w:rPr>
              <w:tab/>
            </w:r>
            <w:r>
              <w:rPr>
                <w:rStyle w:val="IndexLink"/>
              </w:rPr>
              <w:t>618</w:t>
            </w:r>
          </w:hyperlink>
        </w:p>
        <w:p>
          <w:pPr>
            <w:pStyle w:val="Contents5"/>
            <w:tabs>
              <w:tab w:val="clear" w:pos="7892"/>
              <w:tab w:val="right" w:pos="9026" w:leader="dot"/>
            </w:tabs>
            <w:rPr/>
          </w:pPr>
          <w:hyperlink w:anchor="__RefHeading___Toc1576069_1934241801">
            <w:r>
              <w:rPr>
                <w:webHidden/>
                <w:rStyle w:val="IndexLink"/>
                <w:rtl w:val="true"/>
              </w:rPr>
              <w:t xml:space="preserve">روایت </w:t>
            </w:r>
            <w:r>
              <w:rPr>
                <w:rStyle w:val="IndexLink"/>
              </w:rPr>
              <w:t>5</w:t>
            </w:r>
            <w:r>
              <w:rPr>
                <w:rStyle w:val="IndexLink"/>
                <w:rtl w:val="true"/>
              </w:rPr>
              <w:tab/>
            </w:r>
            <w:r>
              <w:rPr>
                <w:rStyle w:val="IndexLink"/>
              </w:rPr>
              <w:t>618</w:t>
            </w:r>
          </w:hyperlink>
        </w:p>
        <w:p>
          <w:pPr>
            <w:pStyle w:val="Contents5"/>
            <w:tabs>
              <w:tab w:val="clear" w:pos="7892"/>
              <w:tab w:val="right" w:pos="9026" w:leader="dot"/>
            </w:tabs>
            <w:rPr/>
          </w:pPr>
          <w:hyperlink w:anchor="__RefHeading___Toc1576071_1934241801">
            <w:r>
              <w:rPr>
                <w:webHidden/>
                <w:rStyle w:val="IndexLink"/>
                <w:rtl w:val="true"/>
              </w:rPr>
              <w:t xml:space="preserve">روایت </w:t>
            </w:r>
            <w:r>
              <w:rPr>
                <w:rStyle w:val="IndexLink"/>
              </w:rPr>
              <w:t>6</w:t>
            </w:r>
            <w:r>
              <w:rPr>
                <w:rStyle w:val="IndexLink"/>
                <w:rtl w:val="true"/>
              </w:rPr>
              <w:tab/>
            </w:r>
            <w:r>
              <w:rPr>
                <w:rStyle w:val="IndexLink"/>
              </w:rPr>
              <w:t>619</w:t>
            </w:r>
          </w:hyperlink>
        </w:p>
        <w:p>
          <w:pPr>
            <w:pStyle w:val="Contents5"/>
            <w:tabs>
              <w:tab w:val="clear" w:pos="7892"/>
              <w:tab w:val="right" w:pos="9026" w:leader="dot"/>
            </w:tabs>
            <w:rPr/>
          </w:pPr>
          <w:hyperlink w:anchor="__RefHeading___Toc1576073_1934241801">
            <w:r>
              <w:rPr>
                <w:webHidden/>
                <w:rStyle w:val="IndexLink"/>
                <w:rtl w:val="true"/>
              </w:rPr>
              <w:t>«</w:t>
            </w:r>
            <w:r>
              <w:rPr>
                <w:rStyle w:val="IndexLink"/>
              </w:rPr>
              <w:t>7</w:t>
            </w:r>
            <w:r>
              <w:rPr>
                <w:rStyle w:val="IndexLink"/>
                <w:rtl w:val="true"/>
              </w:rPr>
              <w:t>»</w:t>
              <w:tab/>
            </w:r>
            <w:r>
              <w:rPr>
                <w:rStyle w:val="IndexLink"/>
              </w:rPr>
              <w:t>620</w:t>
            </w:r>
          </w:hyperlink>
        </w:p>
        <w:p>
          <w:pPr>
            <w:pStyle w:val="Contents5"/>
            <w:tabs>
              <w:tab w:val="clear" w:pos="7892"/>
              <w:tab w:val="right" w:pos="9026" w:leader="dot"/>
            </w:tabs>
            <w:rPr/>
          </w:pPr>
          <w:hyperlink w:anchor="__RefHeading___Toc1576075_1934241801">
            <w:r>
              <w:rPr>
                <w:webHidden/>
                <w:rStyle w:val="IndexLink"/>
                <w:rtl w:val="true"/>
              </w:rPr>
              <w:t>«</w:t>
            </w:r>
            <w:r>
              <w:rPr>
                <w:rStyle w:val="IndexLink"/>
              </w:rPr>
              <w:t>8</w:t>
            </w:r>
            <w:r>
              <w:rPr>
                <w:rStyle w:val="IndexLink"/>
                <w:rtl w:val="true"/>
              </w:rPr>
              <w:t>»</w:t>
              <w:tab/>
            </w:r>
            <w:r>
              <w:rPr>
                <w:rStyle w:val="IndexLink"/>
              </w:rPr>
              <w:t>620</w:t>
            </w:r>
          </w:hyperlink>
        </w:p>
        <w:p>
          <w:pPr>
            <w:pStyle w:val="Contents5"/>
            <w:tabs>
              <w:tab w:val="clear" w:pos="7892"/>
              <w:tab w:val="right" w:pos="9026" w:leader="dot"/>
            </w:tabs>
            <w:rPr/>
          </w:pPr>
          <w:hyperlink w:anchor="__RefHeading___Toc1576077_1934241801">
            <w:r>
              <w:rPr>
                <w:webHidden/>
                <w:rStyle w:val="IndexLink"/>
                <w:rtl w:val="true"/>
              </w:rPr>
              <w:t>«</w:t>
            </w:r>
            <w:r>
              <w:rPr>
                <w:rStyle w:val="IndexLink"/>
              </w:rPr>
              <w:t>9</w:t>
            </w:r>
            <w:r>
              <w:rPr>
                <w:rStyle w:val="IndexLink"/>
                <w:rtl w:val="true"/>
              </w:rPr>
              <w:t>»</w:t>
              <w:tab/>
            </w:r>
            <w:r>
              <w:rPr>
                <w:rStyle w:val="IndexLink"/>
              </w:rPr>
              <w:t>620</w:t>
            </w:r>
          </w:hyperlink>
        </w:p>
        <w:p>
          <w:pPr>
            <w:pStyle w:val="Contents5"/>
            <w:tabs>
              <w:tab w:val="clear" w:pos="7892"/>
              <w:tab w:val="right" w:pos="9026" w:leader="dot"/>
            </w:tabs>
            <w:rPr/>
          </w:pPr>
          <w:hyperlink w:anchor="__RefHeading___Toc1576079_1934241801">
            <w:r>
              <w:rPr>
                <w:webHidden/>
                <w:rStyle w:val="IndexLink"/>
                <w:rtl w:val="true"/>
              </w:rPr>
              <w:t xml:space="preserve">روایت </w:t>
            </w:r>
            <w:r>
              <w:rPr>
                <w:rStyle w:val="IndexLink"/>
              </w:rPr>
              <w:t>7</w:t>
            </w:r>
            <w:r>
              <w:rPr>
                <w:rStyle w:val="IndexLink"/>
                <w:rtl w:val="true"/>
              </w:rPr>
              <w:tab/>
            </w:r>
            <w:r>
              <w:rPr>
                <w:rStyle w:val="IndexLink"/>
              </w:rPr>
              <w:t>620</w:t>
            </w:r>
          </w:hyperlink>
        </w:p>
        <w:p>
          <w:pPr>
            <w:pStyle w:val="Contents5"/>
            <w:tabs>
              <w:tab w:val="clear" w:pos="7892"/>
              <w:tab w:val="right" w:pos="9026" w:leader="dot"/>
            </w:tabs>
            <w:rPr/>
          </w:pPr>
          <w:hyperlink w:anchor="__RefHeading___Toc1576081_1934241801">
            <w:r>
              <w:rPr>
                <w:webHidden/>
                <w:rStyle w:val="IndexLink"/>
                <w:rtl w:val="true"/>
              </w:rPr>
              <w:t xml:space="preserve">روایت </w:t>
            </w:r>
            <w:r>
              <w:rPr>
                <w:rStyle w:val="IndexLink"/>
              </w:rPr>
              <w:t>8</w:t>
            </w:r>
            <w:r>
              <w:rPr>
                <w:rStyle w:val="IndexLink"/>
                <w:rtl w:val="true"/>
              </w:rPr>
              <w:tab/>
            </w:r>
            <w:r>
              <w:rPr>
                <w:rStyle w:val="IndexLink"/>
              </w:rPr>
              <w:t>620</w:t>
            </w:r>
          </w:hyperlink>
        </w:p>
        <w:p>
          <w:pPr>
            <w:pStyle w:val="Contents5"/>
            <w:tabs>
              <w:tab w:val="clear" w:pos="7892"/>
              <w:tab w:val="right" w:pos="9026" w:leader="dot"/>
            </w:tabs>
            <w:rPr/>
          </w:pPr>
          <w:hyperlink w:anchor="__RefHeading___Toc1576083_1934241801">
            <w:r>
              <w:rPr>
                <w:webHidden/>
                <w:rStyle w:val="IndexLink"/>
                <w:rtl w:val="true"/>
              </w:rPr>
              <w:t xml:space="preserve">روایت </w:t>
            </w:r>
            <w:r>
              <w:rPr>
                <w:rStyle w:val="IndexLink"/>
              </w:rPr>
              <w:t>9</w:t>
            </w:r>
            <w:r>
              <w:rPr>
                <w:rStyle w:val="IndexLink"/>
                <w:rtl w:val="true"/>
              </w:rPr>
              <w:tab/>
            </w:r>
            <w:r>
              <w:rPr>
                <w:rStyle w:val="IndexLink"/>
              </w:rPr>
              <w:t>621</w:t>
            </w:r>
          </w:hyperlink>
        </w:p>
        <w:p>
          <w:pPr>
            <w:pStyle w:val="Contents5"/>
            <w:tabs>
              <w:tab w:val="clear" w:pos="7892"/>
              <w:tab w:val="right" w:pos="9026" w:leader="dot"/>
            </w:tabs>
            <w:rPr/>
          </w:pPr>
          <w:hyperlink w:anchor="__RefHeading___Toc1576085_1934241801">
            <w:r>
              <w:rPr>
                <w:webHidden/>
                <w:rStyle w:val="IndexLink"/>
                <w:rtl w:val="true"/>
              </w:rPr>
              <w:t>«</w:t>
            </w:r>
            <w:r>
              <w:rPr>
                <w:rStyle w:val="IndexLink"/>
              </w:rPr>
              <w:t>10</w:t>
            </w:r>
            <w:r>
              <w:rPr>
                <w:rStyle w:val="IndexLink"/>
                <w:rtl w:val="true"/>
              </w:rPr>
              <w:t>»</w:t>
              <w:tab/>
            </w:r>
            <w:r>
              <w:rPr>
                <w:rStyle w:val="IndexLink"/>
              </w:rPr>
              <w:t>622</w:t>
            </w:r>
          </w:hyperlink>
        </w:p>
        <w:p>
          <w:pPr>
            <w:pStyle w:val="Contents5"/>
            <w:tabs>
              <w:tab w:val="clear" w:pos="7892"/>
              <w:tab w:val="right" w:pos="9026" w:leader="dot"/>
            </w:tabs>
            <w:rPr/>
          </w:pPr>
          <w:hyperlink w:anchor="__RefHeading___Toc1576087_1934241801">
            <w:r>
              <w:rPr>
                <w:webHidden/>
                <w:rStyle w:val="IndexLink"/>
                <w:rtl w:val="true"/>
              </w:rPr>
              <w:t>«</w:t>
            </w:r>
            <w:r>
              <w:rPr>
                <w:rStyle w:val="IndexLink"/>
              </w:rPr>
              <w:t>11</w:t>
            </w:r>
            <w:r>
              <w:rPr>
                <w:rStyle w:val="IndexLink"/>
                <w:rtl w:val="true"/>
              </w:rPr>
              <w:t>»</w:t>
              <w:tab/>
            </w:r>
            <w:r>
              <w:rPr>
                <w:rStyle w:val="IndexLink"/>
              </w:rPr>
              <w:t>622</w:t>
            </w:r>
          </w:hyperlink>
        </w:p>
        <w:p>
          <w:pPr>
            <w:pStyle w:val="Contents5"/>
            <w:tabs>
              <w:tab w:val="clear" w:pos="7892"/>
              <w:tab w:val="right" w:pos="9026" w:leader="dot"/>
            </w:tabs>
            <w:rPr/>
          </w:pPr>
          <w:hyperlink w:anchor="__RefHeading___Toc1576089_1934241801">
            <w:r>
              <w:rPr>
                <w:webHidden/>
                <w:rStyle w:val="IndexLink"/>
                <w:rtl w:val="true"/>
              </w:rPr>
              <w:t>«</w:t>
            </w:r>
            <w:r>
              <w:rPr>
                <w:rStyle w:val="IndexLink"/>
              </w:rPr>
              <w:t>12</w:t>
            </w:r>
            <w:r>
              <w:rPr>
                <w:rStyle w:val="IndexLink"/>
                <w:rtl w:val="true"/>
              </w:rPr>
              <w:t>»</w:t>
              <w:tab/>
            </w:r>
            <w:r>
              <w:rPr>
                <w:rStyle w:val="IndexLink"/>
              </w:rPr>
              <w:t>622</w:t>
            </w:r>
          </w:hyperlink>
        </w:p>
        <w:p>
          <w:pPr>
            <w:pStyle w:val="Contents5"/>
            <w:tabs>
              <w:tab w:val="clear" w:pos="7892"/>
              <w:tab w:val="right" w:pos="9026" w:leader="dot"/>
            </w:tabs>
            <w:rPr/>
          </w:pPr>
          <w:hyperlink w:anchor="__RefHeading___Toc1576091_1934241801">
            <w:r>
              <w:rPr>
                <w:webHidden/>
                <w:rStyle w:val="IndexLink"/>
                <w:rtl w:val="true"/>
              </w:rPr>
              <w:t xml:space="preserve">روایت </w:t>
            </w:r>
            <w:r>
              <w:rPr>
                <w:rStyle w:val="IndexLink"/>
              </w:rPr>
              <w:t>10</w:t>
            </w:r>
            <w:r>
              <w:rPr>
                <w:rStyle w:val="IndexLink"/>
                <w:rtl w:val="true"/>
              </w:rPr>
              <w:tab/>
            </w:r>
            <w:r>
              <w:rPr>
                <w:rStyle w:val="IndexLink"/>
              </w:rPr>
              <w:t>622</w:t>
            </w:r>
          </w:hyperlink>
        </w:p>
        <w:p>
          <w:pPr>
            <w:pStyle w:val="Contents5"/>
            <w:tabs>
              <w:tab w:val="clear" w:pos="7892"/>
              <w:tab w:val="right" w:pos="9026" w:leader="dot"/>
            </w:tabs>
            <w:rPr/>
          </w:pPr>
          <w:hyperlink w:anchor="__RefHeading___Toc1576093_1934241801">
            <w:r>
              <w:rPr>
                <w:webHidden/>
                <w:rStyle w:val="IndexLink"/>
                <w:rtl w:val="true"/>
              </w:rPr>
              <w:t xml:space="preserve">روایت </w:t>
            </w:r>
            <w:r>
              <w:rPr>
                <w:rStyle w:val="IndexLink"/>
              </w:rPr>
              <w:t>11</w:t>
            </w:r>
            <w:r>
              <w:rPr>
                <w:rStyle w:val="IndexLink"/>
                <w:rtl w:val="true"/>
              </w:rPr>
              <w:tab/>
            </w:r>
            <w:r>
              <w:rPr>
                <w:rStyle w:val="IndexLink"/>
              </w:rPr>
              <w:t>623</w:t>
            </w:r>
          </w:hyperlink>
        </w:p>
        <w:p>
          <w:pPr>
            <w:pStyle w:val="Contents5"/>
            <w:tabs>
              <w:tab w:val="clear" w:pos="7892"/>
              <w:tab w:val="right" w:pos="9026" w:leader="dot"/>
            </w:tabs>
            <w:rPr/>
          </w:pPr>
          <w:hyperlink w:anchor="__RefHeading___Toc1576095_1934241801">
            <w:r>
              <w:rPr>
                <w:webHidden/>
                <w:rStyle w:val="IndexLink"/>
                <w:rtl w:val="true"/>
              </w:rPr>
              <w:t xml:space="preserve">روایت </w:t>
            </w:r>
            <w:r>
              <w:rPr>
                <w:rStyle w:val="IndexLink"/>
              </w:rPr>
              <w:t>12</w:t>
            </w:r>
            <w:r>
              <w:rPr>
                <w:rStyle w:val="IndexLink"/>
                <w:rtl w:val="true"/>
              </w:rPr>
              <w:tab/>
            </w:r>
            <w:r>
              <w:rPr>
                <w:rStyle w:val="IndexLink"/>
              </w:rPr>
              <w:t>623</w:t>
            </w:r>
          </w:hyperlink>
        </w:p>
        <w:p>
          <w:pPr>
            <w:pStyle w:val="Contents5"/>
            <w:tabs>
              <w:tab w:val="clear" w:pos="7892"/>
              <w:tab w:val="right" w:pos="9026" w:leader="dot"/>
            </w:tabs>
            <w:rPr/>
          </w:pPr>
          <w:hyperlink w:anchor="__RefHeading___Toc1576097_1934241801">
            <w:r>
              <w:rPr>
                <w:webHidden/>
                <w:rStyle w:val="IndexLink"/>
                <w:rtl w:val="true"/>
              </w:rPr>
              <w:t>«</w:t>
            </w:r>
            <w:r>
              <w:rPr>
                <w:rStyle w:val="IndexLink"/>
              </w:rPr>
              <w:t>13</w:t>
            </w:r>
            <w:r>
              <w:rPr>
                <w:rStyle w:val="IndexLink"/>
                <w:rtl w:val="true"/>
              </w:rPr>
              <w:t>»</w:t>
              <w:tab/>
            </w:r>
            <w:r>
              <w:rPr>
                <w:rStyle w:val="IndexLink"/>
              </w:rPr>
              <w:t>624</w:t>
            </w:r>
          </w:hyperlink>
        </w:p>
        <w:p>
          <w:pPr>
            <w:pStyle w:val="Contents5"/>
            <w:tabs>
              <w:tab w:val="clear" w:pos="7892"/>
              <w:tab w:val="right" w:pos="9026" w:leader="dot"/>
            </w:tabs>
            <w:rPr/>
          </w:pPr>
          <w:hyperlink w:anchor="__RefHeading___Toc1576099_1934241801">
            <w:r>
              <w:rPr>
                <w:webHidden/>
                <w:rStyle w:val="IndexLink"/>
                <w:rtl w:val="true"/>
              </w:rPr>
              <w:t>«</w:t>
            </w:r>
            <w:r>
              <w:rPr>
                <w:rStyle w:val="IndexLink"/>
              </w:rPr>
              <w:t>14</w:t>
            </w:r>
            <w:r>
              <w:rPr>
                <w:rStyle w:val="IndexLink"/>
                <w:rtl w:val="true"/>
              </w:rPr>
              <w:t>»</w:t>
              <w:tab/>
            </w:r>
            <w:r>
              <w:rPr>
                <w:rStyle w:val="IndexLink"/>
              </w:rPr>
              <w:t>624</w:t>
            </w:r>
          </w:hyperlink>
        </w:p>
        <w:p>
          <w:pPr>
            <w:pStyle w:val="Contents5"/>
            <w:tabs>
              <w:tab w:val="clear" w:pos="7892"/>
              <w:tab w:val="right" w:pos="9026" w:leader="dot"/>
            </w:tabs>
            <w:rPr/>
          </w:pPr>
          <w:hyperlink w:anchor="__RefHeading___Toc1576101_1934241801">
            <w:r>
              <w:rPr>
                <w:webHidden/>
                <w:rStyle w:val="IndexLink"/>
                <w:rtl w:val="true"/>
              </w:rPr>
              <w:t xml:space="preserve">روایت </w:t>
            </w:r>
            <w:r>
              <w:rPr>
                <w:rStyle w:val="IndexLink"/>
              </w:rPr>
              <w:t>13</w:t>
            </w:r>
            <w:r>
              <w:rPr>
                <w:rStyle w:val="IndexLink"/>
                <w:rtl w:val="true"/>
              </w:rPr>
              <w:tab/>
            </w:r>
            <w:r>
              <w:rPr>
                <w:rStyle w:val="IndexLink"/>
              </w:rPr>
              <w:t>624</w:t>
            </w:r>
          </w:hyperlink>
        </w:p>
        <w:p>
          <w:pPr>
            <w:pStyle w:val="Contents5"/>
            <w:tabs>
              <w:tab w:val="clear" w:pos="7892"/>
              <w:tab w:val="right" w:pos="9026" w:leader="dot"/>
            </w:tabs>
            <w:rPr/>
          </w:pPr>
          <w:hyperlink w:anchor="__RefHeading___Toc1576103_1934241801">
            <w:r>
              <w:rPr>
                <w:webHidden/>
                <w:rStyle w:val="IndexLink"/>
                <w:rtl w:val="true"/>
              </w:rPr>
              <w:t xml:space="preserve">روایت </w:t>
            </w:r>
            <w:r>
              <w:rPr>
                <w:rStyle w:val="IndexLink"/>
              </w:rPr>
              <w:t>14</w:t>
            </w:r>
            <w:r>
              <w:rPr>
                <w:rStyle w:val="IndexLink"/>
                <w:rtl w:val="true"/>
              </w:rPr>
              <w:tab/>
            </w:r>
            <w:r>
              <w:rPr>
                <w:rStyle w:val="IndexLink"/>
              </w:rPr>
              <w:t>624</w:t>
            </w:r>
          </w:hyperlink>
        </w:p>
        <w:p>
          <w:pPr>
            <w:pStyle w:val="Contents5"/>
            <w:tabs>
              <w:tab w:val="clear" w:pos="7892"/>
              <w:tab w:val="right" w:pos="9026" w:leader="dot"/>
            </w:tabs>
            <w:rPr/>
          </w:pPr>
          <w:hyperlink w:anchor="__RefHeading___Toc1576105_1934241801">
            <w:r>
              <w:rPr>
                <w:webHidden/>
                <w:rStyle w:val="IndexLink"/>
                <w:rtl w:val="true"/>
              </w:rPr>
              <w:t>«</w:t>
            </w:r>
            <w:r>
              <w:rPr>
                <w:rStyle w:val="IndexLink"/>
              </w:rPr>
              <w:t>15</w:t>
            </w:r>
            <w:r>
              <w:rPr>
                <w:rStyle w:val="IndexLink"/>
                <w:rtl w:val="true"/>
              </w:rPr>
              <w:t>»</w:t>
              <w:tab/>
            </w:r>
            <w:r>
              <w:rPr>
                <w:rStyle w:val="IndexLink"/>
              </w:rPr>
              <w:t>625</w:t>
            </w:r>
          </w:hyperlink>
        </w:p>
        <w:p>
          <w:pPr>
            <w:pStyle w:val="Contents5"/>
            <w:tabs>
              <w:tab w:val="clear" w:pos="7892"/>
              <w:tab w:val="right" w:pos="9026" w:leader="dot"/>
            </w:tabs>
            <w:rPr/>
          </w:pPr>
          <w:hyperlink w:anchor="__RefHeading___Toc1576107_1934241801">
            <w:r>
              <w:rPr>
                <w:webHidden/>
                <w:rStyle w:val="IndexLink"/>
                <w:rtl w:val="true"/>
              </w:rPr>
              <w:t>«</w:t>
            </w:r>
            <w:r>
              <w:rPr>
                <w:rStyle w:val="IndexLink"/>
              </w:rPr>
              <w:t>16</w:t>
            </w:r>
            <w:r>
              <w:rPr>
                <w:rStyle w:val="IndexLink"/>
                <w:rtl w:val="true"/>
              </w:rPr>
              <w:t>»</w:t>
              <w:tab/>
            </w:r>
            <w:r>
              <w:rPr>
                <w:rStyle w:val="IndexLink"/>
              </w:rPr>
              <w:t>625</w:t>
            </w:r>
          </w:hyperlink>
        </w:p>
        <w:p>
          <w:pPr>
            <w:pStyle w:val="Contents5"/>
            <w:tabs>
              <w:tab w:val="clear" w:pos="7892"/>
              <w:tab w:val="right" w:pos="9026" w:leader="dot"/>
            </w:tabs>
            <w:rPr/>
          </w:pPr>
          <w:hyperlink w:anchor="__RefHeading___Toc1576109_1934241801">
            <w:r>
              <w:rPr>
                <w:webHidden/>
                <w:rStyle w:val="IndexLink"/>
                <w:rtl w:val="true"/>
              </w:rPr>
              <w:t>«</w:t>
            </w:r>
            <w:r>
              <w:rPr>
                <w:rStyle w:val="IndexLink"/>
              </w:rPr>
              <w:t>17</w:t>
            </w:r>
            <w:r>
              <w:rPr>
                <w:rStyle w:val="IndexLink"/>
                <w:rtl w:val="true"/>
              </w:rPr>
              <w:t>»</w:t>
              <w:tab/>
            </w:r>
            <w:r>
              <w:rPr>
                <w:rStyle w:val="IndexLink"/>
              </w:rPr>
              <w:t>625</w:t>
            </w:r>
          </w:hyperlink>
        </w:p>
        <w:p>
          <w:pPr>
            <w:pStyle w:val="Contents5"/>
            <w:tabs>
              <w:tab w:val="clear" w:pos="7892"/>
              <w:tab w:val="right" w:pos="9026" w:leader="dot"/>
            </w:tabs>
            <w:rPr/>
          </w:pPr>
          <w:hyperlink w:anchor="__RefHeading___Toc1576111_1934241801">
            <w:r>
              <w:rPr>
                <w:webHidden/>
                <w:rStyle w:val="IndexLink"/>
                <w:rtl w:val="true"/>
              </w:rPr>
              <w:t xml:space="preserve">روایت </w:t>
            </w:r>
            <w:r>
              <w:rPr>
                <w:rStyle w:val="IndexLink"/>
              </w:rPr>
              <w:t>15</w:t>
            </w:r>
            <w:r>
              <w:rPr>
                <w:rStyle w:val="IndexLink"/>
                <w:rtl w:val="true"/>
              </w:rPr>
              <w:tab/>
            </w:r>
            <w:r>
              <w:rPr>
                <w:rStyle w:val="IndexLink"/>
              </w:rPr>
              <w:t>625</w:t>
            </w:r>
          </w:hyperlink>
        </w:p>
        <w:p>
          <w:pPr>
            <w:pStyle w:val="Contents5"/>
            <w:tabs>
              <w:tab w:val="clear" w:pos="7892"/>
              <w:tab w:val="right" w:pos="9026" w:leader="dot"/>
            </w:tabs>
            <w:rPr/>
          </w:pPr>
          <w:hyperlink w:anchor="__RefHeading___Toc1576113_1934241801">
            <w:r>
              <w:rPr>
                <w:webHidden/>
                <w:rStyle w:val="IndexLink"/>
                <w:rtl w:val="true"/>
              </w:rPr>
              <w:t xml:space="preserve">روایت </w:t>
            </w:r>
            <w:r>
              <w:rPr>
                <w:rStyle w:val="IndexLink"/>
              </w:rPr>
              <w:t>16</w:t>
            </w:r>
            <w:r>
              <w:rPr>
                <w:rStyle w:val="IndexLink"/>
                <w:rtl w:val="true"/>
              </w:rPr>
              <w:tab/>
            </w:r>
            <w:r>
              <w:rPr>
                <w:rStyle w:val="IndexLink"/>
              </w:rPr>
              <w:t>625</w:t>
            </w:r>
          </w:hyperlink>
        </w:p>
        <w:p>
          <w:pPr>
            <w:pStyle w:val="Contents5"/>
            <w:tabs>
              <w:tab w:val="clear" w:pos="7892"/>
              <w:tab w:val="right" w:pos="9026" w:leader="dot"/>
            </w:tabs>
            <w:rPr/>
          </w:pPr>
          <w:hyperlink w:anchor="__RefHeading___Toc1576115_1934241801">
            <w:r>
              <w:rPr>
                <w:webHidden/>
                <w:rStyle w:val="IndexLink"/>
                <w:rtl w:val="true"/>
              </w:rPr>
              <w:t xml:space="preserve">روایت </w:t>
            </w:r>
            <w:r>
              <w:rPr>
                <w:rStyle w:val="IndexLink"/>
              </w:rPr>
              <w:t>17</w:t>
            </w:r>
            <w:r>
              <w:rPr>
                <w:rStyle w:val="IndexLink"/>
                <w:rtl w:val="true"/>
              </w:rPr>
              <w:tab/>
            </w:r>
            <w:r>
              <w:rPr>
                <w:rStyle w:val="IndexLink"/>
              </w:rPr>
              <w:t>626</w:t>
            </w:r>
          </w:hyperlink>
        </w:p>
        <w:p>
          <w:pPr>
            <w:pStyle w:val="Contents5"/>
            <w:tabs>
              <w:tab w:val="clear" w:pos="7892"/>
              <w:tab w:val="right" w:pos="9026" w:leader="dot"/>
            </w:tabs>
            <w:rPr/>
          </w:pPr>
          <w:hyperlink w:anchor="__RefHeading___Toc1576117_1934241801">
            <w:r>
              <w:rPr>
                <w:webHidden/>
                <w:rStyle w:val="IndexLink"/>
                <w:rtl w:val="true"/>
              </w:rPr>
              <w:t>«</w:t>
            </w:r>
            <w:r>
              <w:rPr>
                <w:rStyle w:val="IndexLink"/>
              </w:rPr>
              <w:t>18</w:t>
            </w:r>
            <w:r>
              <w:rPr>
                <w:rStyle w:val="IndexLink"/>
                <w:rtl w:val="true"/>
              </w:rPr>
              <w:t>»</w:t>
              <w:tab/>
            </w:r>
            <w:r>
              <w:rPr>
                <w:rStyle w:val="IndexLink"/>
              </w:rPr>
              <w:t>627</w:t>
            </w:r>
          </w:hyperlink>
        </w:p>
        <w:p>
          <w:pPr>
            <w:pStyle w:val="Contents5"/>
            <w:tabs>
              <w:tab w:val="clear" w:pos="7892"/>
              <w:tab w:val="right" w:pos="9026" w:leader="dot"/>
            </w:tabs>
            <w:rPr/>
          </w:pPr>
          <w:hyperlink w:anchor="__RefHeading___Toc1576119_1934241801">
            <w:r>
              <w:rPr>
                <w:webHidden/>
                <w:rStyle w:val="IndexLink"/>
                <w:rtl w:val="true"/>
              </w:rPr>
              <w:t xml:space="preserve">روایت </w:t>
            </w:r>
            <w:r>
              <w:rPr>
                <w:rStyle w:val="IndexLink"/>
              </w:rPr>
              <w:t>18</w:t>
            </w:r>
            <w:r>
              <w:rPr>
                <w:rStyle w:val="IndexLink"/>
                <w:rtl w:val="true"/>
              </w:rPr>
              <w:tab/>
            </w:r>
            <w:r>
              <w:rPr>
                <w:rStyle w:val="IndexLink"/>
              </w:rPr>
              <w:t>628</w:t>
            </w:r>
          </w:hyperlink>
        </w:p>
        <w:p>
          <w:pPr>
            <w:pStyle w:val="Contents5"/>
            <w:tabs>
              <w:tab w:val="clear" w:pos="7892"/>
              <w:tab w:val="right" w:pos="9026" w:leader="dot"/>
            </w:tabs>
            <w:rPr/>
          </w:pPr>
          <w:hyperlink w:anchor="__RefHeading___Toc1576121_1934241801">
            <w:r>
              <w:rPr>
                <w:webHidden/>
                <w:rStyle w:val="IndexLink"/>
                <w:rtl w:val="true"/>
              </w:rPr>
              <w:t>«</w:t>
            </w:r>
            <w:r>
              <w:rPr>
                <w:rStyle w:val="IndexLink"/>
              </w:rPr>
              <w:t>19</w:t>
            </w:r>
            <w:r>
              <w:rPr>
                <w:rStyle w:val="IndexLink"/>
                <w:rtl w:val="true"/>
              </w:rPr>
              <w:t>»</w:t>
              <w:tab/>
            </w:r>
            <w:r>
              <w:rPr>
                <w:rStyle w:val="IndexLink"/>
              </w:rPr>
              <w:t>629</w:t>
            </w:r>
          </w:hyperlink>
        </w:p>
        <w:p>
          <w:pPr>
            <w:pStyle w:val="Contents5"/>
            <w:tabs>
              <w:tab w:val="clear" w:pos="7892"/>
              <w:tab w:val="right" w:pos="9026" w:leader="dot"/>
            </w:tabs>
            <w:rPr/>
          </w:pPr>
          <w:hyperlink w:anchor="__RefHeading___Toc1576123_1934241801">
            <w:r>
              <w:rPr>
                <w:webHidden/>
                <w:rStyle w:val="IndexLink"/>
                <w:rtl w:val="true"/>
              </w:rPr>
              <w:t xml:space="preserve">روایت </w:t>
            </w:r>
            <w:r>
              <w:rPr>
                <w:rStyle w:val="IndexLink"/>
              </w:rPr>
              <w:t>19</w:t>
            </w:r>
            <w:r>
              <w:rPr>
                <w:rStyle w:val="IndexLink"/>
                <w:rtl w:val="true"/>
              </w:rPr>
              <w:tab/>
            </w:r>
            <w:r>
              <w:rPr>
                <w:rStyle w:val="IndexLink"/>
              </w:rPr>
              <w:t>629</w:t>
            </w:r>
          </w:hyperlink>
        </w:p>
        <w:p>
          <w:pPr>
            <w:pStyle w:val="Contents3"/>
            <w:tabs>
              <w:tab w:val="clear" w:pos="8459"/>
              <w:tab w:val="right" w:pos="9026" w:leader="dot"/>
            </w:tabs>
            <w:rPr/>
          </w:pPr>
          <w:hyperlink w:anchor="__RefHeading___Toc1576125_1934241801">
            <w:r>
              <w:rPr>
                <w:webHidden/>
                <w:rStyle w:val="IndexLink"/>
                <w:rtl w:val="true"/>
              </w:rPr>
              <w:t xml:space="preserve">باب </w:t>
            </w:r>
            <w:r>
              <w:rPr>
                <w:rStyle w:val="IndexLink"/>
              </w:rPr>
              <w:t>38</w:t>
            </w:r>
            <w:r>
              <w:rPr>
                <w:rStyle w:val="IndexLink"/>
                <w:rtl w:val="true"/>
              </w:rPr>
              <w:t xml:space="preserve"> </w:t>
            </w:r>
            <w:r>
              <w:rPr>
                <w:rStyle w:val="IndexLink"/>
                <w:rtl w:val="true"/>
              </w:rPr>
              <w:t>أدعية الإفطار و السحور و آدابهما</w:t>
            </w:r>
            <w:r>
              <w:rPr>
                <w:rStyle w:val="IndexLink"/>
                <w:rtl w:val="true"/>
              </w:rPr>
              <w:tab/>
            </w:r>
            <w:r>
              <w:rPr>
                <w:rStyle w:val="IndexLink"/>
              </w:rPr>
              <w:t>638</w:t>
            </w:r>
          </w:hyperlink>
        </w:p>
        <w:p>
          <w:pPr>
            <w:pStyle w:val="Contents4"/>
            <w:tabs>
              <w:tab w:val="clear" w:pos="8176"/>
              <w:tab w:val="right" w:pos="9026" w:leader="dot"/>
            </w:tabs>
            <w:rPr/>
          </w:pPr>
          <w:hyperlink w:anchor="__RefHeading___Toc1576127_1934241801">
            <w:r>
              <w:rPr>
                <w:webHidden/>
                <w:rStyle w:val="IndexLink"/>
                <w:rtl w:val="true"/>
              </w:rPr>
              <w:t>الأخبار</w:t>
            </w:r>
            <w:r>
              <w:rPr>
                <w:rStyle w:val="IndexLink"/>
                <w:rtl w:val="true"/>
              </w:rPr>
              <w:tab/>
            </w:r>
            <w:r>
              <w:rPr>
                <w:rStyle w:val="IndexLink"/>
              </w:rPr>
              <w:t>638</w:t>
            </w:r>
          </w:hyperlink>
        </w:p>
        <w:p>
          <w:pPr>
            <w:pStyle w:val="Contents5"/>
            <w:tabs>
              <w:tab w:val="clear" w:pos="7892"/>
              <w:tab w:val="right" w:pos="9026" w:leader="dot"/>
            </w:tabs>
            <w:rPr/>
          </w:pPr>
          <w:hyperlink w:anchor="__RefHeading___Toc1576129_1934241801">
            <w:r>
              <w:rPr>
                <w:webHidden/>
                <w:rStyle w:val="IndexLink"/>
                <w:rtl w:val="true"/>
              </w:rPr>
              <w:t>أقول</w:t>
            </w:r>
            <w:r>
              <w:rPr>
                <w:rStyle w:val="IndexLink"/>
                <w:rtl w:val="true"/>
              </w:rPr>
              <w:tab/>
            </w:r>
            <w:r>
              <w:rPr>
                <w:rStyle w:val="IndexLink"/>
              </w:rPr>
              <w:t>638</w:t>
            </w:r>
          </w:hyperlink>
        </w:p>
        <w:p>
          <w:pPr>
            <w:pStyle w:val="Contents5"/>
            <w:tabs>
              <w:tab w:val="clear" w:pos="7892"/>
              <w:tab w:val="right" w:pos="9026" w:leader="dot"/>
            </w:tabs>
            <w:rPr/>
          </w:pPr>
          <w:hyperlink w:anchor="__RefHeading___Toc1576131_1934241801">
            <w:r>
              <w:rPr>
                <w:webHidden/>
                <w:rStyle w:val="IndexLink"/>
                <w:rtl w:val="true"/>
              </w:rPr>
              <w:t>«</w:t>
            </w:r>
            <w:r>
              <w:rPr>
                <w:rStyle w:val="IndexLink"/>
              </w:rPr>
              <w:t>1</w:t>
            </w:r>
            <w:r>
              <w:rPr>
                <w:rStyle w:val="IndexLink"/>
                <w:rtl w:val="true"/>
              </w:rPr>
              <w:t>»</w:t>
              <w:tab/>
            </w:r>
            <w:r>
              <w:rPr>
                <w:rStyle w:val="IndexLink"/>
              </w:rPr>
              <w:t>638</w:t>
            </w:r>
          </w:hyperlink>
        </w:p>
        <w:p>
          <w:pPr>
            <w:pStyle w:val="Contents5"/>
            <w:tabs>
              <w:tab w:val="clear" w:pos="7892"/>
              <w:tab w:val="right" w:pos="9026" w:leader="dot"/>
            </w:tabs>
            <w:rPr/>
          </w:pPr>
          <w:hyperlink w:anchor="__RefHeading___Toc1576133_1934241801">
            <w:r>
              <w:rPr>
                <w:webHidden/>
                <w:rStyle w:val="IndexLink"/>
                <w:rtl w:val="true"/>
              </w:rPr>
              <w:t>أَقُولُ</w:t>
            </w:r>
            <w:r>
              <w:rPr>
                <w:rStyle w:val="IndexLink"/>
                <w:rtl w:val="true"/>
              </w:rPr>
              <w:tab/>
            </w:r>
            <w:r>
              <w:rPr>
                <w:rStyle w:val="IndexLink"/>
              </w:rPr>
              <w:t>638</w:t>
            </w:r>
          </w:hyperlink>
        </w:p>
        <w:p>
          <w:pPr>
            <w:pStyle w:val="Contents3"/>
            <w:tabs>
              <w:tab w:val="clear" w:pos="8459"/>
              <w:tab w:val="right" w:pos="9026" w:leader="dot"/>
            </w:tabs>
            <w:rPr/>
          </w:pPr>
          <w:hyperlink w:anchor="__RefHeading___Toc1576135_1934241801">
            <w:r>
              <w:rPr>
                <w:webHidden/>
                <w:rStyle w:val="IndexLink"/>
                <w:rtl w:val="true"/>
              </w:rPr>
              <w:t xml:space="preserve">باب سی و هشتم </w:t>
            </w:r>
            <w:r>
              <w:rPr>
                <w:rStyle w:val="IndexLink"/>
                <w:rtl w:val="true"/>
              </w:rPr>
              <w:t xml:space="preserve">: </w:t>
            </w:r>
            <w:r>
              <w:rPr>
                <w:rStyle w:val="IndexLink"/>
                <w:rtl w:val="true"/>
              </w:rPr>
              <w:t>دعاهای هنگام افطار و سحر و آداب مربوط به آن</w:t>
            </w:r>
            <w:r>
              <w:rPr>
                <w:rStyle w:val="IndexLink"/>
                <w:rtl w:val="true"/>
              </w:rPr>
              <w:tab/>
            </w:r>
            <w:r>
              <w:rPr>
                <w:rStyle w:val="IndexLink"/>
              </w:rPr>
              <w:t>638</w:t>
            </w:r>
          </w:hyperlink>
        </w:p>
        <w:p>
          <w:pPr>
            <w:pStyle w:val="Contents4"/>
            <w:tabs>
              <w:tab w:val="clear" w:pos="8176"/>
              <w:tab w:val="right" w:pos="9026" w:leader="dot"/>
            </w:tabs>
            <w:rPr/>
          </w:pPr>
          <w:hyperlink w:anchor="__RefHeading___Toc1576137_1934241801">
            <w:r>
              <w:rPr>
                <w:webHidden/>
                <w:rStyle w:val="IndexLink"/>
                <w:rtl w:val="true"/>
              </w:rPr>
              <w:t>روایات</w:t>
            </w:r>
            <w:r>
              <w:rPr>
                <w:rStyle w:val="IndexLink"/>
                <w:rtl w:val="true"/>
              </w:rPr>
              <w:tab/>
            </w:r>
            <w:r>
              <w:rPr>
                <w:rStyle w:val="IndexLink"/>
              </w:rPr>
              <w:t>638</w:t>
            </w:r>
          </w:hyperlink>
        </w:p>
        <w:p>
          <w:pPr>
            <w:pStyle w:val="Contents5"/>
            <w:tabs>
              <w:tab w:val="clear" w:pos="7892"/>
              <w:tab w:val="right" w:pos="9026" w:leader="dot"/>
            </w:tabs>
            <w:rPr/>
          </w:pPr>
          <w:hyperlink w:anchor="__RefHeading___Toc1576139_1934241801">
            <w:r>
              <w:rPr>
                <w:webHidden/>
                <w:rStyle w:val="IndexLink"/>
                <w:rtl w:val="true"/>
              </w:rPr>
              <w:t>مؤلف</w:t>
            </w:r>
            <w:r>
              <w:rPr>
                <w:rStyle w:val="IndexLink"/>
                <w:rtl w:val="true"/>
              </w:rPr>
              <w:tab/>
            </w:r>
            <w:r>
              <w:rPr>
                <w:rStyle w:val="IndexLink"/>
              </w:rPr>
              <w:t>638</w:t>
            </w:r>
          </w:hyperlink>
        </w:p>
        <w:p>
          <w:pPr>
            <w:pStyle w:val="Contents5"/>
            <w:tabs>
              <w:tab w:val="clear" w:pos="7892"/>
              <w:tab w:val="right" w:pos="9026" w:leader="dot"/>
            </w:tabs>
            <w:rPr/>
          </w:pPr>
          <w:hyperlink w:anchor="__RefHeading___Toc1576141_1934241801">
            <w:r>
              <w:rPr>
                <w:webHidden/>
                <w:rStyle w:val="IndexLink"/>
                <w:rtl w:val="true"/>
              </w:rPr>
              <w:t xml:space="preserve">روایت </w:t>
            </w:r>
            <w:r>
              <w:rPr>
                <w:rStyle w:val="IndexLink"/>
              </w:rPr>
              <w:t>1</w:t>
            </w:r>
            <w:r>
              <w:rPr>
                <w:rStyle w:val="IndexLink"/>
                <w:rtl w:val="true"/>
              </w:rPr>
              <w:tab/>
            </w:r>
            <w:r>
              <w:rPr>
                <w:rStyle w:val="IndexLink"/>
              </w:rPr>
              <w:t>638</w:t>
            </w:r>
          </w:hyperlink>
        </w:p>
        <w:p>
          <w:pPr>
            <w:pStyle w:val="Contents5"/>
            <w:tabs>
              <w:tab w:val="clear" w:pos="7892"/>
              <w:tab w:val="right" w:pos="9026" w:leader="dot"/>
            </w:tabs>
            <w:rPr/>
          </w:pPr>
          <w:hyperlink w:anchor="__RefHeading___Toc1576143_1934241801">
            <w:r>
              <w:rPr>
                <w:webHidden/>
                <w:rStyle w:val="IndexLink"/>
                <w:rtl w:val="true"/>
              </w:rPr>
              <w:t>مؤلف</w:t>
            </w:r>
            <w:r>
              <w:rPr>
                <w:rStyle w:val="IndexLink"/>
                <w:rtl w:val="true"/>
              </w:rPr>
              <w:tab/>
            </w:r>
            <w:r>
              <w:rPr>
                <w:rStyle w:val="IndexLink"/>
              </w:rPr>
              <w:t>638</w:t>
            </w:r>
          </w:hyperlink>
        </w:p>
        <w:p>
          <w:pPr>
            <w:pStyle w:val="Contents5"/>
            <w:tabs>
              <w:tab w:val="clear" w:pos="7892"/>
              <w:tab w:val="right" w:pos="9026" w:leader="dot"/>
            </w:tabs>
            <w:rPr/>
          </w:pPr>
          <w:hyperlink w:anchor="__RefHeading___Toc1576145_1934241801">
            <w:r>
              <w:rPr>
                <w:webHidden/>
                <w:rStyle w:val="IndexLink"/>
                <w:rtl w:val="true"/>
              </w:rPr>
              <w:t>«</w:t>
            </w:r>
            <w:r>
              <w:rPr>
                <w:rStyle w:val="IndexLink"/>
              </w:rPr>
              <w:t>2</w:t>
            </w:r>
            <w:r>
              <w:rPr>
                <w:rStyle w:val="IndexLink"/>
                <w:rtl w:val="true"/>
              </w:rPr>
              <w:t>»</w:t>
              <w:tab/>
            </w:r>
            <w:r>
              <w:rPr>
                <w:rStyle w:val="IndexLink"/>
              </w:rPr>
              <w:t>640</w:t>
            </w:r>
          </w:hyperlink>
        </w:p>
        <w:p>
          <w:pPr>
            <w:pStyle w:val="Contents5"/>
            <w:tabs>
              <w:tab w:val="clear" w:pos="7892"/>
              <w:tab w:val="right" w:pos="9026" w:leader="dot"/>
            </w:tabs>
            <w:rPr/>
          </w:pPr>
          <w:hyperlink w:anchor="__RefHeading___Toc1576147_1934241801">
            <w:r>
              <w:rPr>
                <w:webHidden/>
                <w:rStyle w:val="IndexLink"/>
                <w:rtl w:val="true"/>
              </w:rPr>
              <w:t>«</w:t>
            </w:r>
            <w:r>
              <w:rPr>
                <w:rStyle w:val="IndexLink"/>
              </w:rPr>
              <w:t>3</w:t>
            </w:r>
            <w:r>
              <w:rPr>
                <w:rStyle w:val="IndexLink"/>
                <w:rtl w:val="true"/>
              </w:rPr>
              <w:t>»</w:t>
              <w:tab/>
            </w:r>
            <w:r>
              <w:rPr>
                <w:rStyle w:val="IndexLink"/>
              </w:rPr>
              <w:t>640</w:t>
            </w:r>
          </w:hyperlink>
        </w:p>
        <w:p>
          <w:pPr>
            <w:pStyle w:val="Contents5"/>
            <w:tabs>
              <w:tab w:val="clear" w:pos="7892"/>
              <w:tab w:val="right" w:pos="9026" w:leader="dot"/>
            </w:tabs>
            <w:rPr/>
          </w:pPr>
          <w:hyperlink w:anchor="__RefHeading___Toc1576149_1934241801">
            <w:r>
              <w:rPr>
                <w:webHidden/>
                <w:rStyle w:val="IndexLink"/>
                <w:rtl w:val="true"/>
              </w:rPr>
              <w:t>«</w:t>
            </w:r>
            <w:r>
              <w:rPr>
                <w:rStyle w:val="IndexLink"/>
              </w:rPr>
              <w:t>4</w:t>
            </w:r>
            <w:r>
              <w:rPr>
                <w:rStyle w:val="IndexLink"/>
                <w:rtl w:val="true"/>
              </w:rPr>
              <w:t>»</w:t>
              <w:tab/>
            </w:r>
            <w:r>
              <w:rPr>
                <w:rStyle w:val="IndexLink"/>
              </w:rPr>
              <w:t>640</w:t>
            </w:r>
          </w:hyperlink>
        </w:p>
        <w:p>
          <w:pPr>
            <w:pStyle w:val="Contents5"/>
            <w:tabs>
              <w:tab w:val="clear" w:pos="7892"/>
              <w:tab w:val="right" w:pos="9026" w:leader="dot"/>
            </w:tabs>
            <w:rPr/>
          </w:pPr>
          <w:hyperlink w:anchor="__RefHeading___Toc1576151_1934241801">
            <w:r>
              <w:rPr>
                <w:webHidden/>
                <w:rStyle w:val="IndexLink"/>
                <w:rtl w:val="true"/>
              </w:rPr>
              <w:t xml:space="preserve">روایت </w:t>
            </w:r>
            <w:r>
              <w:rPr>
                <w:rStyle w:val="IndexLink"/>
              </w:rPr>
              <w:t>2</w:t>
            </w:r>
            <w:r>
              <w:rPr>
                <w:rStyle w:val="IndexLink"/>
                <w:rtl w:val="true"/>
              </w:rPr>
              <w:tab/>
            </w:r>
            <w:r>
              <w:rPr>
                <w:rStyle w:val="IndexLink"/>
              </w:rPr>
              <w:t>641</w:t>
            </w:r>
          </w:hyperlink>
        </w:p>
        <w:p>
          <w:pPr>
            <w:pStyle w:val="Contents5"/>
            <w:tabs>
              <w:tab w:val="clear" w:pos="7892"/>
              <w:tab w:val="right" w:pos="9026" w:leader="dot"/>
            </w:tabs>
            <w:rPr/>
          </w:pPr>
          <w:hyperlink w:anchor="__RefHeading___Toc1576153_1934241801">
            <w:r>
              <w:rPr>
                <w:webHidden/>
                <w:rStyle w:val="IndexLink"/>
                <w:rtl w:val="true"/>
              </w:rPr>
              <w:t xml:space="preserve">روایت </w:t>
            </w:r>
            <w:r>
              <w:rPr>
                <w:rStyle w:val="IndexLink"/>
              </w:rPr>
              <w:t>3</w:t>
            </w:r>
            <w:r>
              <w:rPr>
                <w:rStyle w:val="IndexLink"/>
                <w:rtl w:val="true"/>
              </w:rPr>
              <w:tab/>
            </w:r>
            <w:r>
              <w:rPr>
                <w:rStyle w:val="IndexLink"/>
              </w:rPr>
              <w:t>641</w:t>
            </w:r>
          </w:hyperlink>
        </w:p>
        <w:p>
          <w:pPr>
            <w:pStyle w:val="Contents5"/>
            <w:tabs>
              <w:tab w:val="clear" w:pos="7892"/>
              <w:tab w:val="right" w:pos="9026" w:leader="dot"/>
            </w:tabs>
            <w:rPr/>
          </w:pPr>
          <w:hyperlink w:anchor="__RefHeading___Toc1576155_1934241801">
            <w:r>
              <w:rPr>
                <w:webHidden/>
                <w:rStyle w:val="IndexLink"/>
                <w:rtl w:val="true"/>
              </w:rPr>
              <w:t xml:space="preserve">روایت </w:t>
            </w:r>
            <w:r>
              <w:rPr>
                <w:rStyle w:val="IndexLink"/>
              </w:rPr>
              <w:t>4</w:t>
            </w:r>
            <w:r>
              <w:rPr>
                <w:rStyle w:val="IndexLink"/>
                <w:rtl w:val="true"/>
              </w:rPr>
              <w:tab/>
            </w:r>
            <w:r>
              <w:rPr>
                <w:rStyle w:val="IndexLink"/>
              </w:rPr>
              <w:t>641</w:t>
            </w:r>
          </w:hyperlink>
        </w:p>
        <w:p>
          <w:pPr>
            <w:pStyle w:val="Contents5"/>
            <w:tabs>
              <w:tab w:val="clear" w:pos="7892"/>
              <w:tab w:val="right" w:pos="9026" w:leader="dot"/>
            </w:tabs>
            <w:rPr/>
          </w:pPr>
          <w:hyperlink w:anchor="__RefHeading___Toc1576157_1934241801">
            <w:r>
              <w:rPr>
                <w:webHidden/>
                <w:rStyle w:val="IndexLink"/>
                <w:rtl w:val="true"/>
              </w:rPr>
              <w:t>«</w:t>
            </w:r>
            <w:r>
              <w:rPr>
                <w:rStyle w:val="IndexLink"/>
              </w:rPr>
              <w:t>5</w:t>
            </w:r>
            <w:r>
              <w:rPr>
                <w:rStyle w:val="IndexLink"/>
                <w:rtl w:val="true"/>
              </w:rPr>
              <w:t>»</w:t>
              <w:tab/>
            </w:r>
            <w:r>
              <w:rPr>
                <w:rStyle w:val="IndexLink"/>
              </w:rPr>
              <w:t>642</w:t>
            </w:r>
          </w:hyperlink>
        </w:p>
        <w:p>
          <w:pPr>
            <w:pStyle w:val="Contents5"/>
            <w:tabs>
              <w:tab w:val="clear" w:pos="7892"/>
              <w:tab w:val="right" w:pos="9026" w:leader="dot"/>
            </w:tabs>
            <w:rPr/>
          </w:pPr>
          <w:hyperlink w:anchor="__RefHeading___Toc1576159_1934241801">
            <w:r>
              <w:rPr>
                <w:webHidden/>
                <w:rStyle w:val="IndexLink"/>
                <w:rtl w:val="true"/>
              </w:rPr>
              <w:t xml:space="preserve">روایت </w:t>
            </w:r>
            <w:r>
              <w:rPr>
                <w:rStyle w:val="IndexLink"/>
              </w:rPr>
              <w:t>5</w:t>
            </w:r>
            <w:r>
              <w:rPr>
                <w:rStyle w:val="IndexLink"/>
                <w:rtl w:val="true"/>
              </w:rPr>
              <w:tab/>
            </w:r>
            <w:r>
              <w:rPr>
                <w:rStyle w:val="IndexLink"/>
              </w:rPr>
              <w:t>643</w:t>
            </w:r>
          </w:hyperlink>
        </w:p>
        <w:p>
          <w:pPr>
            <w:pStyle w:val="Contents5"/>
            <w:tabs>
              <w:tab w:val="clear" w:pos="7892"/>
              <w:tab w:val="right" w:pos="9026" w:leader="dot"/>
            </w:tabs>
            <w:rPr/>
          </w:pPr>
          <w:hyperlink w:anchor="__RefHeading___Toc1576161_1934241801">
            <w:r>
              <w:rPr>
                <w:webHidden/>
                <w:rStyle w:val="IndexLink"/>
                <w:rtl w:val="true"/>
              </w:rPr>
              <w:t>«</w:t>
            </w:r>
            <w:r>
              <w:rPr>
                <w:rStyle w:val="IndexLink"/>
              </w:rPr>
              <w:t>6</w:t>
            </w:r>
            <w:r>
              <w:rPr>
                <w:rStyle w:val="IndexLink"/>
                <w:rtl w:val="true"/>
              </w:rPr>
              <w:t>»</w:t>
              <w:tab/>
            </w:r>
            <w:r>
              <w:rPr>
                <w:rStyle w:val="IndexLink"/>
              </w:rPr>
              <w:t>644</w:t>
            </w:r>
          </w:hyperlink>
        </w:p>
        <w:p>
          <w:pPr>
            <w:pStyle w:val="Contents5"/>
            <w:tabs>
              <w:tab w:val="clear" w:pos="7892"/>
              <w:tab w:val="right" w:pos="9026" w:leader="dot"/>
            </w:tabs>
            <w:rPr/>
          </w:pPr>
          <w:hyperlink w:anchor="__RefHeading___Toc1576163_1934241801">
            <w:r>
              <w:rPr>
                <w:webHidden/>
                <w:rStyle w:val="IndexLink"/>
                <w:rtl w:val="true"/>
              </w:rPr>
              <w:t>«</w:t>
            </w:r>
            <w:r>
              <w:rPr>
                <w:rStyle w:val="IndexLink"/>
              </w:rPr>
              <w:t>7</w:t>
            </w:r>
            <w:r>
              <w:rPr>
                <w:rStyle w:val="IndexLink"/>
                <w:rtl w:val="true"/>
              </w:rPr>
              <w:t>»</w:t>
              <w:tab/>
            </w:r>
            <w:r>
              <w:rPr>
                <w:rStyle w:val="IndexLink"/>
              </w:rPr>
              <w:t>644</w:t>
            </w:r>
          </w:hyperlink>
        </w:p>
        <w:p>
          <w:pPr>
            <w:pStyle w:val="Contents5"/>
            <w:tabs>
              <w:tab w:val="clear" w:pos="7892"/>
              <w:tab w:val="right" w:pos="9026" w:leader="dot"/>
            </w:tabs>
            <w:rPr/>
          </w:pPr>
          <w:hyperlink w:anchor="__RefHeading___Toc1576165_1934241801">
            <w:r>
              <w:rPr>
                <w:webHidden/>
                <w:rStyle w:val="IndexLink"/>
                <w:rtl w:val="true"/>
              </w:rPr>
              <w:t xml:space="preserve">روایت </w:t>
            </w:r>
            <w:r>
              <w:rPr>
                <w:rStyle w:val="IndexLink"/>
              </w:rPr>
              <w:t>6</w:t>
            </w:r>
            <w:r>
              <w:rPr>
                <w:rStyle w:val="IndexLink"/>
                <w:rtl w:val="true"/>
              </w:rPr>
              <w:tab/>
            </w:r>
            <w:r>
              <w:rPr>
                <w:rStyle w:val="IndexLink"/>
              </w:rPr>
              <w:t>644</w:t>
            </w:r>
          </w:hyperlink>
        </w:p>
        <w:p>
          <w:pPr>
            <w:pStyle w:val="Contents5"/>
            <w:tabs>
              <w:tab w:val="clear" w:pos="7892"/>
              <w:tab w:val="right" w:pos="9026" w:leader="dot"/>
            </w:tabs>
            <w:rPr/>
          </w:pPr>
          <w:hyperlink w:anchor="__RefHeading___Toc1576167_1934241801">
            <w:r>
              <w:rPr>
                <w:webHidden/>
                <w:rStyle w:val="IndexLink"/>
                <w:rtl w:val="true"/>
              </w:rPr>
              <w:t xml:space="preserve">روایت </w:t>
            </w:r>
            <w:r>
              <w:rPr>
                <w:rStyle w:val="IndexLink"/>
              </w:rPr>
              <w:t>7</w:t>
            </w:r>
            <w:r>
              <w:rPr>
                <w:rStyle w:val="IndexLink"/>
                <w:rtl w:val="true"/>
              </w:rPr>
              <w:tab/>
            </w:r>
            <w:r>
              <w:rPr>
                <w:rStyle w:val="IndexLink"/>
              </w:rPr>
              <w:t>645</w:t>
            </w:r>
          </w:hyperlink>
        </w:p>
        <w:p>
          <w:pPr>
            <w:pStyle w:val="Contents5"/>
            <w:tabs>
              <w:tab w:val="clear" w:pos="7892"/>
              <w:tab w:val="right" w:pos="9026" w:leader="dot"/>
            </w:tabs>
            <w:rPr/>
          </w:pPr>
          <w:hyperlink w:anchor="__RefHeading___Toc1576169_1934241801">
            <w:r>
              <w:rPr>
                <w:webHidden/>
                <w:rStyle w:val="IndexLink"/>
                <w:rtl w:val="true"/>
              </w:rPr>
              <w:t>«</w:t>
            </w:r>
            <w:r>
              <w:rPr>
                <w:rStyle w:val="IndexLink"/>
              </w:rPr>
              <w:t>8</w:t>
            </w:r>
            <w:r>
              <w:rPr>
                <w:rStyle w:val="IndexLink"/>
                <w:rtl w:val="true"/>
              </w:rPr>
              <w:t>»</w:t>
              <w:tab/>
            </w:r>
            <w:r>
              <w:rPr>
                <w:rStyle w:val="IndexLink"/>
              </w:rPr>
              <w:t>646</w:t>
            </w:r>
          </w:hyperlink>
        </w:p>
        <w:p>
          <w:pPr>
            <w:pStyle w:val="Contents5"/>
            <w:tabs>
              <w:tab w:val="clear" w:pos="7892"/>
              <w:tab w:val="right" w:pos="9026" w:leader="dot"/>
            </w:tabs>
            <w:rPr/>
          </w:pPr>
          <w:hyperlink w:anchor="__RefHeading___Toc1576171_1934241801">
            <w:r>
              <w:rPr>
                <w:webHidden/>
                <w:rStyle w:val="IndexLink"/>
                <w:rtl w:val="true"/>
              </w:rPr>
              <w:t>«</w:t>
            </w:r>
            <w:r>
              <w:rPr>
                <w:rStyle w:val="IndexLink"/>
              </w:rPr>
              <w:t>9</w:t>
            </w:r>
            <w:r>
              <w:rPr>
                <w:rStyle w:val="IndexLink"/>
                <w:rtl w:val="true"/>
              </w:rPr>
              <w:t>»</w:t>
              <w:tab/>
            </w:r>
            <w:r>
              <w:rPr>
                <w:rStyle w:val="IndexLink"/>
              </w:rPr>
              <w:t>646</w:t>
            </w:r>
          </w:hyperlink>
        </w:p>
        <w:p>
          <w:pPr>
            <w:pStyle w:val="Contents5"/>
            <w:tabs>
              <w:tab w:val="clear" w:pos="7892"/>
              <w:tab w:val="right" w:pos="9026" w:leader="dot"/>
            </w:tabs>
            <w:rPr/>
          </w:pPr>
          <w:hyperlink w:anchor="__RefHeading___Toc1576173_1934241801">
            <w:r>
              <w:rPr>
                <w:webHidden/>
                <w:rStyle w:val="IndexLink"/>
                <w:rtl w:val="true"/>
              </w:rPr>
              <w:t>«</w:t>
            </w:r>
            <w:r>
              <w:rPr>
                <w:rStyle w:val="IndexLink"/>
              </w:rPr>
              <w:t>10</w:t>
            </w:r>
            <w:r>
              <w:rPr>
                <w:rStyle w:val="IndexLink"/>
                <w:rtl w:val="true"/>
              </w:rPr>
              <w:t>»</w:t>
              <w:tab/>
            </w:r>
            <w:r>
              <w:rPr>
                <w:rStyle w:val="IndexLink"/>
              </w:rPr>
              <w:t>646</w:t>
            </w:r>
          </w:hyperlink>
        </w:p>
        <w:p>
          <w:pPr>
            <w:pStyle w:val="Contents5"/>
            <w:tabs>
              <w:tab w:val="clear" w:pos="7892"/>
              <w:tab w:val="right" w:pos="9026" w:leader="dot"/>
            </w:tabs>
            <w:rPr/>
          </w:pPr>
          <w:hyperlink w:anchor="__RefHeading___Toc1576175_1934241801">
            <w:r>
              <w:rPr>
                <w:webHidden/>
                <w:rStyle w:val="IndexLink"/>
                <w:rtl w:val="true"/>
              </w:rPr>
              <w:t>«</w:t>
            </w:r>
            <w:r>
              <w:rPr>
                <w:rStyle w:val="IndexLink"/>
              </w:rPr>
              <w:t>11</w:t>
            </w:r>
            <w:r>
              <w:rPr>
                <w:rStyle w:val="IndexLink"/>
                <w:rtl w:val="true"/>
              </w:rPr>
              <w:t>»</w:t>
              <w:tab/>
            </w:r>
            <w:r>
              <w:rPr>
                <w:rStyle w:val="IndexLink"/>
              </w:rPr>
              <w:t>646</w:t>
            </w:r>
          </w:hyperlink>
        </w:p>
        <w:p>
          <w:pPr>
            <w:pStyle w:val="Contents5"/>
            <w:tabs>
              <w:tab w:val="clear" w:pos="7892"/>
              <w:tab w:val="right" w:pos="9026" w:leader="dot"/>
            </w:tabs>
            <w:rPr/>
          </w:pPr>
          <w:hyperlink w:anchor="__RefHeading___Toc1576177_1934241801">
            <w:r>
              <w:rPr>
                <w:webHidden/>
                <w:rStyle w:val="IndexLink"/>
                <w:rtl w:val="true"/>
              </w:rPr>
              <w:t xml:space="preserve">روایت </w:t>
            </w:r>
            <w:r>
              <w:rPr>
                <w:rStyle w:val="IndexLink"/>
              </w:rPr>
              <w:t>8</w:t>
            </w:r>
            <w:r>
              <w:rPr>
                <w:rStyle w:val="IndexLink"/>
                <w:rtl w:val="true"/>
              </w:rPr>
              <w:tab/>
            </w:r>
            <w:r>
              <w:rPr>
                <w:rStyle w:val="IndexLink"/>
              </w:rPr>
              <w:t>646</w:t>
            </w:r>
          </w:hyperlink>
        </w:p>
        <w:p>
          <w:pPr>
            <w:pStyle w:val="Contents5"/>
            <w:tabs>
              <w:tab w:val="clear" w:pos="7892"/>
              <w:tab w:val="right" w:pos="9026" w:leader="dot"/>
            </w:tabs>
            <w:rPr/>
          </w:pPr>
          <w:hyperlink w:anchor="__RefHeading___Toc1576179_1934241801">
            <w:r>
              <w:rPr>
                <w:webHidden/>
                <w:rStyle w:val="IndexLink"/>
                <w:rtl w:val="true"/>
              </w:rPr>
              <w:t xml:space="preserve">روایت </w:t>
            </w:r>
            <w:r>
              <w:rPr>
                <w:rStyle w:val="IndexLink"/>
              </w:rPr>
              <w:t>9</w:t>
            </w:r>
            <w:r>
              <w:rPr>
                <w:rStyle w:val="IndexLink"/>
                <w:rtl w:val="true"/>
              </w:rPr>
              <w:tab/>
            </w:r>
            <w:r>
              <w:rPr>
                <w:rStyle w:val="IndexLink"/>
              </w:rPr>
              <w:t>646</w:t>
            </w:r>
          </w:hyperlink>
        </w:p>
        <w:p>
          <w:pPr>
            <w:pStyle w:val="Contents5"/>
            <w:tabs>
              <w:tab w:val="clear" w:pos="7892"/>
              <w:tab w:val="right" w:pos="9026" w:leader="dot"/>
            </w:tabs>
            <w:rPr/>
          </w:pPr>
          <w:hyperlink w:anchor="__RefHeading___Toc1576181_1934241801">
            <w:r>
              <w:rPr>
                <w:webHidden/>
                <w:rStyle w:val="IndexLink"/>
                <w:rtl w:val="true"/>
              </w:rPr>
              <w:t xml:space="preserve">روایت </w:t>
            </w:r>
            <w:r>
              <w:rPr>
                <w:rStyle w:val="IndexLink"/>
              </w:rPr>
              <w:t>10</w:t>
            </w:r>
            <w:r>
              <w:rPr>
                <w:rStyle w:val="IndexLink"/>
                <w:rtl w:val="true"/>
              </w:rPr>
              <w:tab/>
            </w:r>
            <w:r>
              <w:rPr>
                <w:rStyle w:val="IndexLink"/>
              </w:rPr>
              <w:t>647</w:t>
            </w:r>
          </w:hyperlink>
        </w:p>
        <w:p>
          <w:pPr>
            <w:pStyle w:val="Contents5"/>
            <w:tabs>
              <w:tab w:val="clear" w:pos="7892"/>
              <w:tab w:val="right" w:pos="9026" w:leader="dot"/>
            </w:tabs>
            <w:rPr/>
          </w:pPr>
          <w:hyperlink w:anchor="__RefHeading___Toc1576183_1934241801">
            <w:r>
              <w:rPr>
                <w:webHidden/>
                <w:rStyle w:val="IndexLink"/>
                <w:rtl w:val="true"/>
              </w:rPr>
              <w:t xml:space="preserve">روایت </w:t>
            </w:r>
            <w:r>
              <w:rPr>
                <w:rStyle w:val="IndexLink"/>
              </w:rPr>
              <w:t>11</w:t>
            </w:r>
            <w:r>
              <w:rPr>
                <w:rStyle w:val="IndexLink"/>
                <w:rtl w:val="true"/>
              </w:rPr>
              <w:tab/>
            </w:r>
            <w:r>
              <w:rPr>
                <w:rStyle w:val="IndexLink"/>
              </w:rPr>
              <w:t>647</w:t>
            </w:r>
          </w:hyperlink>
        </w:p>
        <w:p>
          <w:pPr>
            <w:pStyle w:val="Contents5"/>
            <w:tabs>
              <w:tab w:val="clear" w:pos="7892"/>
              <w:tab w:val="right" w:pos="9026" w:leader="dot"/>
            </w:tabs>
            <w:rPr/>
          </w:pPr>
          <w:hyperlink w:anchor="__RefHeading___Toc1576185_1934241801">
            <w:r>
              <w:rPr>
                <w:webHidden/>
                <w:rStyle w:val="IndexLink"/>
                <w:rtl w:val="true"/>
              </w:rPr>
              <w:t>«</w:t>
            </w:r>
            <w:r>
              <w:rPr>
                <w:rStyle w:val="IndexLink"/>
              </w:rPr>
              <w:t>12</w:t>
            </w:r>
            <w:r>
              <w:rPr>
                <w:rStyle w:val="IndexLink"/>
                <w:rtl w:val="true"/>
              </w:rPr>
              <w:t>»</w:t>
              <w:tab/>
            </w:r>
            <w:r>
              <w:rPr>
                <w:rStyle w:val="IndexLink"/>
              </w:rPr>
              <w:t>648</w:t>
            </w:r>
          </w:hyperlink>
        </w:p>
        <w:p>
          <w:pPr>
            <w:pStyle w:val="Contents5"/>
            <w:tabs>
              <w:tab w:val="clear" w:pos="7892"/>
              <w:tab w:val="right" w:pos="9026" w:leader="dot"/>
            </w:tabs>
            <w:rPr/>
          </w:pPr>
          <w:hyperlink w:anchor="__RefHeading___Toc1576187_1934241801">
            <w:r>
              <w:rPr>
                <w:webHidden/>
                <w:rStyle w:val="IndexLink"/>
                <w:rtl w:val="true"/>
              </w:rPr>
              <w:t>«</w:t>
            </w:r>
            <w:r>
              <w:rPr>
                <w:rStyle w:val="IndexLink"/>
              </w:rPr>
              <w:t>13</w:t>
            </w:r>
            <w:r>
              <w:rPr>
                <w:rStyle w:val="IndexLink"/>
                <w:rtl w:val="true"/>
              </w:rPr>
              <w:t>»</w:t>
              <w:tab/>
            </w:r>
            <w:r>
              <w:rPr>
                <w:rStyle w:val="IndexLink"/>
              </w:rPr>
              <w:t>648</w:t>
            </w:r>
          </w:hyperlink>
        </w:p>
        <w:p>
          <w:pPr>
            <w:pStyle w:val="Contents5"/>
            <w:tabs>
              <w:tab w:val="clear" w:pos="7892"/>
              <w:tab w:val="right" w:pos="9026" w:leader="dot"/>
            </w:tabs>
            <w:rPr/>
          </w:pPr>
          <w:hyperlink w:anchor="__RefHeading___Toc1576189_1934241801">
            <w:r>
              <w:rPr>
                <w:webHidden/>
                <w:rStyle w:val="IndexLink"/>
                <w:rtl w:val="true"/>
              </w:rPr>
              <w:t>«</w:t>
            </w:r>
            <w:r>
              <w:rPr>
                <w:rStyle w:val="IndexLink"/>
              </w:rPr>
              <w:t>14</w:t>
            </w:r>
            <w:r>
              <w:rPr>
                <w:rStyle w:val="IndexLink"/>
                <w:rtl w:val="true"/>
              </w:rPr>
              <w:t>»</w:t>
              <w:tab/>
            </w:r>
            <w:r>
              <w:rPr>
                <w:rStyle w:val="IndexLink"/>
              </w:rPr>
              <w:t>648</w:t>
            </w:r>
          </w:hyperlink>
        </w:p>
        <w:p>
          <w:pPr>
            <w:pStyle w:val="Contents5"/>
            <w:tabs>
              <w:tab w:val="clear" w:pos="7892"/>
              <w:tab w:val="right" w:pos="9026" w:leader="dot"/>
            </w:tabs>
            <w:rPr/>
          </w:pPr>
          <w:hyperlink w:anchor="__RefHeading___Toc1576191_1934241801">
            <w:r>
              <w:rPr>
                <w:webHidden/>
                <w:rStyle w:val="IndexLink"/>
                <w:rtl w:val="true"/>
              </w:rPr>
              <w:t>«</w:t>
            </w:r>
            <w:r>
              <w:rPr>
                <w:rStyle w:val="IndexLink"/>
              </w:rPr>
              <w:t>15</w:t>
            </w:r>
            <w:r>
              <w:rPr>
                <w:rStyle w:val="IndexLink"/>
                <w:rtl w:val="true"/>
              </w:rPr>
              <w:t>»</w:t>
              <w:tab/>
            </w:r>
            <w:r>
              <w:rPr>
                <w:rStyle w:val="IndexLink"/>
              </w:rPr>
              <w:t>648</w:t>
            </w:r>
          </w:hyperlink>
        </w:p>
        <w:p>
          <w:pPr>
            <w:pStyle w:val="Contents5"/>
            <w:tabs>
              <w:tab w:val="clear" w:pos="7892"/>
              <w:tab w:val="right" w:pos="9026" w:leader="dot"/>
            </w:tabs>
            <w:rPr/>
          </w:pPr>
          <w:hyperlink w:anchor="__RefHeading___Toc1576193_1934241801">
            <w:r>
              <w:rPr>
                <w:webHidden/>
                <w:rStyle w:val="IndexLink"/>
                <w:rtl w:val="true"/>
              </w:rPr>
              <w:t>«</w:t>
            </w:r>
            <w:r>
              <w:rPr>
                <w:rStyle w:val="IndexLink"/>
              </w:rPr>
              <w:t>16</w:t>
            </w:r>
            <w:r>
              <w:rPr>
                <w:rStyle w:val="IndexLink"/>
                <w:rtl w:val="true"/>
              </w:rPr>
              <w:t>»</w:t>
              <w:tab/>
            </w:r>
            <w:r>
              <w:rPr>
                <w:rStyle w:val="IndexLink"/>
              </w:rPr>
              <w:t>648</w:t>
            </w:r>
          </w:hyperlink>
        </w:p>
        <w:p>
          <w:pPr>
            <w:pStyle w:val="Contents5"/>
            <w:tabs>
              <w:tab w:val="clear" w:pos="7892"/>
              <w:tab w:val="right" w:pos="9026" w:leader="dot"/>
            </w:tabs>
            <w:rPr/>
          </w:pPr>
          <w:hyperlink w:anchor="__RefHeading___Toc1576195_1934241801">
            <w:r>
              <w:rPr>
                <w:webHidden/>
                <w:rStyle w:val="IndexLink"/>
                <w:rtl w:val="true"/>
              </w:rPr>
              <w:t xml:space="preserve">روایت </w:t>
            </w:r>
            <w:r>
              <w:rPr>
                <w:rStyle w:val="IndexLink"/>
              </w:rPr>
              <w:t>12</w:t>
            </w:r>
            <w:r>
              <w:rPr>
                <w:rStyle w:val="IndexLink"/>
                <w:rtl w:val="true"/>
              </w:rPr>
              <w:tab/>
            </w:r>
            <w:r>
              <w:rPr>
                <w:rStyle w:val="IndexLink"/>
              </w:rPr>
              <w:t>648</w:t>
            </w:r>
          </w:hyperlink>
        </w:p>
        <w:p>
          <w:pPr>
            <w:pStyle w:val="Contents5"/>
            <w:tabs>
              <w:tab w:val="clear" w:pos="7892"/>
              <w:tab w:val="right" w:pos="9026" w:leader="dot"/>
            </w:tabs>
            <w:rPr/>
          </w:pPr>
          <w:hyperlink w:anchor="__RefHeading___Toc1576197_1934241801">
            <w:r>
              <w:rPr>
                <w:webHidden/>
                <w:rStyle w:val="IndexLink"/>
                <w:rtl w:val="true"/>
              </w:rPr>
              <w:t xml:space="preserve">روایت </w:t>
            </w:r>
            <w:r>
              <w:rPr>
                <w:rStyle w:val="IndexLink"/>
              </w:rPr>
              <w:t>13</w:t>
            </w:r>
            <w:r>
              <w:rPr>
                <w:rStyle w:val="IndexLink"/>
                <w:rtl w:val="true"/>
              </w:rPr>
              <w:tab/>
            </w:r>
            <w:r>
              <w:rPr>
                <w:rStyle w:val="IndexLink"/>
              </w:rPr>
              <w:t>648</w:t>
            </w:r>
          </w:hyperlink>
        </w:p>
        <w:p>
          <w:pPr>
            <w:pStyle w:val="Contents5"/>
            <w:tabs>
              <w:tab w:val="clear" w:pos="7892"/>
              <w:tab w:val="right" w:pos="9026" w:leader="dot"/>
            </w:tabs>
            <w:rPr/>
          </w:pPr>
          <w:hyperlink w:anchor="__RefHeading___Toc1576199_1934241801">
            <w:r>
              <w:rPr>
                <w:webHidden/>
                <w:rStyle w:val="IndexLink"/>
                <w:rtl w:val="true"/>
              </w:rPr>
              <w:t xml:space="preserve">روایت </w:t>
            </w:r>
            <w:r>
              <w:rPr>
                <w:rStyle w:val="IndexLink"/>
              </w:rPr>
              <w:t>14</w:t>
            </w:r>
            <w:r>
              <w:rPr>
                <w:rStyle w:val="IndexLink"/>
                <w:rtl w:val="true"/>
              </w:rPr>
              <w:tab/>
            </w:r>
            <w:r>
              <w:rPr>
                <w:rStyle w:val="IndexLink"/>
              </w:rPr>
              <w:t>648</w:t>
            </w:r>
          </w:hyperlink>
        </w:p>
        <w:p>
          <w:pPr>
            <w:pStyle w:val="Contents5"/>
            <w:tabs>
              <w:tab w:val="clear" w:pos="7892"/>
              <w:tab w:val="right" w:pos="9026" w:leader="dot"/>
            </w:tabs>
            <w:rPr/>
          </w:pPr>
          <w:hyperlink w:anchor="__RefHeading___Toc1576201_1934241801">
            <w:r>
              <w:rPr>
                <w:webHidden/>
                <w:rStyle w:val="IndexLink"/>
                <w:rtl w:val="true"/>
              </w:rPr>
              <w:t xml:space="preserve">روایت </w:t>
            </w:r>
            <w:r>
              <w:rPr>
                <w:rStyle w:val="IndexLink"/>
              </w:rPr>
              <w:t>15</w:t>
            </w:r>
            <w:r>
              <w:rPr>
                <w:rStyle w:val="IndexLink"/>
                <w:rtl w:val="true"/>
              </w:rPr>
              <w:tab/>
            </w:r>
            <w:r>
              <w:rPr>
                <w:rStyle w:val="IndexLink"/>
              </w:rPr>
              <w:t>649</w:t>
            </w:r>
          </w:hyperlink>
        </w:p>
        <w:p>
          <w:pPr>
            <w:pStyle w:val="Contents5"/>
            <w:tabs>
              <w:tab w:val="clear" w:pos="7892"/>
              <w:tab w:val="right" w:pos="9026" w:leader="dot"/>
            </w:tabs>
            <w:rPr/>
          </w:pPr>
          <w:hyperlink w:anchor="__RefHeading___Toc1576203_1934241801">
            <w:r>
              <w:rPr>
                <w:webHidden/>
                <w:rStyle w:val="IndexLink"/>
                <w:rtl w:val="true"/>
              </w:rPr>
              <w:t xml:space="preserve">روایت </w:t>
            </w:r>
            <w:r>
              <w:rPr>
                <w:rStyle w:val="IndexLink"/>
              </w:rPr>
              <w:t>16</w:t>
            </w:r>
            <w:r>
              <w:rPr>
                <w:rStyle w:val="IndexLink"/>
                <w:rtl w:val="true"/>
              </w:rPr>
              <w:tab/>
            </w:r>
            <w:r>
              <w:rPr>
                <w:rStyle w:val="IndexLink"/>
              </w:rPr>
              <w:t>649</w:t>
            </w:r>
          </w:hyperlink>
        </w:p>
        <w:p>
          <w:pPr>
            <w:pStyle w:val="Contents5"/>
            <w:tabs>
              <w:tab w:val="clear" w:pos="7892"/>
              <w:tab w:val="right" w:pos="9026" w:leader="dot"/>
            </w:tabs>
            <w:rPr/>
          </w:pPr>
          <w:hyperlink w:anchor="__RefHeading___Toc1576205_1934241801">
            <w:r>
              <w:rPr>
                <w:webHidden/>
                <w:rStyle w:val="IndexLink"/>
                <w:rtl w:val="true"/>
              </w:rPr>
              <w:t>«</w:t>
            </w:r>
            <w:r>
              <w:rPr>
                <w:rStyle w:val="IndexLink"/>
              </w:rPr>
              <w:t>17</w:t>
            </w:r>
            <w:r>
              <w:rPr>
                <w:rStyle w:val="IndexLink"/>
                <w:rtl w:val="true"/>
              </w:rPr>
              <w:t>»</w:t>
              <w:tab/>
            </w:r>
            <w:r>
              <w:rPr>
                <w:rStyle w:val="IndexLink"/>
              </w:rPr>
              <w:t>650</w:t>
            </w:r>
          </w:hyperlink>
        </w:p>
        <w:p>
          <w:pPr>
            <w:pStyle w:val="Contents5"/>
            <w:tabs>
              <w:tab w:val="clear" w:pos="7892"/>
              <w:tab w:val="right" w:pos="9026" w:leader="dot"/>
            </w:tabs>
            <w:rPr/>
          </w:pPr>
          <w:hyperlink w:anchor="__RefHeading___Toc1576207_1934241801">
            <w:r>
              <w:rPr>
                <w:webHidden/>
                <w:rStyle w:val="IndexLink"/>
                <w:rtl w:val="true"/>
              </w:rPr>
              <w:t xml:space="preserve">روایت </w:t>
            </w:r>
            <w:r>
              <w:rPr>
                <w:rStyle w:val="IndexLink"/>
              </w:rPr>
              <w:t>17</w:t>
            </w:r>
            <w:r>
              <w:rPr>
                <w:rStyle w:val="IndexLink"/>
                <w:rtl w:val="true"/>
              </w:rPr>
              <w:tab/>
            </w:r>
            <w:r>
              <w:rPr>
                <w:rStyle w:val="IndexLink"/>
              </w:rPr>
              <w:t>650</w:t>
            </w:r>
          </w:hyperlink>
        </w:p>
        <w:p>
          <w:pPr>
            <w:pStyle w:val="Contents3"/>
            <w:tabs>
              <w:tab w:val="clear" w:pos="8459"/>
              <w:tab w:val="right" w:pos="9026" w:leader="dot"/>
            </w:tabs>
            <w:rPr/>
          </w:pPr>
          <w:hyperlink w:anchor="__RefHeading___Toc1576209_1934241801">
            <w:r>
              <w:rPr>
                <w:webHidden/>
                <w:rStyle w:val="IndexLink"/>
                <w:rtl w:val="true"/>
              </w:rPr>
              <w:t xml:space="preserve">باب </w:t>
            </w:r>
            <w:r>
              <w:rPr>
                <w:rStyle w:val="IndexLink"/>
              </w:rPr>
              <w:t>39</w:t>
            </w:r>
            <w:r>
              <w:rPr>
                <w:rStyle w:val="IndexLink"/>
                <w:rtl w:val="true"/>
              </w:rPr>
              <w:t xml:space="preserve"> </w:t>
            </w:r>
            <w:r>
              <w:rPr>
                <w:rStyle w:val="IndexLink"/>
                <w:rtl w:val="true"/>
              </w:rPr>
              <w:t>ثواب من فطر مؤمنا أو تصدق في شهر رمضان</w:t>
            </w:r>
            <w:r>
              <w:rPr>
                <w:rStyle w:val="IndexLink"/>
                <w:rtl w:val="true"/>
              </w:rPr>
              <w:tab/>
            </w:r>
            <w:r>
              <w:rPr>
                <w:rStyle w:val="IndexLink"/>
              </w:rPr>
              <w:t>651</w:t>
            </w:r>
          </w:hyperlink>
        </w:p>
        <w:p>
          <w:pPr>
            <w:pStyle w:val="Contents4"/>
            <w:tabs>
              <w:tab w:val="clear" w:pos="8176"/>
              <w:tab w:val="right" w:pos="9026" w:leader="dot"/>
            </w:tabs>
            <w:rPr/>
          </w:pPr>
          <w:hyperlink w:anchor="__RefHeading___Toc1576211_1934241801">
            <w:r>
              <w:rPr>
                <w:webHidden/>
                <w:rStyle w:val="IndexLink"/>
                <w:rtl w:val="true"/>
              </w:rPr>
              <w:t>الأخبار</w:t>
            </w:r>
            <w:r>
              <w:rPr>
                <w:rStyle w:val="IndexLink"/>
                <w:rtl w:val="true"/>
              </w:rPr>
              <w:tab/>
            </w:r>
            <w:r>
              <w:rPr>
                <w:rStyle w:val="IndexLink"/>
              </w:rPr>
              <w:t>651</w:t>
            </w:r>
          </w:hyperlink>
        </w:p>
        <w:p>
          <w:pPr>
            <w:pStyle w:val="Contents5"/>
            <w:tabs>
              <w:tab w:val="clear" w:pos="7892"/>
              <w:tab w:val="right" w:pos="9026" w:leader="dot"/>
            </w:tabs>
            <w:rPr/>
          </w:pPr>
          <w:hyperlink w:anchor="__RefHeading___Toc1576213_1934241801">
            <w:r>
              <w:rPr>
                <w:webHidden/>
                <w:rStyle w:val="IndexLink"/>
                <w:rtl w:val="true"/>
              </w:rPr>
              <w:t>أقول</w:t>
            </w:r>
            <w:r>
              <w:rPr>
                <w:rStyle w:val="IndexLink"/>
                <w:rtl w:val="true"/>
              </w:rPr>
              <w:tab/>
            </w:r>
            <w:r>
              <w:rPr>
                <w:rStyle w:val="IndexLink"/>
              </w:rPr>
              <w:t>651</w:t>
            </w:r>
          </w:hyperlink>
        </w:p>
        <w:p>
          <w:pPr>
            <w:pStyle w:val="Contents5"/>
            <w:tabs>
              <w:tab w:val="clear" w:pos="7892"/>
              <w:tab w:val="right" w:pos="9026" w:leader="dot"/>
            </w:tabs>
            <w:rPr/>
          </w:pPr>
          <w:hyperlink w:anchor="__RefHeading___Toc1576215_1934241801">
            <w:r>
              <w:rPr>
                <w:webHidden/>
                <w:rStyle w:val="IndexLink"/>
                <w:rtl w:val="true"/>
              </w:rPr>
              <w:t>«</w:t>
            </w:r>
            <w:r>
              <w:rPr>
                <w:rStyle w:val="IndexLink"/>
              </w:rPr>
              <w:t>1</w:t>
            </w:r>
            <w:r>
              <w:rPr>
                <w:rStyle w:val="IndexLink"/>
                <w:rtl w:val="true"/>
              </w:rPr>
              <w:t>»</w:t>
              <w:tab/>
            </w:r>
            <w:r>
              <w:rPr>
                <w:rStyle w:val="IndexLink"/>
              </w:rPr>
              <w:t>651</w:t>
            </w:r>
          </w:hyperlink>
        </w:p>
        <w:p>
          <w:pPr>
            <w:pStyle w:val="Contents5"/>
            <w:tabs>
              <w:tab w:val="clear" w:pos="7892"/>
              <w:tab w:val="right" w:pos="9026" w:leader="dot"/>
            </w:tabs>
            <w:rPr/>
          </w:pPr>
          <w:hyperlink w:anchor="__RefHeading___Toc1576217_1934241801">
            <w:r>
              <w:rPr>
                <w:webHidden/>
                <w:rStyle w:val="IndexLink"/>
                <w:rtl w:val="true"/>
              </w:rPr>
              <w:t>«</w:t>
            </w:r>
            <w:r>
              <w:rPr>
                <w:rStyle w:val="IndexLink"/>
              </w:rPr>
              <w:t>2</w:t>
            </w:r>
            <w:r>
              <w:rPr>
                <w:rStyle w:val="IndexLink"/>
                <w:rtl w:val="true"/>
              </w:rPr>
              <w:t>»</w:t>
              <w:tab/>
            </w:r>
            <w:r>
              <w:rPr>
                <w:rStyle w:val="IndexLink"/>
              </w:rPr>
              <w:t>651</w:t>
            </w:r>
          </w:hyperlink>
        </w:p>
        <w:p>
          <w:pPr>
            <w:pStyle w:val="Contents5"/>
            <w:tabs>
              <w:tab w:val="clear" w:pos="7892"/>
              <w:tab w:val="right" w:pos="9026" w:leader="dot"/>
            </w:tabs>
            <w:rPr/>
          </w:pPr>
          <w:hyperlink w:anchor="__RefHeading___Toc1576219_1934241801">
            <w:r>
              <w:rPr>
                <w:webHidden/>
                <w:rStyle w:val="IndexLink"/>
                <w:rtl w:val="true"/>
              </w:rPr>
              <w:t>«</w:t>
            </w:r>
            <w:r>
              <w:rPr>
                <w:rStyle w:val="IndexLink"/>
              </w:rPr>
              <w:t>3</w:t>
            </w:r>
            <w:r>
              <w:rPr>
                <w:rStyle w:val="IndexLink"/>
                <w:rtl w:val="true"/>
              </w:rPr>
              <w:t>»</w:t>
              <w:tab/>
            </w:r>
            <w:r>
              <w:rPr>
                <w:rStyle w:val="IndexLink"/>
              </w:rPr>
              <w:t>651</w:t>
            </w:r>
          </w:hyperlink>
        </w:p>
        <w:p>
          <w:pPr>
            <w:pStyle w:val="Contents5"/>
            <w:tabs>
              <w:tab w:val="clear" w:pos="7892"/>
              <w:tab w:val="right" w:pos="9026" w:leader="dot"/>
            </w:tabs>
            <w:rPr/>
          </w:pPr>
          <w:hyperlink w:anchor="__RefHeading___Toc1576221_1934241801">
            <w:r>
              <w:rPr>
                <w:webHidden/>
                <w:rStyle w:val="IndexLink"/>
                <w:rtl w:val="true"/>
              </w:rPr>
              <w:t>«</w:t>
            </w:r>
            <w:r>
              <w:rPr>
                <w:rStyle w:val="IndexLink"/>
              </w:rPr>
              <w:t>4</w:t>
            </w:r>
            <w:r>
              <w:rPr>
                <w:rStyle w:val="IndexLink"/>
                <w:rtl w:val="true"/>
              </w:rPr>
              <w:t>»</w:t>
              <w:tab/>
            </w:r>
            <w:r>
              <w:rPr>
                <w:rStyle w:val="IndexLink"/>
              </w:rPr>
              <w:t>651</w:t>
            </w:r>
          </w:hyperlink>
        </w:p>
        <w:p>
          <w:pPr>
            <w:pStyle w:val="Contents3"/>
            <w:tabs>
              <w:tab w:val="clear" w:pos="8459"/>
              <w:tab w:val="right" w:pos="9026" w:leader="dot"/>
            </w:tabs>
            <w:rPr/>
          </w:pPr>
          <w:hyperlink w:anchor="__RefHeading___Toc1576223_1934241801">
            <w:r>
              <w:rPr>
                <w:webHidden/>
                <w:rStyle w:val="IndexLink"/>
                <w:rtl w:val="true"/>
              </w:rPr>
              <w:t xml:space="preserve">باب سی ونهم </w:t>
            </w:r>
            <w:r>
              <w:rPr>
                <w:rStyle w:val="IndexLink"/>
                <w:rtl w:val="true"/>
              </w:rPr>
              <w:t xml:space="preserve">: </w:t>
            </w:r>
            <w:r>
              <w:rPr>
                <w:rStyle w:val="IndexLink"/>
                <w:rtl w:val="true"/>
              </w:rPr>
              <w:t>پاداش کسی که مؤمنی را افطار دهد یا در ماه رمضان صدقه بدهد</w:t>
            </w:r>
            <w:r>
              <w:rPr>
                <w:rStyle w:val="IndexLink"/>
                <w:rtl w:val="true"/>
              </w:rPr>
              <w:tab/>
            </w:r>
            <w:r>
              <w:rPr>
                <w:rStyle w:val="IndexLink"/>
              </w:rPr>
              <w:t>651</w:t>
            </w:r>
          </w:hyperlink>
        </w:p>
        <w:p>
          <w:pPr>
            <w:pStyle w:val="Contents4"/>
            <w:tabs>
              <w:tab w:val="clear" w:pos="8176"/>
              <w:tab w:val="right" w:pos="9026" w:leader="dot"/>
            </w:tabs>
            <w:rPr/>
          </w:pPr>
          <w:hyperlink w:anchor="__RefHeading___Toc1576225_1934241801">
            <w:r>
              <w:rPr>
                <w:webHidden/>
                <w:rStyle w:val="IndexLink"/>
                <w:rtl w:val="true"/>
              </w:rPr>
              <w:t>روایات</w:t>
            </w:r>
            <w:r>
              <w:rPr>
                <w:rStyle w:val="IndexLink"/>
                <w:rtl w:val="true"/>
              </w:rPr>
              <w:tab/>
            </w:r>
            <w:r>
              <w:rPr>
                <w:rStyle w:val="IndexLink"/>
              </w:rPr>
              <w:t>651</w:t>
            </w:r>
          </w:hyperlink>
        </w:p>
        <w:p>
          <w:pPr>
            <w:pStyle w:val="Contents5"/>
            <w:tabs>
              <w:tab w:val="clear" w:pos="7892"/>
              <w:tab w:val="right" w:pos="9026" w:leader="dot"/>
            </w:tabs>
            <w:rPr/>
          </w:pPr>
          <w:hyperlink w:anchor="__RefHeading___Toc1576227_1934241801">
            <w:r>
              <w:rPr>
                <w:webHidden/>
                <w:rStyle w:val="IndexLink"/>
                <w:rtl w:val="true"/>
              </w:rPr>
              <w:t>مؤلف</w:t>
            </w:r>
            <w:r>
              <w:rPr>
                <w:rStyle w:val="IndexLink"/>
                <w:rtl w:val="true"/>
              </w:rPr>
              <w:tab/>
            </w:r>
            <w:r>
              <w:rPr>
                <w:rStyle w:val="IndexLink"/>
              </w:rPr>
              <w:t>651</w:t>
            </w:r>
          </w:hyperlink>
        </w:p>
        <w:p>
          <w:pPr>
            <w:pStyle w:val="Contents5"/>
            <w:tabs>
              <w:tab w:val="clear" w:pos="7892"/>
              <w:tab w:val="right" w:pos="9026" w:leader="dot"/>
            </w:tabs>
            <w:rPr/>
          </w:pPr>
          <w:hyperlink w:anchor="__RefHeading___Toc1576229_1934241801">
            <w:r>
              <w:rPr>
                <w:webHidden/>
                <w:rStyle w:val="IndexLink"/>
                <w:rtl w:val="true"/>
              </w:rPr>
              <w:t xml:space="preserve">روایت </w:t>
            </w:r>
            <w:r>
              <w:rPr>
                <w:rStyle w:val="IndexLink"/>
              </w:rPr>
              <w:t>1</w:t>
            </w:r>
            <w:r>
              <w:rPr>
                <w:rStyle w:val="IndexLink"/>
                <w:rtl w:val="true"/>
              </w:rPr>
              <w:tab/>
            </w:r>
            <w:r>
              <w:rPr>
                <w:rStyle w:val="IndexLink"/>
              </w:rPr>
              <w:t>651</w:t>
            </w:r>
          </w:hyperlink>
        </w:p>
        <w:p>
          <w:pPr>
            <w:pStyle w:val="Contents5"/>
            <w:tabs>
              <w:tab w:val="clear" w:pos="7892"/>
              <w:tab w:val="right" w:pos="9026" w:leader="dot"/>
            </w:tabs>
            <w:rPr/>
          </w:pPr>
          <w:hyperlink w:anchor="__RefHeading___Toc1576231_1934241801">
            <w:r>
              <w:rPr>
                <w:webHidden/>
                <w:rStyle w:val="IndexLink"/>
                <w:rtl w:val="true"/>
              </w:rPr>
              <w:t xml:space="preserve">روایت </w:t>
            </w:r>
            <w:r>
              <w:rPr>
                <w:rStyle w:val="IndexLink"/>
              </w:rPr>
              <w:t>2</w:t>
            </w:r>
            <w:r>
              <w:rPr>
                <w:rStyle w:val="IndexLink"/>
                <w:rtl w:val="true"/>
              </w:rPr>
              <w:tab/>
            </w:r>
            <w:r>
              <w:rPr>
                <w:rStyle w:val="IndexLink"/>
              </w:rPr>
              <w:t>652</w:t>
            </w:r>
          </w:hyperlink>
        </w:p>
        <w:p>
          <w:pPr>
            <w:pStyle w:val="Contents5"/>
            <w:tabs>
              <w:tab w:val="clear" w:pos="7892"/>
              <w:tab w:val="right" w:pos="9026" w:leader="dot"/>
            </w:tabs>
            <w:rPr/>
          </w:pPr>
          <w:hyperlink w:anchor="__RefHeading___Toc1576233_1934241801">
            <w:r>
              <w:rPr>
                <w:webHidden/>
                <w:rStyle w:val="IndexLink"/>
                <w:rtl w:val="true"/>
              </w:rPr>
              <w:t xml:space="preserve">روایت </w:t>
            </w:r>
            <w:r>
              <w:rPr>
                <w:rStyle w:val="IndexLink"/>
              </w:rPr>
              <w:t>3</w:t>
            </w:r>
            <w:r>
              <w:rPr>
                <w:rStyle w:val="IndexLink"/>
                <w:rtl w:val="true"/>
              </w:rPr>
              <w:tab/>
            </w:r>
            <w:r>
              <w:rPr>
                <w:rStyle w:val="IndexLink"/>
              </w:rPr>
              <w:t>652</w:t>
            </w:r>
          </w:hyperlink>
        </w:p>
        <w:p>
          <w:pPr>
            <w:pStyle w:val="Contents5"/>
            <w:tabs>
              <w:tab w:val="clear" w:pos="7892"/>
              <w:tab w:val="right" w:pos="9026" w:leader="dot"/>
            </w:tabs>
            <w:rPr/>
          </w:pPr>
          <w:hyperlink w:anchor="__RefHeading___Toc1576235_1934241801">
            <w:r>
              <w:rPr>
                <w:webHidden/>
                <w:rStyle w:val="IndexLink"/>
                <w:rtl w:val="true"/>
              </w:rPr>
              <w:t xml:space="preserve">روایت </w:t>
            </w:r>
            <w:r>
              <w:rPr>
                <w:rStyle w:val="IndexLink"/>
              </w:rPr>
              <w:t>4</w:t>
            </w:r>
            <w:r>
              <w:rPr>
                <w:rStyle w:val="IndexLink"/>
                <w:rtl w:val="true"/>
              </w:rPr>
              <w:tab/>
            </w:r>
            <w:r>
              <w:rPr>
                <w:rStyle w:val="IndexLink"/>
              </w:rPr>
              <w:t>652</w:t>
            </w:r>
          </w:hyperlink>
        </w:p>
        <w:p>
          <w:pPr>
            <w:pStyle w:val="Contents5"/>
            <w:tabs>
              <w:tab w:val="clear" w:pos="7892"/>
              <w:tab w:val="right" w:pos="9026" w:leader="dot"/>
            </w:tabs>
            <w:rPr/>
          </w:pPr>
          <w:hyperlink w:anchor="__RefHeading___Toc1576237_1934241801">
            <w:r>
              <w:rPr>
                <w:webHidden/>
                <w:rStyle w:val="IndexLink"/>
                <w:rtl w:val="true"/>
              </w:rPr>
              <w:t>«</w:t>
            </w:r>
            <w:r>
              <w:rPr>
                <w:rStyle w:val="IndexLink"/>
              </w:rPr>
              <w:t>5</w:t>
            </w:r>
            <w:r>
              <w:rPr>
                <w:rStyle w:val="IndexLink"/>
                <w:rtl w:val="true"/>
              </w:rPr>
              <w:t>»</w:t>
              <w:tab/>
            </w:r>
            <w:r>
              <w:rPr>
                <w:rStyle w:val="IndexLink"/>
              </w:rPr>
              <w:t>653</w:t>
            </w:r>
          </w:hyperlink>
        </w:p>
        <w:p>
          <w:pPr>
            <w:pStyle w:val="Contents5"/>
            <w:tabs>
              <w:tab w:val="clear" w:pos="7892"/>
              <w:tab w:val="right" w:pos="9026" w:leader="dot"/>
            </w:tabs>
            <w:rPr/>
          </w:pPr>
          <w:hyperlink w:anchor="__RefHeading___Toc1576239_1934241801">
            <w:r>
              <w:rPr>
                <w:webHidden/>
                <w:rStyle w:val="IndexLink"/>
                <w:rtl w:val="true"/>
              </w:rPr>
              <w:t>«</w:t>
            </w:r>
            <w:r>
              <w:rPr>
                <w:rStyle w:val="IndexLink"/>
              </w:rPr>
              <w:t>6</w:t>
            </w:r>
            <w:r>
              <w:rPr>
                <w:rStyle w:val="IndexLink"/>
                <w:rtl w:val="true"/>
              </w:rPr>
              <w:t>»</w:t>
              <w:tab/>
            </w:r>
            <w:r>
              <w:rPr>
                <w:rStyle w:val="IndexLink"/>
              </w:rPr>
              <w:t>653</w:t>
            </w:r>
          </w:hyperlink>
        </w:p>
        <w:p>
          <w:pPr>
            <w:pStyle w:val="Contents5"/>
            <w:tabs>
              <w:tab w:val="clear" w:pos="7892"/>
              <w:tab w:val="right" w:pos="9026" w:leader="dot"/>
            </w:tabs>
            <w:rPr/>
          </w:pPr>
          <w:hyperlink w:anchor="__RefHeading___Toc1576241_1934241801">
            <w:r>
              <w:rPr>
                <w:webHidden/>
                <w:rStyle w:val="IndexLink"/>
                <w:rtl w:val="true"/>
              </w:rPr>
              <w:t>«</w:t>
            </w:r>
            <w:r>
              <w:rPr>
                <w:rStyle w:val="IndexLink"/>
              </w:rPr>
              <w:t>7</w:t>
            </w:r>
            <w:r>
              <w:rPr>
                <w:rStyle w:val="IndexLink"/>
                <w:rtl w:val="true"/>
              </w:rPr>
              <w:t>»</w:t>
              <w:tab/>
            </w:r>
            <w:r>
              <w:rPr>
                <w:rStyle w:val="IndexLink"/>
              </w:rPr>
              <w:t>653</w:t>
            </w:r>
          </w:hyperlink>
        </w:p>
        <w:p>
          <w:pPr>
            <w:pStyle w:val="Contents5"/>
            <w:tabs>
              <w:tab w:val="clear" w:pos="7892"/>
              <w:tab w:val="right" w:pos="9026" w:leader="dot"/>
            </w:tabs>
            <w:rPr/>
          </w:pPr>
          <w:hyperlink w:anchor="__RefHeading___Toc1576243_1934241801">
            <w:r>
              <w:rPr>
                <w:webHidden/>
                <w:rStyle w:val="IndexLink"/>
                <w:rtl w:val="true"/>
              </w:rPr>
              <w:t>«</w:t>
            </w:r>
            <w:r>
              <w:rPr>
                <w:rStyle w:val="IndexLink"/>
              </w:rPr>
              <w:t>8</w:t>
            </w:r>
            <w:r>
              <w:rPr>
                <w:rStyle w:val="IndexLink"/>
                <w:rtl w:val="true"/>
              </w:rPr>
              <w:t>»</w:t>
              <w:tab/>
            </w:r>
            <w:r>
              <w:rPr>
                <w:rStyle w:val="IndexLink"/>
              </w:rPr>
              <w:t>653</w:t>
            </w:r>
          </w:hyperlink>
        </w:p>
        <w:p>
          <w:pPr>
            <w:pStyle w:val="Contents5"/>
            <w:tabs>
              <w:tab w:val="clear" w:pos="7892"/>
              <w:tab w:val="right" w:pos="9026" w:leader="dot"/>
            </w:tabs>
            <w:rPr/>
          </w:pPr>
          <w:hyperlink w:anchor="__RefHeading___Toc1576245_1934241801">
            <w:r>
              <w:rPr>
                <w:webHidden/>
                <w:rStyle w:val="IndexLink"/>
                <w:rtl w:val="true"/>
              </w:rPr>
              <w:t>«</w:t>
            </w:r>
            <w:r>
              <w:rPr>
                <w:rStyle w:val="IndexLink"/>
              </w:rPr>
              <w:t>9</w:t>
            </w:r>
            <w:r>
              <w:rPr>
                <w:rStyle w:val="IndexLink"/>
                <w:rtl w:val="true"/>
              </w:rPr>
              <w:t>»</w:t>
              <w:tab/>
            </w:r>
            <w:r>
              <w:rPr>
                <w:rStyle w:val="IndexLink"/>
              </w:rPr>
              <w:t>653</w:t>
            </w:r>
          </w:hyperlink>
        </w:p>
        <w:p>
          <w:pPr>
            <w:pStyle w:val="Contents5"/>
            <w:tabs>
              <w:tab w:val="clear" w:pos="7892"/>
              <w:tab w:val="right" w:pos="9026" w:leader="dot"/>
            </w:tabs>
            <w:rPr/>
          </w:pPr>
          <w:hyperlink w:anchor="__RefHeading___Toc1576247_1934241801">
            <w:r>
              <w:rPr>
                <w:webHidden/>
                <w:rStyle w:val="IndexLink"/>
                <w:rtl w:val="true"/>
              </w:rPr>
              <w:t>بيان</w:t>
            </w:r>
            <w:r>
              <w:rPr>
                <w:rStyle w:val="IndexLink"/>
                <w:rtl w:val="true"/>
              </w:rPr>
              <w:tab/>
            </w:r>
            <w:r>
              <w:rPr>
                <w:rStyle w:val="IndexLink"/>
              </w:rPr>
              <w:t>653</w:t>
            </w:r>
          </w:hyperlink>
        </w:p>
        <w:p>
          <w:pPr>
            <w:pStyle w:val="Contents5"/>
            <w:tabs>
              <w:tab w:val="clear" w:pos="7892"/>
              <w:tab w:val="right" w:pos="9026" w:leader="dot"/>
            </w:tabs>
            <w:rPr/>
          </w:pPr>
          <w:hyperlink w:anchor="__RefHeading___Toc1576249_1934241801">
            <w:r>
              <w:rPr>
                <w:webHidden/>
                <w:rStyle w:val="IndexLink"/>
                <w:rtl w:val="true"/>
              </w:rPr>
              <w:t xml:space="preserve">روایت </w:t>
            </w:r>
            <w:r>
              <w:rPr>
                <w:rStyle w:val="IndexLink"/>
              </w:rPr>
              <w:t>5</w:t>
            </w:r>
            <w:r>
              <w:rPr>
                <w:rStyle w:val="IndexLink"/>
                <w:rtl w:val="true"/>
              </w:rPr>
              <w:tab/>
            </w:r>
            <w:r>
              <w:rPr>
                <w:rStyle w:val="IndexLink"/>
              </w:rPr>
              <w:t>653</w:t>
            </w:r>
          </w:hyperlink>
        </w:p>
        <w:p>
          <w:pPr>
            <w:pStyle w:val="Contents5"/>
            <w:tabs>
              <w:tab w:val="clear" w:pos="7892"/>
              <w:tab w:val="right" w:pos="9026" w:leader="dot"/>
            </w:tabs>
            <w:rPr/>
          </w:pPr>
          <w:hyperlink w:anchor="__RefHeading___Toc1576251_1934241801">
            <w:r>
              <w:rPr>
                <w:webHidden/>
                <w:rStyle w:val="IndexLink"/>
                <w:rtl w:val="true"/>
              </w:rPr>
              <w:t xml:space="preserve">روایت </w:t>
            </w:r>
            <w:r>
              <w:rPr>
                <w:rStyle w:val="IndexLink"/>
              </w:rPr>
              <w:t>6</w:t>
            </w:r>
            <w:r>
              <w:rPr>
                <w:rStyle w:val="IndexLink"/>
                <w:rtl w:val="true"/>
              </w:rPr>
              <w:tab/>
            </w:r>
            <w:r>
              <w:rPr>
                <w:rStyle w:val="IndexLink"/>
              </w:rPr>
              <w:t>654</w:t>
            </w:r>
          </w:hyperlink>
        </w:p>
        <w:p>
          <w:pPr>
            <w:pStyle w:val="Contents5"/>
            <w:tabs>
              <w:tab w:val="clear" w:pos="7892"/>
              <w:tab w:val="right" w:pos="9026" w:leader="dot"/>
            </w:tabs>
            <w:rPr/>
          </w:pPr>
          <w:hyperlink w:anchor="__RefHeading___Toc1576253_1934241801">
            <w:r>
              <w:rPr>
                <w:webHidden/>
                <w:rStyle w:val="IndexLink"/>
                <w:rtl w:val="true"/>
              </w:rPr>
              <w:t xml:space="preserve">روایت </w:t>
            </w:r>
            <w:r>
              <w:rPr>
                <w:rStyle w:val="IndexLink"/>
              </w:rPr>
              <w:t>7</w:t>
            </w:r>
            <w:r>
              <w:rPr>
                <w:rStyle w:val="IndexLink"/>
                <w:rtl w:val="true"/>
              </w:rPr>
              <w:tab/>
            </w:r>
            <w:r>
              <w:rPr>
                <w:rStyle w:val="IndexLink"/>
              </w:rPr>
              <w:t>654</w:t>
            </w:r>
          </w:hyperlink>
        </w:p>
        <w:p>
          <w:pPr>
            <w:pStyle w:val="Contents5"/>
            <w:tabs>
              <w:tab w:val="clear" w:pos="7892"/>
              <w:tab w:val="right" w:pos="9026" w:leader="dot"/>
            </w:tabs>
            <w:rPr/>
          </w:pPr>
          <w:hyperlink w:anchor="__RefHeading___Toc1576255_1934241801">
            <w:r>
              <w:rPr>
                <w:webHidden/>
                <w:rStyle w:val="IndexLink"/>
                <w:rtl w:val="true"/>
              </w:rPr>
              <w:t xml:space="preserve">روایت </w:t>
            </w:r>
            <w:r>
              <w:rPr>
                <w:rStyle w:val="IndexLink"/>
              </w:rPr>
              <w:t>8</w:t>
            </w:r>
            <w:r>
              <w:rPr>
                <w:rStyle w:val="IndexLink"/>
                <w:rtl w:val="true"/>
              </w:rPr>
              <w:tab/>
            </w:r>
            <w:r>
              <w:rPr>
                <w:rStyle w:val="IndexLink"/>
              </w:rPr>
              <w:t>654</w:t>
            </w:r>
          </w:hyperlink>
        </w:p>
        <w:p>
          <w:pPr>
            <w:pStyle w:val="Contents5"/>
            <w:tabs>
              <w:tab w:val="clear" w:pos="7892"/>
              <w:tab w:val="right" w:pos="9026" w:leader="dot"/>
            </w:tabs>
            <w:rPr/>
          </w:pPr>
          <w:hyperlink w:anchor="__RefHeading___Toc1576257_1934241801">
            <w:r>
              <w:rPr>
                <w:webHidden/>
                <w:rStyle w:val="IndexLink"/>
                <w:rtl w:val="true"/>
              </w:rPr>
              <w:t xml:space="preserve">روایت </w:t>
            </w:r>
            <w:r>
              <w:rPr>
                <w:rStyle w:val="IndexLink"/>
              </w:rPr>
              <w:t>9</w:t>
            </w:r>
            <w:r>
              <w:rPr>
                <w:rStyle w:val="IndexLink"/>
                <w:rtl w:val="true"/>
              </w:rPr>
              <w:tab/>
            </w:r>
            <w:r>
              <w:rPr>
                <w:rStyle w:val="IndexLink"/>
              </w:rPr>
              <w:t>654</w:t>
            </w:r>
          </w:hyperlink>
        </w:p>
        <w:p>
          <w:pPr>
            <w:pStyle w:val="Contents5"/>
            <w:tabs>
              <w:tab w:val="clear" w:pos="7892"/>
              <w:tab w:val="right" w:pos="9026" w:leader="dot"/>
            </w:tabs>
            <w:rPr/>
          </w:pPr>
          <w:hyperlink w:anchor="__RefHeading___Toc1576259_1934241801">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1576261_1934241801">
            <w:r>
              <w:rPr>
                <w:webHidden/>
                <w:rStyle w:val="IndexLink"/>
                <w:rtl w:val="true"/>
              </w:rPr>
              <w:t>أقول</w:t>
            </w:r>
            <w:r>
              <w:rPr>
                <w:rStyle w:val="IndexLink"/>
                <w:rtl w:val="true"/>
              </w:rPr>
              <w:tab/>
            </w:r>
            <w:r>
              <w:rPr>
                <w:rStyle w:val="IndexLink"/>
              </w:rPr>
              <w:t>655</w:t>
            </w:r>
          </w:hyperlink>
        </w:p>
        <w:p>
          <w:pPr>
            <w:pStyle w:val="Contents5"/>
            <w:tabs>
              <w:tab w:val="clear" w:pos="7892"/>
              <w:tab w:val="right" w:pos="9026" w:leader="dot"/>
            </w:tabs>
            <w:rPr/>
          </w:pPr>
          <w:hyperlink w:anchor="__RefHeading___Toc1576263_1934241801">
            <w:r>
              <w:rPr>
                <w:webHidden/>
                <w:rStyle w:val="IndexLink"/>
                <w:rtl w:val="true"/>
              </w:rPr>
              <w:t>«</w:t>
            </w:r>
            <w:r>
              <w:rPr>
                <w:rStyle w:val="IndexLink"/>
              </w:rPr>
              <w:t>10</w:t>
            </w:r>
            <w:r>
              <w:rPr>
                <w:rStyle w:val="IndexLink"/>
                <w:rtl w:val="true"/>
              </w:rPr>
              <w:t>»</w:t>
              <w:tab/>
            </w:r>
            <w:r>
              <w:rPr>
                <w:rStyle w:val="IndexLink"/>
              </w:rPr>
              <w:t>655</w:t>
            </w:r>
          </w:hyperlink>
        </w:p>
        <w:p>
          <w:pPr>
            <w:pStyle w:val="Contents5"/>
            <w:tabs>
              <w:tab w:val="clear" w:pos="7892"/>
              <w:tab w:val="right" w:pos="9026" w:leader="dot"/>
            </w:tabs>
            <w:rPr/>
          </w:pPr>
          <w:hyperlink w:anchor="__RefHeading___Toc1576265_1934241801">
            <w:r>
              <w:rPr>
                <w:webHidden/>
                <w:rStyle w:val="IndexLink"/>
                <w:rtl w:val="true"/>
              </w:rPr>
              <w:t>مؤلف</w:t>
            </w:r>
            <w:r>
              <w:rPr>
                <w:rStyle w:val="IndexLink"/>
                <w:rtl w:val="true"/>
              </w:rPr>
              <w:tab/>
            </w:r>
            <w:r>
              <w:rPr>
                <w:rStyle w:val="IndexLink"/>
              </w:rPr>
              <w:t>655</w:t>
            </w:r>
          </w:hyperlink>
        </w:p>
        <w:p>
          <w:pPr>
            <w:pStyle w:val="Contents5"/>
            <w:tabs>
              <w:tab w:val="clear" w:pos="7892"/>
              <w:tab w:val="right" w:pos="9026" w:leader="dot"/>
            </w:tabs>
            <w:rPr/>
          </w:pPr>
          <w:hyperlink w:anchor="__RefHeading___Toc1576267_1934241801">
            <w:r>
              <w:rPr>
                <w:webHidden/>
                <w:rStyle w:val="IndexLink"/>
                <w:rtl w:val="true"/>
              </w:rPr>
              <w:t xml:space="preserve">روایت </w:t>
            </w:r>
            <w:r>
              <w:rPr>
                <w:rStyle w:val="IndexLink"/>
              </w:rPr>
              <w:t>10</w:t>
            </w:r>
            <w:r>
              <w:rPr>
                <w:rStyle w:val="IndexLink"/>
                <w:rtl w:val="true"/>
              </w:rPr>
              <w:tab/>
            </w:r>
            <w:r>
              <w:rPr>
                <w:rStyle w:val="IndexLink"/>
              </w:rPr>
              <w:t>655</w:t>
            </w:r>
          </w:hyperlink>
        </w:p>
        <w:p>
          <w:pPr>
            <w:pStyle w:val="Contents3"/>
            <w:tabs>
              <w:tab w:val="clear" w:pos="8459"/>
              <w:tab w:val="right" w:pos="9026" w:leader="dot"/>
            </w:tabs>
            <w:rPr/>
          </w:pPr>
          <w:hyperlink w:anchor="__RefHeading___Toc1576269_1934241801">
            <w:r>
              <w:rPr>
                <w:webHidden/>
                <w:rStyle w:val="IndexLink"/>
                <w:rtl w:val="true"/>
              </w:rPr>
              <w:t xml:space="preserve">باب </w:t>
            </w:r>
            <w:r>
              <w:rPr>
                <w:rStyle w:val="IndexLink"/>
              </w:rPr>
              <w:t>40</w:t>
            </w:r>
            <w:r>
              <w:rPr>
                <w:rStyle w:val="IndexLink"/>
                <w:rtl w:val="true"/>
              </w:rPr>
              <w:t xml:space="preserve"> </w:t>
            </w:r>
            <w:r>
              <w:rPr>
                <w:rStyle w:val="IndexLink"/>
                <w:rtl w:val="true"/>
              </w:rPr>
              <w:t>وقت ما يجبر الصبي علي الصوم</w:t>
            </w:r>
            <w:r>
              <w:rPr>
                <w:rStyle w:val="IndexLink"/>
                <w:rtl w:val="true"/>
              </w:rPr>
              <w:tab/>
            </w:r>
            <w:r>
              <w:rPr>
                <w:rStyle w:val="IndexLink"/>
              </w:rPr>
              <w:t>656</w:t>
            </w:r>
          </w:hyperlink>
        </w:p>
        <w:p>
          <w:pPr>
            <w:pStyle w:val="Contents4"/>
            <w:tabs>
              <w:tab w:val="clear" w:pos="8176"/>
              <w:tab w:val="right" w:pos="9026" w:leader="dot"/>
            </w:tabs>
            <w:rPr/>
          </w:pPr>
          <w:hyperlink w:anchor="__RefHeading___Toc1576271_1934241801">
            <w:r>
              <w:rPr>
                <w:webHidden/>
                <w:rStyle w:val="IndexLink"/>
                <w:rtl w:val="true"/>
              </w:rPr>
              <w:t>الأخبار</w:t>
            </w:r>
            <w:r>
              <w:rPr>
                <w:rStyle w:val="IndexLink"/>
                <w:rtl w:val="true"/>
              </w:rPr>
              <w:tab/>
            </w:r>
            <w:r>
              <w:rPr>
                <w:rStyle w:val="IndexLink"/>
              </w:rPr>
              <w:t>656</w:t>
            </w:r>
          </w:hyperlink>
        </w:p>
        <w:p>
          <w:pPr>
            <w:pStyle w:val="Contents5"/>
            <w:tabs>
              <w:tab w:val="clear" w:pos="7892"/>
              <w:tab w:val="right" w:pos="9026" w:leader="dot"/>
            </w:tabs>
            <w:rPr/>
          </w:pPr>
          <w:hyperlink w:anchor="__RefHeading___Toc1576273_1934241801">
            <w:r>
              <w:rPr>
                <w:webHidden/>
                <w:rStyle w:val="IndexLink"/>
                <w:rtl w:val="true"/>
              </w:rPr>
              <w:t>«</w:t>
            </w:r>
            <w:r>
              <w:rPr>
                <w:rStyle w:val="IndexLink"/>
              </w:rPr>
              <w:t>1</w:t>
            </w:r>
            <w:r>
              <w:rPr>
                <w:rStyle w:val="IndexLink"/>
                <w:rtl w:val="true"/>
              </w:rPr>
              <w:t>»</w:t>
              <w:tab/>
            </w:r>
            <w:r>
              <w:rPr>
                <w:rStyle w:val="IndexLink"/>
              </w:rPr>
              <w:t>656</w:t>
            </w:r>
          </w:hyperlink>
        </w:p>
        <w:p>
          <w:pPr>
            <w:pStyle w:val="Contents5"/>
            <w:tabs>
              <w:tab w:val="clear" w:pos="7892"/>
              <w:tab w:val="right" w:pos="9026" w:leader="dot"/>
            </w:tabs>
            <w:rPr/>
          </w:pPr>
          <w:hyperlink w:anchor="__RefHeading___Toc1576275_1934241801">
            <w:r>
              <w:rPr>
                <w:webHidden/>
                <w:rStyle w:val="IndexLink"/>
                <w:rtl w:val="true"/>
              </w:rPr>
              <w:t>«</w:t>
            </w:r>
            <w:r>
              <w:rPr>
                <w:rStyle w:val="IndexLink"/>
              </w:rPr>
              <w:t>2</w:t>
            </w:r>
            <w:r>
              <w:rPr>
                <w:rStyle w:val="IndexLink"/>
                <w:rtl w:val="true"/>
              </w:rPr>
              <w:t>»</w:t>
              <w:tab/>
            </w:r>
            <w:r>
              <w:rPr>
                <w:rStyle w:val="IndexLink"/>
              </w:rPr>
              <w:t>656</w:t>
            </w:r>
          </w:hyperlink>
        </w:p>
        <w:p>
          <w:pPr>
            <w:pStyle w:val="Contents5"/>
            <w:tabs>
              <w:tab w:val="clear" w:pos="7892"/>
              <w:tab w:val="right" w:pos="9026" w:leader="dot"/>
            </w:tabs>
            <w:rPr/>
          </w:pPr>
          <w:hyperlink w:anchor="__RefHeading___Toc1576277_1934241801">
            <w:r>
              <w:rPr>
                <w:webHidden/>
                <w:rStyle w:val="IndexLink"/>
                <w:rtl w:val="true"/>
              </w:rPr>
              <w:t>«</w:t>
            </w:r>
            <w:r>
              <w:rPr>
                <w:rStyle w:val="IndexLink"/>
              </w:rPr>
              <w:t>3</w:t>
            </w:r>
            <w:r>
              <w:rPr>
                <w:rStyle w:val="IndexLink"/>
                <w:rtl w:val="true"/>
              </w:rPr>
              <w:t>»</w:t>
              <w:tab/>
            </w:r>
            <w:r>
              <w:rPr>
                <w:rStyle w:val="IndexLink"/>
              </w:rPr>
              <w:t>656</w:t>
            </w:r>
          </w:hyperlink>
        </w:p>
        <w:p>
          <w:pPr>
            <w:pStyle w:val="Contents3"/>
            <w:tabs>
              <w:tab w:val="clear" w:pos="8459"/>
              <w:tab w:val="right" w:pos="9026" w:leader="dot"/>
            </w:tabs>
            <w:rPr/>
          </w:pPr>
          <w:hyperlink w:anchor="__RefHeading___Toc1576279_1934241801">
            <w:r>
              <w:rPr>
                <w:webHidden/>
                <w:rStyle w:val="IndexLink"/>
                <w:rtl w:val="true"/>
              </w:rPr>
              <w:t xml:space="preserve">باب </w:t>
            </w:r>
            <w:r>
              <w:rPr>
                <w:rStyle w:val="IndexLink"/>
              </w:rPr>
              <w:t>41</w:t>
            </w:r>
            <w:r>
              <w:rPr>
                <w:rStyle w:val="IndexLink"/>
                <w:rtl w:val="true"/>
              </w:rPr>
              <w:t xml:space="preserve"> </w:t>
            </w:r>
            <w:r>
              <w:rPr>
                <w:rStyle w:val="IndexLink"/>
                <w:rtl w:val="true"/>
              </w:rPr>
              <w:t>الحامل و المرضعة و ذي العطاش و الشيخ و الشيخة</w:t>
            </w:r>
            <w:r>
              <w:rPr>
                <w:rStyle w:val="IndexLink"/>
                <w:rtl w:val="true"/>
              </w:rPr>
              <w:tab/>
            </w:r>
            <w:r>
              <w:rPr>
                <w:rStyle w:val="IndexLink"/>
              </w:rPr>
              <w:t>656</w:t>
            </w:r>
          </w:hyperlink>
        </w:p>
        <w:p>
          <w:pPr>
            <w:pStyle w:val="Contents4"/>
            <w:tabs>
              <w:tab w:val="clear" w:pos="8176"/>
              <w:tab w:val="right" w:pos="9026" w:leader="dot"/>
            </w:tabs>
            <w:rPr/>
          </w:pPr>
          <w:hyperlink w:anchor="__RefHeading___Toc1576281_1934241801">
            <w:r>
              <w:rPr>
                <w:webHidden/>
                <w:rStyle w:val="IndexLink"/>
                <w:rtl w:val="true"/>
              </w:rPr>
              <w:t>الأخبار</w:t>
            </w:r>
            <w:r>
              <w:rPr>
                <w:rStyle w:val="IndexLink"/>
                <w:rtl w:val="true"/>
              </w:rPr>
              <w:tab/>
            </w:r>
            <w:r>
              <w:rPr>
                <w:rStyle w:val="IndexLink"/>
              </w:rPr>
              <w:t>656</w:t>
            </w:r>
          </w:hyperlink>
        </w:p>
        <w:p>
          <w:pPr>
            <w:pStyle w:val="Contents5"/>
            <w:tabs>
              <w:tab w:val="clear" w:pos="7892"/>
              <w:tab w:val="right" w:pos="9026" w:leader="dot"/>
            </w:tabs>
            <w:rPr/>
          </w:pPr>
          <w:hyperlink w:anchor="__RefHeading___Toc1576283_1934241801">
            <w:r>
              <w:rPr>
                <w:webHidden/>
                <w:rStyle w:val="IndexLink"/>
                <w:rtl w:val="true"/>
              </w:rPr>
              <w:t>أقول</w:t>
            </w:r>
            <w:r>
              <w:rPr>
                <w:rStyle w:val="IndexLink"/>
                <w:rtl w:val="true"/>
              </w:rPr>
              <w:tab/>
            </w:r>
            <w:r>
              <w:rPr>
                <w:rStyle w:val="IndexLink"/>
              </w:rPr>
              <w:t>656</w:t>
            </w:r>
          </w:hyperlink>
        </w:p>
        <w:p>
          <w:pPr>
            <w:pStyle w:val="Contents5"/>
            <w:tabs>
              <w:tab w:val="clear" w:pos="7892"/>
              <w:tab w:val="right" w:pos="9026" w:leader="dot"/>
            </w:tabs>
            <w:rPr/>
          </w:pPr>
          <w:hyperlink w:anchor="__RefHeading___Toc1576285_1934241801">
            <w:r>
              <w:rPr>
                <w:webHidden/>
                <w:rStyle w:val="IndexLink"/>
                <w:rtl w:val="true"/>
              </w:rPr>
              <w:t>«</w:t>
            </w:r>
            <w:r>
              <w:rPr>
                <w:rStyle w:val="IndexLink"/>
              </w:rPr>
              <w:t>1</w:t>
            </w:r>
            <w:r>
              <w:rPr>
                <w:rStyle w:val="IndexLink"/>
                <w:rtl w:val="true"/>
              </w:rPr>
              <w:t>»</w:t>
              <w:tab/>
            </w:r>
            <w:r>
              <w:rPr>
                <w:rStyle w:val="IndexLink"/>
              </w:rPr>
              <w:t>656</w:t>
            </w:r>
          </w:hyperlink>
        </w:p>
        <w:p>
          <w:pPr>
            <w:pStyle w:val="Contents3"/>
            <w:tabs>
              <w:tab w:val="clear" w:pos="8459"/>
              <w:tab w:val="right" w:pos="9026" w:leader="dot"/>
            </w:tabs>
            <w:rPr/>
          </w:pPr>
          <w:hyperlink w:anchor="__RefHeading___Toc1576287_1934241801">
            <w:r>
              <w:rPr>
                <w:webHidden/>
                <w:rStyle w:val="IndexLink"/>
                <w:rtl w:val="true"/>
              </w:rPr>
              <w:t xml:space="preserve">باب چهلم </w:t>
            </w:r>
            <w:r>
              <w:rPr>
                <w:rStyle w:val="IndexLink"/>
                <w:rtl w:val="true"/>
              </w:rPr>
              <w:t xml:space="preserve">: </w:t>
            </w:r>
            <w:r>
              <w:rPr>
                <w:rStyle w:val="IndexLink"/>
                <w:rtl w:val="true"/>
              </w:rPr>
              <w:t>زمانی که کودک به روزه گرفتن وادار می شود</w:t>
            </w:r>
            <w:r>
              <w:rPr>
                <w:rStyle w:val="IndexLink"/>
                <w:rtl w:val="true"/>
              </w:rPr>
              <w:tab/>
            </w:r>
            <w:r>
              <w:rPr>
                <w:rStyle w:val="IndexLink"/>
              </w:rPr>
              <w:t>656</w:t>
            </w:r>
          </w:hyperlink>
        </w:p>
        <w:p>
          <w:pPr>
            <w:pStyle w:val="Contents4"/>
            <w:tabs>
              <w:tab w:val="clear" w:pos="8176"/>
              <w:tab w:val="right" w:pos="9026" w:leader="dot"/>
            </w:tabs>
            <w:rPr/>
          </w:pPr>
          <w:hyperlink w:anchor="__RefHeading___Toc1576289_1934241801">
            <w:r>
              <w:rPr>
                <w:webHidden/>
                <w:rStyle w:val="IndexLink"/>
                <w:rtl w:val="true"/>
              </w:rPr>
              <w:t>روایات</w:t>
            </w:r>
            <w:r>
              <w:rPr>
                <w:rStyle w:val="IndexLink"/>
                <w:rtl w:val="true"/>
              </w:rPr>
              <w:tab/>
            </w:r>
            <w:r>
              <w:rPr>
                <w:rStyle w:val="IndexLink"/>
              </w:rPr>
              <w:t>656</w:t>
            </w:r>
          </w:hyperlink>
        </w:p>
        <w:p>
          <w:pPr>
            <w:pStyle w:val="Contents5"/>
            <w:tabs>
              <w:tab w:val="clear" w:pos="7892"/>
              <w:tab w:val="right" w:pos="9026" w:leader="dot"/>
            </w:tabs>
            <w:rPr/>
          </w:pPr>
          <w:hyperlink w:anchor="__RefHeading___Toc1576291_1934241801">
            <w:r>
              <w:rPr>
                <w:webHidden/>
                <w:rStyle w:val="IndexLink"/>
                <w:rtl w:val="true"/>
              </w:rPr>
              <w:t xml:space="preserve">روایت </w:t>
            </w:r>
            <w:r>
              <w:rPr>
                <w:rStyle w:val="IndexLink"/>
              </w:rPr>
              <w:t>1</w:t>
            </w:r>
            <w:r>
              <w:rPr>
                <w:rStyle w:val="IndexLink"/>
                <w:rtl w:val="true"/>
              </w:rPr>
              <w:tab/>
            </w:r>
            <w:r>
              <w:rPr>
                <w:rStyle w:val="IndexLink"/>
              </w:rPr>
              <w:t>656</w:t>
            </w:r>
          </w:hyperlink>
        </w:p>
        <w:p>
          <w:pPr>
            <w:pStyle w:val="Contents5"/>
            <w:tabs>
              <w:tab w:val="clear" w:pos="7892"/>
              <w:tab w:val="right" w:pos="9026" w:leader="dot"/>
            </w:tabs>
            <w:rPr/>
          </w:pPr>
          <w:hyperlink w:anchor="__RefHeading___Toc1576293_1934241801">
            <w:r>
              <w:rPr>
                <w:webHidden/>
                <w:rStyle w:val="IndexLink"/>
                <w:rtl w:val="true"/>
              </w:rPr>
              <w:t xml:space="preserve">روایت </w:t>
            </w:r>
            <w:r>
              <w:rPr>
                <w:rStyle w:val="IndexLink"/>
              </w:rPr>
              <w:t>2</w:t>
            </w:r>
            <w:r>
              <w:rPr>
                <w:rStyle w:val="IndexLink"/>
                <w:rtl w:val="true"/>
              </w:rPr>
              <w:tab/>
            </w:r>
            <w:r>
              <w:rPr>
                <w:rStyle w:val="IndexLink"/>
              </w:rPr>
              <w:t>656</w:t>
            </w:r>
          </w:hyperlink>
        </w:p>
        <w:p>
          <w:pPr>
            <w:pStyle w:val="Contents5"/>
            <w:tabs>
              <w:tab w:val="clear" w:pos="7892"/>
              <w:tab w:val="right" w:pos="9026" w:leader="dot"/>
            </w:tabs>
            <w:rPr/>
          </w:pPr>
          <w:hyperlink w:anchor="__RefHeading___Toc1576295_1934241801">
            <w:r>
              <w:rPr>
                <w:webHidden/>
                <w:rStyle w:val="IndexLink"/>
                <w:rtl w:val="true"/>
              </w:rPr>
              <w:t xml:space="preserve">روایت </w:t>
            </w:r>
            <w:r>
              <w:rPr>
                <w:rStyle w:val="IndexLink"/>
              </w:rPr>
              <w:t>3</w:t>
            </w:r>
            <w:r>
              <w:rPr>
                <w:rStyle w:val="IndexLink"/>
                <w:rtl w:val="true"/>
              </w:rPr>
              <w:tab/>
            </w:r>
            <w:r>
              <w:rPr>
                <w:rStyle w:val="IndexLink"/>
              </w:rPr>
              <w:t>656</w:t>
            </w:r>
          </w:hyperlink>
        </w:p>
        <w:p>
          <w:pPr>
            <w:pStyle w:val="Contents3"/>
            <w:tabs>
              <w:tab w:val="clear" w:pos="8459"/>
              <w:tab w:val="right" w:pos="9026" w:leader="dot"/>
            </w:tabs>
            <w:rPr/>
          </w:pPr>
          <w:hyperlink w:anchor="__RefHeading___Toc1576297_1934241801">
            <w:r>
              <w:rPr>
                <w:webHidden/>
                <w:rStyle w:val="IndexLink"/>
                <w:rtl w:val="true"/>
              </w:rPr>
              <w:t xml:space="preserve">باب چهل و یکم </w:t>
            </w:r>
            <w:r>
              <w:rPr>
                <w:rStyle w:val="IndexLink"/>
                <w:rtl w:val="true"/>
              </w:rPr>
              <w:t xml:space="preserve">: </w:t>
            </w:r>
            <w:r>
              <w:rPr>
                <w:rStyle w:val="IndexLink"/>
                <w:rtl w:val="true"/>
              </w:rPr>
              <w:t>زن باردار و شیرده و فردی که به بیماری تشنگی دچار شود و پیرمرد و پیرزن</w:t>
            </w:r>
            <w:r>
              <w:rPr>
                <w:rStyle w:val="IndexLink"/>
                <w:rtl w:val="true"/>
              </w:rPr>
              <w:tab/>
            </w:r>
            <w:r>
              <w:rPr>
                <w:rStyle w:val="IndexLink"/>
              </w:rPr>
              <w:t>657</w:t>
            </w:r>
          </w:hyperlink>
        </w:p>
        <w:p>
          <w:pPr>
            <w:pStyle w:val="Contents4"/>
            <w:tabs>
              <w:tab w:val="clear" w:pos="8176"/>
              <w:tab w:val="right" w:pos="9026" w:leader="dot"/>
            </w:tabs>
            <w:rPr/>
          </w:pPr>
          <w:hyperlink w:anchor="__RefHeading___Toc1576299_1934241801">
            <w:r>
              <w:rPr>
                <w:webHidden/>
                <w:rStyle w:val="IndexLink"/>
                <w:rtl w:val="true"/>
              </w:rPr>
              <w:t>روایات</w:t>
            </w:r>
            <w:r>
              <w:rPr>
                <w:rStyle w:val="IndexLink"/>
                <w:rtl w:val="true"/>
              </w:rPr>
              <w:tab/>
            </w:r>
            <w:r>
              <w:rPr>
                <w:rStyle w:val="IndexLink"/>
              </w:rPr>
              <w:t>657</w:t>
            </w:r>
          </w:hyperlink>
        </w:p>
        <w:p>
          <w:pPr>
            <w:pStyle w:val="Contents5"/>
            <w:tabs>
              <w:tab w:val="clear" w:pos="7892"/>
              <w:tab w:val="right" w:pos="9026" w:leader="dot"/>
            </w:tabs>
            <w:rPr/>
          </w:pPr>
          <w:hyperlink w:anchor="__RefHeading___Toc1576301_1934241801">
            <w:r>
              <w:rPr>
                <w:webHidden/>
                <w:rStyle w:val="IndexLink"/>
                <w:rtl w:val="true"/>
              </w:rPr>
              <w:t>گویم</w:t>
            </w:r>
            <w:r>
              <w:rPr>
                <w:rStyle w:val="IndexLink"/>
                <w:rtl w:val="true"/>
              </w:rPr>
              <w:tab/>
            </w:r>
            <w:r>
              <w:rPr>
                <w:rStyle w:val="IndexLink"/>
              </w:rPr>
              <w:t>657</w:t>
            </w:r>
          </w:hyperlink>
        </w:p>
        <w:p>
          <w:pPr>
            <w:pStyle w:val="Contents5"/>
            <w:tabs>
              <w:tab w:val="clear" w:pos="7892"/>
              <w:tab w:val="right" w:pos="9026" w:leader="dot"/>
            </w:tabs>
            <w:rPr/>
          </w:pPr>
          <w:hyperlink w:anchor="__RefHeading___Toc1576303_1934241801">
            <w:r>
              <w:rPr>
                <w:webHidden/>
                <w:rStyle w:val="IndexLink"/>
                <w:rtl w:val="true"/>
              </w:rPr>
              <w:t xml:space="preserve">روایت </w:t>
            </w:r>
            <w:r>
              <w:rPr>
                <w:rStyle w:val="IndexLink"/>
              </w:rPr>
              <w:t>1</w:t>
            </w:r>
            <w:r>
              <w:rPr>
                <w:rStyle w:val="IndexLink"/>
                <w:rtl w:val="true"/>
              </w:rPr>
              <w:tab/>
            </w:r>
            <w:r>
              <w:rPr>
                <w:rStyle w:val="IndexLink"/>
              </w:rPr>
              <w:t>657</w:t>
            </w:r>
          </w:hyperlink>
        </w:p>
        <w:p>
          <w:pPr>
            <w:pStyle w:val="Contents5"/>
            <w:tabs>
              <w:tab w:val="clear" w:pos="7892"/>
              <w:tab w:val="right" w:pos="9026" w:leader="dot"/>
            </w:tabs>
            <w:rPr/>
          </w:pPr>
          <w:hyperlink w:anchor="__RefHeading___Toc1576305_1934241801">
            <w:r>
              <w:rPr>
                <w:webHidden/>
                <w:rStyle w:val="IndexLink"/>
                <w:rtl w:val="true"/>
              </w:rPr>
              <w:t>«</w:t>
            </w:r>
            <w:r>
              <w:rPr>
                <w:rStyle w:val="IndexLink"/>
              </w:rPr>
              <w:t>2</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07_1934241801">
            <w:r>
              <w:rPr>
                <w:webHidden/>
                <w:rStyle w:val="IndexLink"/>
                <w:rtl w:val="true"/>
              </w:rPr>
              <w:t>«</w:t>
            </w:r>
            <w:r>
              <w:rPr>
                <w:rStyle w:val="IndexLink"/>
              </w:rPr>
              <w:t>3</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09_1934241801">
            <w:r>
              <w:rPr>
                <w:webHidden/>
                <w:rStyle w:val="IndexLink"/>
                <w:rtl w:val="true"/>
              </w:rPr>
              <w:t>«</w:t>
            </w:r>
            <w:r>
              <w:rPr>
                <w:rStyle w:val="IndexLink"/>
              </w:rPr>
              <w:t>4</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11_1934241801">
            <w:r>
              <w:rPr>
                <w:webHidden/>
                <w:rStyle w:val="IndexLink"/>
                <w:rtl w:val="true"/>
              </w:rPr>
              <w:t>«</w:t>
            </w:r>
            <w:r>
              <w:rPr>
                <w:rStyle w:val="IndexLink"/>
              </w:rPr>
              <w:t>5</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13_1934241801">
            <w:r>
              <w:rPr>
                <w:webHidden/>
                <w:rStyle w:val="IndexLink"/>
                <w:rtl w:val="true"/>
              </w:rPr>
              <w:t>«</w:t>
            </w:r>
            <w:r>
              <w:rPr>
                <w:rStyle w:val="IndexLink"/>
              </w:rPr>
              <w:t>6</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15_1934241801">
            <w:r>
              <w:rPr>
                <w:webHidden/>
                <w:rStyle w:val="IndexLink"/>
                <w:rtl w:val="true"/>
              </w:rPr>
              <w:t>«</w:t>
            </w:r>
            <w:r>
              <w:rPr>
                <w:rStyle w:val="IndexLink"/>
              </w:rPr>
              <w:t>7</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17_1934241801">
            <w:r>
              <w:rPr>
                <w:webHidden/>
                <w:rStyle w:val="IndexLink"/>
                <w:rtl w:val="true"/>
              </w:rPr>
              <w:t>«</w:t>
            </w:r>
            <w:r>
              <w:rPr>
                <w:rStyle w:val="IndexLink"/>
              </w:rPr>
              <w:t>8</w:t>
            </w:r>
            <w:r>
              <w:rPr>
                <w:rStyle w:val="IndexLink"/>
                <w:rtl w:val="true"/>
              </w:rPr>
              <w:t>»</w:t>
              <w:tab/>
            </w:r>
            <w:r>
              <w:rPr>
                <w:rStyle w:val="IndexLink"/>
              </w:rPr>
              <w:t>658</w:t>
            </w:r>
          </w:hyperlink>
        </w:p>
        <w:p>
          <w:pPr>
            <w:pStyle w:val="Contents5"/>
            <w:tabs>
              <w:tab w:val="clear" w:pos="7892"/>
              <w:tab w:val="right" w:pos="9026" w:leader="dot"/>
            </w:tabs>
            <w:rPr/>
          </w:pPr>
          <w:hyperlink w:anchor="__RefHeading___Toc1576319_1934241801">
            <w:r>
              <w:rPr>
                <w:webHidden/>
                <w:rStyle w:val="IndexLink"/>
                <w:rtl w:val="true"/>
              </w:rPr>
              <w:t xml:space="preserve">روایت </w:t>
            </w:r>
            <w:r>
              <w:rPr>
                <w:rStyle w:val="IndexLink"/>
              </w:rPr>
              <w:t>2</w:t>
            </w:r>
            <w:r>
              <w:rPr>
                <w:rStyle w:val="IndexLink"/>
                <w:rtl w:val="true"/>
              </w:rPr>
              <w:tab/>
            </w:r>
            <w:r>
              <w:rPr>
                <w:rStyle w:val="IndexLink"/>
              </w:rPr>
              <w:t>658</w:t>
            </w:r>
          </w:hyperlink>
        </w:p>
        <w:p>
          <w:pPr>
            <w:pStyle w:val="Contents5"/>
            <w:tabs>
              <w:tab w:val="clear" w:pos="7892"/>
              <w:tab w:val="right" w:pos="9026" w:leader="dot"/>
            </w:tabs>
            <w:rPr/>
          </w:pPr>
          <w:hyperlink w:anchor="__RefHeading___Toc1576321_1934241801">
            <w:r>
              <w:rPr>
                <w:webHidden/>
                <w:rStyle w:val="IndexLink"/>
                <w:rtl w:val="true"/>
              </w:rPr>
              <w:t xml:space="preserve">روایت </w:t>
            </w:r>
            <w:r>
              <w:rPr>
                <w:rStyle w:val="IndexLink"/>
              </w:rPr>
              <w:t>3</w:t>
            </w:r>
            <w:r>
              <w:rPr>
                <w:rStyle w:val="IndexLink"/>
                <w:rtl w:val="true"/>
              </w:rPr>
              <w:tab/>
            </w:r>
            <w:r>
              <w:rPr>
                <w:rStyle w:val="IndexLink"/>
              </w:rPr>
              <w:t>659</w:t>
            </w:r>
          </w:hyperlink>
        </w:p>
        <w:p>
          <w:pPr>
            <w:pStyle w:val="Contents5"/>
            <w:tabs>
              <w:tab w:val="clear" w:pos="7892"/>
              <w:tab w:val="right" w:pos="9026" w:leader="dot"/>
            </w:tabs>
            <w:rPr/>
          </w:pPr>
          <w:hyperlink w:anchor="__RefHeading___Toc1576323_1934241801">
            <w:r>
              <w:rPr>
                <w:webHidden/>
                <w:rStyle w:val="IndexLink"/>
                <w:rtl w:val="true"/>
              </w:rPr>
              <w:t xml:space="preserve">روایت </w:t>
            </w:r>
            <w:r>
              <w:rPr>
                <w:rStyle w:val="IndexLink"/>
              </w:rPr>
              <w:t>4</w:t>
            </w:r>
            <w:r>
              <w:rPr>
                <w:rStyle w:val="IndexLink"/>
                <w:rtl w:val="true"/>
              </w:rPr>
              <w:tab/>
            </w:r>
            <w:r>
              <w:rPr>
                <w:rStyle w:val="IndexLink"/>
              </w:rPr>
              <w:t>659</w:t>
            </w:r>
          </w:hyperlink>
        </w:p>
        <w:p>
          <w:pPr>
            <w:pStyle w:val="Contents5"/>
            <w:tabs>
              <w:tab w:val="clear" w:pos="7892"/>
              <w:tab w:val="right" w:pos="9026" w:leader="dot"/>
            </w:tabs>
            <w:rPr/>
          </w:pPr>
          <w:hyperlink w:anchor="__RefHeading___Toc1576325_1934241801">
            <w:r>
              <w:rPr>
                <w:webHidden/>
                <w:rStyle w:val="IndexLink"/>
                <w:rtl w:val="true"/>
              </w:rPr>
              <w:t xml:space="preserve">روایت </w:t>
            </w:r>
            <w:r>
              <w:rPr>
                <w:rStyle w:val="IndexLink"/>
              </w:rPr>
              <w:t>5</w:t>
            </w:r>
            <w:r>
              <w:rPr>
                <w:rStyle w:val="IndexLink"/>
                <w:rtl w:val="true"/>
              </w:rPr>
              <w:tab/>
            </w:r>
            <w:r>
              <w:rPr>
                <w:rStyle w:val="IndexLink"/>
              </w:rPr>
              <w:t>659</w:t>
            </w:r>
          </w:hyperlink>
        </w:p>
        <w:p>
          <w:pPr>
            <w:pStyle w:val="Contents5"/>
            <w:tabs>
              <w:tab w:val="clear" w:pos="7892"/>
              <w:tab w:val="right" w:pos="9026" w:leader="dot"/>
            </w:tabs>
            <w:rPr/>
          </w:pPr>
          <w:hyperlink w:anchor="__RefHeading___Toc1576327_1934241801">
            <w:r>
              <w:rPr>
                <w:webHidden/>
                <w:rStyle w:val="IndexLink"/>
                <w:rtl w:val="true"/>
              </w:rPr>
              <w:t xml:space="preserve">روایت </w:t>
            </w:r>
            <w:r>
              <w:rPr>
                <w:rStyle w:val="IndexLink"/>
              </w:rPr>
              <w:t>6</w:t>
            </w:r>
            <w:r>
              <w:rPr>
                <w:rStyle w:val="IndexLink"/>
                <w:rtl w:val="true"/>
              </w:rPr>
              <w:tab/>
            </w:r>
            <w:r>
              <w:rPr>
                <w:rStyle w:val="IndexLink"/>
              </w:rPr>
              <w:t>659</w:t>
            </w:r>
          </w:hyperlink>
        </w:p>
        <w:p>
          <w:pPr>
            <w:pStyle w:val="Contents5"/>
            <w:tabs>
              <w:tab w:val="clear" w:pos="7892"/>
              <w:tab w:val="right" w:pos="9026" w:leader="dot"/>
            </w:tabs>
            <w:rPr/>
          </w:pPr>
          <w:hyperlink w:anchor="__RefHeading___Toc1576329_1934241801">
            <w:r>
              <w:rPr>
                <w:webHidden/>
                <w:rStyle w:val="IndexLink"/>
                <w:rtl w:val="true"/>
              </w:rPr>
              <w:t xml:space="preserve">روایت </w:t>
            </w:r>
            <w:r>
              <w:rPr>
                <w:rStyle w:val="IndexLink"/>
              </w:rPr>
              <w:t>7</w:t>
            </w:r>
            <w:r>
              <w:rPr>
                <w:rStyle w:val="IndexLink"/>
                <w:rtl w:val="true"/>
              </w:rPr>
              <w:tab/>
            </w:r>
            <w:r>
              <w:rPr>
                <w:rStyle w:val="IndexLink"/>
              </w:rPr>
              <w:t>659</w:t>
            </w:r>
          </w:hyperlink>
        </w:p>
        <w:p>
          <w:pPr>
            <w:pStyle w:val="Contents5"/>
            <w:tabs>
              <w:tab w:val="clear" w:pos="7892"/>
              <w:tab w:val="right" w:pos="9026" w:leader="dot"/>
            </w:tabs>
            <w:rPr/>
          </w:pPr>
          <w:hyperlink w:anchor="__RefHeading___Toc1576331_1934241801">
            <w:r>
              <w:rPr>
                <w:webHidden/>
                <w:rStyle w:val="IndexLink"/>
                <w:rtl w:val="true"/>
              </w:rPr>
              <w:t xml:space="preserve">روایت </w:t>
            </w:r>
            <w:r>
              <w:rPr>
                <w:rStyle w:val="IndexLink"/>
              </w:rPr>
              <w:t>8</w:t>
            </w:r>
            <w:r>
              <w:rPr>
                <w:rStyle w:val="IndexLink"/>
                <w:rtl w:val="true"/>
              </w:rPr>
              <w:tab/>
            </w:r>
            <w:r>
              <w:rPr>
                <w:rStyle w:val="IndexLink"/>
              </w:rPr>
              <w:t>659</w:t>
            </w:r>
          </w:hyperlink>
        </w:p>
        <w:p>
          <w:pPr>
            <w:pStyle w:val="Contents5"/>
            <w:tabs>
              <w:tab w:val="clear" w:pos="7892"/>
              <w:tab w:val="right" w:pos="9026" w:leader="dot"/>
            </w:tabs>
            <w:rPr/>
          </w:pPr>
          <w:hyperlink w:anchor="__RefHeading___Toc1576333_1934241801">
            <w:r>
              <w:rPr>
                <w:webHidden/>
                <w:rStyle w:val="IndexLink"/>
                <w:rtl w:val="true"/>
              </w:rPr>
              <w:t>«</w:t>
            </w:r>
            <w:r>
              <w:rPr>
                <w:rStyle w:val="IndexLink"/>
              </w:rPr>
              <w:t>9</w:t>
            </w:r>
            <w:r>
              <w:rPr>
                <w:rStyle w:val="IndexLink"/>
                <w:rtl w:val="true"/>
              </w:rPr>
              <w:t>»</w:t>
              <w:tab/>
            </w:r>
            <w:r>
              <w:rPr>
                <w:rStyle w:val="IndexLink"/>
              </w:rPr>
              <w:t>660</w:t>
            </w:r>
          </w:hyperlink>
        </w:p>
        <w:p>
          <w:pPr>
            <w:pStyle w:val="Contents5"/>
            <w:tabs>
              <w:tab w:val="clear" w:pos="7892"/>
              <w:tab w:val="right" w:pos="9026" w:leader="dot"/>
            </w:tabs>
            <w:rPr/>
          </w:pPr>
          <w:hyperlink w:anchor="__RefHeading___Toc1576335_1934241801">
            <w:r>
              <w:rPr>
                <w:webHidden/>
                <w:rStyle w:val="IndexLink"/>
                <w:rtl w:val="true"/>
              </w:rPr>
              <w:t>«</w:t>
            </w:r>
            <w:r>
              <w:rPr>
                <w:rStyle w:val="IndexLink"/>
              </w:rPr>
              <w:t>10</w:t>
            </w:r>
            <w:r>
              <w:rPr>
                <w:rStyle w:val="IndexLink"/>
                <w:rtl w:val="true"/>
              </w:rPr>
              <w:t>»</w:t>
              <w:tab/>
            </w:r>
            <w:r>
              <w:rPr>
                <w:rStyle w:val="IndexLink"/>
              </w:rPr>
              <w:t>660</w:t>
            </w:r>
          </w:hyperlink>
        </w:p>
        <w:p>
          <w:pPr>
            <w:pStyle w:val="Contents5"/>
            <w:tabs>
              <w:tab w:val="clear" w:pos="7892"/>
              <w:tab w:val="right" w:pos="9026" w:leader="dot"/>
            </w:tabs>
            <w:rPr/>
          </w:pPr>
          <w:hyperlink w:anchor="__RefHeading___Toc1576337_1934241801">
            <w:r>
              <w:rPr>
                <w:webHidden/>
                <w:rStyle w:val="IndexLink"/>
                <w:rtl w:val="true"/>
              </w:rPr>
              <w:t>«</w:t>
            </w:r>
            <w:r>
              <w:rPr>
                <w:rStyle w:val="IndexLink"/>
              </w:rPr>
              <w:t>11</w:t>
            </w:r>
            <w:r>
              <w:rPr>
                <w:rStyle w:val="IndexLink"/>
                <w:rtl w:val="true"/>
              </w:rPr>
              <w:t>»</w:t>
              <w:tab/>
            </w:r>
            <w:r>
              <w:rPr>
                <w:rStyle w:val="IndexLink"/>
              </w:rPr>
              <w:t>660</w:t>
            </w:r>
          </w:hyperlink>
        </w:p>
        <w:p>
          <w:pPr>
            <w:pStyle w:val="Contents3"/>
            <w:tabs>
              <w:tab w:val="clear" w:pos="8459"/>
              <w:tab w:val="right" w:pos="9026" w:leader="dot"/>
            </w:tabs>
            <w:rPr/>
          </w:pPr>
          <w:hyperlink w:anchor="__RefHeading___Toc1576339_1934241801">
            <w:r>
              <w:rPr>
                <w:webHidden/>
                <w:rStyle w:val="IndexLink"/>
                <w:rtl w:val="true"/>
              </w:rPr>
              <w:t xml:space="preserve">باب </w:t>
            </w:r>
            <w:r>
              <w:rPr>
                <w:rStyle w:val="IndexLink"/>
              </w:rPr>
              <w:t>42</w:t>
            </w:r>
            <w:r>
              <w:rPr>
                <w:rStyle w:val="IndexLink"/>
                <w:rtl w:val="true"/>
              </w:rPr>
              <w:t xml:space="preserve"> </w:t>
            </w:r>
            <w:r>
              <w:rPr>
                <w:rStyle w:val="IndexLink"/>
                <w:rtl w:val="true"/>
              </w:rPr>
              <w:t>حكم الصوم في السفر و المرض و حكم السفر في شهر رمضان</w:t>
            </w:r>
            <w:r>
              <w:rPr>
                <w:rStyle w:val="IndexLink"/>
                <w:rtl w:val="true"/>
              </w:rPr>
              <w:tab/>
            </w:r>
            <w:r>
              <w:rPr>
                <w:rStyle w:val="IndexLink"/>
              </w:rPr>
              <w:t>660</w:t>
            </w:r>
          </w:hyperlink>
        </w:p>
        <w:p>
          <w:pPr>
            <w:pStyle w:val="Contents4"/>
            <w:tabs>
              <w:tab w:val="clear" w:pos="8176"/>
              <w:tab w:val="right" w:pos="9026" w:leader="dot"/>
            </w:tabs>
            <w:rPr/>
          </w:pPr>
          <w:hyperlink w:anchor="__RefHeading___Toc1576341_1934241801">
            <w:r>
              <w:rPr>
                <w:webHidden/>
                <w:rStyle w:val="IndexLink"/>
                <w:rtl w:val="true"/>
              </w:rPr>
              <w:t>الأخبار</w:t>
            </w:r>
            <w:r>
              <w:rPr>
                <w:rStyle w:val="IndexLink"/>
                <w:rtl w:val="true"/>
              </w:rPr>
              <w:tab/>
            </w:r>
            <w:r>
              <w:rPr>
                <w:rStyle w:val="IndexLink"/>
              </w:rPr>
              <w:t>660</w:t>
            </w:r>
          </w:hyperlink>
        </w:p>
        <w:p>
          <w:pPr>
            <w:pStyle w:val="Contents5"/>
            <w:tabs>
              <w:tab w:val="clear" w:pos="7892"/>
              <w:tab w:val="right" w:pos="9026" w:leader="dot"/>
            </w:tabs>
            <w:rPr/>
          </w:pPr>
          <w:hyperlink w:anchor="__RefHeading___Toc1576343_1934241801">
            <w:r>
              <w:rPr>
                <w:webHidden/>
                <w:rStyle w:val="IndexLink"/>
                <w:rtl w:val="true"/>
              </w:rPr>
              <w:t>أقول</w:t>
            </w:r>
            <w:r>
              <w:rPr>
                <w:rStyle w:val="IndexLink"/>
                <w:rtl w:val="true"/>
              </w:rPr>
              <w:tab/>
            </w:r>
            <w:r>
              <w:rPr>
                <w:rStyle w:val="IndexLink"/>
              </w:rPr>
              <w:t>660</w:t>
            </w:r>
          </w:hyperlink>
        </w:p>
        <w:p>
          <w:pPr>
            <w:pStyle w:val="Contents5"/>
            <w:tabs>
              <w:tab w:val="clear" w:pos="7892"/>
              <w:tab w:val="right" w:pos="9026" w:leader="dot"/>
            </w:tabs>
            <w:rPr/>
          </w:pPr>
          <w:hyperlink w:anchor="__RefHeading___Toc1576345_1934241801">
            <w:r>
              <w:rPr>
                <w:webHidden/>
                <w:rStyle w:val="IndexLink"/>
                <w:rtl w:val="true"/>
              </w:rPr>
              <w:t>«</w:t>
            </w:r>
            <w:r>
              <w:rPr>
                <w:rStyle w:val="IndexLink"/>
              </w:rPr>
              <w:t>1</w:t>
            </w:r>
            <w:r>
              <w:rPr>
                <w:rStyle w:val="IndexLink"/>
                <w:rtl w:val="true"/>
              </w:rPr>
              <w:t>»</w:t>
              <w:tab/>
            </w:r>
            <w:r>
              <w:rPr>
                <w:rStyle w:val="IndexLink"/>
              </w:rPr>
              <w:t>660</w:t>
            </w:r>
          </w:hyperlink>
        </w:p>
        <w:p>
          <w:pPr>
            <w:pStyle w:val="Contents5"/>
            <w:tabs>
              <w:tab w:val="clear" w:pos="7892"/>
              <w:tab w:val="right" w:pos="9026" w:leader="dot"/>
            </w:tabs>
            <w:rPr/>
          </w:pPr>
          <w:hyperlink w:anchor="__RefHeading___Toc1576347_1934241801">
            <w:r>
              <w:rPr>
                <w:webHidden/>
                <w:rStyle w:val="IndexLink"/>
                <w:rtl w:val="true"/>
              </w:rPr>
              <w:t>«</w:t>
            </w:r>
            <w:r>
              <w:rPr>
                <w:rStyle w:val="IndexLink"/>
              </w:rPr>
              <w:t>2</w:t>
            </w:r>
            <w:r>
              <w:rPr>
                <w:rStyle w:val="IndexLink"/>
                <w:rtl w:val="true"/>
              </w:rPr>
              <w:t>»</w:t>
              <w:tab/>
            </w:r>
            <w:r>
              <w:rPr>
                <w:rStyle w:val="IndexLink"/>
              </w:rPr>
              <w:t>660</w:t>
            </w:r>
          </w:hyperlink>
        </w:p>
        <w:p>
          <w:pPr>
            <w:pStyle w:val="Contents5"/>
            <w:tabs>
              <w:tab w:val="clear" w:pos="7892"/>
              <w:tab w:val="right" w:pos="9026" w:leader="dot"/>
            </w:tabs>
            <w:rPr/>
          </w:pPr>
          <w:hyperlink w:anchor="__RefHeading___Toc1576349_1934241801">
            <w:r>
              <w:rPr>
                <w:webHidden/>
                <w:rStyle w:val="IndexLink"/>
                <w:rtl w:val="true"/>
              </w:rPr>
              <w:t xml:space="preserve">روایت </w:t>
            </w:r>
            <w:r>
              <w:rPr>
                <w:rStyle w:val="IndexLink"/>
              </w:rPr>
              <w:t>9</w:t>
            </w:r>
            <w:r>
              <w:rPr>
                <w:rStyle w:val="IndexLink"/>
                <w:rtl w:val="true"/>
              </w:rPr>
              <w:tab/>
            </w:r>
            <w:r>
              <w:rPr>
                <w:rStyle w:val="IndexLink"/>
              </w:rPr>
              <w:t>660</w:t>
            </w:r>
          </w:hyperlink>
        </w:p>
        <w:p>
          <w:pPr>
            <w:pStyle w:val="Contents5"/>
            <w:tabs>
              <w:tab w:val="clear" w:pos="7892"/>
              <w:tab w:val="right" w:pos="9026" w:leader="dot"/>
            </w:tabs>
            <w:rPr/>
          </w:pPr>
          <w:hyperlink w:anchor="__RefHeading___Toc1576351_1934241801">
            <w:r>
              <w:rPr>
                <w:webHidden/>
                <w:rStyle w:val="IndexLink"/>
                <w:rtl w:val="true"/>
              </w:rPr>
              <w:t xml:space="preserve">روایت </w:t>
            </w:r>
            <w:r>
              <w:rPr>
                <w:rStyle w:val="IndexLink"/>
              </w:rPr>
              <w:t>10</w:t>
            </w:r>
            <w:r>
              <w:rPr>
                <w:rStyle w:val="IndexLink"/>
                <w:rtl w:val="true"/>
              </w:rPr>
              <w:tab/>
            </w:r>
            <w:r>
              <w:rPr>
                <w:rStyle w:val="IndexLink"/>
              </w:rPr>
              <w:t>660</w:t>
            </w:r>
          </w:hyperlink>
        </w:p>
        <w:p>
          <w:pPr>
            <w:pStyle w:val="Contents5"/>
            <w:tabs>
              <w:tab w:val="clear" w:pos="7892"/>
              <w:tab w:val="right" w:pos="9026" w:leader="dot"/>
            </w:tabs>
            <w:rPr/>
          </w:pPr>
          <w:hyperlink w:anchor="__RefHeading___Toc1576353_1934241801">
            <w:r>
              <w:rPr>
                <w:webHidden/>
                <w:rStyle w:val="IndexLink"/>
                <w:rtl w:val="true"/>
              </w:rPr>
              <w:t xml:space="preserve">روایت </w:t>
            </w:r>
            <w:r>
              <w:rPr>
                <w:rStyle w:val="IndexLink"/>
              </w:rPr>
              <w:t>11</w:t>
            </w:r>
            <w:r>
              <w:rPr>
                <w:rStyle w:val="IndexLink"/>
                <w:rtl w:val="true"/>
              </w:rPr>
              <w:tab/>
            </w:r>
            <w:r>
              <w:rPr>
                <w:rStyle w:val="IndexLink"/>
              </w:rPr>
              <w:t>660</w:t>
            </w:r>
          </w:hyperlink>
        </w:p>
        <w:p>
          <w:pPr>
            <w:pStyle w:val="Contents3"/>
            <w:tabs>
              <w:tab w:val="clear" w:pos="8459"/>
              <w:tab w:val="right" w:pos="9026" w:leader="dot"/>
            </w:tabs>
            <w:rPr/>
          </w:pPr>
          <w:hyperlink w:anchor="__RefHeading___Toc1576355_1934241801">
            <w:r>
              <w:rPr>
                <w:webHidden/>
                <w:rStyle w:val="IndexLink"/>
                <w:rtl w:val="true"/>
              </w:rPr>
              <w:t xml:space="preserve">باب چهل و دوم </w:t>
            </w:r>
            <w:r>
              <w:rPr>
                <w:rStyle w:val="IndexLink"/>
                <w:rtl w:val="true"/>
              </w:rPr>
              <w:t xml:space="preserve">: </w:t>
            </w:r>
            <w:r>
              <w:rPr>
                <w:rStyle w:val="IndexLink"/>
                <w:rtl w:val="true"/>
              </w:rPr>
              <w:t>حکم روزه در سفر و در بیماری و حکم سفر در ماه رمضان</w:t>
            </w:r>
            <w:r>
              <w:rPr>
                <w:rStyle w:val="IndexLink"/>
                <w:rtl w:val="true"/>
              </w:rPr>
              <w:tab/>
            </w:r>
            <w:r>
              <w:rPr>
                <w:rStyle w:val="IndexLink"/>
              </w:rPr>
              <w:t>661</w:t>
            </w:r>
          </w:hyperlink>
        </w:p>
        <w:p>
          <w:pPr>
            <w:pStyle w:val="Contents4"/>
            <w:tabs>
              <w:tab w:val="clear" w:pos="8176"/>
              <w:tab w:val="right" w:pos="9026" w:leader="dot"/>
            </w:tabs>
            <w:rPr/>
          </w:pPr>
          <w:hyperlink w:anchor="__RefHeading___Toc1576357_1934241801">
            <w:r>
              <w:rPr>
                <w:webHidden/>
                <w:rStyle w:val="IndexLink"/>
                <w:rtl w:val="true"/>
              </w:rPr>
              <w:t>روایات</w:t>
            </w:r>
            <w:r>
              <w:rPr>
                <w:rStyle w:val="IndexLink"/>
                <w:rtl w:val="true"/>
              </w:rPr>
              <w:tab/>
            </w:r>
            <w:r>
              <w:rPr>
                <w:rStyle w:val="IndexLink"/>
              </w:rPr>
              <w:t>661</w:t>
            </w:r>
          </w:hyperlink>
        </w:p>
        <w:p>
          <w:pPr>
            <w:pStyle w:val="Contents5"/>
            <w:tabs>
              <w:tab w:val="clear" w:pos="7892"/>
              <w:tab w:val="right" w:pos="9026" w:leader="dot"/>
            </w:tabs>
            <w:rPr/>
          </w:pPr>
          <w:hyperlink w:anchor="__RefHeading___Toc1576359_1934241801">
            <w:r>
              <w:rPr>
                <w:webHidden/>
                <w:rStyle w:val="IndexLink"/>
                <w:rtl w:val="true"/>
              </w:rPr>
              <w:t>أقول</w:t>
            </w:r>
            <w:r>
              <w:rPr>
                <w:rStyle w:val="IndexLink"/>
                <w:rtl w:val="true"/>
              </w:rPr>
              <w:tab/>
            </w:r>
            <w:r>
              <w:rPr>
                <w:rStyle w:val="IndexLink"/>
              </w:rPr>
              <w:t>661</w:t>
            </w:r>
          </w:hyperlink>
        </w:p>
        <w:p>
          <w:pPr>
            <w:pStyle w:val="Contents5"/>
            <w:tabs>
              <w:tab w:val="clear" w:pos="7892"/>
              <w:tab w:val="right" w:pos="9026" w:leader="dot"/>
            </w:tabs>
            <w:rPr/>
          </w:pPr>
          <w:hyperlink w:anchor="__RefHeading___Toc1576361_1934241801">
            <w:r>
              <w:rPr>
                <w:webHidden/>
                <w:rStyle w:val="IndexLink"/>
                <w:rtl w:val="true"/>
              </w:rPr>
              <w:t xml:space="preserve">روایت </w:t>
            </w:r>
            <w:r>
              <w:rPr>
                <w:rStyle w:val="IndexLink"/>
              </w:rPr>
              <w:t>1</w:t>
            </w:r>
            <w:r>
              <w:rPr>
                <w:rStyle w:val="IndexLink"/>
                <w:rtl w:val="true"/>
              </w:rPr>
              <w:tab/>
            </w:r>
            <w:r>
              <w:rPr>
                <w:rStyle w:val="IndexLink"/>
              </w:rPr>
              <w:t>661</w:t>
            </w:r>
          </w:hyperlink>
        </w:p>
        <w:p>
          <w:pPr>
            <w:pStyle w:val="Contents5"/>
            <w:tabs>
              <w:tab w:val="clear" w:pos="7892"/>
              <w:tab w:val="right" w:pos="9026" w:leader="dot"/>
            </w:tabs>
            <w:rPr/>
          </w:pPr>
          <w:hyperlink w:anchor="__RefHeading___Toc1576363_1934241801">
            <w:r>
              <w:rPr>
                <w:webHidden/>
                <w:rStyle w:val="IndexLink"/>
                <w:rtl w:val="true"/>
              </w:rPr>
              <w:t xml:space="preserve">روایت </w:t>
            </w:r>
            <w:r>
              <w:rPr>
                <w:rStyle w:val="IndexLink"/>
              </w:rPr>
              <w:t>2</w:t>
            </w:r>
            <w:r>
              <w:rPr>
                <w:rStyle w:val="IndexLink"/>
                <w:rtl w:val="true"/>
              </w:rPr>
              <w:tab/>
            </w:r>
            <w:r>
              <w:rPr>
                <w:rStyle w:val="IndexLink"/>
              </w:rPr>
              <w:t>661</w:t>
            </w:r>
          </w:hyperlink>
        </w:p>
        <w:p>
          <w:pPr>
            <w:pStyle w:val="Contents5"/>
            <w:tabs>
              <w:tab w:val="clear" w:pos="7892"/>
              <w:tab w:val="right" w:pos="9026" w:leader="dot"/>
            </w:tabs>
            <w:rPr/>
          </w:pPr>
          <w:hyperlink w:anchor="__RefHeading___Toc1576365_1934241801">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1576367_1934241801">
            <w:r>
              <w:rPr>
                <w:webHidden/>
                <w:rStyle w:val="IndexLink"/>
                <w:rtl w:val="true"/>
              </w:rPr>
              <w:t>«</w:t>
            </w:r>
            <w:r>
              <w:rPr>
                <w:rStyle w:val="IndexLink"/>
              </w:rPr>
              <w:t>4</w:t>
            </w:r>
            <w:r>
              <w:rPr>
                <w:rStyle w:val="IndexLink"/>
                <w:rtl w:val="true"/>
              </w:rPr>
              <w:t>»</w:t>
              <w:tab/>
            </w:r>
            <w:r>
              <w:rPr>
                <w:rStyle w:val="IndexLink"/>
              </w:rPr>
              <w:t>662</w:t>
            </w:r>
          </w:hyperlink>
        </w:p>
        <w:p>
          <w:pPr>
            <w:pStyle w:val="Contents5"/>
            <w:tabs>
              <w:tab w:val="clear" w:pos="7892"/>
              <w:tab w:val="right" w:pos="9026" w:leader="dot"/>
            </w:tabs>
            <w:rPr/>
          </w:pPr>
          <w:hyperlink w:anchor="__RefHeading___Toc1576369_1934241801">
            <w:r>
              <w:rPr>
                <w:webHidden/>
                <w:rStyle w:val="IndexLink"/>
                <w:rtl w:val="true"/>
              </w:rPr>
              <w:t>«</w:t>
            </w:r>
            <w:r>
              <w:rPr>
                <w:rStyle w:val="IndexLink"/>
              </w:rPr>
              <w:t>5</w:t>
            </w:r>
            <w:r>
              <w:rPr>
                <w:rStyle w:val="IndexLink"/>
                <w:rtl w:val="true"/>
              </w:rPr>
              <w:t>»</w:t>
              <w:tab/>
            </w:r>
            <w:r>
              <w:rPr>
                <w:rStyle w:val="IndexLink"/>
              </w:rPr>
              <w:t>662</w:t>
            </w:r>
          </w:hyperlink>
        </w:p>
        <w:p>
          <w:pPr>
            <w:pStyle w:val="Contents5"/>
            <w:tabs>
              <w:tab w:val="clear" w:pos="7892"/>
              <w:tab w:val="right" w:pos="9026" w:leader="dot"/>
            </w:tabs>
            <w:rPr/>
          </w:pPr>
          <w:hyperlink w:anchor="__RefHeading___Toc1576371_1934241801">
            <w:r>
              <w:rPr>
                <w:webHidden/>
                <w:rStyle w:val="IndexLink"/>
                <w:rtl w:val="true"/>
              </w:rPr>
              <w:t>«</w:t>
            </w:r>
            <w:r>
              <w:rPr>
                <w:rStyle w:val="IndexLink"/>
              </w:rPr>
              <w:t>6</w:t>
            </w:r>
            <w:r>
              <w:rPr>
                <w:rStyle w:val="IndexLink"/>
                <w:rtl w:val="true"/>
              </w:rPr>
              <w:t>»</w:t>
              <w:tab/>
            </w:r>
            <w:r>
              <w:rPr>
                <w:rStyle w:val="IndexLink"/>
              </w:rPr>
              <w:t>662</w:t>
            </w:r>
          </w:hyperlink>
        </w:p>
        <w:p>
          <w:pPr>
            <w:pStyle w:val="Contents5"/>
            <w:tabs>
              <w:tab w:val="clear" w:pos="7892"/>
              <w:tab w:val="right" w:pos="9026" w:leader="dot"/>
            </w:tabs>
            <w:rPr/>
          </w:pPr>
          <w:hyperlink w:anchor="__RefHeading___Toc1576373_1934241801">
            <w:r>
              <w:rPr>
                <w:webHidden/>
                <w:rStyle w:val="IndexLink"/>
                <w:rtl w:val="true"/>
              </w:rPr>
              <w:t>«</w:t>
            </w:r>
            <w:r>
              <w:rPr>
                <w:rStyle w:val="IndexLink"/>
              </w:rPr>
              <w:t>7</w:t>
            </w:r>
            <w:r>
              <w:rPr>
                <w:rStyle w:val="IndexLink"/>
                <w:rtl w:val="true"/>
              </w:rPr>
              <w:t>»</w:t>
              <w:tab/>
            </w:r>
            <w:r>
              <w:rPr>
                <w:rStyle w:val="IndexLink"/>
              </w:rPr>
              <w:t>662</w:t>
            </w:r>
          </w:hyperlink>
        </w:p>
        <w:p>
          <w:pPr>
            <w:pStyle w:val="Contents5"/>
            <w:tabs>
              <w:tab w:val="clear" w:pos="7892"/>
              <w:tab w:val="right" w:pos="9026" w:leader="dot"/>
            </w:tabs>
            <w:rPr/>
          </w:pPr>
          <w:hyperlink w:anchor="__RefHeading___Toc1576375_1934241801">
            <w:r>
              <w:rPr>
                <w:webHidden/>
                <w:rStyle w:val="IndexLink"/>
                <w:rtl w:val="true"/>
              </w:rPr>
              <w:t xml:space="preserve">روایت </w:t>
            </w:r>
            <w:r>
              <w:rPr>
                <w:rStyle w:val="IndexLink"/>
              </w:rPr>
              <w:t>3</w:t>
            </w:r>
            <w:r>
              <w:rPr>
                <w:rStyle w:val="IndexLink"/>
                <w:rtl w:val="true"/>
              </w:rPr>
              <w:tab/>
            </w:r>
            <w:r>
              <w:rPr>
                <w:rStyle w:val="IndexLink"/>
              </w:rPr>
              <w:t>662</w:t>
            </w:r>
          </w:hyperlink>
        </w:p>
        <w:p>
          <w:pPr>
            <w:pStyle w:val="Contents5"/>
            <w:tabs>
              <w:tab w:val="clear" w:pos="7892"/>
              <w:tab w:val="right" w:pos="9026" w:leader="dot"/>
            </w:tabs>
            <w:rPr/>
          </w:pPr>
          <w:hyperlink w:anchor="__RefHeading___Toc1576377_1934241801">
            <w:r>
              <w:rPr>
                <w:webHidden/>
                <w:rStyle w:val="IndexLink"/>
                <w:rtl w:val="true"/>
              </w:rPr>
              <w:t xml:space="preserve">روایت </w:t>
            </w:r>
            <w:r>
              <w:rPr>
                <w:rStyle w:val="IndexLink"/>
              </w:rPr>
              <w:t>4</w:t>
            </w:r>
            <w:r>
              <w:rPr>
                <w:rStyle w:val="IndexLink"/>
                <w:rtl w:val="true"/>
              </w:rPr>
              <w:tab/>
            </w:r>
            <w:r>
              <w:rPr>
                <w:rStyle w:val="IndexLink"/>
              </w:rPr>
              <w:t>663</w:t>
            </w:r>
          </w:hyperlink>
        </w:p>
        <w:p>
          <w:pPr>
            <w:pStyle w:val="Contents5"/>
            <w:tabs>
              <w:tab w:val="clear" w:pos="7892"/>
              <w:tab w:val="right" w:pos="9026" w:leader="dot"/>
            </w:tabs>
            <w:rPr/>
          </w:pPr>
          <w:hyperlink w:anchor="__RefHeading___Toc1576379_1934241801">
            <w:r>
              <w:rPr>
                <w:webHidden/>
                <w:rStyle w:val="IndexLink"/>
                <w:rtl w:val="true"/>
              </w:rPr>
              <w:t xml:space="preserve">روایت </w:t>
            </w:r>
            <w:r>
              <w:rPr>
                <w:rStyle w:val="IndexLink"/>
              </w:rPr>
              <w:t>5</w:t>
            </w:r>
            <w:r>
              <w:rPr>
                <w:rStyle w:val="IndexLink"/>
                <w:rtl w:val="true"/>
              </w:rPr>
              <w:tab/>
            </w:r>
            <w:r>
              <w:rPr>
                <w:rStyle w:val="IndexLink"/>
              </w:rPr>
              <w:t>663</w:t>
            </w:r>
          </w:hyperlink>
        </w:p>
        <w:p>
          <w:pPr>
            <w:pStyle w:val="Contents5"/>
            <w:tabs>
              <w:tab w:val="clear" w:pos="7892"/>
              <w:tab w:val="right" w:pos="9026" w:leader="dot"/>
            </w:tabs>
            <w:rPr/>
          </w:pPr>
          <w:hyperlink w:anchor="__RefHeading___Toc1576381_1934241801">
            <w:r>
              <w:rPr>
                <w:webHidden/>
                <w:rStyle w:val="IndexLink"/>
                <w:rtl w:val="true"/>
              </w:rPr>
              <w:t xml:space="preserve">روایت </w:t>
            </w:r>
            <w:r>
              <w:rPr>
                <w:rStyle w:val="IndexLink"/>
              </w:rPr>
              <w:t>6</w:t>
            </w:r>
            <w:r>
              <w:rPr>
                <w:rStyle w:val="IndexLink"/>
                <w:rtl w:val="true"/>
              </w:rPr>
              <w:tab/>
            </w:r>
            <w:r>
              <w:rPr>
                <w:rStyle w:val="IndexLink"/>
              </w:rPr>
              <w:t>663</w:t>
            </w:r>
          </w:hyperlink>
        </w:p>
        <w:p>
          <w:pPr>
            <w:pStyle w:val="Contents5"/>
            <w:tabs>
              <w:tab w:val="clear" w:pos="7892"/>
              <w:tab w:val="right" w:pos="9026" w:leader="dot"/>
            </w:tabs>
            <w:rPr/>
          </w:pPr>
          <w:hyperlink w:anchor="__RefHeading___Toc1576383_1934241801">
            <w:r>
              <w:rPr>
                <w:webHidden/>
                <w:rStyle w:val="IndexLink"/>
                <w:rtl w:val="true"/>
              </w:rPr>
              <w:t xml:space="preserve">روایت </w:t>
            </w:r>
            <w:r>
              <w:rPr>
                <w:rStyle w:val="IndexLink"/>
              </w:rPr>
              <w:t>7</w:t>
            </w:r>
            <w:r>
              <w:rPr>
                <w:rStyle w:val="IndexLink"/>
                <w:rtl w:val="true"/>
              </w:rPr>
              <w:tab/>
            </w:r>
            <w:r>
              <w:rPr>
                <w:rStyle w:val="IndexLink"/>
              </w:rPr>
              <w:t>663</w:t>
            </w:r>
          </w:hyperlink>
        </w:p>
        <w:p>
          <w:pPr>
            <w:pStyle w:val="Contents5"/>
            <w:tabs>
              <w:tab w:val="clear" w:pos="7892"/>
              <w:tab w:val="right" w:pos="9026" w:leader="dot"/>
            </w:tabs>
            <w:rPr/>
          </w:pPr>
          <w:hyperlink w:anchor="__RefHeading___Toc1576385_1934241801">
            <w:r>
              <w:rPr>
                <w:webHidden/>
                <w:rStyle w:val="IndexLink"/>
                <w:rtl w:val="true"/>
              </w:rPr>
              <w:t>«</w:t>
            </w:r>
            <w:r>
              <w:rPr>
                <w:rStyle w:val="IndexLink"/>
              </w:rPr>
              <w:t>8</w:t>
            </w:r>
            <w:r>
              <w:rPr>
                <w:rStyle w:val="IndexLink"/>
                <w:rtl w:val="true"/>
              </w:rPr>
              <w:t>»</w:t>
              <w:tab/>
            </w:r>
            <w:r>
              <w:rPr>
                <w:rStyle w:val="IndexLink"/>
              </w:rPr>
              <w:t>664</w:t>
            </w:r>
          </w:hyperlink>
        </w:p>
        <w:p>
          <w:pPr>
            <w:pStyle w:val="Contents5"/>
            <w:tabs>
              <w:tab w:val="clear" w:pos="7892"/>
              <w:tab w:val="right" w:pos="9026" w:leader="dot"/>
            </w:tabs>
            <w:rPr/>
          </w:pPr>
          <w:hyperlink w:anchor="__RefHeading___Toc1576387_1934241801">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1576389_1934241801">
            <w:r>
              <w:rPr>
                <w:webHidden/>
                <w:rStyle w:val="IndexLink"/>
                <w:rtl w:val="true"/>
              </w:rPr>
              <w:t>«</w:t>
            </w:r>
            <w:r>
              <w:rPr>
                <w:rStyle w:val="IndexLink"/>
              </w:rPr>
              <w:t>10</w:t>
            </w:r>
            <w:r>
              <w:rPr>
                <w:rStyle w:val="IndexLink"/>
                <w:rtl w:val="true"/>
              </w:rPr>
              <w:t>»</w:t>
              <w:tab/>
            </w:r>
            <w:r>
              <w:rPr>
                <w:rStyle w:val="IndexLink"/>
              </w:rPr>
              <w:t>664</w:t>
            </w:r>
          </w:hyperlink>
        </w:p>
        <w:p>
          <w:pPr>
            <w:pStyle w:val="Contents5"/>
            <w:tabs>
              <w:tab w:val="clear" w:pos="7892"/>
              <w:tab w:val="right" w:pos="9026" w:leader="dot"/>
            </w:tabs>
            <w:rPr/>
          </w:pPr>
          <w:hyperlink w:anchor="__RefHeading___Toc1576391_1934241801">
            <w:r>
              <w:rPr>
                <w:webHidden/>
                <w:rStyle w:val="IndexLink"/>
                <w:rtl w:val="true"/>
              </w:rPr>
              <w:t>أقول</w:t>
            </w:r>
            <w:r>
              <w:rPr>
                <w:rStyle w:val="IndexLink"/>
                <w:rtl w:val="true"/>
              </w:rPr>
              <w:tab/>
            </w:r>
            <w:r>
              <w:rPr>
                <w:rStyle w:val="IndexLink"/>
              </w:rPr>
              <w:t>664</w:t>
            </w:r>
          </w:hyperlink>
        </w:p>
        <w:p>
          <w:pPr>
            <w:pStyle w:val="Contents5"/>
            <w:tabs>
              <w:tab w:val="clear" w:pos="7892"/>
              <w:tab w:val="right" w:pos="9026" w:leader="dot"/>
            </w:tabs>
            <w:rPr/>
          </w:pPr>
          <w:hyperlink w:anchor="__RefHeading___Toc1576393_1934241801">
            <w:r>
              <w:rPr>
                <w:webHidden/>
                <w:rStyle w:val="IndexLink"/>
                <w:rtl w:val="true"/>
              </w:rPr>
              <w:t>«</w:t>
            </w:r>
            <w:r>
              <w:rPr>
                <w:rStyle w:val="IndexLink"/>
              </w:rPr>
              <w:t>11</w:t>
            </w:r>
            <w:r>
              <w:rPr>
                <w:rStyle w:val="IndexLink"/>
                <w:rtl w:val="true"/>
              </w:rPr>
              <w:t>»</w:t>
              <w:tab/>
            </w:r>
            <w:r>
              <w:rPr>
                <w:rStyle w:val="IndexLink"/>
              </w:rPr>
              <w:t>664</w:t>
            </w:r>
          </w:hyperlink>
        </w:p>
        <w:p>
          <w:pPr>
            <w:pStyle w:val="Contents5"/>
            <w:tabs>
              <w:tab w:val="clear" w:pos="7892"/>
              <w:tab w:val="right" w:pos="9026" w:leader="dot"/>
            </w:tabs>
            <w:rPr/>
          </w:pPr>
          <w:hyperlink w:anchor="__RefHeading___Toc1576395_1934241801">
            <w:r>
              <w:rPr>
                <w:webHidden/>
                <w:rStyle w:val="IndexLink"/>
                <w:rtl w:val="true"/>
              </w:rPr>
              <w:t>«</w:t>
            </w:r>
            <w:r>
              <w:rPr>
                <w:rStyle w:val="IndexLink"/>
              </w:rPr>
              <w:t>12</w:t>
            </w:r>
            <w:r>
              <w:rPr>
                <w:rStyle w:val="IndexLink"/>
                <w:rtl w:val="true"/>
              </w:rPr>
              <w:t>»</w:t>
              <w:tab/>
            </w:r>
            <w:r>
              <w:rPr>
                <w:rStyle w:val="IndexLink"/>
              </w:rPr>
              <w:t>664</w:t>
            </w:r>
          </w:hyperlink>
        </w:p>
        <w:p>
          <w:pPr>
            <w:pStyle w:val="Contents5"/>
            <w:tabs>
              <w:tab w:val="clear" w:pos="7892"/>
              <w:tab w:val="right" w:pos="9026" w:leader="dot"/>
            </w:tabs>
            <w:rPr/>
          </w:pPr>
          <w:hyperlink w:anchor="__RefHeading___Toc1576397_1934241801">
            <w:r>
              <w:rPr>
                <w:webHidden/>
                <w:rStyle w:val="IndexLink"/>
                <w:rtl w:val="true"/>
              </w:rPr>
              <w:t xml:space="preserve">روایت </w:t>
            </w:r>
            <w:r>
              <w:rPr>
                <w:rStyle w:val="IndexLink"/>
              </w:rPr>
              <w:t>8</w:t>
            </w:r>
            <w:r>
              <w:rPr>
                <w:rStyle w:val="IndexLink"/>
                <w:rtl w:val="true"/>
              </w:rPr>
              <w:tab/>
            </w:r>
            <w:r>
              <w:rPr>
                <w:rStyle w:val="IndexLink"/>
              </w:rPr>
              <w:t>664</w:t>
            </w:r>
          </w:hyperlink>
        </w:p>
        <w:p>
          <w:pPr>
            <w:pStyle w:val="Contents5"/>
            <w:tabs>
              <w:tab w:val="clear" w:pos="7892"/>
              <w:tab w:val="right" w:pos="9026" w:leader="dot"/>
            </w:tabs>
            <w:rPr/>
          </w:pPr>
          <w:hyperlink w:anchor="__RefHeading___Toc1576399_1934241801">
            <w:r>
              <w:rPr>
                <w:webHidden/>
                <w:rStyle w:val="IndexLink"/>
                <w:rtl w:val="true"/>
              </w:rPr>
              <w:t xml:space="preserve">روایت </w:t>
            </w:r>
            <w:r>
              <w:rPr>
                <w:rStyle w:val="IndexLink"/>
              </w:rPr>
              <w:t>9</w:t>
            </w:r>
            <w:r>
              <w:rPr>
                <w:rStyle w:val="IndexLink"/>
                <w:rtl w:val="true"/>
              </w:rPr>
              <w:tab/>
            </w:r>
            <w:r>
              <w:rPr>
                <w:rStyle w:val="IndexLink"/>
              </w:rPr>
              <w:t>665</w:t>
            </w:r>
          </w:hyperlink>
        </w:p>
        <w:p>
          <w:pPr>
            <w:pStyle w:val="Contents5"/>
            <w:tabs>
              <w:tab w:val="clear" w:pos="7892"/>
              <w:tab w:val="right" w:pos="9026" w:leader="dot"/>
            </w:tabs>
            <w:rPr/>
          </w:pPr>
          <w:hyperlink w:anchor="__RefHeading___Toc1576401_1934241801">
            <w:r>
              <w:rPr>
                <w:webHidden/>
                <w:rStyle w:val="IndexLink"/>
                <w:rtl w:val="true"/>
              </w:rPr>
              <w:t xml:space="preserve">روایت </w:t>
            </w:r>
            <w:r>
              <w:rPr>
                <w:rStyle w:val="IndexLink"/>
              </w:rPr>
              <w:t>10</w:t>
            </w:r>
            <w:r>
              <w:rPr>
                <w:rStyle w:val="IndexLink"/>
                <w:rtl w:val="true"/>
              </w:rPr>
              <w:tab/>
            </w:r>
            <w:r>
              <w:rPr>
                <w:rStyle w:val="IndexLink"/>
              </w:rPr>
              <w:t>665</w:t>
            </w:r>
          </w:hyperlink>
        </w:p>
        <w:p>
          <w:pPr>
            <w:pStyle w:val="Contents5"/>
            <w:tabs>
              <w:tab w:val="clear" w:pos="7892"/>
              <w:tab w:val="right" w:pos="9026" w:leader="dot"/>
            </w:tabs>
            <w:rPr/>
          </w:pPr>
          <w:hyperlink w:anchor="__RefHeading___Toc1576403_1934241801">
            <w:r>
              <w:rPr>
                <w:webHidden/>
                <w:rStyle w:val="IndexLink"/>
                <w:rtl w:val="true"/>
              </w:rPr>
              <w:t>مؤلف</w:t>
            </w:r>
            <w:r>
              <w:rPr>
                <w:rStyle w:val="IndexLink"/>
                <w:rtl w:val="true"/>
              </w:rPr>
              <w:tab/>
            </w:r>
            <w:r>
              <w:rPr>
                <w:rStyle w:val="IndexLink"/>
              </w:rPr>
              <w:t>665</w:t>
            </w:r>
          </w:hyperlink>
        </w:p>
        <w:p>
          <w:pPr>
            <w:pStyle w:val="Contents5"/>
            <w:tabs>
              <w:tab w:val="clear" w:pos="7892"/>
              <w:tab w:val="right" w:pos="9026" w:leader="dot"/>
            </w:tabs>
            <w:rPr/>
          </w:pPr>
          <w:hyperlink w:anchor="__RefHeading___Toc1576405_1934241801">
            <w:r>
              <w:rPr>
                <w:webHidden/>
                <w:rStyle w:val="IndexLink"/>
                <w:rtl w:val="true"/>
              </w:rPr>
              <w:t xml:space="preserve">روایت </w:t>
            </w:r>
            <w:r>
              <w:rPr>
                <w:rStyle w:val="IndexLink"/>
              </w:rPr>
              <w:t>11</w:t>
            </w:r>
            <w:r>
              <w:rPr>
                <w:rStyle w:val="IndexLink"/>
                <w:rtl w:val="true"/>
              </w:rPr>
              <w:tab/>
            </w:r>
            <w:r>
              <w:rPr>
                <w:rStyle w:val="IndexLink"/>
              </w:rPr>
              <w:t>665</w:t>
            </w:r>
          </w:hyperlink>
        </w:p>
        <w:p>
          <w:pPr>
            <w:pStyle w:val="Contents5"/>
            <w:tabs>
              <w:tab w:val="clear" w:pos="7892"/>
              <w:tab w:val="right" w:pos="9026" w:leader="dot"/>
            </w:tabs>
            <w:rPr/>
          </w:pPr>
          <w:hyperlink w:anchor="__RefHeading___Toc1576407_1934241801">
            <w:r>
              <w:rPr>
                <w:webHidden/>
                <w:rStyle w:val="IndexLink"/>
                <w:rtl w:val="true"/>
              </w:rPr>
              <w:t xml:space="preserve">روایت </w:t>
            </w:r>
            <w:r>
              <w:rPr>
                <w:rStyle w:val="IndexLink"/>
              </w:rPr>
              <w:t>12</w:t>
            </w:r>
            <w:r>
              <w:rPr>
                <w:rStyle w:val="IndexLink"/>
                <w:rtl w:val="true"/>
              </w:rPr>
              <w:tab/>
            </w:r>
            <w:r>
              <w:rPr>
                <w:rStyle w:val="IndexLink"/>
              </w:rPr>
              <w:t>665</w:t>
            </w:r>
          </w:hyperlink>
        </w:p>
        <w:p>
          <w:pPr>
            <w:pStyle w:val="Contents5"/>
            <w:tabs>
              <w:tab w:val="clear" w:pos="7892"/>
              <w:tab w:val="right" w:pos="9026" w:leader="dot"/>
            </w:tabs>
            <w:rPr/>
          </w:pPr>
          <w:hyperlink w:anchor="__RefHeading___Toc1576409_1934241801">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1576411_1934241801">
            <w:r>
              <w:rPr>
                <w:webHidden/>
                <w:rStyle w:val="IndexLink"/>
                <w:rtl w:val="true"/>
              </w:rPr>
              <w:t>«</w:t>
            </w:r>
            <w:r>
              <w:rPr>
                <w:rStyle w:val="IndexLink"/>
              </w:rPr>
              <w:t>14</w:t>
            </w:r>
            <w:r>
              <w:rPr>
                <w:rStyle w:val="IndexLink"/>
                <w:rtl w:val="true"/>
              </w:rPr>
              <w:t>»</w:t>
              <w:tab/>
            </w:r>
            <w:r>
              <w:rPr>
                <w:rStyle w:val="IndexLink"/>
              </w:rPr>
              <w:t>666</w:t>
            </w:r>
          </w:hyperlink>
        </w:p>
        <w:p>
          <w:pPr>
            <w:pStyle w:val="Contents5"/>
            <w:tabs>
              <w:tab w:val="clear" w:pos="7892"/>
              <w:tab w:val="right" w:pos="9026" w:leader="dot"/>
            </w:tabs>
            <w:rPr/>
          </w:pPr>
          <w:hyperlink w:anchor="__RefHeading___Toc1576413_1934241801">
            <w:r>
              <w:rPr>
                <w:webHidden/>
                <w:rStyle w:val="IndexLink"/>
                <w:rtl w:val="true"/>
              </w:rPr>
              <w:t xml:space="preserve">روایت </w:t>
            </w:r>
            <w:r>
              <w:rPr>
                <w:rStyle w:val="IndexLink"/>
              </w:rPr>
              <w:t>13</w:t>
            </w:r>
            <w:r>
              <w:rPr>
                <w:rStyle w:val="IndexLink"/>
                <w:rtl w:val="true"/>
              </w:rPr>
              <w:tab/>
            </w:r>
            <w:r>
              <w:rPr>
                <w:rStyle w:val="IndexLink"/>
              </w:rPr>
              <w:t>666</w:t>
            </w:r>
          </w:hyperlink>
        </w:p>
        <w:p>
          <w:pPr>
            <w:pStyle w:val="Contents5"/>
            <w:tabs>
              <w:tab w:val="clear" w:pos="7892"/>
              <w:tab w:val="right" w:pos="9026" w:leader="dot"/>
            </w:tabs>
            <w:rPr/>
          </w:pPr>
          <w:hyperlink w:anchor="__RefHeading___Toc1576415_1934241801">
            <w:r>
              <w:rPr>
                <w:webHidden/>
                <w:rStyle w:val="IndexLink"/>
                <w:rtl w:val="true"/>
              </w:rPr>
              <w:t xml:space="preserve">روایت </w:t>
            </w:r>
            <w:r>
              <w:rPr>
                <w:rStyle w:val="IndexLink"/>
              </w:rPr>
              <w:t>14</w:t>
            </w:r>
            <w:r>
              <w:rPr>
                <w:rStyle w:val="IndexLink"/>
                <w:rtl w:val="true"/>
              </w:rPr>
              <w:tab/>
            </w:r>
            <w:r>
              <w:rPr>
                <w:rStyle w:val="IndexLink"/>
              </w:rPr>
              <w:t>667</w:t>
            </w:r>
          </w:hyperlink>
        </w:p>
        <w:p>
          <w:pPr>
            <w:pStyle w:val="Contents5"/>
            <w:tabs>
              <w:tab w:val="clear" w:pos="7892"/>
              <w:tab w:val="right" w:pos="9026" w:leader="dot"/>
            </w:tabs>
            <w:rPr/>
          </w:pPr>
          <w:hyperlink w:anchor="__RefHeading___Toc1576417_1934241801">
            <w:r>
              <w:rPr>
                <w:webHidden/>
                <w:rStyle w:val="IndexLink"/>
                <w:rtl w:val="true"/>
              </w:rPr>
              <w:t>«</w:t>
            </w:r>
            <w:r>
              <w:rPr>
                <w:rStyle w:val="IndexLink"/>
              </w:rPr>
              <w:t>15</w:t>
            </w:r>
            <w:r>
              <w:rPr>
                <w:rStyle w:val="IndexLink"/>
                <w:rtl w:val="true"/>
              </w:rPr>
              <w:t>»</w:t>
              <w:tab/>
            </w:r>
            <w:r>
              <w:rPr>
                <w:rStyle w:val="IndexLink"/>
              </w:rPr>
              <w:t>668</w:t>
            </w:r>
          </w:hyperlink>
        </w:p>
        <w:p>
          <w:pPr>
            <w:pStyle w:val="Contents5"/>
            <w:tabs>
              <w:tab w:val="clear" w:pos="7892"/>
              <w:tab w:val="right" w:pos="9026" w:leader="dot"/>
            </w:tabs>
            <w:rPr/>
          </w:pPr>
          <w:hyperlink w:anchor="__RefHeading___Toc1576419_1934241801">
            <w:r>
              <w:rPr>
                <w:webHidden/>
                <w:rStyle w:val="IndexLink"/>
                <w:rtl w:val="true"/>
              </w:rPr>
              <w:t>«</w:t>
            </w:r>
            <w:r>
              <w:rPr>
                <w:rStyle w:val="IndexLink"/>
              </w:rPr>
              <w:t>16</w:t>
            </w:r>
            <w:r>
              <w:rPr>
                <w:rStyle w:val="IndexLink"/>
                <w:rtl w:val="true"/>
              </w:rPr>
              <w:t>»</w:t>
              <w:tab/>
            </w:r>
            <w:r>
              <w:rPr>
                <w:rStyle w:val="IndexLink"/>
              </w:rPr>
              <w:t>668</w:t>
            </w:r>
          </w:hyperlink>
        </w:p>
        <w:p>
          <w:pPr>
            <w:pStyle w:val="Contents5"/>
            <w:tabs>
              <w:tab w:val="clear" w:pos="7892"/>
              <w:tab w:val="right" w:pos="9026" w:leader="dot"/>
            </w:tabs>
            <w:rPr/>
          </w:pPr>
          <w:hyperlink w:anchor="__RefHeading___Toc1576421_1934241801">
            <w:r>
              <w:rPr>
                <w:webHidden/>
                <w:rStyle w:val="IndexLink"/>
                <w:rtl w:val="true"/>
              </w:rPr>
              <w:t>«</w:t>
            </w:r>
            <w:r>
              <w:rPr>
                <w:rStyle w:val="IndexLink"/>
              </w:rPr>
              <w:t>17</w:t>
            </w:r>
            <w:r>
              <w:rPr>
                <w:rStyle w:val="IndexLink"/>
                <w:rtl w:val="true"/>
              </w:rPr>
              <w:t>»</w:t>
              <w:tab/>
            </w:r>
            <w:r>
              <w:rPr>
                <w:rStyle w:val="IndexLink"/>
              </w:rPr>
              <w:t>668</w:t>
            </w:r>
          </w:hyperlink>
        </w:p>
        <w:p>
          <w:pPr>
            <w:pStyle w:val="Contents5"/>
            <w:tabs>
              <w:tab w:val="clear" w:pos="7892"/>
              <w:tab w:val="right" w:pos="9026" w:leader="dot"/>
            </w:tabs>
            <w:rPr/>
          </w:pPr>
          <w:hyperlink w:anchor="__RefHeading___Toc1576423_1934241801">
            <w:r>
              <w:rPr>
                <w:webHidden/>
                <w:rStyle w:val="IndexLink"/>
                <w:rtl w:val="true"/>
              </w:rPr>
              <w:t>«</w:t>
            </w:r>
            <w:r>
              <w:rPr>
                <w:rStyle w:val="IndexLink"/>
              </w:rPr>
              <w:t>18</w:t>
            </w:r>
            <w:r>
              <w:rPr>
                <w:rStyle w:val="IndexLink"/>
                <w:rtl w:val="true"/>
              </w:rPr>
              <w:t>»</w:t>
              <w:tab/>
            </w:r>
            <w:r>
              <w:rPr>
                <w:rStyle w:val="IndexLink"/>
              </w:rPr>
              <w:t>668</w:t>
            </w:r>
          </w:hyperlink>
        </w:p>
        <w:p>
          <w:pPr>
            <w:pStyle w:val="Contents5"/>
            <w:tabs>
              <w:tab w:val="clear" w:pos="7892"/>
              <w:tab w:val="right" w:pos="9026" w:leader="dot"/>
            </w:tabs>
            <w:rPr/>
          </w:pPr>
          <w:hyperlink w:anchor="__RefHeading___Toc1576425_1934241801">
            <w:r>
              <w:rPr>
                <w:webHidden/>
                <w:rStyle w:val="IndexLink"/>
                <w:rtl w:val="true"/>
              </w:rPr>
              <w:t>«</w:t>
            </w:r>
            <w:r>
              <w:rPr>
                <w:rStyle w:val="IndexLink"/>
              </w:rPr>
              <w:t>19</w:t>
            </w:r>
            <w:r>
              <w:rPr>
                <w:rStyle w:val="IndexLink"/>
                <w:rtl w:val="true"/>
              </w:rPr>
              <w:t>»</w:t>
              <w:tab/>
            </w:r>
            <w:r>
              <w:rPr>
                <w:rStyle w:val="IndexLink"/>
              </w:rPr>
              <w:t>668</w:t>
            </w:r>
          </w:hyperlink>
        </w:p>
        <w:p>
          <w:pPr>
            <w:pStyle w:val="Contents5"/>
            <w:tabs>
              <w:tab w:val="clear" w:pos="7892"/>
              <w:tab w:val="right" w:pos="9026" w:leader="dot"/>
            </w:tabs>
            <w:rPr/>
          </w:pPr>
          <w:hyperlink w:anchor="__RefHeading___Toc1576427_1934241801">
            <w:r>
              <w:rPr>
                <w:webHidden/>
                <w:rStyle w:val="IndexLink"/>
                <w:rtl w:val="true"/>
              </w:rPr>
              <w:t xml:space="preserve">روایت </w:t>
            </w:r>
            <w:r>
              <w:rPr>
                <w:rStyle w:val="IndexLink"/>
              </w:rPr>
              <w:t>15</w:t>
            </w:r>
            <w:r>
              <w:rPr>
                <w:rStyle w:val="IndexLink"/>
                <w:rtl w:val="true"/>
              </w:rPr>
              <w:tab/>
            </w:r>
            <w:r>
              <w:rPr>
                <w:rStyle w:val="IndexLink"/>
              </w:rPr>
              <w:t>668</w:t>
            </w:r>
          </w:hyperlink>
        </w:p>
        <w:p>
          <w:pPr>
            <w:pStyle w:val="Contents5"/>
            <w:tabs>
              <w:tab w:val="clear" w:pos="7892"/>
              <w:tab w:val="right" w:pos="9026" w:leader="dot"/>
            </w:tabs>
            <w:rPr/>
          </w:pPr>
          <w:hyperlink w:anchor="__RefHeading___Toc1576429_1934241801">
            <w:r>
              <w:rPr>
                <w:webHidden/>
                <w:rStyle w:val="IndexLink"/>
                <w:rtl w:val="true"/>
              </w:rPr>
              <w:t xml:space="preserve">روایت </w:t>
            </w:r>
            <w:r>
              <w:rPr>
                <w:rStyle w:val="IndexLink"/>
              </w:rPr>
              <w:t>16</w:t>
            </w:r>
            <w:r>
              <w:rPr>
                <w:rStyle w:val="IndexLink"/>
                <w:rtl w:val="true"/>
              </w:rPr>
              <w:tab/>
            </w:r>
            <w:r>
              <w:rPr>
                <w:rStyle w:val="IndexLink"/>
              </w:rPr>
              <w:t>669</w:t>
            </w:r>
          </w:hyperlink>
        </w:p>
        <w:p>
          <w:pPr>
            <w:pStyle w:val="Contents5"/>
            <w:tabs>
              <w:tab w:val="clear" w:pos="7892"/>
              <w:tab w:val="right" w:pos="9026" w:leader="dot"/>
            </w:tabs>
            <w:rPr/>
          </w:pPr>
          <w:hyperlink w:anchor="__RefHeading___Toc1576431_1934241801">
            <w:r>
              <w:rPr>
                <w:webHidden/>
                <w:rStyle w:val="IndexLink"/>
                <w:rtl w:val="true"/>
              </w:rPr>
              <w:t xml:space="preserve">روایت </w:t>
            </w:r>
            <w:r>
              <w:rPr>
                <w:rStyle w:val="IndexLink"/>
              </w:rPr>
              <w:t>17</w:t>
            </w:r>
            <w:r>
              <w:rPr>
                <w:rStyle w:val="IndexLink"/>
                <w:rtl w:val="true"/>
              </w:rPr>
              <w:tab/>
            </w:r>
            <w:r>
              <w:rPr>
                <w:rStyle w:val="IndexLink"/>
              </w:rPr>
              <w:t>669</w:t>
            </w:r>
          </w:hyperlink>
        </w:p>
        <w:p>
          <w:pPr>
            <w:pStyle w:val="Contents5"/>
            <w:tabs>
              <w:tab w:val="clear" w:pos="7892"/>
              <w:tab w:val="right" w:pos="9026" w:leader="dot"/>
            </w:tabs>
            <w:rPr/>
          </w:pPr>
          <w:hyperlink w:anchor="__RefHeading___Toc1576433_1934241801">
            <w:r>
              <w:rPr>
                <w:webHidden/>
                <w:rStyle w:val="IndexLink"/>
                <w:rtl w:val="true"/>
              </w:rPr>
              <w:t xml:space="preserve">روایت </w:t>
            </w:r>
            <w:r>
              <w:rPr>
                <w:rStyle w:val="IndexLink"/>
              </w:rPr>
              <w:t>18</w:t>
            </w:r>
            <w:r>
              <w:rPr>
                <w:rStyle w:val="IndexLink"/>
                <w:rtl w:val="true"/>
              </w:rPr>
              <w:tab/>
            </w:r>
            <w:r>
              <w:rPr>
                <w:rStyle w:val="IndexLink"/>
              </w:rPr>
              <w:t>669</w:t>
            </w:r>
          </w:hyperlink>
        </w:p>
        <w:p>
          <w:pPr>
            <w:pStyle w:val="Contents5"/>
            <w:tabs>
              <w:tab w:val="clear" w:pos="7892"/>
              <w:tab w:val="right" w:pos="9026" w:leader="dot"/>
            </w:tabs>
            <w:rPr/>
          </w:pPr>
          <w:hyperlink w:anchor="__RefHeading___Toc1576435_1934241801">
            <w:r>
              <w:rPr>
                <w:webHidden/>
                <w:rStyle w:val="IndexLink"/>
                <w:rtl w:val="true"/>
              </w:rPr>
              <w:t xml:space="preserve">روایت </w:t>
            </w:r>
            <w:r>
              <w:rPr>
                <w:rStyle w:val="IndexLink"/>
              </w:rPr>
              <w:t>19</w:t>
            </w:r>
            <w:r>
              <w:rPr>
                <w:rStyle w:val="IndexLink"/>
                <w:rtl w:val="true"/>
              </w:rPr>
              <w:tab/>
            </w:r>
            <w:r>
              <w:rPr>
                <w:rStyle w:val="IndexLink"/>
              </w:rPr>
              <w:t>669</w:t>
            </w:r>
          </w:hyperlink>
        </w:p>
        <w:p>
          <w:pPr>
            <w:pStyle w:val="Contents5"/>
            <w:tabs>
              <w:tab w:val="clear" w:pos="7892"/>
              <w:tab w:val="right" w:pos="9026" w:leader="dot"/>
            </w:tabs>
            <w:rPr/>
          </w:pPr>
          <w:hyperlink w:anchor="__RefHeading___Toc1576437_1934241801">
            <w:r>
              <w:rPr>
                <w:webHidden/>
                <w:rStyle w:val="IndexLink"/>
                <w:rtl w:val="true"/>
              </w:rPr>
              <w:t>«</w:t>
            </w:r>
            <w:r>
              <w:rPr>
                <w:rStyle w:val="IndexLink"/>
              </w:rPr>
              <w:t>20</w:t>
            </w:r>
            <w:r>
              <w:rPr>
                <w:rStyle w:val="IndexLink"/>
                <w:rtl w:val="true"/>
              </w:rPr>
              <w:t>»</w:t>
              <w:tab/>
            </w:r>
            <w:r>
              <w:rPr>
                <w:rStyle w:val="IndexLink"/>
              </w:rPr>
              <w:t>670</w:t>
            </w:r>
          </w:hyperlink>
        </w:p>
        <w:p>
          <w:pPr>
            <w:pStyle w:val="Contents5"/>
            <w:tabs>
              <w:tab w:val="clear" w:pos="7892"/>
              <w:tab w:val="right" w:pos="9026" w:leader="dot"/>
            </w:tabs>
            <w:rPr/>
          </w:pPr>
          <w:hyperlink w:anchor="__RefHeading___Toc1576439_1934241801">
            <w:r>
              <w:rPr>
                <w:webHidden/>
                <w:rStyle w:val="IndexLink"/>
                <w:rtl w:val="true"/>
              </w:rPr>
              <w:t>«</w:t>
            </w:r>
            <w:r>
              <w:rPr>
                <w:rStyle w:val="IndexLink"/>
              </w:rPr>
              <w:t>21</w:t>
            </w:r>
            <w:r>
              <w:rPr>
                <w:rStyle w:val="IndexLink"/>
                <w:rtl w:val="true"/>
              </w:rPr>
              <w:t>»</w:t>
              <w:tab/>
            </w:r>
            <w:r>
              <w:rPr>
                <w:rStyle w:val="IndexLink"/>
              </w:rPr>
              <w:t>670</w:t>
            </w:r>
          </w:hyperlink>
        </w:p>
        <w:p>
          <w:pPr>
            <w:pStyle w:val="Contents5"/>
            <w:tabs>
              <w:tab w:val="clear" w:pos="7892"/>
              <w:tab w:val="right" w:pos="9026" w:leader="dot"/>
            </w:tabs>
            <w:rPr/>
          </w:pPr>
          <w:hyperlink w:anchor="__RefHeading___Toc1576441_1934241801">
            <w:r>
              <w:rPr>
                <w:webHidden/>
                <w:rStyle w:val="IndexLink"/>
                <w:rtl w:val="true"/>
              </w:rPr>
              <w:t>«</w:t>
            </w:r>
            <w:r>
              <w:rPr>
                <w:rStyle w:val="IndexLink"/>
              </w:rPr>
              <w:t>22</w:t>
            </w:r>
            <w:r>
              <w:rPr>
                <w:rStyle w:val="IndexLink"/>
                <w:rtl w:val="true"/>
              </w:rPr>
              <w:t>»</w:t>
              <w:tab/>
            </w:r>
            <w:r>
              <w:rPr>
                <w:rStyle w:val="IndexLink"/>
              </w:rPr>
              <w:t>670</w:t>
            </w:r>
          </w:hyperlink>
        </w:p>
        <w:p>
          <w:pPr>
            <w:pStyle w:val="Contents5"/>
            <w:tabs>
              <w:tab w:val="clear" w:pos="7892"/>
              <w:tab w:val="right" w:pos="9026" w:leader="dot"/>
            </w:tabs>
            <w:rPr/>
          </w:pPr>
          <w:hyperlink w:anchor="__RefHeading___Toc1576443_1934241801">
            <w:r>
              <w:rPr>
                <w:webHidden/>
                <w:rStyle w:val="IndexLink"/>
                <w:rtl w:val="true"/>
              </w:rPr>
              <w:t>«</w:t>
            </w:r>
            <w:r>
              <w:rPr>
                <w:rStyle w:val="IndexLink"/>
              </w:rPr>
              <w:t>23</w:t>
            </w:r>
            <w:r>
              <w:rPr>
                <w:rStyle w:val="IndexLink"/>
                <w:rtl w:val="true"/>
              </w:rPr>
              <w:t>»</w:t>
              <w:tab/>
            </w:r>
            <w:r>
              <w:rPr>
                <w:rStyle w:val="IndexLink"/>
              </w:rPr>
              <w:t>670</w:t>
            </w:r>
          </w:hyperlink>
        </w:p>
        <w:p>
          <w:pPr>
            <w:pStyle w:val="Contents5"/>
            <w:tabs>
              <w:tab w:val="clear" w:pos="7892"/>
              <w:tab w:val="right" w:pos="9026" w:leader="dot"/>
            </w:tabs>
            <w:rPr/>
          </w:pPr>
          <w:hyperlink w:anchor="__RefHeading___Toc1576445_1934241801">
            <w:r>
              <w:rPr>
                <w:webHidden/>
                <w:rStyle w:val="IndexLink"/>
                <w:rtl w:val="true"/>
              </w:rPr>
              <w:t xml:space="preserve">روایت </w:t>
            </w:r>
            <w:r>
              <w:rPr>
                <w:rStyle w:val="IndexLink"/>
              </w:rPr>
              <w:t>20</w:t>
            </w:r>
            <w:r>
              <w:rPr>
                <w:rStyle w:val="IndexLink"/>
                <w:rtl w:val="true"/>
              </w:rPr>
              <w:tab/>
            </w:r>
            <w:r>
              <w:rPr>
                <w:rStyle w:val="IndexLink"/>
              </w:rPr>
              <w:t>670</w:t>
            </w:r>
          </w:hyperlink>
        </w:p>
        <w:p>
          <w:pPr>
            <w:pStyle w:val="Contents5"/>
            <w:tabs>
              <w:tab w:val="clear" w:pos="7892"/>
              <w:tab w:val="right" w:pos="9026" w:leader="dot"/>
            </w:tabs>
            <w:rPr/>
          </w:pPr>
          <w:hyperlink w:anchor="__RefHeading___Toc1576447_1934241801">
            <w:r>
              <w:rPr>
                <w:webHidden/>
                <w:rStyle w:val="IndexLink"/>
                <w:rtl w:val="true"/>
              </w:rPr>
              <w:t xml:space="preserve">روایت </w:t>
            </w:r>
            <w:r>
              <w:rPr>
                <w:rStyle w:val="IndexLink"/>
              </w:rPr>
              <w:t>21</w:t>
            </w:r>
            <w:r>
              <w:rPr>
                <w:rStyle w:val="IndexLink"/>
                <w:rtl w:val="true"/>
              </w:rPr>
              <w:tab/>
            </w:r>
            <w:r>
              <w:rPr>
                <w:rStyle w:val="IndexLink"/>
              </w:rPr>
              <w:t>671</w:t>
            </w:r>
          </w:hyperlink>
        </w:p>
        <w:p>
          <w:pPr>
            <w:pStyle w:val="Contents5"/>
            <w:tabs>
              <w:tab w:val="clear" w:pos="7892"/>
              <w:tab w:val="right" w:pos="9026" w:leader="dot"/>
            </w:tabs>
            <w:rPr/>
          </w:pPr>
          <w:hyperlink w:anchor="__RefHeading___Toc1576449_1934241801">
            <w:r>
              <w:rPr>
                <w:webHidden/>
                <w:rStyle w:val="IndexLink"/>
                <w:rtl w:val="true"/>
              </w:rPr>
              <w:t xml:space="preserve">روایت </w:t>
            </w:r>
            <w:r>
              <w:rPr>
                <w:rStyle w:val="IndexLink"/>
              </w:rPr>
              <w:t>22</w:t>
            </w:r>
            <w:r>
              <w:rPr>
                <w:rStyle w:val="IndexLink"/>
                <w:rtl w:val="true"/>
              </w:rPr>
              <w:tab/>
            </w:r>
            <w:r>
              <w:rPr>
                <w:rStyle w:val="IndexLink"/>
              </w:rPr>
              <w:t>671</w:t>
            </w:r>
          </w:hyperlink>
        </w:p>
        <w:p>
          <w:pPr>
            <w:pStyle w:val="Contents5"/>
            <w:tabs>
              <w:tab w:val="clear" w:pos="7892"/>
              <w:tab w:val="right" w:pos="9026" w:leader="dot"/>
            </w:tabs>
            <w:rPr/>
          </w:pPr>
          <w:hyperlink w:anchor="__RefHeading___Toc1576451_1934241801">
            <w:r>
              <w:rPr>
                <w:webHidden/>
                <w:rStyle w:val="IndexLink"/>
                <w:rtl w:val="true"/>
              </w:rPr>
              <w:t xml:space="preserve">روایت </w:t>
            </w:r>
            <w:r>
              <w:rPr>
                <w:rStyle w:val="IndexLink"/>
              </w:rPr>
              <w:t>23</w:t>
            </w:r>
            <w:r>
              <w:rPr>
                <w:rStyle w:val="IndexLink"/>
                <w:rtl w:val="true"/>
              </w:rPr>
              <w:tab/>
            </w:r>
            <w:r>
              <w:rPr>
                <w:rStyle w:val="IndexLink"/>
              </w:rPr>
              <w:t>671</w:t>
            </w:r>
          </w:hyperlink>
        </w:p>
        <w:p>
          <w:pPr>
            <w:pStyle w:val="Contents5"/>
            <w:tabs>
              <w:tab w:val="clear" w:pos="7892"/>
              <w:tab w:val="right" w:pos="9026" w:leader="dot"/>
            </w:tabs>
            <w:rPr/>
          </w:pPr>
          <w:hyperlink w:anchor="__RefHeading___Toc1576453_1934241801">
            <w:r>
              <w:rPr>
                <w:webHidden/>
                <w:rStyle w:val="IndexLink"/>
                <w:rtl w:val="true"/>
              </w:rPr>
              <w:t>«</w:t>
            </w:r>
            <w:r>
              <w:rPr>
                <w:rStyle w:val="IndexLink"/>
              </w:rPr>
              <w:t>24</w:t>
            </w:r>
            <w:r>
              <w:rPr>
                <w:rStyle w:val="IndexLink"/>
                <w:rtl w:val="true"/>
              </w:rPr>
              <w:t>»</w:t>
              <w:tab/>
            </w:r>
            <w:r>
              <w:rPr>
                <w:rStyle w:val="IndexLink"/>
              </w:rPr>
              <w:t>674</w:t>
            </w:r>
          </w:hyperlink>
        </w:p>
        <w:p>
          <w:pPr>
            <w:pStyle w:val="Contents5"/>
            <w:tabs>
              <w:tab w:val="clear" w:pos="7892"/>
              <w:tab w:val="right" w:pos="9026" w:leader="dot"/>
            </w:tabs>
            <w:rPr/>
          </w:pPr>
          <w:hyperlink w:anchor="__RefHeading___Toc1576455_1934241801">
            <w:r>
              <w:rPr>
                <w:webHidden/>
                <w:rStyle w:val="IndexLink"/>
                <w:rtl w:val="true"/>
              </w:rPr>
              <w:t xml:space="preserve">روایت </w:t>
            </w:r>
            <w:r>
              <w:rPr>
                <w:rStyle w:val="IndexLink"/>
              </w:rPr>
              <w:t>24</w:t>
            </w:r>
            <w:r>
              <w:rPr>
                <w:rStyle w:val="IndexLink"/>
                <w:rtl w:val="true"/>
              </w:rPr>
              <w:tab/>
            </w:r>
            <w:r>
              <w:rPr>
                <w:rStyle w:val="IndexLink"/>
              </w:rPr>
              <w:t>674</w:t>
            </w:r>
          </w:hyperlink>
        </w:p>
        <w:p>
          <w:pPr>
            <w:pStyle w:val="Contents3"/>
            <w:tabs>
              <w:tab w:val="clear" w:pos="8459"/>
              <w:tab w:val="right" w:pos="9026" w:leader="dot"/>
            </w:tabs>
            <w:rPr/>
          </w:pPr>
          <w:hyperlink w:anchor="__RefHeading___Toc1576457_1934241801">
            <w:r>
              <w:rPr>
                <w:webHidden/>
                <w:rStyle w:val="IndexLink"/>
                <w:rtl w:val="true"/>
              </w:rPr>
              <w:t xml:space="preserve">باب </w:t>
            </w:r>
            <w:r>
              <w:rPr>
                <w:rStyle w:val="IndexLink"/>
              </w:rPr>
              <w:t>43</w:t>
            </w:r>
            <w:r>
              <w:rPr>
                <w:rStyle w:val="IndexLink"/>
                <w:rtl w:val="true"/>
              </w:rPr>
              <w:t xml:space="preserve"> </w:t>
            </w:r>
            <w:r>
              <w:rPr>
                <w:rStyle w:val="IndexLink"/>
                <w:rtl w:val="true"/>
              </w:rPr>
              <w:t>أحكام القضاء لنفسه و لغيره و حكم الحائض و المستحاضة و النفساء</w:t>
            </w:r>
            <w:r>
              <w:rPr>
                <w:rStyle w:val="IndexLink"/>
                <w:rtl w:val="true"/>
              </w:rPr>
              <w:tab/>
            </w:r>
            <w:r>
              <w:rPr>
                <w:rStyle w:val="IndexLink"/>
              </w:rPr>
              <w:t>677</w:t>
            </w:r>
          </w:hyperlink>
        </w:p>
        <w:p>
          <w:pPr>
            <w:pStyle w:val="Contents4"/>
            <w:tabs>
              <w:tab w:val="clear" w:pos="8176"/>
              <w:tab w:val="right" w:pos="9026" w:leader="dot"/>
            </w:tabs>
            <w:rPr/>
          </w:pPr>
          <w:hyperlink w:anchor="__RefHeading___Toc1576459_1934241801">
            <w:r>
              <w:rPr>
                <w:webHidden/>
                <w:rStyle w:val="IndexLink"/>
                <w:rtl w:val="true"/>
              </w:rPr>
              <w:t>الأخبار</w:t>
            </w:r>
            <w:r>
              <w:rPr>
                <w:rStyle w:val="IndexLink"/>
                <w:rtl w:val="true"/>
              </w:rPr>
              <w:tab/>
            </w:r>
            <w:r>
              <w:rPr>
                <w:rStyle w:val="IndexLink"/>
              </w:rPr>
              <w:t>677</w:t>
            </w:r>
          </w:hyperlink>
        </w:p>
        <w:p>
          <w:pPr>
            <w:pStyle w:val="Contents5"/>
            <w:tabs>
              <w:tab w:val="clear" w:pos="7892"/>
              <w:tab w:val="right" w:pos="9026" w:leader="dot"/>
            </w:tabs>
            <w:rPr/>
          </w:pPr>
          <w:hyperlink w:anchor="__RefHeading___Toc1576461_1934241801">
            <w:r>
              <w:rPr>
                <w:webHidden/>
                <w:rStyle w:val="IndexLink"/>
                <w:rtl w:val="true"/>
              </w:rPr>
              <w:t>«</w:t>
            </w:r>
            <w:r>
              <w:rPr>
                <w:rStyle w:val="IndexLink"/>
              </w:rPr>
              <w:t>1</w:t>
            </w:r>
            <w:r>
              <w:rPr>
                <w:rStyle w:val="IndexLink"/>
                <w:rtl w:val="true"/>
              </w:rPr>
              <w:t>»</w:t>
              <w:tab/>
            </w:r>
            <w:r>
              <w:rPr>
                <w:rStyle w:val="IndexLink"/>
              </w:rPr>
              <w:t>677</w:t>
            </w:r>
          </w:hyperlink>
        </w:p>
        <w:p>
          <w:pPr>
            <w:pStyle w:val="Contents3"/>
            <w:tabs>
              <w:tab w:val="clear" w:pos="8459"/>
              <w:tab w:val="right" w:pos="9026" w:leader="dot"/>
            </w:tabs>
            <w:rPr/>
          </w:pPr>
          <w:hyperlink w:anchor="__RefHeading___Toc1576463_1934241801">
            <w:r>
              <w:rPr>
                <w:webHidden/>
                <w:rStyle w:val="IndexLink"/>
                <w:rtl w:val="true"/>
              </w:rPr>
              <w:t xml:space="preserve">باب چهل و سوم </w:t>
            </w:r>
            <w:r>
              <w:rPr>
                <w:rStyle w:val="IndexLink"/>
                <w:rtl w:val="true"/>
              </w:rPr>
              <w:t xml:space="preserve">: </w:t>
            </w:r>
            <w:r>
              <w:rPr>
                <w:rStyle w:val="IndexLink"/>
                <w:rtl w:val="true"/>
              </w:rPr>
              <w:t>احکام قضای روزه برای خود و دیگری و حکم زن حائض و مستحاضه و زن نفساء</w:t>
            </w:r>
            <w:r>
              <w:rPr>
                <w:rStyle w:val="IndexLink"/>
                <w:rtl w:val="true"/>
              </w:rPr>
              <w:tab/>
            </w:r>
            <w:r>
              <w:rPr>
                <w:rStyle w:val="IndexLink"/>
              </w:rPr>
              <w:t>677</w:t>
            </w:r>
          </w:hyperlink>
        </w:p>
        <w:p>
          <w:pPr>
            <w:pStyle w:val="Contents4"/>
            <w:tabs>
              <w:tab w:val="clear" w:pos="8176"/>
              <w:tab w:val="right" w:pos="9026" w:leader="dot"/>
            </w:tabs>
            <w:rPr/>
          </w:pPr>
          <w:hyperlink w:anchor="__RefHeading___Toc1576465_1934241801">
            <w:r>
              <w:rPr>
                <w:webHidden/>
                <w:rStyle w:val="IndexLink"/>
                <w:rtl w:val="true"/>
              </w:rPr>
              <w:t>روایات</w:t>
            </w:r>
            <w:r>
              <w:rPr>
                <w:rStyle w:val="IndexLink"/>
                <w:rtl w:val="true"/>
              </w:rPr>
              <w:tab/>
            </w:r>
            <w:r>
              <w:rPr>
                <w:rStyle w:val="IndexLink"/>
              </w:rPr>
              <w:t>677</w:t>
            </w:r>
          </w:hyperlink>
        </w:p>
        <w:p>
          <w:pPr>
            <w:pStyle w:val="Contents5"/>
            <w:tabs>
              <w:tab w:val="clear" w:pos="7892"/>
              <w:tab w:val="right" w:pos="9026" w:leader="dot"/>
            </w:tabs>
            <w:rPr/>
          </w:pPr>
          <w:hyperlink w:anchor="__RefHeading___Toc1576467_1934241801">
            <w:r>
              <w:rPr>
                <w:webHidden/>
                <w:rStyle w:val="IndexLink"/>
                <w:rtl w:val="true"/>
              </w:rPr>
              <w:t xml:space="preserve">روایت </w:t>
            </w:r>
            <w:r>
              <w:rPr>
                <w:rStyle w:val="IndexLink"/>
              </w:rPr>
              <w:t>1</w:t>
            </w:r>
            <w:r>
              <w:rPr>
                <w:rStyle w:val="IndexLink"/>
                <w:rtl w:val="true"/>
              </w:rPr>
              <w:tab/>
            </w:r>
            <w:r>
              <w:rPr>
                <w:rStyle w:val="IndexLink"/>
              </w:rPr>
              <w:t>677</w:t>
            </w:r>
          </w:hyperlink>
        </w:p>
        <w:p>
          <w:pPr>
            <w:pStyle w:val="Contents5"/>
            <w:tabs>
              <w:tab w:val="clear" w:pos="7892"/>
              <w:tab w:val="right" w:pos="9026" w:leader="dot"/>
            </w:tabs>
            <w:rPr/>
          </w:pPr>
          <w:hyperlink w:anchor="__RefHeading___Toc1576469_1934241801">
            <w:r>
              <w:rPr>
                <w:webHidden/>
                <w:rStyle w:val="IndexLink"/>
                <w:rtl w:val="true"/>
              </w:rPr>
              <w:t>«</w:t>
            </w:r>
            <w:r>
              <w:rPr>
                <w:rStyle w:val="IndexLink"/>
              </w:rPr>
              <w:t>2</w:t>
            </w:r>
            <w:r>
              <w:rPr>
                <w:rStyle w:val="IndexLink"/>
                <w:rtl w:val="true"/>
              </w:rPr>
              <w:t>»</w:t>
              <w:tab/>
            </w:r>
            <w:r>
              <w:rPr>
                <w:rStyle w:val="IndexLink"/>
              </w:rPr>
              <w:t>679</w:t>
            </w:r>
          </w:hyperlink>
        </w:p>
        <w:p>
          <w:pPr>
            <w:pStyle w:val="Contents5"/>
            <w:tabs>
              <w:tab w:val="clear" w:pos="7892"/>
              <w:tab w:val="right" w:pos="9026" w:leader="dot"/>
            </w:tabs>
            <w:rPr/>
          </w:pPr>
          <w:hyperlink w:anchor="__RefHeading___Toc1576471_1934241801">
            <w:r>
              <w:rPr>
                <w:webHidden/>
                <w:rStyle w:val="IndexLink"/>
                <w:rtl w:val="true"/>
              </w:rPr>
              <w:t xml:space="preserve">روایت </w:t>
            </w:r>
            <w:r>
              <w:rPr>
                <w:rStyle w:val="IndexLink"/>
              </w:rPr>
              <w:t>2</w:t>
            </w:r>
            <w:r>
              <w:rPr>
                <w:rStyle w:val="IndexLink"/>
                <w:rtl w:val="true"/>
              </w:rPr>
              <w:tab/>
            </w:r>
            <w:r>
              <w:rPr>
                <w:rStyle w:val="IndexLink"/>
              </w:rPr>
              <w:t>680</w:t>
            </w:r>
          </w:hyperlink>
        </w:p>
        <w:p>
          <w:pPr>
            <w:pStyle w:val="Contents5"/>
            <w:tabs>
              <w:tab w:val="clear" w:pos="7892"/>
              <w:tab w:val="right" w:pos="9026" w:leader="dot"/>
            </w:tabs>
            <w:rPr/>
          </w:pPr>
          <w:hyperlink w:anchor="__RefHeading___Toc1576473_1934241801">
            <w:r>
              <w:rPr>
                <w:webHidden/>
                <w:rStyle w:val="IndexLink"/>
                <w:rtl w:val="true"/>
              </w:rPr>
              <w:t>«</w:t>
            </w:r>
            <w:r>
              <w:rPr>
                <w:rStyle w:val="IndexLink"/>
              </w:rPr>
              <w:t>3</w:t>
            </w:r>
            <w:r>
              <w:rPr>
                <w:rStyle w:val="IndexLink"/>
                <w:rtl w:val="true"/>
              </w:rPr>
              <w:t>»</w:t>
              <w:tab/>
            </w:r>
            <w:r>
              <w:rPr>
                <w:rStyle w:val="IndexLink"/>
              </w:rPr>
              <w:t>681</w:t>
            </w:r>
          </w:hyperlink>
        </w:p>
        <w:p>
          <w:pPr>
            <w:pStyle w:val="Contents5"/>
            <w:tabs>
              <w:tab w:val="clear" w:pos="7892"/>
              <w:tab w:val="right" w:pos="9026" w:leader="dot"/>
            </w:tabs>
            <w:rPr/>
          </w:pPr>
          <w:hyperlink w:anchor="__RefHeading___Toc1576475_1934241801">
            <w:r>
              <w:rPr>
                <w:webHidden/>
                <w:rStyle w:val="IndexLink"/>
                <w:rtl w:val="true"/>
              </w:rPr>
              <w:t>أقول</w:t>
            </w:r>
            <w:r>
              <w:rPr>
                <w:rStyle w:val="IndexLink"/>
                <w:rtl w:val="true"/>
              </w:rPr>
              <w:tab/>
            </w:r>
            <w:r>
              <w:rPr>
                <w:rStyle w:val="IndexLink"/>
              </w:rPr>
              <w:t>681</w:t>
            </w:r>
          </w:hyperlink>
        </w:p>
        <w:p>
          <w:pPr>
            <w:pStyle w:val="Contents5"/>
            <w:tabs>
              <w:tab w:val="clear" w:pos="7892"/>
              <w:tab w:val="right" w:pos="9026" w:leader="dot"/>
            </w:tabs>
            <w:rPr/>
          </w:pPr>
          <w:hyperlink w:anchor="__RefHeading___Toc1576477_1934241801">
            <w:r>
              <w:rPr>
                <w:webHidden/>
                <w:rStyle w:val="IndexLink"/>
                <w:rtl w:val="true"/>
              </w:rPr>
              <w:t>«</w:t>
            </w:r>
            <w:r>
              <w:rPr>
                <w:rStyle w:val="IndexLink"/>
              </w:rPr>
              <w:t>4</w:t>
            </w:r>
            <w:r>
              <w:rPr>
                <w:rStyle w:val="IndexLink"/>
                <w:rtl w:val="true"/>
              </w:rPr>
              <w:t>»</w:t>
              <w:tab/>
            </w:r>
            <w:r>
              <w:rPr>
                <w:rStyle w:val="IndexLink"/>
              </w:rPr>
              <w:t>681</w:t>
            </w:r>
          </w:hyperlink>
        </w:p>
        <w:p>
          <w:pPr>
            <w:pStyle w:val="Contents5"/>
            <w:tabs>
              <w:tab w:val="clear" w:pos="7892"/>
              <w:tab w:val="right" w:pos="9026" w:leader="dot"/>
            </w:tabs>
            <w:rPr/>
          </w:pPr>
          <w:hyperlink w:anchor="__RefHeading___Toc1576479_1934241801">
            <w:r>
              <w:rPr>
                <w:webHidden/>
                <w:rStyle w:val="IndexLink"/>
                <w:rtl w:val="true"/>
              </w:rPr>
              <w:t>«</w:t>
            </w:r>
            <w:r>
              <w:rPr>
                <w:rStyle w:val="IndexLink"/>
              </w:rPr>
              <w:t>5</w:t>
            </w:r>
            <w:r>
              <w:rPr>
                <w:rStyle w:val="IndexLink"/>
                <w:rtl w:val="true"/>
              </w:rPr>
              <w:t>»</w:t>
              <w:tab/>
            </w:r>
            <w:r>
              <w:rPr>
                <w:rStyle w:val="IndexLink"/>
              </w:rPr>
              <w:t>681</w:t>
            </w:r>
          </w:hyperlink>
        </w:p>
        <w:p>
          <w:pPr>
            <w:pStyle w:val="Contents5"/>
            <w:tabs>
              <w:tab w:val="clear" w:pos="7892"/>
              <w:tab w:val="right" w:pos="9026" w:leader="dot"/>
            </w:tabs>
            <w:rPr/>
          </w:pPr>
          <w:hyperlink w:anchor="__RefHeading___Toc1576481_1934241801">
            <w:r>
              <w:rPr>
                <w:webHidden/>
                <w:rStyle w:val="IndexLink"/>
                <w:rtl w:val="true"/>
              </w:rPr>
              <w:t xml:space="preserve">روایت </w:t>
            </w:r>
            <w:r>
              <w:rPr>
                <w:rStyle w:val="IndexLink"/>
              </w:rPr>
              <w:t>3</w:t>
            </w:r>
            <w:r>
              <w:rPr>
                <w:rStyle w:val="IndexLink"/>
                <w:rtl w:val="true"/>
              </w:rPr>
              <w:tab/>
            </w:r>
            <w:r>
              <w:rPr>
                <w:rStyle w:val="IndexLink"/>
              </w:rPr>
              <w:t>681</w:t>
            </w:r>
          </w:hyperlink>
        </w:p>
        <w:p>
          <w:pPr>
            <w:pStyle w:val="Contents5"/>
            <w:tabs>
              <w:tab w:val="clear" w:pos="7892"/>
              <w:tab w:val="right" w:pos="9026" w:leader="dot"/>
            </w:tabs>
            <w:rPr/>
          </w:pPr>
          <w:hyperlink w:anchor="__RefHeading___Toc1576483_1934241801">
            <w:r>
              <w:rPr>
                <w:webHidden/>
                <w:rStyle w:val="IndexLink"/>
                <w:rtl w:val="true"/>
              </w:rPr>
              <w:t>مؤلف</w:t>
            </w:r>
            <w:r>
              <w:rPr>
                <w:rStyle w:val="IndexLink"/>
                <w:rtl w:val="true"/>
              </w:rPr>
              <w:tab/>
            </w:r>
            <w:r>
              <w:rPr>
                <w:rStyle w:val="IndexLink"/>
              </w:rPr>
              <w:t>681</w:t>
            </w:r>
          </w:hyperlink>
        </w:p>
        <w:p>
          <w:pPr>
            <w:pStyle w:val="Contents5"/>
            <w:tabs>
              <w:tab w:val="clear" w:pos="7892"/>
              <w:tab w:val="right" w:pos="9026" w:leader="dot"/>
            </w:tabs>
            <w:rPr/>
          </w:pPr>
          <w:hyperlink w:anchor="__RefHeading___Toc1576485_1934241801">
            <w:r>
              <w:rPr>
                <w:webHidden/>
                <w:rStyle w:val="IndexLink"/>
                <w:rtl w:val="true"/>
              </w:rPr>
              <w:t xml:space="preserve">روایت </w:t>
            </w:r>
            <w:r>
              <w:rPr>
                <w:rStyle w:val="IndexLink"/>
              </w:rPr>
              <w:t>4</w:t>
            </w:r>
            <w:r>
              <w:rPr>
                <w:rStyle w:val="IndexLink"/>
                <w:rtl w:val="true"/>
              </w:rPr>
              <w:tab/>
            </w:r>
            <w:r>
              <w:rPr>
                <w:rStyle w:val="IndexLink"/>
              </w:rPr>
              <w:t>681</w:t>
            </w:r>
          </w:hyperlink>
        </w:p>
        <w:p>
          <w:pPr>
            <w:pStyle w:val="Contents5"/>
            <w:tabs>
              <w:tab w:val="clear" w:pos="7892"/>
              <w:tab w:val="right" w:pos="9026" w:leader="dot"/>
            </w:tabs>
            <w:rPr/>
          </w:pPr>
          <w:hyperlink w:anchor="__RefHeading___Toc1576487_1934241801">
            <w:r>
              <w:rPr>
                <w:webHidden/>
                <w:rStyle w:val="IndexLink"/>
                <w:rtl w:val="true"/>
              </w:rPr>
              <w:t xml:space="preserve">روایت </w:t>
            </w:r>
            <w:r>
              <w:rPr>
                <w:rStyle w:val="IndexLink"/>
              </w:rPr>
              <w:t>5</w:t>
            </w:r>
            <w:r>
              <w:rPr>
                <w:rStyle w:val="IndexLink"/>
                <w:rtl w:val="true"/>
              </w:rPr>
              <w:tab/>
            </w:r>
            <w:r>
              <w:rPr>
                <w:rStyle w:val="IndexLink"/>
              </w:rPr>
              <w:t>682</w:t>
            </w:r>
          </w:hyperlink>
        </w:p>
        <w:p>
          <w:pPr>
            <w:pStyle w:val="Contents5"/>
            <w:tabs>
              <w:tab w:val="clear" w:pos="7892"/>
              <w:tab w:val="right" w:pos="9026" w:leader="dot"/>
            </w:tabs>
            <w:rPr/>
          </w:pPr>
          <w:hyperlink w:anchor="__RefHeading___Toc1576489_1934241801">
            <w:r>
              <w:rPr>
                <w:webHidden/>
                <w:rStyle w:val="IndexLink"/>
                <w:rtl w:val="true"/>
              </w:rPr>
              <w:t>«</w:t>
            </w:r>
            <w:r>
              <w:rPr>
                <w:rStyle w:val="IndexLink"/>
              </w:rPr>
              <w:t>6</w:t>
            </w:r>
            <w:r>
              <w:rPr>
                <w:rStyle w:val="IndexLink"/>
                <w:rtl w:val="true"/>
              </w:rPr>
              <w:t>»</w:t>
              <w:tab/>
            </w:r>
            <w:r>
              <w:rPr>
                <w:rStyle w:val="IndexLink"/>
              </w:rPr>
              <w:t>683</w:t>
            </w:r>
          </w:hyperlink>
        </w:p>
        <w:p>
          <w:pPr>
            <w:pStyle w:val="Contents5"/>
            <w:tabs>
              <w:tab w:val="clear" w:pos="7892"/>
              <w:tab w:val="right" w:pos="9026" w:leader="dot"/>
            </w:tabs>
            <w:rPr/>
          </w:pPr>
          <w:hyperlink w:anchor="__RefHeading___Toc1576491_1934241801">
            <w:r>
              <w:rPr>
                <w:webHidden/>
                <w:rStyle w:val="IndexLink"/>
                <w:rtl w:val="true"/>
              </w:rPr>
              <w:t>«</w:t>
            </w:r>
            <w:r>
              <w:rPr>
                <w:rStyle w:val="IndexLink"/>
              </w:rPr>
              <w:t>7</w:t>
            </w:r>
            <w:r>
              <w:rPr>
                <w:rStyle w:val="IndexLink"/>
                <w:rtl w:val="true"/>
              </w:rPr>
              <w:t>»</w:t>
              <w:tab/>
            </w:r>
            <w:r>
              <w:rPr>
                <w:rStyle w:val="IndexLink"/>
              </w:rPr>
              <w:t>683</w:t>
            </w:r>
          </w:hyperlink>
        </w:p>
        <w:p>
          <w:pPr>
            <w:pStyle w:val="Contents5"/>
            <w:tabs>
              <w:tab w:val="clear" w:pos="7892"/>
              <w:tab w:val="right" w:pos="9026" w:leader="dot"/>
            </w:tabs>
            <w:rPr/>
          </w:pPr>
          <w:hyperlink w:anchor="__RefHeading___Toc1576493_1934241801">
            <w:r>
              <w:rPr>
                <w:webHidden/>
                <w:rStyle w:val="IndexLink"/>
                <w:rtl w:val="true"/>
              </w:rPr>
              <w:t>«</w:t>
            </w:r>
            <w:r>
              <w:rPr>
                <w:rStyle w:val="IndexLink"/>
              </w:rPr>
              <w:t>8</w:t>
            </w:r>
            <w:r>
              <w:rPr>
                <w:rStyle w:val="IndexLink"/>
                <w:rtl w:val="true"/>
              </w:rPr>
              <w:t>»</w:t>
              <w:tab/>
            </w:r>
            <w:r>
              <w:rPr>
                <w:rStyle w:val="IndexLink"/>
              </w:rPr>
              <w:t>683</w:t>
            </w:r>
          </w:hyperlink>
        </w:p>
        <w:p>
          <w:pPr>
            <w:pStyle w:val="Contents5"/>
            <w:tabs>
              <w:tab w:val="clear" w:pos="7892"/>
              <w:tab w:val="right" w:pos="9026" w:leader="dot"/>
            </w:tabs>
            <w:rPr/>
          </w:pPr>
          <w:hyperlink w:anchor="__RefHeading___Toc1576495_1934241801">
            <w:r>
              <w:rPr>
                <w:webHidden/>
                <w:rStyle w:val="IndexLink"/>
                <w:rtl w:val="true"/>
              </w:rPr>
              <w:t>«</w:t>
            </w:r>
            <w:r>
              <w:rPr>
                <w:rStyle w:val="IndexLink"/>
              </w:rPr>
              <w:t>9</w:t>
            </w:r>
            <w:r>
              <w:rPr>
                <w:rStyle w:val="IndexLink"/>
                <w:rtl w:val="true"/>
              </w:rPr>
              <w:t>»</w:t>
              <w:tab/>
            </w:r>
            <w:r>
              <w:rPr>
                <w:rStyle w:val="IndexLink"/>
              </w:rPr>
              <w:t>683</w:t>
            </w:r>
          </w:hyperlink>
        </w:p>
        <w:p>
          <w:pPr>
            <w:pStyle w:val="Contents5"/>
            <w:tabs>
              <w:tab w:val="clear" w:pos="7892"/>
              <w:tab w:val="right" w:pos="9026" w:leader="dot"/>
            </w:tabs>
            <w:rPr/>
          </w:pPr>
          <w:hyperlink w:anchor="__RefHeading___Toc1576497_1934241801">
            <w:r>
              <w:rPr>
                <w:webHidden/>
                <w:rStyle w:val="IndexLink"/>
                <w:rtl w:val="true"/>
              </w:rPr>
              <w:t>«</w:t>
            </w:r>
            <w:r>
              <w:rPr>
                <w:rStyle w:val="IndexLink"/>
              </w:rPr>
              <w:t>10</w:t>
            </w:r>
            <w:r>
              <w:rPr>
                <w:rStyle w:val="IndexLink"/>
                <w:rtl w:val="true"/>
              </w:rPr>
              <w:t>»</w:t>
              <w:tab/>
            </w:r>
            <w:r>
              <w:rPr>
                <w:rStyle w:val="IndexLink"/>
              </w:rPr>
              <w:t>683</w:t>
            </w:r>
          </w:hyperlink>
        </w:p>
        <w:p>
          <w:pPr>
            <w:pStyle w:val="Contents5"/>
            <w:tabs>
              <w:tab w:val="clear" w:pos="7892"/>
              <w:tab w:val="right" w:pos="9026" w:leader="dot"/>
            </w:tabs>
            <w:rPr/>
          </w:pPr>
          <w:hyperlink w:anchor="__RefHeading___Toc1576499_1934241801">
            <w:r>
              <w:rPr>
                <w:webHidden/>
                <w:rStyle w:val="IndexLink"/>
                <w:rtl w:val="true"/>
              </w:rPr>
              <w:t xml:space="preserve">روایت </w:t>
            </w:r>
            <w:r>
              <w:rPr>
                <w:rStyle w:val="IndexLink"/>
              </w:rPr>
              <w:t>6</w:t>
            </w:r>
            <w:r>
              <w:rPr>
                <w:rStyle w:val="IndexLink"/>
                <w:rtl w:val="true"/>
              </w:rPr>
              <w:tab/>
            </w:r>
            <w:r>
              <w:rPr>
                <w:rStyle w:val="IndexLink"/>
              </w:rPr>
              <w:t>683</w:t>
            </w:r>
          </w:hyperlink>
        </w:p>
        <w:p>
          <w:pPr>
            <w:pStyle w:val="Contents5"/>
            <w:tabs>
              <w:tab w:val="clear" w:pos="7892"/>
              <w:tab w:val="right" w:pos="9026" w:leader="dot"/>
            </w:tabs>
            <w:rPr/>
          </w:pPr>
          <w:hyperlink w:anchor="__RefHeading___Toc1576501_1934241801">
            <w:r>
              <w:rPr>
                <w:webHidden/>
                <w:rStyle w:val="IndexLink"/>
                <w:rtl w:val="true"/>
              </w:rPr>
              <w:t xml:space="preserve">روایت </w:t>
            </w:r>
            <w:r>
              <w:rPr>
                <w:rStyle w:val="IndexLink"/>
              </w:rPr>
              <w:t>7</w:t>
            </w:r>
            <w:r>
              <w:rPr>
                <w:rStyle w:val="IndexLink"/>
                <w:rtl w:val="true"/>
              </w:rPr>
              <w:tab/>
            </w:r>
            <w:r>
              <w:rPr>
                <w:rStyle w:val="IndexLink"/>
              </w:rPr>
              <w:t>684</w:t>
            </w:r>
          </w:hyperlink>
        </w:p>
        <w:p>
          <w:pPr>
            <w:pStyle w:val="Contents5"/>
            <w:tabs>
              <w:tab w:val="clear" w:pos="7892"/>
              <w:tab w:val="right" w:pos="9026" w:leader="dot"/>
            </w:tabs>
            <w:rPr/>
          </w:pPr>
          <w:hyperlink w:anchor="__RefHeading___Toc1576503_1934241801">
            <w:r>
              <w:rPr>
                <w:webHidden/>
                <w:rStyle w:val="IndexLink"/>
                <w:rtl w:val="true"/>
              </w:rPr>
              <w:t xml:space="preserve">روایت </w:t>
            </w:r>
            <w:r>
              <w:rPr>
                <w:rStyle w:val="IndexLink"/>
              </w:rPr>
              <w:t>8</w:t>
            </w:r>
            <w:r>
              <w:rPr>
                <w:rStyle w:val="IndexLink"/>
                <w:rtl w:val="true"/>
              </w:rPr>
              <w:tab/>
            </w:r>
            <w:r>
              <w:rPr>
                <w:rStyle w:val="IndexLink"/>
              </w:rPr>
              <w:t>684</w:t>
            </w:r>
          </w:hyperlink>
        </w:p>
        <w:p>
          <w:pPr>
            <w:pStyle w:val="Contents5"/>
            <w:tabs>
              <w:tab w:val="clear" w:pos="7892"/>
              <w:tab w:val="right" w:pos="9026" w:leader="dot"/>
            </w:tabs>
            <w:rPr/>
          </w:pPr>
          <w:hyperlink w:anchor="__RefHeading___Toc1576505_1934241801">
            <w:r>
              <w:rPr>
                <w:webHidden/>
                <w:rStyle w:val="IndexLink"/>
                <w:rtl w:val="true"/>
              </w:rPr>
              <w:t xml:space="preserve">روایت </w:t>
            </w:r>
            <w:r>
              <w:rPr>
                <w:rStyle w:val="IndexLink"/>
              </w:rPr>
              <w:t>9</w:t>
            </w:r>
            <w:r>
              <w:rPr>
                <w:rStyle w:val="IndexLink"/>
                <w:rtl w:val="true"/>
              </w:rPr>
              <w:tab/>
            </w:r>
            <w:r>
              <w:rPr>
                <w:rStyle w:val="IndexLink"/>
              </w:rPr>
              <w:t>684</w:t>
            </w:r>
          </w:hyperlink>
        </w:p>
        <w:p>
          <w:pPr>
            <w:pStyle w:val="Contents5"/>
            <w:tabs>
              <w:tab w:val="clear" w:pos="7892"/>
              <w:tab w:val="right" w:pos="9026" w:leader="dot"/>
            </w:tabs>
            <w:rPr/>
          </w:pPr>
          <w:hyperlink w:anchor="__RefHeading___Toc1576507_1934241801">
            <w:r>
              <w:rPr>
                <w:webHidden/>
                <w:rStyle w:val="IndexLink"/>
                <w:rtl w:val="true"/>
              </w:rPr>
              <w:t xml:space="preserve">روایت </w:t>
            </w:r>
            <w:r>
              <w:rPr>
                <w:rStyle w:val="IndexLink"/>
              </w:rPr>
              <w:t>10</w:t>
            </w:r>
            <w:r>
              <w:rPr>
                <w:rStyle w:val="IndexLink"/>
                <w:rtl w:val="true"/>
              </w:rPr>
              <w:tab/>
            </w:r>
            <w:r>
              <w:rPr>
                <w:rStyle w:val="IndexLink"/>
              </w:rPr>
              <w:t>684</w:t>
            </w:r>
          </w:hyperlink>
        </w:p>
        <w:p>
          <w:pPr>
            <w:pStyle w:val="Contents3"/>
            <w:tabs>
              <w:tab w:val="clear" w:pos="8459"/>
              <w:tab w:val="right" w:pos="9026" w:leader="dot"/>
            </w:tabs>
            <w:rPr/>
          </w:pPr>
          <w:hyperlink w:anchor="__RefHeading___Toc1576509_1934241801">
            <w:r>
              <w:rPr>
                <w:webHidden/>
                <w:rStyle w:val="IndexLink"/>
                <w:rtl w:val="true"/>
              </w:rPr>
              <w:t xml:space="preserve">باب </w:t>
            </w:r>
            <w:r>
              <w:rPr>
                <w:rStyle w:val="IndexLink"/>
              </w:rPr>
              <w:t>44</w:t>
            </w:r>
            <w:r>
              <w:rPr>
                <w:rStyle w:val="IndexLink"/>
                <w:rtl w:val="true"/>
              </w:rPr>
              <w:t xml:space="preserve"> </w:t>
            </w:r>
            <w:r>
              <w:rPr>
                <w:rStyle w:val="IndexLink"/>
                <w:rtl w:val="true"/>
              </w:rPr>
              <w:t>المسافر يقدم و الحائض تطهر</w:t>
            </w:r>
            <w:r>
              <w:rPr>
                <w:rStyle w:val="IndexLink"/>
                <w:rtl w:val="true"/>
              </w:rPr>
              <w:tab/>
            </w:r>
            <w:r>
              <w:rPr>
                <w:rStyle w:val="IndexLink"/>
              </w:rPr>
              <w:t>685</w:t>
            </w:r>
          </w:hyperlink>
        </w:p>
        <w:p>
          <w:pPr>
            <w:pStyle w:val="Contents4"/>
            <w:tabs>
              <w:tab w:val="clear" w:pos="8176"/>
              <w:tab w:val="right" w:pos="9026" w:leader="dot"/>
            </w:tabs>
            <w:rPr/>
          </w:pPr>
          <w:hyperlink w:anchor="__RefHeading___Toc1576511_1934241801">
            <w:r>
              <w:rPr>
                <w:webHidden/>
                <w:rStyle w:val="IndexLink"/>
                <w:rtl w:val="true"/>
              </w:rPr>
              <w:t>الأخبار</w:t>
            </w:r>
            <w:r>
              <w:rPr>
                <w:rStyle w:val="IndexLink"/>
                <w:rtl w:val="true"/>
              </w:rPr>
              <w:tab/>
            </w:r>
            <w:r>
              <w:rPr>
                <w:rStyle w:val="IndexLink"/>
              </w:rPr>
              <w:t>685</w:t>
            </w:r>
          </w:hyperlink>
        </w:p>
        <w:p>
          <w:pPr>
            <w:pStyle w:val="Contents5"/>
            <w:tabs>
              <w:tab w:val="clear" w:pos="7892"/>
              <w:tab w:val="right" w:pos="9026" w:leader="dot"/>
            </w:tabs>
            <w:rPr/>
          </w:pPr>
          <w:hyperlink w:anchor="__RefHeading___Toc1576513_1934241801">
            <w:r>
              <w:rPr>
                <w:webHidden/>
                <w:rStyle w:val="IndexLink"/>
                <w:rtl w:val="true"/>
              </w:rPr>
              <w:t>«</w:t>
            </w:r>
            <w:r>
              <w:rPr>
                <w:rStyle w:val="IndexLink"/>
              </w:rPr>
              <w:t>1</w:t>
            </w:r>
            <w:r>
              <w:rPr>
                <w:rStyle w:val="IndexLink"/>
                <w:rtl w:val="true"/>
              </w:rPr>
              <w:t>»</w:t>
              <w:tab/>
            </w:r>
            <w:r>
              <w:rPr>
                <w:rStyle w:val="IndexLink"/>
              </w:rPr>
              <w:t>685</w:t>
            </w:r>
          </w:hyperlink>
        </w:p>
        <w:p>
          <w:pPr>
            <w:pStyle w:val="Contents3"/>
            <w:tabs>
              <w:tab w:val="clear" w:pos="8459"/>
              <w:tab w:val="right" w:pos="9026" w:leader="dot"/>
            </w:tabs>
            <w:rPr/>
          </w:pPr>
          <w:hyperlink w:anchor="__RefHeading___Toc1576515_1934241801">
            <w:r>
              <w:rPr>
                <w:webHidden/>
                <w:rStyle w:val="IndexLink"/>
                <w:rtl w:val="true"/>
              </w:rPr>
              <w:t xml:space="preserve">باب </w:t>
            </w:r>
            <w:r>
              <w:rPr>
                <w:rStyle w:val="IndexLink"/>
              </w:rPr>
              <w:t>45</w:t>
            </w:r>
            <w:r>
              <w:rPr>
                <w:rStyle w:val="IndexLink"/>
                <w:rtl w:val="true"/>
              </w:rPr>
              <w:t xml:space="preserve"> </w:t>
            </w:r>
            <w:r>
              <w:rPr>
                <w:rStyle w:val="IndexLink"/>
                <w:rtl w:val="true"/>
              </w:rPr>
              <w:t>أحكام صوم الكفارات و النذر</w:t>
            </w:r>
            <w:r>
              <w:rPr>
                <w:rStyle w:val="IndexLink"/>
                <w:rtl w:val="true"/>
              </w:rPr>
              <w:tab/>
            </w:r>
            <w:r>
              <w:rPr>
                <w:rStyle w:val="IndexLink"/>
              </w:rPr>
              <w:t>685</w:t>
            </w:r>
          </w:hyperlink>
        </w:p>
        <w:p>
          <w:pPr>
            <w:pStyle w:val="Contents4"/>
            <w:tabs>
              <w:tab w:val="clear" w:pos="8176"/>
              <w:tab w:val="right" w:pos="9026" w:leader="dot"/>
            </w:tabs>
            <w:rPr/>
          </w:pPr>
          <w:hyperlink w:anchor="__RefHeading___Toc1576517_1934241801">
            <w:r>
              <w:rPr>
                <w:webHidden/>
                <w:rStyle w:val="IndexLink"/>
                <w:rtl w:val="true"/>
              </w:rPr>
              <w:t>الأخبار</w:t>
            </w:r>
            <w:r>
              <w:rPr>
                <w:rStyle w:val="IndexLink"/>
                <w:rtl w:val="true"/>
              </w:rPr>
              <w:tab/>
            </w:r>
            <w:r>
              <w:rPr>
                <w:rStyle w:val="IndexLink"/>
              </w:rPr>
              <w:t>685</w:t>
            </w:r>
          </w:hyperlink>
        </w:p>
        <w:p>
          <w:pPr>
            <w:pStyle w:val="Contents5"/>
            <w:tabs>
              <w:tab w:val="clear" w:pos="7892"/>
              <w:tab w:val="right" w:pos="9026" w:leader="dot"/>
            </w:tabs>
            <w:rPr/>
          </w:pPr>
          <w:hyperlink w:anchor="__RefHeading___Toc1576519_1934241801">
            <w:r>
              <w:rPr>
                <w:webHidden/>
                <w:rStyle w:val="IndexLink"/>
                <w:rtl w:val="true"/>
              </w:rPr>
              <w:t>«</w:t>
            </w:r>
            <w:r>
              <w:rPr>
                <w:rStyle w:val="IndexLink"/>
              </w:rPr>
              <w:t>1</w:t>
            </w:r>
            <w:r>
              <w:rPr>
                <w:rStyle w:val="IndexLink"/>
                <w:rtl w:val="true"/>
              </w:rPr>
              <w:t>»</w:t>
              <w:tab/>
            </w:r>
            <w:r>
              <w:rPr>
                <w:rStyle w:val="IndexLink"/>
              </w:rPr>
              <w:t>685</w:t>
            </w:r>
          </w:hyperlink>
        </w:p>
        <w:p>
          <w:pPr>
            <w:pStyle w:val="Contents3"/>
            <w:tabs>
              <w:tab w:val="clear" w:pos="8459"/>
              <w:tab w:val="right" w:pos="9026" w:leader="dot"/>
            </w:tabs>
            <w:rPr/>
          </w:pPr>
          <w:hyperlink w:anchor="__RefHeading___Toc1576521_1934241801">
            <w:r>
              <w:rPr>
                <w:webHidden/>
                <w:rStyle w:val="IndexLink"/>
                <w:rtl w:val="true"/>
              </w:rPr>
              <w:t xml:space="preserve">باب چهل و چهارم </w:t>
            </w:r>
            <w:r>
              <w:rPr>
                <w:rStyle w:val="IndexLink"/>
                <w:rtl w:val="true"/>
              </w:rPr>
              <w:t xml:space="preserve">: </w:t>
            </w:r>
            <w:r>
              <w:rPr>
                <w:rStyle w:val="IndexLink"/>
                <w:rtl w:val="true"/>
              </w:rPr>
              <w:t>رسیدن مسافر و پاک شدن حائض</w:t>
            </w:r>
            <w:r>
              <w:rPr>
                <w:rStyle w:val="IndexLink"/>
                <w:rtl w:val="true"/>
              </w:rPr>
              <w:tab/>
            </w:r>
            <w:r>
              <w:rPr>
                <w:rStyle w:val="IndexLink"/>
              </w:rPr>
              <w:t>685</w:t>
            </w:r>
          </w:hyperlink>
        </w:p>
        <w:p>
          <w:pPr>
            <w:pStyle w:val="Contents4"/>
            <w:tabs>
              <w:tab w:val="clear" w:pos="8176"/>
              <w:tab w:val="right" w:pos="9026" w:leader="dot"/>
            </w:tabs>
            <w:rPr/>
          </w:pPr>
          <w:hyperlink w:anchor="__RefHeading___Toc1576523_1934241801">
            <w:r>
              <w:rPr>
                <w:webHidden/>
                <w:rStyle w:val="IndexLink"/>
                <w:rtl w:val="true"/>
              </w:rPr>
              <w:t>روایات</w:t>
            </w:r>
            <w:r>
              <w:rPr>
                <w:rStyle w:val="IndexLink"/>
                <w:rtl w:val="true"/>
              </w:rPr>
              <w:tab/>
            </w:r>
            <w:r>
              <w:rPr>
                <w:rStyle w:val="IndexLink"/>
              </w:rPr>
              <w:t>685</w:t>
            </w:r>
          </w:hyperlink>
        </w:p>
        <w:p>
          <w:pPr>
            <w:pStyle w:val="Contents5"/>
            <w:tabs>
              <w:tab w:val="clear" w:pos="7892"/>
              <w:tab w:val="right" w:pos="9026" w:leader="dot"/>
            </w:tabs>
            <w:rPr/>
          </w:pPr>
          <w:hyperlink w:anchor="__RefHeading___Toc1576525_1934241801">
            <w:r>
              <w:rPr>
                <w:webHidden/>
                <w:rStyle w:val="IndexLink"/>
                <w:rtl w:val="true"/>
              </w:rPr>
              <w:t xml:space="preserve">روایت </w:t>
            </w:r>
            <w:r>
              <w:rPr>
                <w:rStyle w:val="IndexLink"/>
              </w:rPr>
              <w:t>1</w:t>
            </w:r>
            <w:r>
              <w:rPr>
                <w:rStyle w:val="IndexLink"/>
                <w:rtl w:val="true"/>
              </w:rPr>
              <w:tab/>
            </w:r>
            <w:r>
              <w:rPr>
                <w:rStyle w:val="IndexLink"/>
              </w:rPr>
              <w:t>685</w:t>
            </w:r>
          </w:hyperlink>
        </w:p>
        <w:p>
          <w:pPr>
            <w:pStyle w:val="Contents3"/>
            <w:tabs>
              <w:tab w:val="clear" w:pos="8459"/>
              <w:tab w:val="right" w:pos="9026" w:leader="dot"/>
            </w:tabs>
            <w:rPr/>
          </w:pPr>
          <w:hyperlink w:anchor="__RefHeading___Toc1576527_1934241801">
            <w:r>
              <w:rPr>
                <w:webHidden/>
                <w:rStyle w:val="IndexLink"/>
                <w:rtl w:val="true"/>
              </w:rPr>
              <w:t xml:space="preserve">باب چهل و پنجم </w:t>
            </w:r>
            <w:r>
              <w:rPr>
                <w:rStyle w:val="IndexLink"/>
                <w:rtl w:val="true"/>
              </w:rPr>
              <w:t xml:space="preserve">: </w:t>
            </w:r>
            <w:r>
              <w:rPr>
                <w:rStyle w:val="IndexLink"/>
                <w:rtl w:val="true"/>
              </w:rPr>
              <w:t>احکام روزه کفاره ها و نذر</w:t>
            </w:r>
            <w:r>
              <w:rPr>
                <w:rStyle w:val="IndexLink"/>
                <w:rtl w:val="true"/>
              </w:rPr>
              <w:tab/>
            </w:r>
            <w:r>
              <w:rPr>
                <w:rStyle w:val="IndexLink"/>
              </w:rPr>
              <w:t>685</w:t>
            </w:r>
          </w:hyperlink>
        </w:p>
        <w:p>
          <w:pPr>
            <w:pStyle w:val="Contents4"/>
            <w:tabs>
              <w:tab w:val="clear" w:pos="8176"/>
              <w:tab w:val="right" w:pos="9026" w:leader="dot"/>
            </w:tabs>
            <w:rPr/>
          </w:pPr>
          <w:hyperlink w:anchor="__RefHeading___Toc1576529_1934241801">
            <w:r>
              <w:rPr>
                <w:webHidden/>
                <w:rStyle w:val="IndexLink"/>
                <w:rtl w:val="true"/>
              </w:rPr>
              <w:t>روایات</w:t>
            </w:r>
            <w:r>
              <w:rPr>
                <w:rStyle w:val="IndexLink"/>
                <w:rtl w:val="true"/>
              </w:rPr>
              <w:tab/>
            </w:r>
            <w:r>
              <w:rPr>
                <w:rStyle w:val="IndexLink"/>
              </w:rPr>
              <w:t>685</w:t>
            </w:r>
          </w:hyperlink>
        </w:p>
        <w:p>
          <w:pPr>
            <w:pStyle w:val="Contents5"/>
            <w:tabs>
              <w:tab w:val="clear" w:pos="7892"/>
              <w:tab w:val="right" w:pos="9026" w:leader="dot"/>
            </w:tabs>
            <w:rPr/>
          </w:pPr>
          <w:hyperlink w:anchor="__RefHeading___Toc1576531_1934241801">
            <w:r>
              <w:rPr>
                <w:webHidden/>
                <w:rStyle w:val="IndexLink"/>
                <w:rtl w:val="true"/>
              </w:rPr>
              <w:t xml:space="preserve">روایت </w:t>
            </w:r>
            <w:r>
              <w:rPr>
                <w:rStyle w:val="IndexLink"/>
              </w:rPr>
              <w:t>1</w:t>
            </w:r>
            <w:r>
              <w:rPr>
                <w:rStyle w:val="IndexLink"/>
                <w:rtl w:val="true"/>
              </w:rPr>
              <w:tab/>
            </w:r>
            <w:r>
              <w:rPr>
                <w:rStyle w:val="IndexLink"/>
              </w:rPr>
              <w:t>685</w:t>
            </w:r>
          </w:hyperlink>
        </w:p>
        <w:p>
          <w:pPr>
            <w:pStyle w:val="Contents5"/>
            <w:tabs>
              <w:tab w:val="clear" w:pos="7892"/>
              <w:tab w:val="right" w:pos="9026" w:leader="dot"/>
            </w:tabs>
            <w:rPr/>
          </w:pPr>
          <w:hyperlink w:anchor="__RefHeading___Toc1576533_1934241801">
            <w:r>
              <w:rPr>
                <w:webHidden/>
                <w:rStyle w:val="IndexLink"/>
                <w:rtl w:val="true"/>
              </w:rPr>
              <w:t>«</w:t>
            </w:r>
            <w:r>
              <w:rPr>
                <w:rStyle w:val="IndexLink"/>
              </w:rPr>
              <w:t>2</w:t>
            </w:r>
            <w:r>
              <w:rPr>
                <w:rStyle w:val="IndexLink"/>
                <w:rtl w:val="true"/>
              </w:rPr>
              <w:t>»</w:t>
              <w:tab/>
            </w:r>
            <w:r>
              <w:rPr>
                <w:rStyle w:val="IndexLink"/>
              </w:rPr>
              <w:t>687</w:t>
            </w:r>
          </w:hyperlink>
        </w:p>
        <w:p>
          <w:pPr>
            <w:pStyle w:val="Contents5"/>
            <w:tabs>
              <w:tab w:val="clear" w:pos="7892"/>
              <w:tab w:val="right" w:pos="9026" w:leader="dot"/>
            </w:tabs>
            <w:rPr/>
          </w:pPr>
          <w:hyperlink w:anchor="__RefHeading___Toc1576535_1934241801">
            <w:r>
              <w:rPr>
                <w:webHidden/>
                <w:rStyle w:val="IndexLink"/>
                <w:rtl w:val="true"/>
              </w:rPr>
              <w:t>«</w:t>
            </w:r>
            <w:r>
              <w:rPr>
                <w:rStyle w:val="IndexLink"/>
              </w:rPr>
              <w:t>3</w:t>
            </w:r>
            <w:r>
              <w:rPr>
                <w:rStyle w:val="IndexLink"/>
                <w:rtl w:val="true"/>
              </w:rPr>
              <w:t>»</w:t>
              <w:tab/>
            </w:r>
            <w:r>
              <w:rPr>
                <w:rStyle w:val="IndexLink"/>
              </w:rPr>
              <w:t>687</w:t>
            </w:r>
          </w:hyperlink>
        </w:p>
        <w:p>
          <w:pPr>
            <w:pStyle w:val="Contents5"/>
            <w:tabs>
              <w:tab w:val="clear" w:pos="7892"/>
              <w:tab w:val="right" w:pos="9026" w:leader="dot"/>
            </w:tabs>
            <w:rPr/>
          </w:pPr>
          <w:hyperlink w:anchor="__RefHeading___Toc1576537_1934241801">
            <w:r>
              <w:rPr>
                <w:webHidden/>
                <w:rStyle w:val="IndexLink"/>
                <w:rtl w:val="true"/>
              </w:rPr>
              <w:t>«</w:t>
            </w:r>
            <w:r>
              <w:rPr>
                <w:rStyle w:val="IndexLink"/>
              </w:rPr>
              <w:t>4</w:t>
            </w:r>
            <w:r>
              <w:rPr>
                <w:rStyle w:val="IndexLink"/>
                <w:rtl w:val="true"/>
              </w:rPr>
              <w:t>»</w:t>
              <w:tab/>
            </w:r>
            <w:r>
              <w:rPr>
                <w:rStyle w:val="IndexLink"/>
              </w:rPr>
              <w:t>687</w:t>
            </w:r>
          </w:hyperlink>
        </w:p>
        <w:p>
          <w:pPr>
            <w:pStyle w:val="Contents5"/>
            <w:tabs>
              <w:tab w:val="clear" w:pos="7892"/>
              <w:tab w:val="right" w:pos="9026" w:leader="dot"/>
            </w:tabs>
            <w:rPr/>
          </w:pPr>
          <w:hyperlink w:anchor="__RefHeading___Toc1576539_1934241801">
            <w:r>
              <w:rPr>
                <w:webHidden/>
                <w:rStyle w:val="IndexLink"/>
                <w:rtl w:val="true"/>
              </w:rPr>
              <w:t xml:space="preserve">روایت </w:t>
            </w:r>
            <w:r>
              <w:rPr>
                <w:rStyle w:val="IndexLink"/>
              </w:rPr>
              <w:t>2</w:t>
            </w:r>
            <w:r>
              <w:rPr>
                <w:rStyle w:val="IndexLink"/>
                <w:rtl w:val="true"/>
              </w:rPr>
              <w:tab/>
            </w:r>
            <w:r>
              <w:rPr>
                <w:rStyle w:val="IndexLink"/>
              </w:rPr>
              <w:t>687</w:t>
            </w:r>
          </w:hyperlink>
        </w:p>
        <w:p>
          <w:pPr>
            <w:pStyle w:val="Contents5"/>
            <w:tabs>
              <w:tab w:val="clear" w:pos="7892"/>
              <w:tab w:val="right" w:pos="9026" w:leader="dot"/>
            </w:tabs>
            <w:rPr/>
          </w:pPr>
          <w:hyperlink w:anchor="__RefHeading___Toc1576541_1934241801">
            <w:r>
              <w:rPr>
                <w:webHidden/>
                <w:rStyle w:val="IndexLink"/>
                <w:rtl w:val="true"/>
              </w:rPr>
              <w:t xml:space="preserve">روایت </w:t>
            </w:r>
            <w:r>
              <w:rPr>
                <w:rStyle w:val="IndexLink"/>
              </w:rPr>
              <w:t>3</w:t>
            </w:r>
            <w:r>
              <w:rPr>
                <w:rStyle w:val="IndexLink"/>
                <w:rtl w:val="true"/>
              </w:rPr>
              <w:tab/>
            </w:r>
            <w:r>
              <w:rPr>
                <w:rStyle w:val="IndexLink"/>
              </w:rPr>
              <w:t>687</w:t>
            </w:r>
          </w:hyperlink>
        </w:p>
        <w:p>
          <w:pPr>
            <w:pStyle w:val="Contents5"/>
            <w:tabs>
              <w:tab w:val="clear" w:pos="7892"/>
              <w:tab w:val="right" w:pos="9026" w:leader="dot"/>
            </w:tabs>
            <w:rPr/>
          </w:pPr>
          <w:hyperlink w:anchor="__RefHeading___Toc1576543_1934241801">
            <w:r>
              <w:rPr>
                <w:webHidden/>
                <w:rStyle w:val="IndexLink"/>
                <w:rtl w:val="true"/>
              </w:rPr>
              <w:t xml:space="preserve">روایت </w:t>
            </w:r>
            <w:r>
              <w:rPr>
                <w:rStyle w:val="IndexLink"/>
              </w:rPr>
              <w:t>4</w:t>
            </w:r>
            <w:r>
              <w:rPr>
                <w:rStyle w:val="IndexLink"/>
                <w:rtl w:val="true"/>
              </w:rPr>
              <w:tab/>
            </w:r>
            <w:r>
              <w:rPr>
                <w:rStyle w:val="IndexLink"/>
              </w:rPr>
              <w:t>688</w:t>
            </w:r>
          </w:hyperlink>
        </w:p>
        <w:p>
          <w:pPr>
            <w:pStyle w:val="Contents5"/>
            <w:tabs>
              <w:tab w:val="clear" w:pos="7892"/>
              <w:tab w:val="right" w:pos="9026" w:leader="dot"/>
            </w:tabs>
            <w:rPr/>
          </w:pPr>
          <w:hyperlink w:anchor="__RefHeading___Toc1576545_1934241801">
            <w:r>
              <w:rPr>
                <w:webHidden/>
                <w:rStyle w:val="IndexLink"/>
                <w:rtl w:val="true"/>
              </w:rPr>
              <w:t>«</w:t>
            </w:r>
            <w:r>
              <w:rPr>
                <w:rStyle w:val="IndexLink"/>
              </w:rPr>
              <w:t>5</w:t>
            </w:r>
            <w:r>
              <w:rPr>
                <w:rStyle w:val="IndexLink"/>
                <w:rtl w:val="true"/>
              </w:rPr>
              <w:t>»</w:t>
              <w:tab/>
            </w:r>
            <w:r>
              <w:rPr>
                <w:rStyle w:val="IndexLink"/>
              </w:rPr>
              <w:t>689</w:t>
            </w:r>
          </w:hyperlink>
        </w:p>
        <w:p>
          <w:pPr>
            <w:pStyle w:val="Contents5"/>
            <w:tabs>
              <w:tab w:val="clear" w:pos="7892"/>
              <w:tab w:val="right" w:pos="9026" w:leader="dot"/>
            </w:tabs>
            <w:rPr/>
          </w:pPr>
          <w:hyperlink w:anchor="__RefHeading___Toc1576547_1934241801">
            <w:r>
              <w:rPr>
                <w:webHidden/>
                <w:rStyle w:val="IndexLink"/>
                <w:rtl w:val="true"/>
              </w:rPr>
              <w:t>«</w:t>
            </w:r>
            <w:r>
              <w:rPr>
                <w:rStyle w:val="IndexLink"/>
              </w:rPr>
              <w:t>6</w:t>
            </w:r>
            <w:r>
              <w:rPr>
                <w:rStyle w:val="IndexLink"/>
                <w:rtl w:val="true"/>
              </w:rPr>
              <w:t>»</w:t>
              <w:tab/>
            </w:r>
            <w:r>
              <w:rPr>
                <w:rStyle w:val="IndexLink"/>
              </w:rPr>
              <w:t>689</w:t>
            </w:r>
          </w:hyperlink>
        </w:p>
        <w:p>
          <w:pPr>
            <w:pStyle w:val="Contents5"/>
            <w:tabs>
              <w:tab w:val="clear" w:pos="7892"/>
              <w:tab w:val="right" w:pos="9026" w:leader="dot"/>
            </w:tabs>
            <w:rPr/>
          </w:pPr>
          <w:hyperlink w:anchor="__RefHeading___Toc1576549_1934241801">
            <w:r>
              <w:rPr>
                <w:webHidden/>
                <w:rStyle w:val="IndexLink"/>
                <w:rtl w:val="true"/>
              </w:rPr>
              <w:t>«</w:t>
            </w:r>
            <w:r>
              <w:rPr>
                <w:rStyle w:val="IndexLink"/>
              </w:rPr>
              <w:t>7</w:t>
            </w:r>
            <w:r>
              <w:rPr>
                <w:rStyle w:val="IndexLink"/>
                <w:rtl w:val="true"/>
              </w:rPr>
              <w:t>»</w:t>
              <w:tab/>
            </w:r>
            <w:r>
              <w:rPr>
                <w:rStyle w:val="IndexLink"/>
              </w:rPr>
              <w:t>689</w:t>
            </w:r>
          </w:hyperlink>
        </w:p>
        <w:p>
          <w:pPr>
            <w:pStyle w:val="Contents5"/>
            <w:tabs>
              <w:tab w:val="clear" w:pos="7892"/>
              <w:tab w:val="right" w:pos="9026" w:leader="dot"/>
            </w:tabs>
            <w:rPr/>
          </w:pPr>
          <w:hyperlink w:anchor="__RefHeading___Toc1576551_1934241801">
            <w:r>
              <w:rPr>
                <w:webHidden/>
                <w:rStyle w:val="IndexLink"/>
                <w:rtl w:val="true"/>
              </w:rPr>
              <w:t>«</w:t>
            </w:r>
            <w:r>
              <w:rPr>
                <w:rStyle w:val="IndexLink"/>
              </w:rPr>
              <w:t>8</w:t>
            </w:r>
            <w:r>
              <w:rPr>
                <w:rStyle w:val="IndexLink"/>
                <w:rtl w:val="true"/>
              </w:rPr>
              <w:t>»</w:t>
              <w:tab/>
            </w:r>
            <w:r>
              <w:rPr>
                <w:rStyle w:val="IndexLink"/>
              </w:rPr>
              <w:t>689</w:t>
            </w:r>
          </w:hyperlink>
        </w:p>
        <w:p>
          <w:pPr>
            <w:pStyle w:val="Contents5"/>
            <w:tabs>
              <w:tab w:val="clear" w:pos="7892"/>
              <w:tab w:val="right" w:pos="9026" w:leader="dot"/>
            </w:tabs>
            <w:rPr/>
          </w:pPr>
          <w:hyperlink w:anchor="__RefHeading___Toc1576553_1934241801">
            <w:r>
              <w:rPr>
                <w:webHidden/>
                <w:rStyle w:val="IndexLink"/>
                <w:rtl w:val="true"/>
              </w:rPr>
              <w:t>«</w:t>
            </w:r>
            <w:r>
              <w:rPr>
                <w:rStyle w:val="IndexLink"/>
              </w:rPr>
              <w:t>9</w:t>
            </w:r>
            <w:r>
              <w:rPr>
                <w:rStyle w:val="IndexLink"/>
                <w:rtl w:val="true"/>
              </w:rPr>
              <w:t>»</w:t>
              <w:tab/>
            </w:r>
            <w:r>
              <w:rPr>
                <w:rStyle w:val="IndexLink"/>
              </w:rPr>
              <w:t>689</w:t>
            </w:r>
          </w:hyperlink>
        </w:p>
        <w:p>
          <w:pPr>
            <w:pStyle w:val="Contents5"/>
            <w:tabs>
              <w:tab w:val="clear" w:pos="7892"/>
              <w:tab w:val="right" w:pos="9026" w:leader="dot"/>
            </w:tabs>
            <w:rPr/>
          </w:pPr>
          <w:hyperlink w:anchor="__RefHeading___Toc1576555_1934241801">
            <w:r>
              <w:rPr>
                <w:webHidden/>
                <w:rStyle w:val="IndexLink"/>
                <w:rtl w:val="true"/>
              </w:rPr>
              <w:t xml:space="preserve">روایت </w:t>
            </w:r>
            <w:r>
              <w:rPr>
                <w:rStyle w:val="IndexLink"/>
              </w:rPr>
              <w:t>5</w:t>
            </w:r>
            <w:r>
              <w:rPr>
                <w:rStyle w:val="IndexLink"/>
                <w:rtl w:val="true"/>
              </w:rPr>
              <w:tab/>
            </w:r>
            <w:r>
              <w:rPr>
                <w:rStyle w:val="IndexLink"/>
              </w:rPr>
              <w:t>689</w:t>
            </w:r>
          </w:hyperlink>
        </w:p>
        <w:p>
          <w:pPr>
            <w:pStyle w:val="Contents5"/>
            <w:tabs>
              <w:tab w:val="clear" w:pos="7892"/>
              <w:tab w:val="right" w:pos="9026" w:leader="dot"/>
            </w:tabs>
            <w:rPr/>
          </w:pPr>
          <w:hyperlink w:anchor="__RefHeading___Toc1576557_1934241801">
            <w:r>
              <w:rPr>
                <w:webHidden/>
                <w:rStyle w:val="IndexLink"/>
                <w:rtl w:val="true"/>
              </w:rPr>
              <w:t xml:space="preserve">روایت </w:t>
            </w:r>
            <w:r>
              <w:rPr>
                <w:rStyle w:val="IndexLink"/>
              </w:rPr>
              <w:t>6</w:t>
            </w:r>
            <w:r>
              <w:rPr>
                <w:rStyle w:val="IndexLink"/>
                <w:rtl w:val="true"/>
              </w:rPr>
              <w:tab/>
            </w:r>
            <w:r>
              <w:rPr>
                <w:rStyle w:val="IndexLink"/>
              </w:rPr>
              <w:t>690</w:t>
            </w:r>
          </w:hyperlink>
        </w:p>
        <w:p>
          <w:pPr>
            <w:pStyle w:val="Contents5"/>
            <w:tabs>
              <w:tab w:val="clear" w:pos="7892"/>
              <w:tab w:val="right" w:pos="9026" w:leader="dot"/>
            </w:tabs>
            <w:rPr/>
          </w:pPr>
          <w:hyperlink w:anchor="__RefHeading___Toc1576559_1934241801">
            <w:r>
              <w:rPr>
                <w:webHidden/>
                <w:rStyle w:val="IndexLink"/>
                <w:rtl w:val="true"/>
              </w:rPr>
              <w:t xml:space="preserve">روایت </w:t>
            </w:r>
            <w:r>
              <w:rPr>
                <w:rStyle w:val="IndexLink"/>
              </w:rPr>
              <w:t>7</w:t>
            </w:r>
            <w:r>
              <w:rPr>
                <w:rStyle w:val="IndexLink"/>
                <w:rtl w:val="true"/>
              </w:rPr>
              <w:tab/>
            </w:r>
            <w:r>
              <w:rPr>
                <w:rStyle w:val="IndexLink"/>
              </w:rPr>
              <w:t>690</w:t>
            </w:r>
          </w:hyperlink>
        </w:p>
        <w:p>
          <w:pPr>
            <w:pStyle w:val="Contents5"/>
            <w:tabs>
              <w:tab w:val="clear" w:pos="7892"/>
              <w:tab w:val="right" w:pos="9026" w:leader="dot"/>
            </w:tabs>
            <w:rPr/>
          </w:pPr>
          <w:hyperlink w:anchor="__RefHeading___Toc1576561_1934241801">
            <w:r>
              <w:rPr>
                <w:webHidden/>
                <w:rStyle w:val="IndexLink"/>
                <w:rtl w:val="true"/>
              </w:rPr>
              <w:t xml:space="preserve">روایت </w:t>
            </w:r>
            <w:r>
              <w:rPr>
                <w:rStyle w:val="IndexLink"/>
              </w:rPr>
              <w:t>8</w:t>
            </w:r>
            <w:r>
              <w:rPr>
                <w:rStyle w:val="IndexLink"/>
                <w:rtl w:val="true"/>
              </w:rPr>
              <w:tab/>
            </w:r>
            <w:r>
              <w:rPr>
                <w:rStyle w:val="IndexLink"/>
              </w:rPr>
              <w:t>690</w:t>
            </w:r>
          </w:hyperlink>
        </w:p>
        <w:p>
          <w:pPr>
            <w:pStyle w:val="Contents5"/>
            <w:tabs>
              <w:tab w:val="clear" w:pos="7892"/>
              <w:tab w:val="right" w:pos="9026" w:leader="dot"/>
            </w:tabs>
            <w:rPr/>
          </w:pPr>
          <w:hyperlink w:anchor="__RefHeading___Toc1576563_1934241801">
            <w:r>
              <w:rPr>
                <w:webHidden/>
                <w:rStyle w:val="IndexLink"/>
                <w:rtl w:val="true"/>
              </w:rPr>
              <w:t xml:space="preserve">روایت </w:t>
            </w:r>
            <w:r>
              <w:rPr>
                <w:rStyle w:val="IndexLink"/>
              </w:rPr>
              <w:t>9</w:t>
            </w:r>
            <w:r>
              <w:rPr>
                <w:rStyle w:val="IndexLink"/>
                <w:rtl w:val="true"/>
              </w:rPr>
              <w:tab/>
            </w:r>
            <w:r>
              <w:rPr>
                <w:rStyle w:val="IndexLink"/>
              </w:rPr>
              <w:t>690</w:t>
            </w:r>
          </w:hyperlink>
        </w:p>
        <w:p>
          <w:pPr>
            <w:pStyle w:val="Contents2"/>
            <w:tabs>
              <w:tab w:val="clear" w:pos="8743"/>
              <w:tab w:val="right" w:pos="9026" w:leader="dot"/>
            </w:tabs>
            <w:rPr/>
          </w:pPr>
          <w:hyperlink w:anchor="__RefHeading___Toc1576565_1934241801">
            <w:r>
              <w:rPr>
                <w:webHidden/>
                <w:rStyle w:val="IndexLink"/>
                <w:rtl w:val="true"/>
              </w:rPr>
              <w:t>أبواب صوم شهر رمضان و ما يتعلق بذلك و يناسبه</w:t>
            </w:r>
            <w:r>
              <w:rPr>
                <w:rStyle w:val="IndexLink"/>
                <w:rtl w:val="true"/>
              </w:rPr>
              <w:tab/>
            </w:r>
            <w:r>
              <w:rPr>
                <w:rStyle w:val="IndexLink"/>
              </w:rPr>
              <w:t>691</w:t>
            </w:r>
          </w:hyperlink>
        </w:p>
        <w:p>
          <w:pPr>
            <w:pStyle w:val="Contents3"/>
            <w:tabs>
              <w:tab w:val="clear" w:pos="8459"/>
              <w:tab w:val="right" w:pos="9026" w:leader="dot"/>
            </w:tabs>
            <w:rPr/>
          </w:pPr>
          <w:hyperlink w:anchor="__RefHeading___Toc1576567_1934241801">
            <w:r>
              <w:rPr>
                <w:webHidden/>
                <w:rStyle w:val="IndexLink"/>
                <w:rtl w:val="true"/>
              </w:rPr>
              <w:t>أقول</w:t>
            </w:r>
            <w:r>
              <w:rPr>
                <w:rStyle w:val="IndexLink"/>
                <w:rtl w:val="true"/>
              </w:rPr>
              <w:tab/>
            </w:r>
            <w:r>
              <w:rPr>
                <w:rStyle w:val="IndexLink"/>
              </w:rPr>
              <w:t>691</w:t>
            </w:r>
          </w:hyperlink>
        </w:p>
        <w:p>
          <w:pPr>
            <w:pStyle w:val="Contents3"/>
            <w:tabs>
              <w:tab w:val="clear" w:pos="8459"/>
              <w:tab w:val="right" w:pos="9026" w:leader="dot"/>
            </w:tabs>
            <w:rPr/>
          </w:pPr>
          <w:hyperlink w:anchor="__RefHeading___Toc1576569_1934241801">
            <w:r>
              <w:rPr>
                <w:webHidden/>
                <w:rStyle w:val="IndexLink"/>
                <w:rtl w:val="true"/>
              </w:rPr>
              <w:t xml:space="preserve">باب </w:t>
            </w:r>
            <w:r>
              <w:rPr>
                <w:rStyle w:val="IndexLink"/>
              </w:rPr>
              <w:t>46</w:t>
            </w:r>
            <w:r>
              <w:rPr>
                <w:rStyle w:val="IndexLink"/>
                <w:rtl w:val="true"/>
              </w:rPr>
              <w:t xml:space="preserve"> </w:t>
            </w:r>
            <w:r>
              <w:rPr>
                <w:rStyle w:val="IndexLink"/>
                <w:rtl w:val="true"/>
              </w:rPr>
              <w:t>وجوب صوم شهر رمضان و فضله</w:t>
            </w:r>
            <w:r>
              <w:rPr>
                <w:rStyle w:val="IndexLink"/>
                <w:rtl w:val="true"/>
              </w:rPr>
              <w:tab/>
            </w:r>
            <w:r>
              <w:rPr>
                <w:rStyle w:val="IndexLink"/>
              </w:rPr>
              <w:t>691</w:t>
            </w:r>
          </w:hyperlink>
        </w:p>
        <w:p>
          <w:pPr>
            <w:pStyle w:val="Contents4"/>
            <w:tabs>
              <w:tab w:val="clear" w:pos="8176"/>
              <w:tab w:val="right" w:pos="9026" w:leader="dot"/>
            </w:tabs>
            <w:rPr/>
          </w:pPr>
          <w:hyperlink w:anchor="__RefHeading___Toc1576571_1934241801">
            <w:r>
              <w:rPr>
                <w:webHidden/>
                <w:rStyle w:val="IndexLink"/>
                <w:rtl w:val="true"/>
              </w:rPr>
              <w:t>الآيات</w:t>
            </w:r>
            <w:r>
              <w:rPr>
                <w:rStyle w:val="IndexLink"/>
                <w:rtl w:val="true"/>
              </w:rPr>
              <w:tab/>
            </w:r>
            <w:r>
              <w:rPr>
                <w:rStyle w:val="IndexLink"/>
              </w:rPr>
              <w:t>691</w:t>
            </w:r>
          </w:hyperlink>
        </w:p>
        <w:p>
          <w:pPr>
            <w:pStyle w:val="Contents4"/>
            <w:tabs>
              <w:tab w:val="clear" w:pos="8176"/>
              <w:tab w:val="right" w:pos="9026" w:leader="dot"/>
            </w:tabs>
            <w:rPr/>
          </w:pPr>
          <w:hyperlink w:anchor="__RefHeading___Toc1576573_1934241801">
            <w:r>
              <w:rPr>
                <w:webHidden/>
                <w:rStyle w:val="IndexLink"/>
                <w:rtl w:val="true"/>
              </w:rPr>
              <w:t>الأخبار</w:t>
            </w:r>
            <w:r>
              <w:rPr>
                <w:rStyle w:val="IndexLink"/>
                <w:rtl w:val="true"/>
              </w:rPr>
              <w:tab/>
            </w:r>
            <w:r>
              <w:rPr>
                <w:rStyle w:val="IndexLink"/>
              </w:rPr>
              <w:t>691</w:t>
            </w:r>
          </w:hyperlink>
        </w:p>
        <w:p>
          <w:pPr>
            <w:pStyle w:val="Contents5"/>
            <w:tabs>
              <w:tab w:val="clear" w:pos="7892"/>
              <w:tab w:val="right" w:pos="9026" w:leader="dot"/>
            </w:tabs>
            <w:rPr/>
          </w:pPr>
          <w:hyperlink w:anchor="__RefHeading___Toc1576575_1934241801">
            <w:r>
              <w:rPr>
                <w:webHidden/>
                <w:rStyle w:val="IndexLink"/>
                <w:rtl w:val="true"/>
              </w:rPr>
              <w:t>«</w:t>
            </w:r>
            <w:r>
              <w:rPr>
                <w:rStyle w:val="IndexLink"/>
              </w:rPr>
              <w:t>1</w:t>
            </w:r>
            <w:r>
              <w:rPr>
                <w:rStyle w:val="IndexLink"/>
                <w:rtl w:val="true"/>
              </w:rPr>
              <w:t>»</w:t>
              <w:tab/>
            </w:r>
            <w:r>
              <w:rPr>
                <w:rStyle w:val="IndexLink"/>
              </w:rPr>
              <w:t>691</w:t>
            </w:r>
          </w:hyperlink>
        </w:p>
        <w:p>
          <w:pPr>
            <w:pStyle w:val="Contents2"/>
            <w:tabs>
              <w:tab w:val="clear" w:pos="8743"/>
              <w:tab w:val="right" w:pos="9026" w:leader="dot"/>
            </w:tabs>
            <w:rPr/>
          </w:pPr>
          <w:hyperlink w:anchor="__RefHeading___Toc1576577_1934241801">
            <w:r>
              <w:rPr>
                <w:webHidden/>
                <w:rStyle w:val="IndexLink"/>
                <w:rtl w:val="true"/>
              </w:rPr>
              <w:t>باب های روزه ماه رمضان و آنچه بدان ارتباط و مناسبت دارد</w:t>
            </w:r>
            <w:r>
              <w:rPr>
                <w:rStyle w:val="IndexLink"/>
                <w:rtl w:val="true"/>
              </w:rPr>
              <w:tab/>
            </w:r>
            <w:r>
              <w:rPr>
                <w:rStyle w:val="IndexLink"/>
              </w:rPr>
              <w:t>691</w:t>
            </w:r>
          </w:hyperlink>
        </w:p>
        <w:p>
          <w:pPr>
            <w:pStyle w:val="Contents3"/>
            <w:tabs>
              <w:tab w:val="clear" w:pos="8459"/>
              <w:tab w:val="right" w:pos="9026" w:leader="dot"/>
            </w:tabs>
            <w:rPr/>
          </w:pPr>
          <w:hyperlink w:anchor="__RefHeading___Toc1576579_1934241801">
            <w:r>
              <w:rPr>
                <w:webHidden/>
                <w:rStyle w:val="IndexLink"/>
                <w:rtl w:val="true"/>
              </w:rPr>
              <w:t>مؤلف</w:t>
            </w:r>
            <w:r>
              <w:rPr>
                <w:rStyle w:val="IndexLink"/>
                <w:rtl w:val="true"/>
              </w:rPr>
              <w:tab/>
            </w:r>
            <w:r>
              <w:rPr>
                <w:rStyle w:val="IndexLink"/>
              </w:rPr>
              <w:t>691</w:t>
            </w:r>
          </w:hyperlink>
        </w:p>
        <w:p>
          <w:pPr>
            <w:pStyle w:val="Contents3"/>
            <w:tabs>
              <w:tab w:val="clear" w:pos="8459"/>
              <w:tab w:val="right" w:pos="9026" w:leader="dot"/>
            </w:tabs>
            <w:rPr/>
          </w:pPr>
          <w:hyperlink w:anchor="__RefHeading___Toc1576581_1934241801">
            <w:r>
              <w:rPr>
                <w:webHidden/>
                <w:rStyle w:val="IndexLink"/>
                <w:rtl w:val="true"/>
              </w:rPr>
              <w:t xml:space="preserve">باب چهل و ششم </w:t>
            </w:r>
            <w:r>
              <w:rPr>
                <w:rStyle w:val="IndexLink"/>
                <w:rtl w:val="true"/>
              </w:rPr>
              <w:t xml:space="preserve">: </w:t>
            </w:r>
            <w:r>
              <w:rPr>
                <w:rStyle w:val="IndexLink"/>
                <w:rtl w:val="true"/>
              </w:rPr>
              <w:t>واجب بودن روزه ماه رمضان و فضیلت آن</w:t>
            </w:r>
            <w:r>
              <w:rPr>
                <w:rStyle w:val="IndexLink"/>
                <w:rtl w:val="true"/>
              </w:rPr>
              <w:tab/>
            </w:r>
            <w:r>
              <w:rPr>
                <w:rStyle w:val="IndexLink"/>
              </w:rPr>
              <w:t>691</w:t>
            </w:r>
          </w:hyperlink>
        </w:p>
        <w:p>
          <w:pPr>
            <w:pStyle w:val="Contents4"/>
            <w:tabs>
              <w:tab w:val="clear" w:pos="8176"/>
              <w:tab w:val="right" w:pos="9026" w:leader="dot"/>
            </w:tabs>
            <w:rPr/>
          </w:pPr>
          <w:hyperlink w:anchor="__RefHeading___Toc1576583_1934241801">
            <w:r>
              <w:rPr>
                <w:webHidden/>
                <w:rStyle w:val="IndexLink"/>
                <w:rtl w:val="true"/>
              </w:rPr>
              <w:t>آیات</w:t>
            </w:r>
            <w:r>
              <w:rPr>
                <w:rStyle w:val="IndexLink"/>
                <w:rtl w:val="true"/>
              </w:rPr>
              <w:tab/>
            </w:r>
            <w:r>
              <w:rPr>
                <w:rStyle w:val="IndexLink"/>
              </w:rPr>
              <w:t>691</w:t>
            </w:r>
          </w:hyperlink>
        </w:p>
        <w:p>
          <w:pPr>
            <w:pStyle w:val="Contents4"/>
            <w:tabs>
              <w:tab w:val="clear" w:pos="8176"/>
              <w:tab w:val="right" w:pos="9026" w:leader="dot"/>
            </w:tabs>
            <w:rPr/>
          </w:pPr>
          <w:hyperlink w:anchor="__RefHeading___Toc1576585_1934241801">
            <w:r>
              <w:rPr>
                <w:webHidden/>
                <w:rStyle w:val="IndexLink"/>
                <w:rtl w:val="true"/>
              </w:rPr>
              <w:t>روایات</w:t>
            </w:r>
            <w:r>
              <w:rPr>
                <w:rStyle w:val="IndexLink"/>
                <w:rtl w:val="true"/>
              </w:rPr>
              <w:tab/>
            </w:r>
            <w:r>
              <w:rPr>
                <w:rStyle w:val="IndexLink"/>
              </w:rPr>
              <w:t>692</w:t>
            </w:r>
          </w:hyperlink>
        </w:p>
        <w:p>
          <w:pPr>
            <w:pStyle w:val="Contents5"/>
            <w:tabs>
              <w:tab w:val="clear" w:pos="7892"/>
              <w:tab w:val="right" w:pos="9026" w:leader="dot"/>
            </w:tabs>
            <w:rPr/>
          </w:pPr>
          <w:hyperlink w:anchor="__RefHeading___Toc1576587_1934241801">
            <w:r>
              <w:rPr>
                <w:webHidden/>
                <w:rStyle w:val="IndexLink"/>
                <w:rtl w:val="true"/>
              </w:rPr>
              <w:t xml:space="preserve">روایت </w:t>
            </w:r>
            <w:r>
              <w:rPr>
                <w:rStyle w:val="IndexLink"/>
              </w:rPr>
              <w:t>1</w:t>
            </w:r>
            <w:r>
              <w:rPr>
                <w:rStyle w:val="IndexLink"/>
                <w:rtl w:val="true"/>
              </w:rPr>
              <w:tab/>
            </w:r>
            <w:r>
              <w:rPr>
                <w:rStyle w:val="IndexLink"/>
              </w:rPr>
              <w:t>692</w:t>
            </w:r>
          </w:hyperlink>
        </w:p>
        <w:p>
          <w:pPr>
            <w:pStyle w:val="Contents5"/>
            <w:tabs>
              <w:tab w:val="clear" w:pos="7892"/>
              <w:tab w:val="right" w:pos="9026" w:leader="dot"/>
            </w:tabs>
            <w:rPr/>
          </w:pPr>
          <w:hyperlink w:anchor="__RefHeading___Toc1576589_1934241801">
            <w:r>
              <w:rPr>
                <w:webHidden/>
                <w:rStyle w:val="IndexLink"/>
                <w:rtl w:val="true"/>
              </w:rPr>
              <w:t>«</w:t>
            </w:r>
            <w:r>
              <w:rPr>
                <w:rStyle w:val="IndexLink"/>
              </w:rPr>
              <w:t>2</w:t>
            </w:r>
            <w:r>
              <w:rPr>
                <w:rStyle w:val="IndexLink"/>
                <w:rtl w:val="true"/>
              </w:rPr>
              <w:t>»</w:t>
              <w:tab/>
            </w:r>
            <w:r>
              <w:rPr>
                <w:rStyle w:val="IndexLink"/>
              </w:rPr>
              <w:t>695</w:t>
            </w:r>
          </w:hyperlink>
        </w:p>
        <w:p>
          <w:pPr>
            <w:pStyle w:val="Contents5"/>
            <w:tabs>
              <w:tab w:val="clear" w:pos="7892"/>
              <w:tab w:val="right" w:pos="9026" w:leader="dot"/>
            </w:tabs>
            <w:rPr/>
          </w:pPr>
          <w:hyperlink w:anchor="__RefHeading___Toc1576591_1934241801">
            <w:r>
              <w:rPr>
                <w:webHidden/>
                <w:rStyle w:val="IndexLink"/>
                <w:rtl w:val="true"/>
              </w:rPr>
              <w:t xml:space="preserve">روایت </w:t>
            </w:r>
            <w:r>
              <w:rPr>
                <w:rStyle w:val="IndexLink"/>
              </w:rPr>
              <w:t>2</w:t>
            </w:r>
            <w:r>
              <w:rPr>
                <w:rStyle w:val="IndexLink"/>
                <w:rtl w:val="true"/>
              </w:rPr>
              <w:tab/>
            </w:r>
            <w:r>
              <w:rPr>
                <w:rStyle w:val="IndexLink"/>
              </w:rPr>
              <w:t>696</w:t>
            </w:r>
          </w:hyperlink>
        </w:p>
        <w:p>
          <w:pPr>
            <w:pStyle w:val="Contents5"/>
            <w:tabs>
              <w:tab w:val="clear" w:pos="7892"/>
              <w:tab w:val="right" w:pos="9026" w:leader="dot"/>
            </w:tabs>
            <w:rPr/>
          </w:pPr>
          <w:hyperlink w:anchor="__RefHeading___Toc1576593_1934241801">
            <w:r>
              <w:rPr>
                <w:webHidden/>
                <w:rStyle w:val="IndexLink"/>
                <w:rtl w:val="true"/>
              </w:rPr>
              <w:t>«</w:t>
            </w:r>
            <w:r>
              <w:rPr>
                <w:rStyle w:val="IndexLink"/>
              </w:rPr>
              <w:t>3</w:t>
            </w:r>
            <w:r>
              <w:rPr>
                <w:rStyle w:val="IndexLink"/>
                <w:rtl w:val="true"/>
              </w:rPr>
              <w:t>»</w:t>
              <w:tab/>
            </w:r>
            <w:r>
              <w:rPr>
                <w:rStyle w:val="IndexLink"/>
              </w:rPr>
              <w:t>697</w:t>
            </w:r>
          </w:hyperlink>
        </w:p>
        <w:p>
          <w:pPr>
            <w:pStyle w:val="Contents5"/>
            <w:tabs>
              <w:tab w:val="clear" w:pos="7892"/>
              <w:tab w:val="right" w:pos="9026" w:leader="dot"/>
            </w:tabs>
            <w:rPr/>
          </w:pPr>
          <w:hyperlink w:anchor="__RefHeading___Toc1576595_1934241801">
            <w:r>
              <w:rPr>
                <w:webHidden/>
                <w:rStyle w:val="IndexLink"/>
                <w:rtl w:val="true"/>
              </w:rPr>
              <w:t>«</w:t>
            </w:r>
            <w:r>
              <w:rPr>
                <w:rStyle w:val="IndexLink"/>
              </w:rPr>
              <w:t>4</w:t>
            </w:r>
            <w:r>
              <w:rPr>
                <w:rStyle w:val="IndexLink"/>
                <w:rtl w:val="true"/>
              </w:rPr>
              <w:t>»</w:t>
              <w:tab/>
            </w:r>
            <w:r>
              <w:rPr>
                <w:rStyle w:val="IndexLink"/>
              </w:rPr>
              <w:t>697</w:t>
            </w:r>
          </w:hyperlink>
        </w:p>
        <w:p>
          <w:pPr>
            <w:pStyle w:val="Contents5"/>
            <w:tabs>
              <w:tab w:val="clear" w:pos="7892"/>
              <w:tab w:val="right" w:pos="9026" w:leader="dot"/>
            </w:tabs>
            <w:rPr/>
          </w:pPr>
          <w:hyperlink w:anchor="__RefHeading___Toc1576597_1934241801">
            <w:r>
              <w:rPr>
                <w:webHidden/>
                <w:rStyle w:val="IndexLink"/>
                <w:rtl w:val="true"/>
              </w:rPr>
              <w:t>«</w:t>
            </w:r>
            <w:r>
              <w:rPr>
                <w:rStyle w:val="IndexLink"/>
              </w:rPr>
              <w:t>5</w:t>
            </w:r>
            <w:r>
              <w:rPr>
                <w:rStyle w:val="IndexLink"/>
                <w:rtl w:val="true"/>
              </w:rPr>
              <w:t>»</w:t>
              <w:tab/>
            </w:r>
            <w:r>
              <w:rPr>
                <w:rStyle w:val="IndexLink"/>
              </w:rPr>
              <w:t>697</w:t>
            </w:r>
          </w:hyperlink>
        </w:p>
        <w:p>
          <w:pPr>
            <w:pStyle w:val="Contents5"/>
            <w:tabs>
              <w:tab w:val="clear" w:pos="7892"/>
              <w:tab w:val="right" w:pos="9026" w:leader="dot"/>
            </w:tabs>
            <w:rPr/>
          </w:pPr>
          <w:hyperlink w:anchor="__RefHeading___Toc1576599_1934241801">
            <w:r>
              <w:rPr>
                <w:webHidden/>
                <w:rStyle w:val="IndexLink"/>
                <w:rtl w:val="true"/>
              </w:rPr>
              <w:t xml:space="preserve">روایت </w:t>
            </w:r>
            <w:r>
              <w:rPr>
                <w:rStyle w:val="IndexLink"/>
              </w:rPr>
              <w:t>4</w:t>
            </w:r>
            <w:r>
              <w:rPr>
                <w:rStyle w:val="IndexLink"/>
                <w:rtl w:val="true"/>
              </w:rPr>
              <w:tab/>
            </w:r>
            <w:r>
              <w:rPr>
                <w:rStyle w:val="IndexLink"/>
              </w:rPr>
              <w:t>697</w:t>
            </w:r>
          </w:hyperlink>
        </w:p>
        <w:p>
          <w:pPr>
            <w:pStyle w:val="Contents5"/>
            <w:tabs>
              <w:tab w:val="clear" w:pos="7892"/>
              <w:tab w:val="right" w:pos="9026" w:leader="dot"/>
            </w:tabs>
            <w:rPr/>
          </w:pPr>
          <w:hyperlink w:anchor="__RefHeading___Toc1576601_1934241801">
            <w:r>
              <w:rPr>
                <w:webHidden/>
                <w:rStyle w:val="IndexLink"/>
                <w:rtl w:val="true"/>
              </w:rPr>
              <w:t xml:space="preserve">روایت </w:t>
            </w:r>
            <w:r>
              <w:rPr>
                <w:rStyle w:val="IndexLink"/>
              </w:rPr>
              <w:t>4</w:t>
            </w:r>
            <w:r>
              <w:rPr>
                <w:rStyle w:val="IndexLink"/>
                <w:rtl w:val="true"/>
              </w:rPr>
              <w:tab/>
            </w:r>
            <w:r>
              <w:rPr>
                <w:rStyle w:val="IndexLink"/>
              </w:rPr>
              <w:t>697</w:t>
            </w:r>
          </w:hyperlink>
        </w:p>
        <w:p>
          <w:pPr>
            <w:pStyle w:val="Contents5"/>
            <w:tabs>
              <w:tab w:val="clear" w:pos="7892"/>
              <w:tab w:val="right" w:pos="9026" w:leader="dot"/>
            </w:tabs>
            <w:rPr/>
          </w:pPr>
          <w:hyperlink w:anchor="__RefHeading___Toc1576603_1934241801">
            <w:r>
              <w:rPr>
                <w:webHidden/>
                <w:rStyle w:val="IndexLink"/>
                <w:rtl w:val="true"/>
              </w:rPr>
              <w:t xml:space="preserve">روایت </w:t>
            </w:r>
            <w:r>
              <w:rPr>
                <w:rStyle w:val="IndexLink"/>
              </w:rPr>
              <w:t>5</w:t>
            </w:r>
            <w:r>
              <w:rPr>
                <w:rStyle w:val="IndexLink"/>
                <w:rtl w:val="true"/>
              </w:rPr>
              <w:tab/>
            </w:r>
            <w:r>
              <w:rPr>
                <w:rStyle w:val="IndexLink"/>
              </w:rPr>
              <w:t>697</w:t>
            </w:r>
          </w:hyperlink>
        </w:p>
        <w:p>
          <w:pPr>
            <w:pStyle w:val="Contents5"/>
            <w:tabs>
              <w:tab w:val="clear" w:pos="7892"/>
              <w:tab w:val="right" w:pos="9026" w:leader="dot"/>
            </w:tabs>
            <w:rPr/>
          </w:pPr>
          <w:hyperlink w:anchor="__RefHeading___Toc1576605_1934241801">
            <w:r>
              <w:rPr>
                <w:webHidden/>
                <w:rStyle w:val="IndexLink"/>
                <w:rtl w:val="true"/>
              </w:rPr>
              <w:t>«</w:t>
            </w:r>
            <w:r>
              <w:rPr>
                <w:rStyle w:val="IndexLink"/>
              </w:rPr>
              <w:t>6</w:t>
            </w:r>
            <w:r>
              <w:rPr>
                <w:rStyle w:val="IndexLink"/>
                <w:rtl w:val="true"/>
              </w:rPr>
              <w:t>»</w:t>
              <w:tab/>
            </w:r>
            <w:r>
              <w:rPr>
                <w:rStyle w:val="IndexLink"/>
              </w:rPr>
              <w:t>699</w:t>
            </w:r>
          </w:hyperlink>
        </w:p>
        <w:p>
          <w:pPr>
            <w:pStyle w:val="Contents5"/>
            <w:tabs>
              <w:tab w:val="clear" w:pos="7892"/>
              <w:tab w:val="right" w:pos="9026" w:leader="dot"/>
            </w:tabs>
            <w:rPr/>
          </w:pPr>
          <w:hyperlink w:anchor="__RefHeading___Toc1576607_1934241801">
            <w:r>
              <w:rPr>
                <w:webHidden/>
                <w:rStyle w:val="IndexLink"/>
                <w:rtl w:val="true"/>
              </w:rPr>
              <w:t xml:space="preserve">روایت </w:t>
            </w:r>
            <w:r>
              <w:rPr>
                <w:rStyle w:val="IndexLink"/>
              </w:rPr>
              <w:t>6</w:t>
            </w:r>
            <w:r>
              <w:rPr>
                <w:rStyle w:val="IndexLink"/>
                <w:rtl w:val="true"/>
              </w:rPr>
              <w:tab/>
            </w:r>
            <w:r>
              <w:rPr>
                <w:rStyle w:val="IndexLink"/>
              </w:rPr>
              <w:t>700</w:t>
            </w:r>
          </w:hyperlink>
        </w:p>
        <w:p>
          <w:pPr>
            <w:pStyle w:val="Contents5"/>
            <w:tabs>
              <w:tab w:val="clear" w:pos="7892"/>
              <w:tab w:val="right" w:pos="9026" w:leader="dot"/>
            </w:tabs>
            <w:rPr/>
          </w:pPr>
          <w:hyperlink w:anchor="__RefHeading___Toc1576609_1934241801">
            <w:r>
              <w:rPr>
                <w:webHidden/>
                <w:rStyle w:val="IndexLink"/>
                <w:rtl w:val="true"/>
              </w:rPr>
              <w:t>«</w:t>
            </w:r>
            <w:r>
              <w:rPr>
                <w:rStyle w:val="IndexLink"/>
              </w:rPr>
              <w:t>7</w:t>
            </w:r>
            <w:r>
              <w:rPr>
                <w:rStyle w:val="IndexLink"/>
                <w:rtl w:val="true"/>
              </w:rPr>
              <w:t>»</w:t>
              <w:tab/>
            </w:r>
            <w:r>
              <w:rPr>
                <w:rStyle w:val="IndexLink"/>
              </w:rPr>
              <w:t>703</w:t>
            </w:r>
          </w:hyperlink>
        </w:p>
        <w:p>
          <w:pPr>
            <w:pStyle w:val="Contents5"/>
            <w:tabs>
              <w:tab w:val="clear" w:pos="7892"/>
              <w:tab w:val="right" w:pos="9026" w:leader="dot"/>
            </w:tabs>
            <w:rPr/>
          </w:pPr>
          <w:hyperlink w:anchor="__RefHeading___Toc1576611_1934241801">
            <w:r>
              <w:rPr>
                <w:webHidden/>
                <w:rStyle w:val="IndexLink"/>
                <w:rtl w:val="true"/>
              </w:rPr>
              <w:t xml:space="preserve">روایت </w:t>
            </w:r>
            <w:r>
              <w:rPr>
                <w:rStyle w:val="IndexLink"/>
              </w:rPr>
              <w:t>7</w:t>
            </w:r>
            <w:r>
              <w:rPr>
                <w:rStyle w:val="IndexLink"/>
                <w:rtl w:val="true"/>
              </w:rPr>
              <w:tab/>
            </w:r>
            <w:r>
              <w:rPr>
                <w:rStyle w:val="IndexLink"/>
              </w:rPr>
              <w:t>703</w:t>
            </w:r>
          </w:hyperlink>
        </w:p>
        <w:p>
          <w:pPr>
            <w:pStyle w:val="Contents5"/>
            <w:tabs>
              <w:tab w:val="clear" w:pos="7892"/>
              <w:tab w:val="right" w:pos="9026" w:leader="dot"/>
            </w:tabs>
            <w:rPr/>
          </w:pPr>
          <w:hyperlink w:anchor="__RefHeading___Toc1576613_1934241801">
            <w:r>
              <w:rPr>
                <w:webHidden/>
                <w:rStyle w:val="IndexLink"/>
                <w:rtl w:val="true"/>
              </w:rPr>
              <w:t>«</w:t>
            </w:r>
            <w:r>
              <w:rPr>
                <w:rStyle w:val="IndexLink"/>
              </w:rPr>
              <w:t>8</w:t>
            </w:r>
            <w:r>
              <w:rPr>
                <w:rStyle w:val="IndexLink"/>
                <w:rtl w:val="true"/>
              </w:rPr>
              <w:t>»</w:t>
              <w:tab/>
            </w:r>
            <w:r>
              <w:rPr>
                <w:rStyle w:val="IndexLink"/>
              </w:rPr>
              <w:t>704</w:t>
            </w:r>
          </w:hyperlink>
        </w:p>
        <w:p>
          <w:pPr>
            <w:pStyle w:val="Contents5"/>
            <w:tabs>
              <w:tab w:val="clear" w:pos="7892"/>
              <w:tab w:val="right" w:pos="9026" w:leader="dot"/>
            </w:tabs>
            <w:rPr/>
          </w:pPr>
          <w:hyperlink w:anchor="__RefHeading___Toc1576615_1934241801">
            <w:r>
              <w:rPr>
                <w:webHidden/>
                <w:rStyle w:val="IndexLink"/>
                <w:rtl w:val="true"/>
              </w:rPr>
              <w:t xml:space="preserve">روایت </w:t>
            </w:r>
            <w:r>
              <w:rPr>
                <w:rStyle w:val="IndexLink"/>
              </w:rPr>
              <w:t>8</w:t>
            </w:r>
            <w:r>
              <w:rPr>
                <w:rStyle w:val="IndexLink"/>
                <w:rtl w:val="true"/>
              </w:rPr>
              <w:tab/>
            </w:r>
            <w:r>
              <w:rPr>
                <w:rStyle w:val="IndexLink"/>
              </w:rPr>
              <w:t>705</w:t>
            </w:r>
          </w:hyperlink>
        </w:p>
        <w:p>
          <w:pPr>
            <w:pStyle w:val="Contents5"/>
            <w:tabs>
              <w:tab w:val="clear" w:pos="7892"/>
              <w:tab w:val="right" w:pos="9026" w:leader="dot"/>
            </w:tabs>
            <w:rPr/>
          </w:pPr>
          <w:hyperlink w:anchor="__RefHeading___Toc1576617_1934241801">
            <w:r>
              <w:rPr>
                <w:webHidden/>
                <w:rStyle w:val="IndexLink"/>
                <w:rtl w:val="true"/>
              </w:rPr>
              <w:t>«</w:t>
            </w:r>
            <w:r>
              <w:rPr>
                <w:rStyle w:val="IndexLink"/>
              </w:rPr>
              <w:t>9</w:t>
            </w:r>
            <w:r>
              <w:rPr>
                <w:rStyle w:val="IndexLink"/>
                <w:rtl w:val="true"/>
              </w:rPr>
              <w:t>»</w:t>
              <w:tab/>
            </w:r>
            <w:r>
              <w:rPr>
                <w:rStyle w:val="IndexLink"/>
              </w:rPr>
              <w:t>706</w:t>
            </w:r>
          </w:hyperlink>
        </w:p>
        <w:p>
          <w:pPr>
            <w:pStyle w:val="Contents5"/>
            <w:tabs>
              <w:tab w:val="clear" w:pos="7892"/>
              <w:tab w:val="right" w:pos="9026" w:leader="dot"/>
            </w:tabs>
            <w:rPr/>
          </w:pPr>
          <w:hyperlink w:anchor="__RefHeading___Toc1576619_1934241801">
            <w:r>
              <w:rPr>
                <w:webHidden/>
                <w:rStyle w:val="IndexLink"/>
                <w:rtl w:val="true"/>
              </w:rPr>
              <w:t xml:space="preserve">روایت </w:t>
            </w:r>
            <w:r>
              <w:rPr>
                <w:rStyle w:val="IndexLink"/>
              </w:rPr>
              <w:t>9</w:t>
            </w:r>
            <w:r>
              <w:rPr>
                <w:rStyle w:val="IndexLink"/>
                <w:rtl w:val="true"/>
              </w:rPr>
              <w:tab/>
            </w:r>
            <w:r>
              <w:rPr>
                <w:rStyle w:val="IndexLink"/>
              </w:rPr>
              <w:t>706</w:t>
            </w:r>
          </w:hyperlink>
        </w:p>
        <w:p>
          <w:pPr>
            <w:pStyle w:val="Contents5"/>
            <w:tabs>
              <w:tab w:val="clear" w:pos="7892"/>
              <w:tab w:val="right" w:pos="9026" w:leader="dot"/>
            </w:tabs>
            <w:rPr/>
          </w:pPr>
          <w:hyperlink w:anchor="__RefHeading___Toc1576621_1934241801">
            <w:r>
              <w:rPr>
                <w:webHidden/>
                <w:rStyle w:val="IndexLink"/>
                <w:rtl w:val="true"/>
              </w:rPr>
              <w:t>«</w:t>
            </w:r>
            <w:r>
              <w:rPr>
                <w:rStyle w:val="IndexLink"/>
              </w:rPr>
              <w:t>10</w:t>
            </w:r>
            <w:r>
              <w:rPr>
                <w:rStyle w:val="IndexLink"/>
                <w:rtl w:val="true"/>
              </w:rPr>
              <w:t>»</w:t>
              <w:tab/>
            </w:r>
            <w:r>
              <w:rPr>
                <w:rStyle w:val="IndexLink"/>
              </w:rPr>
              <w:t>708</w:t>
            </w:r>
          </w:hyperlink>
        </w:p>
        <w:p>
          <w:pPr>
            <w:pStyle w:val="Contents5"/>
            <w:tabs>
              <w:tab w:val="clear" w:pos="7892"/>
              <w:tab w:val="right" w:pos="9026" w:leader="dot"/>
            </w:tabs>
            <w:rPr/>
          </w:pPr>
          <w:hyperlink w:anchor="__RefHeading___Toc1576623_1934241801">
            <w:r>
              <w:rPr>
                <w:webHidden/>
                <w:rStyle w:val="IndexLink"/>
                <w:rtl w:val="true"/>
              </w:rPr>
              <w:t>«</w:t>
            </w:r>
            <w:r>
              <w:rPr>
                <w:rStyle w:val="IndexLink"/>
              </w:rPr>
              <w:t>11</w:t>
            </w:r>
            <w:r>
              <w:rPr>
                <w:rStyle w:val="IndexLink"/>
                <w:rtl w:val="true"/>
              </w:rPr>
              <w:t>»</w:t>
              <w:tab/>
            </w:r>
            <w:r>
              <w:rPr>
                <w:rStyle w:val="IndexLink"/>
              </w:rPr>
              <w:t>708</w:t>
            </w:r>
          </w:hyperlink>
        </w:p>
        <w:p>
          <w:pPr>
            <w:pStyle w:val="Contents5"/>
            <w:tabs>
              <w:tab w:val="clear" w:pos="7892"/>
              <w:tab w:val="right" w:pos="9026" w:leader="dot"/>
            </w:tabs>
            <w:rPr/>
          </w:pPr>
          <w:hyperlink w:anchor="__RefHeading___Toc1576625_1934241801">
            <w:r>
              <w:rPr>
                <w:webHidden/>
                <w:rStyle w:val="IndexLink"/>
                <w:rtl w:val="true"/>
              </w:rPr>
              <w:t>«</w:t>
            </w:r>
            <w:r>
              <w:rPr>
                <w:rStyle w:val="IndexLink"/>
              </w:rPr>
              <w:t>12</w:t>
            </w:r>
            <w:r>
              <w:rPr>
                <w:rStyle w:val="IndexLink"/>
                <w:rtl w:val="true"/>
              </w:rPr>
              <w:t>»</w:t>
              <w:tab/>
            </w:r>
            <w:r>
              <w:rPr>
                <w:rStyle w:val="IndexLink"/>
              </w:rPr>
              <w:t>708</w:t>
            </w:r>
          </w:hyperlink>
        </w:p>
        <w:p>
          <w:pPr>
            <w:pStyle w:val="Contents5"/>
            <w:tabs>
              <w:tab w:val="clear" w:pos="7892"/>
              <w:tab w:val="right" w:pos="9026" w:leader="dot"/>
            </w:tabs>
            <w:rPr/>
          </w:pPr>
          <w:hyperlink w:anchor="__RefHeading___Toc1576627_1934241801">
            <w:r>
              <w:rPr>
                <w:webHidden/>
                <w:rStyle w:val="IndexLink"/>
                <w:rtl w:val="true"/>
              </w:rPr>
              <w:t xml:space="preserve">روایت </w:t>
            </w:r>
            <w:r>
              <w:rPr>
                <w:rStyle w:val="IndexLink"/>
              </w:rPr>
              <w:t>10</w:t>
            </w:r>
            <w:r>
              <w:rPr>
                <w:rStyle w:val="IndexLink"/>
                <w:rtl w:val="true"/>
              </w:rPr>
              <w:tab/>
            </w:r>
            <w:r>
              <w:rPr>
                <w:rStyle w:val="IndexLink"/>
              </w:rPr>
              <w:t>708</w:t>
            </w:r>
          </w:hyperlink>
        </w:p>
        <w:p>
          <w:pPr>
            <w:pStyle w:val="Contents5"/>
            <w:tabs>
              <w:tab w:val="clear" w:pos="7892"/>
              <w:tab w:val="right" w:pos="9026" w:leader="dot"/>
            </w:tabs>
            <w:rPr/>
          </w:pPr>
          <w:hyperlink w:anchor="__RefHeading___Toc1576629_1934241801">
            <w:r>
              <w:rPr>
                <w:webHidden/>
                <w:rStyle w:val="IndexLink"/>
                <w:rtl w:val="true"/>
              </w:rPr>
              <w:t xml:space="preserve">روایت </w:t>
            </w:r>
            <w:r>
              <w:rPr>
                <w:rStyle w:val="IndexLink"/>
              </w:rPr>
              <w:t>11</w:t>
            </w:r>
            <w:r>
              <w:rPr>
                <w:rStyle w:val="IndexLink"/>
                <w:rtl w:val="true"/>
              </w:rPr>
              <w:tab/>
            </w:r>
            <w:r>
              <w:rPr>
                <w:rStyle w:val="IndexLink"/>
              </w:rPr>
              <w:t>709</w:t>
            </w:r>
          </w:hyperlink>
        </w:p>
        <w:p>
          <w:pPr>
            <w:pStyle w:val="Contents5"/>
            <w:tabs>
              <w:tab w:val="clear" w:pos="7892"/>
              <w:tab w:val="right" w:pos="9026" w:leader="dot"/>
            </w:tabs>
            <w:rPr/>
          </w:pPr>
          <w:hyperlink w:anchor="__RefHeading___Toc1576631_1934241801">
            <w:r>
              <w:rPr>
                <w:webHidden/>
                <w:rStyle w:val="IndexLink"/>
                <w:rtl w:val="true"/>
              </w:rPr>
              <w:t xml:space="preserve">روایت </w:t>
            </w:r>
            <w:r>
              <w:rPr>
                <w:rStyle w:val="IndexLink"/>
              </w:rPr>
              <w:t>12</w:t>
            </w:r>
            <w:r>
              <w:rPr>
                <w:rStyle w:val="IndexLink"/>
                <w:rtl w:val="true"/>
              </w:rPr>
              <w:tab/>
            </w:r>
            <w:r>
              <w:rPr>
                <w:rStyle w:val="IndexLink"/>
              </w:rPr>
              <w:t>709</w:t>
            </w:r>
          </w:hyperlink>
        </w:p>
        <w:p>
          <w:pPr>
            <w:pStyle w:val="Contents5"/>
            <w:tabs>
              <w:tab w:val="clear" w:pos="7892"/>
              <w:tab w:val="right" w:pos="9026" w:leader="dot"/>
            </w:tabs>
            <w:rPr/>
          </w:pPr>
          <w:hyperlink w:anchor="__RefHeading___Toc1576633_1934241801">
            <w:r>
              <w:rPr>
                <w:webHidden/>
                <w:rStyle w:val="IndexLink"/>
                <w:rtl w:val="true"/>
              </w:rPr>
              <w:t>«</w:t>
            </w:r>
            <w:r>
              <w:rPr>
                <w:rStyle w:val="IndexLink"/>
              </w:rPr>
              <w:t>13</w:t>
            </w:r>
            <w:r>
              <w:rPr>
                <w:rStyle w:val="IndexLink"/>
                <w:rtl w:val="true"/>
              </w:rPr>
              <w:t>»</w:t>
              <w:tab/>
            </w:r>
            <w:r>
              <w:rPr>
                <w:rStyle w:val="IndexLink"/>
              </w:rPr>
              <w:t>710</w:t>
            </w:r>
          </w:hyperlink>
        </w:p>
        <w:p>
          <w:pPr>
            <w:pStyle w:val="Contents5"/>
            <w:tabs>
              <w:tab w:val="clear" w:pos="7892"/>
              <w:tab w:val="right" w:pos="9026" w:leader="dot"/>
            </w:tabs>
            <w:rPr/>
          </w:pPr>
          <w:hyperlink w:anchor="__RefHeading___Toc1576635_1934241801">
            <w:r>
              <w:rPr>
                <w:webHidden/>
                <w:rStyle w:val="IndexLink"/>
                <w:rtl w:val="true"/>
              </w:rPr>
              <w:t xml:space="preserve">روایت </w:t>
            </w:r>
            <w:r>
              <w:rPr>
                <w:rStyle w:val="IndexLink"/>
              </w:rPr>
              <w:t>13</w:t>
            </w:r>
            <w:r>
              <w:rPr>
                <w:rStyle w:val="IndexLink"/>
                <w:rtl w:val="true"/>
              </w:rPr>
              <w:tab/>
            </w:r>
            <w:r>
              <w:rPr>
                <w:rStyle w:val="IndexLink"/>
              </w:rPr>
              <w:t>710</w:t>
            </w:r>
          </w:hyperlink>
        </w:p>
        <w:p>
          <w:pPr>
            <w:pStyle w:val="Contents5"/>
            <w:tabs>
              <w:tab w:val="clear" w:pos="7892"/>
              <w:tab w:val="right" w:pos="9026" w:leader="dot"/>
            </w:tabs>
            <w:rPr/>
          </w:pPr>
          <w:hyperlink w:anchor="__RefHeading___Toc1576637_1934241801">
            <w:r>
              <w:rPr>
                <w:webHidden/>
                <w:rStyle w:val="IndexLink"/>
                <w:rtl w:val="true"/>
              </w:rPr>
              <w:t>«</w:t>
            </w:r>
            <w:r>
              <w:rPr>
                <w:rStyle w:val="IndexLink"/>
              </w:rPr>
              <w:t>14</w:t>
            </w:r>
            <w:r>
              <w:rPr>
                <w:rStyle w:val="IndexLink"/>
                <w:rtl w:val="true"/>
              </w:rPr>
              <w:t>»</w:t>
              <w:tab/>
            </w:r>
            <w:r>
              <w:rPr>
                <w:rStyle w:val="IndexLink"/>
              </w:rPr>
              <w:t>712</w:t>
            </w:r>
          </w:hyperlink>
        </w:p>
        <w:p>
          <w:pPr>
            <w:pStyle w:val="Contents5"/>
            <w:tabs>
              <w:tab w:val="clear" w:pos="7892"/>
              <w:tab w:val="right" w:pos="9026" w:leader="dot"/>
            </w:tabs>
            <w:rPr/>
          </w:pPr>
          <w:hyperlink w:anchor="__RefHeading___Toc1576639_1934241801">
            <w:r>
              <w:rPr>
                <w:webHidden/>
                <w:rStyle w:val="IndexLink"/>
                <w:rtl w:val="true"/>
              </w:rPr>
              <w:t>«</w:t>
            </w:r>
            <w:r>
              <w:rPr>
                <w:rStyle w:val="IndexLink"/>
              </w:rPr>
              <w:t>15</w:t>
            </w:r>
            <w:r>
              <w:rPr>
                <w:rStyle w:val="IndexLink"/>
                <w:rtl w:val="true"/>
              </w:rPr>
              <w:t>»</w:t>
              <w:tab/>
            </w:r>
            <w:r>
              <w:rPr>
                <w:rStyle w:val="IndexLink"/>
              </w:rPr>
              <w:t>712</w:t>
            </w:r>
          </w:hyperlink>
        </w:p>
        <w:p>
          <w:pPr>
            <w:pStyle w:val="Contents5"/>
            <w:tabs>
              <w:tab w:val="clear" w:pos="7892"/>
              <w:tab w:val="right" w:pos="9026" w:leader="dot"/>
            </w:tabs>
            <w:rPr/>
          </w:pPr>
          <w:hyperlink w:anchor="__RefHeading___Toc1576641_1934241801">
            <w:r>
              <w:rPr>
                <w:webHidden/>
                <w:rStyle w:val="IndexLink"/>
                <w:rtl w:val="true"/>
              </w:rPr>
              <w:t xml:space="preserve">روایت </w:t>
            </w:r>
            <w:r>
              <w:rPr>
                <w:rStyle w:val="IndexLink"/>
              </w:rPr>
              <w:t>14</w:t>
            </w:r>
            <w:r>
              <w:rPr>
                <w:rStyle w:val="IndexLink"/>
                <w:rtl w:val="true"/>
              </w:rPr>
              <w:tab/>
            </w:r>
            <w:r>
              <w:rPr>
                <w:rStyle w:val="IndexLink"/>
              </w:rPr>
              <w:t>712</w:t>
            </w:r>
          </w:hyperlink>
        </w:p>
        <w:p>
          <w:pPr>
            <w:pStyle w:val="Contents5"/>
            <w:tabs>
              <w:tab w:val="clear" w:pos="7892"/>
              <w:tab w:val="right" w:pos="9026" w:leader="dot"/>
            </w:tabs>
            <w:rPr/>
          </w:pPr>
          <w:hyperlink w:anchor="__RefHeading___Toc1576643_1934241801">
            <w:r>
              <w:rPr>
                <w:webHidden/>
                <w:rStyle w:val="IndexLink"/>
                <w:rtl w:val="true"/>
              </w:rPr>
              <w:t xml:space="preserve">روایت </w:t>
            </w:r>
            <w:r>
              <w:rPr>
                <w:rStyle w:val="IndexLink"/>
              </w:rPr>
              <w:t>15</w:t>
            </w:r>
            <w:r>
              <w:rPr>
                <w:rStyle w:val="IndexLink"/>
                <w:rtl w:val="true"/>
              </w:rPr>
              <w:tab/>
            </w:r>
            <w:r>
              <w:rPr>
                <w:rStyle w:val="IndexLink"/>
              </w:rPr>
              <w:t>712</w:t>
            </w:r>
          </w:hyperlink>
        </w:p>
        <w:p>
          <w:pPr>
            <w:pStyle w:val="Contents5"/>
            <w:tabs>
              <w:tab w:val="clear" w:pos="7892"/>
              <w:tab w:val="right" w:pos="9026" w:leader="dot"/>
            </w:tabs>
            <w:rPr/>
          </w:pPr>
          <w:hyperlink w:anchor="__RefHeading___Toc1576645_1934241801">
            <w:r>
              <w:rPr>
                <w:webHidden/>
                <w:rStyle w:val="IndexLink"/>
                <w:rtl w:val="true"/>
              </w:rPr>
              <w:t>«</w:t>
            </w:r>
            <w:r>
              <w:rPr>
                <w:rStyle w:val="IndexLink"/>
              </w:rPr>
              <w:t>16</w:t>
            </w:r>
            <w:r>
              <w:rPr>
                <w:rStyle w:val="IndexLink"/>
                <w:rtl w:val="true"/>
              </w:rPr>
              <w:t>»</w:t>
              <w:tab/>
            </w:r>
            <w:r>
              <w:rPr>
                <w:rStyle w:val="IndexLink"/>
              </w:rPr>
              <w:t>714</w:t>
            </w:r>
          </w:hyperlink>
        </w:p>
        <w:p>
          <w:pPr>
            <w:pStyle w:val="Contents5"/>
            <w:tabs>
              <w:tab w:val="clear" w:pos="7892"/>
              <w:tab w:val="right" w:pos="9026" w:leader="dot"/>
            </w:tabs>
            <w:rPr/>
          </w:pPr>
          <w:hyperlink w:anchor="__RefHeading___Toc1576647_1934241801">
            <w:r>
              <w:rPr>
                <w:webHidden/>
                <w:rStyle w:val="IndexLink"/>
                <w:rtl w:val="true"/>
              </w:rPr>
              <w:t>«</w:t>
            </w:r>
            <w:r>
              <w:rPr>
                <w:rStyle w:val="IndexLink"/>
              </w:rPr>
              <w:t>17</w:t>
            </w:r>
            <w:r>
              <w:rPr>
                <w:rStyle w:val="IndexLink"/>
                <w:rtl w:val="true"/>
              </w:rPr>
              <w:t>»</w:t>
              <w:tab/>
            </w:r>
            <w:r>
              <w:rPr>
                <w:rStyle w:val="IndexLink"/>
              </w:rPr>
              <w:t>714</w:t>
            </w:r>
          </w:hyperlink>
        </w:p>
        <w:p>
          <w:pPr>
            <w:pStyle w:val="Contents5"/>
            <w:tabs>
              <w:tab w:val="clear" w:pos="7892"/>
              <w:tab w:val="right" w:pos="9026" w:leader="dot"/>
            </w:tabs>
            <w:rPr/>
          </w:pPr>
          <w:hyperlink w:anchor="__RefHeading___Toc1576649_1934241801">
            <w:r>
              <w:rPr>
                <w:webHidden/>
                <w:rStyle w:val="IndexLink"/>
                <w:rtl w:val="true"/>
              </w:rPr>
              <w:t>«</w:t>
            </w:r>
            <w:r>
              <w:rPr>
                <w:rStyle w:val="IndexLink"/>
              </w:rPr>
              <w:t>18</w:t>
            </w:r>
            <w:r>
              <w:rPr>
                <w:rStyle w:val="IndexLink"/>
                <w:rtl w:val="true"/>
              </w:rPr>
              <w:t>»</w:t>
              <w:tab/>
            </w:r>
            <w:r>
              <w:rPr>
                <w:rStyle w:val="IndexLink"/>
              </w:rPr>
              <w:t>714</w:t>
            </w:r>
          </w:hyperlink>
        </w:p>
        <w:p>
          <w:pPr>
            <w:pStyle w:val="Contents5"/>
            <w:tabs>
              <w:tab w:val="clear" w:pos="7892"/>
              <w:tab w:val="right" w:pos="9026" w:leader="dot"/>
            </w:tabs>
            <w:rPr/>
          </w:pPr>
          <w:hyperlink w:anchor="__RefHeading___Toc1576651_1934241801">
            <w:r>
              <w:rPr>
                <w:webHidden/>
                <w:rStyle w:val="IndexLink"/>
                <w:rtl w:val="true"/>
              </w:rPr>
              <w:t xml:space="preserve">روایت </w:t>
            </w:r>
            <w:r>
              <w:rPr>
                <w:rStyle w:val="IndexLink"/>
              </w:rPr>
              <w:t>16</w:t>
            </w:r>
            <w:r>
              <w:rPr>
                <w:rStyle w:val="IndexLink"/>
                <w:rtl w:val="true"/>
              </w:rPr>
              <w:tab/>
            </w:r>
            <w:r>
              <w:rPr>
                <w:rStyle w:val="IndexLink"/>
              </w:rPr>
              <w:t>714</w:t>
            </w:r>
          </w:hyperlink>
        </w:p>
        <w:p>
          <w:pPr>
            <w:pStyle w:val="Contents5"/>
            <w:tabs>
              <w:tab w:val="clear" w:pos="7892"/>
              <w:tab w:val="right" w:pos="9026" w:leader="dot"/>
            </w:tabs>
            <w:rPr/>
          </w:pPr>
          <w:hyperlink w:anchor="__RefHeading___Toc1576653_1934241801">
            <w:r>
              <w:rPr>
                <w:webHidden/>
                <w:rStyle w:val="IndexLink"/>
                <w:rtl w:val="true"/>
              </w:rPr>
              <w:t xml:space="preserve">روایت </w:t>
            </w:r>
            <w:r>
              <w:rPr>
                <w:rStyle w:val="IndexLink"/>
              </w:rPr>
              <w:t>17</w:t>
            </w:r>
            <w:r>
              <w:rPr>
                <w:rStyle w:val="IndexLink"/>
                <w:rtl w:val="true"/>
              </w:rPr>
              <w:tab/>
            </w:r>
            <w:r>
              <w:rPr>
                <w:rStyle w:val="IndexLink"/>
              </w:rPr>
              <w:t>715</w:t>
            </w:r>
          </w:hyperlink>
        </w:p>
        <w:p>
          <w:pPr>
            <w:pStyle w:val="Contents5"/>
            <w:tabs>
              <w:tab w:val="clear" w:pos="7892"/>
              <w:tab w:val="right" w:pos="9026" w:leader="dot"/>
            </w:tabs>
            <w:rPr/>
          </w:pPr>
          <w:hyperlink w:anchor="__RefHeading___Toc1576655_1934241801">
            <w:r>
              <w:rPr>
                <w:webHidden/>
                <w:rStyle w:val="IndexLink"/>
                <w:rtl w:val="true"/>
              </w:rPr>
              <w:t xml:space="preserve">روایت </w:t>
            </w:r>
            <w:r>
              <w:rPr>
                <w:rStyle w:val="IndexLink"/>
              </w:rPr>
              <w:t>18</w:t>
            </w:r>
            <w:r>
              <w:rPr>
                <w:rStyle w:val="IndexLink"/>
                <w:rtl w:val="true"/>
              </w:rPr>
              <w:tab/>
            </w:r>
            <w:r>
              <w:rPr>
                <w:rStyle w:val="IndexLink"/>
              </w:rPr>
              <w:t>715</w:t>
            </w:r>
          </w:hyperlink>
        </w:p>
        <w:p>
          <w:pPr>
            <w:pStyle w:val="Contents5"/>
            <w:tabs>
              <w:tab w:val="clear" w:pos="7892"/>
              <w:tab w:val="right" w:pos="9026" w:leader="dot"/>
            </w:tabs>
            <w:rPr/>
          </w:pPr>
          <w:hyperlink w:anchor="__RefHeading___Toc1576657_1934241801">
            <w:r>
              <w:rPr>
                <w:webHidden/>
                <w:rStyle w:val="IndexLink"/>
                <w:rtl w:val="true"/>
              </w:rPr>
              <w:t>«</w:t>
            </w:r>
            <w:r>
              <w:rPr>
                <w:rStyle w:val="IndexLink"/>
              </w:rPr>
              <w:t>19</w:t>
            </w:r>
            <w:r>
              <w:rPr>
                <w:rStyle w:val="IndexLink"/>
                <w:rtl w:val="true"/>
              </w:rPr>
              <w:t>»</w:t>
              <w:tab/>
            </w:r>
            <w:r>
              <w:rPr>
                <w:rStyle w:val="IndexLink"/>
              </w:rPr>
              <w:t>716</w:t>
            </w:r>
          </w:hyperlink>
        </w:p>
        <w:p>
          <w:pPr>
            <w:pStyle w:val="Contents5"/>
            <w:tabs>
              <w:tab w:val="clear" w:pos="7892"/>
              <w:tab w:val="right" w:pos="9026" w:leader="dot"/>
            </w:tabs>
            <w:rPr/>
          </w:pPr>
          <w:hyperlink w:anchor="__RefHeading___Toc1576659_1934241801">
            <w:r>
              <w:rPr>
                <w:webHidden/>
                <w:rStyle w:val="IndexLink"/>
                <w:rtl w:val="true"/>
              </w:rPr>
              <w:t>«</w:t>
            </w:r>
            <w:r>
              <w:rPr>
                <w:rStyle w:val="IndexLink"/>
              </w:rPr>
              <w:t>20</w:t>
            </w:r>
            <w:r>
              <w:rPr>
                <w:rStyle w:val="IndexLink"/>
                <w:rtl w:val="true"/>
              </w:rPr>
              <w:t>»</w:t>
              <w:tab/>
            </w:r>
            <w:r>
              <w:rPr>
                <w:rStyle w:val="IndexLink"/>
              </w:rPr>
              <w:t>716</w:t>
            </w:r>
          </w:hyperlink>
        </w:p>
        <w:p>
          <w:pPr>
            <w:pStyle w:val="Contents5"/>
            <w:tabs>
              <w:tab w:val="clear" w:pos="7892"/>
              <w:tab w:val="right" w:pos="9026" w:leader="dot"/>
            </w:tabs>
            <w:rPr/>
          </w:pPr>
          <w:hyperlink w:anchor="__RefHeading___Toc1576661_1934241801">
            <w:r>
              <w:rPr>
                <w:webHidden/>
                <w:rStyle w:val="IndexLink"/>
                <w:rtl w:val="true"/>
              </w:rPr>
              <w:t>«</w:t>
            </w:r>
            <w:r>
              <w:rPr>
                <w:rStyle w:val="IndexLink"/>
              </w:rPr>
              <w:t>21</w:t>
            </w:r>
            <w:r>
              <w:rPr>
                <w:rStyle w:val="IndexLink"/>
                <w:rtl w:val="true"/>
              </w:rPr>
              <w:t>»</w:t>
              <w:tab/>
            </w:r>
            <w:r>
              <w:rPr>
                <w:rStyle w:val="IndexLink"/>
              </w:rPr>
              <w:t>716</w:t>
            </w:r>
          </w:hyperlink>
        </w:p>
        <w:p>
          <w:pPr>
            <w:pStyle w:val="Contents5"/>
            <w:tabs>
              <w:tab w:val="clear" w:pos="7892"/>
              <w:tab w:val="right" w:pos="9026" w:leader="dot"/>
            </w:tabs>
            <w:rPr/>
          </w:pPr>
          <w:hyperlink w:anchor="__RefHeading___Toc1576663_1934241801">
            <w:r>
              <w:rPr>
                <w:webHidden/>
                <w:rStyle w:val="IndexLink"/>
                <w:rtl w:val="true"/>
              </w:rPr>
              <w:t xml:space="preserve">روایت </w:t>
            </w:r>
            <w:r>
              <w:rPr>
                <w:rStyle w:val="IndexLink"/>
              </w:rPr>
              <w:t>19</w:t>
            </w:r>
            <w:r>
              <w:rPr>
                <w:rStyle w:val="IndexLink"/>
                <w:rtl w:val="true"/>
              </w:rPr>
              <w:tab/>
            </w:r>
            <w:r>
              <w:rPr>
                <w:rStyle w:val="IndexLink"/>
              </w:rPr>
              <w:t>717</w:t>
            </w:r>
          </w:hyperlink>
        </w:p>
        <w:p>
          <w:pPr>
            <w:pStyle w:val="Contents5"/>
            <w:tabs>
              <w:tab w:val="clear" w:pos="7892"/>
              <w:tab w:val="right" w:pos="9026" w:leader="dot"/>
            </w:tabs>
            <w:rPr/>
          </w:pPr>
          <w:hyperlink w:anchor="__RefHeading___Toc1576665_1934241801">
            <w:r>
              <w:rPr>
                <w:webHidden/>
                <w:rStyle w:val="IndexLink"/>
                <w:rtl w:val="true"/>
              </w:rPr>
              <w:t xml:space="preserve">روایت </w:t>
            </w:r>
            <w:r>
              <w:rPr>
                <w:rStyle w:val="IndexLink"/>
              </w:rPr>
              <w:t>20</w:t>
            </w:r>
            <w:r>
              <w:rPr>
                <w:rStyle w:val="IndexLink"/>
                <w:rtl w:val="true"/>
              </w:rPr>
              <w:tab/>
            </w:r>
            <w:r>
              <w:rPr>
                <w:rStyle w:val="IndexLink"/>
              </w:rPr>
              <w:t>717</w:t>
            </w:r>
          </w:hyperlink>
        </w:p>
        <w:p>
          <w:pPr>
            <w:pStyle w:val="Contents5"/>
            <w:tabs>
              <w:tab w:val="clear" w:pos="7892"/>
              <w:tab w:val="right" w:pos="9026" w:leader="dot"/>
            </w:tabs>
            <w:rPr/>
          </w:pPr>
          <w:hyperlink w:anchor="__RefHeading___Toc1576667_1934241801">
            <w:r>
              <w:rPr>
                <w:webHidden/>
                <w:rStyle w:val="IndexLink"/>
                <w:rtl w:val="true"/>
              </w:rPr>
              <w:t xml:space="preserve">روایت </w:t>
            </w:r>
            <w:r>
              <w:rPr>
                <w:rStyle w:val="IndexLink"/>
              </w:rPr>
              <w:t>21</w:t>
            </w:r>
            <w:r>
              <w:rPr>
                <w:rStyle w:val="IndexLink"/>
                <w:rtl w:val="true"/>
              </w:rPr>
              <w:tab/>
            </w:r>
            <w:r>
              <w:rPr>
                <w:rStyle w:val="IndexLink"/>
              </w:rPr>
              <w:t>717</w:t>
            </w:r>
          </w:hyperlink>
        </w:p>
        <w:p>
          <w:pPr>
            <w:pStyle w:val="Contents5"/>
            <w:tabs>
              <w:tab w:val="clear" w:pos="7892"/>
              <w:tab w:val="right" w:pos="9026" w:leader="dot"/>
            </w:tabs>
            <w:rPr/>
          </w:pPr>
          <w:hyperlink w:anchor="__RefHeading___Toc1576669_1934241801">
            <w:r>
              <w:rPr>
                <w:webHidden/>
                <w:rStyle w:val="IndexLink"/>
                <w:rtl w:val="true"/>
              </w:rPr>
              <w:t>«</w:t>
            </w:r>
            <w:r>
              <w:rPr>
                <w:rStyle w:val="IndexLink"/>
              </w:rPr>
              <w:t>22</w:t>
            </w:r>
            <w:r>
              <w:rPr>
                <w:rStyle w:val="IndexLink"/>
                <w:rtl w:val="true"/>
              </w:rPr>
              <w:t>»</w:t>
              <w:tab/>
            </w:r>
            <w:r>
              <w:rPr>
                <w:rStyle w:val="IndexLink"/>
              </w:rPr>
              <w:t>718</w:t>
            </w:r>
          </w:hyperlink>
        </w:p>
        <w:p>
          <w:pPr>
            <w:pStyle w:val="Contents5"/>
            <w:tabs>
              <w:tab w:val="clear" w:pos="7892"/>
              <w:tab w:val="right" w:pos="9026" w:leader="dot"/>
            </w:tabs>
            <w:rPr/>
          </w:pPr>
          <w:hyperlink w:anchor="__RefHeading___Toc1576671_1934241801">
            <w:r>
              <w:rPr>
                <w:webHidden/>
                <w:rStyle w:val="IndexLink"/>
                <w:rtl w:val="true"/>
              </w:rPr>
              <w:t>«</w:t>
            </w:r>
            <w:r>
              <w:rPr>
                <w:rStyle w:val="IndexLink"/>
              </w:rPr>
              <w:t>23</w:t>
            </w:r>
            <w:r>
              <w:rPr>
                <w:rStyle w:val="IndexLink"/>
                <w:rtl w:val="true"/>
              </w:rPr>
              <w:t>»</w:t>
              <w:tab/>
            </w:r>
            <w:r>
              <w:rPr>
                <w:rStyle w:val="IndexLink"/>
              </w:rPr>
              <w:t>718</w:t>
            </w:r>
          </w:hyperlink>
        </w:p>
        <w:p>
          <w:pPr>
            <w:pStyle w:val="Contents5"/>
            <w:tabs>
              <w:tab w:val="clear" w:pos="7892"/>
              <w:tab w:val="right" w:pos="9026" w:leader="dot"/>
            </w:tabs>
            <w:rPr/>
          </w:pPr>
          <w:hyperlink w:anchor="__RefHeading___Toc1576673_1934241801">
            <w:r>
              <w:rPr>
                <w:webHidden/>
                <w:rStyle w:val="IndexLink"/>
                <w:rtl w:val="true"/>
              </w:rPr>
              <w:t xml:space="preserve">روایت </w:t>
            </w:r>
            <w:r>
              <w:rPr>
                <w:rStyle w:val="IndexLink"/>
              </w:rPr>
              <w:t>22</w:t>
            </w:r>
            <w:r>
              <w:rPr>
                <w:rStyle w:val="IndexLink"/>
                <w:rtl w:val="true"/>
              </w:rPr>
              <w:tab/>
            </w:r>
            <w:r>
              <w:rPr>
                <w:rStyle w:val="IndexLink"/>
              </w:rPr>
              <w:t>718</w:t>
            </w:r>
          </w:hyperlink>
        </w:p>
        <w:p>
          <w:pPr>
            <w:pStyle w:val="Contents5"/>
            <w:tabs>
              <w:tab w:val="clear" w:pos="7892"/>
              <w:tab w:val="right" w:pos="9026" w:leader="dot"/>
            </w:tabs>
            <w:rPr/>
          </w:pPr>
          <w:hyperlink w:anchor="__RefHeading___Toc1576675_1934241801">
            <w:r>
              <w:rPr>
                <w:webHidden/>
                <w:rStyle w:val="IndexLink"/>
                <w:rtl w:val="true"/>
              </w:rPr>
              <w:t xml:space="preserve">روایت </w:t>
            </w:r>
            <w:r>
              <w:rPr>
                <w:rStyle w:val="IndexLink"/>
              </w:rPr>
              <w:t>23</w:t>
            </w:r>
            <w:r>
              <w:rPr>
                <w:rStyle w:val="IndexLink"/>
                <w:rtl w:val="true"/>
              </w:rPr>
              <w:tab/>
            </w:r>
            <w:r>
              <w:rPr>
                <w:rStyle w:val="IndexLink"/>
              </w:rPr>
              <w:t>718</w:t>
            </w:r>
          </w:hyperlink>
        </w:p>
        <w:p>
          <w:pPr>
            <w:pStyle w:val="Contents5"/>
            <w:tabs>
              <w:tab w:val="clear" w:pos="7892"/>
              <w:tab w:val="right" w:pos="9026" w:leader="dot"/>
            </w:tabs>
            <w:rPr/>
          </w:pPr>
          <w:hyperlink w:anchor="__RefHeading___Toc1576677_1934241801">
            <w:r>
              <w:rPr>
                <w:webHidden/>
                <w:rStyle w:val="IndexLink"/>
                <w:rtl w:val="true"/>
              </w:rPr>
              <w:t>«</w:t>
            </w:r>
            <w:r>
              <w:rPr>
                <w:rStyle w:val="IndexLink"/>
              </w:rPr>
              <w:t>24</w:t>
            </w:r>
            <w:r>
              <w:rPr>
                <w:rStyle w:val="IndexLink"/>
                <w:rtl w:val="true"/>
              </w:rPr>
              <w:t>»</w:t>
              <w:tab/>
            </w:r>
            <w:r>
              <w:rPr>
                <w:rStyle w:val="IndexLink"/>
              </w:rPr>
              <w:t>728</w:t>
            </w:r>
          </w:hyperlink>
        </w:p>
        <w:p>
          <w:pPr>
            <w:pStyle w:val="Contents5"/>
            <w:tabs>
              <w:tab w:val="clear" w:pos="7892"/>
              <w:tab w:val="right" w:pos="9026" w:leader="dot"/>
            </w:tabs>
            <w:rPr/>
          </w:pPr>
          <w:hyperlink w:anchor="__RefHeading___Toc1576679_1934241801">
            <w:r>
              <w:rPr>
                <w:webHidden/>
                <w:rStyle w:val="IndexLink"/>
                <w:rtl w:val="true"/>
              </w:rPr>
              <w:t>«</w:t>
            </w:r>
            <w:r>
              <w:rPr>
                <w:rStyle w:val="IndexLink"/>
              </w:rPr>
              <w:t>25</w:t>
            </w:r>
            <w:r>
              <w:rPr>
                <w:rStyle w:val="IndexLink"/>
                <w:rtl w:val="true"/>
              </w:rPr>
              <w:t>»</w:t>
              <w:tab/>
            </w:r>
            <w:r>
              <w:rPr>
                <w:rStyle w:val="IndexLink"/>
              </w:rPr>
              <w:t>728</w:t>
            </w:r>
          </w:hyperlink>
        </w:p>
        <w:p>
          <w:pPr>
            <w:pStyle w:val="Contents5"/>
            <w:tabs>
              <w:tab w:val="clear" w:pos="7892"/>
              <w:tab w:val="right" w:pos="9026" w:leader="dot"/>
            </w:tabs>
            <w:rPr/>
          </w:pPr>
          <w:hyperlink w:anchor="__RefHeading___Toc1576681_1934241801">
            <w:r>
              <w:rPr>
                <w:webHidden/>
                <w:rStyle w:val="IndexLink"/>
                <w:rtl w:val="true"/>
              </w:rPr>
              <w:t xml:space="preserve">روایت </w:t>
            </w:r>
            <w:r>
              <w:rPr>
                <w:rStyle w:val="IndexLink"/>
              </w:rPr>
              <w:t>24</w:t>
            </w:r>
            <w:r>
              <w:rPr>
                <w:rStyle w:val="IndexLink"/>
                <w:rtl w:val="true"/>
              </w:rPr>
              <w:tab/>
            </w:r>
            <w:r>
              <w:rPr>
                <w:rStyle w:val="IndexLink"/>
              </w:rPr>
              <w:t>728</w:t>
            </w:r>
          </w:hyperlink>
        </w:p>
        <w:p>
          <w:pPr>
            <w:pStyle w:val="Contents5"/>
            <w:tabs>
              <w:tab w:val="clear" w:pos="7892"/>
              <w:tab w:val="right" w:pos="9026" w:leader="dot"/>
            </w:tabs>
            <w:rPr/>
          </w:pPr>
          <w:hyperlink w:anchor="__RefHeading___Toc1576683_1934241801">
            <w:r>
              <w:rPr>
                <w:webHidden/>
                <w:rStyle w:val="IndexLink"/>
                <w:rtl w:val="true"/>
              </w:rPr>
              <w:t xml:space="preserve">روایت </w:t>
            </w:r>
            <w:r>
              <w:rPr>
                <w:rStyle w:val="IndexLink"/>
              </w:rPr>
              <w:t>25</w:t>
            </w:r>
            <w:r>
              <w:rPr>
                <w:rStyle w:val="IndexLink"/>
                <w:rtl w:val="true"/>
              </w:rPr>
              <w:tab/>
            </w:r>
            <w:r>
              <w:rPr>
                <w:rStyle w:val="IndexLink"/>
              </w:rPr>
              <w:t>728</w:t>
            </w:r>
          </w:hyperlink>
        </w:p>
        <w:p>
          <w:pPr>
            <w:pStyle w:val="Contents5"/>
            <w:tabs>
              <w:tab w:val="clear" w:pos="7892"/>
              <w:tab w:val="right" w:pos="9026" w:leader="dot"/>
            </w:tabs>
            <w:rPr/>
          </w:pPr>
          <w:hyperlink w:anchor="__RefHeading___Toc1576685_1934241801">
            <w:r>
              <w:rPr>
                <w:webHidden/>
                <w:rStyle w:val="IndexLink"/>
                <w:rtl w:val="true"/>
              </w:rPr>
              <w:t>«</w:t>
            </w:r>
            <w:r>
              <w:rPr>
                <w:rStyle w:val="IndexLink"/>
              </w:rPr>
              <w:t>26</w:t>
            </w:r>
            <w:r>
              <w:rPr>
                <w:rStyle w:val="IndexLink"/>
                <w:rtl w:val="true"/>
              </w:rPr>
              <w:t>»</w:t>
              <w:tab/>
            </w:r>
            <w:r>
              <w:rPr>
                <w:rStyle w:val="IndexLink"/>
              </w:rPr>
              <w:t>734</w:t>
            </w:r>
          </w:hyperlink>
        </w:p>
        <w:p>
          <w:pPr>
            <w:pStyle w:val="Contents5"/>
            <w:tabs>
              <w:tab w:val="clear" w:pos="7892"/>
              <w:tab w:val="right" w:pos="9026" w:leader="dot"/>
            </w:tabs>
            <w:rPr/>
          </w:pPr>
          <w:hyperlink w:anchor="__RefHeading___Toc1576687_1934241801">
            <w:r>
              <w:rPr>
                <w:webHidden/>
                <w:rStyle w:val="IndexLink"/>
                <w:rtl w:val="true"/>
              </w:rPr>
              <w:t xml:space="preserve">روایت </w:t>
            </w:r>
            <w:r>
              <w:rPr>
                <w:rStyle w:val="IndexLink"/>
              </w:rPr>
              <w:t>26</w:t>
            </w:r>
            <w:r>
              <w:rPr>
                <w:rStyle w:val="IndexLink"/>
                <w:rtl w:val="true"/>
              </w:rPr>
              <w:tab/>
            </w:r>
            <w:r>
              <w:rPr>
                <w:rStyle w:val="IndexLink"/>
              </w:rPr>
              <w:t>734</w:t>
            </w:r>
          </w:hyperlink>
        </w:p>
        <w:p>
          <w:pPr>
            <w:pStyle w:val="Contents5"/>
            <w:tabs>
              <w:tab w:val="clear" w:pos="7892"/>
              <w:tab w:val="right" w:pos="9026" w:leader="dot"/>
            </w:tabs>
            <w:rPr/>
          </w:pPr>
          <w:hyperlink w:anchor="__RefHeading___Toc1576689_1934241801">
            <w:r>
              <w:rPr>
                <w:webHidden/>
                <w:rStyle w:val="IndexLink"/>
                <w:rtl w:val="true"/>
              </w:rPr>
              <w:t>«</w:t>
            </w:r>
            <w:r>
              <w:rPr>
                <w:rStyle w:val="IndexLink"/>
              </w:rPr>
              <w:t>27</w:t>
            </w:r>
            <w:r>
              <w:rPr>
                <w:rStyle w:val="IndexLink"/>
                <w:rtl w:val="true"/>
              </w:rPr>
              <w:t>»</w:t>
              <w:tab/>
            </w:r>
            <w:r>
              <w:rPr>
                <w:rStyle w:val="IndexLink"/>
              </w:rPr>
              <w:t>736</w:t>
            </w:r>
          </w:hyperlink>
        </w:p>
        <w:p>
          <w:pPr>
            <w:pStyle w:val="Contents5"/>
            <w:tabs>
              <w:tab w:val="clear" w:pos="7892"/>
              <w:tab w:val="right" w:pos="9026" w:leader="dot"/>
            </w:tabs>
            <w:rPr/>
          </w:pPr>
          <w:hyperlink w:anchor="__RefHeading___Toc1576691_1934241801">
            <w:r>
              <w:rPr>
                <w:webHidden/>
                <w:rStyle w:val="IndexLink"/>
                <w:rtl w:val="true"/>
              </w:rPr>
              <w:t xml:space="preserve">روایت </w:t>
            </w:r>
            <w:r>
              <w:rPr>
                <w:rStyle w:val="IndexLink"/>
              </w:rPr>
              <w:t>27</w:t>
            </w:r>
            <w:r>
              <w:rPr>
                <w:rStyle w:val="IndexLink"/>
                <w:rtl w:val="true"/>
              </w:rPr>
              <w:tab/>
            </w:r>
            <w:r>
              <w:rPr>
                <w:rStyle w:val="IndexLink"/>
              </w:rPr>
              <w:t>736</w:t>
            </w:r>
          </w:hyperlink>
        </w:p>
        <w:p>
          <w:pPr>
            <w:pStyle w:val="Contents5"/>
            <w:tabs>
              <w:tab w:val="clear" w:pos="7892"/>
              <w:tab w:val="right" w:pos="9026" w:leader="dot"/>
            </w:tabs>
            <w:rPr/>
          </w:pPr>
          <w:hyperlink w:anchor="__RefHeading___Toc1576693_1934241801">
            <w:r>
              <w:rPr>
                <w:webHidden/>
                <w:rStyle w:val="IndexLink"/>
                <w:rtl w:val="true"/>
              </w:rPr>
              <w:t>«</w:t>
            </w:r>
            <w:r>
              <w:rPr>
                <w:rStyle w:val="IndexLink"/>
              </w:rPr>
              <w:t>28</w:t>
            </w:r>
            <w:r>
              <w:rPr>
                <w:rStyle w:val="IndexLink"/>
                <w:rtl w:val="true"/>
              </w:rPr>
              <w:t>»</w:t>
              <w:tab/>
            </w:r>
            <w:r>
              <w:rPr>
                <w:rStyle w:val="IndexLink"/>
              </w:rPr>
              <w:t>738</w:t>
            </w:r>
          </w:hyperlink>
        </w:p>
        <w:p>
          <w:pPr>
            <w:pStyle w:val="Contents5"/>
            <w:tabs>
              <w:tab w:val="clear" w:pos="7892"/>
              <w:tab w:val="right" w:pos="9026" w:leader="dot"/>
            </w:tabs>
            <w:rPr/>
          </w:pPr>
          <w:hyperlink w:anchor="__RefHeading___Toc1576695_1934241801">
            <w:r>
              <w:rPr>
                <w:webHidden/>
                <w:rStyle w:val="IndexLink"/>
                <w:rtl w:val="true"/>
              </w:rPr>
              <w:t>«</w:t>
            </w:r>
            <w:r>
              <w:rPr>
                <w:rStyle w:val="IndexLink"/>
              </w:rPr>
              <w:t>29</w:t>
            </w:r>
            <w:r>
              <w:rPr>
                <w:rStyle w:val="IndexLink"/>
                <w:rtl w:val="true"/>
              </w:rPr>
              <w:t>»</w:t>
              <w:tab/>
            </w:r>
            <w:r>
              <w:rPr>
                <w:rStyle w:val="IndexLink"/>
              </w:rPr>
              <w:t>738</w:t>
            </w:r>
          </w:hyperlink>
        </w:p>
        <w:p>
          <w:pPr>
            <w:pStyle w:val="Contents5"/>
            <w:tabs>
              <w:tab w:val="clear" w:pos="7892"/>
              <w:tab w:val="right" w:pos="9026" w:leader="dot"/>
            </w:tabs>
            <w:rPr/>
          </w:pPr>
          <w:hyperlink w:anchor="__RefHeading___Toc1576697_1934241801">
            <w:r>
              <w:rPr>
                <w:webHidden/>
                <w:rStyle w:val="IndexLink"/>
                <w:rtl w:val="true"/>
              </w:rPr>
              <w:t xml:space="preserve">روایت </w:t>
            </w:r>
            <w:r>
              <w:rPr>
                <w:rStyle w:val="IndexLink"/>
              </w:rPr>
              <w:t>28</w:t>
            </w:r>
            <w:r>
              <w:rPr>
                <w:rStyle w:val="IndexLink"/>
                <w:rtl w:val="true"/>
              </w:rPr>
              <w:tab/>
            </w:r>
            <w:r>
              <w:rPr>
                <w:rStyle w:val="IndexLink"/>
              </w:rPr>
              <w:t>738</w:t>
            </w:r>
          </w:hyperlink>
        </w:p>
        <w:p>
          <w:pPr>
            <w:pStyle w:val="Contents5"/>
            <w:tabs>
              <w:tab w:val="clear" w:pos="7892"/>
              <w:tab w:val="right" w:pos="9026" w:leader="dot"/>
            </w:tabs>
            <w:rPr/>
          </w:pPr>
          <w:hyperlink w:anchor="__RefHeading___Toc1576699_1934241801">
            <w:r>
              <w:rPr>
                <w:webHidden/>
                <w:rStyle w:val="IndexLink"/>
                <w:rtl w:val="true"/>
              </w:rPr>
              <w:t xml:space="preserve">روایت </w:t>
            </w:r>
            <w:r>
              <w:rPr>
                <w:rStyle w:val="IndexLink"/>
              </w:rPr>
              <w:t>29</w:t>
            </w:r>
            <w:r>
              <w:rPr>
                <w:rStyle w:val="IndexLink"/>
                <w:rtl w:val="true"/>
              </w:rPr>
              <w:tab/>
            </w:r>
            <w:r>
              <w:rPr>
                <w:rStyle w:val="IndexLink"/>
              </w:rPr>
              <w:t>739</w:t>
            </w:r>
          </w:hyperlink>
        </w:p>
        <w:p>
          <w:pPr>
            <w:pStyle w:val="Contents5"/>
            <w:tabs>
              <w:tab w:val="clear" w:pos="7892"/>
              <w:tab w:val="right" w:pos="9026" w:leader="dot"/>
            </w:tabs>
            <w:rPr/>
          </w:pPr>
          <w:hyperlink w:anchor="__RefHeading___Toc1576701_1934241801">
            <w:r>
              <w:rPr>
                <w:webHidden/>
                <w:rStyle w:val="IndexLink"/>
                <w:rtl w:val="true"/>
              </w:rPr>
              <w:t>«</w:t>
            </w:r>
            <w:r>
              <w:rPr>
                <w:rStyle w:val="IndexLink"/>
              </w:rPr>
              <w:t>30</w:t>
            </w:r>
            <w:r>
              <w:rPr>
                <w:rStyle w:val="IndexLink"/>
                <w:rtl w:val="true"/>
              </w:rPr>
              <w:t>»</w:t>
              <w:tab/>
            </w:r>
            <w:r>
              <w:rPr>
                <w:rStyle w:val="IndexLink"/>
              </w:rPr>
              <w:t>740</w:t>
            </w:r>
          </w:hyperlink>
        </w:p>
        <w:p>
          <w:pPr>
            <w:pStyle w:val="Contents5"/>
            <w:tabs>
              <w:tab w:val="clear" w:pos="7892"/>
              <w:tab w:val="right" w:pos="9026" w:leader="dot"/>
            </w:tabs>
            <w:rPr/>
          </w:pPr>
          <w:hyperlink w:anchor="__RefHeading___Toc1576703_1934241801">
            <w:r>
              <w:rPr>
                <w:webHidden/>
                <w:rStyle w:val="IndexLink"/>
                <w:rtl w:val="true"/>
              </w:rPr>
              <w:t>«</w:t>
            </w:r>
            <w:r>
              <w:rPr>
                <w:rStyle w:val="IndexLink"/>
              </w:rPr>
              <w:t>31</w:t>
            </w:r>
            <w:r>
              <w:rPr>
                <w:rStyle w:val="IndexLink"/>
                <w:rtl w:val="true"/>
              </w:rPr>
              <w:t>»</w:t>
              <w:tab/>
            </w:r>
            <w:r>
              <w:rPr>
                <w:rStyle w:val="IndexLink"/>
              </w:rPr>
              <w:t>740</w:t>
            </w:r>
          </w:hyperlink>
        </w:p>
        <w:p>
          <w:pPr>
            <w:pStyle w:val="Contents5"/>
            <w:tabs>
              <w:tab w:val="clear" w:pos="7892"/>
              <w:tab w:val="right" w:pos="9026" w:leader="dot"/>
            </w:tabs>
            <w:rPr/>
          </w:pPr>
          <w:hyperlink w:anchor="__RefHeading___Toc1576705_1934241801">
            <w:r>
              <w:rPr>
                <w:webHidden/>
                <w:rStyle w:val="IndexLink"/>
                <w:rtl w:val="true"/>
              </w:rPr>
              <w:t xml:space="preserve">روایت </w:t>
            </w:r>
            <w:r>
              <w:rPr>
                <w:rStyle w:val="IndexLink"/>
              </w:rPr>
              <w:t>30</w:t>
            </w:r>
            <w:r>
              <w:rPr>
                <w:rStyle w:val="IndexLink"/>
                <w:rtl w:val="true"/>
              </w:rPr>
              <w:tab/>
            </w:r>
            <w:r>
              <w:rPr>
                <w:rStyle w:val="IndexLink"/>
              </w:rPr>
              <w:t>740</w:t>
            </w:r>
          </w:hyperlink>
        </w:p>
        <w:p>
          <w:pPr>
            <w:pStyle w:val="Contents5"/>
            <w:tabs>
              <w:tab w:val="clear" w:pos="7892"/>
              <w:tab w:val="right" w:pos="9026" w:leader="dot"/>
            </w:tabs>
            <w:rPr/>
          </w:pPr>
          <w:hyperlink w:anchor="__RefHeading___Toc1576707_1934241801">
            <w:r>
              <w:rPr>
                <w:webHidden/>
                <w:rStyle w:val="IndexLink"/>
                <w:rtl w:val="true"/>
              </w:rPr>
              <w:t xml:space="preserve">روایت </w:t>
            </w:r>
            <w:r>
              <w:rPr>
                <w:rStyle w:val="IndexLink"/>
              </w:rPr>
              <w:t>31</w:t>
            </w:r>
            <w:r>
              <w:rPr>
                <w:rStyle w:val="IndexLink"/>
                <w:rtl w:val="true"/>
              </w:rPr>
              <w:tab/>
            </w:r>
            <w:r>
              <w:rPr>
                <w:rStyle w:val="IndexLink"/>
              </w:rPr>
              <w:t>741</w:t>
            </w:r>
          </w:hyperlink>
        </w:p>
        <w:p>
          <w:pPr>
            <w:pStyle w:val="Contents5"/>
            <w:tabs>
              <w:tab w:val="clear" w:pos="7892"/>
              <w:tab w:val="right" w:pos="9026" w:leader="dot"/>
            </w:tabs>
            <w:rPr/>
          </w:pPr>
          <w:hyperlink w:anchor="__RefHeading___Toc1576709_1934241801">
            <w:r>
              <w:rPr>
                <w:webHidden/>
                <w:rStyle w:val="IndexLink"/>
                <w:rtl w:val="true"/>
              </w:rPr>
              <w:t>«</w:t>
            </w:r>
            <w:r>
              <w:rPr>
                <w:rStyle w:val="IndexLink"/>
              </w:rPr>
              <w:t>32</w:t>
            </w:r>
            <w:r>
              <w:rPr>
                <w:rStyle w:val="IndexLink"/>
                <w:rtl w:val="true"/>
              </w:rPr>
              <w:t>»</w:t>
              <w:tab/>
            </w:r>
            <w:r>
              <w:rPr>
                <w:rStyle w:val="IndexLink"/>
              </w:rPr>
              <w:t>742</w:t>
            </w:r>
          </w:hyperlink>
        </w:p>
        <w:p>
          <w:pPr>
            <w:pStyle w:val="Contents5"/>
            <w:tabs>
              <w:tab w:val="clear" w:pos="7892"/>
              <w:tab w:val="right" w:pos="9026" w:leader="dot"/>
            </w:tabs>
            <w:rPr/>
          </w:pPr>
          <w:hyperlink w:anchor="__RefHeading___Toc1576711_1934241801">
            <w:r>
              <w:rPr>
                <w:webHidden/>
                <w:rStyle w:val="IndexLink"/>
                <w:rtl w:val="true"/>
              </w:rPr>
              <w:t>«</w:t>
            </w:r>
            <w:r>
              <w:rPr>
                <w:rStyle w:val="IndexLink"/>
              </w:rPr>
              <w:t>33</w:t>
            </w:r>
            <w:r>
              <w:rPr>
                <w:rStyle w:val="IndexLink"/>
                <w:rtl w:val="true"/>
              </w:rPr>
              <w:t>»</w:t>
              <w:tab/>
            </w:r>
            <w:r>
              <w:rPr>
                <w:rStyle w:val="IndexLink"/>
              </w:rPr>
              <w:t>742</w:t>
            </w:r>
          </w:hyperlink>
        </w:p>
        <w:p>
          <w:pPr>
            <w:pStyle w:val="Contents5"/>
            <w:tabs>
              <w:tab w:val="clear" w:pos="7892"/>
              <w:tab w:val="right" w:pos="9026" w:leader="dot"/>
            </w:tabs>
            <w:rPr/>
          </w:pPr>
          <w:hyperlink w:anchor="__RefHeading___Toc1576713_1934241801">
            <w:r>
              <w:rPr>
                <w:webHidden/>
                <w:rStyle w:val="IndexLink"/>
                <w:rtl w:val="true"/>
              </w:rPr>
              <w:t xml:space="preserve">روایت </w:t>
            </w:r>
            <w:r>
              <w:rPr>
                <w:rStyle w:val="IndexLink"/>
              </w:rPr>
              <w:t>32</w:t>
            </w:r>
            <w:r>
              <w:rPr>
                <w:rStyle w:val="IndexLink"/>
                <w:rtl w:val="true"/>
              </w:rPr>
              <w:tab/>
            </w:r>
            <w:r>
              <w:rPr>
                <w:rStyle w:val="IndexLink"/>
              </w:rPr>
              <w:t>743</w:t>
            </w:r>
          </w:hyperlink>
        </w:p>
        <w:p>
          <w:pPr>
            <w:pStyle w:val="Contents5"/>
            <w:tabs>
              <w:tab w:val="clear" w:pos="7892"/>
              <w:tab w:val="right" w:pos="9026" w:leader="dot"/>
            </w:tabs>
            <w:rPr/>
          </w:pPr>
          <w:hyperlink w:anchor="__RefHeading___Toc1576715_1934241801">
            <w:r>
              <w:rPr>
                <w:webHidden/>
                <w:rStyle w:val="IndexLink"/>
                <w:rtl w:val="true"/>
              </w:rPr>
              <w:t xml:space="preserve">روایت </w:t>
            </w:r>
            <w:r>
              <w:rPr>
                <w:rStyle w:val="IndexLink"/>
              </w:rPr>
              <w:t>33</w:t>
            </w:r>
            <w:r>
              <w:rPr>
                <w:rStyle w:val="IndexLink"/>
                <w:rtl w:val="true"/>
              </w:rPr>
              <w:tab/>
            </w:r>
            <w:r>
              <w:rPr>
                <w:rStyle w:val="IndexLink"/>
              </w:rPr>
              <w:t>743</w:t>
            </w:r>
          </w:hyperlink>
        </w:p>
        <w:p>
          <w:pPr>
            <w:pStyle w:val="Contents5"/>
            <w:tabs>
              <w:tab w:val="clear" w:pos="7892"/>
              <w:tab w:val="right" w:pos="9026" w:leader="dot"/>
            </w:tabs>
            <w:rPr/>
          </w:pPr>
          <w:hyperlink w:anchor="__RefHeading___Toc1576717_1934241801">
            <w:r>
              <w:rPr>
                <w:webHidden/>
                <w:rStyle w:val="IndexLink"/>
                <w:rtl w:val="true"/>
              </w:rPr>
              <w:t>«</w:t>
            </w:r>
            <w:r>
              <w:rPr>
                <w:rStyle w:val="IndexLink"/>
              </w:rPr>
              <w:t>34</w:t>
            </w:r>
            <w:r>
              <w:rPr>
                <w:rStyle w:val="IndexLink"/>
                <w:rtl w:val="true"/>
              </w:rPr>
              <w:t>»</w:t>
              <w:tab/>
            </w:r>
            <w:r>
              <w:rPr>
                <w:rStyle w:val="IndexLink"/>
              </w:rPr>
              <w:t>744</w:t>
            </w:r>
          </w:hyperlink>
        </w:p>
        <w:p>
          <w:pPr>
            <w:pStyle w:val="Contents5"/>
            <w:tabs>
              <w:tab w:val="clear" w:pos="7892"/>
              <w:tab w:val="right" w:pos="9026" w:leader="dot"/>
            </w:tabs>
            <w:rPr/>
          </w:pPr>
          <w:hyperlink w:anchor="__RefHeading___Toc1576719_1934241801">
            <w:r>
              <w:rPr>
                <w:webHidden/>
                <w:rStyle w:val="IndexLink"/>
                <w:rtl w:val="true"/>
              </w:rPr>
              <w:t>«</w:t>
            </w:r>
            <w:r>
              <w:rPr>
                <w:rStyle w:val="IndexLink"/>
              </w:rPr>
              <w:t>35</w:t>
            </w:r>
            <w:r>
              <w:rPr>
                <w:rStyle w:val="IndexLink"/>
                <w:rtl w:val="true"/>
              </w:rPr>
              <w:t>»</w:t>
              <w:tab/>
            </w:r>
            <w:r>
              <w:rPr>
                <w:rStyle w:val="IndexLink"/>
              </w:rPr>
              <w:t>744</w:t>
            </w:r>
          </w:hyperlink>
        </w:p>
        <w:p>
          <w:pPr>
            <w:pStyle w:val="Contents5"/>
            <w:tabs>
              <w:tab w:val="clear" w:pos="7892"/>
              <w:tab w:val="right" w:pos="9026" w:leader="dot"/>
            </w:tabs>
            <w:rPr/>
          </w:pPr>
          <w:hyperlink w:anchor="__RefHeading___Toc1576721_1934241801">
            <w:r>
              <w:rPr>
                <w:webHidden/>
                <w:rStyle w:val="IndexLink"/>
                <w:rtl w:val="true"/>
              </w:rPr>
              <w:t>«</w:t>
            </w:r>
            <w:r>
              <w:rPr>
                <w:rStyle w:val="IndexLink"/>
              </w:rPr>
              <w:t>36</w:t>
            </w:r>
            <w:r>
              <w:rPr>
                <w:rStyle w:val="IndexLink"/>
                <w:rtl w:val="true"/>
              </w:rPr>
              <w:t>»</w:t>
              <w:tab/>
            </w:r>
            <w:r>
              <w:rPr>
                <w:rStyle w:val="IndexLink"/>
              </w:rPr>
              <w:t>744</w:t>
            </w:r>
          </w:hyperlink>
        </w:p>
        <w:p>
          <w:pPr>
            <w:pStyle w:val="Contents5"/>
            <w:tabs>
              <w:tab w:val="clear" w:pos="7892"/>
              <w:tab w:val="right" w:pos="9026" w:leader="dot"/>
            </w:tabs>
            <w:rPr/>
          </w:pPr>
          <w:hyperlink w:anchor="__RefHeading___Toc1576723_1934241801">
            <w:r>
              <w:rPr>
                <w:webHidden/>
                <w:rStyle w:val="IndexLink"/>
                <w:rtl w:val="true"/>
              </w:rPr>
              <w:t xml:space="preserve">روایت </w:t>
            </w:r>
            <w:r>
              <w:rPr>
                <w:rStyle w:val="IndexLink"/>
              </w:rPr>
              <w:t>34</w:t>
            </w:r>
            <w:r>
              <w:rPr>
                <w:rStyle w:val="IndexLink"/>
                <w:rtl w:val="true"/>
              </w:rPr>
              <w:tab/>
            </w:r>
            <w:r>
              <w:rPr>
                <w:rStyle w:val="IndexLink"/>
              </w:rPr>
              <w:t>744</w:t>
            </w:r>
          </w:hyperlink>
        </w:p>
        <w:p>
          <w:pPr>
            <w:pStyle w:val="Contents5"/>
            <w:tabs>
              <w:tab w:val="clear" w:pos="7892"/>
              <w:tab w:val="right" w:pos="9026" w:leader="dot"/>
            </w:tabs>
            <w:rPr/>
          </w:pPr>
          <w:hyperlink w:anchor="__RefHeading___Toc1576725_1934241801">
            <w:r>
              <w:rPr>
                <w:webHidden/>
                <w:rStyle w:val="IndexLink"/>
                <w:rtl w:val="true"/>
              </w:rPr>
              <w:t xml:space="preserve">روایت </w:t>
            </w:r>
            <w:r>
              <w:rPr>
                <w:rStyle w:val="IndexLink"/>
              </w:rPr>
              <w:t>35</w:t>
            </w:r>
            <w:r>
              <w:rPr>
                <w:rStyle w:val="IndexLink"/>
                <w:rtl w:val="true"/>
              </w:rPr>
              <w:tab/>
            </w:r>
            <w:r>
              <w:rPr>
                <w:rStyle w:val="IndexLink"/>
              </w:rPr>
              <w:t>744</w:t>
            </w:r>
          </w:hyperlink>
        </w:p>
        <w:p>
          <w:pPr>
            <w:pStyle w:val="Contents5"/>
            <w:tabs>
              <w:tab w:val="clear" w:pos="7892"/>
              <w:tab w:val="right" w:pos="9026" w:leader="dot"/>
            </w:tabs>
            <w:rPr/>
          </w:pPr>
          <w:hyperlink w:anchor="__RefHeading___Toc1576727_1934241801">
            <w:r>
              <w:rPr>
                <w:webHidden/>
                <w:rStyle w:val="IndexLink"/>
                <w:rtl w:val="true"/>
              </w:rPr>
              <w:t xml:space="preserve">روایت </w:t>
            </w:r>
            <w:r>
              <w:rPr>
                <w:rStyle w:val="IndexLink"/>
              </w:rPr>
              <w:t>36</w:t>
            </w:r>
            <w:r>
              <w:rPr>
                <w:rStyle w:val="IndexLink"/>
                <w:rtl w:val="true"/>
              </w:rPr>
              <w:tab/>
            </w:r>
            <w:r>
              <w:rPr>
                <w:rStyle w:val="IndexLink"/>
              </w:rPr>
              <w:t>745</w:t>
            </w:r>
          </w:hyperlink>
        </w:p>
        <w:p>
          <w:pPr>
            <w:pStyle w:val="Contents5"/>
            <w:tabs>
              <w:tab w:val="clear" w:pos="7892"/>
              <w:tab w:val="right" w:pos="9026" w:leader="dot"/>
            </w:tabs>
            <w:rPr/>
          </w:pPr>
          <w:hyperlink w:anchor="__RefHeading___Toc1576729_1934241801">
            <w:r>
              <w:rPr>
                <w:webHidden/>
                <w:rStyle w:val="IndexLink"/>
                <w:rtl w:val="true"/>
              </w:rPr>
              <w:t>«</w:t>
            </w:r>
            <w:r>
              <w:rPr>
                <w:rStyle w:val="IndexLink"/>
              </w:rPr>
              <w:t>37</w:t>
            </w:r>
            <w:r>
              <w:rPr>
                <w:rStyle w:val="IndexLink"/>
                <w:rtl w:val="true"/>
              </w:rPr>
              <w:t>»</w:t>
              <w:tab/>
            </w:r>
            <w:r>
              <w:rPr>
                <w:rStyle w:val="IndexLink"/>
              </w:rPr>
              <w:t>746</w:t>
            </w:r>
          </w:hyperlink>
        </w:p>
        <w:p>
          <w:pPr>
            <w:pStyle w:val="Contents5"/>
            <w:tabs>
              <w:tab w:val="clear" w:pos="7892"/>
              <w:tab w:val="right" w:pos="9026" w:leader="dot"/>
            </w:tabs>
            <w:rPr/>
          </w:pPr>
          <w:hyperlink w:anchor="__RefHeading___Toc1576731_1934241801">
            <w:r>
              <w:rPr>
                <w:webHidden/>
                <w:rStyle w:val="IndexLink"/>
                <w:rtl w:val="true"/>
              </w:rPr>
              <w:t>«</w:t>
            </w:r>
            <w:r>
              <w:rPr>
                <w:rStyle w:val="IndexLink"/>
              </w:rPr>
              <w:t>38</w:t>
            </w:r>
            <w:r>
              <w:rPr>
                <w:rStyle w:val="IndexLink"/>
                <w:rtl w:val="true"/>
              </w:rPr>
              <w:t>»</w:t>
              <w:tab/>
            </w:r>
            <w:r>
              <w:rPr>
                <w:rStyle w:val="IndexLink"/>
              </w:rPr>
              <w:t>746</w:t>
            </w:r>
          </w:hyperlink>
        </w:p>
        <w:p>
          <w:pPr>
            <w:pStyle w:val="Contents5"/>
            <w:tabs>
              <w:tab w:val="clear" w:pos="7892"/>
              <w:tab w:val="right" w:pos="9026" w:leader="dot"/>
            </w:tabs>
            <w:rPr/>
          </w:pPr>
          <w:hyperlink w:anchor="__RefHeading___Toc1576733_1934241801">
            <w:r>
              <w:rPr>
                <w:webHidden/>
                <w:rStyle w:val="IndexLink"/>
                <w:rtl w:val="true"/>
              </w:rPr>
              <w:t>«</w:t>
            </w:r>
            <w:r>
              <w:rPr>
                <w:rStyle w:val="IndexLink"/>
              </w:rPr>
              <w:t>39</w:t>
            </w:r>
            <w:r>
              <w:rPr>
                <w:rStyle w:val="IndexLink"/>
                <w:rtl w:val="true"/>
              </w:rPr>
              <w:t>»</w:t>
              <w:tab/>
            </w:r>
            <w:r>
              <w:rPr>
                <w:rStyle w:val="IndexLink"/>
              </w:rPr>
              <w:t>746</w:t>
            </w:r>
          </w:hyperlink>
        </w:p>
        <w:p>
          <w:pPr>
            <w:pStyle w:val="Contents5"/>
            <w:tabs>
              <w:tab w:val="clear" w:pos="7892"/>
              <w:tab w:val="right" w:pos="9026" w:leader="dot"/>
            </w:tabs>
            <w:rPr/>
          </w:pPr>
          <w:hyperlink w:anchor="__RefHeading___Toc1576735_1934241801">
            <w:r>
              <w:rPr>
                <w:webHidden/>
                <w:rStyle w:val="IndexLink"/>
                <w:rtl w:val="true"/>
              </w:rPr>
              <w:t xml:space="preserve">روایت </w:t>
            </w:r>
            <w:r>
              <w:rPr>
                <w:rStyle w:val="IndexLink"/>
              </w:rPr>
              <w:t>37</w:t>
            </w:r>
            <w:r>
              <w:rPr>
                <w:rStyle w:val="IndexLink"/>
                <w:rtl w:val="true"/>
              </w:rPr>
              <w:tab/>
            </w:r>
            <w:r>
              <w:rPr>
                <w:rStyle w:val="IndexLink"/>
              </w:rPr>
              <w:t>746</w:t>
            </w:r>
          </w:hyperlink>
        </w:p>
        <w:p>
          <w:pPr>
            <w:pStyle w:val="Contents5"/>
            <w:tabs>
              <w:tab w:val="clear" w:pos="7892"/>
              <w:tab w:val="right" w:pos="9026" w:leader="dot"/>
            </w:tabs>
            <w:rPr/>
          </w:pPr>
          <w:hyperlink w:anchor="__RefHeading___Toc1576737_1934241801">
            <w:r>
              <w:rPr>
                <w:webHidden/>
                <w:rStyle w:val="IndexLink"/>
                <w:rtl w:val="true"/>
              </w:rPr>
              <w:t xml:space="preserve">روایت </w:t>
            </w:r>
            <w:r>
              <w:rPr>
                <w:rStyle w:val="IndexLink"/>
              </w:rPr>
              <w:t>38</w:t>
            </w:r>
            <w:r>
              <w:rPr>
                <w:rStyle w:val="IndexLink"/>
                <w:rtl w:val="true"/>
              </w:rPr>
              <w:tab/>
            </w:r>
            <w:r>
              <w:rPr>
                <w:rStyle w:val="IndexLink"/>
              </w:rPr>
              <w:t>747</w:t>
            </w:r>
          </w:hyperlink>
        </w:p>
        <w:p>
          <w:pPr>
            <w:pStyle w:val="Contents5"/>
            <w:tabs>
              <w:tab w:val="clear" w:pos="7892"/>
              <w:tab w:val="right" w:pos="9026" w:leader="dot"/>
            </w:tabs>
            <w:rPr/>
          </w:pPr>
          <w:hyperlink w:anchor="__RefHeading___Toc1576739_1934241801">
            <w:r>
              <w:rPr>
                <w:webHidden/>
                <w:rStyle w:val="IndexLink"/>
                <w:rtl w:val="true"/>
              </w:rPr>
              <w:t xml:space="preserve">روایت </w:t>
            </w:r>
            <w:r>
              <w:rPr>
                <w:rStyle w:val="IndexLink"/>
              </w:rPr>
              <w:t>39</w:t>
            </w:r>
            <w:r>
              <w:rPr>
                <w:rStyle w:val="IndexLink"/>
                <w:rtl w:val="true"/>
              </w:rPr>
              <w:tab/>
            </w:r>
            <w:r>
              <w:rPr>
                <w:rStyle w:val="IndexLink"/>
              </w:rPr>
              <w:t>747</w:t>
            </w:r>
          </w:hyperlink>
        </w:p>
        <w:p>
          <w:pPr>
            <w:pStyle w:val="Contents5"/>
            <w:tabs>
              <w:tab w:val="clear" w:pos="7892"/>
              <w:tab w:val="right" w:pos="9026" w:leader="dot"/>
            </w:tabs>
            <w:rPr/>
          </w:pPr>
          <w:hyperlink w:anchor="__RefHeading___Toc1576741_1934241801">
            <w:r>
              <w:rPr>
                <w:webHidden/>
                <w:rStyle w:val="IndexLink"/>
                <w:rtl w:val="true"/>
              </w:rPr>
              <w:t>«</w:t>
            </w:r>
            <w:r>
              <w:rPr>
                <w:rStyle w:val="IndexLink"/>
              </w:rPr>
              <w:t>40</w:t>
            </w:r>
            <w:r>
              <w:rPr>
                <w:rStyle w:val="IndexLink"/>
                <w:rtl w:val="true"/>
              </w:rPr>
              <w:t>»</w:t>
              <w:tab/>
            </w:r>
            <w:r>
              <w:rPr>
                <w:rStyle w:val="IndexLink"/>
              </w:rPr>
              <w:t>748</w:t>
            </w:r>
          </w:hyperlink>
        </w:p>
        <w:p>
          <w:pPr>
            <w:pStyle w:val="Contents5"/>
            <w:tabs>
              <w:tab w:val="clear" w:pos="7892"/>
              <w:tab w:val="right" w:pos="9026" w:leader="dot"/>
            </w:tabs>
            <w:rPr/>
          </w:pPr>
          <w:hyperlink w:anchor="__RefHeading___Toc1576743_1934241801">
            <w:r>
              <w:rPr>
                <w:webHidden/>
                <w:rStyle w:val="IndexLink"/>
                <w:rtl w:val="true"/>
              </w:rPr>
              <w:t>«</w:t>
            </w:r>
            <w:r>
              <w:rPr>
                <w:rStyle w:val="IndexLink"/>
              </w:rPr>
              <w:t>41</w:t>
            </w:r>
            <w:r>
              <w:rPr>
                <w:rStyle w:val="IndexLink"/>
                <w:rtl w:val="true"/>
              </w:rPr>
              <w:t>»</w:t>
              <w:tab/>
            </w:r>
            <w:r>
              <w:rPr>
                <w:rStyle w:val="IndexLink"/>
              </w:rPr>
              <w:t>748</w:t>
            </w:r>
          </w:hyperlink>
        </w:p>
        <w:p>
          <w:pPr>
            <w:pStyle w:val="Contents5"/>
            <w:tabs>
              <w:tab w:val="clear" w:pos="7892"/>
              <w:tab w:val="right" w:pos="9026" w:leader="dot"/>
            </w:tabs>
            <w:rPr/>
          </w:pPr>
          <w:hyperlink w:anchor="__RefHeading___Toc1576745_1934241801">
            <w:r>
              <w:rPr>
                <w:webHidden/>
                <w:rStyle w:val="IndexLink"/>
                <w:rtl w:val="true"/>
              </w:rPr>
              <w:t>«</w:t>
            </w:r>
            <w:r>
              <w:rPr>
                <w:rStyle w:val="IndexLink"/>
              </w:rPr>
              <w:t>42</w:t>
            </w:r>
            <w:r>
              <w:rPr>
                <w:rStyle w:val="IndexLink"/>
                <w:rtl w:val="true"/>
              </w:rPr>
              <w:t>»</w:t>
              <w:tab/>
            </w:r>
            <w:r>
              <w:rPr>
                <w:rStyle w:val="IndexLink"/>
              </w:rPr>
              <w:t>748</w:t>
            </w:r>
          </w:hyperlink>
        </w:p>
        <w:p>
          <w:pPr>
            <w:pStyle w:val="Contents5"/>
            <w:tabs>
              <w:tab w:val="clear" w:pos="7892"/>
              <w:tab w:val="right" w:pos="9026" w:leader="dot"/>
            </w:tabs>
            <w:rPr/>
          </w:pPr>
          <w:hyperlink w:anchor="__RefHeading___Toc1576747_1934241801">
            <w:r>
              <w:rPr>
                <w:webHidden/>
                <w:rStyle w:val="IndexLink"/>
                <w:rtl w:val="true"/>
              </w:rPr>
              <w:t>«</w:t>
            </w:r>
            <w:r>
              <w:rPr>
                <w:rStyle w:val="IndexLink"/>
              </w:rPr>
              <w:t>43</w:t>
            </w:r>
            <w:r>
              <w:rPr>
                <w:rStyle w:val="IndexLink"/>
                <w:rtl w:val="true"/>
              </w:rPr>
              <w:t>»</w:t>
              <w:tab/>
            </w:r>
            <w:r>
              <w:rPr>
                <w:rStyle w:val="IndexLink"/>
              </w:rPr>
              <w:t>748</w:t>
            </w:r>
          </w:hyperlink>
        </w:p>
        <w:p>
          <w:pPr>
            <w:pStyle w:val="Contents5"/>
            <w:tabs>
              <w:tab w:val="clear" w:pos="7892"/>
              <w:tab w:val="right" w:pos="9026" w:leader="dot"/>
            </w:tabs>
            <w:rPr/>
          </w:pPr>
          <w:hyperlink w:anchor="__RefHeading___Toc1576749_1934241801">
            <w:r>
              <w:rPr>
                <w:webHidden/>
                <w:rStyle w:val="IndexLink"/>
                <w:rtl w:val="true"/>
              </w:rPr>
              <w:t xml:space="preserve">روایت </w:t>
            </w:r>
            <w:r>
              <w:rPr>
                <w:rStyle w:val="IndexLink"/>
              </w:rPr>
              <w:t>40</w:t>
            </w:r>
            <w:r>
              <w:rPr>
                <w:rStyle w:val="IndexLink"/>
                <w:rtl w:val="true"/>
              </w:rPr>
              <w:tab/>
            </w:r>
            <w:r>
              <w:rPr>
                <w:rStyle w:val="IndexLink"/>
              </w:rPr>
              <w:t>748</w:t>
            </w:r>
          </w:hyperlink>
        </w:p>
        <w:p>
          <w:pPr>
            <w:pStyle w:val="Contents5"/>
            <w:tabs>
              <w:tab w:val="clear" w:pos="7892"/>
              <w:tab w:val="right" w:pos="9026" w:leader="dot"/>
            </w:tabs>
            <w:rPr/>
          </w:pPr>
          <w:hyperlink w:anchor="__RefHeading___Toc1576751_1934241801">
            <w:r>
              <w:rPr>
                <w:webHidden/>
                <w:rStyle w:val="IndexLink"/>
                <w:rtl w:val="true"/>
              </w:rPr>
              <w:t xml:space="preserve">روایت </w:t>
            </w:r>
            <w:r>
              <w:rPr>
                <w:rStyle w:val="IndexLink"/>
              </w:rPr>
              <w:t>41</w:t>
            </w:r>
            <w:r>
              <w:rPr>
                <w:rStyle w:val="IndexLink"/>
                <w:rtl w:val="true"/>
              </w:rPr>
              <w:tab/>
            </w:r>
            <w:r>
              <w:rPr>
                <w:rStyle w:val="IndexLink"/>
              </w:rPr>
              <w:t>748</w:t>
            </w:r>
          </w:hyperlink>
        </w:p>
        <w:p>
          <w:pPr>
            <w:pStyle w:val="Contents5"/>
            <w:tabs>
              <w:tab w:val="clear" w:pos="7892"/>
              <w:tab w:val="right" w:pos="9026" w:leader="dot"/>
            </w:tabs>
            <w:rPr/>
          </w:pPr>
          <w:hyperlink w:anchor="__RefHeading___Toc1576753_1934241801">
            <w:r>
              <w:rPr>
                <w:webHidden/>
                <w:rStyle w:val="IndexLink"/>
                <w:rtl w:val="true"/>
              </w:rPr>
              <w:t xml:space="preserve">روایت </w:t>
            </w:r>
            <w:r>
              <w:rPr>
                <w:rStyle w:val="IndexLink"/>
              </w:rPr>
              <w:t>42</w:t>
            </w:r>
            <w:r>
              <w:rPr>
                <w:rStyle w:val="IndexLink"/>
                <w:rtl w:val="true"/>
              </w:rPr>
              <w:tab/>
            </w:r>
            <w:r>
              <w:rPr>
                <w:rStyle w:val="IndexLink"/>
              </w:rPr>
              <w:t>749</w:t>
            </w:r>
          </w:hyperlink>
        </w:p>
        <w:p>
          <w:pPr>
            <w:pStyle w:val="Contents5"/>
            <w:tabs>
              <w:tab w:val="clear" w:pos="7892"/>
              <w:tab w:val="right" w:pos="9026" w:leader="dot"/>
            </w:tabs>
            <w:rPr/>
          </w:pPr>
          <w:hyperlink w:anchor="__RefHeading___Toc1576755_1934241801">
            <w:r>
              <w:rPr>
                <w:webHidden/>
                <w:rStyle w:val="IndexLink"/>
                <w:rtl w:val="true"/>
              </w:rPr>
              <w:t xml:space="preserve">روایت </w:t>
            </w:r>
            <w:r>
              <w:rPr>
                <w:rStyle w:val="IndexLink"/>
              </w:rPr>
              <w:t>43</w:t>
            </w:r>
            <w:r>
              <w:rPr>
                <w:rStyle w:val="IndexLink"/>
                <w:rtl w:val="true"/>
              </w:rPr>
              <w:tab/>
            </w:r>
            <w:r>
              <w:rPr>
                <w:rStyle w:val="IndexLink"/>
              </w:rPr>
              <w:t>749</w:t>
            </w:r>
          </w:hyperlink>
        </w:p>
        <w:p>
          <w:pPr>
            <w:pStyle w:val="Contents5"/>
            <w:tabs>
              <w:tab w:val="clear" w:pos="7892"/>
              <w:tab w:val="right" w:pos="9026" w:leader="dot"/>
            </w:tabs>
            <w:rPr/>
          </w:pPr>
          <w:hyperlink w:anchor="__RefHeading___Toc1576757_1934241801">
            <w:r>
              <w:rPr>
                <w:webHidden/>
                <w:rStyle w:val="IndexLink"/>
                <w:rtl w:val="true"/>
              </w:rPr>
              <w:t>«</w:t>
            </w:r>
            <w:r>
              <w:rPr>
                <w:rStyle w:val="IndexLink"/>
              </w:rPr>
              <w:t>44</w:t>
            </w:r>
            <w:r>
              <w:rPr>
                <w:rStyle w:val="IndexLink"/>
                <w:rtl w:val="true"/>
              </w:rPr>
              <w:t>»</w:t>
              <w:tab/>
            </w:r>
            <w:r>
              <w:rPr>
                <w:rStyle w:val="IndexLink"/>
              </w:rPr>
              <w:t>750</w:t>
            </w:r>
          </w:hyperlink>
        </w:p>
        <w:p>
          <w:pPr>
            <w:pStyle w:val="Contents5"/>
            <w:tabs>
              <w:tab w:val="clear" w:pos="7892"/>
              <w:tab w:val="right" w:pos="9026" w:leader="dot"/>
            </w:tabs>
            <w:rPr/>
          </w:pPr>
          <w:hyperlink w:anchor="__RefHeading___Toc1576759_1934241801">
            <w:r>
              <w:rPr>
                <w:webHidden/>
                <w:rStyle w:val="IndexLink"/>
                <w:rtl w:val="true"/>
              </w:rPr>
              <w:t>«</w:t>
            </w:r>
            <w:r>
              <w:rPr>
                <w:rStyle w:val="IndexLink"/>
              </w:rPr>
              <w:t>45</w:t>
            </w:r>
            <w:r>
              <w:rPr>
                <w:rStyle w:val="IndexLink"/>
                <w:rtl w:val="true"/>
              </w:rPr>
              <w:t>»</w:t>
              <w:tab/>
            </w:r>
            <w:r>
              <w:rPr>
                <w:rStyle w:val="IndexLink"/>
              </w:rPr>
              <w:t>750</w:t>
            </w:r>
          </w:hyperlink>
        </w:p>
        <w:p>
          <w:pPr>
            <w:pStyle w:val="Contents5"/>
            <w:tabs>
              <w:tab w:val="clear" w:pos="7892"/>
              <w:tab w:val="right" w:pos="9026" w:leader="dot"/>
            </w:tabs>
            <w:rPr/>
          </w:pPr>
          <w:hyperlink w:anchor="__RefHeading___Toc1576761_1934241801">
            <w:r>
              <w:rPr>
                <w:webHidden/>
                <w:rStyle w:val="IndexLink"/>
                <w:rtl w:val="true"/>
              </w:rPr>
              <w:t xml:space="preserve">روایت </w:t>
            </w:r>
            <w:r>
              <w:rPr>
                <w:rStyle w:val="IndexLink"/>
              </w:rPr>
              <w:t>44</w:t>
            </w:r>
            <w:r>
              <w:rPr>
                <w:rStyle w:val="IndexLink"/>
                <w:rtl w:val="true"/>
              </w:rPr>
              <w:tab/>
            </w:r>
            <w:r>
              <w:rPr>
                <w:rStyle w:val="IndexLink"/>
              </w:rPr>
              <w:t>750</w:t>
            </w:r>
          </w:hyperlink>
        </w:p>
        <w:p>
          <w:pPr>
            <w:pStyle w:val="Contents5"/>
            <w:tabs>
              <w:tab w:val="clear" w:pos="7892"/>
              <w:tab w:val="right" w:pos="9026" w:leader="dot"/>
            </w:tabs>
            <w:rPr/>
          </w:pPr>
          <w:hyperlink w:anchor="__RefHeading___Toc1576763_1934241801">
            <w:r>
              <w:rPr>
                <w:webHidden/>
                <w:rStyle w:val="IndexLink"/>
                <w:rtl w:val="true"/>
              </w:rPr>
              <w:t xml:space="preserve">روایت </w:t>
            </w:r>
            <w:r>
              <w:rPr>
                <w:rStyle w:val="IndexLink"/>
              </w:rPr>
              <w:t>45</w:t>
            </w:r>
            <w:r>
              <w:rPr>
                <w:rStyle w:val="IndexLink"/>
                <w:rtl w:val="true"/>
              </w:rPr>
              <w:tab/>
            </w:r>
            <w:r>
              <w:rPr>
                <w:rStyle w:val="IndexLink"/>
              </w:rPr>
              <w:t>751</w:t>
            </w:r>
          </w:hyperlink>
        </w:p>
        <w:p>
          <w:pPr>
            <w:pStyle w:val="Contents5"/>
            <w:tabs>
              <w:tab w:val="clear" w:pos="7892"/>
              <w:tab w:val="right" w:pos="9026" w:leader="dot"/>
            </w:tabs>
            <w:rPr/>
          </w:pPr>
          <w:hyperlink w:anchor="__RefHeading___Toc1576765_1934241801">
            <w:r>
              <w:rPr>
                <w:webHidden/>
                <w:rStyle w:val="IndexLink"/>
                <w:rtl w:val="true"/>
              </w:rPr>
              <w:t>«</w:t>
            </w:r>
            <w:r>
              <w:rPr>
                <w:rStyle w:val="IndexLink"/>
              </w:rPr>
              <w:t>46</w:t>
            </w:r>
            <w:r>
              <w:rPr>
                <w:rStyle w:val="IndexLink"/>
                <w:rtl w:val="true"/>
              </w:rPr>
              <w:t>»</w:t>
              <w:tab/>
            </w:r>
            <w:r>
              <w:rPr>
                <w:rStyle w:val="IndexLink"/>
              </w:rPr>
              <w:t>752</w:t>
            </w:r>
          </w:hyperlink>
        </w:p>
        <w:p>
          <w:pPr>
            <w:pStyle w:val="Contents5"/>
            <w:tabs>
              <w:tab w:val="clear" w:pos="7892"/>
              <w:tab w:val="right" w:pos="9026" w:leader="dot"/>
            </w:tabs>
            <w:rPr/>
          </w:pPr>
          <w:hyperlink w:anchor="__RefHeading___Toc1576767_1934241801">
            <w:r>
              <w:rPr>
                <w:webHidden/>
                <w:rStyle w:val="IndexLink"/>
                <w:rtl w:val="true"/>
              </w:rPr>
              <w:t>«</w:t>
            </w:r>
            <w:r>
              <w:rPr>
                <w:rStyle w:val="IndexLink"/>
              </w:rPr>
              <w:t>47</w:t>
            </w:r>
            <w:r>
              <w:rPr>
                <w:rStyle w:val="IndexLink"/>
                <w:rtl w:val="true"/>
              </w:rPr>
              <w:t>»</w:t>
              <w:tab/>
            </w:r>
            <w:r>
              <w:rPr>
                <w:rStyle w:val="IndexLink"/>
              </w:rPr>
              <w:t>752</w:t>
            </w:r>
          </w:hyperlink>
        </w:p>
        <w:p>
          <w:pPr>
            <w:pStyle w:val="Contents5"/>
            <w:tabs>
              <w:tab w:val="clear" w:pos="7892"/>
              <w:tab w:val="right" w:pos="9026" w:leader="dot"/>
            </w:tabs>
            <w:rPr/>
          </w:pPr>
          <w:hyperlink w:anchor="__RefHeading___Toc1576769_1934241801">
            <w:r>
              <w:rPr>
                <w:webHidden/>
                <w:rStyle w:val="IndexLink"/>
                <w:rtl w:val="true"/>
              </w:rPr>
              <w:t>«</w:t>
            </w:r>
            <w:r>
              <w:rPr>
                <w:rStyle w:val="IndexLink"/>
              </w:rPr>
              <w:t>48</w:t>
            </w:r>
            <w:r>
              <w:rPr>
                <w:rStyle w:val="IndexLink"/>
                <w:rtl w:val="true"/>
              </w:rPr>
              <w:t>»</w:t>
              <w:tab/>
            </w:r>
            <w:r>
              <w:rPr>
                <w:rStyle w:val="IndexLink"/>
              </w:rPr>
              <w:t>752</w:t>
            </w:r>
          </w:hyperlink>
        </w:p>
        <w:p>
          <w:pPr>
            <w:pStyle w:val="Contents5"/>
            <w:tabs>
              <w:tab w:val="clear" w:pos="7892"/>
              <w:tab w:val="right" w:pos="9026" w:leader="dot"/>
            </w:tabs>
            <w:rPr/>
          </w:pPr>
          <w:hyperlink w:anchor="__RefHeading___Toc1576771_1934241801">
            <w:r>
              <w:rPr>
                <w:webHidden/>
                <w:rStyle w:val="IndexLink"/>
                <w:rtl w:val="true"/>
              </w:rPr>
              <w:t>أقول</w:t>
            </w:r>
            <w:r>
              <w:rPr>
                <w:rStyle w:val="IndexLink"/>
                <w:rtl w:val="true"/>
              </w:rPr>
              <w:tab/>
            </w:r>
            <w:r>
              <w:rPr>
                <w:rStyle w:val="IndexLink"/>
              </w:rPr>
              <w:t>752</w:t>
            </w:r>
          </w:hyperlink>
        </w:p>
        <w:p>
          <w:pPr>
            <w:pStyle w:val="Contents5"/>
            <w:tabs>
              <w:tab w:val="clear" w:pos="7892"/>
              <w:tab w:val="right" w:pos="9026" w:leader="dot"/>
            </w:tabs>
            <w:rPr/>
          </w:pPr>
          <w:hyperlink w:anchor="__RefHeading___Toc1576773_1934241801">
            <w:r>
              <w:rPr>
                <w:webHidden/>
                <w:rStyle w:val="IndexLink"/>
                <w:rtl w:val="true"/>
              </w:rPr>
              <w:t>«</w:t>
            </w:r>
            <w:r>
              <w:rPr>
                <w:rStyle w:val="IndexLink"/>
              </w:rPr>
              <w:t>49</w:t>
            </w:r>
            <w:r>
              <w:rPr>
                <w:rStyle w:val="IndexLink"/>
                <w:rtl w:val="true"/>
              </w:rPr>
              <w:t>»</w:t>
              <w:tab/>
            </w:r>
            <w:r>
              <w:rPr>
                <w:rStyle w:val="IndexLink"/>
              </w:rPr>
              <w:t>752</w:t>
            </w:r>
          </w:hyperlink>
        </w:p>
        <w:p>
          <w:pPr>
            <w:pStyle w:val="Contents5"/>
            <w:tabs>
              <w:tab w:val="clear" w:pos="7892"/>
              <w:tab w:val="right" w:pos="9026" w:leader="dot"/>
            </w:tabs>
            <w:rPr/>
          </w:pPr>
          <w:hyperlink w:anchor="__RefHeading___Toc1576775_1934241801">
            <w:r>
              <w:rPr>
                <w:webHidden/>
                <w:rStyle w:val="IndexLink"/>
                <w:rtl w:val="true"/>
              </w:rPr>
              <w:t xml:space="preserve">روایت </w:t>
            </w:r>
            <w:r>
              <w:rPr>
                <w:rStyle w:val="IndexLink"/>
              </w:rPr>
              <w:t>46</w:t>
            </w:r>
            <w:r>
              <w:rPr>
                <w:rStyle w:val="IndexLink"/>
                <w:rtl w:val="true"/>
              </w:rPr>
              <w:tab/>
            </w:r>
            <w:r>
              <w:rPr>
                <w:rStyle w:val="IndexLink"/>
              </w:rPr>
              <w:t>752</w:t>
            </w:r>
          </w:hyperlink>
        </w:p>
        <w:p>
          <w:pPr>
            <w:pStyle w:val="Contents5"/>
            <w:tabs>
              <w:tab w:val="clear" w:pos="7892"/>
              <w:tab w:val="right" w:pos="9026" w:leader="dot"/>
            </w:tabs>
            <w:rPr/>
          </w:pPr>
          <w:hyperlink w:anchor="__RefHeading___Toc1576777_1934241801">
            <w:r>
              <w:rPr>
                <w:webHidden/>
                <w:rStyle w:val="IndexLink"/>
                <w:rtl w:val="true"/>
              </w:rPr>
              <w:t xml:space="preserve">روایت </w:t>
            </w:r>
            <w:r>
              <w:rPr>
                <w:rStyle w:val="IndexLink"/>
              </w:rPr>
              <w:t>47</w:t>
            </w:r>
            <w:r>
              <w:rPr>
                <w:rStyle w:val="IndexLink"/>
                <w:rtl w:val="true"/>
              </w:rPr>
              <w:tab/>
            </w:r>
            <w:r>
              <w:rPr>
                <w:rStyle w:val="IndexLink"/>
              </w:rPr>
              <w:t>753</w:t>
            </w:r>
          </w:hyperlink>
        </w:p>
        <w:p>
          <w:pPr>
            <w:pStyle w:val="Contents5"/>
            <w:tabs>
              <w:tab w:val="clear" w:pos="7892"/>
              <w:tab w:val="right" w:pos="9026" w:leader="dot"/>
            </w:tabs>
            <w:rPr/>
          </w:pPr>
          <w:hyperlink w:anchor="__RefHeading___Toc1576779_1934241801">
            <w:r>
              <w:rPr>
                <w:webHidden/>
                <w:rStyle w:val="IndexLink"/>
                <w:rtl w:val="true"/>
              </w:rPr>
              <w:t xml:space="preserve">روایت </w:t>
            </w:r>
            <w:r>
              <w:rPr>
                <w:rStyle w:val="IndexLink"/>
              </w:rPr>
              <w:t>48</w:t>
            </w:r>
            <w:r>
              <w:rPr>
                <w:rStyle w:val="IndexLink"/>
                <w:rtl w:val="true"/>
              </w:rPr>
              <w:tab/>
            </w:r>
            <w:r>
              <w:rPr>
                <w:rStyle w:val="IndexLink"/>
              </w:rPr>
              <w:t>753</w:t>
            </w:r>
          </w:hyperlink>
        </w:p>
        <w:p>
          <w:pPr>
            <w:pStyle w:val="Contents5"/>
            <w:tabs>
              <w:tab w:val="clear" w:pos="7892"/>
              <w:tab w:val="right" w:pos="9026" w:leader="dot"/>
            </w:tabs>
            <w:rPr/>
          </w:pPr>
          <w:hyperlink w:anchor="__RefHeading___Toc1576781_1934241801">
            <w:r>
              <w:rPr>
                <w:webHidden/>
                <w:rStyle w:val="IndexLink"/>
                <w:rtl w:val="true"/>
              </w:rPr>
              <w:t>مؤلف</w:t>
            </w:r>
            <w:r>
              <w:rPr>
                <w:rStyle w:val="IndexLink"/>
                <w:rtl w:val="true"/>
              </w:rPr>
              <w:tab/>
            </w:r>
            <w:r>
              <w:rPr>
                <w:rStyle w:val="IndexLink"/>
              </w:rPr>
              <w:t>753</w:t>
            </w:r>
          </w:hyperlink>
        </w:p>
        <w:p>
          <w:pPr>
            <w:pStyle w:val="Contents5"/>
            <w:tabs>
              <w:tab w:val="clear" w:pos="7892"/>
              <w:tab w:val="right" w:pos="9026" w:leader="dot"/>
            </w:tabs>
            <w:rPr/>
          </w:pPr>
          <w:hyperlink w:anchor="__RefHeading___Toc1576783_1934241801">
            <w:r>
              <w:rPr>
                <w:webHidden/>
                <w:rStyle w:val="IndexLink"/>
                <w:rtl w:val="true"/>
              </w:rPr>
              <w:t xml:space="preserve">روایت </w:t>
            </w:r>
            <w:r>
              <w:rPr>
                <w:rStyle w:val="IndexLink"/>
              </w:rPr>
              <w:t>49</w:t>
            </w:r>
            <w:r>
              <w:rPr>
                <w:rStyle w:val="IndexLink"/>
                <w:rtl w:val="true"/>
              </w:rPr>
              <w:tab/>
            </w:r>
            <w:r>
              <w:rPr>
                <w:rStyle w:val="IndexLink"/>
              </w:rPr>
              <w:t>753</w:t>
            </w:r>
          </w:hyperlink>
        </w:p>
        <w:p>
          <w:pPr>
            <w:pStyle w:val="Contents5"/>
            <w:tabs>
              <w:tab w:val="clear" w:pos="7892"/>
              <w:tab w:val="right" w:pos="9026" w:leader="dot"/>
            </w:tabs>
            <w:rPr/>
          </w:pPr>
          <w:hyperlink w:anchor="__RefHeading___Toc1576785_1934241801">
            <w:r>
              <w:rPr>
                <w:webHidden/>
                <w:rStyle w:val="IndexLink"/>
                <w:rtl w:val="true"/>
              </w:rPr>
              <w:t>«</w:t>
            </w:r>
            <w:r>
              <w:rPr>
                <w:rStyle w:val="IndexLink"/>
              </w:rPr>
              <w:t>50</w:t>
            </w:r>
            <w:r>
              <w:rPr>
                <w:rStyle w:val="IndexLink"/>
                <w:rtl w:val="true"/>
              </w:rPr>
              <w:t>»</w:t>
              <w:tab/>
            </w:r>
            <w:r>
              <w:rPr>
                <w:rStyle w:val="IndexLink"/>
              </w:rPr>
              <w:t>754</w:t>
            </w:r>
          </w:hyperlink>
        </w:p>
        <w:p>
          <w:pPr>
            <w:pStyle w:val="Contents5"/>
            <w:tabs>
              <w:tab w:val="clear" w:pos="7892"/>
              <w:tab w:val="right" w:pos="9026" w:leader="dot"/>
            </w:tabs>
            <w:rPr/>
          </w:pPr>
          <w:hyperlink w:anchor="__RefHeading___Toc1576787_1934241801">
            <w:r>
              <w:rPr>
                <w:webHidden/>
                <w:rStyle w:val="IndexLink"/>
                <w:rtl w:val="true"/>
              </w:rPr>
              <w:t>«</w:t>
            </w:r>
            <w:r>
              <w:rPr>
                <w:rStyle w:val="IndexLink"/>
              </w:rPr>
              <w:t>51</w:t>
            </w:r>
            <w:r>
              <w:rPr>
                <w:rStyle w:val="IndexLink"/>
                <w:rtl w:val="true"/>
              </w:rPr>
              <w:t>»</w:t>
              <w:tab/>
            </w:r>
            <w:r>
              <w:rPr>
                <w:rStyle w:val="IndexLink"/>
              </w:rPr>
              <w:t>754</w:t>
            </w:r>
          </w:hyperlink>
        </w:p>
        <w:p>
          <w:pPr>
            <w:pStyle w:val="Contents5"/>
            <w:tabs>
              <w:tab w:val="clear" w:pos="7892"/>
              <w:tab w:val="right" w:pos="9026" w:leader="dot"/>
            </w:tabs>
            <w:rPr/>
          </w:pPr>
          <w:hyperlink w:anchor="__RefHeading___Toc1576789_1934241801">
            <w:r>
              <w:rPr>
                <w:webHidden/>
                <w:rStyle w:val="IndexLink"/>
                <w:rtl w:val="true"/>
              </w:rPr>
              <w:t xml:space="preserve">روایت </w:t>
            </w:r>
            <w:r>
              <w:rPr>
                <w:rStyle w:val="IndexLink"/>
              </w:rPr>
              <w:t>50</w:t>
            </w:r>
            <w:r>
              <w:rPr>
                <w:rStyle w:val="IndexLink"/>
                <w:rtl w:val="true"/>
              </w:rPr>
              <w:tab/>
            </w:r>
            <w:r>
              <w:rPr>
                <w:rStyle w:val="IndexLink"/>
              </w:rPr>
              <w:t>755</w:t>
            </w:r>
          </w:hyperlink>
        </w:p>
        <w:p>
          <w:pPr>
            <w:pStyle w:val="Contents5"/>
            <w:tabs>
              <w:tab w:val="clear" w:pos="7892"/>
              <w:tab w:val="right" w:pos="9026" w:leader="dot"/>
            </w:tabs>
            <w:rPr/>
          </w:pPr>
          <w:hyperlink w:anchor="__RefHeading___Toc1576791_1934241801">
            <w:r>
              <w:rPr>
                <w:webHidden/>
                <w:rStyle w:val="IndexLink"/>
                <w:rtl w:val="true"/>
              </w:rPr>
              <w:t xml:space="preserve">روایت </w:t>
            </w:r>
            <w:r>
              <w:rPr>
                <w:rStyle w:val="IndexLink"/>
              </w:rPr>
              <w:t>51</w:t>
            </w:r>
            <w:r>
              <w:rPr>
                <w:rStyle w:val="IndexLink"/>
                <w:rtl w:val="true"/>
              </w:rPr>
              <w:tab/>
            </w:r>
            <w:r>
              <w:rPr>
                <w:rStyle w:val="IndexLink"/>
              </w:rPr>
              <w:t>755</w:t>
            </w:r>
          </w:hyperlink>
        </w:p>
        <w:p>
          <w:pPr>
            <w:pStyle w:val="Contents5"/>
            <w:tabs>
              <w:tab w:val="clear" w:pos="7892"/>
              <w:tab w:val="right" w:pos="9026" w:leader="dot"/>
            </w:tabs>
            <w:rPr/>
          </w:pPr>
          <w:hyperlink w:anchor="__RefHeading___Toc1576793_1934241801">
            <w:r>
              <w:rPr>
                <w:webHidden/>
                <w:rStyle w:val="IndexLink"/>
                <w:rtl w:val="true"/>
              </w:rPr>
              <w:t>«</w:t>
            </w:r>
            <w:r>
              <w:rPr>
                <w:rStyle w:val="IndexLink"/>
              </w:rPr>
              <w:t>52</w:t>
            </w:r>
            <w:r>
              <w:rPr>
                <w:rStyle w:val="IndexLink"/>
                <w:rtl w:val="true"/>
              </w:rPr>
              <w:t>»</w:t>
              <w:tab/>
            </w:r>
            <w:r>
              <w:rPr>
                <w:rStyle w:val="IndexLink"/>
              </w:rPr>
              <w:t>756</w:t>
            </w:r>
          </w:hyperlink>
        </w:p>
        <w:p>
          <w:pPr>
            <w:pStyle w:val="Contents5"/>
            <w:tabs>
              <w:tab w:val="clear" w:pos="7892"/>
              <w:tab w:val="right" w:pos="9026" w:leader="dot"/>
            </w:tabs>
            <w:rPr/>
          </w:pPr>
          <w:hyperlink w:anchor="__RefHeading___Toc1576795_1934241801">
            <w:r>
              <w:rPr>
                <w:webHidden/>
                <w:rStyle w:val="IndexLink"/>
                <w:rtl w:val="true"/>
              </w:rPr>
              <w:t xml:space="preserve">روایت </w:t>
            </w:r>
            <w:r>
              <w:rPr>
                <w:rStyle w:val="IndexLink"/>
              </w:rPr>
              <w:t>52</w:t>
            </w:r>
            <w:r>
              <w:rPr>
                <w:rStyle w:val="IndexLink"/>
                <w:rtl w:val="true"/>
              </w:rPr>
              <w:tab/>
            </w:r>
            <w:r>
              <w:rPr>
                <w:rStyle w:val="IndexLink"/>
              </w:rPr>
              <w:t>757</w:t>
            </w:r>
          </w:hyperlink>
        </w:p>
        <w:p>
          <w:pPr>
            <w:pStyle w:val="Contents5"/>
            <w:tabs>
              <w:tab w:val="clear" w:pos="7892"/>
              <w:tab w:val="right" w:pos="9026" w:leader="dot"/>
            </w:tabs>
            <w:rPr/>
          </w:pPr>
          <w:hyperlink w:anchor="__RefHeading___Toc1576797_1934241801">
            <w:r>
              <w:rPr>
                <w:webHidden/>
                <w:rStyle w:val="IndexLink"/>
                <w:rtl w:val="true"/>
              </w:rPr>
              <w:t>«</w:t>
            </w:r>
            <w:r>
              <w:rPr>
                <w:rStyle w:val="IndexLink"/>
              </w:rPr>
              <w:t>53</w:t>
            </w:r>
            <w:r>
              <w:rPr>
                <w:rStyle w:val="IndexLink"/>
                <w:rtl w:val="true"/>
              </w:rPr>
              <w:t>»</w:t>
              <w:tab/>
            </w:r>
            <w:r>
              <w:rPr>
                <w:rStyle w:val="IndexLink"/>
              </w:rPr>
              <w:t>758</w:t>
            </w:r>
          </w:hyperlink>
        </w:p>
        <w:p>
          <w:pPr>
            <w:pStyle w:val="Contents5"/>
            <w:tabs>
              <w:tab w:val="clear" w:pos="7892"/>
              <w:tab w:val="right" w:pos="9026" w:leader="dot"/>
            </w:tabs>
            <w:rPr/>
          </w:pPr>
          <w:hyperlink w:anchor="__RefHeading___Toc1576799_1934241801">
            <w:r>
              <w:rPr>
                <w:webHidden/>
                <w:rStyle w:val="IndexLink"/>
                <w:rtl w:val="true"/>
              </w:rPr>
              <w:t>«</w:t>
            </w:r>
            <w:r>
              <w:rPr>
                <w:rStyle w:val="IndexLink"/>
              </w:rPr>
              <w:t>54</w:t>
            </w:r>
            <w:r>
              <w:rPr>
                <w:rStyle w:val="IndexLink"/>
                <w:rtl w:val="true"/>
              </w:rPr>
              <w:t>»</w:t>
              <w:tab/>
            </w:r>
            <w:r>
              <w:rPr>
                <w:rStyle w:val="IndexLink"/>
              </w:rPr>
              <w:t>758</w:t>
            </w:r>
          </w:hyperlink>
        </w:p>
        <w:p>
          <w:pPr>
            <w:pStyle w:val="Contents5"/>
            <w:tabs>
              <w:tab w:val="clear" w:pos="7892"/>
              <w:tab w:val="right" w:pos="9026" w:leader="dot"/>
            </w:tabs>
            <w:rPr/>
          </w:pPr>
          <w:hyperlink w:anchor="__RefHeading___Toc1576801_1934241801">
            <w:r>
              <w:rPr>
                <w:webHidden/>
                <w:rStyle w:val="IndexLink"/>
                <w:rtl w:val="true"/>
              </w:rPr>
              <w:t>«</w:t>
            </w:r>
            <w:r>
              <w:rPr>
                <w:rStyle w:val="IndexLink"/>
              </w:rPr>
              <w:t>55</w:t>
            </w:r>
            <w:r>
              <w:rPr>
                <w:rStyle w:val="IndexLink"/>
                <w:rtl w:val="true"/>
              </w:rPr>
              <w:t>»</w:t>
              <w:tab/>
            </w:r>
            <w:r>
              <w:rPr>
                <w:rStyle w:val="IndexLink"/>
              </w:rPr>
              <w:t>758</w:t>
            </w:r>
          </w:hyperlink>
        </w:p>
        <w:p>
          <w:pPr>
            <w:pStyle w:val="Contents5"/>
            <w:tabs>
              <w:tab w:val="clear" w:pos="7892"/>
              <w:tab w:val="right" w:pos="9026" w:leader="dot"/>
            </w:tabs>
            <w:rPr/>
          </w:pPr>
          <w:hyperlink w:anchor="__RefHeading___Toc1576803_1934241801">
            <w:r>
              <w:rPr>
                <w:webHidden/>
                <w:rStyle w:val="IndexLink"/>
                <w:rtl w:val="true"/>
              </w:rPr>
              <w:t>«</w:t>
            </w:r>
            <w:r>
              <w:rPr>
                <w:rStyle w:val="IndexLink"/>
              </w:rPr>
              <w:t>56</w:t>
            </w:r>
            <w:r>
              <w:rPr>
                <w:rStyle w:val="IndexLink"/>
                <w:rtl w:val="true"/>
              </w:rPr>
              <w:t>»</w:t>
              <w:tab/>
            </w:r>
            <w:r>
              <w:rPr>
                <w:rStyle w:val="IndexLink"/>
              </w:rPr>
              <w:t>758</w:t>
            </w:r>
          </w:hyperlink>
        </w:p>
        <w:p>
          <w:pPr>
            <w:pStyle w:val="Contents5"/>
            <w:tabs>
              <w:tab w:val="clear" w:pos="7892"/>
              <w:tab w:val="right" w:pos="9026" w:leader="dot"/>
            </w:tabs>
            <w:rPr/>
          </w:pPr>
          <w:hyperlink w:anchor="__RefHeading___Toc1576805_1934241801">
            <w:r>
              <w:rPr>
                <w:webHidden/>
                <w:rStyle w:val="IndexLink"/>
                <w:rtl w:val="true"/>
              </w:rPr>
              <w:t xml:space="preserve">روایت </w:t>
            </w:r>
            <w:r>
              <w:rPr>
                <w:rStyle w:val="IndexLink"/>
              </w:rPr>
              <w:t>53</w:t>
            </w:r>
            <w:r>
              <w:rPr>
                <w:rStyle w:val="IndexLink"/>
                <w:rtl w:val="true"/>
              </w:rPr>
              <w:tab/>
            </w:r>
            <w:r>
              <w:rPr>
                <w:rStyle w:val="IndexLink"/>
              </w:rPr>
              <w:t>758</w:t>
            </w:r>
          </w:hyperlink>
        </w:p>
        <w:p>
          <w:pPr>
            <w:pStyle w:val="Contents5"/>
            <w:tabs>
              <w:tab w:val="clear" w:pos="7892"/>
              <w:tab w:val="right" w:pos="9026" w:leader="dot"/>
            </w:tabs>
            <w:rPr/>
          </w:pPr>
          <w:hyperlink w:anchor="__RefHeading___Toc1576807_1934241801">
            <w:r>
              <w:rPr>
                <w:webHidden/>
                <w:rStyle w:val="IndexLink"/>
                <w:rtl w:val="true"/>
              </w:rPr>
              <w:t xml:space="preserve">روایت </w:t>
            </w:r>
            <w:r>
              <w:rPr>
                <w:rStyle w:val="IndexLink"/>
              </w:rPr>
              <w:t>54</w:t>
            </w:r>
            <w:r>
              <w:rPr>
                <w:rStyle w:val="IndexLink"/>
                <w:rtl w:val="true"/>
              </w:rPr>
              <w:tab/>
            </w:r>
            <w:r>
              <w:rPr>
                <w:rStyle w:val="IndexLink"/>
              </w:rPr>
              <w:t>759</w:t>
            </w:r>
          </w:hyperlink>
        </w:p>
        <w:p>
          <w:pPr>
            <w:pStyle w:val="Contents5"/>
            <w:tabs>
              <w:tab w:val="clear" w:pos="7892"/>
              <w:tab w:val="right" w:pos="9026" w:leader="dot"/>
            </w:tabs>
            <w:rPr/>
          </w:pPr>
          <w:hyperlink w:anchor="__RefHeading___Toc1576809_1934241801">
            <w:r>
              <w:rPr>
                <w:webHidden/>
                <w:rStyle w:val="IndexLink"/>
                <w:rtl w:val="true"/>
              </w:rPr>
              <w:t xml:space="preserve">روایت </w:t>
            </w:r>
            <w:r>
              <w:rPr>
                <w:rStyle w:val="IndexLink"/>
              </w:rPr>
              <w:t>55</w:t>
            </w:r>
            <w:r>
              <w:rPr>
                <w:rStyle w:val="IndexLink"/>
                <w:rtl w:val="true"/>
              </w:rPr>
              <w:tab/>
            </w:r>
            <w:r>
              <w:rPr>
                <w:rStyle w:val="IndexLink"/>
              </w:rPr>
              <w:t>759</w:t>
            </w:r>
          </w:hyperlink>
        </w:p>
        <w:p>
          <w:pPr>
            <w:pStyle w:val="Contents5"/>
            <w:tabs>
              <w:tab w:val="clear" w:pos="7892"/>
              <w:tab w:val="right" w:pos="9026" w:leader="dot"/>
            </w:tabs>
            <w:rPr/>
          </w:pPr>
          <w:hyperlink w:anchor="__RefHeading___Toc1576811_1934241801">
            <w:r>
              <w:rPr>
                <w:webHidden/>
                <w:rStyle w:val="IndexLink"/>
                <w:rtl w:val="true"/>
              </w:rPr>
              <w:t xml:space="preserve">روایت </w:t>
            </w:r>
            <w:r>
              <w:rPr>
                <w:rStyle w:val="IndexLink"/>
              </w:rPr>
              <w:t>56</w:t>
            </w:r>
            <w:r>
              <w:rPr>
                <w:rStyle w:val="IndexLink"/>
                <w:rtl w:val="true"/>
              </w:rPr>
              <w:tab/>
            </w:r>
            <w:r>
              <w:rPr>
                <w:rStyle w:val="IndexLink"/>
              </w:rPr>
              <w:t>759</w:t>
            </w:r>
          </w:hyperlink>
        </w:p>
        <w:p>
          <w:pPr>
            <w:pStyle w:val="Contents5"/>
            <w:tabs>
              <w:tab w:val="clear" w:pos="7892"/>
              <w:tab w:val="right" w:pos="9026" w:leader="dot"/>
            </w:tabs>
            <w:rPr/>
          </w:pPr>
          <w:hyperlink w:anchor="__RefHeading___Toc1576813_1934241801">
            <w:r>
              <w:rPr>
                <w:webHidden/>
                <w:rStyle w:val="IndexLink"/>
                <w:rtl w:val="true"/>
              </w:rPr>
              <w:t>«</w:t>
            </w:r>
            <w:r>
              <w:rPr>
                <w:rStyle w:val="IndexLink"/>
              </w:rPr>
              <w:t>57</w:t>
            </w:r>
            <w:r>
              <w:rPr>
                <w:rStyle w:val="IndexLink"/>
                <w:rtl w:val="true"/>
              </w:rPr>
              <w:t>»</w:t>
              <w:tab/>
            </w:r>
            <w:r>
              <w:rPr>
                <w:rStyle w:val="IndexLink"/>
              </w:rPr>
              <w:t>760</w:t>
            </w:r>
          </w:hyperlink>
        </w:p>
        <w:p>
          <w:pPr>
            <w:pStyle w:val="Contents5"/>
            <w:tabs>
              <w:tab w:val="clear" w:pos="7892"/>
              <w:tab w:val="right" w:pos="9026" w:leader="dot"/>
            </w:tabs>
            <w:rPr/>
          </w:pPr>
          <w:hyperlink w:anchor="__RefHeading___Toc1576815_1934241801">
            <w:r>
              <w:rPr>
                <w:webHidden/>
                <w:rStyle w:val="IndexLink"/>
                <w:rtl w:val="true"/>
              </w:rPr>
              <w:t>«</w:t>
            </w:r>
            <w:r>
              <w:rPr>
                <w:rStyle w:val="IndexLink"/>
              </w:rPr>
              <w:t>58</w:t>
            </w:r>
            <w:r>
              <w:rPr>
                <w:rStyle w:val="IndexLink"/>
                <w:rtl w:val="true"/>
              </w:rPr>
              <w:t>»</w:t>
              <w:tab/>
            </w:r>
            <w:r>
              <w:rPr>
                <w:rStyle w:val="IndexLink"/>
              </w:rPr>
              <w:t>760</w:t>
            </w:r>
          </w:hyperlink>
        </w:p>
        <w:p>
          <w:pPr>
            <w:pStyle w:val="Contents5"/>
            <w:tabs>
              <w:tab w:val="clear" w:pos="7892"/>
              <w:tab w:val="right" w:pos="9026" w:leader="dot"/>
            </w:tabs>
            <w:rPr/>
          </w:pPr>
          <w:hyperlink w:anchor="__RefHeading___Toc1576817_1934241801">
            <w:r>
              <w:rPr>
                <w:webHidden/>
                <w:rStyle w:val="IndexLink"/>
                <w:rtl w:val="true"/>
              </w:rPr>
              <w:t>«</w:t>
            </w:r>
            <w:r>
              <w:rPr>
                <w:rStyle w:val="IndexLink"/>
              </w:rPr>
              <w:t>59</w:t>
            </w:r>
            <w:r>
              <w:rPr>
                <w:rStyle w:val="IndexLink"/>
                <w:rtl w:val="true"/>
              </w:rPr>
              <w:t>»</w:t>
              <w:tab/>
            </w:r>
            <w:r>
              <w:rPr>
                <w:rStyle w:val="IndexLink"/>
              </w:rPr>
              <w:t>760</w:t>
            </w:r>
          </w:hyperlink>
        </w:p>
        <w:p>
          <w:pPr>
            <w:pStyle w:val="Contents5"/>
            <w:tabs>
              <w:tab w:val="clear" w:pos="7892"/>
              <w:tab w:val="right" w:pos="9026" w:leader="dot"/>
            </w:tabs>
            <w:rPr/>
          </w:pPr>
          <w:hyperlink w:anchor="__RefHeading___Toc1576819_1934241801">
            <w:r>
              <w:rPr>
                <w:webHidden/>
                <w:rStyle w:val="IndexLink"/>
                <w:rtl w:val="true"/>
              </w:rPr>
              <w:t>«</w:t>
            </w:r>
            <w:r>
              <w:rPr>
                <w:rStyle w:val="IndexLink"/>
              </w:rPr>
              <w:t>60</w:t>
            </w:r>
            <w:r>
              <w:rPr>
                <w:rStyle w:val="IndexLink"/>
                <w:rtl w:val="true"/>
              </w:rPr>
              <w:t>»</w:t>
              <w:tab/>
            </w:r>
            <w:r>
              <w:rPr>
                <w:rStyle w:val="IndexLink"/>
              </w:rPr>
              <w:t>760</w:t>
            </w:r>
          </w:hyperlink>
        </w:p>
        <w:p>
          <w:pPr>
            <w:pStyle w:val="Contents5"/>
            <w:tabs>
              <w:tab w:val="clear" w:pos="7892"/>
              <w:tab w:val="right" w:pos="9026" w:leader="dot"/>
            </w:tabs>
            <w:rPr/>
          </w:pPr>
          <w:hyperlink w:anchor="__RefHeading___Toc1576821_1934241801">
            <w:r>
              <w:rPr>
                <w:webHidden/>
                <w:rStyle w:val="IndexLink"/>
                <w:rtl w:val="true"/>
              </w:rPr>
              <w:t xml:space="preserve">روایت </w:t>
            </w:r>
            <w:r>
              <w:rPr>
                <w:rStyle w:val="IndexLink"/>
              </w:rPr>
              <w:t>57</w:t>
            </w:r>
            <w:r>
              <w:rPr>
                <w:rStyle w:val="IndexLink"/>
                <w:rtl w:val="true"/>
              </w:rPr>
              <w:tab/>
            </w:r>
            <w:r>
              <w:rPr>
                <w:rStyle w:val="IndexLink"/>
              </w:rPr>
              <w:t>760</w:t>
            </w:r>
          </w:hyperlink>
        </w:p>
        <w:p>
          <w:pPr>
            <w:pStyle w:val="Contents5"/>
            <w:tabs>
              <w:tab w:val="clear" w:pos="7892"/>
              <w:tab w:val="right" w:pos="9026" w:leader="dot"/>
            </w:tabs>
            <w:rPr/>
          </w:pPr>
          <w:hyperlink w:anchor="__RefHeading___Toc1576823_1934241801">
            <w:r>
              <w:rPr>
                <w:webHidden/>
                <w:rStyle w:val="IndexLink"/>
                <w:rtl w:val="true"/>
              </w:rPr>
              <w:t xml:space="preserve">روایت </w:t>
            </w:r>
            <w:r>
              <w:rPr>
                <w:rStyle w:val="IndexLink"/>
              </w:rPr>
              <w:t>58</w:t>
            </w:r>
            <w:r>
              <w:rPr>
                <w:rStyle w:val="IndexLink"/>
                <w:rtl w:val="true"/>
              </w:rPr>
              <w:tab/>
            </w:r>
            <w:r>
              <w:rPr>
                <w:rStyle w:val="IndexLink"/>
              </w:rPr>
              <w:t>761</w:t>
            </w:r>
          </w:hyperlink>
        </w:p>
        <w:p>
          <w:pPr>
            <w:pStyle w:val="Contents5"/>
            <w:tabs>
              <w:tab w:val="clear" w:pos="7892"/>
              <w:tab w:val="right" w:pos="9026" w:leader="dot"/>
            </w:tabs>
            <w:rPr/>
          </w:pPr>
          <w:hyperlink w:anchor="__RefHeading___Toc1576825_1934241801">
            <w:r>
              <w:rPr>
                <w:webHidden/>
                <w:rStyle w:val="IndexLink"/>
                <w:rtl w:val="true"/>
              </w:rPr>
              <w:t xml:space="preserve">روایت </w:t>
            </w:r>
            <w:r>
              <w:rPr>
                <w:rStyle w:val="IndexLink"/>
              </w:rPr>
              <w:t>59</w:t>
            </w:r>
            <w:r>
              <w:rPr>
                <w:rStyle w:val="IndexLink"/>
                <w:rtl w:val="true"/>
              </w:rPr>
              <w:tab/>
            </w:r>
            <w:r>
              <w:rPr>
                <w:rStyle w:val="IndexLink"/>
              </w:rPr>
              <w:t>761</w:t>
            </w:r>
          </w:hyperlink>
        </w:p>
        <w:p>
          <w:pPr>
            <w:pStyle w:val="Contents5"/>
            <w:tabs>
              <w:tab w:val="clear" w:pos="7892"/>
              <w:tab w:val="right" w:pos="9026" w:leader="dot"/>
            </w:tabs>
            <w:rPr/>
          </w:pPr>
          <w:hyperlink w:anchor="__RefHeading___Toc1576827_1934241801">
            <w:r>
              <w:rPr>
                <w:webHidden/>
                <w:rStyle w:val="IndexLink"/>
                <w:rtl w:val="true"/>
              </w:rPr>
              <w:t xml:space="preserve">روایت </w:t>
            </w:r>
            <w:r>
              <w:rPr>
                <w:rStyle w:val="IndexLink"/>
              </w:rPr>
              <w:t>60</w:t>
            </w:r>
            <w:r>
              <w:rPr>
                <w:rStyle w:val="IndexLink"/>
                <w:rtl w:val="true"/>
              </w:rPr>
              <w:tab/>
            </w:r>
            <w:r>
              <w:rPr>
                <w:rStyle w:val="IndexLink"/>
              </w:rPr>
              <w:t>761</w:t>
            </w:r>
          </w:hyperlink>
        </w:p>
        <w:p>
          <w:pPr>
            <w:pStyle w:val="Contents5"/>
            <w:tabs>
              <w:tab w:val="clear" w:pos="7892"/>
              <w:tab w:val="right" w:pos="9026" w:leader="dot"/>
            </w:tabs>
            <w:rPr/>
          </w:pPr>
          <w:hyperlink w:anchor="__RefHeading___Toc1576829_1934241801">
            <w:r>
              <w:rPr>
                <w:webHidden/>
                <w:rStyle w:val="IndexLink"/>
                <w:rtl w:val="true"/>
              </w:rPr>
              <w:t>«</w:t>
            </w:r>
            <w:r>
              <w:rPr>
                <w:rStyle w:val="IndexLink"/>
              </w:rPr>
              <w:t>61</w:t>
            </w:r>
            <w:r>
              <w:rPr>
                <w:rStyle w:val="IndexLink"/>
                <w:rtl w:val="true"/>
              </w:rPr>
              <w:t>»</w:t>
              <w:tab/>
            </w:r>
            <w:r>
              <w:rPr>
                <w:rStyle w:val="IndexLink"/>
              </w:rPr>
              <w:t>762</w:t>
            </w:r>
          </w:hyperlink>
        </w:p>
        <w:p>
          <w:pPr>
            <w:pStyle w:val="Contents5"/>
            <w:tabs>
              <w:tab w:val="clear" w:pos="7892"/>
              <w:tab w:val="right" w:pos="9026" w:leader="dot"/>
            </w:tabs>
            <w:rPr/>
          </w:pPr>
          <w:hyperlink w:anchor="__RefHeading___Toc1576831_1934241801">
            <w:r>
              <w:rPr>
                <w:webHidden/>
                <w:rStyle w:val="IndexLink"/>
                <w:rtl w:val="true"/>
              </w:rPr>
              <w:t xml:space="preserve">روایت </w:t>
            </w:r>
            <w:r>
              <w:rPr>
                <w:rStyle w:val="IndexLink"/>
              </w:rPr>
              <w:t>61</w:t>
            </w:r>
            <w:r>
              <w:rPr>
                <w:rStyle w:val="IndexLink"/>
                <w:rtl w:val="true"/>
              </w:rPr>
              <w:tab/>
            </w:r>
            <w:r>
              <w:rPr>
                <w:rStyle w:val="IndexLink"/>
              </w:rPr>
              <w:t>762</w:t>
            </w:r>
          </w:hyperlink>
        </w:p>
        <w:p>
          <w:pPr>
            <w:pStyle w:val="Contents5"/>
            <w:tabs>
              <w:tab w:val="clear" w:pos="7892"/>
              <w:tab w:val="right" w:pos="9026" w:leader="dot"/>
            </w:tabs>
            <w:rPr/>
          </w:pPr>
          <w:hyperlink w:anchor="__RefHeading___Toc1576833_1934241801">
            <w:r>
              <w:rPr>
                <w:webHidden/>
                <w:rStyle w:val="IndexLink"/>
                <w:rtl w:val="true"/>
              </w:rPr>
              <w:t>«</w:t>
            </w:r>
            <w:r>
              <w:rPr>
                <w:rStyle w:val="IndexLink"/>
              </w:rPr>
              <w:t>62</w:t>
            </w:r>
            <w:r>
              <w:rPr>
                <w:rStyle w:val="IndexLink"/>
                <w:rtl w:val="true"/>
              </w:rPr>
              <w:t>»</w:t>
              <w:tab/>
            </w:r>
            <w:r>
              <w:rPr>
                <w:rStyle w:val="IndexLink"/>
              </w:rPr>
              <w:t>766</w:t>
            </w:r>
          </w:hyperlink>
        </w:p>
        <w:p>
          <w:pPr>
            <w:pStyle w:val="Contents5"/>
            <w:tabs>
              <w:tab w:val="clear" w:pos="7892"/>
              <w:tab w:val="right" w:pos="9026" w:leader="dot"/>
            </w:tabs>
            <w:rPr/>
          </w:pPr>
          <w:hyperlink w:anchor="__RefHeading___Toc1576835_1934241801">
            <w:r>
              <w:rPr>
                <w:webHidden/>
                <w:rStyle w:val="IndexLink"/>
                <w:rtl w:val="true"/>
              </w:rPr>
              <w:t>«</w:t>
            </w:r>
            <w:r>
              <w:rPr>
                <w:rStyle w:val="IndexLink"/>
              </w:rPr>
              <w:t>63</w:t>
            </w:r>
            <w:r>
              <w:rPr>
                <w:rStyle w:val="IndexLink"/>
                <w:rtl w:val="true"/>
              </w:rPr>
              <w:t>»</w:t>
              <w:tab/>
            </w:r>
            <w:r>
              <w:rPr>
                <w:rStyle w:val="IndexLink"/>
              </w:rPr>
              <w:t>766</w:t>
            </w:r>
          </w:hyperlink>
        </w:p>
        <w:p>
          <w:pPr>
            <w:pStyle w:val="Contents5"/>
            <w:tabs>
              <w:tab w:val="clear" w:pos="7892"/>
              <w:tab w:val="right" w:pos="9026" w:leader="dot"/>
            </w:tabs>
            <w:rPr/>
          </w:pPr>
          <w:hyperlink w:anchor="__RefHeading___Toc1576837_1934241801">
            <w:r>
              <w:rPr>
                <w:webHidden/>
                <w:rStyle w:val="IndexLink"/>
                <w:rtl w:val="true"/>
              </w:rPr>
              <w:t xml:space="preserve">روایت </w:t>
            </w:r>
            <w:r>
              <w:rPr>
                <w:rStyle w:val="IndexLink"/>
              </w:rPr>
              <w:t>62</w:t>
            </w:r>
            <w:r>
              <w:rPr>
                <w:rStyle w:val="IndexLink"/>
                <w:rtl w:val="true"/>
              </w:rPr>
              <w:tab/>
            </w:r>
            <w:r>
              <w:rPr>
                <w:rStyle w:val="IndexLink"/>
              </w:rPr>
              <w:t>766</w:t>
            </w:r>
          </w:hyperlink>
        </w:p>
        <w:p>
          <w:pPr>
            <w:pStyle w:val="Contents5"/>
            <w:tabs>
              <w:tab w:val="clear" w:pos="7892"/>
              <w:tab w:val="right" w:pos="9026" w:leader="dot"/>
            </w:tabs>
            <w:rPr/>
          </w:pPr>
          <w:hyperlink w:anchor="__RefHeading___Toc1576839_1934241801">
            <w:r>
              <w:rPr>
                <w:webHidden/>
                <w:rStyle w:val="IndexLink"/>
                <w:rtl w:val="true"/>
              </w:rPr>
              <w:t xml:space="preserve">روایت </w:t>
            </w:r>
            <w:r>
              <w:rPr>
                <w:rStyle w:val="IndexLink"/>
              </w:rPr>
              <w:t>63</w:t>
            </w:r>
            <w:r>
              <w:rPr>
                <w:rStyle w:val="IndexLink"/>
                <w:rtl w:val="true"/>
              </w:rPr>
              <w:tab/>
            </w:r>
            <w:r>
              <w:rPr>
                <w:rStyle w:val="IndexLink"/>
              </w:rPr>
              <w:t>767</w:t>
            </w:r>
          </w:hyperlink>
        </w:p>
        <w:p>
          <w:pPr>
            <w:pStyle w:val="Contents5"/>
            <w:tabs>
              <w:tab w:val="clear" w:pos="7892"/>
              <w:tab w:val="right" w:pos="9026" w:leader="dot"/>
            </w:tabs>
            <w:rPr/>
          </w:pPr>
          <w:hyperlink w:anchor="__RefHeading___Toc1576841_1934241801">
            <w:r>
              <w:rPr>
                <w:webHidden/>
                <w:rStyle w:val="IndexLink"/>
                <w:rtl w:val="true"/>
              </w:rPr>
              <w:t>«</w:t>
            </w:r>
            <w:r>
              <w:rPr>
                <w:rStyle w:val="IndexLink"/>
              </w:rPr>
              <w:t>64</w:t>
            </w:r>
            <w:r>
              <w:rPr>
                <w:rStyle w:val="IndexLink"/>
                <w:rtl w:val="true"/>
              </w:rPr>
              <w:t>»</w:t>
              <w:tab/>
            </w:r>
            <w:r>
              <w:rPr>
                <w:rStyle w:val="IndexLink"/>
              </w:rPr>
              <w:t>768</w:t>
            </w:r>
          </w:hyperlink>
        </w:p>
        <w:p>
          <w:pPr>
            <w:pStyle w:val="Contents3"/>
            <w:tabs>
              <w:tab w:val="clear" w:pos="8459"/>
              <w:tab w:val="right" w:pos="9026" w:leader="dot"/>
            </w:tabs>
            <w:rPr/>
          </w:pPr>
          <w:hyperlink w:anchor="__RefHeading___Toc1576843_1934241801">
            <w:r>
              <w:rPr>
                <w:webHidden/>
                <w:rStyle w:val="IndexLink"/>
                <w:rtl w:val="true"/>
              </w:rPr>
              <w:t xml:space="preserve">باب </w:t>
            </w:r>
            <w:r>
              <w:rPr>
                <w:rStyle w:val="IndexLink"/>
              </w:rPr>
              <w:t>47</w:t>
            </w:r>
            <w:r>
              <w:rPr>
                <w:rStyle w:val="IndexLink"/>
                <w:rtl w:val="true"/>
              </w:rPr>
              <w:t xml:space="preserve"> </w:t>
            </w:r>
            <w:r>
              <w:rPr>
                <w:rStyle w:val="IndexLink"/>
                <w:rtl w:val="true"/>
              </w:rPr>
              <w:t>فضل جُمَعِ شهر رمضان</w:t>
            </w:r>
            <w:r>
              <w:rPr>
                <w:rStyle w:val="IndexLink"/>
                <w:rtl w:val="true"/>
              </w:rPr>
              <w:tab/>
            </w:r>
            <w:r>
              <w:rPr>
                <w:rStyle w:val="IndexLink"/>
              </w:rPr>
              <w:t>768</w:t>
            </w:r>
          </w:hyperlink>
        </w:p>
        <w:p>
          <w:pPr>
            <w:pStyle w:val="Contents4"/>
            <w:tabs>
              <w:tab w:val="clear" w:pos="8176"/>
              <w:tab w:val="right" w:pos="9026" w:leader="dot"/>
            </w:tabs>
            <w:rPr/>
          </w:pPr>
          <w:hyperlink w:anchor="__RefHeading___Toc1576845_1934241801">
            <w:r>
              <w:rPr>
                <w:webHidden/>
                <w:rStyle w:val="IndexLink"/>
                <w:rtl w:val="true"/>
              </w:rPr>
              <w:t>الأخبار</w:t>
            </w:r>
            <w:r>
              <w:rPr>
                <w:rStyle w:val="IndexLink"/>
                <w:rtl w:val="true"/>
              </w:rPr>
              <w:tab/>
            </w:r>
            <w:r>
              <w:rPr>
                <w:rStyle w:val="IndexLink"/>
              </w:rPr>
              <w:t>768</w:t>
            </w:r>
          </w:hyperlink>
        </w:p>
        <w:p>
          <w:pPr>
            <w:pStyle w:val="Contents5"/>
            <w:tabs>
              <w:tab w:val="clear" w:pos="7892"/>
              <w:tab w:val="right" w:pos="9026" w:leader="dot"/>
            </w:tabs>
            <w:rPr/>
          </w:pPr>
          <w:hyperlink w:anchor="__RefHeading___Toc1576847_1934241801">
            <w:r>
              <w:rPr>
                <w:webHidden/>
                <w:rStyle w:val="IndexLink"/>
                <w:rtl w:val="true"/>
              </w:rPr>
              <w:t>«</w:t>
            </w:r>
            <w:r>
              <w:rPr>
                <w:rStyle w:val="IndexLink"/>
              </w:rPr>
              <w:t>1</w:t>
            </w:r>
            <w:r>
              <w:rPr>
                <w:rStyle w:val="IndexLink"/>
                <w:rtl w:val="true"/>
              </w:rPr>
              <w:t>»</w:t>
              <w:tab/>
            </w:r>
            <w:r>
              <w:rPr>
                <w:rStyle w:val="IndexLink"/>
              </w:rPr>
              <w:t>768</w:t>
            </w:r>
          </w:hyperlink>
        </w:p>
        <w:p>
          <w:pPr>
            <w:pStyle w:val="Contents3"/>
            <w:tabs>
              <w:tab w:val="clear" w:pos="8459"/>
              <w:tab w:val="right" w:pos="9026" w:leader="dot"/>
            </w:tabs>
            <w:rPr/>
          </w:pPr>
          <w:hyperlink w:anchor="__RefHeading___Toc1576849_1934241801">
            <w:r>
              <w:rPr>
                <w:webHidden/>
                <w:rStyle w:val="IndexLink"/>
                <w:rtl w:val="true"/>
              </w:rPr>
              <w:t xml:space="preserve">باب </w:t>
            </w:r>
            <w:r>
              <w:rPr>
                <w:rStyle w:val="IndexLink"/>
              </w:rPr>
              <w:t>48</w:t>
            </w:r>
            <w:r>
              <w:rPr>
                <w:rStyle w:val="IndexLink"/>
                <w:rtl w:val="true"/>
              </w:rPr>
              <w:t xml:space="preserve"> </w:t>
            </w:r>
            <w:r>
              <w:rPr>
                <w:rStyle w:val="IndexLink"/>
                <w:rtl w:val="true"/>
              </w:rPr>
              <w:t>أنه لم سمي هذا الشهر برمضان</w:t>
            </w:r>
            <w:r>
              <w:rPr>
                <w:rStyle w:val="IndexLink"/>
                <w:rtl w:val="true"/>
              </w:rPr>
              <w:tab/>
            </w:r>
            <w:r>
              <w:rPr>
                <w:rStyle w:val="IndexLink"/>
              </w:rPr>
              <w:t>768</w:t>
            </w:r>
          </w:hyperlink>
        </w:p>
        <w:p>
          <w:pPr>
            <w:pStyle w:val="Contents4"/>
            <w:tabs>
              <w:tab w:val="clear" w:pos="8176"/>
              <w:tab w:val="right" w:pos="9026" w:leader="dot"/>
            </w:tabs>
            <w:rPr/>
          </w:pPr>
          <w:hyperlink w:anchor="__RefHeading___Toc1576851_1934241801">
            <w:r>
              <w:rPr>
                <w:webHidden/>
                <w:rStyle w:val="IndexLink"/>
                <w:rtl w:val="true"/>
              </w:rPr>
              <w:t>الأخبار</w:t>
            </w:r>
            <w:r>
              <w:rPr>
                <w:rStyle w:val="IndexLink"/>
                <w:rtl w:val="true"/>
              </w:rPr>
              <w:tab/>
            </w:r>
            <w:r>
              <w:rPr>
                <w:rStyle w:val="IndexLink"/>
              </w:rPr>
              <w:t>768</w:t>
            </w:r>
          </w:hyperlink>
        </w:p>
        <w:p>
          <w:pPr>
            <w:pStyle w:val="Contents5"/>
            <w:tabs>
              <w:tab w:val="clear" w:pos="7892"/>
              <w:tab w:val="right" w:pos="9026" w:leader="dot"/>
            </w:tabs>
            <w:rPr/>
          </w:pPr>
          <w:hyperlink w:anchor="__RefHeading___Toc1576853_1934241801">
            <w:r>
              <w:rPr>
                <w:webHidden/>
                <w:rStyle w:val="IndexLink"/>
                <w:rtl w:val="true"/>
              </w:rPr>
              <w:t>«</w:t>
            </w:r>
            <w:r>
              <w:rPr>
                <w:rStyle w:val="IndexLink"/>
              </w:rPr>
              <w:t>1</w:t>
            </w:r>
            <w:r>
              <w:rPr>
                <w:rStyle w:val="IndexLink"/>
                <w:rtl w:val="true"/>
              </w:rPr>
              <w:t>»</w:t>
              <w:tab/>
            </w:r>
            <w:r>
              <w:rPr>
                <w:rStyle w:val="IndexLink"/>
              </w:rPr>
              <w:t>768</w:t>
            </w:r>
          </w:hyperlink>
        </w:p>
        <w:p>
          <w:pPr>
            <w:pStyle w:val="Contents5"/>
            <w:tabs>
              <w:tab w:val="clear" w:pos="7892"/>
              <w:tab w:val="right" w:pos="9026" w:leader="dot"/>
            </w:tabs>
            <w:rPr/>
          </w:pPr>
          <w:hyperlink w:anchor="__RefHeading___Toc1576855_1934241801">
            <w:r>
              <w:rPr>
                <w:webHidden/>
                <w:rStyle w:val="IndexLink"/>
                <w:rtl w:val="true"/>
              </w:rPr>
              <w:t xml:space="preserve">روایت </w:t>
            </w:r>
            <w:r>
              <w:rPr>
                <w:rStyle w:val="IndexLink"/>
              </w:rPr>
              <w:t>64</w:t>
            </w:r>
            <w:r>
              <w:rPr>
                <w:rStyle w:val="IndexLink"/>
                <w:rtl w:val="true"/>
              </w:rPr>
              <w:tab/>
            </w:r>
            <w:r>
              <w:rPr>
                <w:rStyle w:val="IndexLink"/>
              </w:rPr>
              <w:t>768</w:t>
            </w:r>
          </w:hyperlink>
        </w:p>
        <w:p>
          <w:pPr>
            <w:pStyle w:val="Contents3"/>
            <w:tabs>
              <w:tab w:val="clear" w:pos="8459"/>
              <w:tab w:val="right" w:pos="9026" w:leader="dot"/>
            </w:tabs>
            <w:rPr/>
          </w:pPr>
          <w:hyperlink w:anchor="__RefHeading___Toc1576857_1934241801">
            <w:r>
              <w:rPr>
                <w:webHidden/>
                <w:rStyle w:val="IndexLink"/>
                <w:rtl w:val="true"/>
              </w:rPr>
              <w:t xml:space="preserve">باب چهل و هفتم </w:t>
            </w:r>
            <w:r>
              <w:rPr>
                <w:rStyle w:val="IndexLink"/>
                <w:rtl w:val="true"/>
              </w:rPr>
              <w:t xml:space="preserve">: </w:t>
            </w:r>
            <w:r>
              <w:rPr>
                <w:rStyle w:val="IndexLink"/>
                <w:rtl w:val="true"/>
              </w:rPr>
              <w:t>فضیلت جمعه های ماه رمضان</w:t>
            </w:r>
            <w:r>
              <w:rPr>
                <w:rStyle w:val="IndexLink"/>
                <w:rtl w:val="true"/>
              </w:rPr>
              <w:tab/>
            </w:r>
            <w:r>
              <w:rPr>
                <w:rStyle w:val="IndexLink"/>
              </w:rPr>
              <w:t>768</w:t>
            </w:r>
          </w:hyperlink>
        </w:p>
        <w:p>
          <w:pPr>
            <w:pStyle w:val="Contents4"/>
            <w:tabs>
              <w:tab w:val="clear" w:pos="8176"/>
              <w:tab w:val="right" w:pos="9026" w:leader="dot"/>
            </w:tabs>
            <w:rPr/>
          </w:pPr>
          <w:hyperlink w:anchor="__RefHeading___Toc1576859_1934241801">
            <w:r>
              <w:rPr>
                <w:webHidden/>
                <w:rStyle w:val="IndexLink"/>
                <w:rtl w:val="true"/>
              </w:rPr>
              <w:t>روایات</w:t>
            </w:r>
            <w:r>
              <w:rPr>
                <w:rStyle w:val="IndexLink"/>
                <w:rtl w:val="true"/>
              </w:rPr>
              <w:tab/>
            </w:r>
            <w:r>
              <w:rPr>
                <w:rStyle w:val="IndexLink"/>
              </w:rPr>
              <w:t>768</w:t>
            </w:r>
          </w:hyperlink>
        </w:p>
        <w:p>
          <w:pPr>
            <w:pStyle w:val="Contents5"/>
            <w:tabs>
              <w:tab w:val="clear" w:pos="7892"/>
              <w:tab w:val="right" w:pos="9026" w:leader="dot"/>
            </w:tabs>
            <w:rPr/>
          </w:pPr>
          <w:hyperlink w:anchor="__RefHeading___Toc1576861_1934241801">
            <w:r>
              <w:rPr>
                <w:webHidden/>
                <w:rStyle w:val="IndexLink"/>
                <w:rtl w:val="true"/>
              </w:rPr>
              <w:t xml:space="preserve">روایت </w:t>
            </w:r>
            <w:r>
              <w:rPr>
                <w:rStyle w:val="IndexLink"/>
              </w:rPr>
              <w:t>1</w:t>
            </w:r>
            <w:r>
              <w:rPr>
                <w:rStyle w:val="IndexLink"/>
                <w:rtl w:val="true"/>
              </w:rPr>
              <w:tab/>
            </w:r>
            <w:r>
              <w:rPr>
                <w:rStyle w:val="IndexLink"/>
              </w:rPr>
              <w:t>768</w:t>
            </w:r>
          </w:hyperlink>
        </w:p>
        <w:p>
          <w:pPr>
            <w:pStyle w:val="Contents3"/>
            <w:tabs>
              <w:tab w:val="clear" w:pos="8459"/>
              <w:tab w:val="right" w:pos="9026" w:leader="dot"/>
            </w:tabs>
            <w:rPr/>
          </w:pPr>
          <w:hyperlink w:anchor="__RefHeading___Toc1576863_1934241801">
            <w:r>
              <w:rPr>
                <w:webHidden/>
                <w:rStyle w:val="IndexLink"/>
                <w:rtl w:val="true"/>
              </w:rPr>
              <w:t xml:space="preserve">باب چهل و هشتم </w:t>
            </w:r>
            <w:r>
              <w:rPr>
                <w:rStyle w:val="IndexLink"/>
                <w:rtl w:val="true"/>
              </w:rPr>
              <w:t xml:space="preserve">: </w:t>
            </w:r>
            <w:r>
              <w:rPr>
                <w:rStyle w:val="IndexLink"/>
                <w:rtl w:val="true"/>
              </w:rPr>
              <w:t>دلیل اینکه این ماه رمضان نامیده شده است</w:t>
            </w:r>
            <w:r>
              <w:rPr>
                <w:rStyle w:val="IndexLink"/>
                <w:rtl w:val="true"/>
              </w:rPr>
              <w:tab/>
            </w:r>
            <w:r>
              <w:rPr>
                <w:rStyle w:val="IndexLink"/>
              </w:rPr>
              <w:t>768</w:t>
            </w:r>
          </w:hyperlink>
        </w:p>
        <w:p>
          <w:pPr>
            <w:pStyle w:val="Contents4"/>
            <w:tabs>
              <w:tab w:val="clear" w:pos="8176"/>
              <w:tab w:val="right" w:pos="9026" w:leader="dot"/>
            </w:tabs>
            <w:rPr/>
          </w:pPr>
          <w:hyperlink w:anchor="__RefHeading___Toc1576865_1934241801">
            <w:r>
              <w:rPr>
                <w:webHidden/>
                <w:rStyle w:val="IndexLink"/>
                <w:rtl w:val="true"/>
              </w:rPr>
              <w:t>روایات</w:t>
            </w:r>
            <w:r>
              <w:rPr>
                <w:rStyle w:val="IndexLink"/>
                <w:rtl w:val="true"/>
              </w:rPr>
              <w:tab/>
            </w:r>
            <w:r>
              <w:rPr>
                <w:rStyle w:val="IndexLink"/>
              </w:rPr>
              <w:t>768</w:t>
            </w:r>
          </w:hyperlink>
        </w:p>
        <w:p>
          <w:pPr>
            <w:pStyle w:val="Contents5"/>
            <w:tabs>
              <w:tab w:val="clear" w:pos="7892"/>
              <w:tab w:val="right" w:pos="9026" w:leader="dot"/>
            </w:tabs>
            <w:rPr/>
          </w:pPr>
          <w:hyperlink w:anchor="__RefHeading___Toc1576867_1934241801">
            <w:r>
              <w:rPr>
                <w:webHidden/>
                <w:rStyle w:val="IndexLink"/>
                <w:rtl w:val="true"/>
              </w:rPr>
              <w:t xml:space="preserve">روایت </w:t>
            </w:r>
            <w:r>
              <w:rPr>
                <w:rStyle w:val="IndexLink"/>
              </w:rPr>
              <w:t>1</w:t>
            </w:r>
            <w:r>
              <w:rPr>
                <w:rStyle w:val="IndexLink"/>
                <w:rtl w:val="true"/>
              </w:rPr>
              <w:tab/>
            </w:r>
            <w:r>
              <w:rPr>
                <w:rStyle w:val="IndexLink"/>
              </w:rPr>
              <w:t>768</w:t>
            </w:r>
          </w:hyperlink>
        </w:p>
        <w:p>
          <w:pPr>
            <w:pStyle w:val="Contents5"/>
            <w:tabs>
              <w:tab w:val="clear" w:pos="7892"/>
              <w:tab w:val="right" w:pos="9026" w:leader="dot"/>
            </w:tabs>
            <w:rPr/>
          </w:pPr>
          <w:hyperlink w:anchor="__RefHeading___Toc1576869_1934241801">
            <w:r>
              <w:rPr>
                <w:webHidden/>
                <w:rStyle w:val="IndexLink"/>
                <w:rtl w:val="true"/>
              </w:rPr>
              <w:t>«</w:t>
            </w:r>
            <w:r>
              <w:rPr>
                <w:rStyle w:val="IndexLink"/>
              </w:rPr>
              <w:t>2</w:t>
            </w:r>
            <w:r>
              <w:rPr>
                <w:rStyle w:val="IndexLink"/>
                <w:rtl w:val="true"/>
              </w:rPr>
              <w:t>»</w:t>
              <w:tab/>
            </w:r>
            <w:r>
              <w:rPr>
                <w:rStyle w:val="IndexLink"/>
              </w:rPr>
              <w:t>770</w:t>
            </w:r>
          </w:hyperlink>
        </w:p>
        <w:p>
          <w:pPr>
            <w:pStyle w:val="Contents5"/>
            <w:tabs>
              <w:tab w:val="clear" w:pos="7892"/>
              <w:tab w:val="right" w:pos="9026" w:leader="dot"/>
            </w:tabs>
            <w:rPr/>
          </w:pPr>
          <w:hyperlink w:anchor="__RefHeading___Toc1576871_1934241801">
            <w:r>
              <w:rPr>
                <w:webHidden/>
                <w:rStyle w:val="IndexLink"/>
                <w:rtl w:val="true"/>
              </w:rPr>
              <w:t>«</w:t>
            </w:r>
            <w:r>
              <w:rPr>
                <w:rStyle w:val="IndexLink"/>
              </w:rPr>
              <w:t>3</w:t>
            </w:r>
            <w:r>
              <w:rPr>
                <w:rStyle w:val="IndexLink"/>
                <w:rtl w:val="true"/>
              </w:rPr>
              <w:t>»</w:t>
              <w:tab/>
            </w:r>
            <w:r>
              <w:rPr>
                <w:rStyle w:val="IndexLink"/>
              </w:rPr>
              <w:t>770</w:t>
            </w:r>
          </w:hyperlink>
        </w:p>
        <w:p>
          <w:pPr>
            <w:pStyle w:val="Contents5"/>
            <w:tabs>
              <w:tab w:val="clear" w:pos="7892"/>
              <w:tab w:val="right" w:pos="9026" w:leader="dot"/>
            </w:tabs>
            <w:rPr/>
          </w:pPr>
          <w:hyperlink w:anchor="__RefHeading___Toc1576873_1934241801">
            <w:r>
              <w:rPr>
                <w:webHidden/>
                <w:rStyle w:val="IndexLink"/>
                <w:rtl w:val="true"/>
              </w:rPr>
              <w:t>«</w:t>
            </w:r>
            <w:r>
              <w:rPr>
                <w:rStyle w:val="IndexLink"/>
              </w:rPr>
              <w:t>4</w:t>
            </w:r>
            <w:r>
              <w:rPr>
                <w:rStyle w:val="IndexLink"/>
                <w:rtl w:val="true"/>
              </w:rPr>
              <w:t>»</w:t>
              <w:tab/>
            </w:r>
            <w:r>
              <w:rPr>
                <w:rStyle w:val="IndexLink"/>
              </w:rPr>
              <w:t>770</w:t>
            </w:r>
          </w:hyperlink>
        </w:p>
        <w:p>
          <w:pPr>
            <w:pStyle w:val="Contents5"/>
            <w:tabs>
              <w:tab w:val="clear" w:pos="7892"/>
              <w:tab w:val="right" w:pos="9026" w:leader="dot"/>
            </w:tabs>
            <w:rPr/>
          </w:pPr>
          <w:hyperlink w:anchor="__RefHeading___Toc1576875_1934241801">
            <w:r>
              <w:rPr>
                <w:webHidden/>
                <w:rStyle w:val="IndexLink"/>
                <w:rtl w:val="true"/>
              </w:rPr>
              <w:t xml:space="preserve">روایت </w:t>
            </w:r>
            <w:r>
              <w:rPr>
                <w:rStyle w:val="IndexLink"/>
              </w:rPr>
              <w:t>2</w:t>
            </w:r>
            <w:r>
              <w:rPr>
                <w:rStyle w:val="IndexLink"/>
                <w:rtl w:val="true"/>
              </w:rPr>
              <w:tab/>
            </w:r>
            <w:r>
              <w:rPr>
                <w:rStyle w:val="IndexLink"/>
              </w:rPr>
              <w:t>770</w:t>
            </w:r>
          </w:hyperlink>
        </w:p>
        <w:p>
          <w:pPr>
            <w:pStyle w:val="Contents5"/>
            <w:tabs>
              <w:tab w:val="clear" w:pos="7892"/>
              <w:tab w:val="right" w:pos="9026" w:leader="dot"/>
            </w:tabs>
            <w:rPr/>
          </w:pPr>
          <w:hyperlink w:anchor="__RefHeading___Toc1576877_1934241801">
            <w:r>
              <w:rPr>
                <w:webHidden/>
                <w:rStyle w:val="IndexLink"/>
                <w:rtl w:val="true"/>
              </w:rPr>
              <w:t xml:space="preserve">روایت </w:t>
            </w:r>
            <w:r>
              <w:rPr>
                <w:rStyle w:val="IndexLink"/>
              </w:rPr>
              <w:t>3</w:t>
            </w:r>
            <w:r>
              <w:rPr>
                <w:rStyle w:val="IndexLink"/>
                <w:rtl w:val="true"/>
              </w:rPr>
              <w:tab/>
            </w:r>
            <w:r>
              <w:rPr>
                <w:rStyle w:val="IndexLink"/>
              </w:rPr>
              <w:t>770</w:t>
            </w:r>
          </w:hyperlink>
        </w:p>
        <w:p>
          <w:pPr>
            <w:pStyle w:val="Contents5"/>
            <w:tabs>
              <w:tab w:val="clear" w:pos="7892"/>
              <w:tab w:val="right" w:pos="9026" w:leader="dot"/>
            </w:tabs>
            <w:rPr/>
          </w:pPr>
          <w:hyperlink w:anchor="__RefHeading___Toc1576879_1934241801">
            <w:r>
              <w:rPr>
                <w:webHidden/>
                <w:rStyle w:val="IndexLink"/>
                <w:rtl w:val="true"/>
              </w:rPr>
              <w:t xml:space="preserve">روایت </w:t>
            </w:r>
            <w:r>
              <w:rPr>
                <w:rStyle w:val="IndexLink"/>
              </w:rPr>
              <w:t>4</w:t>
            </w:r>
            <w:r>
              <w:rPr>
                <w:rStyle w:val="IndexLink"/>
                <w:rtl w:val="true"/>
              </w:rPr>
              <w:tab/>
            </w:r>
            <w:r>
              <w:rPr>
                <w:rStyle w:val="IndexLink"/>
              </w:rPr>
              <w:t>770</w:t>
            </w:r>
          </w:hyperlink>
        </w:p>
        <w:p>
          <w:pPr>
            <w:pStyle w:val="Contents3"/>
            <w:tabs>
              <w:tab w:val="clear" w:pos="8459"/>
              <w:tab w:val="right" w:pos="9026" w:leader="dot"/>
            </w:tabs>
            <w:rPr/>
          </w:pPr>
          <w:hyperlink w:anchor="__RefHeading___Toc1576881_1934241801">
            <w:r>
              <w:rPr>
                <w:webHidden/>
                <w:rStyle w:val="IndexLink"/>
                <w:rtl w:val="true"/>
              </w:rPr>
              <w:t xml:space="preserve">باب </w:t>
            </w:r>
            <w:r>
              <w:rPr>
                <w:rStyle w:val="IndexLink"/>
              </w:rPr>
              <w:t>49</w:t>
            </w:r>
            <w:r>
              <w:rPr>
                <w:rStyle w:val="IndexLink"/>
                <w:rtl w:val="true"/>
              </w:rPr>
              <w:t xml:space="preserve"> </w:t>
            </w:r>
            <w:r>
              <w:rPr>
                <w:rStyle w:val="IndexLink"/>
                <w:rtl w:val="true"/>
              </w:rPr>
              <w:t>الدعاء عند رؤية هلال شهر رمضان و ما يقرأ في لياليه و أيامه و ما ينبغي أن يراعي فيه من الآداب</w:t>
            </w:r>
            <w:r>
              <w:rPr>
                <w:rStyle w:val="IndexLink"/>
                <w:rtl w:val="true"/>
              </w:rPr>
              <w:tab/>
            </w:r>
            <w:r>
              <w:rPr>
                <w:rStyle w:val="IndexLink"/>
              </w:rPr>
              <w:t>771</w:t>
            </w:r>
          </w:hyperlink>
        </w:p>
        <w:p>
          <w:pPr>
            <w:pStyle w:val="Contents4"/>
            <w:tabs>
              <w:tab w:val="clear" w:pos="8176"/>
              <w:tab w:val="right" w:pos="9026" w:leader="dot"/>
            </w:tabs>
            <w:rPr/>
          </w:pPr>
          <w:hyperlink w:anchor="__RefHeading___Toc1576883_1934241801">
            <w:r>
              <w:rPr>
                <w:webHidden/>
                <w:rStyle w:val="IndexLink"/>
                <w:rtl w:val="true"/>
              </w:rPr>
              <w:t>الأخبار</w:t>
            </w:r>
            <w:r>
              <w:rPr>
                <w:rStyle w:val="IndexLink"/>
                <w:rtl w:val="true"/>
              </w:rPr>
              <w:tab/>
            </w:r>
            <w:r>
              <w:rPr>
                <w:rStyle w:val="IndexLink"/>
              </w:rPr>
              <w:t>771</w:t>
            </w:r>
          </w:hyperlink>
        </w:p>
        <w:p>
          <w:pPr>
            <w:pStyle w:val="Contents5"/>
            <w:tabs>
              <w:tab w:val="clear" w:pos="7892"/>
              <w:tab w:val="right" w:pos="9026" w:leader="dot"/>
            </w:tabs>
            <w:rPr/>
          </w:pPr>
          <w:hyperlink w:anchor="__RefHeading___Toc1576885_1934241801">
            <w:r>
              <w:rPr>
                <w:webHidden/>
                <w:rStyle w:val="IndexLink"/>
                <w:rtl w:val="true"/>
              </w:rPr>
              <w:t>أقول</w:t>
            </w:r>
            <w:r>
              <w:rPr>
                <w:rStyle w:val="IndexLink"/>
                <w:rtl w:val="true"/>
              </w:rPr>
              <w:tab/>
            </w:r>
            <w:r>
              <w:rPr>
                <w:rStyle w:val="IndexLink"/>
              </w:rPr>
              <w:t>771</w:t>
            </w:r>
          </w:hyperlink>
        </w:p>
        <w:p>
          <w:pPr>
            <w:pStyle w:val="Contents5"/>
            <w:tabs>
              <w:tab w:val="clear" w:pos="7892"/>
              <w:tab w:val="right" w:pos="9026" w:leader="dot"/>
            </w:tabs>
            <w:rPr/>
          </w:pPr>
          <w:hyperlink w:anchor="__RefHeading___Toc1576887_1934241801">
            <w:r>
              <w:rPr>
                <w:webHidden/>
                <w:rStyle w:val="IndexLink"/>
                <w:rtl w:val="true"/>
              </w:rPr>
              <w:t>«</w:t>
            </w:r>
            <w:r>
              <w:rPr>
                <w:rStyle w:val="IndexLink"/>
              </w:rPr>
              <w:t>1</w:t>
            </w:r>
            <w:r>
              <w:rPr>
                <w:rStyle w:val="IndexLink"/>
                <w:rtl w:val="true"/>
              </w:rPr>
              <w:t>»</w:t>
              <w:tab/>
            </w:r>
            <w:r>
              <w:rPr>
                <w:rStyle w:val="IndexLink"/>
              </w:rPr>
              <w:t>771</w:t>
            </w:r>
          </w:hyperlink>
        </w:p>
        <w:p>
          <w:pPr>
            <w:pStyle w:val="Contents5"/>
            <w:tabs>
              <w:tab w:val="clear" w:pos="7892"/>
              <w:tab w:val="right" w:pos="9026" w:leader="dot"/>
            </w:tabs>
            <w:rPr/>
          </w:pPr>
          <w:hyperlink w:anchor="__RefHeading___Toc1576889_1934241801">
            <w:r>
              <w:rPr>
                <w:webHidden/>
                <w:rStyle w:val="IndexLink"/>
                <w:rtl w:val="true"/>
              </w:rPr>
              <w:t>أقول</w:t>
            </w:r>
            <w:r>
              <w:rPr>
                <w:rStyle w:val="IndexLink"/>
                <w:rtl w:val="true"/>
              </w:rPr>
              <w:tab/>
            </w:r>
            <w:r>
              <w:rPr>
                <w:rStyle w:val="IndexLink"/>
              </w:rPr>
              <w:t>771</w:t>
            </w:r>
          </w:hyperlink>
        </w:p>
        <w:p>
          <w:pPr>
            <w:pStyle w:val="Contents5"/>
            <w:tabs>
              <w:tab w:val="clear" w:pos="7892"/>
              <w:tab w:val="right" w:pos="9026" w:leader="dot"/>
            </w:tabs>
            <w:rPr/>
          </w:pPr>
          <w:hyperlink w:anchor="__RefHeading___Toc1576891_1934241801">
            <w:r>
              <w:rPr>
                <w:webHidden/>
                <w:rStyle w:val="IndexLink"/>
                <w:rtl w:val="true"/>
              </w:rPr>
              <w:t>«</w:t>
            </w:r>
            <w:r>
              <w:rPr>
                <w:rStyle w:val="IndexLink"/>
              </w:rPr>
              <w:t>2</w:t>
            </w:r>
            <w:r>
              <w:rPr>
                <w:rStyle w:val="IndexLink"/>
                <w:rtl w:val="true"/>
              </w:rPr>
              <w:t>»</w:t>
              <w:tab/>
            </w:r>
            <w:r>
              <w:rPr>
                <w:rStyle w:val="IndexLink"/>
              </w:rPr>
              <w:t>771</w:t>
            </w:r>
          </w:hyperlink>
        </w:p>
        <w:p>
          <w:pPr>
            <w:pStyle w:val="Contents3"/>
            <w:tabs>
              <w:tab w:val="clear" w:pos="8459"/>
              <w:tab w:val="right" w:pos="9026" w:leader="dot"/>
            </w:tabs>
            <w:rPr/>
          </w:pPr>
          <w:hyperlink w:anchor="__RefHeading___Toc1576893_1934241801">
            <w:r>
              <w:rPr>
                <w:webHidden/>
                <w:rStyle w:val="IndexLink"/>
                <w:rtl w:val="true"/>
              </w:rPr>
              <w:t xml:space="preserve">باب چهل و نهم </w:t>
            </w:r>
            <w:r>
              <w:rPr>
                <w:rStyle w:val="IndexLink"/>
                <w:rtl w:val="true"/>
              </w:rPr>
              <w:t xml:space="preserve">: </w:t>
            </w:r>
            <w:r>
              <w:rPr>
                <w:rStyle w:val="IndexLink"/>
                <w:rtl w:val="true"/>
              </w:rPr>
              <w:t>دعا در هنگام رؤیت هلال ماه رمضان و آنچه در شب ها و روزهای آن خوانده می شود و آدابی که شایسته است در این ماه رعایت گردد</w:t>
            </w:r>
            <w:r>
              <w:rPr>
                <w:rStyle w:val="IndexLink"/>
                <w:rtl w:val="true"/>
              </w:rPr>
              <w:tab/>
            </w:r>
            <w:r>
              <w:rPr>
                <w:rStyle w:val="IndexLink"/>
              </w:rPr>
              <w:t>771</w:t>
            </w:r>
          </w:hyperlink>
        </w:p>
        <w:p>
          <w:pPr>
            <w:pStyle w:val="Contents4"/>
            <w:tabs>
              <w:tab w:val="clear" w:pos="8176"/>
              <w:tab w:val="right" w:pos="9026" w:leader="dot"/>
            </w:tabs>
            <w:rPr/>
          </w:pPr>
          <w:hyperlink w:anchor="__RefHeading___Toc1576895_1934241801">
            <w:r>
              <w:rPr>
                <w:webHidden/>
                <w:rStyle w:val="IndexLink"/>
                <w:rtl w:val="true"/>
              </w:rPr>
              <w:t>روایات</w:t>
            </w:r>
            <w:r>
              <w:rPr>
                <w:rStyle w:val="IndexLink"/>
                <w:rtl w:val="true"/>
              </w:rPr>
              <w:tab/>
            </w:r>
            <w:r>
              <w:rPr>
                <w:rStyle w:val="IndexLink"/>
              </w:rPr>
              <w:t>771</w:t>
            </w:r>
          </w:hyperlink>
        </w:p>
        <w:p>
          <w:pPr>
            <w:pStyle w:val="Contents5"/>
            <w:tabs>
              <w:tab w:val="clear" w:pos="7892"/>
              <w:tab w:val="right" w:pos="9026" w:leader="dot"/>
            </w:tabs>
            <w:rPr/>
          </w:pPr>
          <w:hyperlink w:anchor="__RefHeading___Toc1576897_1934241801">
            <w:r>
              <w:rPr>
                <w:webHidden/>
                <w:rStyle w:val="IndexLink"/>
                <w:rtl w:val="true"/>
              </w:rPr>
              <w:t>می گویم</w:t>
            </w:r>
            <w:r>
              <w:rPr>
                <w:rStyle w:val="IndexLink"/>
                <w:rtl w:val="true"/>
              </w:rPr>
              <w:tab/>
            </w:r>
            <w:r>
              <w:rPr>
                <w:rStyle w:val="IndexLink"/>
              </w:rPr>
              <w:t>771</w:t>
            </w:r>
          </w:hyperlink>
        </w:p>
        <w:p>
          <w:pPr>
            <w:pStyle w:val="Contents5"/>
            <w:tabs>
              <w:tab w:val="clear" w:pos="7892"/>
              <w:tab w:val="right" w:pos="9026" w:leader="dot"/>
            </w:tabs>
            <w:rPr/>
          </w:pPr>
          <w:hyperlink w:anchor="__RefHeading___Toc1576899_1934241801">
            <w:r>
              <w:rPr>
                <w:webHidden/>
                <w:rStyle w:val="IndexLink"/>
                <w:rtl w:val="true"/>
              </w:rPr>
              <w:t xml:space="preserve">روایت </w:t>
            </w:r>
            <w:r>
              <w:rPr>
                <w:rStyle w:val="IndexLink"/>
              </w:rPr>
              <w:t>1</w:t>
            </w:r>
            <w:r>
              <w:rPr>
                <w:rStyle w:val="IndexLink"/>
                <w:rtl w:val="true"/>
              </w:rPr>
              <w:tab/>
            </w:r>
            <w:r>
              <w:rPr>
                <w:rStyle w:val="IndexLink"/>
              </w:rPr>
              <w:t>771</w:t>
            </w:r>
          </w:hyperlink>
        </w:p>
        <w:p>
          <w:pPr>
            <w:pStyle w:val="Contents5"/>
            <w:tabs>
              <w:tab w:val="clear" w:pos="7892"/>
              <w:tab w:val="right" w:pos="9026" w:leader="dot"/>
            </w:tabs>
            <w:rPr/>
          </w:pPr>
          <w:hyperlink w:anchor="__RefHeading___Toc1576901_1934241801">
            <w:r>
              <w:rPr>
                <w:webHidden/>
                <w:rStyle w:val="IndexLink"/>
                <w:rtl w:val="true"/>
              </w:rPr>
              <w:t>مؤلف</w:t>
            </w:r>
            <w:r>
              <w:rPr>
                <w:rStyle w:val="IndexLink"/>
                <w:rtl w:val="true"/>
              </w:rPr>
              <w:tab/>
            </w:r>
            <w:r>
              <w:rPr>
                <w:rStyle w:val="IndexLink"/>
              </w:rPr>
              <w:t>772</w:t>
            </w:r>
          </w:hyperlink>
        </w:p>
        <w:p>
          <w:pPr>
            <w:pStyle w:val="Contents5"/>
            <w:tabs>
              <w:tab w:val="clear" w:pos="7892"/>
              <w:tab w:val="right" w:pos="9026" w:leader="dot"/>
            </w:tabs>
            <w:rPr/>
          </w:pPr>
          <w:hyperlink w:anchor="__RefHeading___Toc1576903_1934241801">
            <w:r>
              <w:rPr>
                <w:webHidden/>
                <w:rStyle w:val="IndexLink"/>
                <w:rtl w:val="true"/>
              </w:rPr>
              <w:t xml:space="preserve">روایت </w:t>
            </w:r>
            <w:r>
              <w:rPr>
                <w:rStyle w:val="IndexLink"/>
              </w:rPr>
              <w:t>2</w:t>
            </w:r>
            <w:r>
              <w:rPr>
                <w:rStyle w:val="IndexLink"/>
                <w:rtl w:val="true"/>
              </w:rPr>
              <w:tab/>
            </w:r>
            <w:r>
              <w:rPr>
                <w:rStyle w:val="IndexLink"/>
              </w:rPr>
              <w:t>772</w:t>
            </w:r>
          </w:hyperlink>
        </w:p>
        <w:p>
          <w:pPr>
            <w:pStyle w:val="Contents5"/>
            <w:tabs>
              <w:tab w:val="clear" w:pos="7892"/>
              <w:tab w:val="right" w:pos="9026" w:leader="dot"/>
            </w:tabs>
            <w:rPr/>
          </w:pPr>
          <w:hyperlink w:anchor="__RefHeading___Toc1576905_1934241801">
            <w:r>
              <w:rPr>
                <w:webHidden/>
                <w:rStyle w:val="IndexLink"/>
                <w:rtl w:val="true"/>
              </w:rPr>
              <w:t>«</w:t>
            </w:r>
            <w:r>
              <w:rPr>
                <w:rStyle w:val="IndexLink"/>
              </w:rPr>
              <w:t>3</w:t>
            </w:r>
            <w:r>
              <w:rPr>
                <w:rStyle w:val="IndexLink"/>
                <w:rtl w:val="true"/>
              </w:rPr>
              <w:t>»</w:t>
              <w:tab/>
            </w:r>
            <w:r>
              <w:rPr>
                <w:rStyle w:val="IndexLink"/>
              </w:rPr>
              <w:t>773</w:t>
            </w:r>
          </w:hyperlink>
        </w:p>
        <w:p>
          <w:pPr>
            <w:pStyle w:val="Contents5"/>
            <w:tabs>
              <w:tab w:val="clear" w:pos="7892"/>
              <w:tab w:val="right" w:pos="9026" w:leader="dot"/>
            </w:tabs>
            <w:rPr/>
          </w:pPr>
          <w:hyperlink w:anchor="__RefHeading___Toc1576907_1934241801">
            <w:r>
              <w:rPr>
                <w:webHidden/>
                <w:rStyle w:val="IndexLink"/>
                <w:rtl w:val="true"/>
              </w:rPr>
              <w:t>«</w:t>
            </w:r>
            <w:r>
              <w:rPr>
                <w:rStyle w:val="IndexLink"/>
              </w:rPr>
              <w:t>4</w:t>
            </w:r>
            <w:r>
              <w:rPr>
                <w:rStyle w:val="IndexLink"/>
                <w:rtl w:val="true"/>
              </w:rPr>
              <w:t>»</w:t>
              <w:tab/>
            </w:r>
            <w:r>
              <w:rPr>
                <w:rStyle w:val="IndexLink"/>
              </w:rPr>
              <w:t>773</w:t>
            </w:r>
          </w:hyperlink>
        </w:p>
        <w:p>
          <w:pPr>
            <w:pStyle w:val="Contents5"/>
            <w:tabs>
              <w:tab w:val="clear" w:pos="7892"/>
              <w:tab w:val="right" w:pos="9026" w:leader="dot"/>
            </w:tabs>
            <w:rPr/>
          </w:pPr>
          <w:hyperlink w:anchor="__RefHeading___Toc1576909_1934241801">
            <w:r>
              <w:rPr>
                <w:webHidden/>
                <w:rStyle w:val="IndexLink"/>
                <w:rtl w:val="true"/>
              </w:rPr>
              <w:t xml:space="preserve">روایت </w:t>
            </w:r>
            <w:r>
              <w:rPr>
                <w:rStyle w:val="IndexLink"/>
              </w:rPr>
              <w:t>3</w:t>
            </w:r>
            <w:r>
              <w:rPr>
                <w:rStyle w:val="IndexLink"/>
                <w:rtl w:val="true"/>
              </w:rPr>
              <w:tab/>
            </w:r>
            <w:r>
              <w:rPr>
                <w:rStyle w:val="IndexLink"/>
              </w:rPr>
              <w:t>773</w:t>
            </w:r>
          </w:hyperlink>
        </w:p>
        <w:p>
          <w:pPr>
            <w:pStyle w:val="Contents5"/>
            <w:tabs>
              <w:tab w:val="clear" w:pos="7892"/>
              <w:tab w:val="right" w:pos="9026" w:leader="dot"/>
            </w:tabs>
            <w:rPr/>
          </w:pPr>
          <w:hyperlink w:anchor="__RefHeading___Toc1576911_1934241801">
            <w:r>
              <w:rPr>
                <w:webHidden/>
                <w:rStyle w:val="IndexLink"/>
                <w:rtl w:val="true"/>
              </w:rPr>
              <w:t xml:space="preserve">روایت </w:t>
            </w:r>
            <w:r>
              <w:rPr>
                <w:rStyle w:val="IndexLink"/>
              </w:rPr>
              <w:t>4</w:t>
            </w:r>
            <w:r>
              <w:rPr>
                <w:rStyle w:val="IndexLink"/>
                <w:rtl w:val="true"/>
              </w:rPr>
              <w:tab/>
            </w:r>
            <w:r>
              <w:rPr>
                <w:rStyle w:val="IndexLink"/>
              </w:rPr>
              <w:t>773</w:t>
            </w:r>
          </w:hyperlink>
        </w:p>
        <w:p>
          <w:pPr>
            <w:pStyle w:val="Contents5"/>
            <w:tabs>
              <w:tab w:val="clear" w:pos="7892"/>
              <w:tab w:val="right" w:pos="9026" w:leader="dot"/>
            </w:tabs>
            <w:rPr/>
          </w:pPr>
          <w:hyperlink w:anchor="__RefHeading___Toc1576913_1934241801">
            <w:r>
              <w:rPr>
                <w:webHidden/>
                <w:rStyle w:val="IndexLink"/>
                <w:rtl w:val="true"/>
              </w:rPr>
              <w:t>أقول</w:t>
            </w:r>
            <w:r>
              <w:rPr>
                <w:rStyle w:val="IndexLink"/>
                <w:rtl w:val="true"/>
              </w:rPr>
              <w:tab/>
            </w:r>
            <w:r>
              <w:rPr>
                <w:rStyle w:val="IndexLink"/>
              </w:rPr>
              <w:t>775</w:t>
            </w:r>
          </w:hyperlink>
        </w:p>
        <w:p>
          <w:pPr>
            <w:pStyle w:val="Contents5"/>
            <w:tabs>
              <w:tab w:val="clear" w:pos="7892"/>
              <w:tab w:val="right" w:pos="9026" w:leader="dot"/>
            </w:tabs>
            <w:rPr/>
          </w:pPr>
          <w:hyperlink w:anchor="__RefHeading___Toc1576915_1934241801">
            <w:r>
              <w:rPr>
                <w:webHidden/>
                <w:rStyle w:val="IndexLink"/>
                <w:rtl w:val="true"/>
              </w:rPr>
              <w:t>«</w:t>
            </w:r>
            <w:r>
              <w:rPr>
                <w:rStyle w:val="IndexLink"/>
              </w:rPr>
              <w:t>5</w:t>
            </w:r>
            <w:r>
              <w:rPr>
                <w:rStyle w:val="IndexLink"/>
                <w:rtl w:val="true"/>
              </w:rPr>
              <w:t>»</w:t>
              <w:tab/>
            </w:r>
            <w:r>
              <w:rPr>
                <w:rStyle w:val="IndexLink"/>
              </w:rPr>
              <w:t>775</w:t>
            </w:r>
          </w:hyperlink>
        </w:p>
        <w:p>
          <w:pPr>
            <w:pStyle w:val="Contents5"/>
            <w:tabs>
              <w:tab w:val="clear" w:pos="7892"/>
              <w:tab w:val="right" w:pos="9026" w:leader="dot"/>
            </w:tabs>
            <w:rPr/>
          </w:pPr>
          <w:hyperlink w:anchor="__RefHeading___Toc1576917_1934241801">
            <w:r>
              <w:rPr>
                <w:webHidden/>
                <w:rStyle w:val="IndexLink"/>
                <w:rtl w:val="true"/>
              </w:rPr>
              <w:t>مؤلف</w:t>
            </w:r>
            <w:r>
              <w:rPr>
                <w:rStyle w:val="IndexLink"/>
                <w:rtl w:val="true"/>
              </w:rPr>
              <w:tab/>
            </w:r>
            <w:r>
              <w:rPr>
                <w:rStyle w:val="IndexLink"/>
              </w:rPr>
              <w:t>775</w:t>
            </w:r>
          </w:hyperlink>
        </w:p>
        <w:p>
          <w:pPr>
            <w:pStyle w:val="Contents5"/>
            <w:tabs>
              <w:tab w:val="clear" w:pos="7892"/>
              <w:tab w:val="right" w:pos="9026" w:leader="dot"/>
            </w:tabs>
            <w:rPr/>
          </w:pPr>
          <w:hyperlink w:anchor="__RefHeading___Toc1576919_1934241801">
            <w:r>
              <w:rPr>
                <w:webHidden/>
                <w:rStyle w:val="IndexLink"/>
                <w:rtl w:val="true"/>
              </w:rPr>
              <w:t xml:space="preserve">روایت </w:t>
            </w:r>
            <w:r>
              <w:rPr>
                <w:rStyle w:val="IndexLink"/>
              </w:rPr>
              <w:t>5</w:t>
            </w:r>
            <w:r>
              <w:rPr>
                <w:rStyle w:val="IndexLink"/>
                <w:rtl w:val="true"/>
              </w:rPr>
              <w:tab/>
            </w:r>
            <w:r>
              <w:rPr>
                <w:rStyle w:val="IndexLink"/>
              </w:rPr>
              <w:t>775</w:t>
            </w:r>
          </w:hyperlink>
        </w:p>
        <w:p>
          <w:pPr>
            <w:pStyle w:val="Contents5"/>
            <w:tabs>
              <w:tab w:val="clear" w:pos="7892"/>
              <w:tab w:val="right" w:pos="9026" w:leader="dot"/>
            </w:tabs>
            <w:rPr/>
          </w:pPr>
          <w:hyperlink w:anchor="__RefHeading___Toc1576921_1934241801">
            <w:r>
              <w:rPr>
                <w:webHidden/>
                <w:rStyle w:val="IndexLink"/>
                <w:rtl w:val="true"/>
              </w:rPr>
              <w:t>«</w:t>
            </w:r>
            <w:r>
              <w:rPr>
                <w:rStyle w:val="IndexLink"/>
              </w:rPr>
              <w:t>6</w:t>
            </w:r>
            <w:r>
              <w:rPr>
                <w:rStyle w:val="IndexLink"/>
                <w:rtl w:val="true"/>
              </w:rPr>
              <w:t>»</w:t>
              <w:tab/>
            </w:r>
            <w:r>
              <w:rPr>
                <w:rStyle w:val="IndexLink"/>
              </w:rPr>
              <w:t>777</w:t>
            </w:r>
          </w:hyperlink>
        </w:p>
        <w:p>
          <w:pPr>
            <w:pStyle w:val="Contents5"/>
            <w:tabs>
              <w:tab w:val="clear" w:pos="7892"/>
              <w:tab w:val="right" w:pos="9026" w:leader="dot"/>
            </w:tabs>
            <w:rPr/>
          </w:pPr>
          <w:hyperlink w:anchor="__RefHeading___Toc1576923_1934241801">
            <w:r>
              <w:rPr>
                <w:webHidden/>
                <w:rStyle w:val="IndexLink"/>
                <w:rtl w:val="true"/>
              </w:rPr>
              <w:t>«</w:t>
            </w:r>
            <w:r>
              <w:rPr>
                <w:rStyle w:val="IndexLink"/>
              </w:rPr>
              <w:t>6</w:t>
            </w:r>
            <w:r>
              <w:rPr>
                <w:rStyle w:val="IndexLink"/>
                <w:rtl w:val="true"/>
              </w:rPr>
              <w:t>»</w:t>
              <w:tab/>
            </w:r>
            <w:r>
              <w:rPr>
                <w:rStyle w:val="IndexLink"/>
              </w:rPr>
              <w:t>777</w:t>
            </w:r>
          </w:hyperlink>
        </w:p>
        <w:p>
          <w:pPr>
            <w:pStyle w:val="Contents5"/>
            <w:tabs>
              <w:tab w:val="clear" w:pos="7892"/>
              <w:tab w:val="right" w:pos="9026" w:leader="dot"/>
            </w:tabs>
            <w:rPr/>
          </w:pPr>
          <w:hyperlink w:anchor="__RefHeading___Toc1576925_1934241801">
            <w:r>
              <w:rPr>
                <w:webHidden/>
                <w:rStyle w:val="IndexLink"/>
                <w:rtl w:val="true"/>
              </w:rPr>
              <w:t>«</w:t>
            </w:r>
            <w:r>
              <w:rPr>
                <w:rStyle w:val="IndexLink"/>
              </w:rPr>
              <w:t>7</w:t>
            </w:r>
            <w:r>
              <w:rPr>
                <w:rStyle w:val="IndexLink"/>
                <w:rtl w:val="true"/>
              </w:rPr>
              <w:t>»</w:t>
              <w:tab/>
            </w:r>
            <w:r>
              <w:rPr>
                <w:rStyle w:val="IndexLink"/>
              </w:rPr>
              <w:t>777</w:t>
            </w:r>
          </w:hyperlink>
        </w:p>
        <w:p>
          <w:pPr>
            <w:pStyle w:val="Contents5"/>
            <w:tabs>
              <w:tab w:val="clear" w:pos="7892"/>
              <w:tab w:val="right" w:pos="9026" w:leader="dot"/>
            </w:tabs>
            <w:rPr/>
          </w:pPr>
          <w:hyperlink w:anchor="__RefHeading___Toc1576927_1934241801">
            <w:r>
              <w:rPr>
                <w:webHidden/>
                <w:rStyle w:val="IndexLink"/>
                <w:rtl w:val="true"/>
              </w:rPr>
              <w:t xml:space="preserve">روایت </w:t>
            </w:r>
            <w:r>
              <w:rPr>
                <w:rStyle w:val="IndexLink"/>
              </w:rPr>
              <w:t>6</w:t>
            </w:r>
            <w:r>
              <w:rPr>
                <w:rStyle w:val="IndexLink"/>
                <w:rtl w:val="true"/>
              </w:rPr>
              <w:tab/>
            </w:r>
            <w:r>
              <w:rPr>
                <w:rStyle w:val="IndexLink"/>
              </w:rPr>
              <w:t>778</w:t>
            </w:r>
          </w:hyperlink>
        </w:p>
        <w:p>
          <w:pPr>
            <w:pStyle w:val="Contents5"/>
            <w:tabs>
              <w:tab w:val="clear" w:pos="7892"/>
              <w:tab w:val="right" w:pos="9026" w:leader="dot"/>
            </w:tabs>
            <w:rPr/>
          </w:pPr>
          <w:hyperlink w:anchor="__RefHeading___Toc1576929_1934241801">
            <w:r>
              <w:rPr>
                <w:webHidden/>
                <w:rStyle w:val="IndexLink"/>
                <w:rtl w:val="true"/>
              </w:rPr>
              <w:t xml:space="preserve">روایت </w:t>
            </w:r>
            <w:r>
              <w:rPr>
                <w:rStyle w:val="IndexLink"/>
              </w:rPr>
              <w:t>6</w:t>
            </w:r>
            <w:r>
              <w:rPr>
                <w:rStyle w:val="IndexLink"/>
                <w:rtl w:val="true"/>
              </w:rPr>
              <w:tab/>
            </w:r>
            <w:r>
              <w:rPr>
                <w:rStyle w:val="IndexLink"/>
              </w:rPr>
              <w:t>778</w:t>
            </w:r>
          </w:hyperlink>
        </w:p>
        <w:p>
          <w:pPr>
            <w:pStyle w:val="Contents5"/>
            <w:tabs>
              <w:tab w:val="clear" w:pos="7892"/>
              <w:tab w:val="right" w:pos="9026" w:leader="dot"/>
            </w:tabs>
            <w:rPr/>
          </w:pPr>
          <w:hyperlink w:anchor="__RefHeading___Toc1576931_1934241801">
            <w:r>
              <w:rPr>
                <w:webHidden/>
                <w:rStyle w:val="IndexLink"/>
                <w:rtl w:val="true"/>
              </w:rPr>
              <w:t xml:space="preserve">روایت </w:t>
            </w:r>
            <w:r>
              <w:rPr>
                <w:rStyle w:val="IndexLink"/>
              </w:rPr>
              <w:t>7</w:t>
            </w:r>
            <w:r>
              <w:rPr>
                <w:rStyle w:val="IndexLink"/>
                <w:rtl w:val="true"/>
              </w:rPr>
              <w:tab/>
            </w:r>
            <w:r>
              <w:rPr>
                <w:rStyle w:val="IndexLink"/>
              </w:rPr>
              <w:t>778</w:t>
            </w:r>
          </w:hyperlink>
        </w:p>
        <w:p>
          <w:pPr>
            <w:pStyle w:val="Contents5"/>
            <w:tabs>
              <w:tab w:val="clear" w:pos="7892"/>
              <w:tab w:val="right" w:pos="9026" w:leader="dot"/>
            </w:tabs>
            <w:rPr/>
          </w:pPr>
          <w:hyperlink w:anchor="__RefHeading___Toc1576933_1934241801">
            <w:r>
              <w:rPr>
                <w:webHidden/>
                <w:rStyle w:val="IndexLink"/>
                <w:rtl w:val="true"/>
              </w:rPr>
              <w:t>«</w:t>
            </w:r>
            <w:r>
              <w:rPr>
                <w:rStyle w:val="IndexLink"/>
              </w:rPr>
              <w:t>8</w:t>
            </w:r>
            <w:r>
              <w:rPr>
                <w:rStyle w:val="IndexLink"/>
                <w:rtl w:val="true"/>
              </w:rPr>
              <w:t>»</w:t>
              <w:tab/>
            </w:r>
            <w:r>
              <w:rPr>
                <w:rStyle w:val="IndexLink"/>
              </w:rPr>
              <w:t>779</w:t>
            </w:r>
          </w:hyperlink>
        </w:p>
        <w:p>
          <w:pPr>
            <w:pStyle w:val="Contents5"/>
            <w:tabs>
              <w:tab w:val="clear" w:pos="7892"/>
              <w:tab w:val="right" w:pos="9026" w:leader="dot"/>
            </w:tabs>
            <w:rPr/>
          </w:pPr>
          <w:hyperlink w:anchor="__RefHeading___Toc1576935_1934241801">
            <w:r>
              <w:rPr>
                <w:webHidden/>
                <w:rStyle w:val="IndexLink"/>
                <w:rtl w:val="true"/>
              </w:rPr>
              <w:t xml:space="preserve">روایت </w:t>
            </w:r>
            <w:r>
              <w:rPr>
                <w:rStyle w:val="IndexLink"/>
              </w:rPr>
              <w:t>8</w:t>
            </w:r>
            <w:r>
              <w:rPr>
                <w:rStyle w:val="IndexLink"/>
                <w:rtl w:val="true"/>
              </w:rPr>
              <w:tab/>
            </w:r>
            <w:r>
              <w:rPr>
                <w:rStyle w:val="IndexLink"/>
              </w:rPr>
              <w:t>780</w:t>
            </w:r>
          </w:hyperlink>
        </w:p>
        <w:p>
          <w:pPr>
            <w:pStyle w:val="Contents5"/>
            <w:tabs>
              <w:tab w:val="clear" w:pos="7892"/>
              <w:tab w:val="right" w:pos="9026" w:leader="dot"/>
            </w:tabs>
            <w:rPr/>
          </w:pPr>
          <w:hyperlink w:anchor="__RefHeading___Toc1576937_1934241801">
            <w:r>
              <w:rPr>
                <w:webHidden/>
                <w:rStyle w:val="IndexLink"/>
                <w:rtl w:val="true"/>
              </w:rPr>
              <w:t>«</w:t>
            </w:r>
            <w:r>
              <w:rPr>
                <w:rStyle w:val="IndexLink"/>
              </w:rPr>
              <w:t>9</w:t>
            </w:r>
            <w:r>
              <w:rPr>
                <w:rStyle w:val="IndexLink"/>
                <w:rtl w:val="true"/>
              </w:rPr>
              <w:t>»</w:t>
              <w:tab/>
            </w:r>
            <w:r>
              <w:rPr>
                <w:rStyle w:val="IndexLink"/>
              </w:rPr>
              <w:t>781</w:t>
            </w:r>
          </w:hyperlink>
        </w:p>
        <w:p>
          <w:pPr>
            <w:pStyle w:val="Contents3"/>
            <w:tabs>
              <w:tab w:val="clear" w:pos="8459"/>
              <w:tab w:val="right" w:pos="9026" w:leader="dot"/>
            </w:tabs>
            <w:rPr/>
          </w:pPr>
          <w:hyperlink w:anchor="__RefHeading___Toc1576939_1934241801">
            <w:r>
              <w:rPr>
                <w:webHidden/>
                <w:rStyle w:val="IndexLink"/>
                <w:rtl w:val="true"/>
              </w:rPr>
              <w:t xml:space="preserve">باب </w:t>
            </w:r>
            <w:r>
              <w:rPr>
                <w:rStyle w:val="IndexLink"/>
              </w:rPr>
              <w:t>50</w:t>
            </w:r>
            <w:r>
              <w:rPr>
                <w:rStyle w:val="IndexLink"/>
                <w:rtl w:val="true"/>
              </w:rPr>
              <w:t xml:space="preserve"> </w:t>
            </w:r>
            <w:r>
              <w:rPr>
                <w:rStyle w:val="IndexLink"/>
                <w:rtl w:val="true"/>
              </w:rPr>
              <w:t>الدعاء في مفتتح هذا الشهر و في أول ليلة منه</w:t>
            </w:r>
            <w:r>
              <w:rPr>
                <w:rStyle w:val="IndexLink"/>
                <w:rtl w:val="true"/>
              </w:rPr>
              <w:tab/>
            </w:r>
            <w:r>
              <w:rPr>
                <w:rStyle w:val="IndexLink"/>
              </w:rPr>
              <w:t>781</w:t>
            </w:r>
          </w:hyperlink>
        </w:p>
        <w:p>
          <w:pPr>
            <w:pStyle w:val="Contents4"/>
            <w:tabs>
              <w:tab w:val="clear" w:pos="8176"/>
              <w:tab w:val="right" w:pos="9026" w:leader="dot"/>
            </w:tabs>
            <w:rPr/>
          </w:pPr>
          <w:hyperlink w:anchor="__RefHeading___Toc1576941_1934241801">
            <w:r>
              <w:rPr>
                <w:webHidden/>
                <w:rStyle w:val="IndexLink"/>
                <w:rtl w:val="true"/>
              </w:rPr>
              <w:t>الأخبار</w:t>
            </w:r>
            <w:r>
              <w:rPr>
                <w:rStyle w:val="IndexLink"/>
                <w:rtl w:val="true"/>
              </w:rPr>
              <w:tab/>
            </w:r>
            <w:r>
              <w:rPr>
                <w:rStyle w:val="IndexLink"/>
              </w:rPr>
              <w:t>781</w:t>
            </w:r>
          </w:hyperlink>
        </w:p>
        <w:p>
          <w:pPr>
            <w:pStyle w:val="Contents5"/>
            <w:tabs>
              <w:tab w:val="clear" w:pos="7892"/>
              <w:tab w:val="right" w:pos="9026" w:leader="dot"/>
            </w:tabs>
            <w:rPr/>
          </w:pPr>
          <w:hyperlink w:anchor="__RefHeading___Toc1576943_1934241801">
            <w:r>
              <w:rPr>
                <w:webHidden/>
                <w:rStyle w:val="IndexLink"/>
                <w:rtl w:val="true"/>
              </w:rPr>
              <w:t>أقول</w:t>
            </w:r>
            <w:r>
              <w:rPr>
                <w:rStyle w:val="IndexLink"/>
                <w:rtl w:val="true"/>
              </w:rPr>
              <w:tab/>
            </w:r>
            <w:r>
              <w:rPr>
                <w:rStyle w:val="IndexLink"/>
              </w:rPr>
              <w:t>781</w:t>
            </w:r>
          </w:hyperlink>
        </w:p>
        <w:p>
          <w:pPr>
            <w:pStyle w:val="Contents5"/>
            <w:tabs>
              <w:tab w:val="clear" w:pos="7892"/>
              <w:tab w:val="right" w:pos="9026" w:leader="dot"/>
            </w:tabs>
            <w:rPr/>
          </w:pPr>
          <w:hyperlink w:anchor="__RefHeading___Toc1576945_1934241801">
            <w:r>
              <w:rPr>
                <w:webHidden/>
                <w:rStyle w:val="IndexLink"/>
                <w:rtl w:val="true"/>
              </w:rPr>
              <w:t>«</w:t>
            </w:r>
            <w:r>
              <w:rPr>
                <w:rStyle w:val="IndexLink"/>
              </w:rPr>
              <w:t>1</w:t>
            </w:r>
            <w:r>
              <w:rPr>
                <w:rStyle w:val="IndexLink"/>
                <w:rtl w:val="true"/>
              </w:rPr>
              <w:t>»</w:t>
              <w:tab/>
            </w:r>
            <w:r>
              <w:rPr>
                <w:rStyle w:val="IndexLink"/>
              </w:rPr>
              <w:t>781</w:t>
            </w:r>
          </w:hyperlink>
        </w:p>
        <w:p>
          <w:pPr>
            <w:pStyle w:val="Contents5"/>
            <w:tabs>
              <w:tab w:val="clear" w:pos="7892"/>
              <w:tab w:val="right" w:pos="9026" w:leader="dot"/>
            </w:tabs>
            <w:rPr/>
          </w:pPr>
          <w:hyperlink w:anchor="__RefHeading___Toc1576947_1934241801">
            <w:r>
              <w:rPr>
                <w:webHidden/>
                <w:rStyle w:val="IndexLink"/>
                <w:rtl w:val="true"/>
              </w:rPr>
              <w:t>«</w:t>
            </w:r>
            <w:r>
              <w:rPr>
                <w:rStyle w:val="IndexLink"/>
              </w:rPr>
              <w:t>2</w:t>
            </w:r>
            <w:r>
              <w:rPr>
                <w:rStyle w:val="IndexLink"/>
                <w:rtl w:val="true"/>
              </w:rPr>
              <w:t>»</w:t>
              <w:tab/>
            </w:r>
            <w:r>
              <w:rPr>
                <w:rStyle w:val="IndexLink"/>
              </w:rPr>
              <w:t>781</w:t>
            </w:r>
          </w:hyperlink>
        </w:p>
        <w:p>
          <w:pPr>
            <w:pStyle w:val="Contents5"/>
            <w:tabs>
              <w:tab w:val="clear" w:pos="7892"/>
              <w:tab w:val="right" w:pos="9026" w:leader="dot"/>
            </w:tabs>
            <w:rPr/>
          </w:pPr>
          <w:hyperlink w:anchor="__RefHeading___Toc1576949_1934241801">
            <w:r>
              <w:rPr>
                <w:webHidden/>
                <w:rStyle w:val="IndexLink"/>
                <w:rtl w:val="true"/>
              </w:rPr>
              <w:t xml:space="preserve">روایت </w:t>
            </w:r>
            <w:r>
              <w:rPr>
                <w:rStyle w:val="IndexLink"/>
              </w:rPr>
              <w:t>9</w:t>
            </w:r>
            <w:r>
              <w:rPr>
                <w:rStyle w:val="IndexLink"/>
                <w:rtl w:val="true"/>
              </w:rPr>
              <w:tab/>
            </w:r>
            <w:r>
              <w:rPr>
                <w:rStyle w:val="IndexLink"/>
              </w:rPr>
              <w:t>781</w:t>
            </w:r>
          </w:hyperlink>
        </w:p>
        <w:p>
          <w:pPr>
            <w:pStyle w:val="Contents3"/>
            <w:tabs>
              <w:tab w:val="clear" w:pos="8459"/>
              <w:tab w:val="right" w:pos="9026" w:leader="dot"/>
            </w:tabs>
            <w:rPr/>
          </w:pPr>
          <w:hyperlink w:anchor="__RefHeading___Toc1576951_1934241801">
            <w:r>
              <w:rPr>
                <w:webHidden/>
                <w:rStyle w:val="IndexLink"/>
                <w:rtl w:val="true"/>
              </w:rPr>
              <w:t xml:space="preserve">باب پنجاهم </w:t>
            </w:r>
            <w:r>
              <w:rPr>
                <w:rStyle w:val="IndexLink"/>
                <w:rtl w:val="true"/>
              </w:rPr>
              <w:t xml:space="preserve">: </w:t>
            </w:r>
            <w:r>
              <w:rPr>
                <w:rStyle w:val="IndexLink"/>
                <w:rtl w:val="true"/>
              </w:rPr>
              <w:t>دعا کردن در آغاز این ماه و در اولین شب آن</w:t>
            </w:r>
            <w:r>
              <w:rPr>
                <w:rStyle w:val="IndexLink"/>
                <w:rtl w:val="true"/>
              </w:rPr>
              <w:tab/>
            </w:r>
            <w:r>
              <w:rPr>
                <w:rStyle w:val="IndexLink"/>
              </w:rPr>
              <w:t>781</w:t>
            </w:r>
          </w:hyperlink>
        </w:p>
        <w:p>
          <w:pPr>
            <w:pStyle w:val="Contents4"/>
            <w:tabs>
              <w:tab w:val="clear" w:pos="8176"/>
              <w:tab w:val="right" w:pos="9026" w:leader="dot"/>
            </w:tabs>
            <w:rPr/>
          </w:pPr>
          <w:hyperlink w:anchor="__RefHeading___Toc1576953_1934241801">
            <w:r>
              <w:rPr>
                <w:webHidden/>
                <w:rStyle w:val="IndexLink"/>
                <w:rtl w:val="true"/>
              </w:rPr>
              <w:t>روایات</w:t>
            </w:r>
            <w:r>
              <w:rPr>
                <w:rStyle w:val="IndexLink"/>
                <w:rtl w:val="true"/>
              </w:rPr>
              <w:tab/>
            </w:r>
            <w:r>
              <w:rPr>
                <w:rStyle w:val="IndexLink"/>
              </w:rPr>
              <w:t>781</w:t>
            </w:r>
          </w:hyperlink>
        </w:p>
        <w:p>
          <w:pPr>
            <w:pStyle w:val="Contents5"/>
            <w:tabs>
              <w:tab w:val="clear" w:pos="7892"/>
              <w:tab w:val="right" w:pos="9026" w:leader="dot"/>
            </w:tabs>
            <w:rPr/>
          </w:pPr>
          <w:hyperlink w:anchor="__RefHeading___Toc1576955_1934241801">
            <w:r>
              <w:rPr>
                <w:webHidden/>
                <w:rStyle w:val="IndexLink"/>
                <w:rtl w:val="true"/>
              </w:rPr>
              <w:t>مؤلف</w:t>
            </w:r>
            <w:r>
              <w:rPr>
                <w:rStyle w:val="IndexLink"/>
                <w:rtl w:val="true"/>
              </w:rPr>
              <w:tab/>
            </w:r>
            <w:r>
              <w:rPr>
                <w:rStyle w:val="IndexLink"/>
              </w:rPr>
              <w:t>781</w:t>
            </w:r>
          </w:hyperlink>
        </w:p>
        <w:p>
          <w:pPr>
            <w:pStyle w:val="Contents5"/>
            <w:tabs>
              <w:tab w:val="clear" w:pos="7892"/>
              <w:tab w:val="right" w:pos="9026" w:leader="dot"/>
            </w:tabs>
            <w:rPr/>
          </w:pPr>
          <w:hyperlink w:anchor="__RefHeading___Toc1576957_1934241801">
            <w:r>
              <w:rPr>
                <w:webHidden/>
                <w:rStyle w:val="IndexLink"/>
                <w:rtl w:val="true"/>
              </w:rPr>
              <w:t xml:space="preserve">روایت </w:t>
            </w:r>
            <w:r>
              <w:rPr>
                <w:rStyle w:val="IndexLink"/>
              </w:rPr>
              <w:t>1</w:t>
            </w:r>
            <w:r>
              <w:rPr>
                <w:rStyle w:val="IndexLink"/>
                <w:rtl w:val="true"/>
              </w:rPr>
              <w:tab/>
            </w:r>
            <w:r>
              <w:rPr>
                <w:rStyle w:val="IndexLink"/>
              </w:rPr>
              <w:t>782</w:t>
            </w:r>
          </w:hyperlink>
        </w:p>
        <w:p>
          <w:pPr>
            <w:pStyle w:val="Contents5"/>
            <w:tabs>
              <w:tab w:val="clear" w:pos="7892"/>
              <w:tab w:val="right" w:pos="9026" w:leader="dot"/>
            </w:tabs>
            <w:rPr/>
          </w:pPr>
          <w:hyperlink w:anchor="__RefHeading___Toc1576959_1934241801">
            <w:r>
              <w:rPr>
                <w:webHidden/>
                <w:rStyle w:val="IndexLink"/>
                <w:rtl w:val="true"/>
              </w:rPr>
              <w:t xml:space="preserve">روایت </w:t>
            </w:r>
            <w:r>
              <w:rPr>
                <w:rStyle w:val="IndexLink"/>
              </w:rPr>
              <w:t>2</w:t>
            </w:r>
            <w:r>
              <w:rPr>
                <w:rStyle w:val="IndexLink"/>
                <w:rtl w:val="true"/>
              </w:rPr>
              <w:tab/>
            </w:r>
            <w:r>
              <w:rPr>
                <w:rStyle w:val="IndexLink"/>
              </w:rPr>
              <w:t>782</w:t>
            </w:r>
          </w:hyperlink>
        </w:p>
        <w:p>
          <w:pPr>
            <w:pStyle w:val="Contents3"/>
            <w:tabs>
              <w:tab w:val="clear" w:pos="8459"/>
              <w:tab w:val="right" w:pos="9026" w:leader="dot"/>
            </w:tabs>
            <w:rPr/>
          </w:pPr>
          <w:hyperlink w:anchor="__RefHeading___Toc1576961_1934241801">
            <w:r>
              <w:rPr>
                <w:webHidden/>
                <w:rStyle w:val="IndexLink"/>
                <w:rtl w:val="true"/>
              </w:rPr>
              <w:t xml:space="preserve">باب </w:t>
            </w:r>
            <w:r>
              <w:rPr>
                <w:rStyle w:val="IndexLink"/>
              </w:rPr>
              <w:t>51</w:t>
            </w:r>
            <w:r>
              <w:rPr>
                <w:rStyle w:val="IndexLink"/>
                <w:rtl w:val="true"/>
              </w:rPr>
              <w:t xml:space="preserve"> </w:t>
            </w:r>
            <w:r>
              <w:rPr>
                <w:rStyle w:val="IndexLink"/>
                <w:rtl w:val="true"/>
              </w:rPr>
              <w:t>نوافل شهر رمضان</w:t>
            </w:r>
            <w:r>
              <w:rPr>
                <w:rStyle w:val="IndexLink"/>
                <w:rtl w:val="true"/>
              </w:rPr>
              <w:tab/>
            </w:r>
            <w:r>
              <w:rPr>
                <w:rStyle w:val="IndexLink"/>
              </w:rPr>
              <w:t>783</w:t>
            </w:r>
          </w:hyperlink>
        </w:p>
        <w:p>
          <w:pPr>
            <w:pStyle w:val="Contents4"/>
            <w:tabs>
              <w:tab w:val="clear" w:pos="8176"/>
              <w:tab w:val="right" w:pos="9026" w:leader="dot"/>
            </w:tabs>
            <w:rPr/>
          </w:pPr>
          <w:hyperlink w:anchor="__RefHeading___Toc1576963_1934241801">
            <w:r>
              <w:rPr>
                <w:webHidden/>
                <w:rStyle w:val="IndexLink"/>
                <w:rtl w:val="true"/>
              </w:rPr>
              <w:t>الأخبار</w:t>
            </w:r>
            <w:r>
              <w:rPr>
                <w:rStyle w:val="IndexLink"/>
                <w:rtl w:val="true"/>
              </w:rPr>
              <w:tab/>
            </w:r>
            <w:r>
              <w:rPr>
                <w:rStyle w:val="IndexLink"/>
              </w:rPr>
              <w:t>783</w:t>
            </w:r>
          </w:hyperlink>
        </w:p>
        <w:p>
          <w:pPr>
            <w:pStyle w:val="Contents5"/>
            <w:tabs>
              <w:tab w:val="clear" w:pos="7892"/>
              <w:tab w:val="right" w:pos="9026" w:leader="dot"/>
            </w:tabs>
            <w:rPr/>
          </w:pPr>
          <w:hyperlink w:anchor="__RefHeading___Toc1576965_1934241801">
            <w:r>
              <w:rPr>
                <w:webHidden/>
                <w:rStyle w:val="IndexLink"/>
                <w:rtl w:val="true"/>
              </w:rPr>
              <w:t>أقول</w:t>
            </w:r>
            <w:r>
              <w:rPr>
                <w:rStyle w:val="IndexLink"/>
                <w:rtl w:val="true"/>
              </w:rPr>
              <w:tab/>
            </w:r>
            <w:r>
              <w:rPr>
                <w:rStyle w:val="IndexLink"/>
              </w:rPr>
              <w:t>783</w:t>
            </w:r>
          </w:hyperlink>
        </w:p>
        <w:p>
          <w:pPr>
            <w:pStyle w:val="Contents5"/>
            <w:tabs>
              <w:tab w:val="clear" w:pos="7892"/>
              <w:tab w:val="right" w:pos="9026" w:leader="dot"/>
            </w:tabs>
            <w:rPr/>
          </w:pPr>
          <w:hyperlink w:anchor="__RefHeading___Toc1576967_1934241801">
            <w:r>
              <w:rPr>
                <w:webHidden/>
                <w:rStyle w:val="IndexLink"/>
                <w:rtl w:val="true"/>
              </w:rPr>
              <w:t>«</w:t>
            </w:r>
            <w:r>
              <w:rPr>
                <w:rStyle w:val="IndexLink"/>
              </w:rPr>
              <w:t>1</w:t>
            </w:r>
            <w:r>
              <w:rPr>
                <w:rStyle w:val="IndexLink"/>
                <w:rtl w:val="true"/>
              </w:rPr>
              <w:t>»</w:t>
              <w:tab/>
            </w:r>
            <w:r>
              <w:rPr>
                <w:rStyle w:val="IndexLink"/>
              </w:rPr>
              <w:t>783</w:t>
            </w:r>
          </w:hyperlink>
        </w:p>
        <w:p>
          <w:pPr>
            <w:pStyle w:val="Contents5"/>
            <w:tabs>
              <w:tab w:val="clear" w:pos="7892"/>
              <w:tab w:val="right" w:pos="9026" w:leader="dot"/>
            </w:tabs>
            <w:rPr/>
          </w:pPr>
          <w:hyperlink w:anchor="__RefHeading___Toc1576969_1934241801">
            <w:r>
              <w:rPr>
                <w:webHidden/>
                <w:rStyle w:val="IndexLink"/>
                <w:rtl w:val="true"/>
              </w:rPr>
              <w:t>أقول</w:t>
            </w:r>
            <w:r>
              <w:rPr>
                <w:rStyle w:val="IndexLink"/>
                <w:rtl w:val="true"/>
              </w:rPr>
              <w:tab/>
            </w:r>
            <w:r>
              <w:rPr>
                <w:rStyle w:val="IndexLink"/>
              </w:rPr>
              <w:t>783</w:t>
            </w:r>
          </w:hyperlink>
        </w:p>
        <w:p>
          <w:pPr>
            <w:pStyle w:val="Contents5"/>
            <w:tabs>
              <w:tab w:val="clear" w:pos="7892"/>
              <w:tab w:val="right" w:pos="9026" w:leader="dot"/>
            </w:tabs>
            <w:rPr/>
          </w:pPr>
          <w:hyperlink w:anchor="__RefHeading___Toc1576971_1934241801">
            <w:r>
              <w:rPr>
                <w:webHidden/>
                <w:rStyle w:val="IndexLink"/>
                <w:rtl w:val="true"/>
              </w:rPr>
              <w:t>«</w:t>
            </w:r>
            <w:r>
              <w:rPr>
                <w:rStyle w:val="IndexLink"/>
              </w:rPr>
              <w:t>2</w:t>
            </w:r>
            <w:r>
              <w:rPr>
                <w:rStyle w:val="IndexLink"/>
                <w:rtl w:val="true"/>
              </w:rPr>
              <w:t>»</w:t>
              <w:tab/>
            </w:r>
            <w:r>
              <w:rPr>
                <w:rStyle w:val="IndexLink"/>
              </w:rPr>
              <w:t>783</w:t>
            </w:r>
          </w:hyperlink>
        </w:p>
        <w:p>
          <w:pPr>
            <w:pStyle w:val="Contents5"/>
            <w:tabs>
              <w:tab w:val="clear" w:pos="7892"/>
              <w:tab w:val="right" w:pos="9026" w:leader="dot"/>
            </w:tabs>
            <w:rPr/>
          </w:pPr>
          <w:hyperlink w:anchor="__RefHeading___Toc1576973_1934241801">
            <w:r>
              <w:rPr>
                <w:webHidden/>
                <w:rStyle w:val="IndexLink"/>
                <w:rtl w:val="true"/>
              </w:rPr>
              <w:t>«</w:t>
            </w:r>
            <w:r>
              <w:rPr>
                <w:rStyle w:val="IndexLink"/>
              </w:rPr>
              <w:t>3</w:t>
            </w:r>
            <w:r>
              <w:rPr>
                <w:rStyle w:val="IndexLink"/>
                <w:rtl w:val="true"/>
              </w:rPr>
              <w:t>»</w:t>
              <w:tab/>
            </w:r>
            <w:r>
              <w:rPr>
                <w:rStyle w:val="IndexLink"/>
              </w:rPr>
              <w:t>783</w:t>
            </w:r>
          </w:hyperlink>
        </w:p>
        <w:p>
          <w:pPr>
            <w:pStyle w:val="Contents3"/>
            <w:tabs>
              <w:tab w:val="clear" w:pos="8459"/>
              <w:tab w:val="right" w:pos="9026" w:leader="dot"/>
            </w:tabs>
            <w:rPr/>
          </w:pPr>
          <w:hyperlink w:anchor="__RefHeading___Toc1576975_1934241801">
            <w:r>
              <w:rPr>
                <w:webHidden/>
                <w:rStyle w:val="IndexLink"/>
                <w:rtl w:val="true"/>
              </w:rPr>
              <w:t xml:space="preserve">باب پنجاه و یکم </w:t>
            </w:r>
            <w:r>
              <w:rPr>
                <w:rStyle w:val="IndexLink"/>
                <w:rtl w:val="true"/>
              </w:rPr>
              <w:t xml:space="preserve">: </w:t>
            </w:r>
            <w:r>
              <w:rPr>
                <w:rStyle w:val="IndexLink"/>
                <w:rtl w:val="true"/>
              </w:rPr>
              <w:t>نوافل ماه رمضان</w:t>
            </w:r>
            <w:r>
              <w:rPr>
                <w:rStyle w:val="IndexLink"/>
                <w:rtl w:val="true"/>
              </w:rPr>
              <w:tab/>
            </w:r>
            <w:r>
              <w:rPr>
                <w:rStyle w:val="IndexLink"/>
              </w:rPr>
              <w:t>783</w:t>
            </w:r>
          </w:hyperlink>
        </w:p>
        <w:p>
          <w:pPr>
            <w:pStyle w:val="Contents4"/>
            <w:tabs>
              <w:tab w:val="clear" w:pos="8176"/>
              <w:tab w:val="right" w:pos="9026" w:leader="dot"/>
            </w:tabs>
            <w:rPr/>
          </w:pPr>
          <w:hyperlink w:anchor="__RefHeading___Toc1576977_1934241801">
            <w:r>
              <w:rPr>
                <w:webHidden/>
                <w:rStyle w:val="IndexLink"/>
                <w:rtl w:val="true"/>
              </w:rPr>
              <w:t>روایات</w:t>
            </w:r>
            <w:r>
              <w:rPr>
                <w:rStyle w:val="IndexLink"/>
                <w:rtl w:val="true"/>
              </w:rPr>
              <w:tab/>
            </w:r>
            <w:r>
              <w:rPr>
                <w:rStyle w:val="IndexLink"/>
              </w:rPr>
              <w:t>783</w:t>
            </w:r>
          </w:hyperlink>
        </w:p>
        <w:p>
          <w:pPr>
            <w:pStyle w:val="Contents5"/>
            <w:tabs>
              <w:tab w:val="clear" w:pos="7892"/>
              <w:tab w:val="right" w:pos="9026" w:leader="dot"/>
            </w:tabs>
            <w:rPr/>
          </w:pPr>
          <w:hyperlink w:anchor="__RefHeading___Toc1576979_1934241801">
            <w:r>
              <w:rPr>
                <w:webHidden/>
                <w:rStyle w:val="IndexLink"/>
                <w:rtl w:val="true"/>
              </w:rPr>
              <w:t>مؤلف</w:t>
            </w:r>
            <w:r>
              <w:rPr>
                <w:rStyle w:val="IndexLink"/>
                <w:rtl w:val="true"/>
              </w:rPr>
              <w:tab/>
            </w:r>
            <w:r>
              <w:rPr>
                <w:rStyle w:val="IndexLink"/>
              </w:rPr>
              <w:t>783</w:t>
            </w:r>
          </w:hyperlink>
        </w:p>
        <w:p>
          <w:pPr>
            <w:pStyle w:val="Contents5"/>
            <w:tabs>
              <w:tab w:val="clear" w:pos="7892"/>
              <w:tab w:val="right" w:pos="9026" w:leader="dot"/>
            </w:tabs>
            <w:rPr/>
          </w:pPr>
          <w:hyperlink w:anchor="__RefHeading___Toc1576981_1934241801">
            <w:r>
              <w:rPr>
                <w:webHidden/>
                <w:rStyle w:val="IndexLink"/>
                <w:rtl w:val="true"/>
              </w:rPr>
              <w:t xml:space="preserve">روایت </w:t>
            </w:r>
            <w:r>
              <w:rPr>
                <w:rStyle w:val="IndexLink"/>
              </w:rPr>
              <w:t>1</w:t>
            </w:r>
            <w:r>
              <w:rPr>
                <w:rStyle w:val="IndexLink"/>
                <w:rtl w:val="true"/>
              </w:rPr>
              <w:tab/>
            </w:r>
            <w:r>
              <w:rPr>
                <w:rStyle w:val="IndexLink"/>
              </w:rPr>
              <w:t>783</w:t>
            </w:r>
          </w:hyperlink>
        </w:p>
        <w:p>
          <w:pPr>
            <w:pStyle w:val="Contents5"/>
            <w:tabs>
              <w:tab w:val="clear" w:pos="7892"/>
              <w:tab w:val="right" w:pos="9026" w:leader="dot"/>
            </w:tabs>
            <w:rPr/>
          </w:pPr>
          <w:hyperlink w:anchor="__RefHeading___Toc1576983_1934241801">
            <w:r>
              <w:rPr>
                <w:webHidden/>
                <w:rStyle w:val="IndexLink"/>
                <w:rtl w:val="true"/>
              </w:rPr>
              <w:t>مؤلف</w:t>
            </w:r>
            <w:r>
              <w:rPr>
                <w:rStyle w:val="IndexLink"/>
                <w:rtl w:val="true"/>
              </w:rPr>
              <w:tab/>
            </w:r>
            <w:r>
              <w:rPr>
                <w:rStyle w:val="IndexLink"/>
              </w:rPr>
              <w:t>784</w:t>
            </w:r>
          </w:hyperlink>
        </w:p>
        <w:p>
          <w:pPr>
            <w:pStyle w:val="Contents5"/>
            <w:tabs>
              <w:tab w:val="clear" w:pos="7892"/>
              <w:tab w:val="right" w:pos="9026" w:leader="dot"/>
            </w:tabs>
            <w:rPr/>
          </w:pPr>
          <w:hyperlink w:anchor="__RefHeading___Toc1576985_1934241801">
            <w:r>
              <w:rPr>
                <w:webHidden/>
                <w:rStyle w:val="IndexLink"/>
                <w:rtl w:val="true"/>
              </w:rPr>
              <w:t xml:space="preserve">روایت </w:t>
            </w:r>
            <w:r>
              <w:rPr>
                <w:rStyle w:val="IndexLink"/>
              </w:rPr>
              <w:t>2</w:t>
            </w:r>
            <w:r>
              <w:rPr>
                <w:rStyle w:val="IndexLink"/>
                <w:rtl w:val="true"/>
              </w:rPr>
              <w:tab/>
            </w:r>
            <w:r>
              <w:rPr>
                <w:rStyle w:val="IndexLink"/>
              </w:rPr>
              <w:t>784</w:t>
            </w:r>
          </w:hyperlink>
        </w:p>
        <w:p>
          <w:pPr>
            <w:pStyle w:val="Contents5"/>
            <w:tabs>
              <w:tab w:val="clear" w:pos="7892"/>
              <w:tab w:val="right" w:pos="9026" w:leader="dot"/>
            </w:tabs>
            <w:rPr/>
          </w:pPr>
          <w:hyperlink w:anchor="__RefHeading___Toc1576987_1934241801">
            <w:r>
              <w:rPr>
                <w:webHidden/>
                <w:rStyle w:val="IndexLink"/>
                <w:rtl w:val="true"/>
              </w:rPr>
              <w:t xml:space="preserve">روایت </w:t>
            </w:r>
            <w:r>
              <w:rPr>
                <w:rStyle w:val="IndexLink"/>
              </w:rPr>
              <w:t>3</w:t>
            </w:r>
            <w:r>
              <w:rPr>
                <w:rStyle w:val="IndexLink"/>
                <w:rtl w:val="true"/>
              </w:rPr>
              <w:tab/>
            </w:r>
            <w:r>
              <w:rPr>
                <w:rStyle w:val="IndexLink"/>
              </w:rPr>
              <w:t>784</w:t>
            </w:r>
          </w:hyperlink>
        </w:p>
        <w:p>
          <w:pPr>
            <w:pStyle w:val="Contents5"/>
            <w:tabs>
              <w:tab w:val="clear" w:pos="7892"/>
              <w:tab w:val="right" w:pos="9026" w:leader="dot"/>
            </w:tabs>
            <w:rPr/>
          </w:pPr>
          <w:hyperlink w:anchor="__RefHeading___Toc1576989_1934241801">
            <w:r>
              <w:rPr>
                <w:webHidden/>
                <w:rStyle w:val="IndexLink"/>
                <w:rtl w:val="true"/>
              </w:rPr>
              <w:t>«</w:t>
            </w:r>
            <w:r>
              <w:rPr>
                <w:rStyle w:val="IndexLink"/>
              </w:rPr>
              <w:t>4</w:t>
            </w:r>
            <w:r>
              <w:rPr>
                <w:rStyle w:val="IndexLink"/>
                <w:rtl w:val="true"/>
              </w:rPr>
              <w:t>»</w:t>
              <w:tab/>
            </w:r>
            <w:r>
              <w:rPr>
                <w:rStyle w:val="IndexLink"/>
              </w:rPr>
              <w:t>785</w:t>
            </w:r>
          </w:hyperlink>
        </w:p>
        <w:p>
          <w:pPr>
            <w:pStyle w:val="Contents5"/>
            <w:tabs>
              <w:tab w:val="clear" w:pos="7892"/>
              <w:tab w:val="right" w:pos="9026" w:leader="dot"/>
            </w:tabs>
            <w:rPr/>
          </w:pPr>
          <w:hyperlink w:anchor="__RefHeading___Toc1576991_1934241801">
            <w:r>
              <w:rPr>
                <w:webHidden/>
                <w:rStyle w:val="IndexLink"/>
                <w:rtl w:val="true"/>
              </w:rPr>
              <w:t>«</w:t>
            </w:r>
            <w:r>
              <w:rPr>
                <w:rStyle w:val="IndexLink"/>
              </w:rPr>
              <w:t>5</w:t>
            </w:r>
            <w:r>
              <w:rPr>
                <w:rStyle w:val="IndexLink"/>
                <w:rtl w:val="true"/>
              </w:rPr>
              <w:t>»</w:t>
              <w:tab/>
            </w:r>
            <w:r>
              <w:rPr>
                <w:rStyle w:val="IndexLink"/>
              </w:rPr>
              <w:t>785</w:t>
            </w:r>
          </w:hyperlink>
        </w:p>
        <w:p>
          <w:pPr>
            <w:pStyle w:val="Contents5"/>
            <w:tabs>
              <w:tab w:val="clear" w:pos="7892"/>
              <w:tab w:val="right" w:pos="9026" w:leader="dot"/>
            </w:tabs>
            <w:rPr/>
          </w:pPr>
          <w:hyperlink w:anchor="__RefHeading___Toc1576993_1934241801">
            <w:r>
              <w:rPr>
                <w:webHidden/>
                <w:rStyle w:val="IndexLink"/>
                <w:rtl w:val="true"/>
              </w:rPr>
              <w:t xml:space="preserve">روایت </w:t>
            </w:r>
            <w:r>
              <w:rPr>
                <w:rStyle w:val="IndexLink"/>
              </w:rPr>
              <w:t>4</w:t>
            </w:r>
            <w:r>
              <w:rPr>
                <w:rStyle w:val="IndexLink"/>
                <w:rtl w:val="true"/>
              </w:rPr>
              <w:tab/>
            </w:r>
            <w:r>
              <w:rPr>
                <w:rStyle w:val="IndexLink"/>
              </w:rPr>
              <w:t>785</w:t>
            </w:r>
          </w:hyperlink>
        </w:p>
        <w:p>
          <w:pPr>
            <w:pStyle w:val="Contents5"/>
            <w:tabs>
              <w:tab w:val="clear" w:pos="7892"/>
              <w:tab w:val="right" w:pos="9026" w:leader="dot"/>
            </w:tabs>
            <w:rPr/>
          </w:pPr>
          <w:hyperlink w:anchor="__RefHeading___Toc1576995_1934241801">
            <w:r>
              <w:rPr>
                <w:webHidden/>
                <w:rStyle w:val="IndexLink"/>
                <w:rtl w:val="true"/>
              </w:rPr>
              <w:t xml:space="preserve">روایت </w:t>
            </w:r>
            <w:r>
              <w:rPr>
                <w:rStyle w:val="IndexLink"/>
              </w:rPr>
              <w:t>5</w:t>
            </w:r>
            <w:r>
              <w:rPr>
                <w:rStyle w:val="IndexLink"/>
                <w:rtl w:val="true"/>
              </w:rPr>
              <w:tab/>
            </w:r>
            <w:r>
              <w:rPr>
                <w:rStyle w:val="IndexLink"/>
              </w:rPr>
              <w:t>786</w:t>
            </w:r>
          </w:hyperlink>
        </w:p>
        <w:p>
          <w:pPr>
            <w:pStyle w:val="Contents3"/>
            <w:tabs>
              <w:tab w:val="clear" w:pos="8459"/>
              <w:tab w:val="right" w:pos="9026" w:leader="dot"/>
            </w:tabs>
            <w:rPr/>
          </w:pPr>
          <w:hyperlink w:anchor="__RefHeading___Toc1576997_1934241801">
            <w:r>
              <w:rPr>
                <w:webHidden/>
                <w:rStyle w:val="IndexLink"/>
                <w:rtl w:val="true"/>
              </w:rPr>
              <w:t xml:space="preserve">باب </w:t>
            </w:r>
            <w:r>
              <w:rPr>
                <w:rStyle w:val="IndexLink"/>
              </w:rPr>
              <w:t>52</w:t>
            </w:r>
            <w:r>
              <w:rPr>
                <w:rStyle w:val="IndexLink"/>
                <w:rtl w:val="true"/>
              </w:rPr>
              <w:t xml:space="preserve"> </w:t>
            </w:r>
            <w:r>
              <w:rPr>
                <w:rStyle w:val="IndexLink"/>
                <w:rtl w:val="true"/>
              </w:rPr>
              <w:t>فضل قراءة القرآن فيه</w:t>
            </w:r>
            <w:r>
              <w:rPr>
                <w:rStyle w:val="IndexLink"/>
                <w:rtl w:val="true"/>
              </w:rPr>
              <w:tab/>
            </w:r>
            <w:r>
              <w:rPr>
                <w:rStyle w:val="IndexLink"/>
              </w:rPr>
              <w:t>787</w:t>
            </w:r>
          </w:hyperlink>
        </w:p>
        <w:p>
          <w:pPr>
            <w:pStyle w:val="Contents4"/>
            <w:tabs>
              <w:tab w:val="clear" w:pos="8176"/>
              <w:tab w:val="right" w:pos="9026" w:leader="dot"/>
            </w:tabs>
            <w:rPr/>
          </w:pPr>
          <w:hyperlink w:anchor="__RefHeading___Toc1576999_1934241801">
            <w:r>
              <w:rPr>
                <w:webHidden/>
                <w:rStyle w:val="IndexLink"/>
                <w:rtl w:val="true"/>
              </w:rPr>
              <w:t>الأخبار</w:t>
            </w:r>
            <w:r>
              <w:rPr>
                <w:rStyle w:val="IndexLink"/>
                <w:rtl w:val="true"/>
              </w:rPr>
              <w:tab/>
            </w:r>
            <w:r>
              <w:rPr>
                <w:rStyle w:val="IndexLink"/>
              </w:rPr>
              <w:t>787</w:t>
            </w:r>
          </w:hyperlink>
        </w:p>
        <w:p>
          <w:pPr>
            <w:pStyle w:val="Contents5"/>
            <w:tabs>
              <w:tab w:val="clear" w:pos="7892"/>
              <w:tab w:val="right" w:pos="9026" w:leader="dot"/>
            </w:tabs>
            <w:rPr/>
          </w:pPr>
          <w:hyperlink w:anchor="__RefHeading___Toc1577001_1934241801">
            <w:r>
              <w:rPr>
                <w:webHidden/>
                <w:rStyle w:val="IndexLink"/>
                <w:rtl w:val="true"/>
              </w:rPr>
              <w:t>«</w:t>
            </w:r>
            <w:r>
              <w:rPr>
                <w:rStyle w:val="IndexLink"/>
              </w:rPr>
              <w:t>1</w:t>
            </w:r>
            <w:r>
              <w:rPr>
                <w:rStyle w:val="IndexLink"/>
                <w:rtl w:val="true"/>
              </w:rPr>
              <w:t>»</w:t>
              <w:tab/>
            </w:r>
            <w:r>
              <w:rPr>
                <w:rStyle w:val="IndexLink"/>
              </w:rPr>
              <w:t>787</w:t>
            </w:r>
          </w:hyperlink>
        </w:p>
        <w:p>
          <w:pPr>
            <w:pStyle w:val="Contents5"/>
            <w:tabs>
              <w:tab w:val="clear" w:pos="7892"/>
              <w:tab w:val="right" w:pos="9026" w:leader="dot"/>
            </w:tabs>
            <w:rPr/>
          </w:pPr>
          <w:hyperlink w:anchor="__RefHeading___Toc1577003_1934241801">
            <w:r>
              <w:rPr>
                <w:webHidden/>
                <w:rStyle w:val="IndexLink"/>
                <w:rtl w:val="true"/>
              </w:rPr>
              <w:t>«</w:t>
            </w:r>
            <w:r>
              <w:rPr>
                <w:rStyle w:val="IndexLink"/>
              </w:rPr>
              <w:t>2</w:t>
            </w:r>
            <w:r>
              <w:rPr>
                <w:rStyle w:val="IndexLink"/>
                <w:rtl w:val="true"/>
              </w:rPr>
              <w:t>»</w:t>
              <w:tab/>
            </w:r>
            <w:r>
              <w:rPr>
                <w:rStyle w:val="IndexLink"/>
              </w:rPr>
              <w:t>787</w:t>
            </w:r>
          </w:hyperlink>
        </w:p>
        <w:p>
          <w:pPr>
            <w:pStyle w:val="Contents5"/>
            <w:tabs>
              <w:tab w:val="clear" w:pos="7892"/>
              <w:tab w:val="right" w:pos="9026" w:leader="dot"/>
            </w:tabs>
            <w:rPr/>
          </w:pPr>
          <w:hyperlink w:anchor="__RefHeading___Toc1577005_1934241801">
            <w:r>
              <w:rPr>
                <w:webHidden/>
                <w:rStyle w:val="IndexLink"/>
                <w:rtl w:val="true"/>
              </w:rPr>
              <w:t>أقول</w:t>
            </w:r>
            <w:r>
              <w:rPr>
                <w:rStyle w:val="IndexLink"/>
                <w:rtl w:val="true"/>
              </w:rPr>
              <w:tab/>
            </w:r>
            <w:r>
              <w:rPr>
                <w:rStyle w:val="IndexLink"/>
              </w:rPr>
              <w:t>787</w:t>
            </w:r>
          </w:hyperlink>
        </w:p>
        <w:p>
          <w:pPr>
            <w:pStyle w:val="Contents5"/>
            <w:tabs>
              <w:tab w:val="clear" w:pos="7892"/>
              <w:tab w:val="right" w:pos="9026" w:leader="dot"/>
            </w:tabs>
            <w:rPr/>
          </w:pPr>
          <w:hyperlink w:anchor="__RefHeading___Toc1577007_1934241801">
            <w:r>
              <w:rPr>
                <w:webHidden/>
                <w:rStyle w:val="IndexLink"/>
                <w:rtl w:val="true"/>
              </w:rPr>
              <w:t>«</w:t>
            </w:r>
            <w:r>
              <w:rPr>
                <w:rStyle w:val="IndexLink"/>
              </w:rPr>
              <w:t>3</w:t>
            </w:r>
            <w:r>
              <w:rPr>
                <w:rStyle w:val="IndexLink"/>
                <w:rtl w:val="true"/>
              </w:rPr>
              <w:t>»</w:t>
              <w:tab/>
            </w:r>
            <w:r>
              <w:rPr>
                <w:rStyle w:val="IndexLink"/>
              </w:rPr>
              <w:t>787</w:t>
            </w:r>
          </w:hyperlink>
        </w:p>
        <w:p>
          <w:pPr>
            <w:pStyle w:val="Contents3"/>
            <w:tabs>
              <w:tab w:val="clear" w:pos="8459"/>
              <w:tab w:val="right" w:pos="9026" w:leader="dot"/>
            </w:tabs>
            <w:rPr/>
          </w:pPr>
          <w:hyperlink w:anchor="__RefHeading___Toc1577009_1934241801">
            <w:r>
              <w:rPr>
                <w:webHidden/>
                <w:rStyle w:val="IndexLink"/>
                <w:rtl w:val="true"/>
              </w:rPr>
              <w:t xml:space="preserve">باب پنجاه و دوم </w:t>
            </w:r>
            <w:r>
              <w:rPr>
                <w:rStyle w:val="IndexLink"/>
                <w:rtl w:val="true"/>
              </w:rPr>
              <w:t xml:space="preserve">: </w:t>
            </w:r>
            <w:r>
              <w:rPr>
                <w:rStyle w:val="IndexLink"/>
                <w:rtl w:val="true"/>
              </w:rPr>
              <w:t>فضیلت قرائت قرآن در ماه رمضان</w:t>
            </w:r>
            <w:r>
              <w:rPr>
                <w:rStyle w:val="IndexLink"/>
                <w:rtl w:val="true"/>
              </w:rPr>
              <w:tab/>
            </w:r>
            <w:r>
              <w:rPr>
                <w:rStyle w:val="IndexLink"/>
              </w:rPr>
              <w:t>787</w:t>
            </w:r>
          </w:hyperlink>
        </w:p>
        <w:p>
          <w:pPr>
            <w:pStyle w:val="Contents4"/>
            <w:tabs>
              <w:tab w:val="clear" w:pos="8176"/>
              <w:tab w:val="right" w:pos="9026" w:leader="dot"/>
            </w:tabs>
            <w:rPr/>
          </w:pPr>
          <w:hyperlink w:anchor="__RefHeading___Toc1577011_1934241801">
            <w:r>
              <w:rPr>
                <w:webHidden/>
                <w:rStyle w:val="IndexLink"/>
                <w:rtl w:val="true"/>
              </w:rPr>
              <w:t>روایات</w:t>
            </w:r>
            <w:r>
              <w:rPr>
                <w:rStyle w:val="IndexLink"/>
                <w:rtl w:val="true"/>
              </w:rPr>
              <w:tab/>
            </w:r>
            <w:r>
              <w:rPr>
                <w:rStyle w:val="IndexLink"/>
              </w:rPr>
              <w:t>787</w:t>
            </w:r>
          </w:hyperlink>
        </w:p>
        <w:p>
          <w:pPr>
            <w:pStyle w:val="Contents5"/>
            <w:tabs>
              <w:tab w:val="clear" w:pos="7892"/>
              <w:tab w:val="right" w:pos="9026" w:leader="dot"/>
            </w:tabs>
            <w:rPr/>
          </w:pPr>
          <w:hyperlink w:anchor="__RefHeading___Toc1577013_1934241801">
            <w:r>
              <w:rPr>
                <w:webHidden/>
                <w:rStyle w:val="IndexLink"/>
                <w:rtl w:val="true"/>
              </w:rPr>
              <w:t xml:space="preserve">روایت </w:t>
            </w:r>
            <w:r>
              <w:rPr>
                <w:rStyle w:val="IndexLink"/>
              </w:rPr>
              <w:t>1</w:t>
            </w:r>
            <w:r>
              <w:rPr>
                <w:rStyle w:val="IndexLink"/>
                <w:rtl w:val="true"/>
              </w:rPr>
              <w:tab/>
            </w:r>
            <w:r>
              <w:rPr>
                <w:rStyle w:val="IndexLink"/>
              </w:rPr>
              <w:t>787</w:t>
            </w:r>
          </w:hyperlink>
        </w:p>
        <w:p>
          <w:pPr>
            <w:pStyle w:val="Contents5"/>
            <w:tabs>
              <w:tab w:val="clear" w:pos="7892"/>
              <w:tab w:val="right" w:pos="9026" w:leader="dot"/>
            </w:tabs>
            <w:rPr/>
          </w:pPr>
          <w:hyperlink w:anchor="__RefHeading___Toc1577015_1934241801">
            <w:r>
              <w:rPr>
                <w:webHidden/>
                <w:rStyle w:val="IndexLink"/>
                <w:rtl w:val="true"/>
              </w:rPr>
              <w:t xml:space="preserve">روایت </w:t>
            </w:r>
            <w:r>
              <w:rPr>
                <w:rStyle w:val="IndexLink"/>
              </w:rPr>
              <w:t>2</w:t>
            </w:r>
            <w:r>
              <w:rPr>
                <w:rStyle w:val="IndexLink"/>
                <w:rtl w:val="true"/>
              </w:rPr>
              <w:tab/>
            </w:r>
            <w:r>
              <w:rPr>
                <w:rStyle w:val="IndexLink"/>
              </w:rPr>
              <w:t>787</w:t>
            </w:r>
          </w:hyperlink>
        </w:p>
        <w:p>
          <w:pPr>
            <w:pStyle w:val="Contents5"/>
            <w:tabs>
              <w:tab w:val="clear" w:pos="7892"/>
              <w:tab w:val="right" w:pos="9026" w:leader="dot"/>
            </w:tabs>
            <w:rPr/>
          </w:pPr>
          <w:hyperlink w:anchor="__RefHeading___Toc1577017_1934241801">
            <w:r>
              <w:rPr>
                <w:webHidden/>
                <w:rStyle w:val="IndexLink"/>
                <w:rtl w:val="true"/>
              </w:rPr>
              <w:t>مؤلف</w:t>
            </w:r>
            <w:r>
              <w:rPr>
                <w:rStyle w:val="IndexLink"/>
                <w:rtl w:val="true"/>
              </w:rPr>
              <w:tab/>
            </w:r>
            <w:r>
              <w:rPr>
                <w:rStyle w:val="IndexLink"/>
              </w:rPr>
              <w:t>787</w:t>
            </w:r>
          </w:hyperlink>
        </w:p>
        <w:p>
          <w:pPr>
            <w:pStyle w:val="Contents5"/>
            <w:tabs>
              <w:tab w:val="clear" w:pos="7892"/>
              <w:tab w:val="right" w:pos="9026" w:leader="dot"/>
            </w:tabs>
            <w:rPr/>
          </w:pPr>
          <w:hyperlink w:anchor="__RefHeading___Toc1577019_1934241801">
            <w:r>
              <w:rPr>
                <w:webHidden/>
                <w:rStyle w:val="IndexLink"/>
                <w:rtl w:val="true"/>
              </w:rPr>
              <w:t xml:space="preserve">روایت </w:t>
            </w:r>
            <w:r>
              <w:rPr>
                <w:rStyle w:val="IndexLink"/>
              </w:rPr>
              <w:t>3</w:t>
            </w:r>
            <w:r>
              <w:rPr>
                <w:rStyle w:val="IndexLink"/>
                <w:rtl w:val="true"/>
              </w:rPr>
              <w:tab/>
            </w:r>
            <w:r>
              <w:rPr>
                <w:rStyle w:val="IndexLink"/>
              </w:rPr>
              <w:t>787</w:t>
            </w:r>
          </w:hyperlink>
        </w:p>
        <w:p>
          <w:pPr>
            <w:pStyle w:val="Contents2"/>
            <w:tabs>
              <w:tab w:val="clear" w:pos="8743"/>
              <w:tab w:val="right" w:pos="9026" w:leader="dot"/>
            </w:tabs>
            <w:rPr/>
          </w:pPr>
          <w:hyperlink w:anchor="__RefHeading___Toc1577021_1934241801">
            <w:r>
              <w:rPr>
                <w:webHidden/>
                <w:rStyle w:val="IndexLink"/>
                <w:rtl w:val="true"/>
              </w:rPr>
              <w:t>كلمة المصحّح</w:t>
            </w:r>
            <w:r>
              <w:rPr>
                <w:rStyle w:val="IndexLink"/>
                <w:rtl w:val="true"/>
              </w:rPr>
              <w:tab/>
            </w:r>
            <w:r>
              <w:rPr>
                <w:rStyle w:val="IndexLink"/>
              </w:rPr>
              <w:t>789</w:t>
            </w:r>
          </w:hyperlink>
        </w:p>
        <w:p>
          <w:pPr>
            <w:pStyle w:val="Contents2"/>
            <w:tabs>
              <w:tab w:val="clear" w:pos="8743"/>
              <w:tab w:val="right" w:pos="9026" w:leader="dot"/>
            </w:tabs>
            <w:rPr/>
          </w:pPr>
          <w:hyperlink w:anchor="__RefHeading___Toc1577023_1934241801">
            <w:r>
              <w:rPr>
                <w:webHidden/>
                <w:rStyle w:val="IndexLink"/>
                <w:rtl w:val="true"/>
              </w:rPr>
              <w:t>فهرس ما في هذا الجزء من الأبواب</w:t>
            </w:r>
            <w:r>
              <w:rPr>
                <w:rStyle w:val="IndexLink"/>
                <w:rtl w:val="true"/>
              </w:rPr>
              <w:tab/>
            </w:r>
            <w:r>
              <w:rPr>
                <w:rStyle w:val="IndexLink"/>
              </w:rPr>
              <w:t>794</w:t>
            </w:r>
          </w:hyperlink>
        </w:p>
        <w:p>
          <w:pPr>
            <w:pStyle w:val="Contents2"/>
            <w:tabs>
              <w:tab w:val="clear" w:pos="8743"/>
              <w:tab w:val="right" w:pos="9026" w:leader="dot"/>
            </w:tabs>
            <w:rPr/>
          </w:pPr>
          <w:hyperlink w:anchor="__RefHeading___Toc1577025_1934241801">
            <w:r>
              <w:rPr>
                <w:webHidden/>
                <w:rStyle w:val="IndexLink"/>
                <w:rtl w:val="true"/>
              </w:rPr>
              <w:t>رموز الكتاب</w:t>
            </w:r>
            <w:r>
              <w:rPr>
                <w:rStyle w:val="IndexLink"/>
                <w:rtl w:val="true"/>
              </w:rPr>
              <w:tab/>
            </w:r>
            <w:r>
              <w:rPr>
                <w:rStyle w:val="IndexLink"/>
              </w:rPr>
              <w:t>798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6_329442"/>
      <w:bookmarkStart w:id="1" w:name="pg13546_329442"/>
      <w:bookmarkEnd w:id="1"/>
    </w:p>
    <w:p>
      <w:pPr>
        <w:pStyle w:val="Heading2"/>
        <w:numPr>
          <w:ilvl w:val="1"/>
          <w:numId w:val="1"/>
        </w:numPr>
        <w:rPr/>
      </w:pPr>
      <w:bookmarkStart w:id="2" w:name="pg13546_329442"/>
      <w:bookmarkStart w:id="3" w:name="__RefHeading___Toc1572621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572623_1934241801"/>
      <w:bookmarkStart w:id="6" w:name="_Toc2"/>
      <w:bookmarkEnd w:id="5"/>
      <w:r>
        <w:rPr>
          <w:rtl w:val="true"/>
        </w:rPr>
        <w:t xml:space="preserve">ترجمه بحارالانوار جلد </w:t>
      </w:r>
      <w:r>
        <w:rPr/>
        <w:t>93</w:t>
      </w:r>
      <w:r>
        <w:rPr>
          <w:rtl w:val="true"/>
        </w:rPr>
        <w:t xml:space="preserve">: </w:t>
      </w:r>
      <w:r>
        <w:rPr>
          <w:rtl w:val="true"/>
        </w:rPr>
        <w:t>زکات و خمس و روزه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572625_1934241801"/>
      <w:bookmarkStart w:id="8" w:name="_Toc3"/>
      <w:bookmarkEnd w:id="7"/>
      <w:r>
        <w:rPr>
          <w:rtl w:val="true"/>
        </w:rPr>
        <w:t>كتاب الزكاة و الصدقة</w:t>
      </w:r>
      <w:bookmarkEnd w:id="8"/>
    </w:p>
    <w:p>
      <w:pPr>
        <w:pStyle w:val="Heading3"/>
        <w:numPr>
          <w:ilvl w:val="2"/>
          <w:numId w:val="1"/>
        </w:numPr>
        <w:rPr/>
      </w:pPr>
      <w:bookmarkStart w:id="9" w:name="__RefHeading___Toc1572627_1934241801"/>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الْعاقِبَةُ لِلْمُتَّقِينَ و الصلاة و السلام علي محمد و آله السادة الأقدسين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العشرون من مجلدات كتاب بحار الأنوار تأليف المولي الأولي الأستاد الاستناد مولانا محمد باقر ابن المولي المرحوم مولانا محمد تقي المجلسي حشرهما الله تعالي مع مواليهما و عمهما بالفيض القدسي و هو يحتوي علي‌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نشهد أن لا إله إلّا اللّه خالق السموات و الأرضين و أن محمّدا خاتم المرسلين صلّي اللّه عليه و علي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الزكاة و الصدقة و الخمس و الصوم و الاعتكاف و أعمال السنة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572629_1934241801"/>
      <w:bookmarkStart w:id="12" w:name="_Toc5"/>
      <w:bookmarkEnd w:id="11"/>
      <w:r>
        <w:rPr>
          <w:rtl w:val="true"/>
        </w:rPr>
        <w:t>أبواب الزكاة و بعض ما يتعلق بها</w:t>
      </w:r>
      <w:bookmarkEnd w:id="12"/>
    </w:p>
    <w:p>
      <w:pPr>
        <w:pStyle w:val="Heading3"/>
        <w:numPr>
          <w:ilvl w:val="2"/>
          <w:numId w:val="1"/>
        </w:numPr>
        <w:rPr/>
      </w:pPr>
      <w:bookmarkStart w:id="13" w:name="__RefHeading___Toc1572631_1934241801"/>
      <w:bookmarkStart w:id="14" w:name="_Toc6"/>
      <w:bookmarkEnd w:id="13"/>
      <w:r>
        <w:rPr>
          <w:rtl w:val="true"/>
        </w:rPr>
        <w:t xml:space="preserve">باب </w:t>
      </w:r>
      <w:r>
        <w:rPr/>
        <w:t>1</w:t>
      </w:r>
      <w:r>
        <w:rPr>
          <w:rtl w:val="true"/>
        </w:rPr>
        <w:t xml:space="preserve"> </w:t>
      </w:r>
      <w:r>
        <w:rPr>
          <w:rtl w:val="true"/>
        </w:rPr>
        <w:t>وجوب الزكاة و فضلها و عقاب تركها و عللها و فيه فضل الصدقة أيضا</w:t>
      </w:r>
      <w:bookmarkEnd w:id="14"/>
    </w:p>
    <w:p>
      <w:pPr>
        <w:pStyle w:val="Heading4"/>
        <w:numPr>
          <w:ilvl w:val="3"/>
          <w:numId w:val="1"/>
        </w:numPr>
        <w:rPr/>
      </w:pPr>
      <w:bookmarkStart w:id="15" w:name="__RefHeading___Toc1572633_1934241801"/>
      <w:bookmarkStart w:id="16" w:name="_Toc7"/>
      <w:bookmarkEnd w:id="15"/>
      <w:r>
        <w:rPr>
          <w:rtl w:val="true"/>
        </w:rPr>
        <w:t>الآيات</w:t>
      </w:r>
      <w:bookmarkEnd w:id="1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 و قال تعالي وَ آتُوا الزَّكاةَ في مواضع 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 الزَّكاةَ في مواضع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 وَ لا يَحْسَبَنَّ الَّذِينَ يَبْخَلُونَ بِما آتاهُمُ اللَّهُ مِنْ فَضْلِهِ هُوَ خَيْراً لَهُمْ</w:t>
      </w:r>
    </w:p>
    <w:p>
      <w:pPr>
        <w:pStyle w:val="Heading2"/>
        <w:numPr>
          <w:ilvl w:val="1"/>
          <w:numId w:val="1"/>
        </w:numPr>
        <w:rPr/>
      </w:pPr>
      <w:bookmarkStart w:id="17" w:name="__RefHeading___Toc1572635_1934241801"/>
      <w:bookmarkStart w:id="18" w:name="_Toc8"/>
      <w:bookmarkEnd w:id="17"/>
      <w:r>
        <w:rPr>
          <w:rtl w:val="true"/>
        </w:rPr>
        <w:t>باب های کتاب زکات و امور مربوط به آن</w:t>
      </w:r>
      <w:bookmarkEnd w:id="18"/>
    </w:p>
    <w:p>
      <w:pPr>
        <w:pStyle w:val="Heading3"/>
        <w:numPr>
          <w:ilvl w:val="2"/>
          <w:numId w:val="1"/>
        </w:numPr>
        <w:rPr/>
      </w:pPr>
      <w:bookmarkStart w:id="19" w:name="__RefHeading___Toc1572637_1934241801"/>
      <w:bookmarkStart w:id="20" w:name="_Toc9"/>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الْعاقِبَةُ لِلْمُتَّقِینَ و الصلاة و السلام علی محمد و آله السادة الأقدسین أما بعد فهذا هو المجلد العشرون من مجلدات کتاب بحار الأنوار تألیف المولی الأولی الأستاد الاستناد مولانا محمد باقر ابن المولی المرحوم مولانا محمد تقی المجلسی حشرهما الله تعالی مع موالیهما و عمهما بالفیض القدسی و هو یحتوی علی‌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نشهد أن لا إله إلّا اللّه خالق السموات و الأرضین و أن محمّدا خاتم المرسلین صلّی اللّه علیه و علی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الزکاة و الصدقة و الخمس و الصوم و الاعتکاف و أعمال السنة</w:t>
      </w:r>
      <w:r>
        <w:rPr>
          <w:rFonts w:eastAsia="IRNazanin" w:cs="IRNazanin"/>
          <w:color w:val="111111"/>
          <w:sz w:val="28"/>
          <w:szCs w:val="28"/>
          <w:rtl w:val="true"/>
          <w:lang w:bidi="fa-IR"/>
        </w:rPr>
        <w:t>.</w:t>
      </w:r>
    </w:p>
    <w:p>
      <w:pPr>
        <w:pStyle w:val="Heading2"/>
        <w:numPr>
          <w:ilvl w:val="1"/>
          <w:numId w:val="1"/>
        </w:numPr>
        <w:rPr/>
      </w:pPr>
      <w:bookmarkStart w:id="21" w:name="__RefHeading___Toc1572639_1934241801"/>
      <w:bookmarkStart w:id="22" w:name="_Toc10"/>
      <w:bookmarkEnd w:id="21"/>
      <w:r>
        <w:rPr>
          <w:rtl w:val="true"/>
        </w:rPr>
        <w:t>أبواب الزکاة و بعض ما یتعلق بها</w:t>
      </w:r>
      <w:bookmarkEnd w:id="22"/>
    </w:p>
    <w:p>
      <w:pPr>
        <w:pStyle w:val="Heading3"/>
        <w:numPr>
          <w:ilvl w:val="2"/>
          <w:numId w:val="1"/>
        </w:numPr>
        <w:rPr/>
      </w:pPr>
      <w:bookmarkStart w:id="23" w:name="__RefHeading___Toc1572641_1934241801"/>
      <w:bookmarkStart w:id="24" w:name="_Toc11"/>
      <w:bookmarkEnd w:id="23"/>
      <w:r>
        <w:rPr>
          <w:rtl w:val="true"/>
        </w:rPr>
        <w:t xml:space="preserve">باب اول </w:t>
      </w:r>
      <w:r>
        <w:rPr>
          <w:rtl w:val="true"/>
        </w:rPr>
        <w:t xml:space="preserve">: </w:t>
      </w:r>
      <w:r>
        <w:rPr>
          <w:rtl w:val="true"/>
        </w:rPr>
        <w:t>واجب بودن زکات، فضیلت آن و مجازات ترک آن و علت وجوب زکات؛ و نیز در این باب به فضیلت صدقه پرداخته شده است</w:t>
      </w:r>
      <w:bookmarkEnd w:id="24"/>
    </w:p>
    <w:p>
      <w:pPr>
        <w:pStyle w:val="Heading4"/>
        <w:numPr>
          <w:ilvl w:val="3"/>
          <w:numId w:val="1"/>
        </w:numPr>
        <w:rPr/>
      </w:pPr>
      <w:bookmarkStart w:id="25" w:name="__RefHeading___Toc1572643_1934241801"/>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 وَلِلّهِ مِیرَاثُ السَّمَاوَاتِ وَالأَرْضِ وَاللّهُ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آنچه خدا از فضل خود به آنان عطا کرده، بخل می‌ورزند،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 ها و زمین از آنِ خداست، و خدا به آنچه می‌کنید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هُوَ شَرٌّ لَهُمْ سَيُطَوَّقُونَ ما بَخِلُوا بِهِ يَوْمَ الْقِيامَةِ وَ لِلَّهِ مِيراثُ السَّماواتِ وَ الْأَرْضِ وَ اللَّهُ بِما تَعْمَلُونَ خَبِيرٌ</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أَقَمْتُمُ الصَّلاةَ وَ آتَيْتُمُ الزَّكاةَ إلي قوله وَ أَقْرَضْتُمُ اللَّهَ قَرْضاً حَسَناً لَأُكَفِّرَنَّ عَنْكُمْ سَيِّئاتِكُمْ‌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فَسَأَكْتُبُها لِلَّذِينَ يَتَّقُونَ وَ يُؤْتُونَ الزَّكاةَ و قال تعالي خُذِ الْعَفْوَ</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فَخَلُّوا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إِنَّما يَعْمُرُ مَساجِدَ اللَّهِ مَنْ آمَنَ بِاللَّهِ وَ الْيَوْمِ الْآخِرِ وَ أَقامَ الصَّلاةَ وَ آتَي الزَّكاةَ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يُحْمي عَلَيْها فِي نارِ جَهَنَّمَ فَتُكْوي بِها جِباهُهُمْ وَ جُنُوبُهُمْ وَ ظُهُورُهُمْ هذا ما كَنَزْتُمْ لِأَنْفُسِكُمْ فَذُوقُوا ما كُنْتُمْ تَكْنِزُونَ‌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الصَّلاةَ وَ يُؤْتُونَ الزَّكاةَ وَ يُطِيعُونَ اللَّهَ وَ رَسُولَهُ أُولئِكَ سَيَرْحَمُهُمُ اللَّهُ‌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 خِلالٌ‌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الْقُرْبي حَقَّهُ وَ الْمِسْكِينَ وَ ابْنَ السَّبِيلِ‌</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أَقَمْتُمُ الصَّلاَةَ وَآتَیْتُمُ الزَّکَاةَ وَآمَنتُم بِرُسُلِی وَعَزَّرْتُمُوهُمْ وَأَقْرَضْتُمُ اللّهَ قَرْضًا حَسَنًا لَّأُکَفِّرَنَّ عَنکُمْ سَیِّئَاتِکُمْ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برپا دارید و زکات بدهید و به فرستادگانم ایمان بیاورید و یاریشان کنید و وام نیکویی به خدا بدهید، قطعاً گناهانتان را از شما می‌زدایم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وَرَحْمَتِی وَسِعَتْ کُلَّ شَیْءٍ فَسَأَکْتُبُهَا لِلَّذِینَ یَتَّقُونَ وَیُؤْتُونَ الزَّکَاةَ وَالَّذِینَ هُم بِآیَاتِنَا یُؤْمِنُونَ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پیشه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تَابُواْ وَأَقَامُواْ الصَّلاَةَ وَآتَوُاْ الزَّکَاةَ فَخَلُّواْ سَبِیلَهُمْ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 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وَیُقِیمُونَ الصَّلاَةَ وَیُؤْتُونَ الزَّکَاةَ وَیُطِیعُونَ اللّهَ وَرَسُولَهُ أُوْلَئِکَ سَیَرْحَمُهُمُ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می‌کنند و زکات می‌دهند، 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لِّعِبَادِیَ الَّذِینَ آمَنُواْ یُقِیمُواْ الصَّلاَةَ وَیُنفِقُواْ مِمَّا رَزَقْنَاهُمْ سِرًّا وَعَلانِیَةً مِّن قَبْلِ أَن یَأْتِیَ یَوْمٌ لاَّ بَیْع فِیهِ وَلاَ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بندگانم که ایمان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پا دارند و از آنچه به ایشان روزی داده‌ایم، پنهان و آشکارا انفاق کنند، پیش از آنکه روزی فرا رسد که در آن نه داد و ستدی باشد و نه دوستیی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 ذَا الْقُرْبَی حَقَّهُ وَالْمِسْکِینَ وَابْنَ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 را به او بده و مستمند و در راه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الْخَيْراتِ وَ إِقامَ الصَّلاةِ وَ إِيتاءَ الزَّكاةِ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 آتُوا الزَّكاةَ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أَقِيمُوا الصَّلاةَ وَ آتُوا الزَّكاةَ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بُشْري لِلْمُؤْمِنِينَ الَّذِينَ يُقِيمُونَ الصَّلاةَ وَ يُؤْتُونَ الزَّكاةَ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 وَ ما آتَيْتُمْ مِنْ زَكاةٍ تُرِيدُونَ وَجْهَ اللَّهِ فَأُولئِكَ هُمُ الْمُضْعِفُونَ‌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رَحْمَةً لِلْمُحْسِنِينَ الَّذِينَ يُقِيمُونَ الصَّلاةَ وَ يُؤْتُونَ الزَّكاةَ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لِلْمُشْرِكِينَ الَّذِينَ لا يُؤْتُونَ الزَّكاةَ وَ هُمْ بِالْآخِرَةِ هُمْ كافِرُونَ‌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وَأَوْصَانِی بِالصَّلَاةِ وَالزَّکَاةِ مَا دُمْتُ 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یَأْمُرُ أَهْلَهُ بِالصَّلَاةِ وَالزَّکَاةِ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وَأَوْحَیْنَا إِلَیْهِمْ فِعْلَ الْخَیْرَاتِ وَإِقَامَ الصَّلَاةِ وَإِیتَاء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انجام دادن کارهای نیک و برپاداشتن نماز و دادن زکات را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فَأَقِیمُوا الصَّلَاةَ وَآتُوا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هُمْ لِلزَّکَاةِ فَاعِلُونَ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آتَیْتُم مِّن رِّبًا لِّیَرْبُوَ فِی أَمْوَالِ النَّاسِ فَلَا یَرْبُو عِندَ اللَّهِ وَمَا آتَیْتُم مِّن زَکَاةٍ تُرِیدُونَ وَجْهَ اللَّهِ فَأُوْلَئِکَ هُمُ الْمُضْعِفُونَ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می‌دهید تا در اموال مردم سود و افزایش بردارد، نزد خدا فزونی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خشنودی خدا را خواستارید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پس آنان همان فزونی‌یافتگانند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مضاعف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وَرَحْمَةً 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رهنمود و رحمتی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برپا می‌دارند و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وَهُم بِالْآخِرَةِ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زکات نمی‌دهند و آنان که به آخرت ناباورند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 xml:space="preserve">.} </w:t>
      </w:r>
      <w:bookmarkStart w:id="27" w:name="pg13546_329445"/>
    </w:p>
    <w:p>
      <w:pPr>
        <w:pStyle w:val="BookText"/>
        <w:rPr/>
      </w:pPr>
      <w:bookmarkEnd w:id="27"/>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 آتُوا الزَّكاةَ</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رَزَقْناكُمْ مِنْ قَبْلِ أَنْ يَأْتِيَ أَحَدَكُمُ الْمَوْتُ فَيَقُولَ رَبِّ لَوْ لا أَخَّرْتَنِي إِلي أَجَلٍ قَرِيبٍ فَأَصَّدَّقَ وَ أَكُنْ مِنَ الصَّالِحِينَ وَ لَنْ يُؤَخِّرَ اللَّهُ نَفْساً إِذا جاءَ أَجَلُها وَ اللَّهُ خَبِيرٌ بِما تَعْمَلُونَ‌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أَقْرِضُوا اللَّهَ قَرْضاً حَسَناً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صَلَّي‌</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يُقِيمُوا الصَّلاةَ وَ يُؤْتُوا الزَّكاةَ</w:t>
      </w:r>
      <w:r>
        <w:rPr>
          <w:rStyle w:val="FootnoteAnchor"/>
          <w:rtl w:val="true"/>
        </w:rPr>
        <w:footnoteReference w:id="35"/>
      </w:r>
    </w:p>
    <w:p>
      <w:pPr>
        <w:pStyle w:val="Heading4"/>
        <w:numPr>
          <w:ilvl w:val="3"/>
          <w:numId w:val="1"/>
        </w:numPr>
        <w:rPr/>
      </w:pPr>
      <w:bookmarkStart w:id="28" w:name="__RefHeading___Toc1572645_1934241801"/>
      <w:bookmarkStart w:id="29" w:name="_Toc13"/>
      <w:bookmarkEnd w:id="28"/>
      <w:r>
        <w:rPr>
          <w:rtl w:val="true"/>
        </w:rPr>
        <w:t>تفسير</w:t>
      </w:r>
      <w:bookmarkEnd w:id="29"/>
    </w:p>
    <w:p>
      <w:pPr>
        <w:pStyle w:val="BookText"/>
        <w:rPr/>
      </w:pPr>
      <w:r>
        <w:rPr>
          <w:rFonts w:ascii="Amiri" w:hAnsi="Amiri" w:eastAsia="Amiri" w:cs="Amiri"/>
          <w:color w:val="111111"/>
          <w:sz w:val="28"/>
          <w:sz w:val="28"/>
          <w:szCs w:val="28"/>
          <w:rtl w:val="true"/>
          <w:lang w:bidi="ar-SA"/>
        </w:rPr>
        <w:t>قوله تعالي وَ مِمَّا رَزَقْناهُمْ يُنْفِقُونَ أي وَ مِمَّا رَزَقْناهُمْ من الأموال و القوي و الأبدان و الجاه و العلم يُنْفِقُونَ يتصدقون يحتملون الكل و يؤدون الحقوق لأهاليها و يقرضون و يسعفون الحاجات و يأخذون بأيدي الضعفاء و يقودون الضرائر و ينجونهم من المهالك و يحملون عنهم المتاع و يحملون الراجلين علي دوابهم و يؤثرون من هو أفضل منهم في الإيمان علي أنفسهم بالمال و النفس و يساوون من كان في درجتهم فيه بهما و يعلمون العلم لأهله و يروون فضائل أهل البيت عليهم السلام لمحبيهم و لمن يرجون هدايته كذا في تفسير الإمام عليه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قوله تعالي وَ مِمَّا رَزَقْناهُمْ يُنْفِقُونَ يريد و مما أعطيناهم و ملكناهم يخرجون علي وجه الطاعة و حكي عن ابن عباس أنه الزكاة المفروضة و عن ابن مسعود أنه نفقة الرجل علي أهله لأن الآية نزلت قبل وجوب الزكاة و عن الضحاك هو التطوع بالنفقة وَ رَوَي مُحَمَّدُ بْنُ مُسْلِمٍ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فَأَقِیمُوا الصَّلَاةَ وَآتُوا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وَأَنفِقُوا مِن مَّا رَزَقْنَاکُم مِّن قَبْلِ أَن یَأْتِیَ أَحَدَکُمُ الْمَوْتُ فَیَقُولَ رَبِّ لَوْلَا أَخَّرْتَنِی إِلَی أَجَلٍ قَرِیبٍ 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جَاء أَجَلُهَا وَاللَّهُ خَبِیرٌ 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شما گردانیده‌ایم، انفاق کنید، پیش از آنکه یکی از شما را مرگ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نینداختی تا صدقه دهم و از نیکوکاران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 و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الصَّلَاةَ وَآتُوا الزَّکَاةَ وَأَقْرِضُوا اللَّهَ قَرْضًا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بپردازید و وام نیکو به خدا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وَیُقِیمُوا الصَّلَاةَ وَیُؤْتُوا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دارند و زکات بدهند</w:t>
      </w:r>
      <w:r>
        <w:rPr>
          <w:rFonts w:eastAsia="IRNazanin" w:cs="IRNazanin"/>
          <w:color w:val="111111"/>
          <w:sz w:val="28"/>
          <w:szCs w:val="28"/>
          <w:rtl w:val="true"/>
          <w:lang w:bidi="fa-IR"/>
        </w:rPr>
        <w:t>.}</w:t>
      </w:r>
    </w:p>
    <w:p>
      <w:pPr>
        <w:pStyle w:val="Heading4"/>
        <w:numPr>
          <w:ilvl w:val="3"/>
          <w:numId w:val="1"/>
        </w:numPr>
        <w:rPr/>
      </w:pPr>
      <w:bookmarkStart w:id="30" w:name="__RefHeading___Toc1572647_1934241801"/>
      <w:bookmarkStart w:id="31" w:name="_Toc14"/>
      <w:bookmarkEnd w:id="30"/>
      <w:r>
        <w:rPr>
          <w:rtl w:val="true"/>
        </w:rPr>
        <w:t>تفسیر</w:t>
      </w:r>
      <w:bookmarkEnd w:id="31"/>
    </w:p>
    <w:p>
      <w:pPr>
        <w:pStyle w:val="BookText"/>
        <w:rPr/>
      </w:pP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آنچه به ایشان از اموال و دارایی ها و توانایی ها و نیروی بدنی و مقام و موقعیت و دانش روزی دادیم انفاق می کنند و صدقه می دهند، رفع نیاز ضعیفان را متحمل می شوند، حق و حقوق مردم را به آن ها پرداخت می کنند، قرض می دهند، نیازها را برطرف می کنند، از بینوایان دستگیری می کنند، نابینایان را راهنمایی می کنند، آن ها را از هلاکت گاه ها و خطرات نجات می دهند، بار و بنه و وسایلشان را حمل می کنند، پیادگان را سوار بر مرکب هایشان می کنند، با مال و جان خود کسانی را که از لحاظ ایمانی از آن ها برتر هستند بر خود ترجیح می دهند و افرادی را که از نظر ایمان همتراز آن ها هستند با خود مساوی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به اهلش آموزش می دهند و فضیلت های اهل بیت علیهم السلام را برای دوستداران و کسانی که به هدایت آن ها امید دارند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تفسیر امام علیه السلام آمده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ها دادیم و به تصاحبشان درآوردیم را در راه طاعت و بندگی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زکات واجب است 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نفقه مرد به خانواده اش است زیرا این آیه پیش از واجب شدن زکات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نیز 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داوطلب شدن برای پرداخت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w:t>
      </w:r>
      <w:bookmarkStart w:id="32" w:name="pg13546_329446"/>
    </w:p>
    <w:p>
      <w:pPr>
        <w:pStyle w:val="BookText"/>
        <w:rPr/>
      </w:pPr>
      <w:bookmarkEnd w:id="32"/>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وَ مِمَّا عَلَّمْنَاهُمْ يَبُثُّونَ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حمل الآية علي عمومها انتهي‌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572649_1934241801"/>
      <w:bookmarkStart w:id="34" w:name="_Toc15"/>
      <w:bookmarkEnd w:id="33"/>
      <w:r>
        <w:rPr>
          <w:rtl w:val="true"/>
        </w:rPr>
        <w:t>أقول</w:t>
      </w:r>
      <w:bookmarkEnd w:id="34"/>
    </w:p>
    <w:p>
      <w:pPr>
        <w:pStyle w:val="BookText"/>
        <w:rPr/>
      </w:pPr>
      <w:r>
        <w:rPr>
          <w:rFonts w:ascii="Amiri" w:hAnsi="Amiri" w:eastAsia="Amiri" w:cs="Amiri"/>
          <w:color w:val="111111"/>
          <w:sz w:val="28"/>
          <w:sz w:val="28"/>
          <w:szCs w:val="28"/>
          <w:rtl w:val="true"/>
          <w:lang w:bidi="ar-SA"/>
        </w:rPr>
        <w:t>و روي ما رواه عن الصادق عليه السلام في المعاني‌</w:t>
      </w:r>
      <w:r>
        <w:rPr>
          <w:rStyle w:val="FootnoteAnchor"/>
          <w:rtl w:val="true"/>
        </w:rPr>
        <w:footnoteReference w:id="39"/>
      </w:r>
      <w:r>
        <w:rPr>
          <w:rFonts w:ascii="Amiri" w:hAnsi="Amiri" w:eastAsia="Amiri" w:cs="Amiri"/>
          <w:color w:val="111111"/>
          <w:sz w:val="28"/>
          <w:sz w:val="28"/>
          <w:szCs w:val="28"/>
          <w:rtl w:val="true"/>
          <w:lang w:bidi="ar-SA"/>
        </w:rPr>
        <w:t>و العياشي‌</w:t>
      </w:r>
      <w:r>
        <w:rPr>
          <w:rStyle w:val="FootnoteAnchor"/>
          <w:rtl w:val="true"/>
        </w:rPr>
        <w:footnoteReference w:id="40"/>
      </w:r>
      <w:r>
        <w:rPr>
          <w:rFonts w:ascii="Amiri" w:hAnsi="Amiri" w:eastAsia="Amiri" w:cs="Amiri"/>
          <w:color w:val="111111"/>
          <w:sz w:val="28"/>
          <w:sz w:val="28"/>
          <w:szCs w:val="28"/>
          <w:rtl w:val="true"/>
          <w:lang w:bidi="ar-SA"/>
        </w:rPr>
        <w:t>عنه عليه السلام و ما رجحه من الحمل علي العموم في موقعه لكن علي الوجه الذي يستفاد مما نقلناه من تفسير الإمام عليه السلام فإنه أشمل و لا ينافيه رواية محمد بن مسلم بل يمكن تنزيله علي العموم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إدخال من التبعيضية للكف عن الإسراف المنهي عنه قوله تعالي وَ آتُوا الزَّكاةَ قال البيضاوي الزكاة من زكا الزرع إذا نما فإن إخراجها يستجلب بركة في المال و يثمر للنفس فضيلة الكرم أو من الزكاء بمعني الطهارة فإنها تطهر المال من الخبث و النفس من البخل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طاب ثراه الزكاة و النماء و الزيادة نظائر في اللغة و قال صاحب العين الزكاة زكاة المال و هو تطهيره و زكا الزرع و غيره يزكو زكاء ممدودا أي نما و ازداد و هذا لا يزكو بفلان أي لا يليق به و الزكا الشفع و الخسا الوتر و أصله تثمير المال بالبركة التي يجعلها الله فيه انتهي‌</w:t>
      </w:r>
      <w:r>
        <w:rPr>
          <w:rStyle w:val="FootnoteAnchor"/>
          <w:rtl w:val="true"/>
        </w:rPr>
        <w:footnoteReference w:id="41"/>
      </w:r>
      <w:r>
        <w:rPr>
          <w:rFonts w:ascii="Amiri" w:hAnsi="Amiri" w:eastAsia="Amiri" w:cs="Amiri"/>
          <w:color w:val="111111"/>
          <w:sz w:val="28"/>
          <w:sz w:val="28"/>
          <w:szCs w:val="28"/>
          <w:rtl w:val="true"/>
          <w:lang w:bidi="ar-SA"/>
        </w:rPr>
        <w:t>و لا يخفي ما بين الكلامين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الطبرسي إن قوله تعالي وَ آتُوا الزَّكاةَ أي أعطوا ما فرض الله في أموالكم علي ما بينه الرسول صلي الله عليه و آله لكم و هذا حكم جميع ما ورد في القرآن مجملا فإن بيانه يكون موكولا إلي النبي صلي الله عليه و آله كما قال سبحانه وَ ما آتاكُمُ الرَّسُولُ فَخُذُوهُ وَ ما نَهاكُمْ عَنْهُ فَانْتَهُوا</w:t>
      </w:r>
      <w:r>
        <w:rPr>
          <w:rStyle w:val="FootnoteAnchor"/>
          <w:rtl w:val="true"/>
        </w:rPr>
        <w:footnoteReference w:id="42"/>
      </w:r>
      <w:r>
        <w:rPr>
          <w:rFonts w:ascii="Amiri" w:hAnsi="Amiri" w:eastAsia="Amiri" w:cs="Amiri"/>
          <w:color w:val="111111"/>
          <w:sz w:val="28"/>
          <w:sz w:val="28"/>
          <w:szCs w:val="28"/>
          <w:rtl w:val="true"/>
          <w:lang w:bidi="ar-SA"/>
        </w:rPr>
        <w:t>فلذلك أمرهم بالصلاة و الزكاة علي</w:t>
      </w:r>
    </w:p>
    <w:p>
      <w:pPr>
        <w:pStyle w:val="BookText"/>
        <w:rPr/>
      </w:pPr>
      <w:r>
        <w:rPr>
          <w:rFonts w:ascii="IRNazanin" w:hAnsi="IRNazanin" w:eastAsia="IRNazanin"/>
          <w:color w:val="111111"/>
          <w:sz w:val="28"/>
          <w:sz w:val="28"/>
          <w:szCs w:val="28"/>
          <w:rtl w:val="true"/>
          <w:lang w:bidi="fa-IR"/>
        </w:rPr>
        <w:t xml:space="preserve">صادق علیه السلام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است که آنچه را به ایشان تعلیم دادیم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و شایسته تر آن است که آیه را بر معنای عام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35" w:name="__RefHeading___Toc1572651_1934241801"/>
      <w:bookmarkStart w:id="36" w:name="_Toc16"/>
      <w:bookmarkEnd w:id="35"/>
      <w:r>
        <w:rPr>
          <w:rtl w:val="true"/>
        </w:rPr>
        <w:t>مؤلف</w:t>
      </w:r>
      <w:bookmarkEnd w:id="36"/>
    </w:p>
    <w:p>
      <w:pPr>
        <w:pStyle w:val="BookText"/>
        <w:rPr/>
      </w:pPr>
      <w:r>
        <w:rPr>
          <w:rFonts w:ascii="IRNazanin" w:hAnsi="IRNazanin" w:eastAsia="IRNazanin"/>
          <w:color w:val="111111"/>
          <w:sz w:val="28"/>
          <w:sz w:val="28"/>
          <w:szCs w:val="28"/>
          <w:rtl w:val="true"/>
          <w:lang w:bidi="fa-IR"/>
        </w:rPr>
        <w:t>در معانی الاخبار</w:t>
      </w:r>
      <w:r>
        <w:rPr>
          <w:rStyle w:val="FootnoteAnchor"/>
          <w:rtl w:val="true"/>
        </w:rPr>
        <w:footnoteReference w:id="44"/>
      </w:r>
      <w:r>
        <w:rPr>
          <w:rFonts w:ascii="IRNazanin" w:hAnsi="IRNazanin" w:eastAsia="IRNazanin"/>
          <w:color w:val="111111"/>
          <w:sz w:val="28"/>
          <w:sz w:val="28"/>
          <w:szCs w:val="28"/>
          <w:rtl w:val="true"/>
          <w:lang w:bidi="fa-IR"/>
        </w:rPr>
        <w:t>و تفسیر عیاشی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نیز همین حدیث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که طبرسی داده و معنای آیه را عام دانسته است کاملا درست و بجاست، اما معنایی که از تفسیر منقول از امام برداشت می شود جامع تر است و روایت محمد بن مسلم با آن منافاتی ندارد و همان طور که واضح است می توان آن را به صورت عام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بازداشتن از اسراف کردن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کِشت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دادن زکات موجب برکت در مال، و کرامت و بزرگ منشی نفس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زکات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 است چرا که زکات مال و دارایی را از آلودگی و نفس را از بخل و تنگ نظری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نماء و زیادت، از لحاظ معنای لغوی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یعنی تزکیه مال و آن پاک کردن 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 الزرع و غیره یزکو زکاء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زراعت رشد کرد و فزونی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یزکو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معنای فزونی دادن مال با برکتی است که خداوند در 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تفاوت این دو سخن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آنچه را که خداوند بر اموال شما واجب کرده و پیامبر صلی الله علیه و آله و سلم برای شما تبیین نموده است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احکام قرآن به صورت مختصر و کوتاه آمده است و تبیین جزییات آن بر عهده پیامبرصلی الله علیه و آله و سلم واگذار شده است همان طور که خداوند پاک و منزه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 ها را سربسته و به </w:t>
      </w:r>
    </w:p>
    <w:p>
      <w:pPr>
        <w:pStyle w:val="BookText"/>
        <w:rPr/>
      </w:pPr>
      <w:r>
        <w:rPr>
          <w:rFonts w:ascii="Amiri" w:hAnsi="Amiri" w:eastAsia="Amiri" w:cs="Amiri"/>
          <w:color w:val="111111"/>
          <w:sz w:val="28"/>
          <w:sz w:val="28"/>
          <w:szCs w:val="28"/>
          <w:rtl w:val="true"/>
          <w:lang w:bidi="ar-SA"/>
        </w:rPr>
        <w:t>طريق الإجمال و أحال في التفصيل علي بيانه صلي الله عليه و آله انتهي‌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الإمام عليه السلام ما حاصله أن المراد و آتوا الزكاة من أموالكم إذا وجبت و من أبدانكم إذا لزمت و من معونتكم إذا التمست‌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صَدَقَةِ الْفِطْرَةِ أَ هِيَ مِمَّا قَالَ اللَّهُ تَعَالَي أَقِيمُوا الصَّلاةَ وَ آتُوا الزَّكاةَ فَقَالَ نَعَمْ‌</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 لَيْسَتْ لِلنَّاسِ الْأَمْوَالُ وَ إِنَّمَا كَانَتِ الْفِطْرَةُ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آتَي الزَّكاةَ صدر الآية لَيْسَ الْبِرَّ أَنْ تُوَلُّوا وُجُوهَكُمْ قِبَلَ الْمَشْرِقِ وَ الْمَغْرِبِ وَ لكِنَّ الْبِرَّ مَنْ آمَنَ بِاللَّهِ وَ الْيَوْمِ الْآخِرِ وَ الْمَلائِكَةِ وَ الْكِتابِ وَ النَّبِيِّينَ وَ آتَي الْمالَ عَلي حُبِّهِ ذَوِي الْقُرْبي وَ الْيَتامي وَ الْمَساكِينَ وَ ابْنَ السَّبِيلِ وَ السَّائِلِينَ وَ فِي الرِّقابِ وَ أَقامَ الصَّلاةَ وَ آتَي الزَّكاةَ</w:t>
      </w:r>
      <w:r>
        <w:rPr>
          <w:rStyle w:val="FootnoteAnchor"/>
          <w:rtl w:val="true"/>
        </w:rPr>
        <w:footnoteReference w:id="53"/>
      </w:r>
      <w:r>
        <w:rPr>
          <w:rFonts w:ascii="Amiri" w:hAnsi="Amiri" w:eastAsia="Amiri" w:cs="Amiri"/>
          <w:color w:val="111111"/>
          <w:sz w:val="28"/>
          <w:sz w:val="28"/>
          <w:szCs w:val="28"/>
          <w:rtl w:val="true"/>
          <w:lang w:bidi="ar-SA"/>
        </w:rPr>
        <w:t>أكثر المفسرين علي أنها نزلت لما حولت القبلة و كثرة كثر الخوض في نسخها و أكثروا اليهود و النصاري ذكرها و المشرق قبلة النصاري و المغرب قبلة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قَدْ صَلَّيْنَا إِلَي قِبْلَتِنَا هَذِهِ الصَّلَاةَ الْكَثِيرَةَ وَ فِينَا مَنْ يُحْيِي اللَّيْلَ صَلَاةً إِلَيْهَا وَ هِيَ قِبْلَةُ مُوسَي الَّتِي أَمَرَنَا بِهَا وَ قَالَتِ النَّصَارَي قَدْ صَلَّيْنَا إِلَي قِبْلَتِنَا هَذِهِ الصَّلَاةَ الْكَثِيرَةَ وَ فِينَا مَنْ يُحْيِي اللَّيْلَ صَلَاةً إِلَيْهَا وَ هِيَ قِبْلَةُ عِيسَي الَّتِي أَمَرَنَا بِهَا وَ قَالَ كُلُّ وَاحِدٍ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مختصر به نماز و زکات امر فرموده است و بیان جزییات آن را به پیامبرصلی الله علیه و آله و سلم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خلاصه مطالبی که در تفسیر امام علیه السلام در این رابطه آمده است این می باشد که زکات بپردازید از مال و دارایی، هرگاه واجب شد و از جسم هایتان، هرگاه لازم گردید و از کمک و یاری شما، هرگاه خواسته 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کافی از امام کاظم علیه السلام روایت شده است که از او در باره صدقه عید فطر سؤال شد که آیا فطریه از جمله آن چیزی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تفسیر عیاشی نیز همین حدیث روایت شده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فطریه ای است که خداوند بر مؤمنان واجب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هیچ مالی نداشتند و بدین ترتیب فقط فطره به آن ها تعلّق می‌گرفت نه زکات مال</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ابتدای آیه به این صورت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وَالْمَلآئِکَةِ وَالْکِتَابِ وَالنَّبِیِّینَ وَآتَی الْمَالَ عَلَی حُبِّهِ ذَوِی الْقُرْبَی وَالْیَتَامَی وَالْمَسَاکِینَ وَابْنَ السَّبِیلِ وَالسَّآئِلِینَ وَفِی الرِّقَابِ وَأَقَامَ الصَّلاةَ وَآتَی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p>
    <w:p>
      <w:pPr>
        <w:pStyle w:val="BookText"/>
        <w:rPr/>
      </w:pPr>
      <w:r>
        <w:rPr>
          <w:rFonts w:ascii="IRNazanin" w:hAnsi="IRNazanin" w:eastAsia="IRNazanin"/>
          <w:color w:val="111111"/>
          <w:sz w:val="28"/>
          <w:sz w:val="28"/>
          <w:szCs w:val="28"/>
          <w:rtl w:val="true"/>
          <w:lang w:bidi="fa-IR"/>
        </w:rPr>
        <w:t xml:space="preserve">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برپای دارد، و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باورند که این آیه زمانی نازل شد که قبله تغییر کرد، و در باره منسوخ شدن این آیه مطالب زیادی عنوان شده است و یهودیان و مسیحیان در این باره زیاد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قبله مسیحی ها و مغرب قبله یهودی ها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علیه السلام از امام سجاد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این قبله نمازهای زیادی خوانده ایم و برخی از ما تمام شب را به سوی این قبله نماز گزارده است و این قبله ای است که موسی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این قبله نمازهای زیادی خوانده ایم و برخی از ما تمام شب را به سوی این قبله نماز گزارده است و این قبله ای است که عیسی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هر کدام از این دو گروه گفتند</w:t>
      </w:r>
      <w:r>
        <w:rPr>
          <w:rFonts w:eastAsia="IRNazanin" w:cs="IRNazanin"/>
          <w:color w:val="111111"/>
          <w:sz w:val="28"/>
          <w:szCs w:val="28"/>
          <w:rtl w:val="true"/>
          <w:lang w:bidi="fa-IR"/>
        </w:rPr>
        <w:t xml:space="preserve">: </w:t>
      </w:r>
      <w:bookmarkStart w:id="37" w:name="pg13546_329448"/>
    </w:p>
    <w:p>
      <w:pPr>
        <w:pStyle w:val="BookText"/>
        <w:rPr/>
      </w:pPr>
      <w:bookmarkEnd w:id="37"/>
      <w:r>
        <w:rPr>
          <w:rFonts w:ascii="Amiri" w:hAnsi="Amiri" w:eastAsia="Amiri" w:cs="Amiri"/>
          <w:color w:val="111111"/>
          <w:sz w:val="28"/>
          <w:sz w:val="28"/>
          <w:szCs w:val="28"/>
          <w:rtl w:val="true"/>
          <w:lang w:bidi="ar-SA"/>
        </w:rPr>
        <w:t>أَ تَرَي رَبَّنَا يُبْطِلُ أَعْمَالَنَا هَذِهِ الْكَثِيرَةَ وَ صَلَاتَنَا إِلَي قِبْلَتِنَا لِأَنَّا لَا نَتَّبِعُ مُحَمَّداً صلي الله عليه و آله عَلَي هَوَاهُ فِي نَفْسِهِ وَ أَخِيهِ فَأَنْزَلَ اللَّهُ تَعَالَي يَا مُحَمَّدُ قُلْ لَيْسَ الْبِرَّ وَ الطَّاعَةَ الَّتِي تَنَالُونَ بِهَا الْجِنَانَ وَ تَسْتَحِقُّونَ بِهَا الْغُفْرَانَ وَ الرِّضْوَانَ أَنْ تُوَلُّوا وُجُوهَكُمْ بِصَلَاتِكُمْ قِبَلَ الْمَشْرِقِ يَا أَيُّهَا النَّصَارَي وَ قِبَلَ الْمَغْرِبِ يَا أَيُّهَا الْيَهُودُ وَ أَنْتُمْ لِأَمْرِ اللَّهِ مُخَالِفُونَ وَ عَلَي وَلِيِّ اللَّهِ مُغْتَاظُونَ وَ لكِنَّ الْبِرَّ مَنْ آمَنَ أَيْ بِرُّ مَنْ آمَنَ أَوْ وَ لَكِنَّ الْبَارَّ أَوْ ذَا الْبِرِّ مَنْ آمَنَ بِاللَّهِ‌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572653_1934241801"/>
      <w:bookmarkStart w:id="39" w:name="_Toc17"/>
      <w:bookmarkEnd w:id="38"/>
      <w:r>
        <w:rPr>
          <w:rtl w:val="true"/>
        </w:rPr>
        <w:t>الأخبار</w:t>
      </w:r>
      <w:bookmarkEnd w:id="39"/>
    </w:p>
    <w:p>
      <w:pPr>
        <w:pStyle w:val="Heading5"/>
        <w:numPr>
          <w:ilvl w:val="4"/>
          <w:numId w:val="1"/>
        </w:numPr>
        <w:rPr/>
      </w:pPr>
      <w:bookmarkStart w:id="40" w:name="__RefHeading___Toc1572655_1934241801"/>
      <w:bookmarkStart w:id="41" w:name="_Toc18"/>
      <w:bookmarkEnd w:id="40"/>
      <w:r>
        <w:rPr>
          <w:rtl w:val="true"/>
        </w:rPr>
        <w:t>«</w:t>
      </w:r>
      <w:r>
        <w:rPr/>
        <w:t>1</w:t>
      </w:r>
      <w:r>
        <w:rPr>
          <w:rtl w:val="true"/>
        </w:rPr>
        <w:t>»</w:t>
      </w:r>
      <w:bookmarkEnd w:id="4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جُزْءٍ مِنْ أَجْزَائِكَ زَكَاةٌ وَاجِبَةٌ لِلَّهِ عَزَّ وَ جَلَّ بَلْ عَلَي كُلِّ شَعْرَةٍ بَلْ عَلَي كُلِّ لَحْظَةٍ فَزَكَاةُ الْعَيْنِ النَّظَرُ بِالْعَبْرَةِ وَ الْغَضُّ عَنِ الشَّهَوَاتِ وَ مَا يُضَاهِيهَا وَ زَكَاةُ الْأُذُنِ اسْتِمَاعُ الْعِلْمِ وَ الحِكْمَةِ وَ الْقُرْآنِ وَ فَوَائِدِ الدِّينِ مِنَ الْحِكْمَةِ وَ الْمَوْعِظَةِ وَ النَّصِيحَةِ وَ مَا فِيهِ نَجَاتُكَ بِالْإِعْرَاضِ عَمَّا هُوَ ضِدُّهُ مِنَ الْكَذِبِ وَ الْغِيبَةِ وَ أَشْبَاهِهَا وَ زَكَاةُ اللِّسَانِ النُّصْحُ لِلْمُسْلِمِينَ وَ التَّيَقُّظُ لِلْغَافِلِينَ وَ كَثْرَةُ التَّسْبِيحِ وَ الذِّكْرِ وَ غَيْرِهِ وَ زَكَاةُ الْيَدِ الْبَذْلُ وَ الْعَطَاءُ وَ السَّخَاءُ بِمَا أَنْعَمَ اللَّهُ عَلَيْكَ بِهِ وَ تَحْرِيكُهَا بِكِتْبَةِ الْعُلُومِ وَ مَنَافِعَ يَنْتَفِعُ بِهَا الْمُسْلِمُونَ فِي طَاعَةِ اللَّهِ تَعَالَي وَ الْقَبْضُ عَنِ الشُّرُورِ وَ زَكَاةُ الرِّجْلِ السَّعْيُ فِي حُقُوقِ اللَّهِ تَعَالَي مِنْ زِيَارَةِ الصَّالِحِينَ وَ مَجَالِسِ الذِّكْرِ وَ إِصْلَاحِ النَّاسِ وَ صِلَةِ الرَّحِمِ وَ الْجِهَادِ وَ مَا فِيهِ صَلَاحُ قَلْبِكَ وَ سَلَامَةُ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يَحْتَمِلُ الْقُلُوبُ فَهْمَهُ وَ النُّفُوسُ اسْتِعْمَالَهُ وَ مَا لَا يُشْرِفُ عَلَيْهِ إِلَّا عِبَادُهُ الْمُقَرَّبُونَ الْمُخْلِصُونَ أَكْثَرُ مِنْ أَنْ يُحْصَي وَ هُمْ أَرْبَابُهُ وَ هُوَ شِعَارُهُمْ دُونَ غَيْرِهِمْ‌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572657_1934241801"/>
      <w:bookmarkStart w:id="43" w:name="_Toc19"/>
      <w:bookmarkEnd w:id="42"/>
      <w:r>
        <w:rPr>
          <w:rtl w:val="true"/>
        </w:rPr>
        <w:t>بيان</w:t>
      </w:r>
      <w:bookmarkEnd w:id="43"/>
    </w:p>
    <w:p>
      <w:pPr>
        <w:pStyle w:val="BookText"/>
        <w:rPr/>
      </w:pPr>
      <w:r>
        <w:rPr>
          <w:rFonts w:ascii="Amiri" w:hAnsi="Amiri" w:eastAsia="Amiri" w:cs="Amiri"/>
          <w:color w:val="111111"/>
          <w:sz w:val="28"/>
          <w:sz w:val="28"/>
          <w:szCs w:val="28"/>
          <w:rtl w:val="true"/>
          <w:lang w:bidi="ar-SA"/>
        </w:rPr>
        <w:t>قوله بكتبة العلوم يدل علي شرافة كتابة القرآن المجيد و الأدعية و كتب الأحاديث المأثورة و سائر الكتب المؤلفة في العلوم الدينية و بالجملة كل ما له مدخل في علوم الدين و المراد بمجالس الذكر كل ما انعقد علي وفق</w:t>
      </w:r>
    </w:p>
    <w:p>
      <w:pPr>
        <w:pStyle w:val="BookText"/>
        <w:rPr/>
      </w:pPr>
      <w:r>
        <w:rPr>
          <w:rFonts w:ascii="IRNazanin" w:hAnsi="IRNazanin" w:eastAsia="IRNazanin"/>
          <w:color w:val="111111"/>
          <w:sz w:val="28"/>
          <w:sz w:val="28"/>
          <w:szCs w:val="28"/>
          <w:rtl w:val="true"/>
          <w:lang w:bidi="fa-IR"/>
        </w:rPr>
        <w:t>آیا گمان می کنی پروردگار این اعمال زیاد ما و نماز خواندن به سوی قبله مان را باطل می کند، به این سبب که از محمد صلی الله علیه و آله و سلم که هواهای نفسانی خویش را در مورد خود و برادرش محور قرار داده است، پیروی نمی کنیم؟ پس خداوند این آیه را نازل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نیکوکاری و طاعت و بندگی ای که بتوانید با آن به بهشت دست یابید و سزاوار و شایسته بخشش و خشنودی خدا گردید این نیست که با نماز خواندن روی خود را ای مسیحیان به سوی مشرق و ای یهودیان به سوی مغرب بگردانید حال آنکه مخالف دستورات خداوند هستید و نسبت به دوستدار خداوند خشمگین هستید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آن است که کسی ایمان آورد یا اینکه نیکوکار کسی است که به خداوند ایمان بیاورد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44" w:name="__RefHeading___Toc1572659_1934241801"/>
      <w:bookmarkStart w:id="45" w:name="_Toc20"/>
      <w:bookmarkEnd w:id="44"/>
      <w:r>
        <w:rPr>
          <w:rtl w:val="true"/>
        </w:rPr>
        <w:t>روایات</w:t>
      </w:r>
      <w:bookmarkEnd w:id="45"/>
    </w:p>
    <w:p>
      <w:pPr>
        <w:pStyle w:val="Heading5"/>
        <w:numPr>
          <w:ilvl w:val="4"/>
          <w:numId w:val="1"/>
        </w:numPr>
        <w:rPr/>
      </w:pPr>
      <w:bookmarkStart w:id="46" w:name="__RefHeading___Toc1572661_1934241801"/>
      <w:bookmarkStart w:id="47" w:name="_Toc21"/>
      <w:bookmarkEnd w:id="46"/>
      <w:r>
        <w:rPr>
          <w:rtl w:val="true"/>
        </w:rPr>
        <w:t xml:space="preserve">روایت </w:t>
      </w:r>
      <w:r>
        <w:rPr/>
        <w:t>1</w:t>
      </w:r>
      <w:bookmarkEnd w:id="47"/>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اعضای تو زکاتی برای خداوند عزیز و بلند مرتبه واجب شده است و بلکه بر هر تار موی انسان و بر هر لحظه ای که سپری می کند زکات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چشم، نگاه کردن با عبرت و پند پذیری و فروخواباندن چشم از شهوت ها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گوش شنیدن دانش، حکمت، قرآن و فایده های دینی همچون حکمت، موعظه و نصیحت و نیز شنیدن آنچه که سبب نجات و رستگاری تو می شود، با دوری و روی گردانی از چیزهایی که مخالف آن است همچون دروغ و غیبت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زبان پند دادن مسلمانان و آگاه کردن انسان های غافل، و تسبیح و ذکر فراوان خداوند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دست کمک و بخشش از آن چیزی است که خداوند به تو ارزانی داشته است، و نیز زکات دست به حرکت درآوردن آن برای نوشتن علوم و منفعت هایی است که مسلمانان در طاعت و بندگی خداوند بلند مرتبه از آن سود می برند و نیز دست نگه داشتن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پا سعی و تلاش در راستای ادای حقوق خداوند از جمله دیدار با انسان های صالح، رفتن به مجالس ذکر، اصلاح مردم، برقراری روابط خویشاوندی، جهاد در راه خدا و انجام کارهایی که مایه اصلاح قلب و سلامت دین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چیزهای است که قلب ها توانایی درک آن را دارند و نفس ها قادر به کار گیری آن هستند و اما آنچه که تنها بندگان نزدیک و مخلص خداوند بر آن توان دارند قابل شمارش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صاحبان این اعمال هستند و این امور به جز آن ها شعار و سرلوحه کسی نخواهد بود</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48" w:name="__RefHeading___Toc1572663_1934241801"/>
      <w:bookmarkStart w:id="49" w:name="_Toc22"/>
      <w:bookmarkEnd w:id="48"/>
      <w:r>
        <w:rPr>
          <w:rtl w:val="true"/>
        </w:rPr>
        <w:t>توضیح</w:t>
      </w:r>
      <w:bookmarkEnd w:id="4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ارزش نگارش قرآن مجید و دعاها و کتاب های حدیثی منقول و دیگر کتاب هایی است که در علوم دینی نگاشته می شود و در کل بیانگر اهمیت همه کتاب هایی است که به نوعی در راستای علوم دینی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مجالس ذکر مجالسی است که بر اساس </w:t>
      </w:r>
      <w:bookmarkStart w:id="50" w:name="pg13546_329449"/>
    </w:p>
    <w:p>
      <w:pPr>
        <w:pStyle w:val="BookText"/>
        <w:rPr/>
      </w:pPr>
      <w:bookmarkEnd w:id="50"/>
      <w:r>
        <w:rPr>
          <w:rFonts w:ascii="Amiri" w:hAnsi="Amiri" w:eastAsia="Amiri" w:cs="Amiri"/>
          <w:color w:val="111111"/>
          <w:sz w:val="28"/>
          <w:sz w:val="28"/>
          <w:szCs w:val="28"/>
          <w:rtl w:val="true"/>
          <w:lang w:bidi="ar-SA"/>
        </w:rPr>
        <w:t>قانون الشريعة المطهرة</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572665_1934241801"/>
      <w:bookmarkStart w:id="52" w:name="_Toc23"/>
      <w:bookmarkEnd w:id="51"/>
      <w:r>
        <w:rPr>
          <w:rtl w:val="true"/>
        </w:rPr>
        <w:t>«</w:t>
      </w:r>
      <w:r>
        <w:rPr/>
        <w:t>2</w:t>
      </w:r>
      <w:r>
        <w:rPr>
          <w:rtl w:val="true"/>
        </w:rPr>
        <w:t>»</w:t>
      </w:r>
      <w:bookmarkEnd w:id="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زَكَاةِ مَالٍ إِبِلٍ وَ لَا بَقَرٍ وَ لَا غَنَمٍ يَمْنَعُ زَكَاةَ مَالِهِ إِلَّا أُقِيمَ يَوْمَ الْقِيَامَةِ بِقَاعٍ قَفْرٍ يَنْطَحُهُ كُلُّ ذَاتِ قَرْنٍ بِقَرْنِهَا وَ يَنْهَشُهُ كُلُّ ذَاتِ نَابٍ بِأَنْيَابِهَا وَ يَطَؤُهُ كُلُّ ذَاتِ ظِلْفٍ بِظِلْفِهَا حَتَّي يَفْرُغَ اللَّهُ مِنْ حِسَابِ خَلْقِهِ وَ مَا مِنْ ذِي زَكَاةِ مَالٍ نَخْلٍ وَ لَا زَرْعٍ وَ لَا كَرْمٍ يَمْنَعُ زَكَاةَ مَالِهِ إِلَّا قُلِّدَتْ أَرْضُهُ فِي سَبْعَةِ أَرَضِينَ يُطَوَّقُ بِهَا إِلَي يَوْمِ الْقِيَامَةِ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572667_1934241801"/>
      <w:bookmarkStart w:id="54" w:name="_Toc24"/>
      <w:bookmarkEnd w:id="53"/>
      <w:r>
        <w:rPr>
          <w:rtl w:val="true"/>
        </w:rPr>
        <w:t>بيان</w:t>
      </w:r>
      <w:bookmarkEnd w:id="54"/>
    </w:p>
    <w:p>
      <w:pPr>
        <w:pStyle w:val="BookText"/>
        <w:rPr/>
      </w:pPr>
      <w:r>
        <w:rPr>
          <w:rFonts w:ascii="Amiri" w:hAnsi="Amiri" w:eastAsia="Amiri" w:cs="Amiri"/>
          <w:color w:val="111111"/>
          <w:sz w:val="28"/>
          <w:sz w:val="28"/>
          <w:szCs w:val="28"/>
          <w:rtl w:val="true"/>
          <w:lang w:bidi="ar-SA"/>
        </w:rPr>
        <w:t>بقاع قفر قال الجوهري القاع المستوي من الأرض و ينهشه في القاموس نهشه لسعه و عضه أو أخذه بأضراسه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572669_1934241801"/>
      <w:bookmarkStart w:id="56" w:name="_Toc25"/>
      <w:bookmarkEnd w:id="55"/>
      <w:r>
        <w:rPr>
          <w:rtl w:val="true"/>
        </w:rPr>
        <w:t>«</w:t>
      </w:r>
      <w:r>
        <w:rPr/>
        <w:t>3</w:t>
      </w:r>
      <w:r>
        <w:rPr>
          <w:rtl w:val="true"/>
        </w:rPr>
        <w:t>»</w:t>
      </w:r>
      <w:bookmarkEnd w:id="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الطَّاطَرِيِّ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الزَّكَاةَ فَقَالَ الَّذِي يَمْنَعُ الزَّكَاةَ يُحَوِّلُ اللَّهُ مَالَهُ يَوْمَ الْقِيَامَةِ شُجَاعاً مِنْ نَارٍ لَهُ ريمتان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زَبِيبَتَانِ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فَيُطَوِّقُهُ إِيَّاهُ ثُمَّ يُقَالُ لَهُ الْزَمْهُ كَمَا لَزِمَكَ فِي الدُّنْيَا وَ هُوَ قَوْلُ اللَّهِ سَيُطَوَّقُونَ ما بَخِلُوا بِهِ الْآيَةَ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بِشُجَاعٍ أَقْرَعَ يَأْكُلُ مِنْ لَحْمِهِ وَ هُوَ قَوْلُهُ سَيُطَوَّقُونَ ما بَخِلُوا بِهِ الْآيَةَ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572671_1934241801"/>
      <w:bookmarkStart w:id="58" w:name="_Toc26"/>
      <w:bookmarkEnd w:id="57"/>
      <w:r>
        <w:rPr>
          <w:rtl w:val="true"/>
        </w:rPr>
        <w:t>«</w:t>
      </w:r>
      <w:r>
        <w:rPr/>
        <w:t>4</w:t>
      </w:r>
      <w:r>
        <w:rPr>
          <w:rtl w:val="true"/>
        </w:rPr>
        <w:t>»</w:t>
      </w:r>
      <w:bookmarkEnd w:id="5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الزَّكَاةَ إِلَي مُسْتَحِقِّهَا وَ أَقَامَ الصَّلَاةَ عَلَي حُدُودِهَا وَ لَمْ يُلْحِقْ بِهِمَا مِنَ الْمُوبِقَاتِ مَا يُبْطِلُهُمَا جَاءَ يَوْمَ الْقِيَامَةِ يَغْبِطُهُ كُلُّ مَنْ فِي تِلْكَ الْعَرَصَاتِ حَتَّي يَرْفَعُهُ نَسِيمُ الْجَنَّةِ إِلَي أَعْلَي غُرَفِهَا وَ عَالِيهَا بِحَضْرَةِ مَنْ كَانَ يُوَالِيهِ مِنْ مُحَمَّدٍ وَ 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قانون پاک شریعت برپا می شود </w:t>
      </w:r>
      <w:r>
        <w:rPr>
          <w:rFonts w:eastAsia="IRNazanin" w:cs="IRNazanin"/>
          <w:color w:val="111111"/>
          <w:sz w:val="28"/>
          <w:szCs w:val="28"/>
          <w:rtl w:val="true"/>
          <w:lang w:bidi="fa-IR"/>
        </w:rPr>
        <w:t>.</w:t>
      </w:r>
    </w:p>
    <w:p>
      <w:pPr>
        <w:pStyle w:val="Heading5"/>
        <w:numPr>
          <w:ilvl w:val="4"/>
          <w:numId w:val="1"/>
        </w:numPr>
        <w:rPr/>
      </w:pPr>
      <w:bookmarkStart w:id="59" w:name="__RefHeading___Toc1572673_1934241801"/>
      <w:bookmarkStart w:id="60" w:name="_Toc27"/>
      <w:bookmarkEnd w:id="59"/>
      <w:r>
        <w:rPr>
          <w:rtl w:val="true"/>
        </w:rPr>
        <w:t xml:space="preserve">روایت </w:t>
      </w:r>
      <w:r>
        <w:rPr/>
        <w:t>2</w:t>
      </w:r>
      <w:bookmarkEnd w:id="60"/>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زکات شتر و گاو و گوسفند بر او واجب باشد و از پرداخت آن ممانعت ورزد در روز قیامت در دشتی بی آب و علف اقامت داده می شود و حیوانات شاخ دار او را شاخ می زنند، هر جانور نیش داری او را نیش می زنند و حیوانات سُم دار او را لگد مال می کنند و این کار ادامه می یابد تا زمانی که خداوند به حساب و کتاب همه بندگان رسیدگی کند و هر کسی زکات خرما و مویز و گندم و جو را نداده باشد آن قطعه باغ یا زمین تا روز قیامت تا عمق هفت طبقه زمین در گردنش آویخته می شود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61" w:name="__RefHeading___Toc1572675_1934241801"/>
      <w:bookmarkStart w:id="62" w:name="_Toc28"/>
      <w:bookmarkEnd w:id="61"/>
      <w:r>
        <w:rPr>
          <w:rtl w:val="true"/>
        </w:rPr>
        <w:t>توضیح</w:t>
      </w:r>
      <w:bookmarkEnd w:id="62"/>
    </w:p>
    <w:p>
      <w:pPr>
        <w:pStyle w:val="BookText"/>
        <w:rPr/>
      </w:pPr>
      <w:r>
        <w:rPr>
          <w:rFonts w:ascii="IRNazanin" w:hAnsi="IRNazanin" w:eastAsia="IRNazanin"/>
          <w:color w:val="111111"/>
          <w:sz w:val="28"/>
          <w:sz w:val="28"/>
          <w:szCs w:val="28"/>
          <w:rtl w:val="true"/>
          <w:lang w:bidi="fa-IR"/>
        </w:rPr>
        <w:t xml:space="preserve">الجوهریّ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به زمین هموار و پست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گزید و نیش زد یا او را با دندان گرفت</w:t>
      </w:r>
      <w:r>
        <w:rPr>
          <w:rFonts w:eastAsia="IRNazanin" w:cs="IRNazanin"/>
          <w:color w:val="111111"/>
          <w:sz w:val="28"/>
          <w:szCs w:val="28"/>
          <w:rtl w:val="true"/>
          <w:lang w:bidi="fa-IR"/>
        </w:rPr>
        <w:t>.</w:t>
      </w:r>
    </w:p>
    <w:p>
      <w:pPr>
        <w:pStyle w:val="Heading5"/>
        <w:numPr>
          <w:ilvl w:val="4"/>
          <w:numId w:val="1"/>
        </w:numPr>
        <w:rPr/>
      </w:pPr>
      <w:bookmarkStart w:id="63" w:name="__RefHeading___Toc1572677_1934241801"/>
      <w:bookmarkStart w:id="64" w:name="_Toc29"/>
      <w:bookmarkEnd w:id="63"/>
      <w:r>
        <w:rPr>
          <w:rtl w:val="true"/>
        </w:rPr>
        <w:t xml:space="preserve">روایت </w:t>
      </w:r>
      <w:r>
        <w:rPr/>
        <w:t>3</w:t>
      </w:r>
      <w:bookmarkEnd w:id="64"/>
    </w:p>
    <w:p>
      <w:pPr>
        <w:pStyle w:val="BookText"/>
        <w:rPr/>
      </w:pPr>
      <w:r>
        <w:rPr>
          <w:rFonts w:ascii="IRNazanin" w:hAnsi="IRNazanin" w:eastAsia="IRNazanin"/>
          <w:color w:val="111111"/>
          <w:sz w:val="28"/>
          <w:sz w:val="28"/>
          <w:szCs w:val="28"/>
          <w:rtl w:val="true"/>
          <w:lang w:bidi="fa-IR"/>
        </w:rPr>
        <w:t>یوسف الطاطری از امام باقر علیه السلام شنیده که در مورد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پرداخت زکات خودداری کند، خداوند در روز قیامت مال و اموال او را به شکل ماری از آتش که دو نقطه سیاه در بالای چشم دارد تبدیل می کند و آن را بر گردن او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او باش همان طور که در دنیا ملازم و همراه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زکات نمی دهد با ماری بسیار سمی، احاطه می گردد که از گوشت این شخص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65" w:name="__RefHeading___Toc1572679_1934241801"/>
      <w:bookmarkStart w:id="66" w:name="_Toc30"/>
      <w:bookmarkEnd w:id="65"/>
      <w:r>
        <w:rPr>
          <w:rtl w:val="true"/>
        </w:rPr>
        <w:t xml:space="preserve">روایت </w:t>
      </w:r>
      <w:r>
        <w:rPr/>
        <w:t>4</w:t>
      </w:r>
      <w:bookmarkEnd w:id="6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را به افراد مستحق بدهد و نماز را بر اساس حد و حدود آن به پا دارد و با انجام گناهان کبیره این دو عمل را باطل نسازد، در روز قیامت حضور می باید در حالی که همه حاضران صحرای محشر بر او غبطه می خورند تا جایی که نسیم بهشت او را با خود به بالاترین غرفه های بهشت در حضور کسانی که آن ها را دوست می دارد یعنی محمد و خاندان پاکش، بالا می برد</w:t>
      </w:r>
      <w:r>
        <w:rPr>
          <w:rFonts w:eastAsia="IRNazanin" w:cs="IRNazanin"/>
          <w:color w:val="111111"/>
          <w:sz w:val="28"/>
          <w:szCs w:val="28"/>
          <w:rtl w:val="true"/>
          <w:lang w:bidi="fa-IR"/>
        </w:rPr>
        <w:t xml:space="preserve">. </w:t>
      </w:r>
      <w:bookmarkStart w:id="67" w:name="pg13546_329450"/>
    </w:p>
    <w:p>
      <w:pPr>
        <w:pStyle w:val="BookText"/>
        <w:rPr/>
      </w:pPr>
      <w:bookmarkEnd w:id="67"/>
      <w:r>
        <w:rPr>
          <w:rFonts w:ascii="Amiri" w:hAnsi="Amiri" w:eastAsia="Amiri" w:cs="Amiri"/>
          <w:color w:val="111111"/>
          <w:sz w:val="28"/>
          <w:sz w:val="28"/>
          <w:szCs w:val="28"/>
          <w:rtl w:val="true"/>
          <w:lang w:bidi="ar-SA"/>
        </w:rPr>
        <w:t>وَ مَنْ بَخِلَ بِزَكَاتِهِ وَ أَدَّي صَلَاتَهُ كَانَتْ مَحْبُوسَةً دُوَيْنَ السَّمَاءِ إِلَي أَنْ يَجِي‌ءَ خَبَرُ زَكَاتِهِ فَإِنْ أَدَّاهَا جُعِلَتْ كَأَحْسَنِ الْأَفْرَاسِ مَطِيَّةً لِصَلَاتِهِ فَحَمَلَتْهَا إِلَي سَاقِ الْعَرْشِ فَيَقُولُ اللَّهُ عَزَّ وَ جَلَّ سِرْ إِلَي الْجِنَانِ فَارْكُضْ فِيهِ إِلَي يَوْمِ الْقِيَامَةِ فَمَا انْتَهَي إِلَيْهِ رَكْضُكَ فَهُوَ كُلُّهُ بِسَائِرِ مَا تَمَسُّهُ لِبَاعِثِكَ‌</w:t>
      </w:r>
      <w:r>
        <w:rPr>
          <w:rStyle w:val="FootnoteAnchor"/>
          <w:rtl w:val="true"/>
        </w:rPr>
        <w:footnoteReference w:id="72"/>
      </w:r>
      <w:r>
        <w:rPr>
          <w:rFonts w:ascii="Amiri" w:hAnsi="Amiri" w:eastAsia="Amiri" w:cs="Amiri"/>
          <w:color w:val="111111"/>
          <w:sz w:val="28"/>
          <w:sz w:val="28"/>
          <w:szCs w:val="28"/>
          <w:rtl w:val="true"/>
          <w:lang w:bidi="ar-SA"/>
        </w:rPr>
        <w:t xml:space="preserve">فَيَرْكُضُ فِيهَا عَلَي أَنَّ كُلَّ رَكْضَةٍ مَسِيرُ سَنَةٍ فِي قَدْرِ لَمْحَةِ بَصَرِهِ مِنْ يَوْمِهِ إِلَي يَوْمِ الْقِيَامَةِ حَتَّي يَنْتَهِيَ بِهِ إِلَي يَوْمِ الْقِيَامَةِ إِلَي حَيْثُ مَا شَاءَ اللَّهُ تَعَالَي فَيَكُونُ ذَلِكَ كُلُّهُ لَهُ وَ مِثْلُهُ عَنْ يَمِينِهِ وَ شِمَالِهِ وَ أَمَامِهِ وَ خَلْفِهِ وَ فَوْقِهِ وَ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بَخِلَ بِزَكَاتِهِ وَ لَمْ يُؤَدِّهَا أُمِرَ بِالصَّلَاةِ فَرُدَّتْ إِلَيْهِ وَ لُفَّتْ كَمَا يُلَفُّ الثَّوْبُ الْخَلَقُ ثُمَّ يُضْرَبُ بِهَا وَجْهُهُ وَ يُقَالُ لَهُ يَا عَبْدَ اللَّهِ مَا تَصْنَعُ بِهَذَا دُونَ هَذَا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572681_1934241801"/>
      <w:bookmarkStart w:id="69" w:name="_Toc31"/>
      <w:bookmarkEnd w:id="68"/>
      <w:r>
        <w:rPr>
          <w:rtl w:val="true"/>
        </w:rPr>
        <w:t>«</w:t>
      </w:r>
      <w:r>
        <w:rPr/>
        <w:t>5</w:t>
      </w:r>
      <w:r>
        <w:rPr>
          <w:rtl w:val="true"/>
        </w:rPr>
        <w:t>»</w:t>
      </w:r>
      <w:bookmarkEnd w:id="6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آتُوا الزَّكاةَ أَيْ مِنَ الْمَالِ وَ الْجَاهِ وَ قُوَّةِ الْبَدَنِ فَمِنَ الْمَالِ مُوَاسَاةُ إِخْوَانِكَ الْمُؤْمِنِينَ وَ مِنَ الْجَاهِ إِيصَالُهُمْ إِلَي مَا يَتَقَاعَسُونَ عَنْهُ لِضَعْفِهِمْ عَنْ حَوَائِجِهِمُ الْمُقَرَّرَةِ فِي صُدُورِهِمْ وَ بِالْقُوَّةِ مَعُونَةُ أَخٍ لَكَ قَدْ سَقَطَ حِمَارُهُ أَوْ جَمَلُهُ فِي صَحْرَاءَ أَوْ طَرِيقٍ وَ هُوَ يَسْتَغِيثُ فَلَا يُغَاثُ يُعِينُهُ حَتَّي يَحْمِلَ عَلَيْهِ مَتَاعَهُ وَ تُرْكِبُهُ وَ تُنْهِضُهُ حَتَّي يَلْحَقَ الْقَافِلَةَ وَ أَنْتَ فِي ذَلِكَ كُلِّهِ مُعْتَقِدٌ لِمُوَالاةِ مُحَمَّدٍ وَ آلِهِ الطَّيِّبِينَ وَ إِنَّ اللَّهَ يُزَكِّي أَعْمَالَكَ وَ يُضَاعِفُهَا بِمُوَالاتِكَ لَهُمْ وَ بَرَاءَتِكَ مِنْ أَعْدَائِهِمْ‌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572683_1934241801"/>
      <w:bookmarkStart w:id="71" w:name="_Toc32"/>
      <w:bookmarkEnd w:id="70"/>
      <w:r>
        <w:rPr>
          <w:rtl w:val="true"/>
        </w:rPr>
        <w:t>«</w:t>
      </w:r>
      <w:r>
        <w:rPr/>
        <w:t>6</w:t>
      </w:r>
      <w:r>
        <w:rPr>
          <w:rtl w:val="true"/>
        </w:rPr>
        <w:t>»</w:t>
      </w:r>
      <w:bookmarkEnd w:id="7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 مِنْ أَمْوَالِكُمُ الْمُسْتَحِقِّينَ لَهَا مِنَ الْفُقَرَاءِ وَ الضُّعَفَاءِ لَا تَبْخَسُوهُمْ وَ لَا تُوكِسُوهُمْ وَ لَا تَيَمَّمُوا الْخَبِيثَ أَنْ تُعْطُوهُمْ فَإِنَّ مَنْ أَعْطَي زَكَاتَهُ طَيِّبَةً بِهَا نَفْسُهُ أَعْطَاهُ اللَّهُ بِكُلِّ حَبَّةٍ مِنْهَا قَصْراً فِي الْجَنَّةِ مِنْ ذَهَبٍ وَ قَصْراً مِنْ فِضَّةٍ وَ قَصْراً مِنْ لُؤْلُؤٍ وَ قَصْراً مِنْ زَبَرْجَدٍ وَ قَصْراً مِنْ زُمُرُّدٍ وَ قَصْراً مِنْ جَوْهَرٍ وَ قَصْراً مِنْ نُورِ رَبِّ الْعَالَمِينَ وَ إِنْ قَصَّرَ فِي الزَّكَاةِ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w:t>
      </w:r>
    </w:p>
    <w:p>
      <w:pPr>
        <w:pStyle w:val="BookText"/>
        <w:rPr/>
      </w:pPr>
      <w:r>
        <w:rPr>
          <w:rFonts w:ascii="IRNazanin" w:hAnsi="IRNazanin" w:eastAsia="IRNazanin"/>
          <w:color w:val="111111"/>
          <w:sz w:val="28"/>
          <w:sz w:val="28"/>
          <w:szCs w:val="28"/>
          <w:rtl w:val="true"/>
          <w:lang w:bidi="fa-IR"/>
        </w:rPr>
        <w:t>و اگر کسی در دادن زکات بخل ورزد و نمازش را ادا کند، نمازش کمی پایین تر از آسمان نگه داشته می شود تا اینکه خبر زکاتش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زکات را داده باشد زکات او همچون مرکبی خوب برای نمازش می شود و نماز را با خود به ساق عرش خداوند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برو و در آنجا تا روز قیامت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جایی که دویدن تو به پایان برسد و به هر جایی برسی 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می افتد و هر بار حرکت او به اندازه مسیر یک سال در یک چشم برهم زدن از آن روز تا روز قیامت است تا اینکه در روز قیامت به جایی که خداوند اراده کرده است می رسد و همه آنجا به او اختصاص خواهد یافت و به همان اندازه از سمت راست و چپ و جلو و عقب و بالا و زیر از آنِ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دادن زکات بخل ورزد و آن را پرداخت نکند به نماز دستور داده می شود به سوی او باز گردد و همان طور که لباس کهنه پیچیده می شود، نمازش درهم پیچیده می شود سپس با آن بر صورت او زده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یکی بدون دیگری چه کار می کنی؟ </w:t>
      </w:r>
      <w:r>
        <w:rPr>
          <w:rStyle w:val="FootnoteAnchor"/>
          <w:rtl w:val="true"/>
        </w:rPr>
        <w:footnoteReference w:id="75"/>
      </w:r>
    </w:p>
    <w:p>
      <w:pPr>
        <w:pStyle w:val="Heading5"/>
        <w:numPr>
          <w:ilvl w:val="4"/>
          <w:numId w:val="1"/>
        </w:numPr>
        <w:rPr/>
      </w:pPr>
      <w:bookmarkStart w:id="72" w:name="__RefHeading___Toc1572685_1934241801"/>
      <w:bookmarkStart w:id="73" w:name="_Toc33"/>
      <w:bookmarkEnd w:id="72"/>
      <w:r>
        <w:rPr>
          <w:rtl w:val="true"/>
        </w:rPr>
        <w:t xml:space="preserve">روایت </w:t>
      </w:r>
      <w:r>
        <w:rPr/>
        <w:t>5</w:t>
      </w:r>
      <w:bookmarkEnd w:id="73"/>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از دارایی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بدنی خود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زکات مال و دارایی این است که برادران مومن خویش را در مال خود شریک سازی، و از جمله زکات جاه و منزلت این است که به آن هایی که به خاطر ضعف و ناتوانی در برآورده ساختن نیازهای موجود در دل هایشان از برخی نیازها می گذرند، کمک و یاری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زکات توان بدنی این است که به برادری که الاغ یا شترش در بیابان و یا در راه هلاک شده است و طلب یاری نموده اما کسی او را یاری نکرده، کمک کنی تا بار و بنه اش را حمل کرده و او را سوار بر مرکبش نمایی و او را کمک کنی تا به کاروانش برسد و در همه این کارها به دوستی و محبت محمد و خاندان پاکش باور داشته باشی و به اینکه خداوند اعمال تو را پاک می گرداند و به سبب دوستی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دشمنانشان اجر کارهای تو را چند برابر خواهد کرد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74" w:name="__RefHeading___Toc1572687_1934241801"/>
      <w:bookmarkStart w:id="75" w:name="_Toc34"/>
      <w:bookmarkEnd w:id="74"/>
      <w:r>
        <w:rPr>
          <w:rtl w:val="true"/>
        </w:rPr>
        <w:t xml:space="preserve">روایت </w:t>
      </w:r>
      <w:r>
        <w:rPr/>
        <w:t>6</w:t>
      </w:r>
      <w:bookmarkEnd w:id="7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و دارایی خود را به انسان های مستحق زکات مانند بینوایان و ناتوان ها بدهید و در پرداخت زکات به آن ها کوتاهی نکنید و از ارزش و مقام آن ها نکاهید و چیز پست و پلید به آنان ندهید، چراکه هر کس زکاتش را با رضایت و طیب خاطر بدهد، خداوند در ازای هر دانه ای که به عنوان زکات می بخشد، در بهشت قصری از طلا، قصری از نقره، قصری از مروارید، قصری از زبرجد، قصری از زُمرد، قصری از جواهرات و قصری از نور خداوندی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پرداخت زکات کوتاهی کند 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w:t>
      </w:r>
      <w:r>
        <w:rPr>
          <w:rFonts w:eastAsia="IRNazanin" w:cs="IRNazanin"/>
          <w:color w:val="111111"/>
          <w:sz w:val="28"/>
          <w:szCs w:val="28"/>
          <w:rtl w:val="true"/>
          <w:lang w:bidi="fa-IR"/>
        </w:rPr>
        <w:t xml:space="preserve">! </w:t>
      </w:r>
      <w:bookmarkStart w:id="76" w:name="pg13546_329451"/>
    </w:p>
    <w:p>
      <w:pPr>
        <w:pStyle w:val="BookText"/>
        <w:rPr/>
      </w:pPr>
      <w:bookmarkEnd w:id="76"/>
      <w:r>
        <w:rPr>
          <w:rFonts w:ascii="Amiri" w:hAnsi="Amiri" w:eastAsia="Amiri" w:cs="Amiri"/>
          <w:color w:val="111111"/>
          <w:sz w:val="28"/>
          <w:sz w:val="28"/>
          <w:szCs w:val="28"/>
          <w:rtl w:val="true"/>
          <w:lang w:bidi="ar-SA"/>
        </w:rPr>
        <w:t>أَ تُبْخِلُنِي أَمْ تَتَّهِمُنِي أَمْ تَظُنُّ أَنِّي عَاجِزٌ غَيْرُ قَادِرٍ عَلَي إِثَابَتِكَ سَوْفَ يَرِدُ عَلَيْكَ يَوْمٌ تَكُونُ أَحْوَجَ الْمُحْتَاجِينَ إِنْ أَدَّيْتَهَا كَمَا أَمَرْتُ وَ سَوْفَ يَرِدُ عَلَيْكَ إِنْ بَخِلْتَ يَوْمٌ تَكُونُ فِيهِ أَخْسَرَ الْخَاسِرِينَ قَالَ فَسَمِعَ ذَلِكَ الْمُسْلِمُونَ فَقَالُوا سَمِعْنَا وَ أَطَعْنَا يَا رَسُولَ اللَّهِ صلي الله عليه و آله‌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572689_1934241801"/>
      <w:bookmarkStart w:id="78" w:name="_Toc35"/>
      <w:bookmarkEnd w:id="77"/>
      <w:r>
        <w:rPr>
          <w:rtl w:val="true"/>
        </w:rPr>
        <w:t>«</w:t>
      </w:r>
      <w:r>
        <w:rPr/>
        <w:t>7</w:t>
      </w:r>
      <w:r>
        <w:rPr>
          <w:rtl w:val="true"/>
        </w:rPr>
        <w:t>»</w:t>
      </w:r>
      <w:bookmarkEnd w:id="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قَوْلِ اللَّهِ الَّذِينَ يَصِلُونَ ما أَمَرَ اللَّهُ بِهِ أَنْ يُوصَلَ‌</w:t>
      </w:r>
      <w:r>
        <w:rPr>
          <w:rStyle w:val="FootnoteAnchor"/>
          <w:rtl w:val="true"/>
        </w:rPr>
        <w:footnoteReference w:id="78"/>
      </w:r>
      <w:r>
        <w:rPr>
          <w:rFonts w:ascii="Amiri" w:hAnsi="Amiri" w:eastAsia="Amiri" w:cs="Amiri"/>
          <w:color w:val="111111"/>
          <w:sz w:val="28"/>
          <w:sz w:val="28"/>
          <w:szCs w:val="28"/>
          <w:rtl w:val="true"/>
          <w:lang w:bidi="ar-SA"/>
        </w:rPr>
        <w:t>فَقَالَ هُوَ مَا افْتَرَضَ اللَّهُ فِي الْمَالِ غَيْرَ الزَّكَاةِ وَ مَنْ أَدَّي مَا فَرَضَ اللَّهُ عَلَيْهِ فَقَدْ قَضَي مَا عَلَيْهِ‌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572691_1934241801"/>
      <w:bookmarkStart w:id="80" w:name="_Toc36"/>
      <w:bookmarkEnd w:id="79"/>
      <w:r>
        <w:rPr>
          <w:rtl w:val="true"/>
        </w:rPr>
        <w:t>«</w:t>
      </w:r>
      <w:r>
        <w:rPr/>
        <w:t>8</w:t>
      </w:r>
      <w:r>
        <w:rPr>
          <w:rtl w:val="true"/>
        </w:rPr>
        <w:t>»</w:t>
      </w:r>
      <w:bookmarkEnd w:id="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أَمْوَالِ الْأَغْنِيَاءِ فَرِيضَةً لَا يُحْمَدُونَ بِأَدَائِهَا وَ هِيَ الزَّكَاةُ بِهَا حَقَنُوا دِمَاءَهُمْ وَ بِهَا سُمُّوا مُسْلِمِينَ وَ لَكِنَّ اللَّهَ فَرَضَ فِي الْأَمْوَالِ حُقُوقاً غَيْرَ الزَّكَاةِ وَ مِمَّا فَرَضَ فِي الْمَالِ غَيْرَ الزَّكَاةِ قَوْلُهُ الَّذِينَ يَصِلُونَ ما أَمَرَ اللَّهُ بِهِ أَنْ يُوصَلَ وَ مَنْ أَدَّي مَا فَرَضَ اللَّهُ عَلَيْهِ فَقَدْ قَضَي مَا عَلَيْهِ وَ أَدَّي شُكْرَ مَا أَنْعَمَ اللَّهُ عَلَيْهِ مِنْ مَالِهِ إِذَا هُوَ حَمِدَهُ عَلَي مَا أَنْعَمَ عَلَيْهِ بِمَا فَضَّلَهُ بِهِ مِنَ السَّعَةِ عَلَي غَيْرِهِ وَ لِمَا وَفَّقَهُ لِأَدَاءِ مَا افْتَرَضَ اللَّهُ عَلَيْهِ‌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572693_1934241801"/>
      <w:bookmarkStart w:id="82" w:name="_Toc37"/>
      <w:bookmarkEnd w:id="81"/>
      <w:r>
        <w:rPr>
          <w:rtl w:val="true"/>
        </w:rPr>
        <w:t>«</w:t>
      </w:r>
      <w:r>
        <w:rPr/>
        <w:t>9</w:t>
      </w:r>
      <w:r>
        <w:rPr>
          <w:rtl w:val="true"/>
        </w:rPr>
        <w:t>»</w:t>
      </w:r>
      <w:bookmarkEnd w:id="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عليهما السلام عَنْ بَدْوِ الزَّكَاةِ فَقَالَ إِنَّ اللَّهَ تَعَالَي أَوْحَي إِلَي آدَمَ عليه السلام أَنْ زَكِّ عَنْ نَفْسِكَ يَا آدَمُ قَالَ يَا رَبِّ وَ مَا الزَّكَاةُ قَالَ صَلِّ لِي عَشْرَ رَكَعَاتٍ فَصَلَّي ثُمَّ قَالَ رَبِّ هَذِهِ الزَّكَاةُ عَلَيَّ وَ عَلَي الْخَلْقِ قَالَ اللَّهُ هَذِهِ الزَّكَاةُ عَلَيْكَ فِي الصَّلَاةِ وَ عَلَي وُلْدِكَ فِي الْمَالِ مَنْ جَمَعَ مِنْ وُلْدِكَ مَالًا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572695_1934241801"/>
      <w:bookmarkStart w:id="84" w:name="_Toc38"/>
      <w:bookmarkEnd w:id="83"/>
      <w:r>
        <w:rPr>
          <w:rtl w:val="true"/>
        </w:rPr>
        <w:t>«</w:t>
      </w:r>
      <w:r>
        <w:rPr/>
        <w:t>10</w:t>
      </w:r>
      <w:r>
        <w:rPr>
          <w:rtl w:val="true"/>
        </w:rPr>
        <w:t>»</w:t>
      </w:r>
      <w:bookmarkEnd w:id="84"/>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لَهُ مَالٌ</w:t>
      </w:r>
    </w:p>
    <w:p>
      <w:pPr>
        <w:pStyle w:val="BookText"/>
        <w:rPr/>
      </w:pPr>
      <w:r>
        <w:rPr>
          <w:rFonts w:ascii="IRNazanin" w:hAnsi="IRNazanin" w:eastAsia="IRNazanin"/>
          <w:color w:val="111111"/>
          <w:sz w:val="28"/>
          <w:sz w:val="28"/>
          <w:szCs w:val="28"/>
          <w:rtl w:val="true"/>
          <w:lang w:bidi="fa-IR"/>
        </w:rPr>
        <w:t>آیا من را بخیل می دانی یا اینکه مرا متهم می کنی یا اینکه گمان کردی در دادن پاداش تو ناتوانم؟ روزی خواهد آمد که اگر زکات را آن طور که به تو دستور داده شد پرداخت کنی، نیازمندترین نیازمندان به این زکاتی که پرداخته ای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پیشه کنی روزی خواهد آمد که در آن روز زیان کار ترین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سخنان را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ای فرستاده خدا</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85" w:name="__RefHeading___Toc1572697_1934241801"/>
      <w:bookmarkStart w:id="86" w:name="_Toc39"/>
      <w:bookmarkEnd w:id="85"/>
      <w:r>
        <w:rPr>
          <w:rtl w:val="true"/>
        </w:rPr>
        <w:t xml:space="preserve">روایت </w:t>
      </w:r>
      <w:r>
        <w:rPr/>
        <w:t>7</w:t>
      </w:r>
      <w:bookmarkEnd w:id="8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می گوید از امام صادق علیه السلام در مورد این سخن خداوند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غیر از زکات است که خداوند در اموال و دارایی فرض کرده است و هر کس آنچه را خداوند بر او واجب کرده پرداخت کند، تکلیفی که بر او مقدر شده را به انجام رسانده است</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87" w:name="__RefHeading___Toc1572699_1934241801"/>
      <w:bookmarkStart w:id="88" w:name="_Toc40"/>
      <w:bookmarkEnd w:id="87"/>
      <w:r>
        <w:rPr>
          <w:rtl w:val="true"/>
        </w:rPr>
        <w:t xml:space="preserve">روایت </w:t>
      </w:r>
      <w:r>
        <w:rPr/>
        <w:t>8</w:t>
      </w:r>
      <w:bookmarkEnd w:id="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اموال ثروتمندان برای فقرا فریضه ای واجب کرده است که با پرداخت آن ستوده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توقع ستایش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زکات است که با دادن آن، خونشان حفظ می شود و مسلمان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اموال و دارایی، حقوقی غیر از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خداوند در اموال و دارایی، حقوقی غیر از زکات فرض کرده است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خداوند بر او واجب کرده انجام دهد، مسئولیتش را به اتمام رسانده است و شکر و سپاس اموالی که خداوند به او ارزانی داشته به جا آورده است چرا که او خداوند را به خاطر اینکه با دادن توانگری و فراخی بیشتر نسبت به دیگران بر او نعمت ارزانی داشته و توفیق انجام فریضه الهی را به او داده است، حمد و سپاس کرده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89" w:name="__RefHeading___Toc1572701_1934241801"/>
      <w:bookmarkStart w:id="90" w:name="_Toc41"/>
      <w:bookmarkEnd w:id="89"/>
      <w:r>
        <w:rPr>
          <w:rtl w:val="true"/>
        </w:rPr>
        <w:t xml:space="preserve">روایت </w:t>
      </w:r>
      <w:r>
        <w:rPr/>
        <w:t>9</w:t>
      </w:r>
      <w:bookmarkEnd w:id="90"/>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در مورد آغاز زکات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 که ای آدم، زکات نفس خود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زکات چگونه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نماز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آیا این زکات بر من و خلق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بر تو در نماز است و بر فرزندانت، زکات در مال است، آن دسته از فرزندانت که به جمع آوری مال و اموال می پردازند</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91" w:name="__RefHeading___Toc1572703_1934241801"/>
      <w:bookmarkStart w:id="92" w:name="_Toc42"/>
      <w:bookmarkEnd w:id="91"/>
      <w:r>
        <w:rPr>
          <w:rtl w:val="true"/>
        </w:rPr>
        <w:t xml:space="preserve">روایت </w:t>
      </w:r>
      <w:r>
        <w:rPr/>
        <w:t>10</w:t>
      </w:r>
      <w:bookmarkEnd w:id="9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الانصاری از پیامبر صلی الله علیه و آله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اموالی داشته باشد </w:t>
      </w:r>
      <w:bookmarkStart w:id="93" w:name="pg13546_329452"/>
    </w:p>
    <w:p>
      <w:pPr>
        <w:pStyle w:val="BookText"/>
        <w:rPr/>
      </w:pPr>
      <w:bookmarkEnd w:id="93"/>
      <w:r>
        <w:rPr>
          <w:rFonts w:ascii="Amiri" w:hAnsi="Amiri" w:eastAsia="Amiri" w:cs="Amiri"/>
          <w:color w:val="111111"/>
          <w:sz w:val="28"/>
          <w:sz w:val="28"/>
          <w:szCs w:val="28"/>
          <w:rtl w:val="true"/>
          <w:lang w:bidi="ar-SA"/>
        </w:rPr>
        <w:t>لَمْ يُعْطِ حَقَّ اللَّهِ مِنْهُ إِلَّا جَعَلَهُ اللَّهُ عَلَي صَاحِبِهِ يَوْمَ الْقِيَامَةِ شُجَاعاً لَهُ زَبِيبَتَانِ يَنْهَشُهُ حَتَّي يَقْضِيَ بَيْنَ النَّاسِ فَيَقُولُ مَا لِي وَ مَا لَكَ فَيَقُولُ أَنَا كَنْزُكَ الَّذِي جَمَعْتَ لِهَذَا الْيَوْمِ قَالَ فَيَضَعُ يَدَهُ فِي فِيهِ فَيَقْضِمُهَا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وَ هُوَ جَالِسٌ فِي ظِلِّ الْكَعْبَةِ وَ هُوَ يَقُولُ هُمُ الْأَخْسَرُونَ وَ رَبِّ الْكَعْبَةِ فَقُلْتُ مَنْ هُمْ يَا رَسُولَ اللَّهِ فَقَالَ مَا مِنْ صَاحِبِ إِبِلٍ أَوْ غَنَمٍ لَا يُؤَدِّي زَكَاتَهُ إِلَّا جَاءَتْ يَوْمَ الْقِيَامَةِ أَعْظَمَ مَا كَانَتْ وَ أَسْمَنَهُ تَنْطَحُهُ بِقُرُونِهَا وَ تَطَؤُهُ بِأَخْفَافِهَا كُلَّمَا نَفِدَ عَلَيْهِ آخِرُهَا عَادَ إِلَيْهِ أَوَّلُهَا حَتَّي يُقْضَي بَيْنَ النَّاسِ‌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572705_1934241801"/>
      <w:bookmarkStart w:id="95" w:name="_Toc43"/>
      <w:bookmarkEnd w:id="94"/>
      <w:r>
        <w:rPr>
          <w:rtl w:val="true"/>
        </w:rPr>
        <w:t>«</w:t>
      </w:r>
      <w:r>
        <w:rPr/>
        <w:t>11</w:t>
      </w:r>
      <w:r>
        <w:rPr>
          <w:rtl w:val="true"/>
        </w:rPr>
        <w:t>»</w:t>
      </w:r>
      <w:bookmarkEnd w:id="95"/>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أَسْخَي النَّاسِ مَنْ أَدَّي زَكَاةَ مَالِهِ وَ أَبْخَلُ النَّاسِ مَنْ بَخِلَ بِمَا افْتَرَضَ اللَّهُ عَلَيْهِ‌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572707_1934241801"/>
      <w:bookmarkStart w:id="97" w:name="_Toc44"/>
      <w:bookmarkEnd w:id="96"/>
      <w:r>
        <w:rPr>
          <w:rtl w:val="true"/>
        </w:rPr>
        <w:t>«</w:t>
      </w:r>
      <w:r>
        <w:rPr/>
        <w:t>12</w:t>
      </w:r>
      <w:r>
        <w:rPr>
          <w:rtl w:val="true"/>
        </w:rPr>
        <w:t>»</w:t>
      </w:r>
      <w:bookmarkEnd w:id="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فَلَيْسَ هُوَ بِمُؤْمِنٍ وَ لَا مُسْلِمٍ وَ لَا كَرَامَةَ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572709_1934241801"/>
      <w:bookmarkStart w:id="99" w:name="_Toc45"/>
      <w:bookmarkEnd w:id="98"/>
      <w:r>
        <w:rPr>
          <w:rtl w:val="true"/>
        </w:rPr>
        <w:t>«</w:t>
      </w:r>
      <w:r>
        <w:rPr/>
        <w:t>13</w:t>
      </w:r>
      <w:r>
        <w:rPr>
          <w:rtl w:val="true"/>
        </w:rPr>
        <w:t>»</w:t>
      </w:r>
      <w:bookmarkEnd w:id="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أَبْوَابَ الْبَلَاءِ بِالدُّعَاءِ وَ حَصِّنُوا أَمْوَالَكُمْ بِالزَّكَاةِ فَإِنَّهُ مَا يُصَادُ مَا تُصَيَّدُ مِنَ الطَّيْرِ إِلَّا بِتَضْيِيعِهِمُ التَّسْبِيحَ‌</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572711_1934241801"/>
      <w:bookmarkStart w:id="101" w:name="_Toc46"/>
      <w:bookmarkEnd w:id="100"/>
      <w:r>
        <w:rPr>
          <w:rtl w:val="true"/>
        </w:rPr>
        <w:t>«</w:t>
      </w:r>
      <w:r>
        <w:rPr/>
        <w:t>14</w:t>
      </w:r>
      <w:r>
        <w:rPr>
          <w:rtl w:val="true"/>
        </w:rPr>
        <w:t>»</w:t>
      </w:r>
      <w:bookmarkEnd w:id="10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عَلِيِّ بْنِ إِبْرَاهِيمَ عَنْ جَعْفَرِ بْنِ سَلَمَةَ عَنْ إِبْرَاهِيمَ بْنِ مُحَمَّدٍ عَنْ عَلِيِّ بْنِ الْمُعَلَّي قَالَ أُنْبِئْتُ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بِقَاعاً تُسَمَّي الْمُنْتَقِمَةَ فَإِذَا أَعْطَي اللَّهُ عَبْداً مَالًا لَمْ يُخْرِجْ حَقَّ اللَّهِ عَزَّ وَ جَلَّ مِنْهُ</w:t>
      </w:r>
    </w:p>
    <w:p>
      <w:pPr>
        <w:pStyle w:val="BookText"/>
        <w:rPr/>
      </w:pPr>
      <w:r>
        <w:rPr>
          <w:rFonts w:ascii="IRNazanin" w:hAnsi="IRNazanin" w:eastAsia="IRNazanin"/>
          <w:color w:val="111111"/>
          <w:sz w:val="28"/>
          <w:sz w:val="28"/>
          <w:szCs w:val="28"/>
          <w:rtl w:val="true"/>
          <w:lang w:bidi="fa-IR"/>
        </w:rPr>
        <w:t>و حق خداوند را از آن ندهد، خدواند در روز قیامت اموال او را به صورت ماری از آتش که دو نقطه سیاه در بالای چشم دارد تبدیل می کند و تا زمانی که به حساب و کتاب مردم رسیدگی شود او را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که با تو سروکار دارم؟ 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 هستم که تو برای امروز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دستش را در دهان مار قرار می دهد و مار دست او را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روایت کرده است که پیامبر صلی الله علیه و آله و سلم را دیدم که در سایه کعبه نشسته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فقط آنان زیانکارترین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شتر یا گوسفندی که زکات مالش را پرداخت نکند،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بزرگی و چاقی حاضر می شوند و با شاخ هایش او را شاخ می زنند و با سم هایش او را لگد 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آخرین آن ها بیایند و کارشان را انجام بدهند، دوباره از اول شروع می کنند تا اینکه بین مردم حساب رسی می شود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02" w:name="__RefHeading___Toc1572713_1934241801"/>
      <w:bookmarkStart w:id="103" w:name="_Toc47"/>
      <w:bookmarkEnd w:id="102"/>
      <w:r>
        <w:rPr>
          <w:rtl w:val="true"/>
        </w:rPr>
        <w:t xml:space="preserve">روایت </w:t>
      </w:r>
      <w:r>
        <w:rPr/>
        <w:t>11</w:t>
      </w:r>
      <w:bookmarkEnd w:id="103"/>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سخاوتمندترین مردم کسی است که زکات مالش را پرداخت می کند و بخیل ترین مردم کسی است که در اموالی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فرض کرده است بخل بورزد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04" w:name="__RefHeading___Toc1572715_1934241801"/>
      <w:bookmarkStart w:id="105" w:name="_Toc48"/>
      <w:bookmarkEnd w:id="104"/>
      <w:r>
        <w:rPr>
          <w:rtl w:val="true"/>
        </w:rPr>
        <w:t xml:space="preserve">روایت </w:t>
      </w:r>
      <w:r>
        <w:rPr/>
        <w:t>12</w:t>
      </w:r>
      <w:bookmarkEnd w:id="10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پرداخت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 و چهارم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ممانعت ورزد مؤمن و مسلمان نیست و هیچ کرامتی ندارد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06" w:name="__RefHeading___Toc1572717_1934241801"/>
      <w:bookmarkStart w:id="107" w:name="_Toc49"/>
      <w:bookmarkEnd w:id="106"/>
      <w:r>
        <w:rPr>
          <w:rtl w:val="true"/>
        </w:rPr>
        <w:t xml:space="preserve">روایت </w:t>
      </w:r>
      <w:r>
        <w:rPr/>
        <w:t>13</w:t>
      </w:r>
      <w:bookmarkEnd w:id="1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دادن درمان کنید و درهای بلا و مصیبت را با دعا کردن ببندید و مال و اموالتان را با دادن زکات محافظت کنید چراکه آن دسته از پرندگانی که شکار می شوند بدین خاطر است که تسبیح خداوند را ضایع کرده اند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08" w:name="__RefHeading___Toc1572719_1934241801"/>
      <w:bookmarkStart w:id="109" w:name="_Toc50"/>
      <w:bookmarkEnd w:id="108"/>
      <w:r>
        <w:rPr>
          <w:rtl w:val="true"/>
        </w:rPr>
        <w:t xml:space="preserve">روایت </w:t>
      </w:r>
      <w:r>
        <w:rPr/>
        <w:t>14</w:t>
      </w:r>
      <w:bookmarkEnd w:id="109"/>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9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معلی گوید از امام صادق علیه السلام به من خبر رسید که برای خدا زمینهایی است به نام انتقام گیرنده، چون خدا مالی به بنده‌ای دهد و حق خدای عز و جل را از آن بیرون نکند، خدا یکی از آن مکان‌ها را </w:t>
      </w:r>
      <w:bookmarkStart w:id="110" w:name="pg13546_329453"/>
    </w:p>
    <w:p>
      <w:pPr>
        <w:pStyle w:val="BookText"/>
        <w:rPr/>
      </w:pPr>
      <w:bookmarkEnd w:id="110"/>
      <w:r>
        <w:rPr>
          <w:rFonts w:ascii="Amiri" w:hAnsi="Amiri" w:eastAsia="Amiri" w:cs="Amiri"/>
          <w:color w:val="111111"/>
          <w:sz w:val="28"/>
          <w:sz w:val="28"/>
          <w:szCs w:val="28"/>
          <w:rtl w:val="true"/>
          <w:lang w:bidi="ar-SA"/>
        </w:rPr>
        <w:t>سَلَّطَ اللَّهُ عَلَيْهِ بُقْعَةً مِنْ تِلْكَ الْبِقَاعِ فَأَتْلَفَ ذَلِكَ الْمَالَ فِيهَا ثُمَّ مَاتَ وَ تَرَكَهَا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572721_1934241801"/>
      <w:bookmarkStart w:id="112" w:name="_Toc51"/>
      <w:bookmarkEnd w:id="111"/>
      <w:r>
        <w:rPr>
          <w:rtl w:val="true"/>
        </w:rPr>
        <w:t>«</w:t>
      </w:r>
      <w:r>
        <w:rPr/>
        <w:t>15</w:t>
      </w:r>
      <w:r>
        <w:rPr>
          <w:rtl w:val="true"/>
        </w:rPr>
        <w:t>»</w:t>
      </w:r>
      <w:bookmarkEnd w:id="1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أَبِي عَبْدِ اللَّهِ الرَّازِيِّ عَنْ عَلِيِّ بْنِ سُلَيْمَانَ بْنِ رُشَيْدٍ عَنِ الْحَسَنِ بْنِ عَلِيِّ بْنِ يَقْطِينٍ عَنْ يُونُسَ عَنْ إِسْمَاعِيلَ بْنِ كَثِيرٍ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 مَانِعُ الزَّكَاةِ وَ مُسْتَحِلُّ مُهُورِ النِّسَاءِ وَ كَذَلِكَ مَنِ اسْتَدَانَ وَ لَمْ يَنْوِ قَضَاءَهُ‌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572723_1934241801"/>
      <w:bookmarkStart w:id="114" w:name="_Toc52"/>
      <w:bookmarkEnd w:id="113"/>
      <w:r>
        <w:rPr>
          <w:rtl w:val="true"/>
        </w:rPr>
        <w:t>«</w:t>
      </w:r>
      <w:r>
        <w:rPr/>
        <w:t>16</w:t>
      </w:r>
      <w:r>
        <w:rPr>
          <w:rtl w:val="true"/>
        </w:rPr>
        <w:t>»</w:t>
      </w:r>
      <w:bookmarkEnd w:id="1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مَعْرُوفٍ عَنِ ابْنِ هَمَّامٍ عَنِ ابْنِ غَزْوَانَ عَنِ السَّكُونِيِّ عَنِ الصَّادِقِ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النَّارُ يَوْمَ الْقِيَامَةِ ثَلَاثَةً أَمِيراً وَ قَارِئاً وَ ذَا ثَرْوَةٍ مِنَ الْمَالِ فَتَقُولُ لِلْأَمِيرِ يَا مَنْ وَهَبَ اللَّهُ لَهُ سُلْطَاناً فَلَمْ يَعْدِلْ فَتَزْدَرِدُهُ كَمَا يَزْدَرِدُ الطَّيْرُ حَبَّ السِّمْسِمِ وَ تَقُولُ لِلْقَارِي يَا مَنْ تَزَيَّنَ لِلنَّاسِ وَ بَارَزَ اللَّهَ بِالْمَعَاصِي فَتَزْدَرِدُهُ وَ تَقُولُ لِلْغَنِيِّ يَا مَنْ وَهَبَ اللَّهُ لَهُ دُنْيَا كَثِيرَةً وَاسِعَةً فَيْضاً وَ سَأَلَهُ الْحَقِيرَ الْيَسِيرَ قَرْضاً فَأَبَي إِلَّا بُخْلًا فَتَزْدَرِدُهُ‌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572725_1934241801"/>
      <w:bookmarkStart w:id="116" w:name="_Toc53"/>
      <w:bookmarkEnd w:id="115"/>
      <w:r>
        <w:rPr>
          <w:rtl w:val="true"/>
        </w:rPr>
        <w:t>«</w:t>
      </w:r>
      <w:r>
        <w:rPr/>
        <w:t>17</w:t>
      </w:r>
      <w:r>
        <w:rPr>
          <w:rtl w:val="true"/>
        </w:rPr>
        <w:t>»</w:t>
      </w:r>
      <w:bookmarkEnd w:id="11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أَبِيهِ عَنِ الْبَرْقِيِّ عَنِ السَّيَّارِيِّ عَنِ الْحَارِثِ بْنِ دِلْهَاثٍ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بِثَلَاثَةٍ مَقْرُونٍ بِهَا ثَلَاثَةٌ أُخْرَي أَمَرَ بِالصَّلَاةِ وَ الزَّكَاةِ فَمَنْ صَلَّي وَ لَمْ يُزَكِّ لَمْ تُقْبَلْ مِنْهُ صَلَاتُهُ وَ أَمَرَ بِالشُّكْرِ لَهُ وَ لِلْوَالِدَيْنِ فَمَنْ لَمْ يَشْكُرْ وَالِدَيْهِ لَمْ يَشْكُرِ اللَّهَ وَ أَمَرَ بِاتِّقَاءِ اللَّهِ وَ صِلَةِ الرَّحِمِ فَمَنْ لَمْ يَصِلْ رَحِمَهُ لَمْ يَتَّقِ اللَّهَ عَزَّ وَ جَلَ‌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572727_1934241801"/>
      <w:bookmarkStart w:id="118" w:name="_Toc54"/>
      <w:bookmarkEnd w:id="117"/>
      <w:r>
        <w:rPr>
          <w:rtl w:val="true"/>
        </w:rPr>
        <w:t>«</w:t>
      </w:r>
      <w:r>
        <w:rPr/>
        <w:t>18</w:t>
      </w:r>
      <w:r>
        <w:rPr>
          <w:rtl w:val="true"/>
        </w:rPr>
        <w:t>»</w:t>
      </w:r>
      <w:bookmarkEnd w:id="1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 لَا أُمَّةَ بَعْدَكُمْ أَلَا فَاعْبُدُوا رَبَّكُمْ وَ صَلُّوا خَمْسَكُمْ وَ صُومُوا شَهْرَكُمْ وَ حُجُّوا</w:t>
      </w:r>
    </w:p>
    <w:p>
      <w:pPr>
        <w:pStyle w:val="BookText"/>
        <w:rPr/>
      </w:pPr>
      <w:r>
        <w:rPr>
          <w:rFonts w:ascii="IRNazanin" w:hAnsi="IRNazanin" w:eastAsia="IRNazanin"/>
          <w:color w:val="111111"/>
          <w:sz w:val="28"/>
          <w:sz w:val="28"/>
          <w:szCs w:val="28"/>
          <w:rtl w:val="true"/>
          <w:lang w:bidi="fa-IR"/>
        </w:rPr>
        <w:t>بر او مسلط سازد تا آن مال را در آن تلف کند و سپس بمیرد و آن را به جا گذارد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19" w:name="__RefHeading___Toc1572729_1934241801"/>
      <w:bookmarkStart w:id="120" w:name="_Toc55"/>
      <w:bookmarkEnd w:id="119"/>
      <w:r>
        <w:rPr>
          <w:rtl w:val="true"/>
        </w:rPr>
        <w:t xml:space="preserve">روایت </w:t>
      </w:r>
      <w:r>
        <w:rPr/>
        <w:t>15</w:t>
      </w:r>
      <w:bookmarkEnd w:id="120"/>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کننده از پرداخت زکات، و کسی که خوردن مهریه زنان را حلال شمارد، و نیز آن کس که وامی بگیرد و نخواسته باشد پس بدهد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21" w:name="__RefHeading___Toc1572731_1934241801"/>
      <w:bookmarkStart w:id="122" w:name="_Toc56"/>
      <w:bookmarkEnd w:id="121"/>
      <w:r>
        <w:rPr>
          <w:rtl w:val="true"/>
        </w:rPr>
        <w:t xml:space="preserve">روایت </w:t>
      </w:r>
      <w:r>
        <w:rPr/>
        <w:t>16</w:t>
      </w:r>
      <w:bookmarkEnd w:id="122"/>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در روز قیامت با سه نفر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مردم، قاری قرآن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شخصی که متولی امور مردم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به تو قدرت و مکنت عطا کرد اما با عدالت رفتار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 بلعد همان طور که پرنده، دانه کنجد را می بلعد؛ و به قاری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میان مردم شخصیت آراسته ای داشتی اما در برابر خداوند گناهان آشکاری مرتکب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 بلعد؛ و به شخص ثروتمند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مال و دارایی زیاد و وسیعی به او بخشید و خداوند از او چیز اندک و ناچیزی را به عنوان قرض درخواست کرد اما بخل ورزید؛ پس او را نیز می بلعد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23" w:name="__RefHeading___Toc1572733_1934241801"/>
      <w:bookmarkStart w:id="124" w:name="_Toc57"/>
      <w:bookmarkEnd w:id="123"/>
      <w:r>
        <w:rPr>
          <w:rtl w:val="true"/>
        </w:rPr>
        <w:t xml:space="preserve">روایت </w:t>
      </w:r>
      <w:r>
        <w:rPr/>
        <w:t>17</w:t>
      </w:r>
      <w:bookmarkEnd w:id="124"/>
    </w:p>
    <w:p>
      <w:pPr>
        <w:pStyle w:val="BookText"/>
        <w:rPr/>
      </w:pPr>
      <w:r>
        <w:rPr>
          <w:rFonts w:ascii="IRNazanin" w:hAnsi="IRNazanin" w:eastAsia="IRNazanin"/>
          <w:color w:val="111111"/>
          <w:sz w:val="28"/>
          <w:sz w:val="28"/>
          <w:szCs w:val="28"/>
          <w:rtl w:val="true"/>
          <w:lang w:bidi="fa-IR"/>
        </w:rPr>
        <w:t xml:space="preserve">عیون الاخبار، </w:t>
      </w:r>
      <w:r>
        <w:rPr>
          <w:rStyle w:val="FootnoteAnchor"/>
          <w:rtl w:val="true"/>
        </w:rPr>
        <w:footnoteReference w:id="107"/>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دلهاث از پدرش و او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به سه چیز را مقرون و مرتبط به سه چیز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نماز به زکات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نماز بخواند و زکات ندهد نمازش پذیرفته نمی شود؛ و دستور داده است که شکر خداوند و شکر پدر و مادر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شکر پدر و مادر را ادا نکند خداوند را نیز شکر نکرده است؛ و همراه با تقوای خداوند به برقراری پیوند خویشاوندی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صله رحم و پیوند خویشاوندی را برقرار نکند تقوای خداوند عزیز و بلند مرتبه را به جا نیاورده است</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125" w:name="__RefHeading___Toc1572735_1934241801"/>
      <w:bookmarkStart w:id="126" w:name="_Toc58"/>
      <w:bookmarkEnd w:id="125"/>
      <w:r>
        <w:rPr>
          <w:rtl w:val="true"/>
        </w:rPr>
        <w:t xml:space="preserve">روایت </w:t>
      </w:r>
      <w:r>
        <w:rPr/>
        <w:t>18</w:t>
      </w:r>
      <w:bookmarkEnd w:id="1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ابوامامه از پیامبرصلی الله علیه و آله و سلم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پس از من و هیچ امتی پس از شما نخواهد آمد، پس پروردگارتان را عبادت کنید و نمازهای پنج گانه را برپا دارید و ماه رمضان را روزه بگیرید و حج </w:t>
      </w:r>
      <w:bookmarkStart w:id="127" w:name="pg13546_329454"/>
    </w:p>
    <w:p>
      <w:pPr>
        <w:pStyle w:val="BookText"/>
        <w:rPr/>
      </w:pPr>
      <w:bookmarkEnd w:id="127"/>
      <w:r>
        <w:rPr>
          <w:rFonts w:ascii="Amiri" w:hAnsi="Amiri" w:eastAsia="Amiri" w:cs="Amiri"/>
          <w:color w:val="111111"/>
          <w:sz w:val="28"/>
          <w:sz w:val="28"/>
          <w:szCs w:val="28"/>
          <w:rtl w:val="true"/>
          <w:lang w:bidi="ar-SA"/>
        </w:rPr>
        <w:t>بَيْتَ رَبِّكُمْ وَ أَدُّوا زَكَاةَ أَمْوَالِكُمْ طَيِّبَةً بِهَا أَنْفُسُكُمْ وَ أَطِيعُوا وُلَاةَ أَمْرِكُمْ تَدْخُلُوا جَنَّةَ رَبِّكُمْ‌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572737_1934241801"/>
      <w:bookmarkStart w:id="129" w:name="_Toc59"/>
      <w:bookmarkEnd w:id="128"/>
      <w:r>
        <w:rPr>
          <w:rtl w:val="true"/>
        </w:rPr>
        <w:t>«</w:t>
      </w:r>
      <w:r>
        <w:rPr/>
        <w:t>19</w:t>
      </w:r>
      <w:r>
        <w:rPr>
          <w:rtl w:val="true"/>
        </w:rPr>
        <w:t>»</w:t>
      </w:r>
      <w:bookmarkEnd w:id="1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عَنْ جَدِّهِ الْحَسَنِ بْنِ عَلِيٍّ عَنْ عَلِيِّ بْنِ حَسَّانَ عَنْ عَمِّهِ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عَلَي الْمُسْلِمِينَ‌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572739_1934241801"/>
      <w:bookmarkStart w:id="131" w:name="_Toc60"/>
      <w:bookmarkEnd w:id="130"/>
      <w:r>
        <w:rPr>
          <w:rtl w:val="true"/>
        </w:rPr>
        <w:t>أقول</w:t>
      </w:r>
      <w:bookmarkEnd w:id="131"/>
    </w:p>
    <w:p>
      <w:pPr>
        <w:pStyle w:val="BookText"/>
        <w:rPr/>
      </w:pPr>
      <w:r>
        <w:rPr>
          <w:rFonts w:ascii="Amiri" w:hAnsi="Amiri" w:eastAsia="Amiri" w:cs="Amiri"/>
          <w:color w:val="111111"/>
          <w:sz w:val="28"/>
          <w:sz w:val="28"/>
          <w:szCs w:val="28"/>
          <w:rtl w:val="true"/>
          <w:lang w:bidi="ar-SA"/>
        </w:rPr>
        <w:t>قد مضي في باب دعائم الإسلام و باب حقوق المؤمن و أبواب المواعظ و باب جوامع المكارم و غيرها أخبار الزكاة فلا نعيدها و قد مضي في كتاب الصلاة عَنْ أَبِي عَبْدِ اللَّهِ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صَلَاةً وَ ذَكَرَ مِنْهُمْ مَانِعَ الزَّكَاةِ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572741_1934241801"/>
      <w:bookmarkStart w:id="133" w:name="_Toc61"/>
      <w:bookmarkEnd w:id="132"/>
      <w:r>
        <w:rPr>
          <w:rtl w:val="true"/>
        </w:rPr>
        <w:t>«</w:t>
      </w:r>
      <w:r>
        <w:rPr/>
        <w:t>20</w:t>
      </w:r>
      <w:r>
        <w:rPr>
          <w:rtl w:val="true"/>
        </w:rPr>
        <w:t>»</w:t>
      </w:r>
      <w:bookmarkEnd w:id="1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كَفَرَ بِاللَّهِ الْعَظِيمِ مِنْ هَذِهِ الْأُمَّةِ عَشَرَةٌ الْقَتَّالُ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572743_1934241801"/>
      <w:bookmarkStart w:id="135" w:name="_Toc62"/>
      <w:bookmarkEnd w:id="134"/>
      <w:r>
        <w:rPr>
          <w:rtl w:val="true"/>
        </w:rPr>
        <w:t>«</w:t>
      </w:r>
      <w:r>
        <w:rPr/>
        <w:t>21</w:t>
      </w:r>
      <w:r>
        <w:rPr>
          <w:rtl w:val="true"/>
        </w:rPr>
        <w:t>»</w:t>
      </w:r>
      <w:bookmarkEnd w:id="1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572745_1934241801"/>
      <w:bookmarkStart w:id="137" w:name="_Toc63"/>
      <w:bookmarkEnd w:id="136"/>
      <w:r>
        <w:rPr>
          <w:rtl w:val="true"/>
        </w:rPr>
        <w:t>«</w:t>
      </w:r>
      <w:r>
        <w:rPr/>
        <w:t>22</w:t>
      </w:r>
      <w:r>
        <w:rPr>
          <w:rtl w:val="true"/>
        </w:rPr>
        <w:t>»</w:t>
      </w:r>
      <w:bookmarkEnd w:id="1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أَمِيرٌ مُتَسَلِّطٌ لَمْ يَعْدِلْ وَ ذُو ثَرْوَةٍ مِنَ الْمَالِ لَمْ يُعْطِ الْمَالَ</w:t>
      </w:r>
    </w:p>
    <w:p>
      <w:pPr>
        <w:pStyle w:val="BookText"/>
        <w:rPr/>
      </w:pPr>
      <w:r>
        <w:rPr>
          <w:rFonts w:ascii="IRNazanin" w:hAnsi="IRNazanin" w:eastAsia="IRNazanin"/>
          <w:color w:val="111111"/>
          <w:sz w:val="28"/>
          <w:sz w:val="28"/>
          <w:szCs w:val="28"/>
          <w:rtl w:val="true"/>
          <w:lang w:bidi="fa-IR"/>
        </w:rPr>
        <w:t>خانه خدا را به جا آورید و زکات مال و اموالتان را بدهید تا خودتان را با دادن آن پاک کنید و از اولوا الامر اطاعت کنید تا وارد بهشت خداوند گردید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38" w:name="__RefHeading___Toc1572747_1934241801"/>
      <w:bookmarkStart w:id="139" w:name="_Toc64"/>
      <w:bookmarkEnd w:id="138"/>
      <w:r>
        <w:rPr>
          <w:rtl w:val="true"/>
        </w:rPr>
        <w:t xml:space="preserve">روایت </w:t>
      </w:r>
      <w:r>
        <w:rPr/>
        <w:t>19</w:t>
      </w:r>
      <w:bookmarkEnd w:id="13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چهار چیز رواج پیدا کند، چهار 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منتشر شود زلزله ظاهر می شود، و هرگاه زکات مال پرداخت نشود چهارپایان هلاک می شوند، و هرگاه حاکمان در قضاوت ظلم و ستم پیشه کنند باران از آسمان قطع می شود، و هرگاه عهد و پیمان ها شکسته شود مشرکان بر مسلمانان پیروز می شوند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40" w:name="__RefHeading___Toc1572749_1934241801"/>
      <w:bookmarkStart w:id="141" w:name="_Toc65"/>
      <w:bookmarkEnd w:id="140"/>
      <w:r>
        <w:rPr>
          <w:rtl w:val="true"/>
        </w:rPr>
        <w:t>مؤلف</w:t>
      </w:r>
      <w:bookmarkEnd w:id="141"/>
    </w:p>
    <w:p>
      <w:pPr>
        <w:pStyle w:val="BookText"/>
        <w:rPr/>
      </w:pPr>
      <w:r>
        <w:rPr>
          <w:rFonts w:ascii="IRNazanin" w:hAnsi="IRNazanin" w:eastAsia="IRNazanin"/>
          <w:color w:val="111111"/>
          <w:sz w:val="28"/>
          <w:sz w:val="28"/>
          <w:szCs w:val="28"/>
          <w:rtl w:val="true"/>
          <w:lang w:bidi="fa-IR"/>
        </w:rPr>
        <w:t>در مبحث ارکان اسلام و مبحث حقوق مؤمن و مباحث موعظه ها و مبحث جامع بزرگی ها و دیگر مباحث، روایت ها و احادیث مربوط به زکات را نقل کردیم پس در اینجا آن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نماز حدیثی از امام صادق علیه السلام از پیامبرصلی الله علیه و آله و سلم نقل کردیم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هشت گروه از مردم را قبول نمی کند، یکی از این هشت گروه را کسانی ذکر کرده است که از دادن زکات ممانعت می کند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142" w:name="__RefHeading___Toc1572751_1934241801"/>
      <w:bookmarkStart w:id="143" w:name="_Toc66"/>
      <w:bookmarkEnd w:id="142"/>
      <w:r>
        <w:rPr>
          <w:rtl w:val="true"/>
        </w:rPr>
        <w:t xml:space="preserve">روایت </w:t>
      </w:r>
      <w:r>
        <w:rPr/>
        <w:t>20</w:t>
      </w:r>
      <w:bookmarkEnd w:id="14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 پیامبرصلی الله علیه و آله و سلم به حضرت علی علیه السلام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این امّت به خدای بزرگ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جهت می جنگد و آدم می کشد، و ساحر، و دیوث، و کسی از پشت با زن به حرام نزدیکی کند، و کسی که با حیوانات رابطه جنسی داشته باشد و کسی که با محرم خود آمیزش کند و روشن‌کننده آتش فتنه، و فروشنده اسلحه به محاربان با مسلمین، و کسی که زکات ندهد و کسی که مستطیع شود و بمیرد و حج نگزارد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44" w:name="__RefHeading___Toc1572753_1934241801"/>
      <w:bookmarkStart w:id="145" w:name="_Toc67"/>
      <w:bookmarkEnd w:id="144"/>
      <w:r>
        <w:rPr>
          <w:rtl w:val="true"/>
        </w:rPr>
        <w:t xml:space="preserve">روایت </w:t>
      </w:r>
      <w:r>
        <w:rPr/>
        <w:t>21</w:t>
      </w:r>
      <w:bookmarkEnd w:id="14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 هایتان را با دادن زکات محافظت کنید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146" w:name="__RefHeading___Toc1572755_1934241801"/>
      <w:bookmarkStart w:id="147" w:name="_Toc68"/>
      <w:bookmarkEnd w:id="146"/>
      <w:r>
        <w:rPr>
          <w:rtl w:val="true"/>
        </w:rPr>
        <w:t xml:space="preserve">روایت </w:t>
      </w:r>
      <w:r>
        <w:rPr/>
        <w:t>22</w:t>
      </w:r>
      <w:bookmarkEnd w:id="1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 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وارد جهنم می شود فرمانروایی است که متولی امور مردم بوده اما عدالت پیشه نکرده است، و فرد ثروتمندی که </w:t>
      </w:r>
      <w:bookmarkStart w:id="148" w:name="pg13546_329455"/>
    </w:p>
    <w:p>
      <w:pPr>
        <w:pStyle w:val="BookText"/>
        <w:rPr/>
      </w:pPr>
      <w:bookmarkEnd w:id="148"/>
      <w:r>
        <w:rPr>
          <w:rFonts w:ascii="Amiri" w:hAnsi="Amiri" w:eastAsia="Amiri" w:cs="Amiri"/>
          <w:color w:val="111111"/>
          <w:sz w:val="28"/>
          <w:sz w:val="28"/>
          <w:szCs w:val="28"/>
          <w:rtl w:val="true"/>
          <w:lang w:bidi="ar-SA"/>
        </w:rPr>
        <w:t>حَقَّهُ وَ فَقِيرٌ فَخُورٌ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572757_1934241801"/>
      <w:bookmarkStart w:id="150" w:name="_Toc69"/>
      <w:bookmarkEnd w:id="149"/>
      <w:r>
        <w:rPr>
          <w:rtl w:val="true"/>
        </w:rPr>
        <w:t>«</w:t>
      </w:r>
      <w:r>
        <w:rPr/>
        <w:t>23</w:t>
      </w:r>
      <w:r>
        <w:rPr>
          <w:rtl w:val="true"/>
        </w:rPr>
        <w:t>»</w:t>
      </w:r>
      <w:bookmarkEnd w:id="1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572759_1934241801"/>
      <w:bookmarkStart w:id="152" w:name="_Toc70"/>
      <w:bookmarkEnd w:id="151"/>
      <w:r>
        <w:rPr>
          <w:rtl w:val="true"/>
        </w:rPr>
        <w:t>«</w:t>
      </w:r>
      <w:r>
        <w:rPr/>
        <w:t>24</w:t>
      </w:r>
      <w:r>
        <w:rPr>
          <w:rtl w:val="true"/>
        </w:rPr>
        <w:t>»</w:t>
      </w:r>
      <w:bookmarkEnd w:id="1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أَدَّوُا الْأَمَانَةَ وَ آتَوُا الزَّكَاةَ فَإِذَا لَمْ يَفْعَلُوا ذَلِكَ ابْتُلُوا بِالْقَحْطِ وَ السِّنِينَ‌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572761_1934241801"/>
      <w:bookmarkStart w:id="154" w:name="_Toc71"/>
      <w:bookmarkEnd w:id="153"/>
      <w:r>
        <w:rPr>
          <w:rtl w:val="true"/>
        </w:rPr>
        <w:t>«</w:t>
      </w:r>
      <w:r>
        <w:rPr/>
        <w:t>25</w:t>
      </w:r>
      <w:r>
        <w:rPr>
          <w:rtl w:val="true"/>
        </w:rPr>
        <w:t>»</w:t>
      </w:r>
      <w:bookmarkEnd w:id="1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أُوصِيكَ يَا بُنَيَّ بِالصَّلَاةِ عِنْدَ وَقْتِهَا وَ الزَّكَاةِ فِي أَهْلِهَا عِنْدَ مَحَلِّهَا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572763_1934241801"/>
      <w:bookmarkStart w:id="156" w:name="_Toc72"/>
      <w:bookmarkEnd w:id="155"/>
      <w:r>
        <w:rPr>
          <w:rtl w:val="true"/>
        </w:rPr>
        <w:t>«</w:t>
      </w:r>
      <w:r>
        <w:rPr/>
        <w:t>26</w:t>
      </w:r>
      <w:r>
        <w:rPr>
          <w:rtl w:val="true"/>
        </w:rPr>
        <w:t>»</w:t>
      </w:r>
      <w:bookmarkEnd w:id="1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الْحُسَيْنِ بْنِ سَعِيدٍ عَنْ يَاسِرٍ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الْوُلَاةُ حُبِسَ الْمَطَرُ وَ إِذَا جَارَ السُّلْطَانُ هَانَتِ الدَّوْلَةُ وَ إِذَا حُبِسَتِ الزَّكَاةُ مَاتَتِ الْمَوَاشِي‌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572765_1934241801"/>
      <w:bookmarkStart w:id="158" w:name="_Toc73"/>
      <w:bookmarkEnd w:id="157"/>
      <w:r>
        <w:rPr>
          <w:rtl w:val="true"/>
        </w:rPr>
        <w:t>«</w:t>
      </w:r>
      <w:r>
        <w:rPr/>
        <w:t>27</w:t>
      </w:r>
      <w:r>
        <w:rPr>
          <w:rtl w:val="true"/>
        </w:rPr>
        <w:t>»</w:t>
      </w:r>
      <w:bookmarkEnd w:id="1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الْبَاقِرِ عليه السلام لِجَابِرٍ الْجُعْفِيِّ الزَّكَاةُ تَزِيدُ فِي الرِّزْقِ‌</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572767_1934241801"/>
      <w:bookmarkStart w:id="160" w:name="_Toc74"/>
      <w:bookmarkEnd w:id="159"/>
      <w:r>
        <w:rPr>
          <w:rtl w:val="true"/>
        </w:rPr>
        <w:t>«</w:t>
      </w:r>
      <w:r>
        <w:rPr/>
        <w:t>28</w:t>
      </w:r>
      <w:r>
        <w:rPr>
          <w:rtl w:val="true"/>
        </w:rPr>
        <w:t>»</w:t>
      </w:r>
      <w:bookmarkEnd w:id="1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السَّخِيُّ الْمُبَذِّرَ الَّذِي يُنْفِقُ مَالَهُ فِي غَيْرِ حَقِّهِ وَ لَكِنَّهُ الَّذِي يُؤَدِّي إِلَي اللَّهِ عَزَّ وَ جَلَّ مَا فَرَضَ عَلَيْهِ فِي مَالِهِ مِنَ الزَّكَاةِ وَ غَيْرِهَا وَ الْبَخِيلُ الَّذِي لَا يُؤَدِّي حَقَّ اللَّهِ عَزَّ وَ جَلَّ فِي مَالِهِ‌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مال و اموالش را پرداخت نکرده است و تهیدست فخر  فروش</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161" w:name="__RefHeading___Toc1572769_1934241801"/>
      <w:bookmarkStart w:id="162" w:name="_Toc75"/>
      <w:bookmarkEnd w:id="161"/>
      <w:r>
        <w:rPr>
          <w:rtl w:val="true"/>
        </w:rPr>
        <w:t xml:space="preserve">روایت </w:t>
      </w:r>
      <w:r>
        <w:rPr/>
        <w:t>23</w:t>
      </w:r>
      <w:bookmarkEnd w:id="16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مسیر خیرند تا وقتی که همدیگر را دوست داشته باشند، به همدیگر هدیه بدهند، امانت را ادا کنند، از کارهای حرام دوری گزینند، مهمان نوازی کنند و نماز به پا دارند و زکات را پرداخت کنند که اگر چنین نکنند، به قحطی و خشکسالی مبتلا می‌گردند</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163" w:name="__RefHeading___Toc1572771_1934241801"/>
      <w:bookmarkStart w:id="164" w:name="_Toc76"/>
      <w:bookmarkEnd w:id="163"/>
      <w:r>
        <w:rPr>
          <w:rtl w:val="true"/>
        </w:rPr>
        <w:t xml:space="preserve">روایت </w:t>
      </w:r>
      <w:r>
        <w:rPr/>
        <w:t>24</w:t>
      </w:r>
      <w:bookmarkEnd w:id="1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مسیر خیرند تا وقتی که همدیگر را دوست داشته باشند، امانت را ادا کنند و زکات را بپردازند که اگر چنین نکنند، به قحطی و خشکسالی مبتلا می‌گردند</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165" w:name="__RefHeading___Toc1572773_1934241801"/>
      <w:bookmarkStart w:id="166" w:name="_Toc77"/>
      <w:bookmarkEnd w:id="165"/>
      <w:r>
        <w:rPr>
          <w:rtl w:val="true"/>
        </w:rPr>
        <w:t xml:space="preserve">روایت </w:t>
      </w:r>
      <w:r>
        <w:rPr/>
        <w:t>25</w:t>
      </w:r>
      <w:bookmarkEnd w:id="16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 امیر المومنین علیه السلام در هنگام وفات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تو را به برپایی نماز در سر وقت و دادن زکات به مستحقان در موقعیت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167" w:name="__RefHeading___Toc1572775_1934241801"/>
      <w:bookmarkStart w:id="168" w:name="_Toc78"/>
      <w:bookmarkEnd w:id="167"/>
      <w:r>
        <w:rPr>
          <w:rtl w:val="true"/>
        </w:rPr>
        <w:t xml:space="preserve">روایت </w:t>
      </w:r>
      <w:r>
        <w:rPr/>
        <w:t>26</w:t>
      </w:r>
      <w:bookmarkEnd w:id="1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از امام رضا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بگویند باران نمی بارد و هرگاه حاکم ظلم کند حکومت سست می شود و هرگاه زکات پرداخت نشود چهارپایان تلف می شوند</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69" w:name="__RefHeading___Toc1572777_1934241801"/>
      <w:bookmarkStart w:id="170" w:name="_Toc79"/>
      <w:bookmarkEnd w:id="169"/>
      <w:r>
        <w:rPr>
          <w:rtl w:val="true"/>
        </w:rPr>
        <w:t xml:space="preserve">روایت </w:t>
      </w:r>
      <w:r>
        <w:rPr/>
        <w:t>27</w:t>
      </w:r>
      <w:bookmarkEnd w:id="17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جابر جعفی این گونه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روزی را افزایش می دهد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71" w:name="__RefHeading___Toc1572779_1934241801"/>
      <w:bookmarkStart w:id="172" w:name="_Toc80"/>
      <w:bookmarkEnd w:id="171"/>
      <w:r>
        <w:rPr>
          <w:rtl w:val="true"/>
        </w:rPr>
        <w:t xml:space="preserve">روایت </w:t>
      </w:r>
      <w:r>
        <w:rPr/>
        <w:t>28</w:t>
      </w:r>
      <w:bookmarkEnd w:id="17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کسی نیست که با اسراف، مال و دارایی اش را در جایی که شایسته نیست می بخشد بلکه سخاوتمند و بخشنده واقعی کسی است که زکات و موارد دیگری که خداوند عزّ و جلّ در مال و دارایی او واجب کرده است ادا می کند و بخیل کسی است که حق خداوند را در اموالش ادا نمی کند</w:t>
      </w:r>
      <w:r>
        <w:rPr>
          <w:rFonts w:eastAsia="IRNazanin" w:cs="IRNazanin"/>
          <w:color w:val="111111"/>
          <w:sz w:val="28"/>
          <w:szCs w:val="28"/>
          <w:rtl w:val="true"/>
          <w:lang w:bidi="fa-IR"/>
        </w:rPr>
        <w:t xml:space="preserve">. </w:t>
      </w:r>
      <w:r>
        <w:rPr>
          <w:rStyle w:val="FootnoteAnchor"/>
          <w:rtl w:val="true"/>
        </w:rPr>
        <w:footnoteReference w:id="132"/>
      </w:r>
      <w:bookmarkStart w:id="173" w:name="pg13546_329456"/>
    </w:p>
    <w:p>
      <w:pPr>
        <w:pStyle w:val="Heading5"/>
        <w:numPr>
          <w:ilvl w:val="4"/>
          <w:numId w:val="1"/>
        </w:numPr>
        <w:rPr/>
      </w:pPr>
      <w:bookmarkStart w:id="174" w:name="__RefHeading___Toc1572781_1934241801"/>
      <w:bookmarkStart w:id="175" w:name="_Toc81"/>
      <w:bookmarkEnd w:id="173"/>
      <w:bookmarkEnd w:id="174"/>
      <w:r>
        <w:rPr>
          <w:rtl w:val="true"/>
        </w:rPr>
        <w:t>«</w:t>
      </w:r>
      <w:r>
        <w:rPr/>
        <w:t>29</w:t>
      </w:r>
      <w:r>
        <w:rPr>
          <w:rtl w:val="true"/>
        </w:rPr>
        <w:t>»</w:t>
      </w:r>
      <w:bookmarkEnd w:id="1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يَجُرُّ قُصْبَهُ فِي النَّارِ يَعْنِي أَمْعَاءَهُ فِي النَّارِ وَ مُثِّلَ لَهُ مَالُهُ فِي النَّارِ فِي صُورَةِ شُجَاعٍ أَقْرَعَ لَهُ زَبِيبَانِ أَوْ زَبِيبَتَانِ يَفِرُّ الْإِنْسَانُ مِنْهُ وَ هُوَ يَتْبَعُهُ حَتَّي يَقْضِمَهُ كَمَا يُقْضَمُ الْفُجْلُ وَ يَقُولُ أَنَا مَالُكَ الَّذِي بَخِلْتَ بِهِ‌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572783_1934241801"/>
      <w:bookmarkStart w:id="177" w:name="_Toc82"/>
      <w:bookmarkEnd w:id="176"/>
      <w:r>
        <w:rPr>
          <w:rtl w:val="true"/>
        </w:rPr>
        <w:t>«</w:t>
      </w:r>
      <w:r>
        <w:rPr/>
        <w:t>30</w:t>
      </w:r>
      <w:r>
        <w:rPr>
          <w:rtl w:val="true"/>
        </w:rPr>
        <w:t>»</w:t>
      </w:r>
      <w:bookmarkEnd w:id="1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الدَّنَانِيرِ وَ الدَّرَاهِمِ وَ مَا عَلَي النَّاسِ فِيهَا فَقَالَ أَبُو جَعْفَرٍ عليه السلام هِيَ خَوَاتِيمُ اللَّهِ فِي أَرْضِهِ جَعَلَهَا اللَّهُ مَصَحَّةً لِخَلْقِهِ وَ بِهَا يَسْتَقِيمُ شُئُونُهُمْ وَ مَطَالِبُهُمْ فَمَنْ أَكْثَرَ لَهُ مِنْهَا فَقَامَ بِحَقِّ اللَّهِ فِيهَا وَ أَدَّي زَكَاتَهَا فَذَاكَ الَّذِي طَابَتْ وَ خَلَصَتْ لَهُ وَ مَنْ أَكْثَرَ لَهُ مِنْهَا فَبَخِلَ بِهَا وَ لَمْ يُؤَدِّ حَقَّ اللَّهِ فِيهَا وَ اتَّخَذَ مِنْهَا الْآنِيَةَ فَذَاكَ الَّذِي حَقَّ عَلَيْهِ وَعِيدُ اللَّهِ عَزَّ وَ جَلَّ فِي كِتَابِهِ يَقُولُ اللَّهُ تَعَالَي يَوْمَ يُحْمي عَلَيْها فِي نارِ جَهَنَّمَ فَتُكْوي بِها جِباهُهُمْ وَ جُنُوبُهُمْ وَ ظُهُورُهُمْ هذا ما كَنَزْتُمْ لِأَنْفُسِكُمْ فَذُوقُوا ما كُنْتُمْ تَكْنِزُونَ‌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572785_1934241801"/>
      <w:bookmarkStart w:id="179" w:name="_Toc83"/>
      <w:bookmarkEnd w:id="178"/>
      <w:r>
        <w:rPr>
          <w:rtl w:val="true"/>
        </w:rPr>
        <w:t>«</w:t>
      </w:r>
      <w:r>
        <w:rPr/>
        <w:t>31</w:t>
      </w:r>
      <w:r>
        <w:rPr>
          <w:rtl w:val="true"/>
        </w:rPr>
        <w:t>»</w:t>
      </w:r>
      <w:bookmarkEnd w:id="1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بِالزَّكَاةِ فَإِنِّي سَمِعْتُ نَبِيَّكُمْ صلي الله عليه و آله يَقُولُ الزَّكَاةُ قَنْطَرَةُ الْإِسْلَامِ فَمَنْ أَدَّاهَا جَازَ الْقَنْطَرَةَ وَ مَنْ مَنَعَهَا احْتُبِسَ دُونَهَا وَ هِيَ تُطْفِئُ غَضَبَ الرَّبِ‌</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72787_1934241801"/>
      <w:bookmarkStart w:id="181" w:name="_Toc84"/>
      <w:bookmarkEnd w:id="180"/>
      <w:r>
        <w:rPr>
          <w:rtl w:val="true"/>
        </w:rPr>
        <w:t>«</w:t>
      </w:r>
      <w:r>
        <w:rPr/>
        <w:t>32</w:t>
      </w:r>
      <w:r>
        <w:rPr>
          <w:rtl w:val="true"/>
        </w:rPr>
        <w:t>»</w:t>
      </w:r>
      <w:bookmarkEnd w:id="1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إِذَا مَنَعُوا الزَّكَاةَ مَنَعَتِ الْأَرْضُ بَرَكَتَهَا مِنَ الزَّرْعِ وَ الثِّمَارِ وَ الْمَعَادِنِ كُلَّهَا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572789_1934241801"/>
      <w:bookmarkStart w:id="183" w:name="_Toc85"/>
      <w:bookmarkEnd w:id="182"/>
      <w:r>
        <w:rPr>
          <w:rtl w:val="true"/>
        </w:rPr>
        <w:t>أقول</w:t>
      </w:r>
      <w:bookmarkEnd w:id="183"/>
    </w:p>
    <w:p>
      <w:pPr>
        <w:pStyle w:val="BookText"/>
        <w:rPr/>
      </w:pPr>
      <w:r>
        <w:rPr>
          <w:rFonts w:ascii="Amiri" w:hAnsi="Amiri" w:eastAsia="Amiri" w:cs="Amiri"/>
          <w:color w:val="111111"/>
          <w:sz w:val="28"/>
          <w:sz w:val="28"/>
          <w:szCs w:val="28"/>
          <w:rtl w:val="true"/>
          <w:lang w:bidi="ar-SA"/>
        </w:rPr>
        <w:t>تمامه و أمثاله في أبواب المعاصي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572791_1934241801"/>
      <w:bookmarkStart w:id="185" w:name="_Toc86"/>
      <w:bookmarkEnd w:id="184"/>
      <w:r>
        <w:rPr>
          <w:rtl w:val="true"/>
        </w:rPr>
        <w:t>«</w:t>
      </w:r>
      <w:r>
        <w:rPr/>
        <w:t>33</w:t>
      </w:r>
      <w:r>
        <w:rPr>
          <w:rtl w:val="true"/>
        </w:rPr>
        <w:t>»</w:t>
      </w:r>
      <w:bookmarkEnd w:id="1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الزَّكَاةُ</w:t>
      </w:r>
    </w:p>
    <w:p>
      <w:pPr>
        <w:pStyle w:val="Heading5"/>
        <w:numPr>
          <w:ilvl w:val="4"/>
          <w:numId w:val="1"/>
        </w:numPr>
        <w:rPr/>
      </w:pPr>
      <w:bookmarkStart w:id="186" w:name="__RefHeading___Toc1572793_1934241801"/>
      <w:bookmarkStart w:id="187" w:name="_Toc87"/>
      <w:bookmarkEnd w:id="186"/>
      <w:r>
        <w:rPr>
          <w:rtl w:val="true"/>
        </w:rPr>
        <w:t xml:space="preserve">روایت </w:t>
      </w:r>
      <w:r>
        <w:rPr/>
        <w:t>29</w:t>
      </w:r>
      <w:bookmarkEnd w:id="18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دادن زکات امتناع می ورزد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می کشند و مال و اموال او به صورت ماری بسیار سمی که دو خال سیاه در بالای چشمانش دارد 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مار می گریزد و مار او را دنبال می کند تا اینکه او را همانند تُرُب می جود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 دارایی تو هستم که در بخشیدن آن بخیل بودی</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188" w:name="__RefHeading___Toc1572795_1934241801"/>
      <w:bookmarkStart w:id="189" w:name="_Toc88"/>
      <w:bookmarkEnd w:id="188"/>
      <w:r>
        <w:rPr>
          <w:rtl w:val="true"/>
        </w:rPr>
        <w:t xml:space="preserve">روایت </w:t>
      </w:r>
      <w:r>
        <w:rPr/>
        <w:t>30</w:t>
      </w:r>
      <w:bookmarkEnd w:id="18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پدرشان روایت می کند که از ایشان در باره دینار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مردمان در قبال 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سکّه‌های خداست در زمین، خداوند آن ها را مایه سامان یابی زندگی خلق قرار داده است، و به وسیله آن هاست که کارهای مردمان روبه راه می‌شود و نیازهای آنان بر آورده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داشته باشد، و حقّ خدای متعال را بپردازد، و زکات آن ها را بدهد، این گونه مالی پاکیزه است و به خود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داشتن مال فراوان بخل ورزد و از دادن حقوق واجب خودداری کند و از آن ها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این گونه کسی مستحق عذاب خدای بزرگ است که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در آتش دوزخ بگدازند وپیشانی و پهلو و پشت آنان را با آن 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Heading5"/>
        <w:numPr>
          <w:ilvl w:val="4"/>
          <w:numId w:val="1"/>
        </w:numPr>
        <w:rPr/>
      </w:pPr>
      <w:bookmarkStart w:id="190" w:name="__RefHeading___Toc1572797_1934241801"/>
      <w:bookmarkStart w:id="191" w:name="_Toc89"/>
      <w:bookmarkEnd w:id="190"/>
      <w:r>
        <w:rPr>
          <w:rtl w:val="true"/>
        </w:rPr>
        <w:t xml:space="preserve">روایت </w:t>
      </w:r>
      <w:r>
        <w:rPr/>
        <w:t>31</w:t>
      </w:r>
      <w:bookmarkEnd w:id="19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امیرالمومنین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پرداخت زکات سفارش می‌کنم زیرا از پیامبر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پل اسلام است؛ پس هر کس آن را بپردازد از پل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نپردازد در کنار پل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زکات آتش غضب پروردگار را خاموش می‌کند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192" w:name="__RefHeading___Toc1572799_1934241801"/>
      <w:bookmarkStart w:id="193" w:name="_Toc90"/>
      <w:bookmarkEnd w:id="192"/>
      <w:r>
        <w:rPr>
          <w:rtl w:val="true"/>
        </w:rPr>
        <w:t xml:space="preserve">روایت </w:t>
      </w:r>
      <w:r>
        <w:rPr/>
        <w:t>32</w:t>
      </w:r>
      <w:bookmarkEnd w:id="19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علیه السلام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زکات ندهند، زمین برکت خود را از کشته‌ها و میوه‌ها و کانیها برگیرد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194" w:name="__RefHeading___Toc1572801_1934241801"/>
      <w:bookmarkStart w:id="195" w:name="_Toc91"/>
      <w:bookmarkEnd w:id="194"/>
      <w:r>
        <w:rPr>
          <w:rtl w:val="true"/>
        </w:rPr>
        <w:t>مؤلف</w:t>
      </w:r>
      <w:bookmarkEnd w:id="195"/>
    </w:p>
    <w:p>
      <w:pPr>
        <w:pStyle w:val="BookText"/>
        <w:rPr/>
      </w:pPr>
      <w:r>
        <w:rPr>
          <w:rFonts w:ascii="IRNazanin" w:hAnsi="IRNazanin" w:eastAsia="IRNazanin"/>
          <w:color w:val="111111"/>
          <w:sz w:val="28"/>
          <w:sz w:val="28"/>
          <w:szCs w:val="28"/>
          <w:rtl w:val="true"/>
          <w:lang w:bidi="fa-IR"/>
        </w:rPr>
        <w:t>صورت کامل حدیث و احادیث مشابه آن در باب گناهان ذکر شده است</w:t>
      </w:r>
      <w:r>
        <w:rPr>
          <w:rFonts w:eastAsia="IRNazanin" w:cs="IRNazanin"/>
          <w:color w:val="111111"/>
          <w:sz w:val="28"/>
          <w:szCs w:val="28"/>
          <w:rtl w:val="true"/>
          <w:lang w:bidi="fa-IR"/>
        </w:rPr>
        <w:t>.</w:t>
      </w:r>
    </w:p>
    <w:p>
      <w:pPr>
        <w:pStyle w:val="Heading5"/>
        <w:numPr>
          <w:ilvl w:val="4"/>
          <w:numId w:val="1"/>
        </w:numPr>
        <w:rPr/>
      </w:pPr>
      <w:bookmarkStart w:id="196" w:name="__RefHeading___Toc1572803_1934241801"/>
      <w:bookmarkStart w:id="197" w:name="_Toc92"/>
      <w:bookmarkEnd w:id="196"/>
      <w:r>
        <w:rPr>
          <w:rtl w:val="true"/>
        </w:rPr>
        <w:t xml:space="preserve">روایت </w:t>
      </w:r>
      <w:r>
        <w:rPr/>
        <w:t>33</w:t>
      </w:r>
      <w:bookmarkEnd w:id="19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زکات داده نشود </w:t>
      </w:r>
      <w:bookmarkStart w:id="198" w:name="pg13546_329457"/>
    </w:p>
    <w:p>
      <w:pPr>
        <w:pStyle w:val="BookText"/>
        <w:rPr/>
      </w:pPr>
      <w:bookmarkEnd w:id="198"/>
      <w:r>
        <w:rPr>
          <w:rFonts w:ascii="Amiri" w:hAnsi="Amiri" w:eastAsia="Amiri" w:cs="Amiri"/>
          <w:color w:val="111111"/>
          <w:sz w:val="28"/>
          <w:sz w:val="28"/>
          <w:szCs w:val="28"/>
          <w:rtl w:val="true"/>
          <w:lang w:bidi="ar-SA"/>
        </w:rPr>
        <w:t>سَاءَتْ حَالُ الْفَقِيرِ وَ الْغَنِيِّ قُلْتُ هَذَا الْفَقِيرُ يَسُوءُ حَالُهُ لِمَا مُنِعَ مِنْ حَقِّهِ وَ كَيْفَ يَسُوءُ حَالُ الْغَنِيِّ قَالَ الْغَنِيُّ الْمَانِعُ لِلزَّكَاةِ يَسُوءُ حَالُهُ فِي الْآخِرَةِ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572805_1934241801"/>
      <w:bookmarkStart w:id="200" w:name="_Toc93"/>
      <w:bookmarkEnd w:id="199"/>
      <w:r>
        <w:rPr>
          <w:rtl w:val="true"/>
        </w:rPr>
        <w:t>«</w:t>
      </w:r>
      <w:r>
        <w:rPr/>
        <w:t>34</w:t>
      </w:r>
      <w:r>
        <w:rPr>
          <w:rtl w:val="true"/>
        </w:rPr>
        <w:t>»</w:t>
      </w:r>
      <w:bookmarkEnd w:id="2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 جَمِيلَةَ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يُؤَدِّي الزَّكَاةَ الْمَفْرُوضَةَ مِنْ مَالِهِ وَ يُعْطِي النَّائِبَةَ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 قَوْمِهِ إِنَّمَا الْبَخِيلُ حَقُّ الْبَخِيلِ الَّذِي يَمْنَعُ الزَّكَاةَ الْمَفْرُوضَةَ فِي مَالِهِ وَ لَا يُعْطِي النَّائِبَةَ فِي قَوْمِهِ وَ هُوَ فِيمَا سِوَي ذَلِكَ يَبْذُرُ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572807_1934241801"/>
      <w:bookmarkStart w:id="202" w:name="_Toc94"/>
      <w:bookmarkEnd w:id="201"/>
      <w:r>
        <w:rPr>
          <w:rtl w:val="true"/>
        </w:rPr>
        <w:t>«</w:t>
      </w:r>
      <w:r>
        <w:rPr/>
        <w:t>35</w:t>
      </w:r>
      <w:r>
        <w:rPr>
          <w:rtl w:val="true"/>
        </w:rPr>
        <w:t>»</w:t>
      </w:r>
      <w:bookmarkEnd w:id="20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حَمَّادٍ عَنْ حَرِيزٍ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الشَّحِيحُ مَنْ مَنَعَ حَقَّ اللَّهِ وَ أَنْفَقَ فِي غَيْرِ حَقِّ اللَّهِ عَزَّ وَ جَلَ‌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572809_1934241801"/>
      <w:bookmarkStart w:id="204" w:name="_Toc95"/>
      <w:bookmarkEnd w:id="203"/>
      <w:r>
        <w:rPr>
          <w:rtl w:val="true"/>
        </w:rPr>
        <w:t>«</w:t>
      </w:r>
      <w:r>
        <w:rPr/>
        <w:t>36</w:t>
      </w:r>
      <w:r>
        <w:rPr>
          <w:rtl w:val="true"/>
        </w:rPr>
        <w:t>»</w:t>
      </w:r>
      <w:bookmarkEnd w:id="20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أَبِي الْجَهْمِ عَنْ مُوسَي بْنِ بَكْرٍ عَنْ أَحْمَدَ بْنِ سُلَيْمَانَ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بِمَا افْتَرَضَ اللَّهُ عَلَيْهِ‌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572811_1934241801"/>
      <w:bookmarkStart w:id="206" w:name="_Toc96"/>
      <w:bookmarkEnd w:id="205"/>
      <w:r>
        <w:rPr>
          <w:rtl w:val="true"/>
        </w:rPr>
        <w:t>«</w:t>
      </w:r>
      <w:r>
        <w:rPr/>
        <w:t>37</w:t>
      </w:r>
      <w:r>
        <w:rPr>
          <w:rtl w:val="true"/>
        </w:rPr>
        <w:t>»</w:t>
      </w:r>
      <w:bookmarkEnd w:id="2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مُحَمَّدٍ الْبَرْقِيِّ عَنْ خَلَفِ بْنِ حَمَّادٍ عَنْ حَرِيزٍ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ذِي مَالٍ ذَهَبٍ أَوْ فِضَّةٍ يَمْنَعُ زَكَاةَ مَالِهِ إِلَّا حَبَسَهُ اللَّهُ عَزَّ وَ جَلَّ يَوْمَ الْقِيَامَةِ بِقَاعٍ قَرْقَرٍ</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سَلَّطَ عَلَيْهِ شُجَاعاً أَقْرَعَ يُرِيدُهُ وَ هُوَ</w:t>
      </w:r>
    </w:p>
    <w:p>
      <w:pPr>
        <w:pStyle w:val="BookText"/>
        <w:rPr/>
      </w:pPr>
      <w:r>
        <w:rPr>
          <w:rFonts w:ascii="IRNazanin" w:hAnsi="IRNazanin" w:eastAsia="IRNazanin"/>
          <w:color w:val="111111"/>
          <w:sz w:val="28"/>
          <w:sz w:val="28"/>
          <w:szCs w:val="28"/>
          <w:rtl w:val="true"/>
          <w:lang w:bidi="fa-IR"/>
        </w:rPr>
        <w:t>وضع فقیر و ثروتمند هر دو بد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از این رو که حقش ادا نمی شود وضعیتش بد خواهد شد اما وضع ثروتمند چگونه ناگوار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زکات نمی دهد در آخرت وضعیت بد و ناگواری خواهد داشت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07" w:name="__RefHeading___Toc1572813_1934241801"/>
      <w:bookmarkStart w:id="208" w:name="_Toc97"/>
      <w:bookmarkEnd w:id="207"/>
      <w:r>
        <w:rPr>
          <w:rtl w:val="true"/>
        </w:rPr>
        <w:t xml:space="preserve">روایت </w:t>
      </w:r>
      <w:r>
        <w:rPr/>
        <w:t>34</w:t>
      </w:r>
      <w:bookmarkEnd w:id="20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صلی الله علیه و آله و سلم نقل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کسی نیست که زکات واجب شده بر اموالش را می پردازد و مصیبت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غرامت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رفع می کند، بلکه بخیل واقعی کسی است که زکاتی که در مال و اموالش واجب شده نمی پردازد و مصیبت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دیه و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برطرف نمی کند و در غیر این موارد اسراف و زیاده روی می کند</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209" w:name="__RefHeading___Toc1572815_1934241801"/>
      <w:bookmarkStart w:id="210" w:name="_Toc98"/>
      <w:bookmarkEnd w:id="209"/>
      <w:r>
        <w:rPr>
          <w:rtl w:val="true"/>
        </w:rPr>
        <w:t xml:space="preserve">روایت </w:t>
      </w:r>
      <w:r>
        <w:rPr/>
        <w:t>35</w:t>
      </w:r>
      <w:bookmarkEnd w:id="21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بخیل کسی است که از پرداخت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می ورزد و در غیر حق خداوند عزّ و جلّ انفاق می کند</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211" w:name="__RefHeading___Toc1572817_1934241801"/>
      <w:bookmarkStart w:id="212" w:name="_Toc99"/>
      <w:bookmarkEnd w:id="211"/>
      <w:r>
        <w:rPr>
          <w:rtl w:val="true"/>
        </w:rPr>
        <w:t xml:space="preserve">روایت </w:t>
      </w:r>
      <w:r>
        <w:rPr/>
        <w:t>36</w:t>
      </w:r>
      <w:bookmarkEnd w:id="21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از موسی بن جعفر علیه السلام روایت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در آنچه خداوند بر او واجب گردانیده است بخل ورزد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213" w:name="__RefHeading___Toc1572819_1934241801"/>
      <w:bookmarkStart w:id="214" w:name="_Toc100"/>
      <w:bookmarkEnd w:id="213"/>
      <w:r>
        <w:rPr>
          <w:rtl w:val="true"/>
        </w:rPr>
        <w:t xml:space="preserve">روایت </w:t>
      </w:r>
      <w:r>
        <w:rPr/>
        <w:t>37</w:t>
      </w:r>
      <w:bookmarkEnd w:id="2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می‌کند که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مال طلا و نقره که زکات بر آن واجب شده باشد و زکات آن مال را ندهد، البته حق سبحانه و تعالی در روز قیامت او را حبس نماید در صحرایی که زمینش سخت و لغزنده باشد و ماری سمی بر او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مار به دنبال او می رود و او </w:t>
      </w:r>
    </w:p>
    <w:p>
      <w:pPr>
        <w:pStyle w:val="BookText"/>
        <w:rPr/>
      </w:pPr>
      <w:r>
        <w:rPr>
          <w:rFonts w:ascii="Amiri" w:hAnsi="Amiri" w:eastAsia="Amiri" w:cs="Amiri"/>
          <w:color w:val="111111"/>
          <w:sz w:val="28"/>
          <w:sz w:val="28"/>
          <w:szCs w:val="28"/>
          <w:rtl w:val="true"/>
          <w:lang w:bidi="ar-SA"/>
        </w:rPr>
        <w:t>يَحِيدُ عَنْهُ فَإِذَا رَأَي أَنَّهُ لَا يَتَخَلَّصُ مِنْهُ أَمْكَنَهُ مِنْ يَدِهِ فَيَقْضِمُهَا كَمَا يُقْضَمُ الْفُجْلُ ثُمَّ يَصِيرُ طَوْقاً فِي عُنُقِهِ وَ ذَلِكَ قَوْلُهُ عَزَّ وَ جَلَ سَيُطَوَّقُونَ ما بَخِلُوا بِهِ يَوْمَ الْقِيامَةِ</w:t>
      </w:r>
      <w:r>
        <w:rPr>
          <w:rStyle w:val="FootnoteAnchor"/>
          <w:rtl w:val="true"/>
        </w:rPr>
        <w:footnoteReference w:id="151"/>
      </w:r>
      <w:r>
        <w:rPr>
          <w:rFonts w:ascii="Amiri" w:hAnsi="Amiri" w:eastAsia="Amiri" w:cs="Amiri"/>
          <w:color w:val="111111"/>
          <w:sz w:val="28"/>
          <w:sz w:val="28"/>
          <w:szCs w:val="28"/>
          <w:rtl w:val="true"/>
          <w:lang w:bidi="ar-SA"/>
        </w:rPr>
        <w:t>وَ مَا مِنْ ذِي مَالٍ إِبِلٍ أَوْ بَقَرٍ أَوْ غَنَمٍ يَمْنَعُ زَكَاةَ مَالِهِ إِلَّا حَبَسَهُ اللَّهُ عَزَّ وَ جَلَّ يَوْمَ الْقِيَامَةِ بِقَاعٍ قَرْقَرٍ تَطَؤُهُ كُلُّ ذَاتِ ظِلْفٍ بِظِلْفِهَا وَ تَنْهَشُهُ كُلُّ ذَاتِ نَابٍ بِنَابِهَا وَ مَا مِنْ ذِي مَالٍ نَخْلٍ أَوْ كَرْمٍ أَوْ زَرْعٍ يَمْنَعُ زَكَاتَهَا إِلَّا طَوَّقَهُ اللَّهُ رَبْعَةَ</w:t>
      </w:r>
      <w:r>
        <w:rPr>
          <w:rStyle w:val="FootnoteAnchor"/>
          <w:rtl w:val="true"/>
        </w:rPr>
        <w:footnoteReference w:id="152"/>
      </w:r>
      <w:r>
        <w:rPr>
          <w:rFonts w:ascii="Amiri" w:hAnsi="Amiri" w:eastAsia="Amiri" w:cs="Amiri"/>
          <w:color w:val="111111"/>
          <w:sz w:val="28"/>
          <w:sz w:val="28"/>
          <w:szCs w:val="28"/>
          <w:rtl w:val="true"/>
          <w:lang w:bidi="ar-SA"/>
        </w:rPr>
        <w:t>أَرْضِهِ إِلَي سَبْعِ أَرَضِينَ إِلَي يَوْمِ الْقِيَامَةِ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معاني الاخبار قال الأصمعي القاع المكان المستوي ليس فيه ارتفاع و لا انخفاض قال أبو عبيد و هي القيعة أيضا قال الله تبارك و تعالي كَسَرابٍ بِقِيعَةٍ و جمع قيعة قاع قال الله عز و جل فَيَذَرُها قاعاً صَفْصَفاً و القرقر المستوي أيضا و يروي بقاع قفر و يروي بقاع قرق و هو مثل القرقر في المعني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أيديهن بالقاع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غراري‌</w:t>
      </w:r>
      <w:r>
        <w:rPr>
          <w:rStyle w:val="FootnoteAnchor"/>
          <w:rtl w:val="true"/>
        </w:rPr>
        <w:footnoteReference w:id="156"/>
      </w:r>
      <w:r>
        <w:rPr>
          <w:rFonts w:ascii="Amiri" w:hAnsi="Amiri" w:eastAsia="Amiri" w:cs="Amiri"/>
          <w:color w:val="111111"/>
          <w:sz w:val="28"/>
          <w:sz w:val="28"/>
          <w:szCs w:val="28"/>
          <w:rtl w:val="true"/>
          <w:lang w:bidi="ar-SA"/>
        </w:rPr>
        <w:t>يتعاطين الورق</w:t>
      </w:r>
    </w:p>
    <w:p>
      <w:pPr>
        <w:pStyle w:val="BookText"/>
        <w:rPr/>
      </w:pPr>
      <w:r>
        <w:rPr>
          <w:rFonts w:ascii="IRNazanin" w:hAnsi="IRNazanin" w:eastAsia="IRNazanin"/>
          <w:color w:val="111111"/>
          <w:sz w:val="28"/>
          <w:sz w:val="28"/>
          <w:szCs w:val="28"/>
          <w:rtl w:val="true"/>
          <w:lang w:bidi="fa-IR"/>
        </w:rPr>
        <w:t>و الشجاع الأقرع‌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گریزد و چون ببیند که از دست او خلاصی ندارد، دست خود را به دهان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 آن دست را در دندان گرفت آن را مانند ترب می جود و بعد از آن در گردنش می‌پیچد و این مصداق این سخن خداوند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مال او شتر یا گاو یا گوسفند باشد و زکات آن را نداده باشد، حق سبحانه و تعالی او را در صحرایی لغزنده حبس می کند و او در در زیر سم این حیوانات می افتد و جانوران نیش دار او را نیش می زنند و هر که زکات خرما و مویز و گندم و جو را نداده باشد، حق سبحانه و تعالی آن قطعه باغ یا زمین را تا روز قیامت تا عمق هفت طبقه زمین در گردن وی می آویز 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مانند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نیز این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مسطحی است که پستی و بلندی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سخن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سرابی در زمینی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قیعه 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پهن و هموار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مسطح و لغزنده است و همچنین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دستان آن ها در زمین پهن و هموار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دوشیزگان زیبارویی است که برگ داد و ستد می کنند</w:t>
      </w:r>
      <w:r>
        <w:rPr>
          <w:rFonts w:eastAsia="IRNazanin" w:cs="IRNazanin"/>
          <w:color w:val="111111"/>
          <w:sz w:val="28"/>
          <w:szCs w:val="28"/>
          <w:rtl w:val="true"/>
          <w:lang w:bidi="fa-IR"/>
        </w:rPr>
        <w:t xml:space="preserve">. </w:t>
      </w:r>
      <w:bookmarkStart w:id="215" w:name="pg13546_329459"/>
    </w:p>
    <w:p>
      <w:pPr>
        <w:pStyle w:val="Heading5"/>
        <w:numPr>
          <w:ilvl w:val="4"/>
          <w:numId w:val="1"/>
        </w:numPr>
        <w:rPr/>
      </w:pPr>
      <w:bookmarkStart w:id="216" w:name="__RefHeading___Toc1572821_1934241801"/>
      <w:bookmarkStart w:id="217" w:name="_Toc101"/>
      <w:bookmarkEnd w:id="215"/>
      <w:bookmarkEnd w:id="216"/>
      <w:r>
        <w:rPr>
          <w:rtl w:val="true"/>
        </w:rPr>
        <w:t>«</w:t>
      </w:r>
      <w:r>
        <w:rPr/>
        <w:t>38</w:t>
      </w:r>
      <w:r>
        <w:rPr>
          <w:rtl w:val="true"/>
        </w:rPr>
        <w:t>»</w:t>
      </w:r>
      <w:bookmarkEnd w:id="217"/>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الزَّكَاةِ مِنْ أَجْلِ قُوتِ الْفُقَرَاءِ وَ تَحْصِيلِ أَمْوَالِ الْأَغْنِيَاءِ لِأَنَّ اللَّهَ تَبَارَكَ وَ تَعَالَي كَلَّفَ أَهْلَ الصِّحَّةِ الْقِيَامَ بِشَأْنِ أَهْلِ الزَّمَانَةِ وَ الْبَلْوَي كَمَا قَالَ عَزَّ وَ جَلَ لَتُبْلَوُنَّ فِي أَمْوالِكُمْ بِإِخْرَاجِ الزَّكَاةِ وَ فِي أَنْفُسِكُمْ‌</w:t>
      </w:r>
      <w:r>
        <w:rPr>
          <w:rStyle w:val="FootnoteAnchor"/>
          <w:rtl w:val="true"/>
        </w:rPr>
        <w:footnoteReference w:id="165"/>
      </w:r>
      <w:r>
        <w:rPr>
          <w:rFonts w:ascii="Amiri" w:hAnsi="Amiri" w:eastAsia="Amiri" w:cs="Amiri"/>
          <w:color w:val="111111"/>
          <w:sz w:val="28"/>
          <w:sz w:val="28"/>
          <w:szCs w:val="28"/>
          <w:rtl w:val="true"/>
          <w:lang w:bidi="ar-SA"/>
        </w:rPr>
        <w:t>بِتَوْطِينِ الْأَنْفُسِ مَعَ الصَّبْرِ مَعَ مَا فِي ذَلِكَ مِنْ أَدَاءِ شُكْرِ نِعَمِ اللَّهِ عَزَّ وَ جَلَّ وَ الطَّمَعِ فِي الزِّيَادَةِ مَعَ مَا فِيهِ مِنَ الرَّحْمَةِ وَ الرَّأْفَةِ لِأَهْلِ الضَّعْفِ وَ الْعَطْفِ عَلَي أَهْلِ الْمَسْكَنَةِ وَ الْحَثِّ لَهُمْ عَلَي الْمُوَاسَاةِ وَ تَقْوِيَةِ الْفُقَرَاءِ وَ الْمَعُونَةِ لَهُمْ عَلَي أَمْرِ الدِّينِ وَ هُمْ عِظَةٌ لِأَهْلِ الْغِنَي وَ عِبْرَةٌ لَهُمْ لِيَسْتَدِلُّوا عَلَي فَقْرِ الْآخِرَةِ بِهِمْ وَ مَا لَهُمْ مِنَ الْحَثِّ فِي ذَلِكَ عَلَي الشُّكْرِ لِلَّهِ عَزَّ وَ جَلَّ لِمَا خَوَّلَهُمْ وَ أَعْطَاهُمْ وَ الدُّعَاءِ وَ التَّضَرُّعِ وَ الْخَوْفِ مِنْ أَنْ يَصِيرُوا مِثْلَهُمْ فِي أُمُورٍ كَثِيرَةٍ فِي أَدَاءِ الزَّكَاةِ وَ الصَّدَقَاتِ وَ صِلَةِ الْأَرْحَامِ وَ اصْطِنَاعِ الْمَعْرُوفِ‌</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572823_1934241801"/>
      <w:bookmarkStart w:id="219" w:name="_Toc102"/>
      <w:bookmarkEnd w:id="218"/>
      <w:r>
        <w:rPr>
          <w:rtl w:val="true"/>
        </w:rPr>
        <w:t>«</w:t>
      </w:r>
      <w:r>
        <w:rPr/>
        <w:t>39</w:t>
      </w:r>
      <w:r>
        <w:rPr>
          <w:rtl w:val="true"/>
        </w:rPr>
        <w:t>»</w:t>
      </w:r>
      <w:bookmarkEnd w:id="2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ابْنِ بَزِيعٍ عَنْ يُونُسَ عَنْ مُبَارَكٍ الْعَقَرْقُوفِيِّ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قُوتاً لِلْفُقَرَاءِ وَ تَوْفِيراً لِأَمْوَالِهِمْ‌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572825_1934241801"/>
      <w:bookmarkStart w:id="221" w:name="_Toc103"/>
      <w:bookmarkEnd w:id="220"/>
      <w:r>
        <w:rPr>
          <w:rtl w:val="true"/>
        </w:rPr>
        <w:t>«</w:t>
      </w:r>
      <w:r>
        <w:rPr/>
        <w:t>40</w:t>
      </w:r>
      <w:r>
        <w:rPr>
          <w:rtl w:val="true"/>
        </w:rPr>
        <w:t>»</w:t>
      </w:r>
      <w:bookmarkEnd w:id="2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 عَنِ الْحَسَنِ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الزَّكَاةَ كَمَا فَرَضَ الصَّلَاةَ فَلَوْ أَنَّ رَجُلًا حَمَلَ الزَّكَاةَ فَأَعْطَاهَا عَلَانِيَةً لَمْ يَكُنْ عَلَيْهِ فِي ذَلِكَ عَتَبٌ وَ ذَلِكَ أَنَّ اللَّهَ عَزَّ وَ جَلَّ فَرَضَ لِلْفُقَرَاءِ فِي أَمْوَالِ الْأَغْنِيَاءِ مَا يَكْتَفُونَ بِهِ وَ لَوْ عَلِمَ أَنَّ الَّذِي فَرَضَ لَهُمْ لَمْ يَكْفِهِمْ</w:t>
      </w:r>
    </w:p>
    <w:p>
      <w:pPr>
        <w:pStyle w:val="Heading5"/>
        <w:numPr>
          <w:ilvl w:val="4"/>
          <w:numId w:val="1"/>
        </w:numPr>
        <w:rPr/>
      </w:pPr>
      <w:bookmarkStart w:id="222" w:name="__RefHeading___Toc1572827_1934241801"/>
      <w:bookmarkStart w:id="223" w:name="_Toc104"/>
      <w:bookmarkEnd w:id="222"/>
      <w:r>
        <w:rPr>
          <w:rtl w:val="true"/>
        </w:rPr>
        <w:t xml:space="preserve">روایت </w:t>
      </w:r>
      <w:r>
        <w:rPr/>
        <w:t>38</w:t>
      </w:r>
      <w:bookmarkEnd w:id="223"/>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169"/>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رضا علیه السلام نقل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فراهم شدن روزی فقیران و محفوظ ماندن اموال ثروتمندان است، چون که خداوند متعال، تندرستان را به سرپرستی زمینگیرشدگان و مبتلایان مکلّف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 هایتان آزموده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رسیدگی به فقرا و مساکین و تفقد احوال ایشان همراه با صبر، که با این کار سپاس نعمت های خداوند عزّ و جلّ را ادا کرده است و خود را در معرض فراوانی نعمت های الهی در آورده است و رحمت و عطوفت خود را شامل حال بیچارگان و ضعیفان گردانیده و در حق درویشان مهربانی کرده است و آنان را به مساوات و تقویت کردن فقرا، و مدد رساندن به آنان بر انگیخته است، تا بتوانند به تکالیف دینی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پند و عبرتی برای ثروتمندان هستند تا بر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دلالت کنند و اینان سبب می شوند تا افراد توانگر به شکر و سپاس نعمت های که خداوند عزّ و جلّ به آنان ارازانی داشته است رغبت پیدا کنند و به درگاه الهی دعا و تضرع و زاری کنند و از این بترسند که مانند آنان شوند و آن ها را برای انجام کارهای بسیاری همچون دادن زکات واجب و صدقات مستحب و احسان کردن به خویشان و نیکی کردن بر می انگیزند</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224" w:name="__RefHeading___Toc1572829_1934241801"/>
      <w:bookmarkStart w:id="225" w:name="_Toc105"/>
      <w:bookmarkEnd w:id="224"/>
      <w:r>
        <w:rPr>
          <w:rtl w:val="true"/>
        </w:rPr>
        <w:t xml:space="preserve">روایت </w:t>
      </w:r>
      <w:r>
        <w:rPr/>
        <w:t>39</w:t>
      </w:r>
      <w:bookmarkEnd w:id="22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عقرقوفیّ می گوید از موسی بن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زکات را مقرر گردانید تا قوْت فقراء و سبب زیادتی اموال اغنیاء 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226" w:name="__RefHeading___Toc1572831_1934241801"/>
      <w:bookmarkStart w:id="227" w:name="_Toc106"/>
      <w:bookmarkEnd w:id="226"/>
      <w:r>
        <w:rPr>
          <w:rtl w:val="true"/>
        </w:rPr>
        <w:t xml:space="preserve">روایت </w:t>
      </w:r>
      <w:r>
        <w:rPr/>
        <w:t>40</w:t>
      </w:r>
      <w:bookmarkEnd w:id="2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زکات را به همان گونه واجب کرد که نماز را واجب کرد؛ پس اگر کسی زکات را با خود می‌برد و آشکارا به مستحقّان می‌رساند هیچ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 از آن رو لازم است که خدای بزرگ بر اموال توانگران، پرداخت مقداری که زندگانی فقیران را اداره کند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می‌دانست که آن مقدار بسنده آنان نیست </w:t>
      </w:r>
      <w:bookmarkStart w:id="228" w:name="pg13546_329460"/>
    </w:p>
    <w:p>
      <w:pPr>
        <w:pStyle w:val="BookText"/>
        <w:rPr/>
      </w:pPr>
      <w:bookmarkEnd w:id="228"/>
      <w:r>
        <w:rPr>
          <w:rFonts w:ascii="Amiri" w:hAnsi="Amiri" w:eastAsia="Amiri" w:cs="Amiri"/>
          <w:color w:val="111111"/>
          <w:sz w:val="28"/>
          <w:sz w:val="28"/>
          <w:szCs w:val="28"/>
          <w:rtl w:val="true"/>
          <w:lang w:bidi="ar-SA"/>
        </w:rPr>
        <w:t>لَزَادَهُمْ فَإِنَّمَا يُؤْتَي الْفُقَرَاءُ فِيمَا أُتُوا</w:t>
      </w:r>
      <w:r>
        <w:rPr>
          <w:rStyle w:val="FootnoteAnchor"/>
          <w:rtl w:val="true"/>
        </w:rPr>
        <w:footnoteReference w:id="174"/>
      </w:r>
      <w:r>
        <w:rPr>
          <w:rFonts w:ascii="Amiri" w:hAnsi="Amiri" w:eastAsia="Amiri" w:cs="Amiri"/>
          <w:color w:val="111111"/>
          <w:sz w:val="28"/>
          <w:sz w:val="28"/>
          <w:szCs w:val="28"/>
          <w:rtl w:val="true"/>
          <w:lang w:bidi="ar-SA"/>
        </w:rPr>
        <w:t>مِنْ مَنْعِ مَنْ مَنَعَهُمْ حُقُوقَهُمْ لَا مِنَ الْفَرِيضَةِ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572833_1934241801"/>
      <w:bookmarkStart w:id="230" w:name="_Toc107"/>
      <w:bookmarkEnd w:id="229"/>
      <w:r>
        <w:rPr>
          <w:rtl w:val="true"/>
        </w:rPr>
        <w:t>«</w:t>
      </w:r>
      <w:r>
        <w:rPr/>
        <w:t>41</w:t>
      </w:r>
      <w:r>
        <w:rPr>
          <w:rtl w:val="true"/>
        </w:rPr>
        <w:t>»</w:t>
      </w:r>
      <w:bookmarkEnd w:id="2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إِبْرَاهِيمَ بْنِ مُحَمَّدٍ عَنْ مُحَمَّدِ بْنِ حَفْصٍ عَنْ صَبَّاحٍ الْحَذَّاءِ عَنْ قُثَمَ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أَخْبِرْنِي عَنِ الزَّكَاةِ كَيْفَ صَارَتْ مِنْ كُلِّ أَلْفٍ خَمْسَةً وَ عِشْرِينَ دِرْهَماً لَمْ يَكُنْ أَقَلَّ أَوْ أَكْثَرَ مَا وَجْهُهَا قَالَ إِنَّ اللَّهَ عَزَّ وَ جَلَّ خَلَقَ الْخَلْقَ كُلَّهُمْ فَعَلِمَ صَغِيرَهُمْ وَ كَبِيرَهُمْ وَ عَلِمَ غَنِيَّهُمْ وَ فَقِيرَهُمْ فَجَعَلَ مِنْ كُلِّ أَلْفِ إِنْسَانٍ خَمْسَةً وَ عِشْرِينَ مِسْكِيناً فَلَوْ عَلِمَ أَنَّ ذَلِكَ لَا يَسَعُهُمْ لَزَادَهُمْ لِأَنَّهُ خَالِقُهُمْ وَ هُوَ أَعْلَمُ بِهِمْ‌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محمد بن جعفر عن صباح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572835_1934241801"/>
      <w:bookmarkStart w:id="232" w:name="_Toc108"/>
      <w:bookmarkEnd w:id="231"/>
      <w:r>
        <w:rPr>
          <w:rtl w:val="true"/>
        </w:rPr>
        <w:t>«</w:t>
      </w:r>
      <w:r>
        <w:rPr/>
        <w:t>42</w:t>
      </w:r>
      <w:r>
        <w:rPr>
          <w:rtl w:val="true"/>
        </w:rPr>
        <w:t>»</w:t>
      </w:r>
      <w:bookmarkEnd w:id="2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ابْنِ هَاشِمٍ عَنِ ابْنِ فَضَّالٍ عَنْ مَهْدِيٍّ رَجُلٍ مِنْ أَصْحَابِنَا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زَكَاةَ مَالِهِ تَامّاً فَوَضَعَهَا فِي مَوْضِعِهَا لَمْ يُسْأَلْ مِنْ أَيْنَ اكْتَسَبَ مَالَهُ‌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572837_1934241801"/>
      <w:bookmarkStart w:id="234" w:name="_Toc109"/>
      <w:bookmarkEnd w:id="233"/>
      <w:r>
        <w:rPr>
          <w:rtl w:val="true"/>
        </w:rPr>
        <w:t>«</w:t>
      </w:r>
      <w:r>
        <w:rPr/>
        <w:t>43</w:t>
      </w:r>
      <w:r>
        <w:rPr>
          <w:rtl w:val="true"/>
        </w:rPr>
        <w:t>»</w:t>
      </w:r>
      <w:bookmarkEnd w:id="2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النَّوْفَلِيِّ عَنِ السَّكُونِيِّ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إِلَيْهِ مَلَكاً مِنْ خُزَّانِ الْجَنَّةِ فَيَمْسَحُ صَدْرَهُ وَ يُسَخِّي نَفْسَهُ بِالزَّكَاةِ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بلایی که به فقیران می‌رسد از طرف کسانی است که حق آنان را پرداخت نمی کنند و نه از جهت آنچه خداوند مقرر کرده است</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235" w:name="__RefHeading___Toc1572839_1934241801"/>
      <w:bookmarkStart w:id="236" w:name="_Toc110"/>
      <w:bookmarkEnd w:id="235"/>
      <w:r>
        <w:rPr>
          <w:rtl w:val="true"/>
        </w:rPr>
        <w:t xml:space="preserve">روایت </w:t>
      </w:r>
      <w:r>
        <w:rPr/>
        <w:t>41</w:t>
      </w:r>
      <w:bookmarkEnd w:id="23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را از این با خبر ساز که چرا از هر هزار درهم بیست و پنج درهم زکات تعیین شده است 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بلند مرتبه همه مخلوقات را آفرید و از بزرگ و کوچک آن ها و توانگر و ناتوان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هزار نفر از انسان ها بیست و پنج فقیر و تهیدست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آن مقدار بسنده آنان نیست بر آن می‌افزود، زیرا او آفریدگار انسان ها است و از خودشان به آن ها داناتر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صباح الحذاء مانند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237" w:name="__RefHeading___Toc1572841_1934241801"/>
      <w:bookmarkStart w:id="238" w:name="_Toc111"/>
      <w:bookmarkEnd w:id="237"/>
      <w:r>
        <w:rPr>
          <w:rtl w:val="true"/>
        </w:rPr>
        <w:t xml:space="preserve">روایت </w:t>
      </w:r>
      <w:r>
        <w:rPr/>
        <w:t>42</w:t>
      </w:r>
      <w:bookmarkEnd w:id="2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موسی بن جعفر علیه السلام روایت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زکات مال خود را به صورت کامل پرداخت و به مورد واقعی مصرفش برساند، از او سؤال نخواهد شد که مالش را از کجا به هم رسانیده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239" w:name="__RefHeading___Toc1572843_1934241801"/>
      <w:bookmarkStart w:id="240" w:name="_Toc112"/>
      <w:bookmarkEnd w:id="239"/>
      <w:r>
        <w:rPr>
          <w:rtl w:val="true"/>
        </w:rPr>
        <w:t xml:space="preserve">روایت </w:t>
      </w:r>
      <w:r>
        <w:rPr/>
        <w:t>43</w:t>
      </w:r>
      <w:bookmarkEnd w:id="2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خیر بنده ای را بخواهد یکی از فرشته های خزانه دار بهشت را به نزد او می فرستد و قلب او را لمس می کند و نَفْس او را با زکات بخشنده می کند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از پیامبر صلی الله علیه و آله و سلم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86"/>
      </w:r>
      <w:bookmarkStart w:id="241" w:name="pg13546_329461"/>
    </w:p>
    <w:p>
      <w:pPr>
        <w:pStyle w:val="Heading5"/>
        <w:numPr>
          <w:ilvl w:val="4"/>
          <w:numId w:val="1"/>
        </w:numPr>
        <w:rPr/>
      </w:pPr>
      <w:bookmarkStart w:id="242" w:name="__RefHeading___Toc1572845_1934241801"/>
      <w:bookmarkStart w:id="243" w:name="_Toc113"/>
      <w:bookmarkEnd w:id="241"/>
      <w:bookmarkEnd w:id="242"/>
      <w:r>
        <w:rPr>
          <w:rtl w:val="true"/>
        </w:rPr>
        <w:t>«</w:t>
      </w:r>
      <w:r>
        <w:rPr/>
        <w:t>44</w:t>
      </w:r>
      <w:r>
        <w:rPr>
          <w:rtl w:val="true"/>
        </w:rPr>
        <w:t>»</w:t>
      </w:r>
      <w:bookmarkEnd w:id="2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الزَّكَاةِ فَإِنَّهَا تُطْفِئُ غَضَبَ رَبِّكُمْ‌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572847_1934241801"/>
      <w:bookmarkStart w:id="245" w:name="_Toc114"/>
      <w:bookmarkEnd w:id="244"/>
      <w:r>
        <w:rPr>
          <w:rtl w:val="true"/>
        </w:rPr>
        <w:t>«</w:t>
      </w:r>
      <w:r>
        <w:rPr/>
        <w:t>45</w:t>
      </w:r>
      <w:r>
        <w:rPr>
          <w:rtl w:val="true"/>
        </w:rPr>
        <w:t>»</w:t>
      </w:r>
      <w:bookmarkEnd w:id="2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أَحْمَدَ بْنِ النَّضْرِ عَنْ عَمْرِو بْنِ شِمْرٍ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 وَ دَاوُوا مَرْضَاكُمْ بِالصَّدَقَةِ وَ مَا تَلِفَ مَالٌ فِي بَرٍّ وَ لَا بَحْرٍ إِلَّا بِمَنْعِ الزَّكَاةِ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572849_1934241801"/>
      <w:bookmarkStart w:id="247" w:name="_Toc115"/>
      <w:bookmarkEnd w:id="246"/>
      <w:r>
        <w:rPr>
          <w:rtl w:val="true"/>
        </w:rPr>
        <w:t>«</w:t>
      </w:r>
      <w:r>
        <w:rPr/>
        <w:t>46</w:t>
      </w:r>
      <w:r>
        <w:rPr>
          <w:rtl w:val="true"/>
        </w:rPr>
        <w:t>»</w:t>
      </w:r>
      <w:bookmarkEnd w:id="2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ابْنِ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سَيُطَوَّقُونَ ما بَخِلُوا بِهِ يَوْمَ الْقِيامَةِ فَقَالَ مَا مِنْ عَبْدٍ مَنَعَ زَكَاةَ مَالِهِ شَيْئاً إِلَّا جَعَلَ اللَّهُ ذَلِكَ لَهُ يَوْمَ الْقِيَامَةِ ثُعْبَاناً مِنْ نَارٍ طَوْقاً فِي عُنُقِهِ يَنْهَشُ مِنْ لَحْمِهِ حَتَّي يَفْرُغَ مِنَ الْحِسَابِ وَ هُوَ قَوْلُهُ عَزَّ وَ جَلَ سَيُطَوَّقُونَ ما بَخِلُوا بِهِ يَوْمَ الْقِيامَةِ قَالَ مَا بَخِلُوا بِهِ مِنَ الزَّكَاةِ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572851_1934241801"/>
      <w:bookmarkStart w:id="249" w:name="_Toc116"/>
      <w:bookmarkEnd w:id="248"/>
      <w:r>
        <w:rPr>
          <w:rtl w:val="true"/>
        </w:rPr>
        <w:t>«</w:t>
      </w:r>
      <w:r>
        <w:rPr/>
        <w:t>47</w:t>
      </w:r>
      <w:r>
        <w:rPr>
          <w:rtl w:val="true"/>
        </w:rPr>
        <w:t>»</w:t>
      </w:r>
      <w:bookmarkEnd w:id="2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مُوسَي بْنِ سَعْدَانَ عَنْ عَبْدِ اللَّهِ بْنِ الْقَاسِمِ عَنْ مَالِكِ بْنِ عَطِيَّةَ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فِي الْإِسْلَامِ لَا يَقْضِي فِيهِمَا أَحَدٌ بِحُكْمِ اللَّهِ عَزَّ وَ جَلَّ حَتَّي يَقُومَ قَائِمُنَا الزَّانِي الْمُحْصَنُ يَرْجُمُهُ مَانِعُ الزَّكَاةِ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فِي رِوَايَةِ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الزَّكَاةَ فِي حَيَاتِهِ طَلَبَ الْكَرَّةَ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فَلْيَمُتْ إِنْ شَاءَ يَهُودِيّاً وَ إِنْ شَاءَ نَصْرَانِيّاً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572853_1934241801"/>
      <w:bookmarkStart w:id="251" w:name="_Toc117"/>
      <w:bookmarkEnd w:id="250"/>
      <w:r>
        <w:rPr>
          <w:rtl w:val="true"/>
        </w:rPr>
        <w:t xml:space="preserve">روایت </w:t>
      </w:r>
      <w:r>
        <w:rPr/>
        <w:t>44</w:t>
      </w:r>
      <w:bookmarkEnd w:id="25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وصیت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مورد زکات به یاد داشته باشید، زیرا پرداختن آن موجب خاموش کردن غضب پروردگار است</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252" w:name="__RefHeading___Toc1572855_1934241801"/>
      <w:bookmarkStart w:id="253" w:name="_Toc118"/>
      <w:bookmarkEnd w:id="252"/>
      <w:r>
        <w:rPr>
          <w:rtl w:val="true"/>
        </w:rPr>
        <w:t xml:space="preserve">روایت </w:t>
      </w:r>
      <w:r>
        <w:rPr/>
        <w:t>45</w:t>
      </w:r>
      <w:bookmarkEnd w:id="2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امولتان را با دادن زکات مصونیت بخشید و مریضان خود را با صدقه علاج کنید، چرا که هر مال و اموالی که در دریا و خشکی تلف می شود به دلیل ندادن زکات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54" w:name="__RefHeading___Toc1572857_1934241801"/>
      <w:bookmarkStart w:id="255" w:name="_Toc119"/>
      <w:bookmarkEnd w:id="254"/>
      <w:r>
        <w:rPr>
          <w:rtl w:val="true"/>
        </w:rPr>
        <w:t xml:space="preserve">روایت </w:t>
      </w:r>
      <w:r>
        <w:rPr/>
        <w:t>46</w:t>
      </w:r>
      <w:bookmarkEnd w:id="25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از امام باقر علیه السلام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که چیزی از زکات مالش را ندهد البته حق سبحانه و تعالی آن مال را در روز قیامت اژدهایی می‌کند که مانند طوقی در گردنش افتاده باشد و دندان در گوشت او گذاشته، او را می گزد تا حق سبحانه و تعالی از حساب خلایق فارغ شود و این است آن 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الهی از آنچه که بخل ورزیده اند، زکات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نیز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256" w:name="__RefHeading___Toc1572859_1934241801"/>
      <w:bookmarkStart w:id="257" w:name="_Toc120"/>
      <w:bookmarkEnd w:id="256"/>
      <w:r>
        <w:rPr>
          <w:rtl w:val="true"/>
        </w:rPr>
        <w:t xml:space="preserve">روایت </w:t>
      </w:r>
      <w:r>
        <w:rPr/>
        <w:t>47</w:t>
      </w:r>
      <w:bookmarkEnd w:id="2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دو خون است که هیچ کس در مورد آن به حکم خدای عز و جل قضاوت نمی کند تا قائم ما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او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زنا کاری است که همسر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سنگسار می‌کند، و دیگری کسی است که زکات مال خود را ندهد، او را گردن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ابوبصیر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زکات دارایی اش را نپردازد، پس از مرگش درخواست کند که به دنیا بازگردد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قیراطی از زکاتش را نپردازد، یا باید یهودی بمیرد یا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نخواهد مُرد</w:t>
      </w:r>
      <w:r>
        <w:rPr>
          <w:rFonts w:eastAsia="IRNazanin" w:cs="IRNazanin"/>
          <w:color w:val="111111"/>
          <w:sz w:val="28"/>
          <w:szCs w:val="28"/>
          <w:rtl w:val="true"/>
          <w:lang w:bidi="fa-IR"/>
        </w:rPr>
        <w:t>).</w:t>
      </w:r>
      <w:r>
        <w:rPr>
          <w:rStyle w:val="FootnoteAnchor"/>
          <w:rtl w:val="true"/>
        </w:rPr>
        <w:footnoteReference w:id="197"/>
      </w:r>
      <w:bookmarkStart w:id="258" w:name="pg13546_329462"/>
    </w:p>
    <w:p>
      <w:pPr>
        <w:pStyle w:val="BookText"/>
        <w:rPr/>
      </w:pPr>
      <w:bookmarkEnd w:id="258"/>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موسي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572861_1934241801"/>
      <w:bookmarkStart w:id="260" w:name="_Toc121"/>
      <w:bookmarkEnd w:id="259"/>
      <w:r>
        <w:rPr>
          <w:rtl w:val="true"/>
        </w:rPr>
        <w:t>«</w:t>
      </w:r>
      <w:r>
        <w:rPr/>
        <w:t>48</w:t>
      </w:r>
      <w:r>
        <w:rPr>
          <w:rtl w:val="true"/>
        </w:rPr>
        <w:t>»</w:t>
      </w:r>
      <w:bookmarkEnd w:id="2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الزَّكَاةِ فَمَا هُوَ بِمُؤْمِنٍ وَ 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 لَا بَحْرٍ إِلَّا بِمَنْعِ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أَخَذَ مَانِعَ الزَّكَاةِ فَضَرَبَ عُنُقَهُ‌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572863_1934241801"/>
      <w:bookmarkStart w:id="262" w:name="_Toc122"/>
      <w:bookmarkEnd w:id="261"/>
      <w:r>
        <w:rPr>
          <w:rtl w:val="true"/>
        </w:rPr>
        <w:t>«</w:t>
      </w:r>
      <w:r>
        <w:rPr/>
        <w:t>49</w:t>
      </w:r>
      <w:r>
        <w:rPr>
          <w:rtl w:val="true"/>
        </w:rPr>
        <w:t>»</w:t>
      </w:r>
      <w:bookmarkEnd w:id="2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أَيُّوبَ بْنِ نُوحٍ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يَبْعَثُ يَوْمَ الْقِيَامَةِ نَاساً مِنْ قُبُورِهِمْ مَشْدُودَةً أَيْدِيهِمْ إِلَي أَعْنَاقِهِمْ لَا يَسْتَطِيعُونَ أَنْ يَتَنَاوَلُوا بِهَا قِيسَ أَنْمُلَةٍ مَعَهُمْ مَلَائِكَةٌ يُعَيِّرُونَهُمْ تَعْيِيراً شَدِيداً يَقُولُونَ هَؤُلَاءِ الَّذِينَ مَنَعُوا خَيْراً قَلِيلًا مِنْ خَيْرٍ كَثِيرٍ هَؤُلَاءِ الَّذِينَ أَعْطَاهُمُ اللَّهُ عَزَّ وَ جَلَّ فَمَنَعُوا حَقَّ اللَّهِ عَزَّ وَ جَلَّ فِي أَمْوَالِهِمْ‌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572865_1934241801"/>
      <w:bookmarkStart w:id="264" w:name="_Toc123"/>
      <w:bookmarkEnd w:id="263"/>
      <w:r>
        <w:rPr>
          <w:rtl w:val="true"/>
        </w:rPr>
        <w:t>«</w:t>
      </w:r>
      <w:r>
        <w:rPr/>
        <w:t>50</w:t>
      </w:r>
      <w:r>
        <w:rPr>
          <w:rtl w:val="true"/>
        </w:rPr>
        <w:t>»</w:t>
      </w:r>
      <w:bookmarkEnd w:id="2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صَفْوَانَ بْنِ يَحْيَي عَنْ دَاوُدَ عَنْ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إِنْسَانٌ إِلَي أَبِي عَبْدِ اللَّهِ عليه السلام زَعَمَ أَنَّهُ يَفْزَعُ فِي مَنَامِهِ مِنِ امْرَأَةٍ تَأْتِيهِ قَالَ فَصِحْتُ حَتَّي سَمِعَ الْجِيرَانُ فَقَالَ أَبُو عَبْدِ اللَّهِ عليه السلام اذْهَبْ فَقُلْ لَهُ إِنَّكَ لَا تُؤَدِّي الزَّكَاةَ فَقَالَ بَلَي وَ اللَّهِ إِنِّي لَأُؤَدِّيهَا قَالَ فَقُلْ لَهُ إِنْ كُنْتَ تُؤَدِّيهَا فَإِنَّكَ لَا تُؤَدِّيهَا إِلَي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أَبِي عَبْدِ اللَّهِ أَنَّ فِي رِوَايَةِ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الزَّكَاةَ سَأَلَ الرَّجْعَةَ عِنْدَ الْمَوْتِ وَ هُوَ قَوْلُ اللَّهِ عَزَّ وَ جَلَ</w:t>
      </w:r>
    </w:p>
    <w:p>
      <w:pPr>
        <w:pStyle w:val="BookText"/>
        <w:rPr/>
      </w:pPr>
      <w:r>
        <w:rPr>
          <w:rFonts w:ascii="IRNazanin" w:hAnsi="IRNazanin" w:eastAsia="IRNazanin"/>
          <w:color w:val="111111"/>
          <w:sz w:val="28"/>
          <w:sz w:val="28"/>
          <w:szCs w:val="28"/>
          <w:rtl w:val="true"/>
          <w:lang w:bidi="fa-IR"/>
        </w:rPr>
        <w:t>المحاسن دو روایت فوق را از قول محمد بن علی از موسی بن سعدان روایت کرده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65" w:name="__RefHeading___Toc1572867_1934241801"/>
      <w:bookmarkStart w:id="266" w:name="_Toc124"/>
      <w:bookmarkEnd w:id="265"/>
      <w:r>
        <w:rPr>
          <w:rtl w:val="true"/>
        </w:rPr>
        <w:t xml:space="preserve">روایت </w:t>
      </w:r>
      <w:r>
        <w:rPr/>
        <w:t>48</w:t>
      </w:r>
      <w:bookmarkEnd w:id="2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نقل می کند که یکی از اصحاب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قیراطی از زکاتش را نپردازد مؤمن 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ضایع نشده است، نه در دریا و نه در خشکی، مگر به خاطر خود داری از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 محمد برانگیخته شود کسی را که زکات نمی پردازد گرفته و گردن او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اصحاب ما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267" w:name="__RefHeading___Toc1572869_1934241801"/>
      <w:bookmarkStart w:id="268" w:name="_Toc125"/>
      <w:bookmarkEnd w:id="267"/>
      <w:r>
        <w:rPr>
          <w:rtl w:val="true"/>
        </w:rPr>
        <w:t xml:space="preserve">روایت </w:t>
      </w:r>
      <w:r>
        <w:rPr/>
        <w:t>49</w:t>
      </w:r>
      <w:bookmarkEnd w:id="2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روز رستاخیز مردمانی را که دستانشان بر گردنشان بسته شده از گورهایشان برانگیزاند آن گونه که نتوانند چیز کوچکی را هم برگیرند، همراه آنان فرشتگانی باشند که آنان را به سختی سرزنش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خیری اندک را از خیر بسیار بازداشتند، اینان کسانی هستند که خدای گرامی و بزرگ بر آنان نعمت عطا فرمود و آنان حقّ خدا را از دارایی خویش پرداخت نکردند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269" w:name="__RefHeading___Toc1572871_1934241801"/>
      <w:bookmarkStart w:id="270" w:name="_Toc126"/>
      <w:bookmarkEnd w:id="269"/>
      <w:r>
        <w:rPr>
          <w:rtl w:val="true"/>
        </w:rPr>
        <w:t xml:space="preserve">روایت </w:t>
      </w:r>
      <w:r>
        <w:rPr/>
        <w:t>50</w:t>
      </w:r>
      <w:bookmarkEnd w:id="27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داود از برادرش عبدالله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نزد امام صادق علیه السّلام فرستاد و ادّعا می‌کرد از زنی که در خوابش می‌آید، می‌هراسد و می‌گفت که شبی چنان نعره زدم که همسایگان صدایم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زکات دارایی‌ات را نمی‌پردازی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بی‌تردید زکاتم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دیگر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بگو که اگر آن را می‌پردازی لا بدّ به مستحقّش نمی‌دهی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عبدالله گفته است در روایت ابوبصیر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را نپردازد هنگام مرگ درخواست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همان سخن خدای تعالی است که فرموده است</w:t>
      </w:r>
      <w:r>
        <w:rPr>
          <w:rFonts w:eastAsia="IRNazanin" w:cs="IRNazanin"/>
          <w:color w:val="111111"/>
          <w:sz w:val="28"/>
          <w:szCs w:val="28"/>
          <w:rtl w:val="true"/>
          <w:lang w:bidi="fa-IR"/>
        </w:rPr>
        <w:t xml:space="preserve">: </w:t>
      </w:r>
      <w:bookmarkStart w:id="271" w:name="pg13546_329463"/>
    </w:p>
    <w:p>
      <w:pPr>
        <w:pStyle w:val="BookText"/>
        <w:rPr/>
      </w:pPr>
      <w:bookmarkEnd w:id="271"/>
      <w:r>
        <w:rPr>
          <w:rFonts w:ascii="Amiri" w:hAnsi="Amiri" w:eastAsia="Amiri" w:cs="Amiri"/>
          <w:color w:val="111111"/>
          <w:sz w:val="28"/>
          <w:sz w:val="28"/>
          <w:szCs w:val="28"/>
          <w:rtl w:val="true"/>
          <w:lang w:bidi="ar-SA"/>
        </w:rPr>
        <w:t>حَتَّي إِذا جاءَ أَحَدَهُمُ الْمَوْتُ قالَ رَبِّ ارْجِعُونِ لَعَلِّي أَعْمَلُ صالِحاً فِيما تَرَكْتُ‌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داود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1572873_1934241801"/>
      <w:bookmarkStart w:id="273" w:name="_Toc127"/>
      <w:bookmarkEnd w:id="272"/>
      <w:r>
        <w:rPr>
          <w:rtl w:val="true"/>
        </w:rPr>
        <w:t>«</w:t>
      </w:r>
      <w:r>
        <w:rPr/>
        <w:t>51</w:t>
      </w:r>
      <w:r>
        <w:rPr>
          <w:rtl w:val="true"/>
        </w:rPr>
        <w:t>»</w:t>
      </w:r>
      <w:bookmarkEnd w:id="273"/>
    </w:p>
    <w:p>
      <w:pPr>
        <w:pStyle w:val="BookText"/>
        <w:rPr/>
      </w:pPr>
      <w:r>
        <w:rPr>
          <w:rFonts w:ascii="Amiri" w:hAnsi="Amiri" w:eastAsia="Amiri" w:cs="Amiri"/>
          <w:color w:val="111111"/>
          <w:sz w:val="28"/>
          <w:sz w:val="28"/>
          <w:szCs w:val="28"/>
          <w:rtl w:val="true"/>
          <w:lang w:bidi="ar-SA"/>
        </w:rPr>
        <w:t>وَ رَوَي بَعْضُ الْأَفَاضِلِ مِنْ جَامِعِ الْبَزَنْطِيِّ عَنْ جَمِيلٍ عَنْ رِفَاعَةَ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بِهَذَا الْإِسْنَادِ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عَلَي هَذِهِ الْأُمَّةِ شَيْئاً أَشَدَّ عَلَيْهِمْ مِنَ الزَّكَاةِ وَ فِيهَا تَهْلِكُ عَامَّتُهُمْ‌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572875_1934241801"/>
      <w:bookmarkStart w:id="275" w:name="_Toc128"/>
      <w:bookmarkEnd w:id="274"/>
      <w:r>
        <w:rPr>
          <w:rtl w:val="true"/>
        </w:rPr>
        <w:t>«</w:t>
      </w:r>
      <w:r>
        <w:rPr/>
        <w:t>52</w:t>
      </w:r>
      <w:r>
        <w:rPr>
          <w:rtl w:val="true"/>
        </w:rPr>
        <w:t>»</w:t>
      </w:r>
      <w:bookmarkEnd w:id="275"/>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 مُحَمَّدِ بْنِ أَحْمَدَ بْنِ زَكَرِيَّا عَنِ الْحَسَنِ بْنِ فَضَّالٍ عَنْ عَلِيِّ بْنِ عُقْبَةَ عَنْ أَسْبَاطٍ عَنْ أَيُّوبَ بْنِ رَاشِدٍ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يُطَوَّقُ بِحَيَّةٍ قَرْعَاءَ تَأْكُلُ مِنْ دِمَاغِهِ وَ ذَلِكَ قَوْلُ اللَّهِ تَعَالَي سَيُطَوَّقُونَ ما بَخِلُوا بِهِ يَوْمَ الْقِيامَةِ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عَلِيِّ بْنِ عُقْبَةَ عَنْ رِفَاعَةَ بْنِ مُوسَي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عَزَّ ذِكْرُهُ عَلَي هَذِهِ الْأُمَّةِ أَشَدَّ عَلَيْهِمْ مِنَ الزَّكَاةِ وَ مَا تَهْلِكُ عَامَّتُهُمْ إِلَّا فِيهَا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572877_1934241801"/>
      <w:bookmarkStart w:id="277" w:name="_Toc129"/>
      <w:bookmarkEnd w:id="276"/>
      <w:r>
        <w:rPr>
          <w:rtl w:val="true"/>
        </w:rPr>
        <w:t>«</w:t>
      </w:r>
      <w:r>
        <w:rPr/>
        <w:t>53</w:t>
      </w:r>
      <w:r>
        <w:rPr>
          <w:rtl w:val="true"/>
        </w:rPr>
        <w:t>»</w:t>
      </w:r>
      <w:bookmarkEnd w:id="277"/>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غَنِيٌّ وَ اللَّهُ تَعَالَي جَدُّهُ سَائِلُهُمْ عَنْ ذَلِكَ‌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 لَعَلِّی أَعْمَلُ صالِحاً فِیما تَرَکْت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مرگ یکی از ایشان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برادرش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278" w:name="__RefHeading___Toc1572879_1934241801"/>
      <w:bookmarkStart w:id="279" w:name="_Toc130"/>
      <w:bookmarkEnd w:id="278"/>
      <w:r>
        <w:rPr>
          <w:rtl w:val="true"/>
        </w:rPr>
        <w:t xml:space="preserve">روایت </w:t>
      </w:r>
      <w:r>
        <w:rPr/>
        <w:t>51</w:t>
      </w:r>
      <w:bookmarkEnd w:id="279"/>
    </w:p>
    <w:p>
      <w:pPr>
        <w:pStyle w:val="BookText"/>
        <w:rPr/>
      </w:pPr>
      <w:r>
        <w:rPr>
          <w:rFonts w:ascii="IRNazanin" w:hAnsi="IRNazanin" w:eastAsia="IRNazanin"/>
          <w:color w:val="111111"/>
          <w:sz w:val="28"/>
          <w:sz w:val="28"/>
          <w:szCs w:val="28"/>
          <w:rtl w:val="true"/>
          <w:lang w:bidi="fa-IR"/>
        </w:rPr>
        <w:t>جمیل از رفاعۀ نیز این حدیث را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سند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سخت تر از زکات بر این امت فرض نکرده است و در امر زکات بیشتر آنان هلاک می شوند</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80" w:name="__RefHeading___Toc1572881_1934241801"/>
      <w:bookmarkStart w:id="281" w:name="_Toc131"/>
      <w:bookmarkEnd w:id="280"/>
      <w:r>
        <w:rPr>
          <w:rtl w:val="true"/>
        </w:rPr>
        <w:t xml:space="preserve">روایت </w:t>
      </w:r>
      <w:r>
        <w:rPr/>
        <w:t>52</w:t>
      </w:r>
      <w:bookmarkEnd w:id="28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راشد می گوید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نمی دهد ماری در گردنش انداخته می شود که موی سرش از بسیاری زهرش ریخته باشد و این مار از مغز سر او می خورد و این مضمون سخن خداوند بلند مرتبه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که به آن بخل ورزیده‌اند، روز قیامت طوق گردنشان می‌شود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همین سند از رفاعۀ بن موسی نقل شده که گفته است 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چیزی سخت تر از زکات بر این امت فرض نکرده است و در امر زکات است که بیشتر امت اسلامی هلاک می شوند</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282" w:name="__RefHeading___Toc1572883_1934241801"/>
      <w:bookmarkStart w:id="283" w:name="_Toc132"/>
      <w:bookmarkEnd w:id="282"/>
      <w:r>
        <w:rPr>
          <w:rtl w:val="true"/>
        </w:rPr>
        <w:t xml:space="preserve">روایت </w:t>
      </w:r>
      <w:r>
        <w:rPr/>
        <w:t>53</w:t>
      </w:r>
      <w:bookmarkEnd w:id="283"/>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با صدقه دادن، و اموالتان را با زکات دادن نگاهدارید و امواج بلا را با دعا از خود برانید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روزی فقرا را در اموال توانگران قرار داده است، پس فقیری گرسنه نمی ماند جز به کامیابی توانگران، و خداوند از آنان درباره گرسنگی گرسنگان خواهد پرسید</w:t>
      </w:r>
      <w:r>
        <w:rPr>
          <w:rFonts w:eastAsia="IRNazanin" w:cs="IRNazanin"/>
          <w:color w:val="111111"/>
          <w:sz w:val="28"/>
          <w:szCs w:val="28"/>
          <w:rtl w:val="true"/>
          <w:lang w:bidi="fa-IR"/>
        </w:rPr>
        <w:t xml:space="preserve">. </w:t>
      </w:r>
      <w:r>
        <w:rPr>
          <w:rStyle w:val="FootnoteAnchor"/>
          <w:rtl w:val="true"/>
        </w:rPr>
        <w:footnoteReference w:id="219"/>
      </w:r>
      <w:bookmarkStart w:id="284" w:name="pg13546_329464"/>
    </w:p>
    <w:p>
      <w:pPr>
        <w:pStyle w:val="BookText"/>
        <w:rPr/>
      </w:pPr>
      <w:bookmarkEnd w:id="284"/>
      <w:r>
        <w:rPr>
          <w:rFonts w:ascii="Amiri" w:hAnsi="Amiri" w:eastAsia="Amiri" w:cs="Amiri"/>
          <w:color w:val="111111"/>
          <w:sz w:val="28"/>
          <w:sz w:val="28"/>
          <w:szCs w:val="28"/>
          <w:rtl w:val="true"/>
          <w:lang w:bidi="ar-SA"/>
        </w:rPr>
        <w:t>وَ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بِهَا يَرْجُو بِهَا مَا هُوَ أَفْضَلُ مِنْهَا فَهُوَ جَاهِلٌ بِالسُّنَّةِ مَغْبُونُ الْأَجْرِ ضَالُّ الْعَمَلِ طَوِيلُ النَّدَمِ‌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572885_1934241801"/>
      <w:bookmarkStart w:id="286" w:name="_Toc133"/>
      <w:bookmarkEnd w:id="285"/>
      <w:r>
        <w:rPr>
          <w:rtl w:val="true"/>
        </w:rPr>
        <w:t>«</w:t>
      </w:r>
      <w:r>
        <w:rPr/>
        <w:t>54</w:t>
      </w:r>
      <w:r>
        <w:rPr>
          <w:rtl w:val="true"/>
        </w:rPr>
        <w:t>»</w:t>
      </w:r>
      <w:bookmarkEnd w:id="286"/>
    </w:p>
    <w:p>
      <w:pPr>
        <w:pStyle w:val="BookText"/>
        <w:rPr/>
      </w:pPr>
      <w:r>
        <w:rPr>
          <w:rFonts w:ascii="Amiri" w:hAnsi="Amiri" w:eastAsia="Amiri" w:cs="Amiri"/>
          <w:color w:val="111111"/>
          <w:sz w:val="28"/>
          <w:sz w:val="28"/>
          <w:szCs w:val="28"/>
          <w:rtl w:val="true"/>
          <w:lang w:bidi="ar-SA"/>
        </w:rPr>
        <w:t>أَعْلَامُ الدِّينِ، عَنْ أَمِيرِ الْمُؤْمِنِينَ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يُثْرِيَ اللَّهُ مَالَكَ فَزَكِّهِ وَ إِذَا أَرَدْتَ أَنْ يُصِحَّ اللَّهُ بَدَنَكَ فَأَكْثِرْ مِنَ الصَّدَقَةِ الْخَبَرَ</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572887_1934241801"/>
      <w:bookmarkStart w:id="288" w:name="_Toc134"/>
      <w:bookmarkEnd w:id="287"/>
      <w:r>
        <w:rPr>
          <w:rtl w:val="true"/>
        </w:rPr>
        <w:t>«</w:t>
      </w:r>
      <w:r>
        <w:rPr/>
        <w:t>55</w:t>
      </w:r>
      <w:r>
        <w:rPr>
          <w:rtl w:val="true"/>
        </w:rPr>
        <w:t>»</w:t>
      </w:r>
      <w:bookmarkEnd w:id="288"/>
    </w:p>
    <w:p>
      <w:pPr>
        <w:pStyle w:val="BookText"/>
        <w:rPr/>
      </w:pPr>
      <w:r>
        <w:rPr>
          <w:rFonts w:ascii="Amiri" w:hAnsi="Amiri" w:eastAsia="Amiri" w:cs="Amiri"/>
          <w:color w:val="111111"/>
          <w:sz w:val="28"/>
          <w:sz w:val="28"/>
          <w:szCs w:val="28"/>
          <w:rtl w:val="true"/>
          <w:lang w:bidi="ar-SA"/>
        </w:rPr>
        <w:t>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قَنْطَرَةُ الْإِسْلَامِ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572889_1934241801"/>
      <w:bookmarkStart w:id="290" w:name="_Toc135"/>
      <w:bookmarkEnd w:id="289"/>
      <w:r>
        <w:rPr>
          <w:rtl w:val="true"/>
        </w:rPr>
        <w:t>«</w:t>
      </w:r>
      <w:r>
        <w:rPr/>
        <w:t>56</w:t>
      </w:r>
      <w:r>
        <w:rPr>
          <w:rtl w:val="true"/>
        </w:rPr>
        <w:t>»</w:t>
      </w:r>
      <w:bookmarkEnd w:id="290"/>
    </w:p>
    <w:p>
      <w:pPr>
        <w:pStyle w:val="BookText"/>
        <w:rPr/>
      </w:pPr>
      <w:r>
        <w:rPr>
          <w:rFonts w:ascii="Amiri" w:hAnsi="Amiri" w:eastAsia="Amiri" w:cs="Amiri"/>
          <w:color w:val="111111"/>
          <w:sz w:val="28"/>
          <w:sz w:val="28"/>
          <w:szCs w:val="28"/>
          <w:rtl w:val="true"/>
          <w:lang w:bidi="ar-SA"/>
        </w:rPr>
        <w:t>دَعَائِمُ الْإِسْلَامِ،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زَكَاةٌ مِنْ مَالٍ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غَسَّلَ أَبَاهُ عَلِيّاً عليه السلام نَظَرُوا إِلَي مَوَاضِعِ الْمَسَاجِدِ مِنْ رُكْبَتَيْهِ وَ ظَاهِرِ قَدَمَيْهِ كَأَنَّهَا مَبَارِكُ الْبَعِيرِ وَ نَظَرُوا إِلَي عَاتِقِهِ وَ فِيهِ مِثْلُ ذَلِكَ فَقَالُوا لِمُحَمَّدٍ يَا ابْنَ رَسُولِ اللَّهِ صلي الله عليه و آله قَدْ عَرَفْنَا أَنَّ هَذَا مِنْ إِدْمَانِ السُّجُودِ فَمَا هَذَا الَّذِي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عَاتِقِهِ قَالَ أَمَا لَوْ لَا أَنَّهُ مَاتَ مَا حَدَّثْتُكُمْ عَنْهُ كَانَ لَا يَمُرُّ بِهِ يَوْمٌ إِلَّا أَشْبَعَ فِيهِ مِسْكِيناً فَصَاعِداً مَا أَمْكَنَهُ وَ إِذَا كَانَ اللَّيْلُ نَظَرَ إِلَي مَا فَضَلَ عَنْ قُوتِ عِيَالِهِ فَجَعَلَهُ فِي جِرَابٍ فَإِذَا هَدَأَ النَّاسُ وَضَعَهُ عَلَي عَاتِقِهِ وَ تَخَلَّلَ الْمَدِينَةَ وَ قَصَدَ قَوْماً لا يَسْئَلُونَ النَّاسَ إِلْحافاً وَ فرغه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حَيْثُ لَا يَعْلَمُونَ مَنْ هُوَ وَ لَا يَعْلَمُ بِذَلِكَ أَحَدٌ مِنْ أَهْلِهِ غَيْرِي فَإِنِّي كُنْتُ اطَّلَعْتُ عَلَي ذَلِكَ مِنْهُ يَرْجُو بِذَلِكَ فَضْلَ إِعْطَاءِ الصَّدَقَةِ بِيَدِهِ وَ دَفْعِهَا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پرداخت زکات و اقامه نماز عامل نزدیک شدن مسلمانان به خداست، پس آن کس که زکات را با رضایت خاطر بپردازد کفاره گناهان او می شود و بازدارنده و نگاهدارنده او از آتش جهنم است، پس نباید به آنچه پرداخته با نظر حسرت نگاه کند و برای پرداخت زکات افسوس خورد، زیرا آن کس که زکات را از روی رغبت نپردازد و انتظار بهتر از آنچه را پرداخته، داشته باشد، به سنت پیامبر صلی الله علیه و آله و سلم نادان است، و در پاداش زیانکار است و عمل او تباه و همیشه پشیمان خواهد بود</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291" w:name="__RefHeading___Toc1572891_1934241801"/>
      <w:bookmarkStart w:id="292" w:name="_Toc136"/>
      <w:bookmarkEnd w:id="291"/>
      <w:r>
        <w:rPr>
          <w:rtl w:val="true"/>
        </w:rPr>
        <w:t xml:space="preserve">روایت </w:t>
      </w:r>
      <w:r>
        <w:rPr/>
        <w:t>54</w:t>
      </w:r>
      <w:bookmarkEnd w:id="292"/>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مال تو را فزونی بخشد زکات آن را پرداخت کن و اگر می خواهی خداوند جسمت را سالم نگه دارد صدقه زیاد بده</w:t>
      </w:r>
      <w:r>
        <w:rPr>
          <w:rFonts w:eastAsia="IRNazanin" w:cs="IRNazanin"/>
          <w:color w:val="111111"/>
          <w:sz w:val="28"/>
          <w:szCs w:val="28"/>
          <w:rtl w:val="true"/>
          <w:lang w:bidi="fa-IR"/>
        </w:rPr>
        <w:t>.</w:t>
      </w:r>
    </w:p>
    <w:p>
      <w:pPr>
        <w:pStyle w:val="Heading5"/>
        <w:numPr>
          <w:ilvl w:val="4"/>
          <w:numId w:val="1"/>
        </w:numPr>
        <w:rPr/>
      </w:pPr>
      <w:bookmarkStart w:id="293" w:name="__RefHeading___Toc1572893_1934241801"/>
      <w:bookmarkStart w:id="294" w:name="_Toc137"/>
      <w:bookmarkEnd w:id="293"/>
      <w:r>
        <w:rPr>
          <w:rtl w:val="true"/>
        </w:rPr>
        <w:t xml:space="preserve">روایت </w:t>
      </w:r>
      <w:r>
        <w:rPr/>
        <w:t>55</w:t>
      </w:r>
      <w:bookmarkEnd w:id="294"/>
    </w:p>
    <w:p>
      <w:pPr>
        <w:pStyle w:val="BookText"/>
        <w:rPr/>
      </w:pPr>
      <w:r>
        <w:rPr>
          <w:rFonts w:ascii="IRNazanin" w:hAnsi="IRNazanin" w:eastAsia="IRNazanin"/>
          <w:color w:val="111111"/>
          <w:sz w:val="28"/>
          <w:sz w:val="28"/>
          <w:szCs w:val="28"/>
          <w:rtl w:val="true"/>
          <w:lang w:bidi="fa-IR"/>
        </w:rPr>
        <w:t>کتاب الامامۀ و التبصرۀ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 نقل می کند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Heading5"/>
        <w:numPr>
          <w:ilvl w:val="4"/>
          <w:numId w:val="1"/>
        </w:numPr>
        <w:rPr/>
      </w:pPr>
      <w:bookmarkStart w:id="295" w:name="__RefHeading___Toc1572895_1934241801"/>
      <w:bookmarkStart w:id="296" w:name="_Toc138"/>
      <w:bookmarkEnd w:id="295"/>
      <w:r>
        <w:rPr>
          <w:rtl w:val="true"/>
        </w:rPr>
        <w:t xml:space="preserve">روایت </w:t>
      </w:r>
      <w:r>
        <w:rPr/>
        <w:t>56</w:t>
      </w:r>
      <w:bookmarkEnd w:id="29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هرگز از مال و دارایی نمی کاهد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شده، هنگامی که پدرش علی بن الحسین علیه السلام را غسل می‌داد، به سجده‌گاه های او در زانو و پشت پا نظر کردند که همچون زانوی شتر می‌نمود، بر شانه او نیز همانند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می‌دانیم که از فراوانی نماز و طول سجده پدید آمده است ولی این که بر شانه او می‌بینیم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بود چیزی در این باره به شما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براو نمی‌گذشت که در آن یک یا چند بینوا را سیر نکند و چون شب فرا می‌رسید آنچه را که از خوراک عیالش در آن روز زیاد مانده بود در انبانی می‌نهاد و هنگامی که مردمان در خانه‌های خود آرام می‌گرفتند آن انبان را بر دوش می‌گرفت و در شهر به راه می‌افتاد و به سراغ کسانی می‌رفت که نیازمند بودند و روی گدایی نداشتند و آن را میان آن ها بخش می‌کرد و آنان او را نمی‌شناختند و از خاندان او کسی جز من از این امر آگاه نبود و مقصودش از این کار آن بود که فضیلت و ثواب با دست خود و در پنهانی صدقه دادن را ببرد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يَقُولُ إِنَّ صَدَقَةَ السِّرِّ تُطْفِئُ غَضَبَ الرَّبِّ كَمَا يُطْفِئُ الْمَاءُ النَّارَ فَإِذَا تَصَدَّقَ أَحَدُكُمْ فَأَعْطَي بِيَمِينِهِ فَلْيُخْفِهَا عَنْ شِمَالِهِ‌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الْمُؤْمِنِ لَا تَخْرُجُ مِنْ يَدِهِ حَتَّي يُفَكَّ عَنْهَا لُحِيُّ سَبْعِينَ شَيْطَاناً وَ صَدَقَةُ السِّرِّ تُطْفِئُ غَضَبَ الرَّبِّ كَمَا يُطْفِئُ الْمَاءُ النَّارَ فَإِذَا تَصَدَّقَ أَحَدُكُمْ فَأَعْطَي بِيَمِينِهِ فَلْيُخْفِهَا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الصَّدَقَةِ وَ الصَّلَاةِ وَ الصَّوْمِ وَ أَعْمَالِ الْبِرِّ كُلِّهَا تَطَوُّعاً فَأَفْضَلُهَا مَا كَانَ سِرّاً وَ مَا كَانَ مِنْ ذَلِكَ وَاجِباً مَفْرُوضاً فَأَفْضَلُهُ أَنْ يُعْلَنَ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بِالصَّدَقَةِ الدَّاءُ وَ الدُّبَيْلَةُ</w:t>
      </w:r>
      <w:r>
        <w:rPr>
          <w:rStyle w:val="FootnoteAnchor"/>
          <w:rtl w:val="true"/>
        </w:rPr>
        <w:footnoteReference w:id="223"/>
      </w:r>
      <w:r>
        <w:rPr>
          <w:rFonts w:ascii="Amiri" w:hAnsi="Amiri" w:eastAsia="Amiri" w:cs="Amiri"/>
          <w:color w:val="111111"/>
          <w:sz w:val="28"/>
          <w:sz w:val="28"/>
          <w:szCs w:val="28"/>
          <w:rtl w:val="true"/>
          <w:lang w:bidi="ar-SA"/>
        </w:rPr>
        <w:t>وَ الْغَرَقُ وَ الْحَرَقُ وَ الْهَدْمُ وَ الْجُنُونُ حَتَّي عَدَّ صلي الله عليه و آله سَبْعِينَ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لَهُ نِعْمَةٌ وَ لَمْ يُرْزَقْ مِنَ الْوَلَدِ غَيْرَ وَاحِدٍ وَ كَانَ لَهُ مُحِبّاً وَ عَلَيْهِ شَفِيقاً فَلَمَّا بَلَغَ مَبْلَغَ الرِّجَالِ زَوَّجَهُ ابْنَةَ عَمٍّ لَهُ فَأَتَاهُ آتٍ فِي مَنَامِهِ فَقَالَ إِنَّ ابْنَكَ هَذَا لَيْلَةَ يَدْخُلُ بِهَذِهِ الْمَرْأَةِ يَمُوتُ فَاغْتَمَّ لِذَلِكَ غَمّاً شَدِيداً وَ كَتَمَهُ وَ جَعَلَ يُسَوِّفُ بِالدُّخُولِ حَتَّي أَلَحَّتِ امْرَأَتُهُ عَلَيْهِ وَ وَلَدُهُ وَ أَهْلُ بَيْتِ الْمَرْأَةِ فَلَمَّا لَمْ يَجِدْ حِيلَةً اسْتَخَارَ اللَّهَ وَ قَالَ لَعَلَّ ذَلِكَ كَانَ مِنَ الشَّيْطَانِ فَأَدْخَلَ أَهْلَهُ عَلَيْهِ وَ بَاتَ لَيْلَةَ دُخُولِهِ قَائِماً وَ يَنْتَظِرُ مَا يَكُونُ مِنِ ابْنِهِ حَتَّي إِذَا أَصْبَحَ غَدَا عَلَيْهِ فَأَصَابَهُ عَلَي أَحْسَنِ حَالٍ فَحَمِدَ اللَّهَ وَ أَثْنَي عَلَيْهِ فَلَمَّا كَانَ اللَّيْلُ نَامَ فَأَتَاهُ ذَلِكَ الَّذِي كَانَ أَتَاهُ فِي مَنَامِهِ فَقَالَ إِنَّ اللَّهَ عَزَّ وَ جَلَّ دَفَعَ عَنِ ابْنِكَ وَ أَنْسَأَ أَجَلَهُ بِمَا صَنَعَ بِالسَّائِلِ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عَلَي ابْنِهِ فَقَالَ يَا بُنَيَّ هَلْ كَانَ لَكَ صَنِيعٌ صَنَعْتَهُ بِسَائِلٍ فِي لَيْلَةِ ابْتِنَائِكَ بِامْرَأَتِكَ قَالَ وَ مَا أَرَدْتَ مِنْ ذَلِكَ قَالَ تُخْبِرُنِي بِهِ فَاحْتَشَمَ مِنْهُ</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پنهانی خشم خدا را فرو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آب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صدقه داد و با دست راست چیزی بخشید، از دست چپش آن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صدقه مؤمن از دستش برون نیاید جز آنکه پیش از او از دهان هفتاد شیطان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 همان طور که آب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صدقه داد و با دست راست چیزی بخشید، از دست چپش آن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نماز، روزه و اعمال نیکی که به صورت اختیاری انجام می شود آن است که به صورت پنهانی انجام پذیرد و بهترین این اعمال اگر واجب باشند آن است که به صورت آشکار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صدقه، درد و دبیله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دملی چند است که در جوف به هم می‌رسد و غالبا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و غرق شدن و خانه بر سر فرو آمدن و دیوانگی را دفع می کند و آن حضرت هفتاد نوع از بلاها را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بنی اسرائیل مردی ثروتمند بود که فقط یک پسر به او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دوستدار و دلسوز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سن مردانگی رسید دختر عمویش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پسر تو با این زن همبستری کند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خواب بسیار اندوهگین شد اما غم و اندوهش را پنهان کرد و شبِ همبستری با زن را به تاخیر می انداخت تا اینکه زن و پسرش و خانواده زن بر او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چاره ای ندید استخاره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امر از جانب شیطان باشد، پس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او فرستاد و شب همبستری پسرش با زن بیدار ماند و منتظر بود تا ببیند سرانجام پسرش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فرار رسید پسرش را در بهترین وضعیت ممکن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پیشتر به خوابش آمده بود به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پسرت دور کرد و به سبب کاری که در حق شخصی تهیدست انجام داده بود اجلش را به تاخیر انداخت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نزد پسرش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شبی که با زنت همبستر شدی در حق گدایی کاری انجام دادی؟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از این سخنان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آن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روی پدر خجالت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لَا بُدَّ مِنْ أَنْ تُخْبِرَنِي بِالْخَبَرِ قَالَ نَعَمْ لَمَّا فَرَغْنَا مِمَّا كُنَّا فِيهِ مِنْ إِطْعَامِ النَّاسِ بَقِيَتْ لَنَا فُضُولٌ كَثِيرَةٌ مِنَ الطَّعَامِ وَ أُدْخِلَتْ إِلَيَّ الْمَرْأَةُ فَلَمَّا خَلَوْتُ بِهَا وَ دَنَوْتُ مِنْهَا وَقَفَ سَائِلٌ بِالْبَابِ فَقَالَ يَا أَهْلَ الدَّارِ وَاسُونَا مِمَّا رَزَقَكُمُ اللَّهُ فَقُمْتُ إِلَيْهِ فَأَخَذْتُ بِيَدِهِ وَ أَدْخَلْتُهُ وَ قَرَّبْتُهُ إِلَي الطَّعَامِ وَ قُلْتُ لَهُ كُلْ فَأَكَلَ حَتَّي صَدَرَ وَ قُلْتُ أَ لَكَ عِيَالٌ قَالَ نَعَمْ قُلْتُ فَاحْمِلْ إِلَيْهِمْ مَا أَرَدْتَ فَحَمَلَ مَا قَدَرَ عَلَيْهِ وَ انْصَرَفَ وَ انْصَرَفْتُ أَنَا إِلَي أَهْلِي فَحَمِدَ اللَّهَ أَبُوهُ وَ أَخْبَرَهُ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إِلَي حَمَامِ مَكَّةَ فَقَالَ أَ تَدْرُونَ مَا سَبَبُ كَوْنِ هَذَا الْحَمَامِ فِي الْحَرَمِ قَالُوا مَا هُوَ يَا ابْنَ رَسُولِ اللَّهِ قَالَ كَانَ فِي أَوَّلِ الزَّمَانِ رَجُلٌ لَهُ دَارٌ فِيهَا نَخْلَةٌ قَدْ أَوَي إِلَي خَرْقٍ فِي جِذْعِهَا حَمَامٌ فَإِذَا أَفْرَخَ صَعِدَ الرَّجُلُ فَأَخَذَ فِرَاخَهُ فَذَبَحَهَا فَأَقَامَ بِذَلِكَ دَهْراً طَوِيلًا لَا يَبْقَي لَهُ نَسْلٌ فَشَكَا ذَلِكَ الْحَمَامُ إِلَي اللَّهِ مَا نَالَهُ مِنَ الرَّجُلِ فَقِيلَ لَهُ إِنَّهُ إِنْ رَقِيَ إِلَيْكَ بَعْدَ هَذَا فَأَخَذَ لَكَ فَرْخاً صُرِعَ عَنِ النَّخْلَةِ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كَبِرَتْ فِرَاخُ الْحَمَامِ رَقِيَ إِلَيْهَا الرَّجُلُ وَ وَقَفَ الْحَمَامُ لِيَنْظُرَ إِلَي مَا يُصْنَعُ بِهِ فَلَمَّا تَوَسَّطَ الْجِذْعَ وَقَفَ سَائِلٌ بِالْبَابِ فَنَزَلَ فَأَعْطَاهُ شَيْئاً ثُمَّ ارْتَقَي فَأَخَذَ الْفِرَاخَ وَ نَزَلَ بِهَا فَذَبَحَهَا وَ لَمْ يُصِبْهُ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الْحَمَامُ مَا هَذَا يَا رَبِّ فَقِيلَ لَهُ إِنَّ الرَّجُلَ تَلَافَي نَفْسَهُ بِالصَّدَقَةِ فَدُفِعَ عَنْهُ وَ أَنْتَ فَسَوْفَ يُكْثِرُ اللَّهُ نَسْلَكَ وَ يَجْعَلُكَ وَ إِيَّاهُمْ بِمَوْضِعٍ لَا يُهَاجُ مِنْهُمْ شَيْ‌ءٌ إِلَي أَنْ تَقُومَ السَّاعَةُ وَ أُتِيَ بِهِ إِلَي الْحَرَمِ فَجُعِلَ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رَسُولُ رَبِّ الْعَالَمِينَ فَمَنْ أَعْطَاهُ فَقَدْ أَعْطَي اللَّهَ وَ مَنْ رَدَّهُ فَقَدْ رَدَّ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w:t>
      </w:r>
      <w:r>
        <w:rPr>
          <w:rStyle w:val="FootnoteAnchor"/>
          <w:rtl w:val="true"/>
        </w:rPr>
        <w:footnoteReference w:id="224"/>
      </w:r>
      <w:r>
        <w:rPr>
          <w:rFonts w:ascii="Amiri" w:hAnsi="Amiri" w:eastAsia="Amiri" w:cs="Amiri"/>
          <w:color w:val="111111"/>
          <w:sz w:val="28"/>
          <w:sz w:val="28"/>
          <w:szCs w:val="28"/>
          <w:rtl w:val="true"/>
          <w:lang w:bidi="ar-SA"/>
        </w:rPr>
        <w:t>وَ لَوْ بِشِقِّ تَمْرَةٍ وَ أَعْطُوا السَّائِلَ وَ لَوْ جَاءَ عَلَي فَرَسٍ وَ لَا تَرُدُّوا سَائِلًا جَاءَكُمْ بِاللَّيْلِ فَإِنَّهُ قَدْ يَسْأَلُ مَنْ لَيْسَ مِنَ الْإِنْسِ وَ لَا مِنَ الْجِنِّ وَ لَكِنْ لِيَزِيدَكُمُ اللَّهُ بِهِ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را از ماجرا با 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آنکه از غذا دادن به مردم فارغ شدیم مقدار زیادی غذا باقی ماند و زن به نزد من آمد و زمانی که با او خلوت کردم و به او نزدیک شدم گدایی در مقابل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 ما را در آنچه خداوند به شما رزق داده شریک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رفتم و دستش را گرفتم و او را به داخل خانه آوردم و نزدیک غذا بردم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خورد تا اینکه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برای آن 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که توانست غذا با خود بُرد و بیرون رفت و من نیز به نزد زنم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خداوند را سپاس گفت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حسین علیه السلام روایت شده که او به کبوتر مکه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این کبوتر در حَرَم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کبوتر چیست ای پسر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نخستین مردی بود که خانه ای داشت که در آن درخت نخلی بود و کبوتری در شکاف تنه آن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کبوتر جوجه دار می شد آن مرد به بالای درخت می رفت و جوجه های او را می گرفت و ذبح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مدت های مدیدی این کار را انجام می داد به نحوی که نسلی از کبوتر به 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از آنچه مرد بر سر او آورده بود پیش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اگر آن مرد از درخت بالا بیاید و جوجه ای از جوجه های تو را بگیرد، از درخت می افتد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جوجه های کبوتر بزرگ شدند آن مرد از درخت بالا رفت تا جوجه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انتظار نشست تا بلایی را که قرار بود بر سر او بیاید،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تنه درخت رسید، گدایی در مقابل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درخت پایین رفت و چیزی به او بخشید سپس از درخت بالا رفت و جوجه های کبوتر را گرفته از درخت پایین آمد و جوجه ها را ذبح کرد و بلایی بر او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صدقه دادن نفس خویش را از بلا دور ساخت و بلا و خطر از او برطرف شد، اما خدواند نسل تو را زیاد خواهد کرد و تو و نوادگانت را در جایی قرار می دهد که تا روز قیامت چیزی آن ها را نمی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حرم مکه آورد و مکانش را در آنجا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گدا و بینوا فرستاده پروردگار جهانیان است، هر کس به او چیزی ببخشد در حقیقت به خداوند بخشیده است و هر کس دست ردّ بر سینه او بزند خداوند را رد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بخشش به نیازمند و گدا خودداری نکنید حتی اگر نیم دانه خرما هم باشد و به نیازمند کمک کنید حتی اگر سوار بر اسب باشد، و دست ردّ بر سینه گدایی که شب هنگام پیش شما می آید نزنید چراکه گاهی اوقات فردی که نه از جنس بشر و نه از قوم جنیان است از شما چیزی می طلبد، اما خداوند می خواهد خیر و برکت بیشتری به شما 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جَعْفَرٍ مُحَمَّدِ بْنِ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لِجَارِيَةٍ عِنْدَهُ لَا تَرُدُّوا سَائِلًا فَقَالَ لَهُ بَعْضُ مَنْ حَضَرَهُ يَا ابْنَ رَسُولِ اللَّهِ إِنَّهُ قَدْ يَسْأَلُ مَنْ لَا يَسْتَحِقُّ فَقَالَ إِنْ رَدَدْنَا مَنْ نَرَي أَنَّهُ لَا يَسْتَحِقُّ خِفْنَا أَنْ نَمْنَعَ مَنْ يَسْتَحِقُّ فَيَحِلَّ بِنَا مَا حَلَّ بِيَعْقُوبَ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وَ مَا حَلَّ بِهِ يَا ابْنَ رَسُولِ اللَّهِ قَالَ اعْتَرَّ بِبَابِهِ‌</w:t>
      </w:r>
      <w:r>
        <w:rPr>
          <w:rStyle w:val="FootnoteAnchor"/>
          <w:rtl w:val="true"/>
        </w:rPr>
        <w:footnoteReference w:id="225"/>
      </w:r>
      <w:r>
        <w:rPr>
          <w:rFonts w:ascii="Amiri" w:hAnsi="Amiri" w:eastAsia="Amiri" w:cs="Amiri"/>
          <w:color w:val="111111"/>
          <w:sz w:val="28"/>
          <w:sz w:val="28"/>
          <w:szCs w:val="28"/>
          <w:rtl w:val="true"/>
          <w:lang w:bidi="ar-SA"/>
        </w:rPr>
        <w:t xml:space="preserve">نَبِيٌّ مِنَ الْأَنْبِيَاءِ كَانَ كَتَمَ أَمْرَ نَفْسِهِ وَ لَا يَسْعَي فِي شَيْ‌ءٍ مِنْ أَمْرِ الدُّنْيَا إِلَّا لِلَّهِ إِذَا أَجْهَدَهُ الْجُوعُ وَقَفَ إِلَي أَبْوَابِ الْأَنْبِيَاءِ وَ الصَّالِحِينَ فَسَأَلَهُمْ فَإِذَا أَصَابَ مَا يُمْسِكُ رَمَقَهُ كَفَّ عَنِ الْمَسْأَلَةِ فَوَقَفَ لَيْلَةً بِبَابِ يَعْقُوبَ فَأَطَالَ الْوُقُوفَ يَسْأَلُ فَغَفَلُوا عَنْهُ فَلَا هُمْ أَعْطَوْهُ وَ لَا هُمْ صَرَفُوهُ حَتَّي أَدْرَكَهُ الْجَهْدُ وَ الضَّعْفُ فَخَرَّ إِلَي الْأَرْضِ وَ غُشِيَ عَلَيْهِ فَرَآهُ بَعْضُ مَنْ مَرَّ بِهِ فَأَحْيَاهُ بِشَيْ‌ءٍ وَ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يَعْقُوبُ تِلْكَ اللَّيْلَةَ فِي مَنَامِهِ فَقِيلَ لَهُ يَا يَعْقُوبُ يَعْتَرُّ بِبَابِكَ نَبِيٌّ كَرِيمٌ عَلَي اللَّهِ فَتَعْرِضُ أَنْتَ وَ أَهْلُكَ عَنْهُ وَ عِنْدَكُمْ مِنْ فَضْلِ رَبِّكُمْ كَبِيرٌ لَيُنْزِلَنَّ اللَّهُ عَزَّ وَ جَلَّ بِكَ عُقُوبَةً تَكُونُ مِنْ أَجْلِهَا حَدِيثاً فِي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يَعْقُوبُ مَذْعُوراً وَ جَاءَهُ بَنُوهُ يَوْمَئِذٍ يَسْأَلُونَهُ مَا سَأَلُوهُ مِنْ أَمْرِ يُوسُفَ وَ كَانَ مِنْ أَحَبِّهِمْ إِلَيْهِ فَوَقَعَ فِي نَفْسِهِ أَنَّ الَّذِي تَوَاعَدَهُ اللَّهُ بِهِ يَكُونُ فِيهِ فَقَالَ لِإِخْوَتِهِ مَا قَالَ وَ ذَكَرَ عليه السلام قِصَّةَ يُوسُفَ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إِلَي رَسُولِ اللَّهِ ثَلَاثَةُ نَفَرٍ فَقَالَ أَحَدُهُمْ يَا رَسُولَ اللَّهِ صلي الله عليه و آله لِي مِائَةُ أُوقِيَّةٍ مِنْ ذَهَبٍ فَهَذِهِ عَشَرَةُ أَوَاقِيَّ مِنْهَا صَدَقَةً وَ جَاءَ بَعْدَهُ آخَرُ فَقَالَ لِي مِائَةُ دِينَارٍ فَهَذِهِ عَشَرَةُ دَنَانِيرَ مِنْهَا صَدَقَةً يَا رَسُولَ اللَّهِ وَ جَاءَ الثَّالِثُ فَقَالَ يَا رَسُولَ اللَّهِ لِي عَشَرَةُ دَنَانِيرَ فَهَذَا دِينَارٌ مِنْهَا صَدَقَةً فَقَالَ لَهُمْ رَسُولُ اللَّهِ صلي الله عليه و آله كُلُّكُمْ فِي الْأَجْرِ سَوَاءٌ كُلُّكُمْ تَصَدَّقَ بِعُشْرِ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نقل شده است که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گدا امتناع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گاهی شخصی که مستحق نیست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رد بر کسی که گمان می کنیم مستخق نیست بزنیم، از این می ترسیم که مبادا از دادن کمک به شخص مستحقی خودداری کرده باشیم که در این صورت بلایی که بر یعقوب پیامبر علیه السلام نازل شد بر ما نیز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بلایی بر او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که خود را ناشناس جلوه داده بود، در مقابل در خانه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هر تلاش و کوششی که در دنیا می کرد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هرگاه گرسنگی او را خسته و درمانده می کرد به در خانه انبیاء و صالحان می رفت و از آن ها طلب کمک می کرد و چون خوراک اندکی به او می دادند دست از گدایی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مقابل خانه یعقوب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منتظر ماند و غذا طلب کرد اما آن ها از او غافل شدند، نه به او چیزی می دادند و نه او را می راندند تا اینکه گرسنگی و ضعف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رهگذران او را دید و با دادن طعام اندکی او را به هوش آورد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شخصی به خواب یعقوب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پیامبری که در نزد خدا بسیار بزرگوار بود به در خانه تو آمد اما تو و خانواده ات از او روی گرداندید، در حالی که از فضل خداوندی نعمت های زیادی به شما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عقوبتی بر تو نازل می کند که به سبب آن مایه عبرت و زبانزد مردم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هراسان شد و در آن روز پسرانش نزد او آمدند و در مورد آن چیزی که در باره یوسف می خواستند،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یوسف را از همه آنان بیشتر دوست می داشت و به دلش آمد آن بلایی که خداوند او را بدان وعده داده بود در مورد یوسف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به برادرانش آنچه را باید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داستان حضرت یوسف را تا آخر بازگو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نقل می کند که سه نفر به نزد پیامبر صلی الله علیه و آله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صد اَوقیه طلا دارم، ده اوقیه آن را به عنوان صدقه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دینار 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آن را به عنوان صدقه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ده دینار دارم یک دینار از آن را به عنوان صدقه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ثواب برابر هستید زیرا هر کدام یک دهم مال خود را صدقه داده اید</w:t>
      </w:r>
      <w:r>
        <w:rPr>
          <w:rFonts w:eastAsia="IRNazanin" w:cs="IRNazanin"/>
          <w:color w:val="111111"/>
          <w:sz w:val="28"/>
          <w:szCs w:val="28"/>
          <w:rtl w:val="true"/>
          <w:lang w:bidi="fa-IR"/>
        </w:rPr>
        <w:t xml:space="preserve">. </w:t>
      </w:r>
      <w:bookmarkStart w:id="297" w:name="pg13546_329468"/>
    </w:p>
    <w:p>
      <w:pPr>
        <w:pStyle w:val="BookText"/>
        <w:rPr/>
      </w:pPr>
      <w:bookmarkEnd w:id="297"/>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يا أَيُّهَا الَّذِينَ آمَنُوا أَنْفِقُوا مِنْ طَيِّباتِ ما كَسَبْتُمْ وَ مِمَّا أَخْرَجْنا لَكُمْ مِنَ الْأَرْضِ وَ لا تَيَمَّمُوا الْخَبِيثَ مِنْهُ تُنْفِقُونَ‌</w:t>
      </w:r>
      <w:r>
        <w:rPr>
          <w:rStyle w:val="FootnoteAnchor"/>
          <w:rtl w:val="true"/>
        </w:rPr>
        <w:footnoteReference w:id="226"/>
      </w:r>
      <w:r>
        <w:rPr>
          <w:rFonts w:ascii="Amiri" w:hAnsi="Amiri" w:eastAsia="Amiri" w:cs="Amiri"/>
          <w:color w:val="111111"/>
          <w:sz w:val="28"/>
          <w:sz w:val="28"/>
          <w:szCs w:val="28"/>
          <w:rtl w:val="true"/>
          <w:lang w:bidi="ar-SA"/>
        </w:rPr>
        <w:t>فَقَالَ عليه السلام كَانَتْ عِنْدَ النَّاسِ حِينَ أَسْلَمُوا مَكَاسِبُ مِنَ الرِّبَا وَ مِنْ أَمْوَالٍ خَبِيثَةٍ كَانَ الرَّجُلُ يَتَعَمَّدُهَا مِنْ بَيْنِ مَالِهِ فَيَتَصَدَّقُ بِهَا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عَنْ رَجُلٍ مِنْ بَنِي أُمَيَّةَ أَنَّهُ تَصَدَّقَ بِمَالٍ كَثِيرٍ فَقَالَ مَثَلُهُ مَثَلُ الَّذِي سَرَقَ الْحَاجَّ وَ تَصَدَّقَ بِمَا سَرَقَ إِنَّمَا الصَّدَقَةُ صَدَقَةُ مَنْ عَرِقَ جَبِينُهُ فِيهَا وَ اغْبَرَّ فِيهَا وَجْهُهُ عَنَي عَلِيّاً عليه السلام وَ مَنْ تَصَدَّقَ بِمِثْلِ مَا تَصَدَّقَ بِهِ‌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572897_1934241801"/>
      <w:bookmarkStart w:id="299" w:name="_Toc139"/>
      <w:bookmarkEnd w:id="298"/>
      <w:r>
        <w:rPr>
          <w:rtl w:val="true"/>
        </w:rPr>
        <w:t>«</w:t>
      </w:r>
      <w:r>
        <w:rPr/>
        <w:t>57</w:t>
      </w:r>
      <w:r>
        <w:rPr>
          <w:rtl w:val="true"/>
        </w:rPr>
        <w:t>»</w:t>
      </w:r>
      <w:bookmarkEnd w:id="299"/>
    </w:p>
    <w:p>
      <w:pPr>
        <w:pStyle w:val="BookText"/>
        <w:rPr/>
      </w:pPr>
      <w:r>
        <w:rPr>
          <w:rFonts w:ascii="Amiri" w:hAnsi="Amiri" w:eastAsia="Amiri" w:cs="Amiri"/>
          <w:color w:val="111111"/>
          <w:sz w:val="28"/>
          <w:sz w:val="28"/>
          <w:szCs w:val="28"/>
          <w:rtl w:val="true"/>
          <w:lang w:bidi="ar-SA"/>
        </w:rPr>
        <w:t>دَعَائِمُ الْإِسْلَامِ، رُوِّينَا عَنْ جَعْفَرِ بْنِ مُحَمَّدٍ عليهما السلام عَنْ أَبِيهِ عَنْ آبَائِهِ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اللَّهُ إِلَيْهِ مَلَكاً مِنْ خُزَّانِ الْجَنَّةِ فَيَمْسَحُ صَدْرَهُ فَتَسْخُو نَفْسُهُ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لِلْعَابِدِ ثَلَاثُ عَلَامَاتٍ الصَّلَاةُ وَ الصَّوْمُ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أَوْصَي فَقَالَ فِي وَصِيَّتِهِ وَ أُوصِي وَلَدِي وَ أَهْلِي وَ جَمِيعَ الْمُؤْمِنِينَ وَ الْمُؤْمِنَاتِ بِتَقْوَي اللَّهِ رَبِّهِمْ وَ اللَّهَ اللَّهَ فِي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إِنَّمَا يُعْطِي أَحَدُكُمْ جُزْءاً مِمَّا أَعْطَاهُ اللَّهُ فَلْيُعْطِهِ بِطِيبِ نَفْسٍ مِنْهُ وَ مَنْ أَدَّي زَكَاةَ مَالِهِ فَقَدْ ذَهَبَ عَنْهُ شَرَهُهُ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مَالٌ فِي بَرٍّ وَ لَا بَحْرٍ إِلَّا لِمَنْعِ الزَّكَاةِ مِنْهُ فَحَصِّنُوا أَمْوَالَكُمْ بِالزَّكَاةِ وَ دَاوُوا مَرْضَاكُمْ بِالصَّدَقَةِ وَ اسْتَدْفِعُوا الْبَلَاءَ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جعفر بن محمد علیه السلام در مورد این سخن خداوند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 وَمِمَّا أَخْرَجْنَا لَکُم مِّنَ الأَرْضِ وَلاَ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ایمان آوردند اموالی را از طریق ربا و از اموال به دست می آوردند و مقداری را در نظر می گرفتند و آن را به عنوان صدقه پرداخت می نمودند، پس خداوند آن ها را از انجام این کار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حسین بن علی علیه السلام از مردی از بنی امیه نام برده شد که مال و اموال زیادی را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از حُجّاج دزدی کند و از مال دزدی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واقعی صدقه کسی است که برای به دست آوردن آن عرق جبین ریخته و صورتش خاکی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به مانند او می تواند صدقه بدهد؟ </w:t>
      </w:r>
      <w:r>
        <w:rPr>
          <w:rStyle w:val="FootnoteAnchor"/>
          <w:rtl w:val="true"/>
        </w:rPr>
        <w:footnoteReference w:id="229"/>
      </w:r>
    </w:p>
    <w:p>
      <w:pPr>
        <w:pStyle w:val="Heading5"/>
        <w:numPr>
          <w:ilvl w:val="4"/>
          <w:numId w:val="1"/>
        </w:numPr>
        <w:rPr/>
      </w:pPr>
      <w:bookmarkStart w:id="300" w:name="__RefHeading___Toc1572899_1934241801"/>
      <w:bookmarkStart w:id="301" w:name="_Toc140"/>
      <w:bookmarkEnd w:id="300"/>
      <w:r>
        <w:rPr>
          <w:rtl w:val="true"/>
        </w:rPr>
        <w:t xml:space="preserve">روایت </w:t>
      </w:r>
      <w:r>
        <w:rPr/>
        <w:t>57</w:t>
      </w:r>
      <w:bookmarkEnd w:id="30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پدرانش روایت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خیر بنده ای را بخواهد یکی از فرشته های خزانه دار بهشت را به نزد او می فرستد، فرشته قلب او را لمس می کند و نفْس او را با زکات بخشنده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عبادت کننده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وصیت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و خانواده ام و همه مردان و زنان مومن را به تقوای خداوند وصیت می کنم، و خدا را خدا را در مورد زکات به یاد داشته باشید، زیرا پرداختن آن موجب خاموش کردن غضب پروردگارتان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 کند که در مورد زکات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اگر خواست مقداری از آنچه که خدا به او اعطا کرده، ببخشد، می بایست با رضایت خاطر آن مال را ببخشد و هر کس زکات مالش را بدهد، خود را از حرص و بخل نفس خویش نگاه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و اموالی که در دریا و خشکی تلف می شود به دلیل ندادن زکات است؛ پس امولتان را با دادن زکات مصونیت بخشید و مریضان خود را با صدقه علاج کنید و بلا و مصیبت را با دعا کردن از خود دور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زَكَاةٌ مِنْ مَالٍ قَطُّ وَ لَا هَلَكَ مَالٌ فِي بَرٍّ أَوْ بَحْرٍ أُدِّيَتْ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كَرُمَ عَبْدٌ عَلَي اللَّهِ إِلَّا ازْدَادَ عَلَيْهِ الْبَلَاءَ وَ لَا أَعْطَي رَجُلٌ زَكَاةَ مَالِهِ فَنَقَصَتْ مِنْ مَالِهِ وَ لَا حَبَسَهَا فَزَادَتْ فِيهِ وَ لَا سَرَقَ سَارِقٌ شَيْئاً إِلَّا حُبِسَ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زَكَاةٌ مِنْ مَالٍ قَطُّ</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تَكُونَ الصَّلَاةُ مَنّاً وَ الْأَمَانَةُ مَغْنَماً وَ الزَّكَاةُ مَغْرَماً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 أَغْنِيَاءِ النَّاسِ فِي أَمْوَالِهِمْ قَدْرَ الَّذِي يَسَعُ فُقَرَاءَهُمْ فَإِنْ ضَاعَ الْفَقِيرُ أَوْ أَجْهَدَ أَوْ عَرِيَ فَبِمَا يَمْنَعُ الْغَنِيُّ وَ إِنَّ اللَّهَ عَزَّ وَ جَلَّ مُحَاسِبُ الْأَغْنِيَاءِ فِي ذَلِكَ يَوْمَ الْقِيَامَةِ وَ مُعَذِّبُهُمْ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أَمْوَالِ الْأَغْنِيَاءِ مَا يَكْتَفُونَ بِهِ فَلَوْ عَلِمَ أَنَّ الَّذِي فَرَضَ عَلَيْهِمْ لَا يَكْفِيهِمْ لَزَادَهُمْ وَ إِنَّمَا يُؤْتَي الْفُقَرَاءُ فِيمَا أُتُوا مِنْ مَنْعِ مَنْ مَنَعَهُمْ حُقُوقَهُمْ لَا مِنَ الْفَرِيضَةِ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يُخْفِيَ الْمَرْءُ زَكَاتَهُ عَنْ إِمَامِهِ وَ قَالَ إِنَّ إِخْفَاءَ ذَلِكَ مِنَ النِّفَاقِ‌</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النَّارَ أَمِيرٌ مُسَلَّطٌ لَمْ يَعْدِلْ وَ ذُو ثَرْوَةٍ مِنَ الْمَالِ لَا يُعْطِي حَقَّ مَالِهِ وَ مُقْتِرٌ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بِقَاعاً يُدْعَيْنَ الْمُنْتَقِمَاتِ يَنْصِبُ عَلَيْهِنَّ مَنْ مَنَعَ مَالَهُ عَنْ حَقِّهِ فَيُنْفِقُهُ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عَلَي هَذِهِ الْأُمَّةِ شَيْئاً أَشَدَّ</w:t>
      </w:r>
    </w:p>
    <w:p>
      <w:pPr>
        <w:pStyle w:val="BookText"/>
        <w:rPr/>
      </w:pP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هرگز چیزی از مال نمی کاهد و هر مالی در خشکی و دریا که زکات آن پرداخت شود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در نزد خدا عزیز شود، بلا و مصیبت را بر او بیشتر می کند، و هیچ فردی نیست که زکات مالش را بدهد و مال و دارایی اش کم شود و هیچ شخصی با ندادن زکات، مال و اموالش زیاد نمی شود و هر دزدی که چیزی دزدی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علیه السلام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هرگز از مال و دارایی نمی کاهد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جعفر بن محمد علیه السلام از پدرانش نقل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 شود مگر اینکه نماز، منّت گذاشتن شود و امانت غنیمت به شمار آید و زکات به عنوان غرامت محسوب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از پدرانش از علی علیه السلام نقل می 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مردمان ثروتمند واجب کرده است که به اندازه نیاز فقیران به ایشان بدهند؛ پس اگر فقیر از دست برود، یا رنج کار او را از پا در آورد، یا برهنه بماند، سبب آن خودداری ثروتمندان از رساندن حقّ فقیران به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در این باره به حساب ایشان خواهد رسید و با عذابی دردناک کیفرشان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 اموال توانگران، پرداخت مقداری که زندگانی فقیران را اداره کند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می‌دانست که آن مقدار بسنده آنان نیست بر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بلایی که به فقیران می‌رسد از مقدار تعیین‌شده الهی نیست، بلکه از نپرداختن آن و از گروهی است که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از اینکه شخص زکاتش را از اِمام خود پنهان دارد نهی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آن از جمله نِفاق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جهنم می شود فرمانروایی است که متولی امور مردم است اما عدالت پیشه نکرده است و نیز ثروتمندی که حق مال و اموالش را پرداخت نمی کند و بخیل و تنگ نظری که گناه و معصیت پیشه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مکان هایی به نام انتقام گیرنده ها دارد که شخصی را که از پرداخت حق مالش امتناع می ورزد گرفتار آن مکان ها کرده و مال آنان را در آن ها هزینه می کند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چیزی </w:t>
      </w:r>
    </w:p>
    <w:p>
      <w:pPr>
        <w:pStyle w:val="BookText"/>
        <w:rPr/>
      </w:pPr>
      <w:r>
        <w:rPr>
          <w:rFonts w:ascii="Amiri" w:hAnsi="Amiri" w:eastAsia="Amiri" w:cs="Amiri"/>
          <w:color w:val="111111"/>
          <w:sz w:val="28"/>
          <w:sz w:val="28"/>
          <w:szCs w:val="28"/>
          <w:rtl w:val="true"/>
          <w:lang w:bidi="ar-SA"/>
        </w:rPr>
        <w:t>عَلَيْهِمْ مِنَ الزَّكَاةِ وَ فِيهَا يَهْلِكُ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حَتَّي إِذا جاءَ أَحَدَهُمُ الْمَوْتُ قالَ رَبِّ ارْجِعُونِ لَعَلِّي أَعْمَلُ صالِحاً فِيما تَرَكْتُ‌</w:t>
      </w:r>
      <w:r>
        <w:rPr>
          <w:rStyle w:val="FootnoteAnchor"/>
          <w:rtl w:val="true"/>
        </w:rPr>
        <w:footnoteReference w:id="234"/>
      </w:r>
      <w:r>
        <w:rPr>
          <w:rFonts w:ascii="Amiri" w:hAnsi="Amiri" w:eastAsia="Amiri" w:cs="Amiri"/>
          <w:color w:val="111111"/>
          <w:sz w:val="28"/>
          <w:sz w:val="28"/>
          <w:szCs w:val="28"/>
          <w:rtl w:val="true"/>
          <w:lang w:bidi="ar-SA"/>
        </w:rPr>
        <w:t>قَالَ عليه السلام يَعْنِي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مَالُهُ وَ لَمْ يُعْطِ حَقَّهُ فَإِنَّمَا مَالُهُ حَيَّاتٌ تَنْهَشُهُ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الصَّلَاةَ مِمَّنْ 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صَلَاةٌ إِلَّا بِزَكَاةٍ وَ لَا تُقْبَلُ صَدَقَةٌ مِنْ غُلُولٍ وَ لَا صَلَاةَ لِمَنْ لَا زَكَاةَ لَهُ وَ لَا زَكَاةَ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يَا رَسُولَ اللَّهِ قَوْلُ اللَّهِ عَزَّ وَ جَلَ وَ وَيْلٌ لِلْمُشْرِكِينَ الَّذِينَ لا يُؤْتُونَ الزَّكاةَ وَ هُمْ بِالْآخِرَةِ هُمْ كافِرُونَ‌</w:t>
      </w:r>
      <w:r>
        <w:rPr>
          <w:rStyle w:val="FootnoteAnchor"/>
          <w:rtl w:val="true"/>
        </w:rPr>
        <w:footnoteReference w:id="235"/>
      </w:r>
      <w:r>
        <w:rPr>
          <w:rFonts w:ascii="Amiri" w:hAnsi="Amiri" w:eastAsia="Amiri" w:cs="Amiri"/>
          <w:color w:val="111111"/>
          <w:sz w:val="28"/>
          <w:sz w:val="28"/>
          <w:szCs w:val="28"/>
          <w:rtl w:val="true"/>
          <w:lang w:bidi="ar-SA"/>
        </w:rPr>
        <w:t>قَالَ لَا يُعَاتِبُ اللَّهُ الْمُشْرِكِينَ أَ مَا سَمِعْتَ قَوْلَهُ فَوَيْلٌ لِلْمُصَلِّينَ الَّذِينَ هُمْ عَنْ صَلاتِهِمْ ساهُونَ الَّذِينَ هُمْ يُراؤُنَ وَ يَمْنَعُونَ الْماعُونَ أَلَا إِنَّ الْمَاعُونَ الزَّكَاةُ ثُمَّ قَالَ وَ الَّذِي نَفْسُ مُحَمَّدٍ بِيَدِهِ مَا خَانَ اللَّهَ أَحَدٌ شَيْئاً مِنْ زَكَاةِ مَالِهِ إِلَّا مُشْرِكٌ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 الزَّكَاةُ الْمَفْرُوضَةُ وَ مَانِعُ الزَّكَاةِ كَآكِلِ الرِّبَا وَ مَنْ لَمْ يُزَكِّ مَالَهُ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مَانِعَ الزَّكَاةِ وَ آكِلَ الرِّبَا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 از زکات بر این امت فرض نکرده است و بیشتر امت اسلامی در امر زکات هلاک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علیه السلام در مورد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آن گاه که مرگ یکی از ایشان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و دارایی اش زیاد شود و حق مالش را ادا نکند، اموال او در روز قیامت به مارهایی تبدیل می شوند که او را نیش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کسی را که زکات نمی دهد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و سلّم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با دادن زکات کامل می شود و صدقه ای که با دزدی و خیانت به دست آمده باشد مورد قبول واقع نمی شود و کسی که زکات ندهد نمازش پذیرفته نمی شود و کسی که پرهیزگار نباشد زکاتش مورد قبول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شخصی از او در مورد این سخن خداوند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وَوَیْلٌ لِّلْمُشْرِکِینَ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یُؤْتُونَ الزَّکَاةَ وَهُم بِالْآخِرَةِ هُمْ کَافِرُونَ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 همان کسانی که زکات نمی‌دهند و آنان که به آخرت ناباورند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مشرکان را سرزنش نمی کند، آیا این سخن پروردگار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نمازگزارانی که از نمازشان غافلند 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جز مشرک به خدا کسی دیگر در ادای زکات مال خویش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زکات واجب شده است، و کسی که زکات نمی دهد مانند ربا خوار است و هر کس زکات مالش را پرداخت نکند مسلمان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 آله و سلم روایت شده است که ایشان کسی را که زکات نمی دهد و شخص ربا خوار را لعنت کرده است </w:t>
      </w:r>
      <w:r>
        <w:rPr>
          <w:rFonts w:eastAsia="IRNazanin" w:cs="IRNazanin"/>
          <w:color w:val="111111"/>
          <w:sz w:val="28"/>
          <w:szCs w:val="28"/>
          <w:rtl w:val="true"/>
          <w:lang w:bidi="fa-IR"/>
        </w:rPr>
        <w:t xml:space="preserve">. </w:t>
      </w:r>
      <w:bookmarkStart w:id="302" w:name="pg13546_329471"/>
    </w:p>
    <w:p>
      <w:pPr>
        <w:pStyle w:val="Heading3"/>
        <w:numPr>
          <w:ilvl w:val="2"/>
          <w:numId w:val="1"/>
        </w:numPr>
        <w:rPr/>
      </w:pPr>
      <w:bookmarkStart w:id="303" w:name="__RefHeading___Toc1572901_1934241801"/>
      <w:bookmarkStart w:id="304" w:name="_Toc141"/>
      <w:bookmarkEnd w:id="302"/>
      <w:bookmarkEnd w:id="303"/>
      <w:r>
        <w:rPr>
          <w:rtl w:val="true"/>
        </w:rPr>
        <w:t xml:space="preserve">باب </w:t>
      </w:r>
      <w:r>
        <w:rPr/>
        <w:t>2</w:t>
      </w:r>
      <w:r>
        <w:rPr>
          <w:rtl w:val="true"/>
        </w:rPr>
        <w:t xml:space="preserve"> </w:t>
      </w:r>
      <w:r>
        <w:rPr>
          <w:rtl w:val="true"/>
        </w:rPr>
        <w:t>من تجب عليه الزكاة و ما تجب فيه و ما تستحب فيه و شرائط الوجوب من الحول و غيره و زكاة القرض و المال الغائب</w:t>
      </w:r>
      <w:bookmarkEnd w:id="304"/>
    </w:p>
    <w:p>
      <w:pPr>
        <w:pStyle w:val="Heading4"/>
        <w:numPr>
          <w:ilvl w:val="3"/>
          <w:numId w:val="1"/>
        </w:numPr>
        <w:rPr/>
      </w:pPr>
      <w:bookmarkStart w:id="305" w:name="__RefHeading___Toc1572903_1934241801"/>
      <w:bookmarkStart w:id="306" w:name="_Toc142"/>
      <w:bookmarkEnd w:id="305"/>
      <w:r>
        <w:rPr>
          <w:rtl w:val="true"/>
        </w:rPr>
        <w:t>الأخبار</w:t>
      </w:r>
      <w:bookmarkEnd w:id="306"/>
    </w:p>
    <w:p>
      <w:pPr>
        <w:pStyle w:val="Heading5"/>
        <w:numPr>
          <w:ilvl w:val="4"/>
          <w:numId w:val="1"/>
        </w:numPr>
        <w:rPr/>
      </w:pPr>
      <w:bookmarkStart w:id="307" w:name="__RefHeading___Toc1572905_1934241801"/>
      <w:bookmarkStart w:id="308" w:name="_Toc143"/>
      <w:bookmarkEnd w:id="307"/>
      <w:r>
        <w:rPr>
          <w:rtl w:val="true"/>
        </w:rPr>
        <w:t>«</w:t>
      </w:r>
      <w:r>
        <w:rPr/>
        <w:t>1</w:t>
      </w:r>
      <w:r>
        <w:rPr>
          <w:rtl w:val="true"/>
        </w:rPr>
        <w:t>»</w:t>
      </w:r>
      <w:bookmarkEnd w:id="3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مُوسَي بْنِ عُمَرَ عَنْ مُحَمَّدِ بْنِ سِنَانٍ عَنْ أَبِي سَعِيدٍ الْقَمَّاطِ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صلي الله عليه و آله الزَّكَاةَ عَلَي تِسْعَةِ أَشْيَاءَ وَ عَفَا عَمَّا سِوَي ذَلِكَ الْحِنْطَةِ وَ الشَّعِيرِ وَ التَّمْرِ وَ الزَّبِيبِ وَ الذَّهَبِ وَ الْفِضَّةِ وَ الْبَقَرِ وَ الْغَنَمِ وَ الْإِبِلِ فَقَالَ السَّائِلُ فَالذُّرَةُ فَغَضِبَ ثُمَّ قَالَ كَانَ وَ اللَّهِ عَلَي عَهْدِ رَسُولِ اللَّهِ صلي الله عليه و آله السَّمَاسِمُ وَ الذُّرَةُ وَ الدُّخْنُ وَ جَمِيعُ ذَلِكَ فَقِيلَ إِنَّهُمْ يَقُولُونَ لَمْ يَكُنْ ذَلِكَ عَلَي عَهْدِ رَسُولِ اللَّهِ صلي الله عليه و آله وَ إِنَّمَا وَضَعَ عَلَي التِّسْعَةِ لِمَا لَمْ يَكُنْ بِحَضْرَتِهِ غَيْرُ ذَلِكَ فَغَضِبَ وَ قَالَ كَذَبُوا فَهَلْ يَكُونُ الْعَفْوُ إِلَّا عَنْ شَيْ‌ءٍ قَدْ كَانَ وَ لَا وَ اللَّهِ مَا أَعْرِفُ شَيْئاً عَلَيْهِ الزَّكَاةُ غَيْرَ هَذَا فَمَنْ شاءَ فَلْيُؤْمِنْ وَ مَنْ شاءَ فَلْيَكْفُرْ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572907_1934241801"/>
      <w:bookmarkStart w:id="310" w:name="_Toc144"/>
      <w:bookmarkEnd w:id="309"/>
      <w:r>
        <w:rPr>
          <w:rtl w:val="true"/>
        </w:rPr>
        <w:t>«</w:t>
      </w:r>
      <w:r>
        <w:rPr/>
        <w:t>2</w:t>
      </w:r>
      <w:r>
        <w:rPr>
          <w:rtl w:val="true"/>
        </w:rPr>
        <w:t>»</w:t>
      </w:r>
      <w:bookmarkEnd w:id="3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كَمِ الزَّكَاةُ فَقَالَ فِي تِسْعَةِ أَشْيَاءَ وَضَعَهَا رَسُولُ اللَّهِ صلي الله عليه و آله وَ عَفَا عَمَّا سِوَي ذَلِكَ فَقَالَ الطَّيَّارُ إِنَّ عِنْدَنَا حَبّاً يُقَالُ لَهُ الْأَرُزُّ فَقَالَ لَهُ أَبُو عَبْدِ اللَّهِ عليه السلام وَ عِنْدَنَا أَيْضاً حَبٌّ كَثِيرٌ فَقَالَ لَهُ عَلَيْهِ شَيْ‌ءٌ قَالَ أَ لَمْ أَقُلْ لَكَ إِنَّ رَسُولَ اللَّهِ صلي الله عليه و آله عَفَا عَمَّا سِوَي ذَلِكَ مِنْهَا الذَّهَبُ وَ الْفِضَّةُ وَ ثَلَاثَةٌ مِنَ الْحَيَوَانِ الْإِبِلُ وَ الْغَنَمُ وَ</w:t>
      </w:r>
    </w:p>
    <w:p>
      <w:pPr>
        <w:pStyle w:val="Heading3"/>
        <w:numPr>
          <w:ilvl w:val="2"/>
          <w:numId w:val="1"/>
        </w:numPr>
        <w:rPr/>
      </w:pPr>
      <w:bookmarkStart w:id="311" w:name="__RefHeading___Toc1572909_1934241801"/>
      <w:bookmarkStart w:id="312" w:name="_Toc145"/>
      <w:bookmarkEnd w:id="311"/>
      <w:r>
        <w:rPr>
          <w:rtl w:val="true"/>
        </w:rPr>
        <w:t xml:space="preserve">باب دوم </w:t>
      </w:r>
      <w:r>
        <w:rPr>
          <w:rtl w:val="true"/>
        </w:rPr>
        <w:t xml:space="preserve">: </w:t>
      </w:r>
      <w:r>
        <w:rPr>
          <w:rtl w:val="true"/>
        </w:rPr>
        <w:t>کسی که زکات بر او واجب است و چیزهایی که زکات آن واجب است و چیزهایی که پرداخت زکات در آن مستحب است و شرایط وجوب زکات مانند سال و غیره، و زکات مال قرضی و مال غایب</w:t>
      </w:r>
      <w:bookmarkEnd w:id="312"/>
    </w:p>
    <w:p>
      <w:pPr>
        <w:pStyle w:val="Heading4"/>
        <w:numPr>
          <w:ilvl w:val="3"/>
          <w:numId w:val="1"/>
        </w:numPr>
        <w:rPr/>
      </w:pPr>
      <w:bookmarkStart w:id="313" w:name="__RefHeading___Toc1572911_1934241801"/>
      <w:bookmarkStart w:id="314" w:name="_Toc146"/>
      <w:bookmarkEnd w:id="313"/>
      <w:r>
        <w:rPr>
          <w:rtl w:val="true"/>
        </w:rPr>
        <w:t>روایات</w:t>
      </w:r>
      <w:bookmarkEnd w:id="314"/>
    </w:p>
    <w:p>
      <w:pPr>
        <w:pStyle w:val="Heading5"/>
        <w:numPr>
          <w:ilvl w:val="4"/>
          <w:numId w:val="1"/>
        </w:numPr>
        <w:rPr/>
      </w:pPr>
      <w:bookmarkStart w:id="315" w:name="__RefHeading___Toc1572913_1934241801"/>
      <w:bookmarkStart w:id="316" w:name="_Toc147"/>
      <w:bookmarkEnd w:id="315"/>
      <w:r>
        <w:rPr>
          <w:rtl w:val="true"/>
        </w:rPr>
        <w:t xml:space="preserve">روایت </w:t>
      </w:r>
      <w:r>
        <w:rPr/>
        <w:t>1</w:t>
      </w:r>
      <w:bookmarkEnd w:id="3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را برای نه چیز مقرّر کرد و جز آن ها را معاف داشت؛ این نه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طلا، نقره،گاو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ذرت؟ امام خشمگین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زمان پیامبر کنجد، ذرت و ارزن و همه این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 در زمان پیامبر صلی الله علیه و آله و سلم نبوده است و زکات در این نه چیز مقرّر شده است، زیرا در محیط ایشان این چیزها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مگر جز این است که عفو و بخشش در چیزهایی است که وجود داشته است؟ نه، سوگند به خدا من چیزی غیر از این موارد نمی بینم که زکات در آن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باور داشته باشد و هرکس می خواهد کفر بورزد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العطار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317" w:name="__RefHeading___Toc1572915_1934241801"/>
      <w:bookmarkStart w:id="318" w:name="_Toc148"/>
      <w:bookmarkEnd w:id="317"/>
      <w:r>
        <w:rPr>
          <w:rtl w:val="true"/>
        </w:rPr>
        <w:t xml:space="preserve">روایت </w:t>
      </w:r>
      <w:r>
        <w:rPr/>
        <w:t>2</w:t>
      </w:r>
      <w:bookmarkEnd w:id="3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گفته است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چند چیز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را برای نه چیز مقرّر کرد و جز آن ها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دانه ای به نام برنج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دانه 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دانه زکات بر آن تعلق می 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رسول خدا صلی الله علیه و آله و سلّم زکات غیر از این موارد را معاف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سه دسته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گوسفند و </w:t>
      </w:r>
      <w:bookmarkStart w:id="319" w:name="pg13546_329472"/>
    </w:p>
    <w:p>
      <w:pPr>
        <w:pStyle w:val="BookText"/>
        <w:rPr/>
      </w:pPr>
      <w:bookmarkEnd w:id="319"/>
      <w:r>
        <w:rPr>
          <w:rFonts w:ascii="Amiri" w:hAnsi="Amiri" w:eastAsia="Amiri" w:cs="Amiri"/>
          <w:color w:val="111111"/>
          <w:sz w:val="28"/>
          <w:sz w:val="28"/>
          <w:szCs w:val="28"/>
          <w:rtl w:val="true"/>
          <w:lang w:bidi="ar-SA"/>
        </w:rPr>
        <w:t>الْبَقَرُ وَ مَا أَنْبَتَتِ الْأَرْضُ الْحِنْطَةُ وَ الشَّعِيرُ وَ الزَّبِيبُ وَ التَّمْرُ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572917_1934241801"/>
      <w:bookmarkStart w:id="321" w:name="_Toc149"/>
      <w:bookmarkEnd w:id="320"/>
      <w:r>
        <w:rPr>
          <w:rtl w:val="true"/>
        </w:rPr>
        <w:t>«</w:t>
      </w:r>
      <w:r>
        <w:rPr/>
        <w:t>3</w:t>
      </w:r>
      <w:r>
        <w:rPr>
          <w:rtl w:val="true"/>
        </w:rPr>
        <w:t>»</w:t>
      </w:r>
      <w:bookmarkEnd w:id="3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عَلَي مَالِ الْيَتِيمِ زَكَاةٌ فَقَالَ لَا قُلْتُ فَهَلْ عَلَي الْحُلِيِّ زَكَاةٌ قَالَ لَا قُلْتُ الرَّجُلُ يَكُونُ عِنْدَهُ الْمَالُ قَرْضاً فَيَحُولُ عَلَيْهِ الْحَوْلُ عَلَيْهِ زَكَاةٌ قَالَ نَعَمْ‌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572919_1934241801"/>
      <w:bookmarkStart w:id="323" w:name="_Toc150"/>
      <w:bookmarkEnd w:id="322"/>
      <w:r>
        <w:rPr>
          <w:rtl w:val="true"/>
        </w:rPr>
        <w:t>«</w:t>
      </w:r>
      <w:r>
        <w:rPr/>
        <w:t>4</w:t>
      </w:r>
      <w:r>
        <w:rPr>
          <w:rtl w:val="true"/>
        </w:rPr>
        <w:t>»</w:t>
      </w:r>
      <w:bookmarkEnd w:id="3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دَيْناً وَ لِي دَوَابَّ وَ أَرْحَاءً وَ رُبَّمَا أَبْطَأَ عَلَيَّ الدَّيْنُ فَمَتَي تَجِبُ عَلَيَّ فِيهِ الزَّكَاةُ إِذَا أَنَا أَخَذْتُهُ قَالَ سَنَةً وَاحِدَةً قَالَ قُلْتُ فَالدَّوَابُّ وَ الْأَرْحَاءُ فَإِنَّ عِنْدِي مِنْهَا عَلَيَّ فِيهِ شَيْ‌ءٌ قَالَ لَا ثُمَّ أَخَذَ بِيَدِي فَضَمَّهَا ثُمَّ قَالَ كَانَ أَبِي عليه السلام يَقُولُ إِنَّمَا الزَّكَاةُ فِي الذَّهَبِ إِذَا قَرَّ فِي يَدِكَ قُلْتُ لَهُ الْمَتَاعُ يَكُونُ عِنْدِي لَا أُصِيبُ بِهِ رَأْسَ مَالِهِ عَلَيَّ فِيهِ زَكَاةٌ قَالَ لَا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572921_1934241801"/>
      <w:bookmarkStart w:id="325" w:name="_Toc151"/>
      <w:bookmarkEnd w:id="324"/>
      <w:r>
        <w:rPr>
          <w:rtl w:val="true"/>
        </w:rPr>
        <w:t>«</w:t>
      </w:r>
      <w:r>
        <w:rPr/>
        <w:t>5</w:t>
      </w:r>
      <w:r>
        <w:rPr>
          <w:rtl w:val="true"/>
        </w:rPr>
        <w:t>»</w:t>
      </w:r>
      <w:bookmarkEnd w:id="3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عَلَي الدَّيْنِ زَكَاةٌ قَالَ لَا إِلَّا أَنْ يَفِرَّ بِهِ‌</w:t>
      </w:r>
      <w:r>
        <w:rPr>
          <w:rStyle w:val="FootnoteAnchor"/>
          <w:rtl w:val="true"/>
        </w:rPr>
        <w:footnoteReference w:id="246"/>
      </w:r>
      <w:r>
        <w:rPr>
          <w:rFonts w:ascii="Amiri" w:hAnsi="Amiri" w:eastAsia="Amiri" w:cs="Amiri"/>
          <w:color w:val="111111"/>
          <w:sz w:val="28"/>
          <w:sz w:val="28"/>
          <w:szCs w:val="28"/>
          <w:rtl w:val="true"/>
          <w:lang w:bidi="ar-SA"/>
        </w:rPr>
        <w:t>فَأَمَّا إِنْ غَابَ عَنْهُ سَنَةً أَوْ أَقَلَّ أَوْ أَكْثَرَ فَلَا تُزَكِّهِ إِلَّا فِي السَّنَةِ الَّتِي تُخْرَجُ فِيهَا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572923_1934241801"/>
      <w:bookmarkStart w:id="327" w:name="_Toc152"/>
      <w:bookmarkEnd w:id="326"/>
      <w:r>
        <w:rPr>
          <w:rtl w:val="true"/>
        </w:rPr>
        <w:t>«</w:t>
      </w:r>
      <w:r>
        <w:rPr/>
        <w:t>6</w:t>
      </w:r>
      <w:r>
        <w:rPr>
          <w:rtl w:val="true"/>
        </w:rPr>
        <w:t>»</w:t>
      </w:r>
      <w:bookmarkEnd w:id="32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الْمَمْلُوكِ زَكَاةٌ إِلَّا بِإِذْنِ مَوَالِيهِ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الدَّيْنِ زَكَاةٌ إِلَّا أَنْ يَشَاءَ رَبُّ الدَّيْنِ أَنْ يُزَكِّيَهُ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گاو، و از چیزهایی که در زمین می روید که شامل گندم، جو، مویز و خرما می باشد</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328" w:name="__RefHeading___Toc1572925_1934241801"/>
      <w:bookmarkStart w:id="329" w:name="_Toc153"/>
      <w:bookmarkEnd w:id="328"/>
      <w:r>
        <w:rPr>
          <w:rtl w:val="true"/>
        </w:rPr>
        <w:t xml:space="preserve">روایت </w:t>
      </w:r>
      <w:r>
        <w:rPr/>
        <w:t>3</w:t>
      </w:r>
      <w:bookmarkEnd w:id="32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نقل می 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مال یتیم زکات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زیورآلات زکات تعلق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دارد که آن را قرض گرفته است و یک سال از آن می گذرد، آیا زکات در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330" w:name="__RefHeading___Toc1572927_1934241801"/>
      <w:bookmarkStart w:id="331" w:name="_Toc154"/>
      <w:bookmarkEnd w:id="330"/>
      <w:r>
        <w:rPr>
          <w:rtl w:val="true"/>
        </w:rPr>
        <w:t xml:space="preserve">روایت </w:t>
      </w:r>
      <w:r>
        <w:rPr/>
        <w:t>4</w:t>
      </w:r>
      <w:bookmarkEnd w:id="33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بدهکار است و چهارپایان و آسیاب هایی دارم و چه بسا او در پرداخت بدهی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ام را گرفتم، چه زمانی زکات آن بر من واجب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چهارپایان و آسیاب هایی که دارم، زکات آنها بر من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فشار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طلا مقرر شده است، زمانی که در اختیار تو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در نزد من است و آن را به عنوان سرمایه قرار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به آن تعلق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332" w:name="__RefHeading___Toc1572929_1934241801"/>
      <w:bookmarkStart w:id="333" w:name="_Toc155"/>
      <w:bookmarkEnd w:id="332"/>
      <w:r>
        <w:rPr>
          <w:rtl w:val="true"/>
        </w:rPr>
        <w:t xml:space="preserve">روایت </w:t>
      </w:r>
      <w:r>
        <w:rPr/>
        <w:t>5</w:t>
      </w:r>
      <w:bookmarkEnd w:id="3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نقل می 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مال قرضی زکات تعلق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اینکه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کند،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پس اگر مال او یک سال یا کمتر یا بیشتر از او غایب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زکات بدهد، مگر اینکه در سالی باشد که زکات پرداخت می کنی</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334" w:name="__RefHeading___Toc1572931_1934241801"/>
      <w:bookmarkStart w:id="335" w:name="_Toc156"/>
      <w:bookmarkEnd w:id="334"/>
      <w:r>
        <w:rPr>
          <w:rtl w:val="true"/>
        </w:rPr>
        <w:t xml:space="preserve">روایت </w:t>
      </w:r>
      <w:r>
        <w:rPr/>
        <w:t>6</w:t>
      </w:r>
      <w:bookmarkEnd w:id="3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برده واجب نیست، مگر با اجازه صاحبش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 قرضی زکات واجب نیست مگر اینکه صاحب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زکات آن را بپردازد</w:t>
      </w:r>
      <w:r>
        <w:rPr>
          <w:rFonts w:eastAsia="IRNazanin" w:cs="IRNazanin"/>
          <w:color w:val="111111"/>
          <w:sz w:val="28"/>
          <w:szCs w:val="28"/>
          <w:rtl w:val="true"/>
          <w:lang w:bidi="fa-IR"/>
        </w:rPr>
        <w:t xml:space="preserve">. </w:t>
      </w:r>
      <w:bookmarkStart w:id="336" w:name="pg13546_329473"/>
    </w:p>
    <w:p>
      <w:pPr>
        <w:pStyle w:val="BookText"/>
        <w:rPr/>
      </w:pPr>
      <w:bookmarkEnd w:id="3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الدَّيْنُ قَالَ يُزَكِّي مَالَهُ وَ لَا يُزَكِّي مَا عَلَيْهِ مِنَ الدَّيْنِ إِنَّمَا الزَّكَاةُ عَلَي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الدَّيْنِ يَكُونُ عَلَي الْقَوْمِ الْمَيَاسِيرِ إِذَا شَاءَ قَبَضَهُ صَاحِبُهُ هَلْ عَلَيْهِ زَكَاةٌ فَقَالَ لَا حَتَّي يَقْبِضَهُ وَ يَحُولَ عَلَيْهِ الْحَوْلُ‌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572933_1934241801"/>
      <w:bookmarkStart w:id="338" w:name="_Toc157"/>
      <w:bookmarkEnd w:id="337"/>
      <w:r>
        <w:rPr>
          <w:rtl w:val="true"/>
        </w:rPr>
        <w:t>«</w:t>
      </w:r>
      <w:r>
        <w:rPr/>
        <w:t>7</w:t>
      </w:r>
      <w:r>
        <w:rPr>
          <w:rtl w:val="true"/>
        </w:rPr>
        <w:t>»</w:t>
      </w:r>
      <w:bookmarkEnd w:id="3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الْخَشَّابِ عَنْ عَلِيِّ بْنِ الْحُسَيْنِ عَنْ مُحَمَّدِ بْنِ أَبِي حَمْزَةَ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مَمْلُوكٌ فِي يَدِهِ مَالٌ أَ عَلَيْهِ زَكَاةٌ قَالَ لَا قُلْتُ وَ لَا عَلَي سَيِّدِهِ قَالَ لَا إِنْ لَمْ يَصِلْ إِلَي سَيِّدِهِ وَ لَيْسَ هُوَ لِلْمُلُوكِ‌</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572935_1934241801"/>
      <w:bookmarkStart w:id="340" w:name="_Toc158"/>
      <w:bookmarkEnd w:id="339"/>
      <w:r>
        <w:rPr>
          <w:rtl w:val="true"/>
        </w:rPr>
        <w:t>«</w:t>
      </w:r>
      <w:r>
        <w:rPr/>
        <w:t>8</w:t>
      </w:r>
      <w:r>
        <w:rPr>
          <w:rtl w:val="true"/>
        </w:rPr>
        <w:t>»</w:t>
      </w:r>
      <w:bookmarkEnd w:id="3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لَا تَجِبُ الزَّكَاةُ عَلَي الْمَالِ حَتَّي يَحُولَ عَلَيْهِ الْحَوْلُ‌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572937_1934241801"/>
      <w:bookmarkStart w:id="342" w:name="_Toc159"/>
      <w:bookmarkEnd w:id="341"/>
      <w:r>
        <w:rPr>
          <w:rtl w:val="true"/>
        </w:rPr>
        <w:t>«</w:t>
      </w:r>
      <w:r>
        <w:rPr/>
        <w:t>9</w:t>
      </w:r>
      <w:r>
        <w:rPr>
          <w:rtl w:val="true"/>
        </w:rPr>
        <w:t>»</w:t>
      </w:r>
      <w:bookmarkEnd w:id="3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 الرَّقِيقِ‌</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572939_1934241801"/>
      <w:bookmarkStart w:id="344" w:name="_Toc160"/>
      <w:bookmarkEnd w:id="343"/>
      <w:r>
        <w:rPr>
          <w:rtl w:val="true"/>
        </w:rPr>
        <w:t>«</w:t>
      </w:r>
      <w:r>
        <w:rPr/>
        <w:t>10</w:t>
      </w:r>
      <w:r>
        <w:rPr>
          <w:rtl w:val="true"/>
        </w:rPr>
        <w:t>»</w:t>
      </w:r>
      <w:bookmarkEnd w:id="3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عَنِ الْحِمْيَرِيِّ عَنْ أَحْمَدَ بْنِ مُحَمَّدٍ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عليه السلام مِنْ هِشَامِ بْنِ عَبْدِ الْمَلِكِ أَرْضاً لَهُ بِكَذَا وَ كَذَا أَلْفَ دِينَارٍ وَ اشْتَرَطَ عَلَيْهِ زَكَاةَ ذَلِكَ الْمَالِ عَشْرَ سِنِينَ وَ إِنَّمَا فَعَلَ ذَلِكَ لِأَنَّ هِشَاماً كَانَ هُوَ الْوَالِيَ‌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572941_1934241801"/>
      <w:bookmarkStart w:id="346" w:name="_Toc161"/>
      <w:bookmarkEnd w:id="345"/>
      <w:r>
        <w:rPr>
          <w:rtl w:val="true"/>
        </w:rPr>
        <w:t>«</w:t>
      </w:r>
      <w:r>
        <w:rPr/>
        <w:t>11</w:t>
      </w:r>
      <w:r>
        <w:rPr>
          <w:rtl w:val="true"/>
        </w:rPr>
        <w:t>»</w:t>
      </w:r>
      <w:bookmarkEnd w:id="3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 مَالٍ زَكَاةٌ حَتَّي يَحُولَ عَلَيْهِ الْحَوْلُ مِنْ يَوْمَ مَلَكَهُ صَاحِبُهُ‌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مورد شخصی که بدهکار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زکات مالش را می دهد و نه زکات بدهی را، زیرا زکات بر صاحب مال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 مورد قرضی پرسیدم که بر گردن ثروتمندان است، اگر صاحب قرض بخواهد بدهی اش را پس بگیرد، می تواند بگیرد، آیا زکات در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آن را پس گیرد و یک سال از آن بگذرد</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347" w:name="__RefHeading___Toc1572943_1934241801"/>
      <w:bookmarkStart w:id="348" w:name="_Toc162"/>
      <w:bookmarkEnd w:id="347"/>
      <w:r>
        <w:rPr>
          <w:rtl w:val="true"/>
        </w:rPr>
        <w:t xml:space="preserve">روایت </w:t>
      </w:r>
      <w:r>
        <w:rPr/>
        <w:t>7</w:t>
      </w:r>
      <w:bookmarkEnd w:id="34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مالی دارد، آیا باید زکات آن مال را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صاحبش نیز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به صاحبش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ها مالی از خود ندارند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349" w:name="__RefHeading___Toc1572945_1934241801"/>
      <w:bookmarkStart w:id="350" w:name="_Toc163"/>
      <w:bookmarkEnd w:id="349"/>
      <w:r>
        <w:rPr>
          <w:rtl w:val="true"/>
        </w:rPr>
        <w:t xml:space="preserve">روایت </w:t>
      </w:r>
      <w:r>
        <w:rPr/>
        <w:t>8</w:t>
      </w:r>
      <w:bookmarkEnd w:id="350"/>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 های که امام رضا علیه السلام برای مامون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مال و دارایی واجب نمی گردد تا اینکه یک سال بر آن بگذرد</w:t>
      </w:r>
      <w:r>
        <w:rPr>
          <w:rFonts w:eastAsia="IRNazanin" w:cs="IRNazanin"/>
          <w:color w:val="111111"/>
          <w:sz w:val="28"/>
          <w:szCs w:val="28"/>
          <w:rtl w:val="true"/>
          <w:lang w:bidi="fa-IR"/>
        </w:rPr>
        <w:t xml:space="preserve">. </w:t>
      </w:r>
      <w:r>
        <w:rPr>
          <w:rStyle w:val="FootnoteAnchor"/>
          <w:rtl w:val="true"/>
        </w:rPr>
        <w:footnoteReference w:id="261"/>
      </w:r>
    </w:p>
    <w:p>
      <w:pPr>
        <w:pStyle w:val="Heading5"/>
        <w:numPr>
          <w:ilvl w:val="4"/>
          <w:numId w:val="1"/>
        </w:numPr>
        <w:rPr/>
      </w:pPr>
      <w:bookmarkStart w:id="351" w:name="__RefHeading___Toc1572947_1934241801"/>
      <w:bookmarkStart w:id="352" w:name="_Toc164"/>
      <w:bookmarkEnd w:id="351"/>
      <w:r>
        <w:rPr>
          <w:rtl w:val="true"/>
        </w:rPr>
        <w:t xml:space="preserve">روایت </w:t>
      </w:r>
      <w:r>
        <w:rPr/>
        <w:t>9</w:t>
      </w:r>
      <w:bookmarkEnd w:id="35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اسبان و بردگان را بر شما معاف کردم</w:t>
      </w:r>
      <w:r>
        <w:rPr>
          <w:rFonts w:eastAsia="IRNazanin" w:cs="IRNazanin"/>
          <w:color w:val="111111"/>
          <w:sz w:val="28"/>
          <w:szCs w:val="28"/>
          <w:rtl w:val="true"/>
          <w:lang w:bidi="fa-IR"/>
        </w:rPr>
        <w:t xml:space="preserve">. </w:t>
      </w:r>
      <w:r>
        <w:rPr>
          <w:rStyle w:val="FootnoteAnchor"/>
          <w:rtl w:val="true"/>
        </w:rPr>
        <w:footnoteReference w:id="262"/>
      </w:r>
    </w:p>
    <w:p>
      <w:pPr>
        <w:pStyle w:val="Heading5"/>
        <w:numPr>
          <w:ilvl w:val="4"/>
          <w:numId w:val="1"/>
        </w:numPr>
        <w:rPr/>
      </w:pPr>
      <w:bookmarkStart w:id="353" w:name="__RefHeading___Toc1572949_1934241801"/>
      <w:bookmarkStart w:id="354" w:name="_Toc165"/>
      <w:bookmarkEnd w:id="353"/>
      <w:r>
        <w:rPr>
          <w:rtl w:val="true"/>
        </w:rPr>
        <w:t xml:space="preserve">روایت </w:t>
      </w:r>
      <w:r>
        <w:rPr/>
        <w:t>10</w:t>
      </w:r>
      <w:bookmarkEnd w:id="35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گفته است،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هشام بن عبد الملک زمینی را به چند هزار دینار خرید و با او شرط کرد که زکات ده سال آن مال را هشام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به این خاطر کرد که هشام والی بود</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355" w:name="__RefHeading___Toc1572951_1934241801"/>
      <w:bookmarkStart w:id="356" w:name="_Toc166"/>
      <w:bookmarkEnd w:id="355"/>
      <w:r>
        <w:rPr>
          <w:rtl w:val="true"/>
        </w:rPr>
        <w:t xml:space="preserve">روایت </w:t>
      </w:r>
      <w:r>
        <w:rPr/>
        <w:t>11</w:t>
      </w:r>
      <w:bookmarkEnd w:id="3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هیچ مالی واحب نمی شود مگر اینکه از روزی که صاحب مال آن را به دست می آورد، یک سال بگذرد</w:t>
      </w:r>
      <w:r>
        <w:rPr>
          <w:rFonts w:eastAsia="IRNazanin" w:cs="IRNazanin"/>
          <w:color w:val="111111"/>
          <w:sz w:val="28"/>
          <w:szCs w:val="28"/>
          <w:rtl w:val="true"/>
          <w:lang w:bidi="fa-IR"/>
        </w:rPr>
        <w:t xml:space="preserve">. </w:t>
      </w:r>
      <w:r>
        <w:rPr>
          <w:rStyle w:val="FootnoteAnchor"/>
          <w:rtl w:val="true"/>
        </w:rPr>
        <w:footnoteReference w:id="264"/>
      </w:r>
      <w:bookmarkStart w:id="357" w:name="pg13546_329474"/>
    </w:p>
    <w:p>
      <w:pPr>
        <w:pStyle w:val="Heading5"/>
        <w:numPr>
          <w:ilvl w:val="4"/>
          <w:numId w:val="1"/>
        </w:numPr>
        <w:rPr/>
      </w:pPr>
      <w:bookmarkStart w:id="358" w:name="__RefHeading___Toc1572953_1934241801"/>
      <w:bookmarkStart w:id="359" w:name="_Toc167"/>
      <w:bookmarkEnd w:id="357"/>
      <w:bookmarkEnd w:id="358"/>
      <w:r>
        <w:rPr>
          <w:rtl w:val="true"/>
        </w:rPr>
        <w:t>أقول</w:t>
      </w:r>
      <w:bookmarkEnd w:id="359"/>
    </w:p>
    <w:p>
      <w:pPr>
        <w:pStyle w:val="BookText"/>
        <w:rPr/>
      </w:pPr>
      <w:r>
        <w:rPr>
          <w:rFonts w:ascii="Amiri" w:hAnsi="Amiri" w:eastAsia="Amiri" w:cs="Amiri"/>
          <w:color w:val="111111"/>
          <w:sz w:val="28"/>
          <w:sz w:val="28"/>
          <w:szCs w:val="28"/>
          <w:rtl w:val="true"/>
          <w:lang w:bidi="ar-SA"/>
        </w:rPr>
        <w:t>سيأتي بعض الأخبار في باب أدب المصدق</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572955_1934241801"/>
      <w:bookmarkStart w:id="361" w:name="_Toc168"/>
      <w:bookmarkEnd w:id="360"/>
      <w:r>
        <w:rPr>
          <w:rtl w:val="true"/>
        </w:rPr>
        <w:t>«</w:t>
      </w:r>
      <w:r>
        <w:rPr/>
        <w:t>12</w:t>
      </w:r>
      <w:r>
        <w:rPr>
          <w:rtl w:val="true"/>
        </w:rPr>
        <w:t>»</w:t>
      </w:r>
      <w:bookmarkEnd w:id="3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مَعْرُوفٍ عَنْ أَبِي الْفَضْلِ عَنْ عَلِيِّ بْنِ مَهْزِيَارَ عَنْ إِسْمَاعِيلَ بْنِ سَهْلٍ عَنْ حَمَّادِ بْنِ عِيسَي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رَجُلٌ كَانَتْ عِنْدَهُ دَرَاهِمُ أَشْهُراً فَحَوَّلَهَا دَنَانِيرَ فَحَالَ عَلَيْهَا مُنْذُ يَوْمَ مَلَكَهَا دَرَاهِمَ حَوْلٌ أَ يُزَكِّيهَا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 رَأَيْتَ لَوْ أَنَّ رَجُلًا دَفَعَ إِلَيْكَ مِائَةَ بَعِيرٍ وَ أَخَذَ مِنْكَ مِائَتَيْ بَقَرَةٍ فَلَبِثَتْ عِنْدَهُ أَشْهُراً وَ لَبِثَتْ عِنْدَكَ أَشْهُراً فَمَوَّتَتْ عِنْدَكَ إِبِلُهُ وَ مَوَّتَتْ عِنْدَهُ بَقَرُكَ أَ كُنْتُمَا تُزَكِّيَانِهِمَا فَقُلْتُ لَا قَالَ كَذَلِكَ الذَّهَبُ وَ الْفِضَّةُ ثُمَّ قَالَ وَ إِنْ حَوَّلْتَ بُرّاً أَوْ شَعِيراً ثُمَّ قَلَبْتَهُ ذَهَباً أَوْ فِضَّةً فَلَيْسَ عَلَيْكَ فِيهِ شَيْ‌ءٌ إِلَّا أَنْ يَرْجِعَ ذَلِكَ الذَّهَبُ أَوْ تِلْكَ الْفِضَّةُ بِعَيْنِهَا أَوْ عَيْنِهِ فَإِنْ رَجَعَ ذَلِكَ إِلَيْكَ فَإِنَّ عَلَيْكَ الزَّكَاةَ لِأَنَّكَ قَدْ مَلَكْتَهَا حَوْلًا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فَإِنْ لَمْ يَخْرُجْ ذَلِكَ الذَّهَبُ مِنْ يَدِي يَوْماً قَالَ إِنْ خُلِطَ بِغَيْرِهِ فِيهَا فَلَا بَأْسَ وَ لَا شَيْ‌ءَ فِيمَا رَجَعَ إِلَيْكَ مِنْهُ ثُمَّ قَالَ إِنْ رَجَعَ إِلَيْكَ بِأَسْرِهِ بَعْدَ إِيَاسٍ مِنْهُ فَلَا شَيْ‌ءَ عَلَيْكَ فِيهِ إِلَّا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النَّيِّفِ شَيْ‌ءٌ حَتَّي يَبْلُغَ مَا يَجِبُ فِيهِ وَاحِداً وَ لَا فِي الصَّدَقَةِ وَ الزَّكَاةِ كُسُورٌ وَ لَا تَكُونُ شَاةٌ وَ نِصْفٌ وَ لَا بَعِيرٌ وَ نِصْفٌ وَ لَا خَمْسَةُ دَرَاهِمَ وَ نِصْفٌ وَ لَا دِينَارٌ وَ نِصْفٌ وَ لَكِنْ يُؤْخَذُ الْوَاحِدُ وَ يُطْرَحُ مَا سِوَي ذَلِكَ حَتَّي يَبْلُغَ مَا يُؤْخَذُ مِنْهُ وَاحِداً فَيُؤْخَذُ مِنْ 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زُرَارَةُ وَ ابْنُ مُسْلِمٍ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 حَالَ عَلَيْهِ الْحَوْلُ فَإِنَّهُ يُزَكِّيهِ قُلْتُ لَهُ فَإِنْ وَهَبَهُ قَبْلَ حَوْلِهِ بِشَهْرٍ أَوْ بِيَوْمٍ قَالَ لَيْسَ عَلَيْهِ شَيْ‌ءٌ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زُرَارَةُ عَنْهُ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572957_1934241801"/>
      <w:bookmarkStart w:id="363" w:name="_Toc169"/>
      <w:bookmarkEnd w:id="362"/>
      <w:r>
        <w:rPr>
          <w:rtl w:val="true"/>
        </w:rPr>
        <w:t>مؤلف</w:t>
      </w:r>
      <w:bookmarkEnd w:id="363"/>
    </w:p>
    <w:p>
      <w:pPr>
        <w:pStyle w:val="BookText"/>
        <w:rPr/>
      </w:pPr>
      <w:r>
        <w:rPr>
          <w:rFonts w:ascii="IRNazanin" w:hAnsi="IRNazanin" w:eastAsia="IRNazanin"/>
          <w:color w:val="111111"/>
          <w:sz w:val="28"/>
          <w:sz w:val="28"/>
          <w:szCs w:val="28"/>
          <w:rtl w:val="true"/>
          <w:lang w:bidi="fa-IR"/>
        </w:rPr>
        <w:t>در باب آداب صدقه دهنده، برخی احادیث ذکر خواهد شد</w:t>
      </w:r>
      <w:r>
        <w:rPr>
          <w:rFonts w:eastAsia="IRNazanin" w:cs="IRNazanin"/>
          <w:color w:val="111111"/>
          <w:sz w:val="28"/>
          <w:szCs w:val="28"/>
          <w:rtl w:val="true"/>
          <w:lang w:bidi="fa-IR"/>
        </w:rPr>
        <w:t>.</w:t>
      </w:r>
    </w:p>
    <w:p>
      <w:pPr>
        <w:pStyle w:val="Heading5"/>
        <w:numPr>
          <w:ilvl w:val="4"/>
          <w:numId w:val="1"/>
        </w:numPr>
        <w:rPr/>
      </w:pPr>
      <w:bookmarkStart w:id="364" w:name="__RefHeading___Toc1572959_1934241801"/>
      <w:bookmarkStart w:id="365" w:name="_Toc170"/>
      <w:bookmarkEnd w:id="364"/>
      <w:r>
        <w:rPr>
          <w:rtl w:val="true"/>
        </w:rPr>
        <w:t xml:space="preserve">روایت </w:t>
      </w:r>
      <w:r>
        <w:rPr/>
        <w:t>12</w:t>
      </w:r>
      <w:bookmarkEnd w:id="36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نقل می کند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ماهی چند درهم در اختیار داشته سپس آن ها را  تبدیل به دینار کرده و از زمان در اختیار داشتن درهم ها مدت یک سال می‌گذرد؛ آیا زکات این دینارها را باید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صد شتر به شما بدهد و به جایش دویست گاو بگیرد و این گاوها نزد او چند ماه مانده و شترها نیز نزد تو چند ماه بمانند، سپس شتران او نزد تو مرده و گاوهای تو نیز پیش او بمیرند آیا شما دو نفر زکات آنها را خواهید داد؟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هم همین طور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 و نقره به گندم و جو تبدیل شدند و پس از مدّتی دوباره گندم و جو به طلا و نقره مبدّل گشتند زکات بر تو نمی باشد، مگر آنکه همان طلا و نقره اوّلی برگردند که در این صورت البته موظّف هستی زکات آن را بدهی، زیرا فرض آن است که یک سال مالک آن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اوّلی یک روز هم از دستم خارج نشد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غیر خودش مخلوط شده پس اشکالی نداشته و در آنچه به تو برگشته زکات نیست و اگر طلای اوّلی تماما به تو بازگشت، پس از آن که از بازگشت آن مأیوس شده بودی، در مورد آن زکاتی بر تو واجب نیست، مگر آن که یک سال از بازگشت آن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ابی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مقداری که کمتر از نصاب است زکات نمی‌باشد مگر آنکه مقدار مال زکات به حدّی برسد که در آن یک رأس یا یک عدد را به عنوان زکات بشود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صدقه و زکات،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لذا اگر کسی مالک هفت رأس و نیم گوسفند بود وی را مکلّف نمی‌کنند که یک رأس و نیم به عنوان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مالک صد و بیست و پنج رأس شتر بود موظّف نیست دو رأس و نیم شتر به عنوان زکات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مالک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شرعا واجب نیست برای دویست درهم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جهت بیست درهم دیگر، نیم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مالک شصت دینار طلا باشد نباید یک دینار و نیم به عنوان زکات خارج کند، بلکه حکم آن است که برای مقداری که به حدّ نصاب اوّل رسیده واحد زکات را اخذ کرده و مبلغ اضافی را ساقط کنند تا به حدّ نصاب بعدی برسد آنگاه از تمام مال، واحد زکات بعدی را اخراج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نقل کردند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مال داشته و سال بر آن بگذرد لازم است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یا یک روز به سال مانده این مال را به دیگری هبه 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بر او واجب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سال رسید و بعد از آن مالش را هبه کرد، به منزله کسی است که در ماه رمضان یک روز از ایّام اقامتش را که باید روزه بگیرد افطار کرده سپس در آخر روز به منظور باطل کردن کفّاره‌ای که در عهده‌اش آمده به سفر برود؛ پس همان طوری که در اینجا سفر کفّاره را ساقط نمی‌کند، هبه نیز زکات را ساقط نمی‌نماید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إِنَّهُ حِينَ رَأَي الْهِلَالَ الثَّانِيَ عَشَرَ وَجَبَتْ عَلَيْهِ الزَّكَاةُ وَ لَكِنَّهُ لَوْ كَانَ وَهَبَهَا قَبْلَ ذَلِكَ لَجَازَ وَ لَمْ يَكُنْ عَلَيْهِ شَيْ‌ءٌ بِمَنْزِلَةِ مَنْ خَرَجَ ثُمَّ أَفْطَرَ إِنَّمَا لَا يَمْنَعُ الْحَالَّ عَلَيْهِ فَأَمَّا مَا لَمْ يَحُلْ عَلَيْهِ فَلَهُ مَنْعُهُ وَ لَا يَحِلُّ 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مَالِ غَيْرِهِ فِيمَا قَدْ حَالَ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قُلْتُ لَهُ مِائَتَا دِرْهَمٍ بَيْنَ خَمْسِ أُنَاسٍ أَوْ عَشَرَةٍ حَالَ عَلَيْهَا الْحَوْلُ وَ هِيَ عِنْدَهُمْ أَ يَجِبُ عَلَيْهِمْ زَكَاتُهَا قَالَ لَا هِيَ بِمَنْزِلَةِ تِلْكَ يَعْنِي جَوَابَهُ فِي الْحَرْثِ لَيْسَ عَلَيْهِمْ شَيْ‌ءٌ حَتَّي يَتِمَّ لِكُلِّ إِنْسَانٍ مِنْهُمْ مِائَتَا دِرْهَمٍ قُلْتُ وَ كَذَلِكَ فِي الشَّاةِ وَ الْإِبِلِ وَ الْبَقَرِ وَ الذَّهَبِ وَ الْفِضَّةِ وَ جَمِيعِ الْأَمْوَالِ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وَ قُلْتُ لَهُ رَجُلٌ كَانَتْ عِنْدَهُ مِائَتَا دِرْهَمٍ فَوَهَبَهَا لِبَعْضِ إِخْوَانِهِ أَوْ وُلْدِهِ أَوْ أَهْلِهِ فِرَاراً بِهَا مِنَ الزَّكَاةِ فَعَلَ ذَلِكَ قَبْلَ حَالِهَا بِشَهْرٍ قَالَ إِذَا دَخَلَ الشَّهْرُ الثَّانِيَ عَشَرَ فَقَدْ حَالَ عَلَيْهِ الْحَوْلُ وَ وَجَبَتْ عَلَيْهِ فِيهَا الزَّكَاةُ قُلْتُ لَهُ فَإِنْ أَحْدَثَ فِيهَا قَبْلَ الْحَوْلِ قَالَ جَازَ ذَلِكَ لَهُ قُلْتُ لَهُ فَإِنَّهُ فَرَّ بِهَا مِنَ الزَّكَاةِ قَالَ مَا أَدْخَلَ عَلَي نَفْسِهِ أَعْظَمُ مِمَّا مَنَعَ مِنْ زَكَاتِهَا فَقُلْتُ لَهُ إِنَّهُ يَقْدِرُ عَلَيْهَا قَالَ فَقَالَ وَ مَا عِلْمُهُ أَنَّهُ يَقْدِرُ عَلَيْهَا وَ قَدْ خَرَجَتْ مِنْ مِلْكِهِ قُلْتُ فَإِنَّهُ دَفَعَهَا إِلَيْهِ عَلَي شَرْطٍ فَقَالَ إِنَّهُ إِذَا سَمَّاهَا هِبَةً جَازَتِ الْهِبَةُ وَ سَقَطَ الشَّرْطُ وَ ضَمِنَ الزَّكَاةَ قُلْتُ لَهُ كَيْفَ يَسْقُطُ الشَّرْطُ وَ تُمْضَي الْهِبَةُ وَ يُضَمَّنُ وَ تَجِبُ الزَّكَاةُ قَالَ هَذَا شَرْطٌ فَاسِدٌ وَ الْهِبَةُ الْمَضْمُونَةُ مَاضِيَةٌ وَ الزَّكَاةُ لَازِمَةٌ عُقُوبَةً لَهُ ثُمَّ قَالَ إِنَّمَا ذَلِكَ لَهُ إِذَا اشْتَرَي بِهَا دَاراً أَوْ أَرْضاً أَوْ مَتَاعاً قَالَ زُرَارَةُ قُلْتُ لَهُ إِنَّ أَبَاكَ قَالَ لِي مَنْ فَرَّ بِهَا مِنَ الزَّكَاةِ فَعَلَيْهِ أَنْ يُؤَدِّيَهَا فَقَالَ صَدَقَ أَبِي عَلَيْهِ أَنْ يُؤَدِّيَ مَا وَجَبَ عَلَيْهِ وَ مَا لَمْ يَجِبْ فَلَا شَيْ‌ءَ عَلَيْهِ فِيهِ ثُمَّ قَالَ عليه السلام أَ رَأَيْتَ لَوْ أَنَّ رَجُلًا أُغْمِيَ عَلَيْهِ</w:t>
      </w:r>
    </w:p>
    <w:p>
      <w:pPr>
        <w:pStyle w:val="BookText"/>
        <w:rPr/>
      </w:pPr>
      <w:r>
        <w:rPr>
          <w:rFonts w:ascii="IRNazanin" w:hAnsi="IRNazanin" w:eastAsia="IRNazanin"/>
          <w:color w:val="111111"/>
          <w:sz w:val="28"/>
          <w:sz w:val="28"/>
          <w:szCs w:val="28"/>
          <w:rtl w:val="true"/>
          <w:lang w:bidi="fa-IR"/>
        </w:rPr>
        <w:t>و نیز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زمانی که هلال ماه دوازدهم را دید زکات بر او واجب می‌شود ولی اگر پیش از دیدن هلال، مالش را هبه کند جایز است و بر او تکلیفی نیست؛ مانند کسی که از محلّ اقامتش خارج شود و سپس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صاحب مال بعد از حلول سال حق ندارد و نمی‌تواند مستحقّین زکات را از آن منع کند امّا مادامی که سال فرا نرسیده می‌تواند زکات را از اهل زکات منع کرده و آن را به شخص دلخواهش هبه کند و اگر با این مال که قبل از رسیدن سال، هبه‌اش می‌کند مال دیگری که سال از آن گذشته و زکات به آن تعلّق گرفته همراه باشد، صرف این همراهی، صاحب مال را از هبه مزبور منع ننموده و جلو او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است که به پنج یا ده نفر تعلّق دارد و سال از این مبلغ گذشته ،آیا بر این افراد زکات این مال واجب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مال به منزله آن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جوابی که در حرث و غلّات که گندم و جو و خرما و کشمش است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هیچ یک از این نفرات زکات نیست مگر وقتی که هر کدام به تنهایی مالک دویست درهم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و گاو و طلا و نقره و تمام اموال همین حکم را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دویست درهم دارد و آن را به برخی از برادران خود یا فرزند و یا همسرش هبه می‌کند و بدین وسیله از دادن زکات فرار می‌نماید، ناگفته نماند یک ماه قبل از حلول سال مال را هبه کرده؟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دوازدهم داخل شد سال فرا رسیده و آن وقت زکات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پیش از حلول سال انجام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برای فرار از زکات انجام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به خود وارد کرده به مراتب بیشتر از آن نفع موهومی است که به واسطه ندادن زکات تصوّرش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قدرت بر آن مال داشته و می‌تواند به دستش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می‌داند که بر آن مال قادر است و حال آنکه از ملکش خارج گشته؟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با شرط به آن شخص هبه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آن مال را هبه گذارده، هبه‌اش جایز است و شرط ساقط شده و نسبت به زکات ضامن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شرط ساقط و هبه، اجرا و نسبت به زکات ضامن بوده و پرداخت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فاسد و غیر مؤثّر است و هبه ضمانت شده، اجرای هبه و زکات از باب عقوبت و جریمه بر 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مال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حلول سال به منظور فرار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موجب سقوط زکات می‌باشد که با آن خانه یا زمین یا متاعی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صرف مال زکوی از دادن زکات فرار کند بر او لازم است که زکات را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صحیح و درست فرمودند ولی منظورشان زکاتی است که بر او واجب گردیده امّا زکاتی که هنوز واجب نشده پرداختش لازم نیست،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تمام </w:t>
      </w:r>
      <w:bookmarkStart w:id="366" w:name="pg13546_329476"/>
    </w:p>
    <w:p>
      <w:pPr>
        <w:pStyle w:val="BookText"/>
        <w:rPr/>
      </w:pPr>
      <w:bookmarkEnd w:id="366"/>
      <w:r>
        <w:rPr>
          <w:rFonts w:ascii="Amiri" w:hAnsi="Amiri" w:eastAsia="Amiri" w:cs="Amiri"/>
          <w:color w:val="111111"/>
          <w:sz w:val="28"/>
          <w:sz w:val="28"/>
          <w:szCs w:val="28"/>
          <w:rtl w:val="true"/>
          <w:lang w:bidi="ar-SA"/>
        </w:rPr>
        <w:t>يَوْماً ثُمَّ مَاتَ قَبْلَ أَنْ يُؤَدِّيَهَا أَ عَلَيْهِ شَيْ‌ءٌ قُلْتُ لَا إِنَّمَا يَكُونُ إِنْ أَفَاقَ مِنْ يَوْمِهِ ثُمَّ قَالَ لَوْ أَنَّ رَجُلًا مَرِضَ فِي شَهْرِ رَمَضَانَ ثُمَّ مَاتَ فِيهِ أَ كَانَ يُصَامُ عَنْهُ قُلْتُ لَا فَقَالَ وَ كَذَلِكَ الرَّجُلُ لَا يُؤَدِّي عَنْ مَالِهِ إِلَّا مَا حَالَ عَلَيْهِ‌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572961_1934241801"/>
      <w:bookmarkStart w:id="368" w:name="_Toc171"/>
      <w:bookmarkEnd w:id="367"/>
      <w:r>
        <w:rPr>
          <w:rtl w:val="true"/>
        </w:rPr>
        <w:t>«</w:t>
      </w:r>
      <w:r>
        <w:rPr/>
        <w:t>13</w:t>
      </w:r>
      <w:r>
        <w:rPr>
          <w:rtl w:val="true"/>
        </w:rPr>
        <w:t>»</w:t>
      </w:r>
      <w:bookmarkEnd w:id="3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عَمَّنْ ذَكَرَهُ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فِيمَا سُبِكَ قُلْتُ فَإِنْ كَانَ سَبْكُهُ فِرَاراً بِهِ مِنَ الزَّكَاةِ قَالَ أَ مَا تَرَي أَنَّ الْمَنْفَعَةَ قَدْ ذَهَبَتْ مِنْهُ‌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فَلِذَلِكَ لَا تَجِبُ عَلَيْهِ الزَّكَاةُ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572963_1934241801"/>
      <w:bookmarkStart w:id="370" w:name="_Toc172"/>
      <w:bookmarkEnd w:id="369"/>
      <w:r>
        <w:rPr>
          <w:rtl w:val="true"/>
        </w:rPr>
        <w:t>«</w:t>
      </w:r>
      <w:r>
        <w:rPr/>
        <w:t>14</w:t>
      </w:r>
      <w:r>
        <w:rPr>
          <w:rtl w:val="true"/>
        </w:rPr>
        <w:t>»</w:t>
      </w:r>
      <w:bookmarkEnd w:id="37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تَبَارَكَ وَ تَعَالَي فَرَضَ عَلَي الْأَغْنِيَاءِ الزَّكَاةَ بِقَدَرٍ مَقْدُورٍ وَ حِسَابٍ مَحْسُوبٍ فَجَعَلَ عَدَدَ الْأَغْنِيَاءِ مِائَةً وَ خَمْسَةً وَ تِسْعِينَ وَ الْفُقَرَاءَ خَمْسَةً وَ قَسَمَ الزَّكَاةَ عَلَي هَذَا الْحِسَابِ فَجَعَلَ عَلَي كُلِّ مِائَتَيْنِ خَمْسَةً حَقّاً لِلضُّعَفَاءِ وَ تَحْصِيناً لِأَمْوَالِهِمْ لَا عُذْرَ لِصَاحِبِ الْمَالِ فِي تَرْكِ إِخْرَاجِهِ وَ قَدْ قَرَنَهَا اللَّهُ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أَوْجَبَهَا مَرَّةً وَاحِدَةً فِي كُلِّ سَنَةٍ وَ وَضَعَهَا رَسُولُ اللَّهِ صلي الله عليه و آله عَلَي تِسْعَةِ أَصْنَافٍ الذَّهَبِ وَ الْفِضَّةِ وَ الْحِنْطَةِ وَ الشَّعِيرِ وَ التَّمْرِ وَ الزَّبِيبِ وَ الْإِبِلِ وَ الْبَقَرِ وَ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وَ الطِّيبِ وَ مَا أَشْبَهَ هَذِهِ الصُّنُوفَ مِنَ الْأَمْوَالِ وَ كُلِّ مَا دَخَلَ الْقَفِيزَ وَ الْمِيزَانَ رُبُعُ الْعُشْرِ إِذَا كَانَ سَبِيلُ هَذِهِ الْأَصْنَافِ سَبِيلَ الذَّهَبِ وَ الْفِضَّةِ فِي التَّصَرُّفِ فِيهَا وَ التِّجَارَةِ وَ إِنْ لَمْ يَكُنْ هَذِهِ سَبِيلَهَا فَلَيْسَ فِيهَا غَيْرُ الصَّدَقَةِ فِيمَا فِيهِ الصَّدَقَةُ وَ الْعُشْرُ وَ نِصْفُ الْعُشْرِ فِيمَا سِوَي ذَلِكَ فِي أَوْقَاتِهِ وَ قَدْ عَفَا اللَّهُ عَمَّا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 الْمَالِ الْغَائِبِ زَكَاةٌ وَ لَا فِي مَالِ الْيَتِيمِ زَكَاةٌ وَ إِنْ غَابَ مَالُكَ فَلَيْسَ عَلَيْكَ الزَّكَاةُ إِلَّا أَنْ يَرْجِعَ إِلَيْكَ وَ يَحُولَ عَلَيْهِ الْحَوْلُ وَ هُوَ فِي يَدِكَ إِلَّا أَنْ يَكُونَ مَالُكَ عَلَي رَجُلٍ مَتَي مَا أَرَدْتَ أَخَذْتَ مِنْهُ فَعَلَيْكَ زَكَاتُهُ فَإِنْ لَمْ تَرْجِعْ إِلَيْكَ مَنْفَعَتُهُ</w:t>
      </w:r>
    </w:p>
    <w:p>
      <w:pPr>
        <w:pStyle w:val="BookText"/>
        <w:rPr/>
      </w:pPr>
      <w:r>
        <w:rPr>
          <w:rFonts w:ascii="IRNazanin" w:hAnsi="IRNazanin" w:eastAsia="IRNazanin"/>
          <w:color w:val="111111"/>
          <w:sz w:val="28"/>
          <w:sz w:val="28"/>
          <w:szCs w:val="28"/>
          <w:rtl w:val="true"/>
          <w:lang w:bidi="fa-IR"/>
        </w:rPr>
        <w:t>روز را به حالت اغماء درآمد و قبل از این که تکالیف واجب را که به واسطه اغماء از او فوت شده بجا آورد فوت کرد، آیا بر عهده‌اش چیزی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زمانی تکالیف فوت شده در عهده‌اش می‌آید و وی باید آن را انجام دهد که در همان روز از حالت اغماء به هوش آمده و افاقه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ماه رمضان مریض شود، سپس در همان ماه از دنیا برود، آیا وارث او باید روزه وی را قضاء کند یا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شخصی که صاحب مال است یعنی وی صرفا زکات آن مقداری از مالش را که سال بر آن گذشته باید بدهد نه غیر آن را</w:t>
      </w:r>
      <w:r>
        <w:rPr>
          <w:rFonts w:eastAsia="IRNazanin" w:cs="IRNazanin"/>
          <w:color w:val="111111"/>
          <w:sz w:val="28"/>
          <w:szCs w:val="28"/>
          <w:rtl w:val="true"/>
          <w:lang w:bidi="fa-IR"/>
        </w:rPr>
        <w:t>.</w:t>
      </w:r>
    </w:p>
    <w:p>
      <w:pPr>
        <w:pStyle w:val="Heading5"/>
        <w:numPr>
          <w:ilvl w:val="4"/>
          <w:numId w:val="1"/>
        </w:numPr>
        <w:rPr/>
      </w:pPr>
      <w:bookmarkStart w:id="371" w:name="__RefHeading___Toc1572965_1934241801"/>
      <w:bookmarkStart w:id="372" w:name="_Toc173"/>
      <w:bookmarkEnd w:id="371"/>
      <w:r>
        <w:rPr>
          <w:rtl w:val="true"/>
        </w:rPr>
        <w:t xml:space="preserve">روایت </w:t>
      </w:r>
      <w:r>
        <w:rPr/>
        <w:t>13</w:t>
      </w:r>
      <w:bookmarkEnd w:id="372"/>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شمش طلا و نقره باشد زکات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فرار از زکات آن را به صورت شمش درآورده باشد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شمش درآمده دیگر منفعت و بهره ای ندارد،</w:t>
      </w:r>
      <w:r>
        <w:rPr>
          <w:rStyle w:val="FootnoteAnchor"/>
          <w:rtl w:val="true"/>
        </w:rPr>
        <w:footnoteReference w:id="269"/>
      </w:r>
      <w:r>
        <w:rPr>
          <w:rFonts w:ascii="IRNazanin" w:hAnsi="IRNazanin" w:eastAsia="IRNazanin"/>
          <w:color w:val="111111"/>
          <w:sz w:val="28"/>
          <w:sz w:val="28"/>
          <w:szCs w:val="28"/>
          <w:rtl w:val="true"/>
          <w:lang w:bidi="fa-IR"/>
        </w:rPr>
        <w:t>از این جهت زکات بر آن واجب نیست</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373" w:name="__RefHeading___Toc1572967_1934241801"/>
      <w:bookmarkStart w:id="374" w:name="_Toc174"/>
      <w:bookmarkEnd w:id="373"/>
      <w:r>
        <w:rPr>
          <w:rtl w:val="true"/>
        </w:rPr>
        <w:t xml:space="preserve">روایت </w:t>
      </w:r>
      <w:r>
        <w:rPr/>
        <w:t>14</w:t>
      </w:r>
      <w:bookmarkEnd w:id="374"/>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بر ثروتمندان زکات را به اندازه توان و حساب مشخص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ثروتمندان را صد و نود و پنج و شمار تهیدستان را پنج قرار داده است و زکات را بر همین اساس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دویست، پنج تای آن را به عنوان حقوق ضعفا و پاسداری از اموال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هیچ بهانه و عذری برای نپرداختن آن ندارد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مقرون به اقامه نماز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زکات را در هر سال یک بار فرض کرده است، و رسول خدا صلی الله علیه و آله و سلّم بر نه قسم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گندم، جو، خرما، مویز، 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جواهر و عطر و همه اموالی که به این نه قسم شباهت داشته باشند و هر آنچه وارد پیمانه و ترازو شود، روایت شده است که بیست و پنج صدم آن زکات است، اگر با آنها به شیوه طلا و نقره معامله و تجارت شود؛ اما اگر به غیر از شیوه طلا و تقره از آن استفاده شود، در جایی که صدقه به آن تعلق می گیرد، فقط صدقه پرداخت می شود و در غیر از آن، در اوقات مخصوص آن یک دهم و یک بیستم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این موارد را برای زکات معاف داشته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مال غایب و مال یتیم زکات واجب نشده است و اگر مال غایب باشد پس بر تو زکات نیست تا وقتی که مال برگردد و سال بر آن بگذرد و آن مال در دست تو باشد مگر آن که مال بر شخصی باشد که هر گاه خواهی از او بگیری ممکن باشد، در این صورت زکات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اگر منفعتش به تو برنگشت </w:t>
      </w:r>
      <w:bookmarkStart w:id="375" w:name="pg13546_329477"/>
    </w:p>
    <w:p>
      <w:pPr>
        <w:pStyle w:val="BookText"/>
        <w:rPr/>
      </w:pPr>
      <w:bookmarkEnd w:id="375"/>
      <w:r>
        <w:rPr>
          <w:rFonts w:ascii="Amiri" w:hAnsi="Amiri" w:eastAsia="Amiri" w:cs="Amiri"/>
          <w:color w:val="111111"/>
          <w:sz w:val="28"/>
          <w:sz w:val="28"/>
          <w:szCs w:val="28"/>
          <w:rtl w:val="true"/>
          <w:lang w:bidi="ar-SA"/>
        </w:rPr>
        <w:t>لَزِمَتْكَ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اسْتَقْرَضْتَ مِنْ رَجُلٍ مَالًا وَ بَقِيَ عِنْدَكَ حَتَّي حَالَ عَلَيْهِ الْحَوْلُ فَعَلَيْكَ فِيهِ الزَّكَاةُ فَإِنْ بِعْتَ شَيْئاً وَ قَبَضْتَ ثَمَنَهُ وَ اشْتَرَطْتَ عَلَي الْمُشْتَرِي زَكَاةَ سَنَةٍ أَوْ سَنَتَيْنِ أَوْ أَكْثَرَ مِنْ ذَلِكَ فَإِنَّهُ يَلْزَمُهُ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مَالِ الْيَتِيمِ زَكَاةٌ إِلَّا أَنْ تَتَّجِرَ بِهِ فَإِنِ اتَّجَرْتَ بِهِ فَفِيهِ الزَّكَاةُ وَ لَيْسَ فِي سَائِرِ الْأَشْيَاءِ زَكَاةٌ مِثْلَ الْقُطْنِ وَ الزَّعْفَرَانِ وَ الْخُضَرِ وَ الثِّمَارِ وَ الْحُبُوبِ سِوَي مَا ذَكَرْتُ لَكَ إِلَّا أَنْ يُبَاعَ وَ يَحُولَ عَلَي ثَمَنِهِ الْحَوْلُ وَ زَكَاةُ الدَّيْنِ عَلَي مَنِ اسْتَقْرَضَ فَإِذَا كَانَ لَكَ عَلَي رَجُلٍ مَالٌ فَلَا زَكَاةَ عَلَيْكَ فِيهِ حَتَّي يَقْضِيَهُ وَ يَحُولَ عَلَيْهِ الْحَوْلُ فِي يَدِكَ إِلَّا أَنْ تَأْخُذَ عَلَيْهِ مَنْفَعَةً فِي التِّجَارَةِ فَإِنْ كَانَ كَذَلِكَ فَعَلَيْكَ زَكَاتُهُ</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572969_1934241801"/>
      <w:bookmarkStart w:id="377" w:name="_Toc175"/>
      <w:bookmarkEnd w:id="376"/>
      <w:r>
        <w:rPr>
          <w:rtl w:val="true"/>
        </w:rPr>
        <w:t>«</w:t>
      </w:r>
      <w:r>
        <w:rPr/>
        <w:t>15</w:t>
      </w:r>
      <w:r>
        <w:rPr>
          <w:rtl w:val="true"/>
        </w:rPr>
        <w:t>»</w:t>
      </w:r>
      <w:bookmarkEnd w:id="377"/>
    </w:p>
    <w:p>
      <w:pPr>
        <w:pStyle w:val="BookText"/>
        <w:rPr/>
      </w:pPr>
      <w:r>
        <w:rPr>
          <w:rFonts w:ascii="Amiri" w:hAnsi="Amiri" w:eastAsia="Amiri" w:cs="Amiri"/>
          <w:color w:val="111111"/>
          <w:sz w:val="28"/>
          <w:sz w:val="28"/>
          <w:szCs w:val="28"/>
          <w:rtl w:val="true"/>
          <w:lang w:bidi="ar-SA"/>
        </w:rPr>
        <w:t>نَهْجُ الْبَلَاغَةِ، 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كَانَ لَهُ الدَّيْنُ الظَّنُونُ يَجِبُ عَلَيْهِ أَنْ يُزَكِّيَهُ لِمَا مَضَي إِذَا قَبَضَهُ‌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فالظنون الذي لا يعلم صاحبه أ يقبضه من الذي هو عليه أم لا فكأنه الذي يظن به فمرة يرجو و مرة لا يرجو و هذا من أفصح الكلام و كذلك كل أمر تطالبه و لا تدري علي أي شي‌ء أنت منه فهو ظنون و علي ذلك قول الأعشي‌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يجعل الجد الظنون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الماهر</w:t>
      </w:r>
    </w:p>
    <w:p>
      <w:pPr>
        <w:pStyle w:val="BookText"/>
        <w:rPr/>
      </w:pPr>
      <w:r>
        <w:rPr>
          <w:rFonts w:ascii="Amiri" w:hAnsi="Amiri" w:eastAsia="Amiri" w:cs="Amiri"/>
          <w:color w:val="111111"/>
          <w:sz w:val="28"/>
          <w:sz w:val="28"/>
          <w:szCs w:val="28"/>
          <w:rtl w:val="true"/>
          <w:lang w:bidi="ar-SA"/>
        </w:rPr>
        <w:t xml:space="preserve">مثل الفراتي إذا ما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بالبوصي و الماهر</w:t>
      </w:r>
    </w:p>
    <w:p>
      <w:pPr>
        <w:pStyle w:val="BookText"/>
        <w:rPr/>
      </w:pPr>
      <w:r>
        <w:rPr>
          <w:rFonts w:ascii="Amiri" w:hAnsi="Amiri" w:eastAsia="Amiri" w:cs="Amiri"/>
          <w:color w:val="111111"/>
          <w:sz w:val="28"/>
          <w:sz w:val="28"/>
          <w:szCs w:val="28"/>
          <w:rtl w:val="true"/>
          <w:lang w:bidi="ar-SA"/>
        </w:rPr>
        <w:t>و الجد البئر العادية في الصحراء و الظنون التي لا يعلم هل فيها ماء أم لا</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572971_1934241801"/>
      <w:bookmarkStart w:id="379" w:name="_Toc176"/>
      <w:bookmarkEnd w:id="378"/>
      <w:r>
        <w:rPr>
          <w:rtl w:val="true"/>
        </w:rPr>
        <w:t>«</w:t>
      </w:r>
      <w:r>
        <w:rPr/>
        <w:t>16</w:t>
      </w:r>
      <w:r>
        <w:rPr>
          <w:rtl w:val="true"/>
        </w:rPr>
        <w:t>»</w:t>
      </w:r>
      <w:bookmarkEnd w:id="379"/>
    </w:p>
    <w:p>
      <w:pPr>
        <w:pStyle w:val="BookText"/>
        <w:rPr/>
      </w:pPr>
      <w:r>
        <w:rPr>
          <w:rFonts w:ascii="Amiri" w:hAnsi="Amiri" w:eastAsia="Amiri" w:cs="Amiri"/>
          <w:color w:val="111111"/>
          <w:sz w:val="28"/>
          <w:sz w:val="28"/>
          <w:szCs w:val="28"/>
          <w:rtl w:val="true"/>
          <w:lang w:bidi="ar-SA"/>
        </w:rPr>
        <w:t>الْبَيَانُ، لِلشَّهِيدِ قُدِّسَ سِرُّهُ فِي الْجَعْفَرِيَّاتِ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وَ عَلَيْهِ مَالٌ فَلْيَحْسُبْ مَا لَهُ وَ مَا عَلَيْهِ فَإِنْ كَانَ لَهُ فَضْلٌ مِائَتَا دِرْهَمٍ</w:t>
      </w:r>
    </w:p>
    <w:p>
      <w:pPr>
        <w:pStyle w:val="BookText"/>
        <w:rPr/>
      </w:pPr>
      <w:r>
        <w:rPr>
          <w:rFonts w:ascii="IRNazanin" w:hAnsi="IRNazanin" w:eastAsia="IRNazanin"/>
          <w:color w:val="111111"/>
          <w:sz w:val="28"/>
          <w:sz w:val="28"/>
          <w:szCs w:val="28"/>
          <w:rtl w:val="true"/>
          <w:lang w:bidi="fa-IR"/>
        </w:rPr>
        <w:t>زکات آن بر تو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شخصی مالی را قرض کنی و در نزد تو بماند تا سال بر آن بگذرد زکات بر تو واجب است؛ و اگر چیزی را بفروشی و بهای آن را بگیری و شرط کنی بر مشتری که زکات یک سال یا دو سال یا بیشتر را او بدهد، پس لازم است که او زکات بدهد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مال یتیم زکاتی نیست مگر آن که با آن تجارت کنی پس اگر با آن مال تجارت کردی، در آن زکات واجب است و در چیزهای دیگری مثل پنبه، زعفران، سبزی ها، میوه ها و دانه ها زکات واجب نیست جز مواردی که برای تو بیان کردم؛ مگر اینکه فروخته شود و بر بهای آن یک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بدهی بر کسی واجب می گردد که قرض گرفته است، اگر نزد کسی مالی داشته باشی زکات آن بر عهده تو نیست تا اینکه آن را پرداخت کند و از زمانی که مال در دست تو قرار می گیرد، یک سال بر آن بگذرد مگر اینکه سودی از تجارت از او بگیری که در این صورت پرداخت زکات آن بر عهده تو می باشد </w:t>
      </w:r>
      <w:r>
        <w:rPr>
          <w:rFonts w:eastAsia="IRNazanin" w:cs="IRNazanin"/>
          <w:color w:val="111111"/>
          <w:sz w:val="28"/>
          <w:szCs w:val="28"/>
          <w:rtl w:val="true"/>
          <w:lang w:bidi="fa-IR"/>
        </w:rPr>
        <w:t>.</w:t>
      </w:r>
    </w:p>
    <w:p>
      <w:pPr>
        <w:pStyle w:val="Heading5"/>
        <w:numPr>
          <w:ilvl w:val="4"/>
          <w:numId w:val="1"/>
        </w:numPr>
        <w:rPr/>
      </w:pPr>
      <w:bookmarkStart w:id="380" w:name="__RefHeading___Toc1572973_1934241801"/>
      <w:bookmarkStart w:id="381" w:name="_Toc177"/>
      <w:bookmarkEnd w:id="380"/>
      <w:r>
        <w:rPr>
          <w:rtl w:val="true"/>
        </w:rPr>
        <w:t xml:space="preserve">روایت </w:t>
      </w:r>
      <w:r>
        <w:rPr/>
        <w:t>15</w:t>
      </w:r>
      <w:bookmarkEnd w:id="38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امام علی علیه السلام آمده است که هرگاه انسان طلبی دارد که نمی داند وصول می شود یا نه، پس از دریافت آن واجب است زکات آن را برای سالی که گذشته، بپردازد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طلبکار نمی داند آیا می تواند از بدهکار وصول کند یا نه؟ گویا طلبکار در حال ظن و گمان است، گاهی امید دارد که بتواند آن را بستاند،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فصیح ترین سخنان است؛ همچنین هر کاری که طالب آن هستی و نمی دانی در چه موضعی نسبت به آن خواهی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گفته اعشی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شاعر عرب از همین باب است،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چاهی که معلوم نیست آب دارد یا نه، و از محلی که باران گیر باشد دور است را</w:t>
      </w:r>
    </w:p>
    <w:p>
      <w:pPr>
        <w:pStyle w:val="BookText"/>
        <w:rPr/>
      </w:pPr>
      <w:r>
        <w:rPr>
          <w:rFonts w:ascii="IRNazanin" w:hAnsi="IRNazanin" w:eastAsia="IRNazanin"/>
          <w:color w:val="111111"/>
          <w:sz w:val="28"/>
          <w:sz w:val="28"/>
          <w:szCs w:val="28"/>
          <w:rtl w:val="true"/>
          <w:lang w:bidi="fa-IR"/>
        </w:rPr>
        <w:t>با نهری همچون فرات که پر از آب است و کشتی و شناگر ماهر را از پا در می آورد، مقایسه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قدیمی بیابانی را گویند، و ظنون آن است که معلوم نیست آب دارد یا نه</w:t>
      </w:r>
      <w:r>
        <w:rPr>
          <w:rFonts w:eastAsia="IRNazanin" w:cs="IRNazanin"/>
          <w:color w:val="111111"/>
          <w:sz w:val="28"/>
          <w:szCs w:val="28"/>
          <w:rtl w:val="true"/>
          <w:lang w:bidi="fa-IR"/>
        </w:rPr>
        <w:t>.</w:t>
      </w:r>
    </w:p>
    <w:p>
      <w:pPr>
        <w:pStyle w:val="Heading5"/>
        <w:numPr>
          <w:ilvl w:val="4"/>
          <w:numId w:val="1"/>
        </w:numPr>
        <w:rPr/>
      </w:pPr>
      <w:bookmarkStart w:id="382" w:name="__RefHeading___Toc1572975_1934241801"/>
      <w:bookmarkStart w:id="383" w:name="_Toc178"/>
      <w:bookmarkEnd w:id="382"/>
      <w:r>
        <w:rPr>
          <w:rtl w:val="true"/>
        </w:rPr>
        <w:t xml:space="preserve">روایت </w:t>
      </w:r>
      <w:r>
        <w:rPr/>
        <w:t>16</w:t>
      </w:r>
      <w:bookmarkEnd w:id="3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جعفریات 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مالی داشته باشد و مال قرضی نزد او باشد، مال خود و قرضش را محاسبه می کند؛ اگر مالش دویست درهم بیشتر از قرضش باشد، </w:t>
      </w:r>
      <w:bookmarkStart w:id="384" w:name="pg13546_329478"/>
    </w:p>
    <w:p>
      <w:pPr>
        <w:pStyle w:val="BookText"/>
        <w:rPr/>
      </w:pPr>
      <w:bookmarkEnd w:id="384"/>
      <w:r>
        <w:rPr>
          <w:rFonts w:ascii="Amiri" w:hAnsi="Amiri" w:eastAsia="Amiri" w:cs="Amiri"/>
          <w:color w:val="111111"/>
          <w:sz w:val="28"/>
          <w:sz w:val="28"/>
          <w:szCs w:val="28"/>
          <w:rtl w:val="true"/>
          <w:lang w:bidi="ar-SA"/>
        </w:rPr>
        <w:t>فَلْيُعْطِ خَمْسَةً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572977_1934241801"/>
      <w:bookmarkStart w:id="386" w:name="_Toc179"/>
      <w:bookmarkEnd w:id="385"/>
      <w:r>
        <w:rPr>
          <w:rtl w:val="true"/>
        </w:rPr>
        <w:t>«</w:t>
      </w:r>
      <w:r>
        <w:rPr/>
        <w:t>17</w:t>
      </w:r>
      <w:r>
        <w:rPr>
          <w:rtl w:val="true"/>
        </w:rPr>
        <w:t>»</w:t>
      </w:r>
      <w:bookmarkEnd w:id="38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الزَّكَاةِ عَلَي كَمْ أَشْيَاءَ هِيَ فَقَالَ عَلَي الْحِنْطَةِ وَ الشَّعِيرِ وَ التَّمْرِ وَ الزَّبِيبِ وَ الْإِبِلِ وَ الْبَقَرِ وَ الْغَنَمِ وَ الذَّهَبِ وَ الْفِضَّةِ وَ عَفَا رَسُولُ اللَّهِ صلي الله عليه و آله عَمَّا سِوَي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 فَإِنَّ عِنْدَنَا حُبُوباً مِثْلَ الْأَرُزِّ وَ السِّمْسِمِ وَ أَشْبَاهِ ذَلِكَ فَقَالَ الصَّادِقُ عليه السلام أَقُولُ لَكَ إِنَّ رَسُولَ اللَّهِ صلي الله عليه و آله عَفَا عَمَّا سِوَي ذَلِكَ فَتَسْأَلُنِي</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572979_1934241801"/>
      <w:bookmarkStart w:id="388" w:name="_Toc180"/>
      <w:bookmarkEnd w:id="387"/>
      <w:r>
        <w:rPr>
          <w:rtl w:val="true"/>
        </w:rPr>
        <w:t>«</w:t>
      </w:r>
      <w:r>
        <w:rPr/>
        <w:t>18</w:t>
      </w:r>
      <w:r>
        <w:rPr>
          <w:rtl w:val="true"/>
        </w:rPr>
        <w:t>»</w:t>
      </w:r>
      <w:bookmarkEnd w:id="388"/>
    </w:p>
    <w:p>
      <w:pPr>
        <w:pStyle w:val="BookText"/>
        <w:rPr/>
      </w:pPr>
      <w:r>
        <w:rPr>
          <w:rFonts w:ascii="Amiri" w:hAnsi="Amiri" w:eastAsia="Amiri" w:cs="Amiri"/>
          <w:color w:val="111111"/>
          <w:sz w:val="28"/>
          <w:sz w:val="28"/>
          <w:szCs w:val="28"/>
          <w:rtl w:val="true"/>
          <w:lang w:bidi="ar-SA"/>
        </w:rPr>
        <w:t>كِتَابُ زَيْدٍ النَّرْسِيِّ،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الْإِبِلُ وَ الْبَقَرُ وَ الْغَنَمُ أَوِ الْمَتَاعُ فَيَحُولُ عَلَيْهِ الْحَوْلُ فَتَمُوتُ الْإِبِلُ وَ الْبَقَرُ وَ يَحْتَرِقُ الْمَتَاعُ فَقَالَ إِنْ كَانَ حَالَ عَلَيْهِ الْحَوْلُ وَ تَهَاوَنَ فِي إِخْرَاجِ زَكَاتِهِ فَهُوَ ضَامِنٌ لِلزَّكَاةِ وَ عَلَيْهِ زَكَاةُ ذَلِكَ وَ إِنْ كَانَ قَبْلَ أَنْ يَحُولَ عَلَيْهِ الْحَوْلُ فَلَا شَيْ‌ءَ عَلَيْهِ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72981_1934241801"/>
      <w:bookmarkStart w:id="390" w:name="_Toc181"/>
      <w:bookmarkEnd w:id="389"/>
      <w:r>
        <w:rPr>
          <w:rtl w:val="true"/>
        </w:rPr>
        <w:t xml:space="preserve">باب </w:t>
      </w:r>
      <w:r>
        <w:rPr/>
        <w:t>3</w:t>
      </w:r>
      <w:r>
        <w:rPr>
          <w:rtl w:val="true"/>
        </w:rPr>
        <w:t xml:space="preserve"> </w:t>
      </w:r>
      <w:r>
        <w:rPr>
          <w:rtl w:val="true"/>
        </w:rPr>
        <w:t>زكاة النقدين و زكاة التجارة</w:t>
      </w:r>
      <w:bookmarkEnd w:id="390"/>
    </w:p>
    <w:p>
      <w:pPr>
        <w:pStyle w:val="Heading4"/>
        <w:numPr>
          <w:ilvl w:val="3"/>
          <w:numId w:val="1"/>
        </w:numPr>
        <w:rPr/>
      </w:pPr>
      <w:bookmarkStart w:id="391" w:name="__RefHeading___Toc1572983_1934241801"/>
      <w:bookmarkStart w:id="392" w:name="_Toc182"/>
      <w:bookmarkEnd w:id="391"/>
      <w:r>
        <w:rPr>
          <w:rtl w:val="true"/>
        </w:rPr>
        <w:t>الأخبار</w:t>
      </w:r>
      <w:bookmarkEnd w:id="392"/>
    </w:p>
    <w:p>
      <w:pPr>
        <w:pStyle w:val="Heading5"/>
        <w:numPr>
          <w:ilvl w:val="4"/>
          <w:numId w:val="1"/>
        </w:numPr>
        <w:rPr/>
      </w:pPr>
      <w:bookmarkStart w:id="393" w:name="__RefHeading___Toc1572985_1934241801"/>
      <w:bookmarkStart w:id="394" w:name="_Toc183"/>
      <w:bookmarkEnd w:id="393"/>
      <w:r>
        <w:rPr>
          <w:rtl w:val="true"/>
        </w:rPr>
        <w:t>أقول</w:t>
      </w:r>
      <w:bookmarkEnd w:id="394"/>
    </w:p>
    <w:p>
      <w:pPr>
        <w:pStyle w:val="BookText"/>
        <w:rPr/>
      </w:pPr>
      <w:r>
        <w:rPr>
          <w:rFonts w:ascii="Amiri" w:hAnsi="Amiri" w:eastAsia="Amiri" w:cs="Amiri"/>
          <w:color w:val="111111"/>
          <w:sz w:val="28"/>
          <w:sz w:val="28"/>
          <w:szCs w:val="28"/>
          <w:rtl w:val="true"/>
          <w:lang w:bidi="ar-SA"/>
        </w:rPr>
        <w:t>قد سبق في باب من تجب عليه الزكاة بعض الأخبار</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572987_1934241801"/>
      <w:bookmarkStart w:id="396" w:name="_Toc184"/>
      <w:bookmarkEnd w:id="395"/>
      <w:r>
        <w:rPr>
          <w:rtl w:val="true"/>
        </w:rPr>
        <w:t>«</w:t>
      </w:r>
      <w:r>
        <w:rPr/>
        <w:t>1</w:t>
      </w:r>
      <w:r>
        <w:rPr>
          <w:rtl w:val="true"/>
        </w:rPr>
        <w:t>»</w:t>
      </w:r>
      <w:bookmarkEnd w:id="3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زَكَاةِ الْحُلِيِّ قَالَ إِذَنْ لَا يَبْقَي وَ لَا تَكُونُ زَكَاةٌ فِي أَقَلَّ مِنْ مِائَتَيْ دِرْهَمٍ وَ الذَّهَبُ عِشْرُونَ دِينَاراً فَمَا سِوَي ذَلِكَ فَلَيْسَ عَلَيْهِ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يُعْطِي زَكَاتَهُ عَنِ الدَّرَاهِمِ دَنَانِيرَ وَ عَنِ الدَّنَانِيرِ دَرَاهِمَ بِالْقِيمَةِ أَ يَحِلُّ ذَلِكَ قَالَ لَا بَأْسَ‌</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572989_1934241801"/>
      <w:bookmarkStart w:id="398" w:name="_Toc185"/>
      <w:bookmarkEnd w:id="397"/>
      <w:r>
        <w:rPr>
          <w:rtl w:val="true"/>
        </w:rPr>
        <w:t>«</w:t>
      </w:r>
      <w:r>
        <w:rPr/>
        <w:t>2</w:t>
      </w:r>
      <w:r>
        <w:rPr>
          <w:rtl w:val="true"/>
        </w:rPr>
        <w:t>»</w:t>
      </w:r>
      <w:bookmarkEnd w:id="3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يَكُونُ فِي يَدِهِ الْمَتَاعُ قَدْ بَارَ عَلَيْهِ وَ لَيْسَ يُعْطَي بِهِ إِلَّا أَقَلَّ مِنْ رَأْسِ مَالِهِ عَلَيْهِ زَكَاةٌ قَالَ لَا قُلْتُ فَإِنَّهُ مَكَثَ عِنْدَهُ عَشْرَ سِنِينَ ثُمَّ بَاعَهُ كَمْ يُزَكِّي سَنَةً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پنج درهم را به عنوان زکات پرداخت کند</w:t>
      </w:r>
      <w:r>
        <w:rPr>
          <w:rFonts w:eastAsia="IRNazanin" w:cs="IRNazanin"/>
          <w:color w:val="111111"/>
          <w:sz w:val="28"/>
          <w:szCs w:val="28"/>
          <w:rtl w:val="true"/>
          <w:lang w:bidi="fa-IR"/>
        </w:rPr>
        <w:t>.</w:t>
      </w:r>
    </w:p>
    <w:p>
      <w:pPr>
        <w:pStyle w:val="Heading5"/>
        <w:numPr>
          <w:ilvl w:val="4"/>
          <w:numId w:val="1"/>
        </w:numPr>
        <w:rPr/>
      </w:pPr>
      <w:bookmarkStart w:id="399" w:name="__RefHeading___Toc1572991_1934241801"/>
      <w:bookmarkStart w:id="400" w:name="_Toc186"/>
      <w:bookmarkEnd w:id="399"/>
      <w:r>
        <w:rPr>
          <w:rtl w:val="true"/>
        </w:rPr>
        <w:t xml:space="preserve">روایت </w:t>
      </w:r>
      <w:r>
        <w:rPr/>
        <w:t>17</w:t>
      </w:r>
      <w:bookmarkEnd w:id="400"/>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زکات سؤال شد که در چه چیزهایی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گندم، جو، خرما، مویز، شتر، گاو، گوسفند، طلا و نقره، و رسول خدا صلی الله علیه و آله و سلّم زکات غیر از این موارد را معاف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پرسشگر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دانه هایی مثل برنج و کنجد و چیزهایی شبیه آن ها  داریم؟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زکات غیر از این ها را معاف کرده است و تو باز از من سؤال می کنی</w:t>
      </w:r>
      <w:r>
        <w:rPr>
          <w:rFonts w:eastAsia="IRNazanin" w:cs="IRNazanin"/>
          <w:color w:val="111111"/>
          <w:sz w:val="28"/>
          <w:szCs w:val="28"/>
          <w:rtl w:val="true"/>
          <w:lang w:bidi="fa-IR"/>
        </w:rPr>
        <w:t>!</w:t>
      </w:r>
    </w:p>
    <w:p>
      <w:pPr>
        <w:pStyle w:val="Heading5"/>
        <w:numPr>
          <w:ilvl w:val="4"/>
          <w:numId w:val="1"/>
        </w:numPr>
        <w:rPr/>
      </w:pPr>
      <w:bookmarkStart w:id="401" w:name="__RefHeading___Toc1572993_1934241801"/>
      <w:bookmarkStart w:id="402" w:name="_Toc187"/>
      <w:bookmarkEnd w:id="401"/>
      <w:r>
        <w:rPr>
          <w:rtl w:val="true"/>
        </w:rPr>
        <w:t xml:space="preserve">روایت </w:t>
      </w:r>
      <w:r>
        <w:rPr/>
        <w:t>18</w:t>
      </w:r>
      <w:bookmarkEnd w:id="402"/>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مورد شخصی که شتر و گاو و گوسفند و کالا دارد و یک سال بر او بگذرد و شتر و گاوهایش بمیرند و کالایش بسوزد،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سال بر او بگذرد و در دادن زکات مالش کوتاهی کند، او ضامن زکاتش است و باید آن را بپردازد و اگر پیش از فرا رسیدن یک سال باشد، زکاتی بر او واجب نمی گردد </w:t>
      </w:r>
      <w:r>
        <w:rPr>
          <w:rFonts w:eastAsia="IRNazanin" w:cs="IRNazanin"/>
          <w:color w:val="111111"/>
          <w:sz w:val="28"/>
          <w:szCs w:val="28"/>
          <w:rtl w:val="true"/>
          <w:lang w:bidi="fa-IR"/>
        </w:rPr>
        <w:t>.</w:t>
      </w:r>
    </w:p>
    <w:p>
      <w:pPr>
        <w:pStyle w:val="Heading3"/>
        <w:numPr>
          <w:ilvl w:val="2"/>
          <w:numId w:val="1"/>
        </w:numPr>
        <w:rPr/>
      </w:pPr>
      <w:bookmarkStart w:id="403" w:name="__RefHeading___Toc1572995_1934241801"/>
      <w:bookmarkStart w:id="404" w:name="_Toc188"/>
      <w:bookmarkEnd w:id="403"/>
      <w:r>
        <w:rPr>
          <w:rtl w:val="true"/>
        </w:rPr>
        <w:t xml:space="preserve">باب سوم </w:t>
      </w:r>
      <w:r>
        <w:rPr>
          <w:rtl w:val="true"/>
        </w:rPr>
        <w:t xml:space="preserve">: </w:t>
      </w:r>
      <w:r>
        <w:rPr>
          <w:rtl w:val="true"/>
        </w:rPr>
        <w:t>زکات طلا و نقره و زکات تجارت</w:t>
      </w:r>
      <w:bookmarkEnd w:id="404"/>
    </w:p>
    <w:p>
      <w:pPr>
        <w:pStyle w:val="Heading4"/>
        <w:numPr>
          <w:ilvl w:val="3"/>
          <w:numId w:val="1"/>
        </w:numPr>
        <w:rPr/>
      </w:pPr>
      <w:bookmarkStart w:id="405" w:name="__RefHeading___Toc1572997_1934241801"/>
      <w:bookmarkStart w:id="406" w:name="_Toc189"/>
      <w:bookmarkEnd w:id="405"/>
      <w:r>
        <w:rPr>
          <w:rtl w:val="true"/>
        </w:rPr>
        <w:t>روایات</w:t>
      </w:r>
      <w:bookmarkEnd w:id="406"/>
    </w:p>
    <w:p>
      <w:pPr>
        <w:pStyle w:val="Heading5"/>
        <w:numPr>
          <w:ilvl w:val="4"/>
          <w:numId w:val="1"/>
        </w:numPr>
        <w:rPr/>
      </w:pPr>
      <w:bookmarkStart w:id="407" w:name="__RefHeading___Toc1572999_1934241801"/>
      <w:bookmarkStart w:id="408" w:name="_Toc190"/>
      <w:bookmarkEnd w:id="407"/>
      <w:r>
        <w:rPr>
          <w:rtl w:val="true"/>
        </w:rPr>
        <w:t>مؤلف</w:t>
      </w:r>
      <w:bookmarkEnd w:id="408"/>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زکات بر آنها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و احادیث را ذکر کردیم</w:t>
      </w:r>
      <w:r>
        <w:rPr>
          <w:rFonts w:eastAsia="IRNazanin" w:cs="IRNazanin"/>
          <w:color w:val="111111"/>
          <w:sz w:val="28"/>
          <w:szCs w:val="28"/>
          <w:rtl w:val="true"/>
          <w:lang w:bidi="fa-IR"/>
        </w:rPr>
        <w:t>.</w:t>
      </w:r>
    </w:p>
    <w:p>
      <w:pPr>
        <w:pStyle w:val="Heading5"/>
        <w:numPr>
          <w:ilvl w:val="4"/>
          <w:numId w:val="1"/>
        </w:numPr>
        <w:rPr/>
      </w:pPr>
      <w:bookmarkStart w:id="409" w:name="__RefHeading___Toc1573001_1934241801"/>
      <w:bookmarkStart w:id="410" w:name="_Toc191"/>
      <w:bookmarkEnd w:id="409"/>
      <w:r>
        <w:rPr>
          <w:rtl w:val="true"/>
        </w:rPr>
        <w:t xml:space="preserve">روایت </w:t>
      </w:r>
      <w:r>
        <w:rPr/>
        <w:t>1</w:t>
      </w:r>
      <w:bookmarkEnd w:id="4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برادرش نقل می کند که از او در مورد زکات زیورآلات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کمتر از دویست درهم تعلق نمی گیرد و طلا تا بیست دینار و به غیر از این موارد 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شخصی از او سؤال کردم که زکات درهم را با دینار، و زکات دینار را با درهم پرداخت می کند، آیا این کار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411" w:name="__RefHeading___Toc1573003_1934241801"/>
      <w:bookmarkStart w:id="412" w:name="_Toc192"/>
      <w:bookmarkEnd w:id="411"/>
      <w:r>
        <w:rPr>
          <w:rtl w:val="true"/>
        </w:rPr>
        <w:t xml:space="preserve">روایت </w:t>
      </w:r>
      <w:r>
        <w:rPr/>
        <w:t>2</w:t>
      </w:r>
      <w:bookmarkEnd w:id="4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شخصی پرسیدم که کالایی دارد که از رونق افتاده و اگر بفروشد چیزی کمتر از سرمایه اش را به او می دهند، آیا زکات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کالا را ده سال نزد خود نگه داشته سپس آن را فروخته است، زکات چند سال را باید بپردازد؟ فرمود</w:t>
      </w:r>
      <w:r>
        <w:rPr>
          <w:rFonts w:eastAsia="IRNazanin" w:cs="IRNazanin"/>
          <w:color w:val="111111"/>
          <w:sz w:val="28"/>
          <w:szCs w:val="28"/>
          <w:rtl w:val="true"/>
          <w:lang w:bidi="fa-IR"/>
        </w:rPr>
        <w:t xml:space="preserve">: </w:t>
      </w:r>
      <w:bookmarkStart w:id="413" w:name="pg13546_329479"/>
    </w:p>
    <w:p>
      <w:pPr>
        <w:pStyle w:val="BookText"/>
        <w:rPr/>
      </w:pPr>
      <w:bookmarkEnd w:id="413"/>
      <w:r>
        <w:rPr>
          <w:rFonts w:ascii="Amiri" w:hAnsi="Amiri" w:eastAsia="Amiri" w:cs="Amiri"/>
          <w:color w:val="111111"/>
          <w:sz w:val="28"/>
          <w:sz w:val="28"/>
          <w:szCs w:val="28"/>
          <w:rtl w:val="true"/>
          <w:lang w:bidi="ar-SA"/>
        </w:rPr>
        <w:t>سَنَةً وَاحِدَةً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573005_1934241801"/>
      <w:bookmarkStart w:id="415" w:name="_Toc193"/>
      <w:bookmarkEnd w:id="414"/>
      <w:r>
        <w:rPr>
          <w:rtl w:val="true"/>
        </w:rPr>
        <w:t>«</w:t>
      </w:r>
      <w:r>
        <w:rPr/>
        <w:t>3</w:t>
      </w:r>
      <w:r>
        <w:rPr>
          <w:rtl w:val="true"/>
        </w:rPr>
        <w:t>»</w:t>
      </w:r>
      <w:bookmarkEnd w:id="41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سَعِيدٌ الْأَعْرَجُ السَّمَّانُ أَبَا عَبْدِ اللَّهِ عليه السلام وَ أَنَا حَاضِرٌ فَقَالَ إِنَّا نَكْبِسُ السَّمْنَ وَ الزَّيْتَ نَطْلُبُ بِهِ التِّجَارَةَ فَرُبَّمَا مَكَثَ السَّنَتَيْنِ وَ السِّنِينَ أَ عَلَيْهِ زَكَاةٌ قَالَ فَقَالَ إِنْ كُنْتَ تَرْبَحُ فِيهِ أَوْ يَجِي‌ءُ مِنْهُ رَأْسُ مَالِهِ فَعَلَيْكَ الزَّكَاةُ وَ إِنْ كُنْتَ إِنَّمَا تَرَبَّصُ بِهِ لِأَنَّكَ لَا تَجِدُ رَأْسَ مَالِكَ فَلَيْسَ عَلَيْكَ حَتَّي يَصِيرَ ذَهَباً أَوْ فِضَّةً فَإِذَا صَارَ ذَهَباً أَوْ فِضَّةً فَزَكِّهِ لِلسَّنَةِ الَّتِي تُخْرَجُ فِيهَا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573007_1934241801"/>
      <w:bookmarkStart w:id="417" w:name="_Toc194"/>
      <w:bookmarkEnd w:id="416"/>
      <w:r>
        <w:rPr>
          <w:rtl w:val="true"/>
        </w:rPr>
        <w:t>«</w:t>
      </w:r>
      <w:r>
        <w:rPr/>
        <w:t>4</w:t>
      </w:r>
      <w:r>
        <w:rPr>
          <w:rtl w:val="true"/>
        </w:rPr>
        <w:t>»</w:t>
      </w:r>
      <w:bookmarkEnd w:id="4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ابْنِ بُهْلُولٍ عَنِ ابْنِ مُعَاوِيَةَ عَنْ إِسْمَاعِيلَ بْنِ مِهْرَانَ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كَلَّفَ اللَّهُ الْعِبَادَ إِلَّا دُونَ مَا يُطِيقُونَ إِنَّمَا كَلَّفَهُمْ فِي الْيَوْمِ وَ اللَّيْلَةِ خَمْسَ صَلَوَاتٍ وَ كَلَّفَهُمْ فِي كُلِّ أَلْفِ دِرْهَمٍ خَمْسَةً وَ عِشْرِينَ دِرْهَماً وَ كَلَّفَهُمْ فِي السَّنَةِ صِيَامَ ثَلَاثِينَ يَوْماً وَ كَلَّفَهُمْ حَجَّةً وَاحِدَةً وَ هُمْ يُطِيقُونَ أَكْثَرَ مِنْ ذَلِكَ‌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573009_1934241801"/>
      <w:bookmarkStart w:id="419" w:name="_Toc195"/>
      <w:bookmarkEnd w:id="418"/>
      <w:r>
        <w:rPr>
          <w:rtl w:val="true"/>
        </w:rPr>
        <w:t>«</w:t>
      </w:r>
      <w:r>
        <w:rPr/>
        <w:t>5</w:t>
      </w:r>
      <w:r>
        <w:rPr>
          <w:rtl w:val="true"/>
        </w:rPr>
        <w:t>»</w:t>
      </w:r>
      <w:bookmarkEnd w:id="4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فَرِيضَةٌ وَاجِبَةٌ عَلَي كُلِّ مِائَتَيْ دِرْهَمٍ خَمْسَةُ دَرَاهِمَ وَ لَا تَجِبُ فِيمَا دُونَ ذَلِكَ مِنَ الْفِضَّةِ وَ لَا تَجِبُ عَلَي مَالٍ زَكَاةٌ حَتَّي يَحُولَ عَلَيْهِ الْحَوْلُ مِنْ يَوْمَ مَلَكَهُ صَاحِبُهُ وَ لَا يَحِلُّ أَنْ تُدْفَعَ الزَّكَاةُ إِلَّا إِلَي أَهْلِ الْوَلَايَةِ وَ الْمَعْرِفَةِ وَ تَجِبُ عَلَي الذَّهَبِ الزَّكَاةُ إِذَا بَلَغَ عِشْرِينَ مِثْقَالًا فَيَكُونُ فِيهِ نِصْفُ دِينَارٍ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573011_1934241801"/>
      <w:bookmarkStart w:id="421" w:name="_Toc196"/>
      <w:bookmarkEnd w:id="420"/>
      <w:r>
        <w:rPr>
          <w:rtl w:val="true"/>
        </w:rPr>
        <w:t>«</w:t>
      </w:r>
      <w:r>
        <w:rPr/>
        <w:t>6</w:t>
      </w:r>
      <w:r>
        <w:rPr>
          <w:rtl w:val="true"/>
        </w:rPr>
        <w:t>»</w:t>
      </w:r>
      <w:bookmarkEnd w:id="4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الزَّكَاةُ الْفَرِيضَةُ فِي كُلِّ مِائَتَيْ دِرْهَمٍ خَمْسَةُ دَرَاهِمَ وَ لَا يَجِبُ فِيمَا دُونَ ذَلِكَ شَيْ‌ءٌ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573013_1934241801"/>
      <w:bookmarkStart w:id="423" w:name="_Toc197"/>
      <w:bookmarkEnd w:id="422"/>
      <w:r>
        <w:rPr>
          <w:rtl w:val="true"/>
        </w:rPr>
        <w:t>«</w:t>
      </w:r>
      <w:r>
        <w:rPr/>
        <w:t>7</w:t>
      </w:r>
      <w:r>
        <w:rPr>
          <w:rtl w:val="true"/>
        </w:rPr>
        <w:t>»</w:t>
      </w:r>
      <w:bookmarkEnd w:id="4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w:t>
      </w:r>
    </w:p>
    <w:p>
      <w:pPr>
        <w:pStyle w:val="BookText"/>
        <w:rPr/>
      </w:pP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24" w:name="__RefHeading___Toc1573015_1934241801"/>
      <w:bookmarkStart w:id="425" w:name="_Toc198"/>
      <w:bookmarkEnd w:id="424"/>
      <w:r>
        <w:rPr>
          <w:rtl w:val="true"/>
        </w:rPr>
        <w:t xml:space="preserve">روایت </w:t>
      </w:r>
      <w:r>
        <w:rPr/>
        <w:t>3</w:t>
      </w:r>
      <w:bookmarkEnd w:id="42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الاعرج السمان از امام صادق علیه السلام سؤالی پرسید و من نیز در آنجا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روغن و چربی را نگه می داریم و با آن تجارت می کنیم، چه بسا این روغن دو سال یا چندین سال نگه داشته شود، آیا زکات بر آن تعلق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سود به دست آوری یا سرمایه ات از آن به دست آید، باید زکات آن را بپردازی، و اگر آن را به این دلیل که سرمایه ات را نمی یابی، نگه داری، تا زمانی که به طلا و نقره تبدیل نشود زکات بر تو واجب نیست، پس اگر به طلا و نقره تبدیل شد، زکات آن سالی را که در آن زکات می دهی، پرداخت کن</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426" w:name="__RefHeading___Toc1573017_1934241801"/>
      <w:bookmarkStart w:id="427" w:name="_Toc199"/>
      <w:bookmarkEnd w:id="426"/>
      <w:r>
        <w:rPr>
          <w:rtl w:val="true"/>
        </w:rPr>
        <w:t xml:space="preserve">روایت </w:t>
      </w:r>
      <w:r>
        <w:rPr/>
        <w:t>4</w:t>
      </w:r>
      <w:bookmarkEnd w:id="427"/>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تکلیفی که بر بندگان واجب کرده است کمتر از آن چیزی است که می توانند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هر شبانه روز پنج نماز را بر عهده آنها گذاشته و در هر هزار درهم زکات بیست و پنج درهم و سالانه روزه سی روز را بر آنها واجب کرده است و نیز یک بار حج رفتن را بر آنان فرض کرده است، درحالی که بندگان توانایی انجام کارهای بیشتری را دارند</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428" w:name="__RefHeading___Toc1573019_1934241801"/>
      <w:bookmarkStart w:id="429" w:name="_Toc200"/>
      <w:bookmarkEnd w:id="428"/>
      <w:r>
        <w:rPr>
          <w:rtl w:val="true"/>
        </w:rPr>
        <w:t xml:space="preserve">روایت </w:t>
      </w:r>
      <w:r>
        <w:rPr/>
        <w:t>5</w:t>
      </w:r>
      <w:bookmarkEnd w:id="4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فریضه ای است که در هر دویست درهم بر پنج درهم آن واجب شده است و در نقره در مقدار کمتر از آن واجب نیست و تا یک سال از روزی که مال در اختیار صاحبش قرار می گیرد، نگذرد زکات بر مال واجب نمی شود و حلال نیست که زکات به غیر از اهل ولایت و معرفت پرداخت شود و زمانی که طلا به بیست مثقال برسد زکات آن واجب است و زکات آن نصف دینار است</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430" w:name="__RefHeading___Toc1573021_1934241801"/>
      <w:bookmarkStart w:id="431" w:name="_Toc201"/>
      <w:bookmarkEnd w:id="430"/>
      <w:r>
        <w:rPr>
          <w:rtl w:val="true"/>
        </w:rPr>
        <w:t xml:space="preserve">روایت </w:t>
      </w:r>
      <w:r>
        <w:rPr/>
        <w:t>6</w:t>
      </w:r>
      <w:bookmarkEnd w:id="43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 های که امام رضا علیه السلام برای مامون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در هر دویست درهم، پنج درهم می باشد و در غیر از آن واجب نیست</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432" w:name="__RefHeading___Toc1573023_1934241801"/>
      <w:bookmarkStart w:id="433" w:name="_Toc202"/>
      <w:bookmarkEnd w:id="432"/>
      <w:r>
        <w:rPr>
          <w:rtl w:val="true"/>
        </w:rPr>
        <w:t xml:space="preserve">روایت </w:t>
      </w:r>
      <w:r>
        <w:rPr/>
        <w:t>7</w:t>
      </w:r>
      <w:bookmarkEnd w:id="4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از ابو ابراهیم </w:t>
      </w:r>
      <w:bookmarkStart w:id="434" w:name="pg13546_329480"/>
    </w:p>
    <w:p>
      <w:pPr>
        <w:pStyle w:val="BookText"/>
        <w:rPr/>
      </w:pPr>
      <w:bookmarkEnd w:id="434"/>
      <w:r>
        <w:rPr>
          <w:rFonts w:ascii="Amiri" w:hAnsi="Amiri" w:eastAsia="Amiri" w:cs="Amiri"/>
          <w:color w:val="111111"/>
          <w:sz w:val="28"/>
          <w:sz w:val="28"/>
          <w:szCs w:val="28"/>
          <w:rtl w:val="true"/>
          <w:lang w:bidi="ar-SA"/>
        </w:rPr>
        <w:t>قَالَ حَدَّثَنِي أَبُو الْحَسَنِ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فِيمَا سُبِكَ قُلْتُ فَإِنْ كَانَ سَبْكُهُ فِرَاراً مِنَ الزَّكَاةِ فَقَالَ أَ لَا تَرَي أَنَّ الْمَنْفَعَةَ قَدْ ذَهَبَتْ مِنْهُ لِذَلِكَ لَا تَجِبُ عَلَيْهِ الزَّكَاةُ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573025_1934241801"/>
      <w:bookmarkStart w:id="436" w:name="_Toc203"/>
      <w:bookmarkEnd w:id="435"/>
      <w:r>
        <w:rPr>
          <w:rtl w:val="true"/>
        </w:rPr>
        <w:t>«</w:t>
      </w:r>
      <w:r>
        <w:rPr/>
        <w:t>8</w:t>
      </w:r>
      <w:r>
        <w:rPr>
          <w:rtl w:val="true"/>
        </w:rPr>
        <w:t>»</w:t>
      </w:r>
      <w:bookmarkEnd w:id="4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عَلِيٍّ عَنْ إِسْمَاعِيلَ بْنِ سَهْلٍ عَنْ حَمَّادِ بْنِ عِيسَي عَنْ حَرِيزٍ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أَخِي يُوسُفَ وَلِيَ لِهَؤُلَاءِ أَعْمَالًا أَصَابَ فِيهَا أَمْوَالًا كَثِيرَةً وَ إِنَّهُ جَعَلَ ذَلِكَ الْمَالَ حُلِيّاً أَرَادَ أَنْ يَفِرَّ بِهِ مِنَ الزَّكَاةِ أَ عَلَيْهِ زَكَاةٌ قَالَ لَيْسَ عَلَي الْحُلِيِّ زَكَاةٌ وَ مَا أَدْخَلَ عَلَي نَفْسِهِ مِنَ النُّقْصَانِ فِي وَضْعِهِ وَ مَنْعِهِ نَفْسَهُ أَكْثَرُ مِمَّا خَافَ مِنَ الزَّكَاةِ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573027_1934241801"/>
      <w:bookmarkStart w:id="438" w:name="_Toc204"/>
      <w:bookmarkEnd w:id="437"/>
      <w:r>
        <w:rPr>
          <w:rtl w:val="true"/>
        </w:rPr>
        <w:t>«</w:t>
      </w:r>
      <w:r>
        <w:rPr/>
        <w:t>9</w:t>
      </w:r>
      <w:r>
        <w:rPr>
          <w:rtl w:val="true"/>
        </w:rPr>
        <w:t>»</w:t>
      </w:r>
      <w:bookmarkEnd w:id="4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مَرَّارٍ عَنْ يُونُسَ عَنْ عَلِيِّ بْنِ يَقْطِينٍ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فِيمَا سُبِكَ فِرَاراً بِهِ مِنَ الزَّكَاةِ أَ لَا تَرَي أَنَّ الْمَنْفَعَةَ قَدْ ذَهَبَتْ فَلِذَلِكَ لَا تَجِبُ الزَّكَاةُ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573029_1934241801"/>
      <w:bookmarkStart w:id="440" w:name="_Toc205"/>
      <w:bookmarkEnd w:id="439"/>
      <w:r>
        <w:rPr>
          <w:rtl w:val="true"/>
        </w:rPr>
        <w:t>«</w:t>
      </w:r>
      <w:r>
        <w:rPr/>
        <w:t>10</w:t>
      </w:r>
      <w:r>
        <w:rPr>
          <w:rtl w:val="true"/>
        </w:rPr>
        <w:t>»</w:t>
      </w:r>
      <w:bookmarkEnd w:id="4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أَبِي عَبْدِ اللَّهِ الرَّازِيِّ عَنْ نَصْرِ بْنِ صَبَّاحٍ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فِي كَمْ تَجِبُ الزَّكَاةُ مِنَ الْمَالِ فَقَالَ لَهُ الزَّكَاةَ الظَّاهِرَةَ أَمِ الْبَاطِنَةَ تُرِيدُ قَالَ أُرِيدُهُمَا جَمِيعاً فَقَالَ أَمَّا الظَّاهِرَةُ فَفِي كُلِّ أَلْفٍ خَمْسَةٌ وَ عِشْرُونَ دِرْهَماً وَ أَمَّا الْبَاطِنَةُ فَلَا تَسْتَأْثِرْ عَلَي أَخِيكَ بِمَا هُوَ أَحْوَجُ إِلَيْهِ مِنْكَ‌</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573031_1934241801"/>
      <w:bookmarkStart w:id="442" w:name="_Toc206"/>
      <w:bookmarkEnd w:id="441"/>
      <w:r>
        <w:rPr>
          <w:rtl w:val="true"/>
        </w:rPr>
        <w:t>«</w:t>
      </w:r>
      <w:r>
        <w:rPr/>
        <w:t>11</w:t>
      </w:r>
      <w:r>
        <w:rPr>
          <w:rtl w:val="true"/>
        </w:rPr>
        <w:t>»</w:t>
      </w:r>
      <w:bookmarkEnd w:id="4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مَعاً عَنِ الْبَرْقِيِّ عَنْ سَلَمَةَ بْنِ الْخَطَّابِ عَنِ الْحُسَيْنِ بْنِ رَاشِدٍ عَنْ عَلِيِّ بْنِ إِسْمَاعِيلَ الْمِيثَمِيِّ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الْخَلِيفَةُ إِلَي مُحَمَّدِ بْنِ خَالِدِ بْنِ عَبْدِ اللَّهِ الْقَسْرِيِّ وَ 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شمش طلا و نقره باشد زکات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فرار از زکات آن را به صورت شمش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شمش درآمده دیگر منفعت و بهره ای ندارد، از این جهت زکات بر آن واجب نیست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43" w:name="__RefHeading___Toc1573033_1934241801"/>
      <w:bookmarkStart w:id="444" w:name="_Toc207"/>
      <w:bookmarkEnd w:id="443"/>
      <w:r>
        <w:rPr>
          <w:rtl w:val="true"/>
        </w:rPr>
        <w:t xml:space="preserve">روایت </w:t>
      </w:r>
      <w:r>
        <w:rPr/>
        <w:t>8</w:t>
      </w:r>
      <w:bookmarkEnd w:id="444"/>
    </w:p>
    <w:p>
      <w:pPr>
        <w:pStyle w:val="BookText"/>
        <w:rPr/>
      </w:pPr>
      <w:r>
        <w:rPr>
          <w:rFonts w:ascii="IRNazanin" w:hAnsi="IRNazanin" w:eastAsia="IRNazanin"/>
          <w:color w:val="111111"/>
          <w:sz w:val="28"/>
          <w:sz w:val="28"/>
          <w:szCs w:val="28"/>
          <w:rtl w:val="true"/>
          <w:lang w:bidi="fa-IR"/>
        </w:rPr>
        <w:t>هارون بن خارجه نقل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یوسف برخی کارهای این افراد را بر عهده گرفت و از این راه مال زیادی به دست آورد، و این اموال را به زیورآلات مبدل کرد تا از پرداخت زکات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زیورآلات نیست و ضرر و نقصانی که شخص با تبدیل آن به زیور و خودداری از دادن زکات به خود وارد می کند، بیشتر از چیزی است که از پرداخت زکات مالش می ترسد</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445" w:name="__RefHeading___Toc1573035_1934241801"/>
      <w:bookmarkStart w:id="446" w:name="_Toc208"/>
      <w:bookmarkEnd w:id="445"/>
      <w:r>
        <w:rPr>
          <w:rtl w:val="true"/>
        </w:rPr>
        <w:t xml:space="preserve">روایت </w:t>
      </w:r>
      <w:r>
        <w:rPr/>
        <w:t>9</w:t>
      </w:r>
      <w:bookmarkEnd w:id="44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موسی بن جعفر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طلا و نقره به قصد فرار از زکات تبدیل به شمش شده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شمش درآمده دیگر منفعت و بهره ای ندارد، از این جهت زکات بر آن واجب نیست</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447" w:name="__RefHeading___Toc1573037_1934241801"/>
      <w:bookmarkStart w:id="448" w:name="_Toc209"/>
      <w:bookmarkEnd w:id="447"/>
      <w:r>
        <w:rPr>
          <w:rtl w:val="true"/>
        </w:rPr>
        <w:t xml:space="preserve">روایت </w:t>
      </w:r>
      <w:r>
        <w:rPr/>
        <w:t>10</w:t>
      </w:r>
      <w:bookmarkEnd w:id="44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اندازه از مال، زکات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کدام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ظاهری، در هر هزار درهم بیست و پنج درهم است؛ و امّا باطنی آن است که از برادرت آنچه را که بیش از خود تو به آن نیازمند است دریغ نکنی</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449" w:name="__RefHeading___Toc1573039_1934241801"/>
      <w:bookmarkStart w:id="450" w:name="_Toc210"/>
      <w:bookmarkEnd w:id="449"/>
      <w:r>
        <w:rPr>
          <w:rtl w:val="true"/>
        </w:rPr>
        <w:t xml:space="preserve">روایت </w:t>
      </w:r>
      <w:r>
        <w:rPr/>
        <w:t>11</w:t>
      </w:r>
      <w:bookmarkEnd w:id="4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خثعمی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خلیفه به محمّد بن خالد بن عبد اللَّه قسری که </w:t>
      </w:r>
    </w:p>
    <w:p>
      <w:pPr>
        <w:pStyle w:val="BookText"/>
        <w:rPr/>
      </w:pPr>
      <w:r>
        <w:rPr>
          <w:rFonts w:ascii="Amiri" w:hAnsi="Amiri" w:eastAsia="Amiri" w:cs="Amiri"/>
          <w:color w:val="111111"/>
          <w:sz w:val="28"/>
          <w:sz w:val="28"/>
          <w:szCs w:val="28"/>
          <w:rtl w:val="true"/>
          <w:lang w:bidi="ar-SA"/>
        </w:rPr>
        <w:t>عَامِلَهُ عَلَي الْمَدِينَةِ أَنْ يَسْأَلَ أَهْلَ الْمَدِينَةِ عَنِ الْخَمْسَةِ فِي الزَّكَاةِ مِنَ الْمِائَتَيْنِ كَيْفَ صَارَتْ وَزْنَ سَبْعَةٍ وَ لَمْ يَكُنْ هَذَا عَلَي عَهْدِ رَسُولِ اللَّهِ صلي الله عليه و آله وَ أَمَرَهُ أَنْ يَسْأَلَ فِيمَنْ يَسْأَلُ عَبْدَ اللَّهِ بْنَ الْحَسَنِ وَ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أَهْلَ الْمَدِينَةِ فَقَالُوا أَدْرَكْنَا مَنْ كَانَ قَبْلَنَا عَلَي هَذَا فَبَعَثَ إِلَي عَبْدِ اللَّهِ وَ جَعْفَرٍ عليهما السلام فَسَأَلَ عَبْدَ اللَّهِ فَقَالَ كَمَا قَالَ الْمُسْتَفْتَوْنَ مِنْ أَهْلِ الْمَدِينَةِ قَالَ فَمَا تَقُولُ أَنْتَ يَا أَبَا عَبْدِ اللَّهِ فَقَالَ إِنَّ النَّبِيَّ صلي الله عليه و آله جَعَلَ فِي كُلِّ أَرْبَعِينَ أُوقِيَّةً أُوقِيَّةً فَإِذَا حَسَبْتَ ذَلِكَ كَانَ عَلَي وَزْنِ سَبْعَةٍ وَ قَدْ كَانَتْ وَزْنَ سِتَّةٍ كَانَتِ الدَّرَاهِمُ خَمْسَةَ دَوَانِيقَ‌</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كيف كان فالحديث مرويّ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شرحه المؤلّف العلامة في كتابه مرآة العقول، و شرحه الفيض قدس سرهما في الوافي أيضا، من أراد التفصيل فليرجع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الدنانير المثقال، و هو لم يختلف في الإسلام و قبله، و في الدرهم ما استقر عليه في زمن بني أميّة بإشارة زين العابدين عليه السلام بضم الدرهم البغلي الي الطبريّ و قسمتها نصفين، فصارت الدرهم ستة دوانيق، كل عشرة سبعة مثاقيل، و لا عبرة بالعدد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زمان المنصور وزن المائتين موافقا لوزن مائتين و ثمانين في زمان الرسول فيكون المخرج منها خمسة علي وزن سبعة، و قبل زمان المنصور كان وزن المائتين موافقا لوزن مائتين و أربعين فيكون المخرج خمسة علي وزن ستة و المخرج هو ربع العشر فلا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حَبِيبٌ فَحَسَبْنَاهُ فَوَجَدْنَاهُ كَمَا قَالَ فَأَقْبَلَ عَلَيْهِ عَبْدُ اللَّهِ بْنُ الْحَسَنِ فَقَالَ مِنْ أَيْنَ أَخَذْتَ هَذَا فَقَالَ قَرَأْتُهُ فِي كِتَابِ أُمِّكَ فَاطِمَةَ عليها السلام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مُحَمَّدٌ ابْعَثْ إِلَيَّ بِكِتَابِ فَاطِمَةَ فَأَرْسَلَ إِلَيْهِ أَبُو عَبْدِ اللَّهِ عليه السلام أَنِّي</w:t>
      </w:r>
    </w:p>
    <w:p>
      <w:pPr>
        <w:pStyle w:val="BookText"/>
        <w:rPr/>
      </w:pPr>
      <w:r>
        <w:rPr>
          <w:rFonts w:ascii="IRNazanin" w:hAnsi="IRNazanin" w:eastAsia="IRNazanin"/>
          <w:color w:val="111111"/>
          <w:sz w:val="28"/>
          <w:sz w:val="28"/>
          <w:szCs w:val="28"/>
          <w:rtl w:val="true"/>
          <w:lang w:bidi="fa-IR"/>
        </w:rPr>
        <w:t>کارگزار وی در مدینه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مدینه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پنج درهم در زکات از دویست درهم، معادل با هفت درهم گردیده و حال آنکه در عصر رسول صلّی اللَّه علیه و آله و سلم چنین نبود و نیز به وی فرمان داد که بپرسد و از جمله کسانی که از آنها می پرسد، عبد اللَّه بن الحسن و حضرت جعفر بن محمّد علیهما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از اهل مدینه راجع به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نیز به همین اعتقاد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 اللَّه بن الحسن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اهل مدینه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محضر مبارک امام صادق علیه السّلام رسید و از آن سرور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موضوع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در هر چهل اوقیه از غلّات یک اوقیه به عنوان زکات واجب فرمود و وقتی آن را محاسبه نمودیم، از نظر وزن، هر پنج اوقیه آن زمان را موافق هفت اوقیه این زمان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حبیت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محاسبه کردیم، همان طوری که امام علیه السّلام فرموده بودند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بن الحسن به محضر امام علیه السّلام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اخذ کرده و به دست آورده‌اید؟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مادرت فاطمه سلام اللَّه علیها آن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از خدمت امام علیه السّلام برگشت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بن خالد کسی را نزد امام علیه السّلام فرستاد و از آن جناب درخواست کرد که کتاب فاطمه علیهما السّلام را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w:t>
      </w:r>
      <w:bookmarkStart w:id="451" w:name="pg13546_329482"/>
    </w:p>
    <w:p>
      <w:pPr>
        <w:pStyle w:val="BookText"/>
        <w:rPr/>
      </w:pPr>
      <w:bookmarkEnd w:id="451"/>
      <w:r>
        <w:rPr>
          <w:rFonts w:ascii="Amiri" w:hAnsi="Amiri" w:eastAsia="Amiri" w:cs="Amiri"/>
          <w:color w:val="111111"/>
          <w:sz w:val="28"/>
          <w:sz w:val="28"/>
          <w:szCs w:val="28"/>
          <w:rtl w:val="true"/>
          <w:lang w:bidi="ar-SA"/>
        </w:rPr>
        <w:t>إِنَّمَا أَخْبَرْتُكَ أَنِّي قَرَأْتُهُ وَ لَمْ أُخْبِرْكَ أَنَّهُ عِنْدِي قَالَ حَبِيبٌ فَجَعَلَ مُحَمَّدٌ يَقُولُ مَا رَأَيْتُ مِثْلَ هَذَا قَطُّ</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573041_1934241801"/>
      <w:bookmarkStart w:id="453" w:name="_Toc211"/>
      <w:bookmarkEnd w:id="452"/>
      <w:r>
        <w:rPr>
          <w:rtl w:val="true"/>
        </w:rPr>
        <w:t>«</w:t>
      </w:r>
      <w:r>
        <w:rPr/>
        <w:t>12</w:t>
      </w:r>
      <w:r>
        <w:rPr>
          <w:rtl w:val="true"/>
        </w:rPr>
        <w:t>»</w:t>
      </w:r>
      <w:bookmarkEnd w:id="45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عِشْرِينَ دِينَاراً زَكَاةٌ فَفِيهَا نِصْفُ دِينَارٍ وَ كُلَّمَا زَادَ بَعْدَ الْعِشْرِينَ إِلَي أَنْ يَبْلُغَ أَرْبَعَةَ دَنَانِيرَ فَلَا زَكَاةَ فِيهِ فَإِذَا بَلَغَ أَرْبَعَةَ دَنَانِيرَ فَفِيهِ عُشْرُ دِينَارٍ ثُمَّ عَلَي هَذَا الْحِسَابُ وَ لَيْسَ عَلَي الْمَالِ الْغَائِبِ زَكَاةٌ وَ لَا فِي مَالِ الْيَتِيمِ زَكَاةٌ وَ أَوَّلُ أَوْقَاتِ الزَّكَاةِ بَعْدَ مَا مَضَي سِتَّةُ أَشْهُرٍ مِنَ السَّنَةِ لِمَنْ أَرَادَ تَقْدِيمَ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نَرْوِي أَنَّهُ لَيْسَ عَلَي الذَّهَبِ زَكَاةٌ حَتَّي تَبْلُغَ أَرْبَعِينَ مِثْقَالًا فَإِذَا بَلَغَ أَرْبَعِينَ مِثْقَالًا فَفِيهِ مِثْقَالٌ وَ لَيْسَ فِي نَيِّفٍ شَيْ‌ءٌ حَتَّي تَبْلُغَ أَرْبَعِينَ وَ لَا يَجُوزُ فِي الزَّكَاةِ أَنْ يُعْطَي أَقَلُّ مِنْ نِصْفِ دِينَارٍ وَ إِنْ كَانَ مَالُكَ فِي تِجَارَةٍ وَ طُلِبَ مِنْكَ الْمَتَاعُ بِرَأْسِ مَالِكَ وَ لَمْ تَبِعْهُ تَبْتَغِي بِذَلِكَ الْفَضْلَ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إِذَا جَاءَ عَلَيْكَ الْحَوْلُ وَ إِنْ لَمْ يُطْلَبْ مِنْكَ بِرَأْسِ مَالِكَ فَلَيْسَ عَلَيْكَ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 الْحُلِيِّ زَكَاةٌ وَ لَكِنْ تُعِيرُهُ مُؤْمِناً إِذَا اسْتَعَارَ مِنْكَ فَهُوَ زَكَاتُهُ وَ لَيْسَ فِي السَّبَائِكِ زَكَاةٌ إِلَّا أَنْ يَكُونَ فَرَّ بِهِ مِنَ الزَّكَاةِ فَإِنْ فَرَرْتَ بِهِ مِنَ الزَّكَاةِ فَعَلَيْكَ فِيهِ زَكَاةٌ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573043_1934241801"/>
      <w:bookmarkStart w:id="455" w:name="_Toc212"/>
      <w:bookmarkEnd w:id="454"/>
      <w:r>
        <w:rPr>
          <w:rtl w:val="true"/>
        </w:rPr>
        <w:t>«</w:t>
      </w:r>
      <w:r>
        <w:rPr/>
        <w:t>13</w:t>
      </w:r>
      <w:r>
        <w:rPr>
          <w:rtl w:val="true"/>
        </w:rPr>
        <w:t>»</w:t>
      </w:r>
      <w:bookmarkEnd w:id="45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يَجْعَلُ الْحُلِيَّ لِأَهْلِهِ مِنَ الْمِائَةِ الدِّينَارِ وَ الْمِائَتَيْنِ الدِّينَارِ قَالَ وَ أَرَانِي قَدْ قُلْتُ لَهُ ثَلَاثَمِائَةِ دِينَارٍ أَ عَلَيْهِ زَكَاةٌ قَالَ فَقَالَ إِنْ كَانَ إِنَّمَا جَعَلَهُ لِيَفِرَّ بِهِ فَعَلَيْهِ الزَّكَاةُ وَ إِنْ كَانَ إِنَّمَا جَعَلَهُ لِيَتَجَمَّلَ بِهِ فَلَيْسَ عَلَيْهِ زَكَاةٌ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573045_1934241801"/>
      <w:bookmarkStart w:id="457" w:name="_Toc213"/>
      <w:bookmarkEnd w:id="456"/>
      <w:r>
        <w:rPr>
          <w:rtl w:val="true"/>
        </w:rPr>
        <w:t>«</w:t>
      </w:r>
      <w:r>
        <w:rPr/>
        <w:t>14</w:t>
      </w:r>
      <w:r>
        <w:rPr>
          <w:rtl w:val="true"/>
        </w:rPr>
        <w:t>»</w:t>
      </w:r>
      <w:bookmarkEnd w:id="457"/>
    </w:p>
    <w:p>
      <w:pPr>
        <w:pStyle w:val="BookText"/>
        <w:rPr/>
      </w:pPr>
      <w:r>
        <w:rPr>
          <w:rFonts w:ascii="Amiri" w:hAnsi="Amiri" w:eastAsia="Amiri" w:cs="Amiri"/>
          <w:color w:val="111111"/>
          <w:sz w:val="28"/>
          <w:sz w:val="28"/>
          <w:szCs w:val="28"/>
          <w:rtl w:val="true"/>
          <w:lang w:bidi="ar-SA"/>
        </w:rPr>
        <w:t>دَعَائِمُ الْإِسْلَامِ، عَنْ جَعْفَرِ بْنِ مُحَمَّدٍ عَنْ آبَائِهِ عليهم السلام عَنْ عَلِيٍّ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فَذَكَرَ الزَّكَاةَ وَ قَالَ هَاتُوا رُبُعَ الْعُشْرِ مِنْ عِشْرِينَ مِثْقَالًا نِصْفَ مِثْقَالٍ وَ لَيْسَ فِيمَا دُونَ ذَلِكَ شَيْ‌ءٌ يَعْنِي بِهَذَا</w:t>
      </w:r>
    </w:p>
    <w:p>
      <w:pPr>
        <w:pStyle w:val="BookText"/>
        <w:rPr/>
      </w:pPr>
      <w:r>
        <w:rPr>
          <w:rFonts w:ascii="IRNazanin" w:hAnsi="IRNazanin" w:eastAsia="IRNazanin"/>
          <w:color w:val="111111"/>
          <w:sz w:val="28"/>
          <w:sz w:val="28"/>
          <w:szCs w:val="28"/>
          <w:rtl w:val="true"/>
          <w:lang w:bidi="fa-IR"/>
        </w:rPr>
        <w:t>فقط این خبر را دادم که موضوع مزبور را در کتاب فاطمه خواندم امّا نگفتم که نوشته فاطمه سلام اللَّه علیها نزد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جوابی مثل این جواب ندیدم</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458" w:name="__RefHeading___Toc1573047_1934241801"/>
      <w:bookmarkStart w:id="459" w:name="_Toc214"/>
      <w:bookmarkEnd w:id="458"/>
      <w:r>
        <w:rPr>
          <w:rtl w:val="true"/>
        </w:rPr>
        <w:t xml:space="preserve">روایت </w:t>
      </w:r>
      <w:r>
        <w:rPr/>
        <w:t>12</w:t>
      </w:r>
      <w:bookmarkEnd w:id="45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کمتر از بیست دینار زکات واجب نیست، اگر به بیست برسد نصف دینار واجب است تا بیست و چهار دینار که یک دهم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و بر این حساب بالا می‌رود، و بر مال غایب زکات واجب نیست و بر مال یتیم نیز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وقت زکات پس از گذشت شش ماه از سال است برای کسانی که می خواهند پرداخت زکات را مقدم بدارند و پیش از سال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می کنیم که در طلا زکات واجب نیست تا چهل مثقال شود و چون چهل مثقال شود، یک مثقال واجب است و در کمتر از حد نصاب واجب نیست تا به چهل درهم رسد و جایز نیست که زکات کمتر از نصف دینار باشد، و هر گاه مالت را در تجارت به کار گیری و با آن کالایی بخری و کالا را فقط به قیمت سرمایه از شما بخرند و به سرمایه نفروشی و بخواهی که بیشتر از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 واجب است که زکات آن مال را بدهی هر گاه سال بر او بگذرد، و اگر کالا را به کمتر از سرمایه آن از تو بخرند، زکات آن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زیور زکات نیست و لیکن به مؤمنی که از تو عاریت طلبد، به او به عاریت می‌دهی که این عاریه دادن زکات آن است، و بر شمش طلا و نقره زکاتی نیست مگر آن که آن را به قصد گریختن از زکات شمش کرده باشی که اگر به قصد فرار از زکات شمش کرده باشی، زکات بر تو واجب است</w:t>
      </w:r>
      <w:r>
        <w:rPr>
          <w:rFonts w:eastAsia="IRNazanin" w:cs="IRNazanin"/>
          <w:color w:val="111111"/>
          <w:sz w:val="28"/>
          <w:szCs w:val="28"/>
          <w:rtl w:val="true"/>
          <w:lang w:bidi="fa-IR"/>
        </w:rPr>
        <w:t>.</w:t>
      </w:r>
    </w:p>
    <w:p>
      <w:pPr>
        <w:pStyle w:val="Heading5"/>
        <w:numPr>
          <w:ilvl w:val="4"/>
          <w:numId w:val="1"/>
        </w:numPr>
        <w:rPr/>
      </w:pPr>
      <w:bookmarkStart w:id="460" w:name="__RefHeading___Toc1573049_1934241801"/>
      <w:bookmarkStart w:id="461" w:name="_Toc215"/>
      <w:bookmarkEnd w:id="460"/>
      <w:r>
        <w:rPr>
          <w:rtl w:val="true"/>
        </w:rPr>
        <w:t xml:space="preserve">روایت </w:t>
      </w:r>
      <w:r>
        <w:rPr/>
        <w:t>13</w:t>
      </w:r>
      <w:bookmarkEnd w:id="46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 معاویه ابن عمار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صد دینار و دویست دینار از زیورآلات را برای خانواده اش قرار داده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آید که 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آیا زکات بر او واجب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فرار از زکات آن را به عنوان زیور استفاده می کند، زکات بر او واجب است؛ اما اگر برای زینت از آن استفاده می کند زکات بر او واجب نیست</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462" w:name="__RefHeading___Toc1573051_1934241801"/>
      <w:bookmarkStart w:id="463" w:name="_Toc216"/>
      <w:bookmarkEnd w:id="462"/>
      <w:r>
        <w:rPr>
          <w:rtl w:val="true"/>
        </w:rPr>
        <w:t xml:space="preserve">روایت </w:t>
      </w:r>
      <w:r>
        <w:rPr/>
        <w:t>14</w:t>
      </w:r>
      <w:bookmarkEnd w:id="4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علی علیهم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میان ما برخاست و زکات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از یک دهم را بیاورید، از بیست مثقال، نصف مثقال زکات واجب است و در مقدار کمتر از این زکات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الصَّدَقَاتِ فَقَالَ الذَّهَبُ إِذَا بَلَغَ عِشْرِينَ مِثْقَالًا فَفِيهِ نِصْفُ مِثْقَالٍ وَ لَيْسَ فِيمَا دُونَ الْعِشْرِينَ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دِينَاراً نِصْفُ دِينَارٍ وَ لَا شَيْ‌ءَ فِيمَا دُونَ ذَلِكَ وَ فِيمَا زَادَ عَلَي الْعِشْرِينَ فَبِحِسَابِهِ يُؤْخَذُ مِنْ كُلِّ مَا زَادَ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 رَسُولُ اللَّهِ صلي الله عليه و آله إِلَي الْيَمَنِ قَالَ لِي إِذَا لَقِيتَ الْقَوْمَ فَقُلْ لَهُمْ هَلْ لَكُمْ أَنْ تُخْرِجُوا زَكَاةَ أَمْوَالِكُمْ طُهْرَةً لَكُمْ وَ ذَكَرَ الْحَدِيثَ بِطُولِهِ وَ قَالَ فِيهِ فِي كُلِّ مِائَتَيْ دِرْهَمٍ خَمْسَةُ دَرَاهِمَ وَ لَيْسَ فِيمَا دُونَ مِائَتَيْ دِرْهَمٍ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مِائَتَيْ دِرْهَمٍ زَكَاةٌ وَ مَا زَادَ فَفِيهِ رُبُعُ الْعُشْرِ وَ مَنْ كَانَ عِنْدَهُ ذَهَبٌ لَا يَبْلُغُ عِشْرِينَ دِينَاراً أَوْ فِضَّةً لَا تَبْلُغُ مِائَتَيْ دِرْهَمٍ فَلَيْسَ عَلَيْهِ زَكَاةٌ وَ لَا يَجِبُ عَلَيْهِ أَنْ يَضُمَّ الذَّهَبَ إِلَي الْفِضَّةِ لِأَنَّ اللَّهَ عَزَّ وَ جَلَّ فَرَّقَ بَيْنَهُمَا وَ بَيَّنَ رَسُولُ اللَّهِ صلي الله عليه و آله أَنَّهُ لَا شَيْ‌ءَ فِي وَاحِدٍ مِنْهُمَا حَتَّي يَبْلُغَ الْحَدَّ الَّذِي حَدَّهُ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مَنْ وَجَبَتْ عَلَيْهِ زَكَاةٌ مِنَ الذَّهَبِ وَرِقاً بِقِيمَتِهِ وَ كَذَلِكَ لَا بَأْسَ أَنْ يُعْطِيَ مَكَانَ مَا وَجَبَ عَلَيْهِ فِي الْوَرِقِ ذَهَباً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وَ أَبِي عَبْدِ اللَّهِ صَلَوَاتُ اللَّهِ عَلَيْهِمَا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الْحُلِيِّ زَكَاةٌ يَعْنِيَانِ مَا اتُّخِذَ مِنْهُ لِلِبَاسٍ مِثْلُ حُلِيِّ النِّسَاءِ وَ السُّيُوفِ وَ أَشْبَاهِ ذَلِكَ مَا لَمْ يُرِدْ بِهِ صَاحِبُهُ فِرَاراً مِنَ الزَّكَاةِ بِأَنْ يَصُوغَ مَالَهُ حُلِيّاً أَوْ يَشْتَرِيَ بِهِ حُلِيّاً لِئَلَّا يُؤَدِّيَ زَكَاتَهُ هَذَا لَا يَنْبَغِي لِأَحَدٍ أَنْ يَفْعَلَهُ فَإِنْ فَعَلَهُ كَانَتْ عَلَيْهِ فِيهِ الزَّكَاةُ وَ كَذَلِكَ عَلَيْهِ الزَّكَاةُ فِيمَا كَانَتْ فِي يَدَيْهِ مِنْ حُلِيٍّ مَصُوغٍ يَتَصَرَّفُ بِهِ فِي الْبَيْعِ وَ الشِّرَاءِ أَوْ يَكُونُ عِنْدَهُ لِغَيْرِ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فِيمَا سُمِّيَتْ فِيهِ حَتَّي</w:t>
      </w:r>
    </w:p>
    <w:p>
      <w:pPr>
        <w:pStyle w:val="BookText"/>
        <w:rPr/>
      </w:pPr>
      <w:r>
        <w:rPr>
          <w:rFonts w:ascii="IRNazanin" w:hAnsi="IRNazanin" w:eastAsia="IRNazanin"/>
          <w:color w:val="111111"/>
          <w:sz w:val="28"/>
          <w:sz w:val="28"/>
          <w:szCs w:val="28"/>
          <w:rtl w:val="true"/>
          <w:lang w:bidi="fa-IR"/>
        </w:rPr>
        <w:t>مقصود ایشان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است که در مورد صدقات از او سؤال شد، و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اگر به بیست مثقال برسد نصف مثقال آن زکات واجب است و به کمتر از بیست مثقال 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دینار نصف دینار زکات است و در کمتر از آن زکات تعلق نمی گیرد و اگر بیشتر از بیست دینار باشد، بر همین حساب از هر آنچه اضافه می شود یک چهلم به عنوان زکات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من را به سوی یمن روانه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مردم آنجا ملاقات کردی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زکات اموالتان را پرداخت کنید تا پاک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حدیث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دویست درهم، پنج درهم زکات است و به مقدار کمتر از دویست درهم 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کمتر از دویست درهم زکات نمی باشد و از هر آنچه بر دویست درهم اضافه شود، یک چهلم آن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نزد او طلایی کمتر از بیست دینار یا نقره ای کمتر از دویست درهم باشد، زکات بر او واجب نیست و بر او واجب نیست که طلا را با نقره اضافه کند و آن دو را یک جنس به شمار آورد، زیرا خداوند عزّ و جلّ بین آن دو فرق گذشته است و رسول خدا صلی الله علیه و آله سلّم تبیین نموده است که در هر کدام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نیست تا اینکه به اندازه و مقداری برسد که پیامبر آن را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اگر شخصی که زکات طلا بر او واجب است، معادل آن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نیز ایرادی ندارد اگر کسی که زکات درهم بر او واجب است، معادل آن، طلا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زیور زکات نیست و مقصودشان زیوری است که برای زینت هایی همچون زیورآلات زنان و شمشیرها و چیزهایی شبیه آن استفاده شود، البته مادامی که هدف و مقصود صاحب آن فرار از زکات نباشد؛ بدین صورت که مال و دارایی اش را به صورت زیور درآورد و یا با مالش زیورآلات خریداری کند تا زکات مال خود را پرداخت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احدی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این کار را انجام داد زکات بر او واجب است و نیز می بایست زکات زیورآلات مبدل شده ای را بپردازد که در خرید و فروش با آن معامله می کند و یا برای چیزی غیر از زینت لباس در نزد خود نگه 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مواردی که اعلام شده است واجب نیست، مگر </w:t>
      </w:r>
    </w:p>
    <w:p>
      <w:pPr>
        <w:pStyle w:val="BookText"/>
        <w:rPr/>
      </w:pPr>
      <w:r>
        <w:rPr>
          <w:rFonts w:ascii="Amiri" w:hAnsi="Amiri" w:eastAsia="Amiri" w:cs="Amiri"/>
          <w:color w:val="111111"/>
          <w:sz w:val="28"/>
          <w:sz w:val="28"/>
          <w:szCs w:val="28"/>
          <w:rtl w:val="true"/>
          <w:lang w:bidi="ar-SA"/>
        </w:rPr>
        <w:t>يَحُولَ عَلَيْهِ الْحَوْلُ بَعْدَ أَنْ يَكْمُلَ الْقَدْرُ الَّذِي تَجِبُ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الْمَذْكُورِ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أَسْقَطَ الزَّكَاةَ عَنِ الدُّرِّ وَ الْيَاقُوتِ وَ الْجَوْهَرِ كُلِّهِ مَا لَمْ يُرَدْ بِهِ التِّجَارَةُ وَ هَذَا كَالَّذِي ذَكَرْنَاهُ مِنَ الْحُلِيِّ وَ الْوَجْهُ فِيهِ مِثْلُ مَا تَقَدَّمَ فِي ذِكْرِ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اللُّؤْلُؤِ يُخْرَجُ مِنَ الْبَحْرِ وَ الْعَنْبَرِ يُؤْخَذُ فِي كُلِّ وَاحِدٍ مِنْهُمَا الْخُمُسُ ثُمَّ هُمَا كَسَائِرِ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مِنَ الْمَعْدِنِ وَ الْكَنْزِ الْقَدِيمِ يُؤْخَذُ الْخُمُسُ فِي كُلِّ وَاحِدٍ مِنْهُمَا وَ بَاقِي ذَلِكَ لِمَنْ وُجِدَ فِي أَرْضِهِ أَوْ دَارِهِ وَ إِنْ كَانَ الْكَنْزُ مِنْ مَالٍ مُحْدَثٍ وَ ادَّعَاهُ أَهْلُ الدَّارِ فَهُوَ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مَعَادِنِ الذَّهَبِ وَ الْفِضَّةِ وَ الْحَدِيدِ وَ الرَّصَاصِ وَ الصُّفْرِ قَالَ عَلَيْهِمْ فِيهَا جَمِيعاً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دَنَانِيرُ أَوْ ذَهَبٌ أَوْ دَرَاهِمُ أَوْ فِضَّةٌ دُونَ الْجَيِّدِ فَالزَّكَاةُ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عَفَا عَنِ الدُّورِ وَ الْخَدَمِ وَ الْكِسْوَةِ وَ الْأَثَاثِ مَا لَمْ يُرَدْ بِشَيْ‌ءٍ مِنْ ذَلِكَ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اشْتَرَي لِلتِّجَارَةِ فَأَعْطَي بِهِ رَأْسَ مَالِهِ أَوْ أَكْثَرَ فَحَالَ عَلَيْهِ الْحَوْلُ وَ لَمْ يَبِعْهُ فَفِيهِ الزَّكَاةُ وَ إِنْ بَارَ عَلَيْهِ وَ لَمْ يَجِدْ رَأْسَ مَالِهِ لَمْ يُزَكِّهِ حَتَّي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يَتِيمٍ وَ لَا مَعْتُوهٍ‌</w:t>
      </w:r>
      <w:r>
        <w:rPr>
          <w:rStyle w:val="FootnoteAnchor"/>
          <w:rtl w:val="true"/>
        </w:rPr>
        <w:footnoteReference w:id="300"/>
      </w:r>
      <w:r>
        <w:rPr>
          <w:rFonts w:ascii="Amiri" w:hAnsi="Amiri" w:eastAsia="Amiri" w:cs="Amiri"/>
          <w:color w:val="111111"/>
          <w:sz w:val="28"/>
          <w:sz w:val="28"/>
          <w:szCs w:val="28"/>
          <w:rtl w:val="true"/>
          <w:lang w:bidi="ar-SA"/>
        </w:rPr>
        <w:t>زَكَاةٌ إِلَّا أَنْ يُعْمَلَ بِهِ فَإِنْ عُمِلَ بِهِ فَفِيهِ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يَكُونُ لِلرَّجُلِ عَلَي الرَّجُلِ إِنْ كَانَ غَيْرَ مَمْنُوعٍ مِنْهُ يَأْخُذُهُ مَتَي شَاءَ بِلَا خُصُومَةٍ وَ لَا مُدَافَعَةٍ فَهُوَ كَسَائِرِ مَا فِي يَدَيْهِ مِنْ مَالِهِ يُزَكِّيهِ وَ إِنْ كَانَ الَّذِي هُوَ عَلَيْهِ يُدَافِعُهُ وَ لَا يَصِلُ إِلَيْهِ إِلَّا بِخُصُومَةٍ فَزَكَاتُهُ عَلَي الَّذِي هُوَ فِي</w:t>
      </w:r>
    </w:p>
    <w:p>
      <w:pPr>
        <w:pStyle w:val="BookText"/>
        <w:rPr/>
      </w:pPr>
      <w:r>
        <w:rPr>
          <w:rFonts w:ascii="IRNazanin" w:hAnsi="IRNazanin" w:eastAsia="IRNazanin"/>
          <w:color w:val="111111"/>
          <w:sz w:val="28"/>
          <w:sz w:val="28"/>
          <w:szCs w:val="28"/>
          <w:rtl w:val="true"/>
          <w:lang w:bidi="fa-IR"/>
        </w:rPr>
        <w:t xml:space="preserve">اینکه یک سال از رسیدن به حد نصاب که زکات در آن واجب می شود، بر آن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اسناد قبلی از پیامبر صلی الله علیه و آله و سلم نقل شده است که ایشان زکات را از مروارید، یاقوت و همه جواهر ساقط کرده است، مادامی که مقصود از آن تجارت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نیز شبیه آن چیزی است که در رابطه با زیورآلات ذکر کردیم و حکم و دستور آن همانند زیور آلات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مرواریدی که از دریا استخراج می شود، و عنبر، یک پنجم به عنوان زکات گرفته می شود و در سایر شرایط، مانند اموال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معدن ها و گنجینه های قدیمی است خمس گرفته می شود و بقیه آن متعلق به کسی است که آن را در زمین خود پیدا کند و اگر گنج از مال و دارایی جدید باشد و اهل خانه آن را ادعا کنند، متعلق به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محمد بن علی علیه السلام نقل شده که از او در مورد معدن های طلا و نقره و آهن و فلز برنج و سُرب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آنها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دینار یا طلا، و درهم یا نقره از جنس مرغوب نباشد زکات آن  از خود آن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پیامبر صلی الله علیه و آله و سلم نقل می کند که ایشان خانه ها، خدمتکارها، پوشاک و وسایل را از زکات معاف کرده است مادامی که مقصود از آنها تجارت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تجارت خریداری شود و به اندازه سرمایه یا بیشتر در قبال آن پرداخت شود و یک سال از آن بگذرد و آن را نفروشد، زکات در آن واجب است و اگر بازار آن کساد شد و سرمایه اش را به دست نیاورد، زکات به آن تعلق نمی گیرد تا زمانی که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یتیم و مال انسان کم عقل زکات نیست مگر درصورتی که با آن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آن مال کار شود زکات واجب می گردد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روایت شده که در مورد مالی که شخصی از دیگری طلب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گرفتن آن منع نشود و هر وقت بخواهد، آن را بدون دشمنی و درگیری بگیرد، این مال مانند سایر اموال در دسترس اوست و باید زکات آن را بپردازد، و در صورتی که شخص بدهکار مقاومت کند و او فقط با دشمنی بتواند به مالش برسد، زکات آن، بر شخص بدهکار است که مال در </w:t>
      </w:r>
      <w:bookmarkStart w:id="464" w:name="pg13546_329485"/>
    </w:p>
    <w:p>
      <w:pPr>
        <w:pStyle w:val="BookText"/>
        <w:rPr/>
      </w:pPr>
      <w:bookmarkEnd w:id="464"/>
      <w:r>
        <w:rPr>
          <w:rFonts w:ascii="Amiri" w:hAnsi="Amiri" w:eastAsia="Amiri" w:cs="Amiri"/>
          <w:color w:val="111111"/>
          <w:sz w:val="28"/>
          <w:sz w:val="28"/>
          <w:szCs w:val="28"/>
          <w:rtl w:val="true"/>
          <w:lang w:bidi="ar-SA"/>
        </w:rPr>
        <w:t>يَدَيْهِ وَ كَذَلِكَ مَالُ الْغَائِبِ وَ كَذَلِكَ مَهْرُ الْمَرْأَةِ عَلَي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مُسْتَفَادٍ زَكَاةٌ حَتَّي يَحُولَ عَلَيْهِ الْحَوْلُ إِلَّا أَنْ يَكُونَ فِي يَدِ مَنْ هُوَ فِي يَدَيْهِ مَالٌ تَجِبُ فِيهِ الزَّكَاةُ فَإِنَّهُ يَضُمُّهُ إِلَيْهِ وَ يُزَكِّيهِ عِنْدَ رَأْسِ الْحَوْلِ الَّذِي يُزَكِّي فِيهِ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مَضْمُونَةٌ حَتَّي يَضَعَهَا مَنْ وَجَبَتْ عَلَيْهِ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القول يلزم علي كل من وجبت عليه زكاة و أعطاها غير أهلها الذين أمر الله بدفعها إليهم أعطاها ثانية لمن أوجب دفعها إليه و سنذكر ما تجب في هذا في موضعه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يلزم في هذه الرواية من أخرج زكاة ماله فضاعت منه قبل أن يدفعها أن عليه إخراجها من ماله و لا يجزي عنه ضياعها قبل دفعها إلي من يجب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يَجِبُ عَلَيْهِ زَكَاةٌ فِي مَالِهِ فَلَمْ يُخْرِجْهَا حَتَّي حَضَرَ الْمَوْتُ فَأَوْصَي أَنْ تُخْرَجَ عَنْهُ إِنَّهَا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مَالِهِ إِلَّا أَنْ يُوصِيَ بِإِخْرَاجِهَا مِنْ ثُلُثِهِ فَهَذَا إِذَا عُلِمَ ذَلِكَ وَ إِنْ عُلِمَ مِنْهُ أَنَّهُ أَرَادَ أَنْ يُضِرَّ بِوَرَثَتِهِ وَ يُتْلِفَ مِيرَاثَهُمْ لَمْ يَجُزْ ذَلِكَ إِلَّا مِنْ ثُلُثِهِ إِلَّا أَنْ يُجِيزَهُ الْوَرَثَةُ عَلَي أَنْفُسِهِمْ‌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573053_1934241801"/>
      <w:bookmarkStart w:id="466" w:name="_Toc217"/>
      <w:bookmarkEnd w:id="465"/>
      <w:r>
        <w:rPr>
          <w:rtl w:val="true"/>
        </w:rPr>
        <w:t>«</w:t>
      </w:r>
      <w:r>
        <w:rPr/>
        <w:t>15</w:t>
      </w:r>
      <w:r>
        <w:rPr>
          <w:rtl w:val="true"/>
        </w:rPr>
        <w:t>»</w:t>
      </w:r>
      <w:bookmarkEnd w:id="46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لَيْسَ عَلَي الذَّهَبِ شَيْ‌ءٌ حَتَّي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 فَإِذَا بَلَغَ فَفِيهِ نِصْفُ دِينَارٍ إِلَي أَنْ يَبْلُغَ أَرْبَعَةً وَ عِشْرِينَ ثُمَّ فِيهِ نِصْفُ دِينَارٍ وَ عُشْرُ دِينَارٍ ثُمَّ عَلَي هَذَا الْحِسَابُ مَتَي مَا زَادَ عَلَي عِشْرِينَ أَرْبَعَةٌ أَرْبَعَةٌ فَفِي كُلِّ أَرْبَعَةٍ عُشْرٌ إِلَي أَنْ يَبْلُغَ أَرْبَعِينَ فَإِذَا بَلَغَ أَرْبَعِينَ مِثْقَالًا فَفِيهِ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لَيْسَ عَلَي الْفِضَّةِ شَيْ‌ءٌ حَتَّي يَبْلُغَ مِائَتَيْ دِرْهَمٍ فَإِذَا بَلَغَتْ فَفِيهَا خَمْسَةُ دَرَاهِمَ وَ مَتَي زَادَ عَلَيْهَا أَرْبَعُونَ دِرْهَماً فَفِيهَا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 غایب و مهریه زن بر همسر بدین 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مستفاد زکات نیست تا اینکه یک سال بر آن بگذرد؛ مگر این که در اختیار کسی باشد که مالی در اختیار اوست که زکات آن واجب است، پس او مال مستفاد را با مال خود یکی می کند و سر سالی که زکات مالش را می پردازد، زکات آن را نیز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مکاتب</w:t>
      </w:r>
      <w:r>
        <w:rPr>
          <w:rStyle w:val="FootnoteAnchor"/>
          <w:rtl w:val="true"/>
        </w:rPr>
        <w:footnoteReference w:id="302"/>
      </w:r>
      <w:r>
        <w:rPr>
          <w:rFonts w:ascii="IRNazanin" w:hAnsi="IRNazanin" w:eastAsia="IRNazanin"/>
          <w:color w:val="111111"/>
          <w:sz w:val="28"/>
          <w:sz w:val="28"/>
          <w:szCs w:val="28"/>
          <w:rtl w:val="true"/>
          <w:lang w:bidi="fa-IR"/>
        </w:rPr>
        <w:t>زکات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ضامن زکات است تا زمانی که آن را در جای مناسب خود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گفته، همه کسانی که زکات بر آنها واجب بوده و زکات را به مستحقین زکات که خداوند دستور داده به آن ها پرداخت شود، نداده اند، لازم است آنها دوباره زکات را به کسانی بدهند که خداوند پرداخت زکات را به آنها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در جای خود کارهایی را که در این رابطه واجب است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بر اساس این روایت لازم می گردد این است که هرکس زکات مالش را اخراج کند و پیش از آنکه آن را بپردازد، از دستش برود، می بایست از مال خود آن را اخراج کند و از بین رفتن زکات قبل از رسیدن به دست مستحق آن، از زکات واجب مجزی نیست و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در مورد شخصی که زکات مالش را پرداخت نکرده تا اینکه وقت مرگ او رسید؛ پس وصیت کرد که زکات مالش را بپردازند،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همه اموال او پرداخت می شود مگر اینکه وصیت کرده باشد که از یک سوم مال زکات بدهند و و این زمانی جایز است که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فهمیده شود که او قصد داشته که به ورثه خود ضرر برساند و میراث آنان را تلف کند، فقط از یک سوم آن جایز است مگر اینکه ورثه این کار را که به زیان آنان است، اجازه دهند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467" w:name="__RefHeading___Toc1573055_1934241801"/>
      <w:bookmarkStart w:id="468" w:name="_Toc218"/>
      <w:bookmarkEnd w:id="467"/>
      <w:r>
        <w:rPr>
          <w:rtl w:val="true"/>
        </w:rPr>
        <w:t xml:space="preserve">روایت </w:t>
      </w:r>
      <w:r>
        <w:rPr/>
        <w:t>15</w:t>
      </w:r>
      <w:bookmarkEnd w:id="468"/>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طلا زکات واجب نیست تا اینکه به بیست دینار برسد، اگر به بیست دینار برسد نصف دینار واجب است تا اینکه به بیست و چهار دینار می رسد که در آن نصف دینار و یک دهم دینار واجب است و بر این حساب هر بار که بر بیست، چهار چهار اضافه شد، در هر چهار دینار یک دهم دینار واجب است تا اینکه به چهل دینار برسد، پس هرگاه به چهل مثقال برسد یک مثقال واجب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در نقره زکات نیست تا اینکه به دویست درهم برسد، اگر به دویست درهم برسد پنج درهم واجب است و هرگاه بر آن، چهل درهم اضافه شد یک درهم واجب است </w:t>
      </w:r>
      <w:r>
        <w:rPr>
          <w:rFonts w:eastAsia="IRNazanin" w:cs="IRNazanin"/>
          <w:color w:val="111111"/>
          <w:sz w:val="28"/>
          <w:szCs w:val="28"/>
          <w:rtl w:val="true"/>
          <w:lang w:bidi="fa-IR"/>
        </w:rPr>
        <w:t xml:space="preserve">. </w:t>
      </w:r>
      <w:bookmarkStart w:id="469" w:name="pg13546_329486"/>
    </w:p>
    <w:p>
      <w:pPr>
        <w:pStyle w:val="Heading3"/>
        <w:numPr>
          <w:ilvl w:val="2"/>
          <w:numId w:val="1"/>
        </w:numPr>
        <w:rPr/>
      </w:pPr>
      <w:bookmarkStart w:id="470" w:name="__RefHeading___Toc1573057_1934241801"/>
      <w:bookmarkStart w:id="471" w:name="_Toc219"/>
      <w:bookmarkEnd w:id="469"/>
      <w:bookmarkEnd w:id="470"/>
      <w:r>
        <w:rPr>
          <w:rtl w:val="true"/>
        </w:rPr>
        <w:t xml:space="preserve">باب </w:t>
      </w:r>
      <w:r>
        <w:rPr/>
        <w:t>4</w:t>
      </w:r>
      <w:r>
        <w:rPr>
          <w:rtl w:val="true"/>
        </w:rPr>
        <w:t xml:space="preserve"> </w:t>
      </w:r>
      <w:r>
        <w:rPr>
          <w:rtl w:val="true"/>
        </w:rPr>
        <w:t>زكاة الغلات و شرائطها و قدر ما يؤخذ منها و ما يستحب فيه الزكاة من الحبوبات</w:t>
      </w:r>
      <w:bookmarkEnd w:id="471"/>
    </w:p>
    <w:p>
      <w:pPr>
        <w:pStyle w:val="Heading4"/>
        <w:numPr>
          <w:ilvl w:val="3"/>
          <w:numId w:val="1"/>
        </w:numPr>
        <w:rPr/>
      </w:pPr>
      <w:bookmarkStart w:id="472" w:name="__RefHeading___Toc1573059_1934241801"/>
      <w:bookmarkStart w:id="473" w:name="_Toc220"/>
      <w:bookmarkEnd w:id="472"/>
      <w:r>
        <w:rPr>
          <w:rtl w:val="true"/>
        </w:rPr>
        <w:t>الأخبار</w:t>
      </w:r>
      <w:bookmarkEnd w:id="473"/>
    </w:p>
    <w:p>
      <w:pPr>
        <w:pStyle w:val="Heading5"/>
        <w:numPr>
          <w:ilvl w:val="4"/>
          <w:numId w:val="1"/>
        </w:numPr>
        <w:rPr/>
      </w:pPr>
      <w:bookmarkStart w:id="474" w:name="__RefHeading___Toc1573061_1934241801"/>
      <w:bookmarkStart w:id="475" w:name="_Toc221"/>
      <w:bookmarkEnd w:id="474"/>
      <w:r>
        <w:rPr>
          <w:rtl w:val="true"/>
        </w:rPr>
        <w:t>«</w:t>
      </w:r>
      <w:r>
        <w:rPr/>
        <w:t>1</w:t>
      </w:r>
      <w:r>
        <w:rPr>
          <w:rtl w:val="true"/>
        </w:rPr>
        <w:t>»</w:t>
      </w:r>
      <w:bookmarkEnd w:id="4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عَلَي الْحِنْطَةِ وَ الشَّعِيرِ وَ التَّمْرِ وَ الزَّبِيبِ إِذَا بَلَغَ خَمْسَةَ أَوْسَاقٍ الْعُشْرُ إِنْ كَانَ سُقِيَ سَيْحاً</w:t>
      </w:r>
      <w:r>
        <w:rPr>
          <w:rStyle w:val="FootnoteAnchor"/>
          <w:rtl w:val="true"/>
        </w:rPr>
        <w:footnoteReference w:id="304"/>
      </w:r>
      <w:r>
        <w:rPr>
          <w:rFonts w:ascii="Amiri" w:hAnsi="Amiri" w:eastAsia="Amiri" w:cs="Amiri"/>
          <w:color w:val="111111"/>
          <w:sz w:val="28"/>
          <w:sz w:val="28"/>
          <w:szCs w:val="28"/>
          <w:rtl w:val="true"/>
          <w:lang w:bidi="ar-SA"/>
        </w:rPr>
        <w:t>وَ إِنْ كَانَ سُقِيَ بِالدَّوَالِي‌</w:t>
      </w:r>
      <w:r>
        <w:rPr>
          <w:rStyle w:val="FootnoteAnchor"/>
          <w:rtl w:val="true"/>
        </w:rPr>
        <w:footnoteReference w:id="305"/>
      </w:r>
      <w:r>
        <w:rPr>
          <w:rFonts w:ascii="Amiri" w:hAnsi="Amiri" w:eastAsia="Amiri" w:cs="Amiri"/>
          <w:color w:val="111111"/>
          <w:sz w:val="28"/>
          <w:sz w:val="28"/>
          <w:szCs w:val="28"/>
          <w:rtl w:val="true"/>
          <w:lang w:bidi="ar-SA"/>
        </w:rPr>
        <w:t>فَعَلَيْهِ نِصْفُ الْعُشْرِ وَ الْوَسْقُ سِتُّونَ صَاعاً وَ الصَّاعُ أَرْبَعَةُ أَمْدَادٍ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573063_1934241801"/>
      <w:bookmarkStart w:id="477" w:name="_Toc222"/>
      <w:bookmarkEnd w:id="476"/>
      <w:r>
        <w:rPr>
          <w:rtl w:val="true"/>
        </w:rPr>
        <w:t>«</w:t>
      </w:r>
      <w:r>
        <w:rPr/>
        <w:t>2</w:t>
      </w:r>
      <w:r>
        <w:rPr>
          <w:rtl w:val="true"/>
        </w:rPr>
        <w:t>»</w:t>
      </w:r>
      <w:bookmarkEnd w:id="4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يَجِبُ الْعُشْرُ مِنَ الْحِنْطَةِ وَ الشَّعِيرِ وَ التَّمْرِ وَ الزَّبِيبِ إِذَا بَلَغَ خَمْسَةَ أَوْسَاقٍ وَ الْوَسْقُ سِتُّونَ صَاعاً وَ الصَّاعُ أَرْبَعَةُ أَمْدَادٍ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573065_1934241801"/>
      <w:bookmarkStart w:id="479" w:name="_Toc223"/>
      <w:bookmarkEnd w:id="478"/>
      <w:r>
        <w:rPr>
          <w:rtl w:val="true"/>
        </w:rPr>
        <w:t>«</w:t>
      </w:r>
      <w:r>
        <w:rPr/>
        <w:t>3</w:t>
      </w:r>
      <w:r>
        <w:rPr>
          <w:rtl w:val="true"/>
        </w:rPr>
        <w:t>»</w:t>
      </w:r>
      <w:bookmarkEnd w:id="47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الْحِنْطَةِ وَ الشَّعِيرِ شَيْ‌ءٌ إِلَي أَنْ يَبْلُغَ خَمْسَةَ أَوْسَاقٍ وَ الْوَسْقُ سِتُّونَ صَاعاً وَ الصَّاعُ أَرْبَعَةُ أَمْدَادٍ وَ الْمُدُّ مِائَتَانِ وَ اثْنَانِ وَ تِسْعُونَ دِرْهَماً وَ نِصْفٌ فَإِذَا بَلَغَ ذَلِكَ وَ حَصَلَ بِغَيْرِ خَرَاجِ السُّلْطَانِ وَ مَئُونَةِ الْعِمَارَةِ وَ الْقَرْيَةِ أُخْرِجَ مِنْهُ الْعُشْرُ إِنْ كَانَ سُقِيَ بِمَاءِ الْمَطَرِ أَوْ كَانَ بَعْلًا</w:t>
      </w:r>
      <w:r>
        <w:rPr>
          <w:rStyle w:val="FootnoteAnchor"/>
          <w:rtl w:val="true"/>
        </w:rPr>
        <w:footnoteReference w:id="308"/>
      </w:r>
      <w:r>
        <w:rPr>
          <w:rFonts w:ascii="Amiri" w:hAnsi="Amiri" w:eastAsia="Amiri" w:cs="Amiri"/>
          <w:color w:val="111111"/>
          <w:sz w:val="28"/>
          <w:sz w:val="28"/>
          <w:szCs w:val="28"/>
          <w:rtl w:val="true"/>
          <w:lang w:bidi="ar-SA"/>
        </w:rPr>
        <w:t>وَ إِنْ كَانَ سُقِيَ بِالدِّلَاءِ وَ الْغَرْبِ‌</w:t>
      </w:r>
      <w:r>
        <w:rPr>
          <w:rStyle w:val="FootnoteAnchor"/>
          <w:rtl w:val="true"/>
        </w:rPr>
        <w:footnoteReference w:id="309"/>
      </w:r>
      <w:r>
        <w:rPr>
          <w:rFonts w:ascii="Amiri" w:hAnsi="Amiri" w:eastAsia="Amiri" w:cs="Amiri"/>
          <w:color w:val="111111"/>
          <w:sz w:val="28"/>
          <w:sz w:val="28"/>
          <w:szCs w:val="28"/>
          <w:rtl w:val="true"/>
          <w:lang w:bidi="ar-SA"/>
        </w:rPr>
        <w:t>فَفِيهِ نِصْفُ</w:t>
      </w:r>
    </w:p>
    <w:p>
      <w:pPr>
        <w:pStyle w:val="Heading3"/>
        <w:numPr>
          <w:ilvl w:val="2"/>
          <w:numId w:val="1"/>
        </w:numPr>
        <w:rPr/>
      </w:pPr>
      <w:bookmarkStart w:id="480" w:name="__RefHeading___Toc1573067_1934241801"/>
      <w:bookmarkStart w:id="481" w:name="_Toc224"/>
      <w:bookmarkEnd w:id="480"/>
      <w:r>
        <w:rPr>
          <w:rtl w:val="true"/>
        </w:rPr>
        <w:t xml:space="preserve">باب چهارم </w:t>
      </w:r>
      <w:r>
        <w:rPr>
          <w:rtl w:val="true"/>
        </w:rPr>
        <w:t xml:space="preserve">: </w:t>
      </w:r>
      <w:r>
        <w:rPr>
          <w:rtl w:val="true"/>
        </w:rPr>
        <w:t>زکات غلات و شرایط آن و مقداری که از آن گرفته می شود و حبوباتی که پرداخت زکات آن مستحب است</w:t>
      </w:r>
      <w:bookmarkEnd w:id="481"/>
    </w:p>
    <w:p>
      <w:pPr>
        <w:pStyle w:val="Heading4"/>
        <w:numPr>
          <w:ilvl w:val="3"/>
          <w:numId w:val="1"/>
        </w:numPr>
        <w:rPr/>
      </w:pPr>
      <w:bookmarkStart w:id="482" w:name="__RefHeading___Toc1573069_1934241801"/>
      <w:bookmarkStart w:id="483" w:name="_Toc225"/>
      <w:bookmarkEnd w:id="482"/>
      <w:r>
        <w:rPr>
          <w:rtl w:val="true"/>
        </w:rPr>
        <w:t>روایات</w:t>
      </w:r>
      <w:bookmarkEnd w:id="483"/>
    </w:p>
    <w:p>
      <w:pPr>
        <w:pStyle w:val="Heading5"/>
        <w:numPr>
          <w:ilvl w:val="4"/>
          <w:numId w:val="1"/>
        </w:numPr>
        <w:rPr/>
      </w:pPr>
      <w:bookmarkStart w:id="484" w:name="__RefHeading___Toc1573071_1934241801"/>
      <w:bookmarkStart w:id="485" w:name="_Toc226"/>
      <w:bookmarkEnd w:id="484"/>
      <w:r>
        <w:rPr>
          <w:rtl w:val="true"/>
        </w:rPr>
        <w:t xml:space="preserve">روایت </w:t>
      </w:r>
      <w:r>
        <w:rPr/>
        <w:t>1</w:t>
      </w:r>
      <w:bookmarkEnd w:id="4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گندم، جو، خرما و کشمش هر گاه به پنج وسق رسید، واجب است و آن یک دهم است، اگر با آب جاری آبیاری شود و اگر با سطل آبیاری شود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وسق شصت صاع و هر صاع چهار مُدّ است</w:t>
      </w:r>
      <w:r>
        <w:rPr>
          <w:rFonts w:eastAsia="IRNazanin" w:cs="IRNazanin"/>
          <w:color w:val="111111"/>
          <w:sz w:val="28"/>
          <w:szCs w:val="28"/>
          <w:rtl w:val="true"/>
          <w:lang w:bidi="fa-IR"/>
        </w:rPr>
        <w:t xml:space="preserve">. </w:t>
      </w:r>
      <w:r>
        <w:rPr>
          <w:rStyle w:val="FootnoteAnchor"/>
          <w:rtl w:val="true"/>
        </w:rPr>
        <w:footnoteReference w:id="310"/>
      </w:r>
    </w:p>
    <w:p>
      <w:pPr>
        <w:pStyle w:val="Heading5"/>
        <w:numPr>
          <w:ilvl w:val="4"/>
          <w:numId w:val="1"/>
        </w:numPr>
        <w:rPr/>
      </w:pPr>
      <w:bookmarkStart w:id="486" w:name="__RefHeading___Toc1573073_1934241801"/>
      <w:bookmarkStart w:id="487" w:name="_Toc227"/>
      <w:bookmarkEnd w:id="486"/>
      <w:r>
        <w:rPr>
          <w:rtl w:val="true"/>
        </w:rPr>
        <w:t xml:space="preserve">روایت </w:t>
      </w:r>
      <w:r>
        <w:rPr/>
        <w:t>2</w:t>
      </w:r>
      <w:bookmarkEnd w:id="48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یکی از نامه های خود به مامون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گندم، جو، خرما و کشمش هر گاه به پنج وسق رسید، واجب است و هر وسق شصت صاع و هر صاع چهار مدّ است</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488" w:name="__RefHeading___Toc1573075_1934241801"/>
      <w:bookmarkStart w:id="489" w:name="_Toc228"/>
      <w:bookmarkEnd w:id="488"/>
      <w:r>
        <w:rPr>
          <w:rtl w:val="true"/>
        </w:rPr>
        <w:t xml:space="preserve">روایت </w:t>
      </w:r>
      <w:r>
        <w:rPr/>
        <w:t>3</w:t>
      </w:r>
      <w:bookmarkEnd w:id="4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گندم و جو چیزی از زکات نیست تا به پنج وسق برسد و وسق شصت صاع است و هر صاع چهار مد است و مدی دویست و نود و دو درهم و نصف درهم است، و چون گندم و جو هر یک به غیر از خراج سلطان و آنچه هزینه آباد کردن و خرج شهر و روستا می گردد، به این مقدار برسد، یک دهم می‌دهند اگر با آب باران آبیاری شده باشد، و اگر با سطل آبیاری شده باشد </w:t>
      </w:r>
      <w:bookmarkStart w:id="490" w:name="pg13546_329487"/>
    </w:p>
    <w:p>
      <w:pPr>
        <w:pStyle w:val="BookText"/>
        <w:rPr/>
      </w:pPr>
      <w:bookmarkEnd w:id="490"/>
      <w:r>
        <w:rPr>
          <w:rFonts w:ascii="Amiri" w:hAnsi="Amiri" w:eastAsia="Amiri" w:cs="Amiri"/>
          <w:color w:val="111111"/>
          <w:sz w:val="28"/>
          <w:sz w:val="28"/>
          <w:szCs w:val="28"/>
          <w:rtl w:val="true"/>
          <w:lang w:bidi="ar-SA"/>
        </w:rPr>
        <w:t xml:space="preserve">الْعُشْرِ وَ فِي التَّمْرِ وَ الزَّبِيبِ مِثْلُ مَا فِي الْحِنْطَةِ وَ الشَّعِيرِ فَإِنْ بَقِيَ الْحِنْطَةُ وَ الشَّعِيرُ بَعْدَ مَا أُخْرِجَ الزَّكَاةُ مَا بَقِيَ وَ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السَّنَةُ لَيْسَ عَلَيْهَا زَكَاةٌ حَتَّي يُبَاعَ وَ يَحُولَ عَلَي ثَمَنِهِ حَوْلٌ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573077_1934241801"/>
      <w:bookmarkStart w:id="492" w:name="_Toc229"/>
      <w:bookmarkEnd w:id="491"/>
      <w:r>
        <w:rPr>
          <w:rtl w:val="true"/>
        </w:rPr>
        <w:t>«</w:t>
      </w:r>
      <w:r>
        <w:rPr/>
        <w:t>4</w:t>
      </w:r>
      <w:r>
        <w:rPr>
          <w:rtl w:val="true"/>
        </w:rPr>
        <w:t>»</w:t>
      </w:r>
      <w:bookmarkEnd w:id="4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مِمَّا أَخْرَجْنا لَكُمْ مِنَ الْأَرْضِ‌</w:t>
      </w:r>
      <w:r>
        <w:rPr>
          <w:rStyle w:val="FootnoteAnchor"/>
          <w:rtl w:val="true"/>
        </w:rPr>
        <w:footnoteReference w:id="312"/>
      </w:r>
      <w:r>
        <w:rPr>
          <w:rFonts w:ascii="Amiri" w:hAnsi="Amiri" w:eastAsia="Amiri" w:cs="Amiri"/>
          <w:color w:val="111111"/>
          <w:sz w:val="28"/>
          <w:sz w:val="28"/>
          <w:szCs w:val="28"/>
          <w:rtl w:val="true"/>
          <w:lang w:bidi="ar-SA"/>
        </w:rPr>
        <w:t>قَالَ كَانَ رَسُولُ اللَّهِ صلي الله عليه و آله إِذَا أَمَرَ بِالنَّخْلِ أَنْ يُزَكَّي يَجِي‌ءُ قَوْمٌ بِأَلْوَانٍ مِنَ التَّمْرِ هُوَ مِنْ أَرْدَإِ التَّمْرِ يُؤَدُّونَهُ عَنْ زَكَاتِهِمْ يُقَالُ لَهُ الْجُعْرُورُ وَ الْمِعَافَأْرَةٍ</w:t>
      </w:r>
      <w:r>
        <w:rPr>
          <w:rStyle w:val="FootnoteAnchor"/>
          <w:rtl w:val="true"/>
        </w:rPr>
        <w:footnoteReference w:id="313"/>
      </w:r>
      <w:r>
        <w:rPr>
          <w:rFonts w:ascii="Amiri" w:hAnsi="Amiri" w:eastAsia="Amiri" w:cs="Amiri"/>
          <w:color w:val="111111"/>
          <w:sz w:val="28"/>
          <w:sz w:val="28"/>
          <w:szCs w:val="28"/>
          <w:rtl w:val="true"/>
          <w:lang w:bidi="ar-SA"/>
        </w:rPr>
        <w:t>قَلِيلَةُ اللِّحَاءِ عَظِيمَةُ النَّوَي فَكَانَ بَعْضُهُمْ يَجِي‌ءُ بِهَا عَنِ التَّمْرِ الْجَيِّدِ فَقَالَ رَسُولُ اللَّهِ صلي الله عليه و آله لَا تَخْرُصُوا هَاتَيْنِ وَ لَا تَجِيئُوا مِنْهَا بِشَيْ‌ءٍ وَ فِي ذَلِكَ أَنْزَلَ اللَّهُ يا أَيُّهَا الَّذِينَ آمَنُوا أَنْفِقُوا مِنْ طَيِّباتِ ما كَسَبْتُمْ إِلَي قَوْلِهِ إِلَّا أَنْ تُغْمِضُوا فِيهِ وَ الْإِغْمَاضُ أَنْ يَأْخُذَ هَاتَيْنِ التَّمْرَتَيْنِ مِنَ التَّمْرِ وَ قَالَ لَا يَصِلُ إِلَي اللَّهِ صَدَقَةٌ مِنْ كَسْبٍ حَرَامٍ‌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573079_1934241801"/>
      <w:bookmarkStart w:id="494" w:name="_Toc230"/>
      <w:bookmarkEnd w:id="493"/>
      <w:r>
        <w:rPr>
          <w:rtl w:val="true"/>
        </w:rPr>
        <w:t>«</w:t>
      </w:r>
      <w:r>
        <w:rPr/>
        <w:t>5</w:t>
      </w:r>
      <w:r>
        <w:rPr>
          <w:rtl w:val="true"/>
        </w:rPr>
        <w:t>»</w:t>
      </w:r>
      <w:bookmarkEnd w:id="4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إِلَّا أَنْ تُغْمِضُوا فِيهِ فَقَالَ رَسُولُ اللَّهِ صلي الله عليه و آله بَعَثَ عَبْدَ اللَّهِ بْنَ رَوَاحَةَ فَقَالَ لَا تَخْرُصُوا جُعْرُوراً وَ لَا مِعَافَأْرَةٍ وَ كَانَ أُنَاسٌ يَجِيئُونَ بِتَمْرِ سَوْءٍ فَأَنْزَلَ اللَّهُ جَلَّ ذِكْرُهُ وَ لَسْتُمْ بِآخِذِيهِ إِلَّا أَنْ تُغْمِضُوا فِيهِ وَ ذَكَرَ أَنَّ عَبْدَ اللَّهِ خَرَصَ عَلَيْهِمْ تَمْرَ سَوْءٍ فَقَالَ النَّبِيُّ صلي الله عليه و آله يَا عَبْدَ اللَّهِ لَا تَخْرُصْ جُعْرُوراً وَ لَا مِعَافَأْرَةٍ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بیستم می‌دهند و در خرما و مویز نیز همین حکم گندم و جو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پرداخت زکات گندم و جو چیزی باقی بماند و یک سال بر آن بگذرد، زکات به آن تعلق نمی گیرد تا اینکه آن را بفروشند و یک سال بر قیمت آن بگذرد</w:t>
      </w:r>
      <w:r>
        <w:rPr>
          <w:rFonts w:eastAsia="IRNazanin" w:cs="IRNazanin"/>
          <w:color w:val="111111"/>
          <w:sz w:val="28"/>
          <w:szCs w:val="28"/>
          <w:rtl w:val="true"/>
          <w:lang w:bidi="fa-IR"/>
        </w:rPr>
        <w:t>.</w:t>
      </w:r>
    </w:p>
    <w:p>
      <w:pPr>
        <w:pStyle w:val="Heading5"/>
        <w:numPr>
          <w:ilvl w:val="4"/>
          <w:numId w:val="1"/>
        </w:numPr>
        <w:rPr/>
      </w:pPr>
      <w:bookmarkStart w:id="495" w:name="__RefHeading___Toc1573081_1934241801"/>
      <w:bookmarkStart w:id="496" w:name="_Toc231"/>
      <w:bookmarkEnd w:id="495"/>
      <w:r>
        <w:rPr>
          <w:rtl w:val="true"/>
        </w:rPr>
        <w:t xml:space="preserve">روایت </w:t>
      </w:r>
      <w:r>
        <w:rPr/>
        <w:t>4</w:t>
      </w:r>
      <w:bookmarkEnd w:id="4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که از امام صادق علیه السلام در مورد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أَخْرَجْنَا لَکُم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آنچه برای شما از زمین برآورده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دستور دادند که زکات نخل را بدهند، جماعتی از مردم نوعی از بدترین خرما را آوردند تا آن را به عنوان زکات بپردازند، به این نوع خرما جعرور و معافارۀ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بدنه نازک و هسته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به جای خرمای مرغوب این نوع خرما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را به عنوان زکات برآورد نکنید و چیزی از آن را به عنوان زکات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رابطه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مِن طَیِّبَاتِ مَا کَسَبْتُمْ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 پاکیزه‌ای که به دست آورده‌اید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اغماض به این معنا است که این دو نوع خرما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از راه حرام به دست آمده باشد، به خداوند نمی رسد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497" w:name="__RefHeading___Toc1573083_1934241801"/>
      <w:bookmarkStart w:id="498" w:name="_Toc232"/>
      <w:bookmarkEnd w:id="497"/>
      <w:r>
        <w:rPr>
          <w:rtl w:val="true"/>
        </w:rPr>
        <w:t xml:space="preserve">روایت </w:t>
      </w:r>
      <w:r>
        <w:rPr/>
        <w:t>5</w:t>
      </w:r>
      <w:bookmarkEnd w:id="4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رفاعۀ از امام صادق علیه السلام نقل می کند که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عبدالله بن رواحه را روانه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جعرور و معافارۀ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نزنید و مردمی بودند که خرمای بد و نامرغوب را می آوردند، پس خداوند سبحان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وَلَسْتُم بِآخِذِیهِ إِلاَّ أَن تُغْمِضُواْ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عبدالله بن رواحه خرمای نامرغوب آنها را برآورد کرد 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جعرور و معافارۀ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برآورد نکن</w:t>
      </w:r>
      <w:r>
        <w:rPr>
          <w:rFonts w:eastAsia="IRNazanin" w:cs="IRNazanin"/>
          <w:color w:val="111111"/>
          <w:sz w:val="28"/>
          <w:szCs w:val="28"/>
          <w:rtl w:val="true"/>
          <w:lang w:bidi="fa-IR"/>
        </w:rPr>
        <w:t xml:space="preserve">. </w:t>
      </w:r>
      <w:r>
        <w:rPr>
          <w:rStyle w:val="FootnoteAnchor"/>
          <w:rtl w:val="true"/>
        </w:rPr>
        <w:footnoteReference w:id="319"/>
      </w:r>
      <w:bookmarkStart w:id="499" w:name="pg13546_329488"/>
    </w:p>
    <w:p>
      <w:pPr>
        <w:pStyle w:val="Heading5"/>
        <w:numPr>
          <w:ilvl w:val="4"/>
          <w:numId w:val="1"/>
        </w:numPr>
        <w:rPr/>
      </w:pPr>
      <w:bookmarkStart w:id="500" w:name="__RefHeading___Toc1573085_1934241801"/>
      <w:bookmarkStart w:id="501" w:name="_Toc233"/>
      <w:bookmarkEnd w:id="499"/>
      <w:bookmarkEnd w:id="500"/>
      <w:r>
        <w:rPr>
          <w:rtl w:val="true"/>
        </w:rPr>
        <w:t>«</w:t>
      </w:r>
      <w:r>
        <w:rPr/>
        <w:t>6</w:t>
      </w:r>
      <w:r>
        <w:rPr>
          <w:rtl w:val="true"/>
        </w:rPr>
        <w:t>»</w:t>
      </w:r>
      <w:bookmarkEnd w:id="5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يَأْتُونَ بِصَدَقَةِ الْفِطْرِ إِلَي مَسْجِدِ رَسُولِ اللَّهِ صلي الله عليه و آله وَ فِيهِ عِذْقٌ‌</w:t>
      </w:r>
      <w:r>
        <w:rPr>
          <w:rStyle w:val="FootnoteAnchor"/>
          <w:rtl w:val="true"/>
        </w:rPr>
        <w:footnoteReference w:id="320"/>
      </w:r>
      <w:r>
        <w:rPr>
          <w:rFonts w:ascii="Amiri" w:hAnsi="Amiri" w:eastAsia="Amiri" w:cs="Amiri"/>
          <w:color w:val="111111"/>
          <w:sz w:val="28"/>
          <w:sz w:val="28"/>
          <w:szCs w:val="28"/>
          <w:rtl w:val="true"/>
          <w:lang w:bidi="ar-SA"/>
        </w:rPr>
        <w:t>يُسَمَّي الْجُعْرُورَ وَ عِذْقٌ يُسَمَّي مِعَافَأْرَةٍ كَانَا عَظِيماً نَوَاهُمَا رَقِيقاً لِحَاهُمَا فِي طَعْمِهِمَا مَرَارَةٌ فَقَالَ رَسُولُ اللَّهِ صلي الله عليه و آله لِلْخَارِصِ لَا تَخْرُصْ عَلَيْهِمْ هَذَيْنِ اللَّوْنَيْنِ لَعَلَّهُمْ يَسْتَحْيُونَ لَا يَأْتُونَ بِهِمَا فَأَنْزَلَ اللَّهُ يا أَيُّهَا الَّذِينَ آمَنُوا أَنْفِقُوا مِنْ طَيِّباتِ ما كَسَبْتُمْ إِلَي قَوْلِهِ تُنْفِقُونَ‌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573087_1934241801"/>
      <w:bookmarkStart w:id="503" w:name="_Toc234"/>
      <w:bookmarkEnd w:id="502"/>
      <w:r>
        <w:rPr>
          <w:rtl w:val="true"/>
        </w:rPr>
        <w:t>«</w:t>
      </w:r>
      <w:r>
        <w:rPr/>
        <w:t>7</w:t>
      </w:r>
      <w:r>
        <w:rPr>
          <w:rtl w:val="true"/>
        </w:rPr>
        <w:t>»</w:t>
      </w:r>
      <w:bookmarkEnd w:id="50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لَيْسَ عَلَي الْحِنْطَةِ وَ الشَّعِيرِ شَيْ‌ءٌ حَتَّي تَبْلُغَ خَمْسَةَ أَوْسَاقٍ وَ الْوَسْقُ سِتُّونَ صَاعاً وَ الصَّاعُ أَرْبَعَةُ أَمْدَادٍ وَ الْمُدُّ وَزْنُ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اثْنَيْنِ وَ تِسْعِينَ دِرْهَماً وَ نِصْفٍ فَإِذَا بَلَغَ ذَلِكَ وَ حَصَلَ بَعْدَ خَرَاجِ السُّلْطَانِ وَ مَئُونَةِ الْقَرْيَةِ أُخْرِجَ مِنْهُ الْعُشْرُ إِنْ كَانَ سُقِيَ بِمَاءِ الْمَطَرِ أَوْ كَانَ سَيْحاً وَ إِنْ سُقِيَ بِالدِّلَاءِ وَ الْغَرْبِ فَفِيهِ نِصْفُ الْعُشْرِ وَ فِي التَّمْرِ وَ الزَّبِيبِ مِثْلُ مَا فِي الْحِنْطَةِ وَ الشَّعِيرِ وَ إِنْ بَقِيَ الْحِنْطَةُ وَ الشَّعِيرُ بَعْدَ ذَلِكَ مَا بَقِيَ فَلَيْسَ عَلَيْهِ شَيْ‌ءٌ حَتَّي يُبَاعَ وَ يَحُولَ عَلَيْهِ الْحَوْلُ</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573089_1934241801"/>
      <w:bookmarkStart w:id="505" w:name="_Toc235"/>
      <w:bookmarkEnd w:id="504"/>
      <w:r>
        <w:rPr>
          <w:rtl w:val="true"/>
        </w:rPr>
        <w:t xml:space="preserve">باب </w:t>
      </w:r>
      <w:r>
        <w:rPr/>
        <w:t>5</w:t>
      </w:r>
      <w:r>
        <w:rPr>
          <w:rtl w:val="true"/>
        </w:rPr>
        <w:t xml:space="preserve"> </w:t>
      </w:r>
      <w:r>
        <w:rPr>
          <w:rtl w:val="true"/>
        </w:rPr>
        <w:t>زكاة الأنعام</w:t>
      </w:r>
      <w:bookmarkEnd w:id="505"/>
    </w:p>
    <w:p>
      <w:pPr>
        <w:pStyle w:val="Heading4"/>
        <w:numPr>
          <w:ilvl w:val="3"/>
          <w:numId w:val="1"/>
        </w:numPr>
        <w:rPr/>
      </w:pPr>
      <w:bookmarkStart w:id="506" w:name="__RefHeading___Toc1573091_1934241801"/>
      <w:bookmarkStart w:id="507" w:name="_Toc236"/>
      <w:bookmarkEnd w:id="506"/>
      <w:r>
        <w:rPr>
          <w:rtl w:val="true"/>
        </w:rPr>
        <w:t>الأخبار</w:t>
      </w:r>
      <w:bookmarkEnd w:id="507"/>
    </w:p>
    <w:p>
      <w:pPr>
        <w:pStyle w:val="Heading5"/>
        <w:numPr>
          <w:ilvl w:val="4"/>
          <w:numId w:val="1"/>
        </w:numPr>
        <w:rPr/>
      </w:pPr>
      <w:bookmarkStart w:id="508" w:name="__RefHeading___Toc1573093_1934241801"/>
      <w:bookmarkStart w:id="509" w:name="_Toc237"/>
      <w:bookmarkEnd w:id="508"/>
      <w:r>
        <w:rPr>
          <w:rtl w:val="true"/>
        </w:rPr>
        <w:t>«</w:t>
      </w:r>
      <w:r>
        <w:rPr/>
        <w:t>1</w:t>
      </w:r>
      <w:r>
        <w:rPr>
          <w:rtl w:val="true"/>
        </w:rPr>
        <w:t>»</w:t>
      </w:r>
      <w:bookmarkEnd w:id="5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فِي الْغَنَمِ فَقَالَ مِنْ كُلِّ أَرْبَعِينَ شَاةً شَاةٌ وَ فِي مِائَةٍ شَاةٌ وَ لَيْسَ فِي الْغَنَمِ كُسُورٌ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573095_1934241801"/>
      <w:bookmarkStart w:id="511" w:name="_Toc238"/>
      <w:bookmarkEnd w:id="510"/>
      <w:r>
        <w:rPr>
          <w:rtl w:val="true"/>
        </w:rPr>
        <w:t>أقول</w:t>
      </w:r>
      <w:bookmarkEnd w:id="511"/>
    </w:p>
    <w:p>
      <w:pPr>
        <w:pStyle w:val="BookText"/>
        <w:rPr/>
      </w:pPr>
      <w:r>
        <w:rPr>
          <w:rFonts w:ascii="Amiri" w:hAnsi="Amiri" w:eastAsia="Amiri" w:cs="Amiri"/>
          <w:color w:val="111111"/>
          <w:sz w:val="28"/>
          <w:sz w:val="28"/>
          <w:szCs w:val="28"/>
          <w:rtl w:val="true"/>
          <w:lang w:bidi="ar-SA"/>
        </w:rPr>
        <w:t>سيأتي بعض الأخبار في باب أدب المصَّدِّق</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573097_1934241801"/>
      <w:bookmarkStart w:id="513" w:name="_Toc239"/>
      <w:bookmarkEnd w:id="512"/>
      <w:r>
        <w:rPr>
          <w:rtl w:val="true"/>
        </w:rPr>
        <w:t>«</w:t>
      </w:r>
      <w:r>
        <w:rPr/>
        <w:t>2</w:t>
      </w:r>
      <w:r>
        <w:rPr>
          <w:rtl w:val="true"/>
        </w:rPr>
        <w:t>»</w:t>
      </w:r>
      <w:bookmarkEnd w:id="51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حَمَّادٍ عَنْ حَرِيزٍ عَنْ</w:t>
      </w:r>
    </w:p>
    <w:p>
      <w:pPr>
        <w:pStyle w:val="Heading5"/>
        <w:numPr>
          <w:ilvl w:val="4"/>
          <w:numId w:val="1"/>
        </w:numPr>
        <w:rPr/>
      </w:pPr>
      <w:bookmarkStart w:id="514" w:name="__RefHeading___Toc1573099_1934241801"/>
      <w:bookmarkStart w:id="515" w:name="_Toc240"/>
      <w:bookmarkEnd w:id="514"/>
      <w:r>
        <w:rPr>
          <w:rtl w:val="true"/>
        </w:rPr>
        <w:t xml:space="preserve">روایت </w:t>
      </w:r>
      <w:r>
        <w:rPr/>
        <w:t>6</w:t>
      </w:r>
      <w:bookmarkEnd w:id="5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جعفر بن محمد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صدقه عید فطر را به مسجد پیامبر می آوردند، در میان این صدقه ها خوشه هایی از درخت خرما به نام جعرور و خوشه هایی به نام معافارۀ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های خرما هسته بزرگ و بدنه نازک و مزه تلخی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شخصی که مسئول برآورد زکات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خرما را برای آن ها برآورد نکن شاید شرم کنند و از این دو نوع خرما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Heading5"/>
        <w:numPr>
          <w:ilvl w:val="4"/>
          <w:numId w:val="1"/>
        </w:numPr>
        <w:rPr/>
      </w:pPr>
      <w:bookmarkStart w:id="516" w:name="__RefHeading___Toc1573101_1934241801"/>
      <w:bookmarkStart w:id="517" w:name="_Toc241"/>
      <w:bookmarkEnd w:id="516"/>
      <w:r>
        <w:rPr>
          <w:rtl w:val="true"/>
        </w:rPr>
        <w:t xml:space="preserve">روایت </w:t>
      </w:r>
      <w:r>
        <w:rPr/>
        <w:t>7</w:t>
      </w:r>
      <w:bookmarkEnd w:id="517"/>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گندم و جو چیزی از زکات نیست تا به پنج وسق برسد و وسق شصت صاع است و هر صاعی چهار مد است و هر مدی دویست و نود و دو درهم و نصف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گندم و جو هر یک به غیر از خراج سلطان و آنچه خرج شهر و روستا می گردد به این مقدار برسد، یک دهم می‌دهند اگر با آب باران یا آب روان آبیاری شده باشد، و اگر با سطل آبیاری شده باشد یک بیستم می‌دهند و در خرما و مویز نیز همین حکم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پرداخت زکات گندم و جو، چیزی باقی بماند، زکات به آن تعلق نمی گیرد تا اینکه آن را بفروشند و یک سال بر قیمت آن بگذرد </w:t>
      </w:r>
      <w:r>
        <w:rPr>
          <w:rFonts w:eastAsia="IRNazanin" w:cs="IRNazanin"/>
          <w:color w:val="111111"/>
          <w:sz w:val="28"/>
          <w:szCs w:val="28"/>
          <w:rtl w:val="true"/>
          <w:lang w:bidi="fa-IR"/>
        </w:rPr>
        <w:t>.</w:t>
      </w:r>
    </w:p>
    <w:p>
      <w:pPr>
        <w:pStyle w:val="Heading3"/>
        <w:numPr>
          <w:ilvl w:val="2"/>
          <w:numId w:val="1"/>
        </w:numPr>
        <w:rPr/>
      </w:pPr>
      <w:bookmarkStart w:id="518" w:name="__RefHeading___Toc1573103_1934241801"/>
      <w:bookmarkStart w:id="519" w:name="_Toc242"/>
      <w:bookmarkEnd w:id="518"/>
      <w:r>
        <w:rPr>
          <w:rtl w:val="true"/>
        </w:rPr>
        <w:t xml:space="preserve">باب پنجم </w:t>
      </w:r>
      <w:r>
        <w:rPr>
          <w:rtl w:val="true"/>
        </w:rPr>
        <w:t xml:space="preserve">: </w:t>
      </w:r>
      <w:r>
        <w:rPr>
          <w:rtl w:val="true"/>
        </w:rPr>
        <w:t>زکات چهارپایان</w:t>
      </w:r>
      <w:bookmarkEnd w:id="519"/>
    </w:p>
    <w:p>
      <w:pPr>
        <w:pStyle w:val="Heading4"/>
        <w:numPr>
          <w:ilvl w:val="3"/>
          <w:numId w:val="1"/>
        </w:numPr>
        <w:rPr/>
      </w:pPr>
      <w:bookmarkStart w:id="520" w:name="__RefHeading___Toc1573105_1934241801"/>
      <w:bookmarkStart w:id="521" w:name="_Toc243"/>
      <w:bookmarkEnd w:id="520"/>
      <w:r>
        <w:rPr>
          <w:rtl w:val="true"/>
        </w:rPr>
        <w:t>روایات</w:t>
      </w:r>
      <w:bookmarkEnd w:id="521"/>
    </w:p>
    <w:p>
      <w:pPr>
        <w:pStyle w:val="Heading5"/>
        <w:numPr>
          <w:ilvl w:val="4"/>
          <w:numId w:val="1"/>
        </w:numPr>
        <w:rPr/>
      </w:pPr>
      <w:bookmarkStart w:id="522" w:name="__RefHeading___Toc1573107_1934241801"/>
      <w:bookmarkStart w:id="523" w:name="_Toc244"/>
      <w:bookmarkEnd w:id="522"/>
      <w:r>
        <w:rPr>
          <w:rtl w:val="true"/>
        </w:rPr>
        <w:t xml:space="preserve">روایت </w:t>
      </w:r>
      <w:r>
        <w:rPr/>
        <w:t>1</w:t>
      </w:r>
      <w:bookmarkEnd w:id="523"/>
    </w:p>
    <w:p>
      <w:pPr>
        <w:pStyle w:val="BookText"/>
        <w:rPr/>
      </w:pPr>
      <w:r>
        <w:rPr>
          <w:rFonts w:ascii="IRNazanin" w:hAnsi="IRNazanin" w:eastAsia="IRNazanin"/>
          <w:color w:val="111111"/>
          <w:sz w:val="28"/>
          <w:sz w:val="28"/>
          <w:szCs w:val="28"/>
          <w:rtl w:val="true"/>
          <w:lang w:bidi="fa-IR"/>
        </w:rPr>
        <w:t>علی از برادرش نقل می کند که از او در مورد زکات گوسفندان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چهل گوسفند یک گوسفند زکات است و در هر صد گوسفند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گوسفند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مثلا یک گوسفند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وجود ندارد</w:t>
      </w:r>
      <w:r>
        <w:rPr>
          <w:rFonts w:eastAsia="IRNazanin" w:cs="IRNazanin"/>
          <w:color w:val="111111"/>
          <w:sz w:val="28"/>
          <w:szCs w:val="28"/>
          <w:rtl w:val="true"/>
          <w:lang w:bidi="fa-IR"/>
        </w:rPr>
        <w:t xml:space="preserve">. </w:t>
      </w:r>
      <w:r>
        <w:rPr>
          <w:rStyle w:val="FootnoteAnchor"/>
          <w:rtl w:val="true"/>
        </w:rPr>
        <w:footnoteReference w:id="323"/>
      </w:r>
    </w:p>
    <w:p>
      <w:pPr>
        <w:pStyle w:val="Heading5"/>
        <w:numPr>
          <w:ilvl w:val="4"/>
          <w:numId w:val="1"/>
        </w:numPr>
        <w:rPr/>
      </w:pPr>
      <w:bookmarkStart w:id="524" w:name="__RefHeading___Toc1573109_1934241801"/>
      <w:bookmarkStart w:id="525" w:name="_Toc245"/>
      <w:bookmarkEnd w:id="524"/>
      <w:r>
        <w:rPr>
          <w:rtl w:val="true"/>
        </w:rPr>
        <w:t>أقول</w:t>
      </w:r>
      <w:bookmarkEnd w:id="525"/>
    </w:p>
    <w:p>
      <w:pPr>
        <w:pStyle w:val="BookText"/>
        <w:rPr/>
      </w:pPr>
      <w:r>
        <w:rPr>
          <w:rFonts w:ascii="Amiri" w:hAnsi="Amiri" w:eastAsia="Amiri" w:cs="Amiri"/>
          <w:color w:val="111111"/>
          <w:sz w:val="28"/>
          <w:sz w:val="28"/>
          <w:szCs w:val="28"/>
          <w:rtl w:val="true"/>
          <w:lang w:bidi="ar-SA"/>
        </w:rPr>
        <w:t>سیأتی بعض الأخبار فی باب أدب المصَّدِّق</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573111_1934241801"/>
      <w:bookmarkStart w:id="527" w:name="_Toc246"/>
      <w:bookmarkEnd w:id="526"/>
      <w:r>
        <w:rPr>
          <w:rtl w:val="true"/>
        </w:rPr>
        <w:t xml:space="preserve">روایت </w:t>
      </w:r>
      <w:r>
        <w:rPr/>
        <w:t>2</w:t>
      </w:r>
      <w:bookmarkEnd w:id="5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زُرَارَةَ وَ مُحَمَّدِ بْنِ مُسْلِمٍ وَ أَبِي بَصِيرٍ وَ بُرَيْدٍ الْعِجْلِيِّ وَ الْفُضَيْلِ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الْإِبِلِ فِي كُلِّ خَمْسٍ شَاةٌ إِلَي أَنْ تَبْلُغَ خَمْسَةً وَ عِشْرِينَ فَإِذَا بَلَغَتْ ذَلِكَ فَفِيهَا ابْنَةُ مَخَاضٍ‌</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قد وافقنا علي ذلك أهل السنة الا في خمس و عشرين فعندهم فيها بنت مخاض كما هو نص الكتاب الذي كتبه أبو بكر لانس لما وجهه الي البحرين، رواه البخاري كما في مشكاة المصابيح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الحرّ العامليّ قدس اللّه روحه في الوسائل الرقم </w:t>
      </w:r>
      <w:r>
        <w:rPr>
          <w:rFonts w:eastAsia="Amiri" w:cs="Amiri" w:ascii="Amiri" w:hAnsi="Amiri"/>
          <w:color w:val="111111"/>
          <w:sz w:val="28"/>
          <w:szCs w:val="28"/>
          <w:lang w:bidi="ar-SA"/>
        </w:rPr>
        <w:t>11648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النسخ الصحيحة من كتاب معاني الأخبار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خمسا و ثلاثين فان زادت واحدة ففيها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زاد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فانطبق الخبر مع سائر الاخبار و يطابق فتوي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عندي أن هذه الزيادة مقتحم في أصل الحديث من قبل بعض الكتاب حيث رأي عدم انطباقه مع المشهور، و ذلك لان الحديث مرويّ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نقله الشيخ في التهذيبين، من دون الزيادة، و قد ذكر الفقهاء توجيهات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ذلك ففيها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واحدة، و انما لم يذكر في اللفظ لعلمه بفهم المخاطب،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يحتمل ذلك لجاز لنا أن نحمله علي التقية كما صرّح به في رواية البجليّ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بيننا و بين الناس،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بعيد و الثاني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كلام الشيخ قدّس سرّه علي محله، و لا مناص لنا الا أن نحمله علي 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فلان الحمل علي التقية انما هو عند ذكر النصاب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ذلك ففيها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 الخلاف بين الشيعة و السنة انما هو في هذا النصاب فقط، و أمّا سائر النصب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خمسة و ثلاثين ففيها ابنة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علماء الإسلام مجمعون علي أن نصاب ابنة اللبون انما هو إذا بلغت ستة و ثلاثين الي خمسة و أربعين، و هكذا في سائر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علي ذلك عبد الرحمن بن الحجاج البجليّ في حديثه عن أبي عبد اللّه عليه السلام المروي في الكافي و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قلائص 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خمس و عشرين خمس و في ستة و عشرين بنت مخاض الي خمس و ثلاثين 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بيننا و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الفرق انما هو في هذا النصاب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فلان الحديث ذكر في نصاب الحقتين أول النصاب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فيها شي‌ء حتّي تبلغ تسعين فإذا بلغت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حقتان طروقتا الفحل ثمّ ليس فيها شي‌ء أكثر من ذلك حتّي تبلغ عشرين و مائة فإذا بلغت عشرين و مائة ففيها حقتان طروقتا الفحل فإذا زادت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قرينة علي أن المراد في كل الموارد هو تقدير النصاب إذا زادت واحدة، و انما لم يذكر لوضوح المسألة عند أمثال زرارة و محمّد بن مسلم و أبي بصير و بريد العجليّ و فضيل الراوين لهذا الحديث، و لعله عليه السلام ذكر في كل النصب أول النصاب و آخره كما في الأخير فلخصه الراوون اعتبارا بمعرفة القارئين و يؤيد هذا أن سائر فصول هذا الخبر، الذي يتعلق بنصاب البقر و الشاة هكذا يذكر أول النصاب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فِيهَا شَيْ‌ءٌ حَتَّي تَبْلُغَ خَمْسَةً وَ ثَلَاثِينَ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شتر در هر پنج شتر یک گوسفند تا به بیست و پنج شتر برسند وقتی به بیست و پنج رسید باید یک ابنۀ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شتر ماده که یک سالش تمام شده و داخل سال دوم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زکات ندارد تا به سی و پنج شتر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بَلَغَتْ خَمْسَةً وَ ثَلَاثِينَ فَفِيهَا ابْنَةُ لَبُونٍ ثُمَّ لَيْسَ فِيهَا شَيْ‌ءٌ حَتَّي تَبْلُغَ خَمْسَةً وَ أَرْبَعِينَ فَإِذَا بَلَغَتْ خَمْسَةً وَ أَرْبَعِينَ فَفِيهَا حِقَّةٌ طَرُوقَةُ الْفَحْلِ ثُمَّ لَيْسَ فِيهَا شَيْ‌ءٌ حَتَّي تَبْلُغَ سِتِّينَ فَإِذَا بَلَغَتْ سِتِّينَ فَفِيهَا جَذَعَةٌ ثُمَّ لَيْسَ فِيهَا شَيْ‌ءٌ حَتَّي تَبْلُغَ خَمْسَةً وَ سَبْعِينَ فَإِذَا بَلَغَتْ خَمْسَةً وَ سَبْعِينَ فَفِيهَا بِنْتَا لَبُونٍ ثُمَّ لَيْسَ فِيهَا شَيْ‌ءٌ حَتَّي تَبْلُغَ تِسْعِينَ فَإِذَا بَلَغَتْ تِسْعِينَ فَفِيهَا حِقَّتَانِ طَرُوقَتَا الْفَحْلِ ثُمَّ لَيْسَ فِيهَا شَيْ‌ءٌ أَكْثَرُ مِنْ ذَلِكَ حَتَّي تَبْلُغَ عِشْرِينَ وَ مِائَةً فَإِذَا بَلَغَتْ عِشْرِينَ وَ مِائَةً فَفِيهَا حِقَّتَانِ طَرُوقَتَا الْفَحْلِ فَإِذَا زَادَتْ وَاحِدَةٌ عَلَي عِشْرِينَ وَ مِائَةٍ فَفِي كُلِّ خَمْسِينَ حِقَّةٌ وَ</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سی و پنج رسید در آن باید یک ابنة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 ماده‌ای که سنش بین دو تا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چیزی در آن نیست تا به چهل و پنج 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چهل و پنج شتر رسید زکات آن یک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ماده‌ایست که سنش بین سه سال تمام تا چهار سال باشد، چون در این سن شایستگی باربری، یا جفت‌گیری با شتر نر را دارد به آن حقه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زکات در آن نیست تا به شصت شتر برسد، و چون مالک شصت شتر گردید باید یک جذعه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چهار سالش تمام شده و داخل سال پنجم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بدهد، بعد در آن زکات ندارد تا مالک هفتاد و پنج شتر گردد، آنگاه که به هفتاد و پنج شتر رسید، زکات آن دو شتر بچه بنت لبون می‌باشد، و بعد زکات ندارد تا به نود شتر برسد، و چون به نود شتر رسید زکات آن دو شتر حقه می‌باشد که جفت‌گیری نموده باشند، سپس چیزی در آن ها نیست تا به یک صد و بیست شتر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یک صد و بیست شتر رسید در آن دو شتر حقه‌ای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صد و بیست یکی افزوده شد پس در هر پنجاه شتر باید یک شتر حقه </w:t>
      </w:r>
    </w:p>
    <w:p>
      <w:pPr>
        <w:pStyle w:val="BookText"/>
        <w:rPr/>
      </w:pPr>
      <w:r>
        <w:rPr>
          <w:rFonts w:ascii="Amiri" w:hAnsi="Amiri" w:eastAsia="Amiri" w:cs="Amiri"/>
          <w:color w:val="111111"/>
          <w:sz w:val="28"/>
          <w:sz w:val="28"/>
          <w:szCs w:val="28"/>
          <w:rtl w:val="true"/>
          <w:lang w:bidi="ar-SA"/>
        </w:rPr>
        <w:t>فِي كُلِّ أَرْبَعِينَ ابْنَةُ لَبُونٍ ثُمَّ تَرْجِعُ الْإِبِلُ عَلَي أَسْنَانِهَا</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في نصاب الإبل كما تري في المتن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الإبل علي أسنانها و ليس علي النيف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نصاب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البقر علي أسنانها و ليس علي النيف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تمت أربعمائة كان علي كل مائة شاة و سقط الامر الأول و ليس علي ما دون المائة بعد ذلك شي‌ء و ليس في النيف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زكاة البقر و الإبل عند تكميل كل نصاب مقدرا علي اسنانهما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مخاض و ابنة لبون و هكذا في الإبل، تبيع و مسنة، قال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الإبل علي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ترجع البقر علي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الشاة فلم يقل ذلك لما لم يكن التقدير علي أسنان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الإبل علي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معروف عند اللغويين قال الجوهريّ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تباع و تشتري بثمنها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راجعة و رجعة، و قد ارتجعتها و ترجعتها و رجعتها يقال باع فلان ابله فارتجع منها رجعة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صرف أثمانها فيما يعود عليه بالعائدة و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الرجعة في الصدقة إذا وجبت علي ربّ المال أسنان فأخذ المصدق مكانها أسنان فوقها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بلغت عنده من الإبل صدقة الجذعة و ليست عنده جذعة، أدي غيرها علي وجه القيمة مثلا إذا وجبت جذعة و كانت عنده حقة أداها و أدي معها شاتين او عشرين درهما و هكذا كما هو مصرح في الأحاديث بتصاريفها و سيجي‌ء الإشارة الي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راجع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 النَّيِّفِ شَيْ‌ءٌ وَ لَا عَلَي الْكُسُورِ شَيْ‌ءٌ وَ لَيْسَ عَلَي الْعَوَامِلِ شَيْ‌ءٌ إِنَّمَا ذَلِكَ عَلَي السَّائِمَةِ الرَّاعِيَةِ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چهل شتر یک شتر ابنة لبون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باید به مقدار عمر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مقداری زیادتر یا کمتر از حد نصاب زکات نیست و شترهای بارکش زکات ندارند و زکات فقط در شترهایی است که در تمام سال از علف و گیاه بیابان بچرد</w:t>
      </w:r>
      <w:r>
        <w:rPr>
          <w:rFonts w:eastAsia="IRNazanin" w:cs="IRNazanin"/>
          <w:color w:val="111111"/>
          <w:sz w:val="28"/>
          <w:szCs w:val="28"/>
          <w:rtl w:val="true"/>
          <w:lang w:bidi="fa-IR"/>
        </w:rPr>
        <w:t xml:space="preserve">. </w:t>
      </w:r>
      <w:bookmarkStart w:id="528" w:name="pg13546_329492"/>
    </w:p>
    <w:p>
      <w:pPr>
        <w:pStyle w:val="BookText"/>
        <w:rPr/>
      </w:pPr>
      <w:bookmarkEnd w:id="528"/>
      <w:r>
        <w:rPr>
          <w:rFonts w:ascii="Amiri" w:hAnsi="Amiri" w:eastAsia="Amiri" w:cs="Amiri"/>
          <w:color w:val="111111"/>
          <w:sz w:val="28"/>
          <w:sz w:val="28"/>
          <w:szCs w:val="28"/>
          <w:rtl w:val="true"/>
          <w:lang w:bidi="ar-SA"/>
        </w:rPr>
        <w:t>قَالَ قُلْتُ مَا فِي الْبُخْتِ السَّائِمَةِ قَالَ مِثْلُ مَا فِي الْإِبِلِ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وجدت مثبتا بخط سعد بن عبد الله بن أبي خلف رضي الله عنه في أسنان الإبل‌</w:t>
      </w:r>
      <w:r>
        <w:rPr>
          <w:rStyle w:val="FootnoteAnchor"/>
          <w:rtl w:val="true"/>
        </w:rPr>
        <w:footnoteReference w:id="326"/>
      </w:r>
      <w:r>
        <w:rPr>
          <w:rFonts w:ascii="Amiri" w:hAnsi="Amiri" w:eastAsia="Amiri" w:cs="Amiri"/>
          <w:color w:val="111111"/>
          <w:sz w:val="28"/>
          <w:sz w:val="28"/>
          <w:szCs w:val="28"/>
          <w:rtl w:val="true"/>
          <w:lang w:bidi="ar-SA"/>
        </w:rPr>
        <w:t>من أول ما تطرحه أمه إلي تمام السنة حوار فإذا دخل في السنة الثانية سمي ابن مخاض لأن أمه قد حملت فإذا دخل في الثالثة سمي ابن لبون و ذلك أن أمه قد وضعت و صار لها لبن فإذا دخل في الرابعة سمي حقا للذكر و الأنثي حقة لأنه قد استحق أن يحمل عليه فإذا دخل في الخامسة سمي جذعا فإذا دخل في السادسة سمي ثنيا لأنه قد ألقي ثنيته فإذا دخل في السابعة ألقي رباعيته و سمي رباعا فإذا دخل في الثامنة ألقي السن الذي بعد الرباعية و سمي سديسا فإذا دخل في التاسعة فطر نابه سمي بازلا فإذا دخل في العاشرة فهو مخلف و ليس له بعد هذا اسم فالأسنان التي تؤخذ في الصدقة من ابن مخاض إلي الجذع‌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1573113_1934241801"/>
      <w:bookmarkStart w:id="530" w:name="_Toc247"/>
      <w:bookmarkEnd w:id="529"/>
      <w:r>
        <w:rPr>
          <w:rtl w:val="true"/>
        </w:rPr>
        <w:t>«</w:t>
      </w:r>
      <w:r>
        <w:rPr/>
        <w:t>3</w:t>
      </w:r>
      <w:r>
        <w:rPr>
          <w:rtl w:val="true"/>
        </w:rPr>
        <w:t>»</w:t>
      </w:r>
      <w:bookmarkEnd w:id="5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 الْغَنَمِ الزَّكَاةُ إِذَا بَلَغَتْ أَرْبَعِينَ شَاةً وَ تَزِيدُ وَاحِدَةٌ فَتَكُونُ فِيهَا شَاةٌ إِلَي عِشْرِينَ وَ مِائَةٍ فَإِذَا بَلَغَتْ مِائَةً وَ عِشْرِينَ وَ تَزِيدُ وَاحِدَةٌ فَتَكُونُ فِيهَا شَاتَانِ إِلَي مِائَتَيْنِ فَإِذَا زَادَتْ وَاحِدَةٌ فَفِيهَا ثَلَاثُ شِيَاهٍ إِلَي ثَلَاثِمِائَةٍ ثُمَّ بَعْدَ ذَلِكَ يَكُونُ فِي كُلِّ مِائَةِ شَاةٍ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عَلَي الْبَقَرِ الزَّكَاةُ إِذَا بَلَغَتْ ثَلَاثِينَ بَقَرَةً تَبِيعَةً حَوْلِيَّةً فَيَكُونُ فِيهَا تَبِيعٌ حَوْلِيٌّ إِلَي أَنْ تَبْلُغَ أَرْبَعِينَ بَقَرَةً ثُمَّ يَكُونُ فِيهَا مُسِنَّةٌ إِلَي سِتِّينَ ثُمَّ يَكُونُ فِيهَا مُسِنَّتَانِ إِلَي تِسْعِينَ ثُمَّ يَكُونُ فِيهَا ثَلَاثُ تَبَايِعَ ثُمَّ بَعْدَ ذَلِكَ فِي كُلِّ ثَلَاثِينَ بَقَرَةً تَبِيعٌ وَ فِي كُلِّ أَرْبَعِينَ مُسِنَّةٌ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عَلَي الْإِبِلِ الزَّكَاةُ إِذَا بَلَغَتْ خَمْسَةً فَتَكُونُ فِيهَا شَاةٌ فَإِذَا بَلَغَتْ عَشَرَةً فَشَاتَانِ فَإِذَا بَلَغَتْ خَمْسَةَ عَشَرَ فَثَلَاثُ شِيَاهٍ فَإِذَا بَلَغَتْ عِشْرِينَ فَأَرْبَعُ شِيَاهٍ فَإِذَا بَلَغَتْ خَمْساً وَ عِشْرِينَ فَخَمْسُ شِيَاهٍ فَإِذَا زَادَتْ وَاحِدَةٌ فَفِيهَا بِنْتُ مَخَاضٍ فَإِذَا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شتر بختی که در بیابان می ‌چرد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هم مانند شتر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به دست خط سعد بن عبد الله بن ابی خلف رضی الله عنه یافتم که در آن چنین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ها برای هر دوره عمر شتر نامی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از مادر زائیده شده تا پایان یک سال را حوار نامند، و چون به سال دوم وارد شد ابن مخاض گویند، چون مادرش می‌تواند حامله شود؛ و چون به سال سوم رسید ابن لبون نامیده می‌شود، و آن بدین جهت است که مادرش بچه آورده و پستانهایش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چهارم شد نرینه‌اش را حقّ و مادینه‌اش حقّه نامند، زیرا توانایی بار بردن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سال پنجم شد جذع نامیده می‌شود و چون به سال ششم در آمد ثنی نامیده می‌شود، چون دو دندان پیشین آن می‌افتد؛ و چون به سال هفتم در آید رباع می نامند، چون چهار دندان آن که بین ثنایا و أنیاب قرار دارد می‌افتد؛ و چون وارد سال هشتم گردد، سدیس نامند و دندانی که بعد از رباعیه به نام سدیس است می‌افتد؛ و وقتی نه ساله شد، دندان نیش در آورده و بازل نامیده شود؛ و چون در سال دهم در آید مخلف نامیده می‌شود، و بعد از این دیگر نامی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عمرهایی که در زکات مقرر گردیده از ابن مخاض شروع و به جذع خاتمه یافته است</w:t>
      </w:r>
      <w:r>
        <w:rPr>
          <w:rFonts w:eastAsia="IRNazanin" w:cs="IRNazanin"/>
          <w:color w:val="111111"/>
          <w:sz w:val="28"/>
          <w:szCs w:val="28"/>
          <w:rtl w:val="true"/>
          <w:lang w:bidi="fa-IR"/>
        </w:rPr>
        <w:t>.</w:t>
      </w:r>
    </w:p>
    <w:p>
      <w:pPr>
        <w:pStyle w:val="Heading5"/>
        <w:numPr>
          <w:ilvl w:val="4"/>
          <w:numId w:val="1"/>
        </w:numPr>
        <w:rPr/>
      </w:pPr>
      <w:bookmarkStart w:id="531" w:name="__RefHeading___Toc1573115_1934241801"/>
      <w:bookmarkStart w:id="532" w:name="_Toc248"/>
      <w:bookmarkEnd w:id="531"/>
      <w:r>
        <w:rPr>
          <w:rtl w:val="true"/>
        </w:rPr>
        <w:t xml:space="preserve">روایت </w:t>
      </w:r>
      <w:r>
        <w:rPr/>
        <w:t>3</w:t>
      </w:r>
      <w:bookmarkEnd w:id="5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گوسفند واجب می شود، هرگاه به چهل گوسفند رسد و چون یک گوسفند بر آن اضافه شود یک گوسفند واجب است تا صد و بیست، و چون به صد و بیست رسد و یکی زیاد شود، دو گوسفند واجب است تا دویست، پس اگر یکی زیاد شود سه گوسفند زکات واجب است تا سیصد، سپس بعد از این، در هر صد گوسفند یک گوسفند زکات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در گاو واجب می شود زمانی که به سی گاو برسد؛ و چون به سی گاو برسد که همه از یک ساله کوچک تر نباشند، در آن تبیع 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تا به چهل گاو برسد؛ چون به چهل گاو رسد در آن مسنّه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پا در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شصت گاو، پس اگر شصت تمام شود دو مسنه می‌دهد تا نود؛ و چون به نود می‌رسد سه تبیع می‌دهد و پس از این تعداد، در هر سی گاو یک تبیع و در هر چهل گاو یک مسنه واجب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شتر زکات واجب است هر گاه به پنج برسد، پس یک گوسفند در آن واجب می‌شود؛ پس چون به ده شتر رسید دو گوسفند و چون به پانزده رسید سه گوسفند در آن واجب می‌شود؛ و چون به بیست رسید چهار گوسفند و چنانچه به بیست و پنج رسید پنج گوسفند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شتر بر این شمار افزوده شد یک بنت مخاض در آن لازم می‌آید </w:t>
      </w:r>
      <w:bookmarkStart w:id="533" w:name="pg13546_329493"/>
    </w:p>
    <w:p>
      <w:pPr>
        <w:pStyle w:val="BookText"/>
        <w:rPr/>
      </w:pPr>
      <w:bookmarkEnd w:id="533"/>
      <w:r>
        <w:rPr>
          <w:rFonts w:ascii="Amiri" w:hAnsi="Amiri" w:eastAsia="Amiri" w:cs="Amiri"/>
          <w:color w:val="111111"/>
          <w:sz w:val="28"/>
          <w:sz w:val="28"/>
          <w:szCs w:val="28"/>
          <w:rtl w:val="true"/>
          <w:lang w:bidi="ar-SA"/>
        </w:rPr>
        <w:t>بَلَغَتْ خَمْساً وَ ثَلَاثِينَ وَ زَادَتْ وَاحِدَةٌ فَفِيهَا بِنْتُ لَبُونٍ فَإِذَا بَلَغَتْ خَمْساً وَ أَرْبَعِينَ وَ زَادَتْ وَاحِدَةٌ فَفِيهَا حِقَّةٌ فَإِنْ بَلَغَتْ سِتِّينَ وَ زَادَتْ وَاحِدَةٌ فَفِيهَا جَذَعَةٌ إِلَي ثَمَانِينَ‌</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فَإِنْ زَادَتْ وَاحِدَةٌ فَفِيهَا ثَنِيٌّ إِلَي تِسْعِينَ فَإِذَا بَلَغَتْ تِسْعِينَ فَفِيهَا ابْنَةُ لَبُونٍ فَإِنْ زَادَتْ وَاحِدَةٌ إِلَي عِشْرِينَ وَ مِائَةٍ فَفِيهَا حِقَّتَانِ طَرُوقَتَا الْفَحْلِ فَإِذَا كَثُرَتِ الْإِبِلُ فَفِي كُلِّ أَرْبَعِينَ بِنْتُ لَبُونٍ وَ فِي كُلِّ خَمْسِينَ حِقَّةٌ وَ يَسْقُطُ الْغَنَمُ بَعْدَ ذَلِكَ وَ يُرْجَعُ إِلَي أَسْنَانِ الْإِبِلِ‌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573117_1934241801"/>
      <w:bookmarkStart w:id="535" w:name="_Toc249"/>
      <w:bookmarkEnd w:id="534"/>
      <w:r>
        <w:rPr>
          <w:rtl w:val="true"/>
        </w:rPr>
        <w:t>«</w:t>
      </w:r>
      <w:r>
        <w:rPr/>
        <w:t>4</w:t>
      </w:r>
      <w:r>
        <w:rPr>
          <w:rtl w:val="true"/>
        </w:rPr>
        <w:t>»</w:t>
      </w:r>
      <w:bookmarkEnd w:id="5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الْغَنَمِ زَكَاةٌ حَتَّي تَبْلُغَ أَرْبَعِينَ شَاةً فَإِذَا زَادَتْ عَلَي الْأَرْبَعِينَ وَاحِدَةٌ فَفِيهَا شَاةٌ إِلَي عِشْرِينَ وَ مِائَةٍ فَإِذَا زَادَتْ وَاحِدَةٌ فَفِيهَا شَاتَانِ إِلَي مِائَتَيْنِ فَإِذَا زَادَتْ وَاحِدَةٌ فَفِيهَا ثَلَاثَةٌ إِلَي ثَلَاثِمِائَةٍ فَإِذَا كَثُرَ الْغَنَمُ أُسْقِطَ هَذَا كُلُّهُ وَ يُخْرَجُ فِي كُلِّ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يَقْصِدُ الْمُصَدِّقُ الْمَوْضِعَ الَّذِي فِيهِ الْغَنَمُ فَيُنَادِي يَا مَعْشَرَ الْمُسْلِمِينَ هَلْ لِلَّهِ فِي أَمْوَالِكُمْ حَقٌّ فَإِنْ قَالُوا نَعَمْ أَمَرَ أَنْ يُخْرَجَ الْغَنَمُ وَ يُفَرِّقُهَا فِرْقَتَيْنِ وَ يُخَيِّرُ صَاحِبَ الْغَنَمِ فِي إِحْدَي الْفِرْقَتَيْنِ وَ يَأْخُذُ الْمُصَدِّقُ صَدَقَتَهَا مِنَ الْفِرْقَةِ الثَّانِيَةِ فَإِنْ أَحَبَّ صَاحِبُ الْغَنَمِ أَنْ يَتْرُكَ الْمُصَدِّقُ لَهُ هَذِهِ فَلَهُ ذَاكَ وَ يَأْخُذُ غَيْرَهَا وَ إِنْ لَمْ يُرِدْ صَاحِبُ الْغَنَمِ أَنْ يَأْخُذَهُ أَيْضاً فَلَيْسَ لَهُ ذَلِكَ وَ لَا يُفَرِّقُ الْمُصَدِّقُ بَيْنَ غَنَمٍ مُجْتَمِعَةٍ وَ لَا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الْبَقَرَةِ إِذَا بَلَغَتْ ثَلَاثِينَ بَقَرَةً فَفِيهَا تَبِيعٌ حَوْلِيٌّ وَ لَيْسَ فِيهَا إِذَا كَانَتْ دُونَ ثَلَاثِينَ شَيْ‌ءٌ فَإِذَا بَلَغَتْ أَرْبَعِينَ فَفِيهَا مُسِنَّةٌ إِلَي سِتِّينَ فَإِذَا بَلَغَتْ سِتِّينَ فَفِيهَا تَبِيعَانِ إِلَي سَبْعِينَ فَإِذَا بَلَغَتْ سَبْعِينَ فَفِيهَا تَبِيعَةٌ وَ مُسِنَّةٌ إِلَي ثَمَانِينَ فَإِذَا بَلَغَتْ ثَمَانِينَ فَفِيهَا مُسِنَّتَانِ إِلَي تِسْعِينَ فَإِذَا بَلَغَتْ تِسْعِينَ فَفِيهَا ثَلَاثُ تَبَايِعَ فَإِذَا كَثُرَتِ الْبَقَرَةُ سَقَطَ هَذَا كُلُّهُ وَ يُخْرَجُ مِنْ كُلِّ ثَلَاثِينَ بَقَرَةً تَبِيعَانِ وَ مِنْ كُلِّ أَرْبَعِينَ مُسِنَّةٌ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یک شتر بر سی و پنج شتر افزوده شود، یک بنت لبون؛ و چون به چهل و پنج برسد و یک شتر بر آن افزوده شد، یک حقّۀ به آن تعلّق می گیرد؛ و چون به شصت برسد و یکی بر این شمار اضافه شود، یک جذعۀ به آن تعلق می گیرد تا به هشتاد برسد، پس اگر یکی بر این شمار اضافه شود یک ثنی به آن تعلق می گیرد تا به نود برسد؛؛ و اگر به نود برسد یک بنت لبون به آن تعلق می گیرد و اگر از صد و بیست شتر یکی اضافه شود، دو حقه که آماده جفت گیری با نر باشند تعلق می گیرد و هرگاه تعداد شتران زیاد شد، در هر چهل شتر یک بنت لبون و در هر پنجاه شتر یک حقه تعلق می گیرد و پس از این تعداد گوسفند ساقط می شود و باید به مقدار عمرهای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536" w:name="__RefHeading___Toc1573119_1934241801"/>
      <w:bookmarkStart w:id="537" w:name="_Toc250"/>
      <w:bookmarkEnd w:id="536"/>
      <w:r>
        <w:rPr>
          <w:rtl w:val="true"/>
        </w:rPr>
        <w:t xml:space="preserve">روایت </w:t>
      </w:r>
      <w:r>
        <w:rPr/>
        <w:t>4</w:t>
      </w:r>
      <w:bookmarkEnd w:id="53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گوسفند زکات نیست تا به چهل گوسفند رسد؛ پس چون به چهل رسد و یک گوسفند زیاد شود، یک گوسفند واجب است تا صد و بیست؛ پس چون یکی زیاد شود دو گوسفند می‌دهد تا دویست؛ پس اگر یکی زیاد شود سه گوسفند می‌دهد تا سیصد؛ پس هرگاه گوسفند زیاد شود دیگر این حساب ساقط است و از هر صد تا یکی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گیرنده زکات است، آن موضعی را که گوسفند در آنجاست قصد می کند و ندا می‌کند که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اموال شما حقی هست؟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کند که گوسفندها را بیرون آورند و آن را دو گروه کند و صاحب گوسفندان را مخیّر سازد که هر یک از این دو گروه را که می‌خواهد اختیار کند و عامل زکات از میان گروه دوم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گوسفندان دوست داشته باشد آنچه را عامل برداشته به او بدهد و آن چه او دارد عامل بردارد، می‌تواند، و اگر همان گروه اول را نخواهد بردارد که عامل بردارد، این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اجازه ندارد گوسفندانی را که گردهم آمده اند متفرق کند و نیز اجازه ندارد گوسفندان متفرق را گردهم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گاو زکات واجب نیست تا به سی گاو برسد و چون به سی گاو برسد در آن تبیع حولی واجب است، چون به چهل گاو می‌رسد در آن مسنّه یعنی تا شصت گاو، پس اگر شصت تمام می‌شود دو تبیعه می‌دهد تا هفتاد؛ پس چون به هفتاد رسید یک تبیع و یک مسنه می‌دهد تا هشتاد؛ پس چون به هشتاد می‌رسد در آن دو مسنه است تا نود؛ و چون به نود می‌رسد سه تبیع می‌دهد و چون گاو بسیار شد این عدد ساقط است و صاحب گاو از هر سی گاو دو تبیع می‌دهد و از هر چهل گاو یک مسنه می‌دهد</w:t>
      </w:r>
      <w:r>
        <w:rPr>
          <w:rFonts w:eastAsia="IRNazanin" w:cs="IRNazanin"/>
          <w:color w:val="111111"/>
          <w:sz w:val="28"/>
          <w:szCs w:val="28"/>
          <w:rtl w:val="true"/>
          <w:lang w:bidi="fa-IR"/>
        </w:rPr>
        <w:t xml:space="preserve">. </w:t>
      </w:r>
      <w:bookmarkStart w:id="538" w:name="pg13546_329494"/>
    </w:p>
    <w:p>
      <w:pPr>
        <w:pStyle w:val="BookText"/>
        <w:rPr/>
      </w:pPr>
      <w:bookmarkEnd w:id="538"/>
      <w:r>
        <w:rPr>
          <w:rFonts w:ascii="Amiri" w:hAnsi="Amiri" w:eastAsia="Amiri" w:cs="Amiri"/>
          <w:color w:val="111111"/>
          <w:sz w:val="28"/>
          <w:sz w:val="28"/>
          <w:szCs w:val="28"/>
          <w:rtl w:val="true"/>
          <w:lang w:bidi="ar-SA"/>
        </w:rPr>
        <w:t>وَ لَيْسَ فِي الْإِبِلِ شَيْ‌ءٌ حَتَّي تَبْلُغَ خَمْسَةً فَإِذَا بَلَغَتْ خَمْسَةً فَفِيهَا شَاةٌ وَ فِي عَشَرَةٍ شَاتَانِ وَ فِي خَمْسَةَ عَشَرَ ثَلَاثُ شِيَاهٍ وَ فِي عِشْرِينَ أَرْبَعُ شِيَاهٍ وَ فِي خَمْسٍ وَ عِشْرِينَ خَمْسُ شِيَاهٍ فَإِذَا زَادَتْ وَاحِدَةٌ فَابْنَةُ مَخَاضٍ وَ إِنْ لَمْ يَكُنْ عِنْدَهُ ابْنَةُ مَخَاضٍ فَفِيهَا ابْنُ لَبُونٍ ذَكَرٌ إِلَي خَمْسَةٍ وَ ثَلَاثِينَ فَإِنْ زَادَتْ فِيهَا وَاحِدَةٌ فَفِيهَا ابْنَةُ لَبُونٍ فَإِنْ لَمْ يَكُنْ عِنْدَهُ وَ كَانَتْ عِنْدَهُ ابْنَةُ مَخَاضٍ أَعْطَي الْمُصَدِّقَ ابْنَةَ مَخَاضٍ وَ أَعْطَي مَعَهَا شَاةً وَ إِذَا وَجَبَتْ عَلَيْهَا ابْنَةُ مَخَاضٍ لَمْ يَكُنْ عِنْدَهُ وَ كَانَ عِنْدَهُ ابْنَةُ لَبُونٍ دَفَعَهَا وَ اسْتَرْجَعَ مِنَ الْمُصَدِّقِ شَاةً فَإِذَا بَلَغَتْ خَمْسَةً وَ أَرْبَعِينَ وَ زَادَتْ وَاحِدَةٌ فَفِيهَا حِقَّةٌ وَ سُمِّيَتْ حِقَّةً لِأَنَّهُ اسْتَحَقَّتْ أَنْ يُرْكَبَ ظُهْرُهَا إِلَي أَنْ تَبْلُغَ سِتِّينَ فَإِذَا زَادَتْ وَاحِدَةٌ فَفِيهَا جَذَعَةٌ إِلَي ثَمَانِينَ فَإِذَا زَادَتْ‌</w:t>
      </w:r>
      <w:r>
        <w:rPr>
          <w:rStyle w:val="FootnoteAnchor"/>
          <w:rtl w:val="true"/>
        </w:rPr>
        <w:footnoteReference w:id="331"/>
      </w:r>
      <w:r>
        <w:rPr>
          <w:rFonts w:ascii="Amiri" w:hAnsi="Amiri" w:eastAsia="Amiri" w:cs="Amiri"/>
          <w:color w:val="111111"/>
          <w:sz w:val="28"/>
          <w:sz w:val="28"/>
          <w:szCs w:val="28"/>
          <w:rtl w:val="true"/>
          <w:lang w:bidi="ar-SA"/>
        </w:rPr>
        <w:t>وَاحِدَةٌ فَفِيهَا ثَنِيٌّ</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573121_1934241801"/>
      <w:bookmarkStart w:id="540" w:name="_Toc251"/>
      <w:bookmarkEnd w:id="539"/>
      <w:r>
        <w:rPr>
          <w:rtl w:val="true"/>
        </w:rPr>
        <w:t>«</w:t>
      </w:r>
      <w:r>
        <w:rPr/>
        <w:t>5</w:t>
      </w:r>
      <w:r>
        <w:rPr>
          <w:rtl w:val="true"/>
        </w:rPr>
        <w:t>»</w:t>
      </w:r>
      <w:bookmarkEnd w:id="540"/>
    </w:p>
    <w:p>
      <w:pPr>
        <w:pStyle w:val="BookText"/>
        <w:rPr/>
      </w:pPr>
      <w:r>
        <w:rPr>
          <w:rFonts w:ascii="Amiri" w:hAnsi="Amiri" w:eastAsia="Amiri" w:cs="Amiri"/>
          <w:color w:val="111111"/>
          <w:sz w:val="28"/>
          <w:sz w:val="28"/>
          <w:szCs w:val="28"/>
          <w:rtl w:val="true"/>
          <w:lang w:bidi="ar-SA"/>
        </w:rPr>
        <w:t>الْمُعْتَبَرُ، رَوَي زُرَارَةُ وَ مُحَمَّدُ بْنُ مُسْلِمٍ وَ أَبُو بَصِيرٍ وَ الْفُضَيْلُ وَ بُرَيْدٌ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 فِي كُلِّ ثَلَاثِينَ تَبِيعٌ أَوْ تَبِيعَةٌ وَ لَيْسَ فِي أَقَلَّ مِنْ ذَلِكَ شَيْ‌ءٌ ثُمَّ لَيْسَ فِيهَا شَيْ‌ءٌ حَتَّي تَبْلُغَ أَرْبَعِينَ فَفِيهَا مُسِنَّةٌ ثُمَّ لَيْسَ فِيهَا شَيْ‌ءٌ حَتَّي تَبْلُغَ سِتِّينَ فَفِيهَا تَبِيعَانِ أَوْ تَبِيعَتَانِ ثُمَّ فِي سَبْعِينَ تَبِيعٌ أَوْ تَبِيعَةٌ وَ مُسِنَّةٌ وَ فِي ثَمَانِينَ مُسِنَّتَانِ وَ فِي تِسْعِينَ ثَلَاثُ تَبَايِعَ</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573123_1934241801"/>
      <w:bookmarkStart w:id="542" w:name="_Toc252"/>
      <w:bookmarkEnd w:id="541"/>
      <w:r>
        <w:rPr>
          <w:rtl w:val="true"/>
        </w:rPr>
        <w:t>«</w:t>
      </w:r>
      <w:r>
        <w:rPr/>
        <w:t>6</w:t>
      </w:r>
      <w:r>
        <w:rPr>
          <w:rtl w:val="true"/>
        </w:rPr>
        <w:t>»</w:t>
      </w:r>
      <w:bookmarkEnd w:id="542"/>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لَيْسَ عَلَي الْإِبِلِ شَيْ‌ءٌ حَتَّي تَبْلُغَ خَمْساً فَإِذَا بَلَغَتْ خَمْساً فَفِيهَا شَاةٌ وَ فِي عَشْرٍ شَاتَانِ وَ فِي خَمْسَةَ عَشَرَ ثَلَاثُ شِيَاهٍ وَ فِي عِشْرِينَ أَرْبَعُ شِيَاهٍ وَ فِي خَمْسٍ وَ عِشْرِينَ خَمْسُ شِيَاهٍ فَإِنْ زَادَتْ وَاحِدَةٌ فَفِيهَا بِنْتُ مَخَاضٍ فَإِنْ لَمْ يَكُنْ عِنْدَهُ ابْنَةُ مَخَاضٍ فَفِيهَا ابْنُ لَبُونٍ ذَكَرٌ إِلَي خَمْسٍ وَ ثَلَاثِينَ فَإِنْ زَادَتْ وَاحِدَةٌ فَفِيهَا ابْنَةُ لَبُونٍ فَإِنْ لَمْ يَكُنْ عِنْدَهُ ابْنَةُ لَبُونٍ وَ كَانَتْ عِنْدَهُ ابْنَةُ مَخَاضٍ أَعْطَي الْمُصَدِّقَ ابْنَةَ مَخَاضٍ وَ أَعْطَي مَعَهَا شَاةً فَإِذَا وَجَبَتْ عَلَيْهِ ابْنَةُ مَخَاضٍ وَ لَمْ تَكُنْ عِنْدَهُ وَ كَانَتْ عِنْدَهُ ابْنَةُ لَبُونٍ دَفَعَهَا وَ اسْتَرْجَعَ مِنَ الْمُصَدِّقِ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خَمْساً وَ أَرْبَعِينَ وَ زَادَتْ وَاحِدَةٌ فَفِيهَا حِقَّةٌ وَ سُمِّيَتْ حِقَّةً لِأَنَّهَا اسْتَحَقَّتْ أَنْ يُرْكَبَ ظَهْرُهَا إِلَي أَنْ تَبْلُغَ سِتِّينَ فَإِذَا زَادَتْ وَاحِدَةٌ فَفِيهَا جَذَعَةٌ إِلَي</w:t>
      </w:r>
    </w:p>
    <w:p>
      <w:pPr>
        <w:pStyle w:val="BookText"/>
        <w:rPr/>
      </w:pPr>
      <w:r>
        <w:rPr>
          <w:rFonts w:ascii="IRNazanin" w:hAnsi="IRNazanin" w:eastAsia="IRNazanin"/>
          <w:color w:val="111111"/>
          <w:sz w:val="28"/>
          <w:sz w:val="28"/>
          <w:szCs w:val="28"/>
          <w:rtl w:val="true"/>
          <w:lang w:bidi="fa-IR"/>
        </w:rPr>
        <w:t>و به کمتر از پنج شتر چیزی تعلّق نمی گیرد، پس چون به پنج رسید، یک گوسفند و چون به ده شتر رسید دو گوسفند و چون به پانزده بالغ شد سه گوسفند در آن واجب می‌شود؛ و چون به بیست رسید چهار گوسفند و چنانچه به بیست و پنج رسید پنج گوسفند به آن تعلّق می گیرد، هنگامی که یک شتر بر این شمار افزوده شد یک بنت مخاض در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بنت مخاض در اختیار نداشت یک ابن لبون به جای آن قرار می گیرد، تا به سی و پنج بالغ شود و چون یک شتر بر سی و پنج شتر افزوده شد یک بنت لبون در آن لازم می‌آید؛ پس اگر بنت لبونی نداشته باشد و بنت مخاض داشته باشد، بنت مخاض را به عامل می دهد و همراه با آن یک گوسفند می دهد و هرگاه بنت مخاض بر او واجب شد و آن را نداشته باشد و بنت لبون داشته باشد آن را می دهد و گوسفند را از عامل پس می گیرد تا به چهل و پنج برآید؛ پس چنانچه یک شتر بر آن افزوده شد، یک حقّۀ به آن تعلّق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حقّۀ نامیده شده از آن جهت که می توان از او سواری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شصت برسد و چون یکی بر این شمار اضافه شود، یک جذعۀ به آن تعلق می گیرد تا به هشتاد برسد؛ پس اگر یکی بر این شمار اضافه شود یک ثنی به آن تعلق می گیرد</w:t>
      </w:r>
      <w:r>
        <w:rPr>
          <w:rFonts w:eastAsia="IRNazanin" w:cs="IRNazanin"/>
          <w:color w:val="111111"/>
          <w:sz w:val="28"/>
          <w:szCs w:val="28"/>
          <w:rtl w:val="true"/>
          <w:lang w:bidi="fa-IR"/>
        </w:rPr>
        <w:t>.</w:t>
      </w:r>
    </w:p>
    <w:p>
      <w:pPr>
        <w:pStyle w:val="Heading5"/>
        <w:numPr>
          <w:ilvl w:val="4"/>
          <w:numId w:val="1"/>
        </w:numPr>
        <w:rPr/>
      </w:pPr>
      <w:bookmarkStart w:id="543" w:name="__RefHeading___Toc1573125_1934241801"/>
      <w:bookmarkStart w:id="544" w:name="_Toc253"/>
      <w:bookmarkEnd w:id="543"/>
      <w:r>
        <w:rPr>
          <w:rtl w:val="true"/>
        </w:rPr>
        <w:t xml:space="preserve">روایت </w:t>
      </w:r>
      <w:r>
        <w:rPr/>
        <w:t>5</w:t>
      </w:r>
      <w:bookmarkEnd w:id="544"/>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گاو، در هر سی گاو یک تبیع یا تبیعه زکات واجب است و در کمتر از این تعداد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زکات نیست تا به چهل برسد و چون به چهل گاو می‌رسد در آن یک مسنّه واجب است و در آن زکات نیست تا به شصت گاو برسد؛ پس اگر به شصت رسید، دو تبیع یا دو تبیعه زکات لازم است؛ سپس در هفتاد گاو یک تبیع یا تبیعه و یک مسنه واجب است و در هشتاد، دو مسنه و در نود، سه تبیعه زکات واجب است</w:t>
      </w:r>
      <w:r>
        <w:rPr>
          <w:rFonts w:eastAsia="IRNazanin" w:cs="IRNazanin"/>
          <w:color w:val="111111"/>
          <w:sz w:val="28"/>
          <w:szCs w:val="28"/>
          <w:rtl w:val="true"/>
          <w:lang w:bidi="fa-IR"/>
        </w:rPr>
        <w:t>.</w:t>
      </w:r>
    </w:p>
    <w:p>
      <w:pPr>
        <w:pStyle w:val="Heading5"/>
        <w:numPr>
          <w:ilvl w:val="4"/>
          <w:numId w:val="1"/>
        </w:numPr>
        <w:rPr/>
      </w:pPr>
      <w:bookmarkStart w:id="545" w:name="__RefHeading___Toc1573127_1934241801"/>
      <w:bookmarkStart w:id="546" w:name="_Toc254"/>
      <w:bookmarkEnd w:id="545"/>
      <w:r>
        <w:rPr>
          <w:rtl w:val="true"/>
        </w:rPr>
        <w:t xml:space="preserve">روایت </w:t>
      </w:r>
      <w:r>
        <w:rPr/>
        <w:t>6</w:t>
      </w:r>
      <w:bookmarkEnd w:id="5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 شتر زکات واجب نیست تا اینکه به پنج برسد پس چون به پنج رسید، یک گوسفند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شتر دو گوسفند و در پانزده شتر سه گوسفند و در بیست شتر چهار گوسفند و در بیست و پنج شتر پنج گوسفند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شتر بر این شمار افزوده شد یک بنت مخاض در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بنت مخاض نداشته باشد یک ابن لبون لازم می آید تا به سی و پنج برسد و چون یک شتر بر سی و پنج شتر افزوده شود یک بنت لبون در آن واجب است و در صورتی که بنت لبون نداشته باشد و بنت مخاض در نزد او باشد، بنت مخاض را به عامل زکات می دهد و همراه با آن یک گوسفند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بنت مخاض بر او واجب شد و بنت مخاض نداشت و بنت لبون نزد او بود، بنت لبون را به عامل می دهد و گوسفند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چهل و پنج برسد و یک شتر بر آن افزوده شد، یک حقّه به آن تعلّق می گیرد و از این جهت به آن حقه می گویند که در این سن شایستگی سوار شدن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شصت برسد و یکی بر این شمار اضافه شود، یک جذعه به آن تعلق می گیرد تا به </w:t>
      </w:r>
      <w:bookmarkStart w:id="547" w:name="pg13546_329495"/>
    </w:p>
    <w:p>
      <w:pPr>
        <w:pStyle w:val="BookText"/>
        <w:rPr/>
      </w:pPr>
      <w:bookmarkEnd w:id="547"/>
      <w:r>
        <w:rPr>
          <w:rFonts w:ascii="Amiri" w:hAnsi="Amiri" w:eastAsia="Amiri" w:cs="Amiri"/>
          <w:color w:val="111111"/>
          <w:sz w:val="28"/>
          <w:sz w:val="28"/>
          <w:szCs w:val="28"/>
          <w:rtl w:val="true"/>
          <w:lang w:bidi="ar-SA"/>
        </w:rPr>
        <w:t>ثَمَانِينَ‌</w:t>
      </w:r>
      <w:r>
        <w:rPr>
          <w:rStyle w:val="FootnoteAnchor"/>
          <w:rtl w:val="true"/>
        </w:rPr>
        <w:footnoteReference w:id="332"/>
      </w:r>
      <w:r>
        <w:rPr>
          <w:rFonts w:ascii="Amiri" w:hAnsi="Amiri" w:eastAsia="Amiri" w:cs="Amiri"/>
          <w:color w:val="111111"/>
          <w:sz w:val="28"/>
          <w:sz w:val="28"/>
          <w:szCs w:val="28"/>
          <w:rtl w:val="true"/>
          <w:lang w:bidi="ar-SA"/>
        </w:rPr>
        <w:t xml:space="preserve">فَإِذَا زَادَتْ وَاحِدَةٌ فَفِيهَا ثَنِيٌّ إِلَي تِسْعِينَ فَإِذَا بَلَغَتْ تِسْعِينَ فَفِيهَا ابْنَتَا لَبُونٍ فَإِنْ زَادَتْ وَاحِدَةٌ إِلَي عِشْرِينَ وَ مِائَةٍ فَفِيهَا حِقَّتَانِ طَرُوقَتَا الْفَحْلِ فَإِذَا كَثُرَتِ الْإِبِلُ فَفِي كُلِّ أَرْبَعِينَ ابْنَةُ لَبُونٍ وَ فِي كُلِّ خَمْسِينَ 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تُؤْخَذُ هَرِمَةٌ وَ لَا ذَاتُ عَوَارٍ</w:t>
      </w:r>
      <w:r>
        <w:rPr>
          <w:rStyle w:val="FootnoteAnchor"/>
          <w:rtl w:val="true"/>
        </w:rPr>
        <w:footnoteReference w:id="333"/>
      </w:r>
      <w:r>
        <w:rPr>
          <w:rFonts w:ascii="Amiri" w:hAnsi="Amiri" w:eastAsia="Amiri" w:cs="Amiri"/>
          <w:color w:val="111111"/>
          <w:sz w:val="28"/>
          <w:sz w:val="28"/>
          <w:szCs w:val="28"/>
          <w:rtl w:val="true"/>
          <w:lang w:bidi="ar-SA"/>
        </w:rPr>
        <w:t xml:space="preserve">إِلَّا أَنْ يَشَاءَ الْمُصَدِّقُ وَ يَعُدُّ صَغِيرَهَا وَ كَبِيرَهَا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لَيْسَ عَلَي الْبَقَرِ شَيْ‌ءٌ حَتَّي تَبْلُغَ ثَلَاثِينَ بَقَرَةً فَإِذَا بَلَغَتْ فَفِيهَا تَبِيعٌ حَوْلِيٌّ وَ لَيْسَ فِيمَا دُونَ ثَلَاثِينَ بَقَرَةً شَيْ‌ءٌ فَإِذَا بَلَغَتْ أَرْبَعِينَ فَفِيهَا مُسِنَّةٌ إِلَي سِتِّينَ فَإِذَا بَلَغَتْ سِتِّينَ فَفِيهَا تَبِيعَانِ إِلَي سَبْعِينَ ثُمَّ فِيهَا تَبِيعَةٌ وَ مُسِنَّةٌ إِلَي ثَمَانِينَ فَإِذَا بَلَغَتْ ثَمَانِينَ فَفِيهَا مُسِنَّتَانِ إِلَي تِسْعِينَ فَإِذَا بَلَغَتْ تِسْعِينَ فَفِيهَا ثَلَاثُ تَبَايِعَ فَإِذَا كَثُرَ الْبَقَرُ أُسْقِطَ هَذَا كُلُّهُ وَ يُخْرِجُ صَاحِبُ الْبَقَرِ مِنْ كُلِّ ثَلَاثِينَ بَقَرَةً تَبِيعاً وَ مِنْ كُلِّ أَرْبَعِينَ مُسِنَّةً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 الْغَنَمِ شَيْ‌ءٌ حَتَّي تَبْلُغَ أَرْبَعِينَ‌</w:t>
      </w:r>
      <w:r>
        <w:rPr>
          <w:rStyle w:val="FootnoteAnchor"/>
          <w:rtl w:val="true"/>
        </w:rPr>
        <w:footnoteReference w:id="334"/>
      </w:r>
      <w:r>
        <w:rPr>
          <w:rFonts w:ascii="Amiri" w:hAnsi="Amiri" w:eastAsia="Amiri" w:cs="Amiri"/>
          <w:color w:val="111111"/>
          <w:sz w:val="28"/>
          <w:sz w:val="28"/>
          <w:szCs w:val="28"/>
          <w:rtl w:val="true"/>
          <w:lang w:bidi="ar-SA"/>
        </w:rPr>
        <w:t>فَإِذَا بَلَغَتْ أَرْبَعِينَ وَ زَادَتْ وَاحِدَةٌ فَفِيهَا شَاتَانِ إِلَي مِائَتَيْنِ فَإِنْ زَادَتْ وَاحِدَةٌ فَفِيهَا ثَلَاثُ شِيَاهٍ إِلَي ثَلَاثِمِائَةٍ فَإِذَا كَثُرَ الْغَنَمُ أُسْقِطَ هَذَا كُلُّهُ وَ أُخْرِجَ مِنْ كُلِّ مِائَةٍ شَاةٌ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573129_1934241801"/>
      <w:bookmarkStart w:id="549" w:name="_Toc255"/>
      <w:bookmarkEnd w:id="548"/>
      <w:r>
        <w:rPr>
          <w:rtl w:val="true"/>
        </w:rPr>
        <w:t>«</w:t>
      </w:r>
      <w:r>
        <w:rPr/>
        <w:t>7</w:t>
      </w:r>
      <w:r>
        <w:rPr>
          <w:rtl w:val="true"/>
        </w:rPr>
        <w:t>»</w:t>
      </w:r>
      <w:bookmarkEnd w:id="549"/>
    </w:p>
    <w:p>
      <w:pPr>
        <w:pStyle w:val="BookText"/>
        <w:rPr/>
      </w:pPr>
      <w:r>
        <w:rPr>
          <w:rFonts w:ascii="Amiri" w:hAnsi="Amiri" w:eastAsia="Amiri" w:cs="Amiri"/>
          <w:color w:val="111111"/>
          <w:sz w:val="28"/>
          <w:sz w:val="28"/>
          <w:szCs w:val="28"/>
          <w:rtl w:val="true"/>
          <w:lang w:bidi="ar-SA"/>
        </w:rPr>
        <w:t>كِتَابُ عَاصِمِ بْنِ حُمَيْدٍ،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الْأَرْبَعِينَ مِنَ الْغَنَمِ شَيْ‌ءٌ فَإِذَا كَانَتْ أَرْبَعِينَ فَفِيهَا شَاةٌ إِلَي عِشْرِينَ وَ مِائَةٍ فَإِذَا زَادَتْ عَلَي عِشْرِينَ وَ مِائَةٍ وَاحِدَةٌ فَفِيهَا شَاتَانِ إِلَي مِائَتَيْنِ فَإِذَا زَادَتْ وَاحِدَةٌ عَلَي الْمِائَتَيْنِ فَفِيهَا ثَلَاثُ شِيَاهٍ إِلَي ثَلَاثِمِائَةٍ فَإِذَا كَثُرَتِ الْغَنَمُ فَفِي كُلِّ مِائَةٍ شَاةٌ وَ لَا تُؤْخَذُ هَرِمَةٌ وَ لَا ذَاتُ عَوَارٍ إِلَّا أَنْ يَشَاءَ الْمُصَدِّقُ وَ يَعُدُّ صَغِيرَهَا وَ كَبِيرَهَا</w:t>
      </w:r>
    </w:p>
    <w:p>
      <w:pPr>
        <w:pStyle w:val="BookText"/>
        <w:rPr/>
      </w:pPr>
      <w:r>
        <w:rPr>
          <w:rFonts w:ascii="IRNazanin" w:hAnsi="IRNazanin" w:eastAsia="IRNazanin"/>
          <w:color w:val="111111"/>
          <w:sz w:val="28"/>
          <w:sz w:val="28"/>
          <w:szCs w:val="28"/>
          <w:rtl w:val="true"/>
          <w:lang w:bidi="fa-IR"/>
        </w:rPr>
        <w:t xml:space="preserve">هشتاد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بر این شمار اضافه شود یک ثنی به آن تعلق می گیرد تا به نود برسد و اگر به نود برسد دو بنت لبون به آن تعلق می گیرد و اگر از صد و بیست شتر یکی اضافه شود، دو حقه که آماده جفت گیری با نر باشند تعلق می گیرد و هرگاه تعداد شتران زیاد شد در هر چهل شتر یک بنت لبون و در هر پنجاه شتر یک حقه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پیر و عیب دار برای زکات گرفته نمی شود مگر اینکه عامل زکات بخواهد و او کوچک و بزرگ شتران را به شمارش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در گاو زکات واجب نیست تا اینکه به سی گاو برسد و چون به سی گاو رسید در آن تبیع حولی واجب است و در کمتر از سی گاو زکاتی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چهل گاو می‌رسد در آن مسنّه است تا شصت گاو، پس اگر شصت تمام شود دو تبیعه واجب است تا هفتاد؛ پس چون هفتاد تمام شود یک تبیع و یک مسنه واجب است تا هشتاد؛ پس چون به هشتاد رسد در آن دو مسنه است تا نود؛ و چون به نود می‌رسد سه تبیع لازم می آید؛ و چون گاو بسیار شد این عدد ساقط است و صاحب گاو از هر سی گاو یک تبیع می‌دهد و از هر چهل گاو یک مسنه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گوسفند زکات نیست تا به چهل گوسفند رسد؛ پس چون به چهل رسد و یک گوسفند زیاد شود دو گوسفند واجب است تا دویست، پس اگر یکی زیاد شود سه گوسفند می‌دهد تا سیصد، پس هرگاه گوسفند زیاد شود، دیگر این حساب ساقط است و از هر صد گوسفند یکی را به عنوان زکات می‌دهد</w:t>
      </w:r>
      <w:r>
        <w:rPr>
          <w:rFonts w:eastAsia="IRNazanin" w:cs="IRNazanin"/>
          <w:color w:val="111111"/>
          <w:sz w:val="28"/>
          <w:szCs w:val="28"/>
          <w:rtl w:val="true"/>
          <w:lang w:bidi="fa-IR"/>
        </w:rPr>
        <w:t>.</w:t>
      </w:r>
    </w:p>
    <w:p>
      <w:pPr>
        <w:pStyle w:val="Heading5"/>
        <w:numPr>
          <w:ilvl w:val="4"/>
          <w:numId w:val="1"/>
        </w:numPr>
        <w:rPr/>
      </w:pPr>
      <w:bookmarkStart w:id="550" w:name="__RefHeading___Toc1573131_1934241801"/>
      <w:bookmarkStart w:id="551" w:name="_Toc256"/>
      <w:bookmarkEnd w:id="550"/>
      <w:r>
        <w:rPr>
          <w:rtl w:val="true"/>
        </w:rPr>
        <w:t xml:space="preserve">روایت </w:t>
      </w:r>
      <w:r>
        <w:rPr/>
        <w:t>7</w:t>
      </w:r>
      <w:bookmarkEnd w:id="5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چهل گوسفند زکات نیست، پس هرگاه به چهل گوسفند برسد یک گوسفند واجب است تا صد و بیست، پس چون بر صد و بیست یکی اضافه شود دو گوسفند واجب است تا دویست، پس اگر بر دویست یکی اضافه شود سه گوسفند واجب است تا سیصد، پس هرگاه گوسفند زیاد شود، از هر صد تا یکی به عنوان زکات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گوسفند پیر و عیب دار برای زکات گرفته نمی شود، مگر اینکه عامل زکات بخواهد و او کوچک و بزرگ گوسفندان را به شمارش در می آورد </w:t>
      </w:r>
    </w:p>
    <w:p>
      <w:pPr>
        <w:pStyle w:val="BookText"/>
        <w:rPr/>
      </w:pPr>
      <w:r>
        <w:rPr>
          <w:rFonts w:ascii="Amiri" w:hAnsi="Amiri" w:eastAsia="Amiri" w:cs="Amiri"/>
          <w:color w:val="111111"/>
          <w:sz w:val="28"/>
          <w:sz w:val="28"/>
          <w:szCs w:val="28"/>
          <w:rtl w:val="true"/>
          <w:lang w:bidi="ar-SA"/>
        </w:rPr>
        <w:t>وَ لَا يُفَرِّقُ بَيْنَ مُجْتَمِعٍ وَ لَا يَجْمَعُ بَيْنَ مُتَفَرِّقٍ‌</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الزَّكَاةِ فَقَالَ مِنْ كُلِّ أَرْبَعِينَ دِرْهَماً دِرْهَمٌ وَ لَيْسَ فِيمَا دُونَ الْمِائَتَيْنِ شَيْ‌ءٌ فَإِذَا كَانَتِ الْمِائَتَيْنِ فَفِيهَا خَمْسَةٌ فَإِذَا زَادَتْ فَعَلَي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خَمْسٍ مِنَ الْإِبِلِ شَيْ‌ءٌ فَإِذَا كَانَتْ خَمْساً فَفِيهَا شَاةٌ إِلَي عَشْرٍ فَإِذَا كَانَتْ عَشْراً فَفِيهَا شَاتَانِ إِلَي خَمْسَ عَشْرَةَ فَإِذَا كَانَتْ خَمْسَ عَشْرَةَ فَفِيهَا ثَلَاثُ شِيَاهٍ إِلَي عِشْرِينَ فَإِذَا كَانَتْ عِشْرِينَ فَفِيهَا أَرْبَعٌ إِلَي خَمْسٍ وَ عِشْرِينَ فَإِذَا كَانَتْ خَمْساً وَ عِشْرِينَ فَفِيهَا خَمْسٌ مِنَ الْغَنَمِ فَإِذَا زَادَتْ وَاحِدَةٌ عَلَي خَمْسٍ وَ عِشْرِينَ فَفِيهَا ابْنَةُ مَخَاضٍ إِلَي خَمْسٍ وَ ثَلَاثِينَ فَإِذَا لَمْ يَكُنْ ابْنَةُ مَخَاضٍ فَابْنُ لَبُونٍ ذَكَرٌ فَإِذَا زَادَتْ عَلَي خَمْسٍ وَ ثَلَاثِينَ فَفِيهَا ابْنَةُ لَبُونٍ إِلَي خَمْسٍ وَ أَرْبَعِينَ فَإِذَا زَادَتْ وَاحِدَةٌ عَلَي خَمْسٍ وَ أَرْبَعِينَ فَفِيهَا حِقَّةٌ إِلَي سِتِّينَ فَإِذَا زَادَتْ عَلَي السِّتِّينَ فَفِيهَا جَذَعَةٌ إِلَي خَمْسٍ وَ سَبْعِينَ فَإِذَا زَادَتْ وَاحِدَةٌ عَلَي خَمْسٍ وَ سَبْعِينَ فَفِيهَا ابْنَتَا لَبُونٍ إِلَي تِسْعِينَ فَإِذَا زَادَتْ وَاحِدَةٌ عَلَي التِّسْعِينَ فَفِيهَا حِقَّتَانِ إِلَي الْعِشْرِينَ وَ مِائَةٍ فَإِذَا كَثُرَتِ الْإِبِلُ فَفِي كُلِّ خَمْسِينَ 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تُؤْخَذُ هَرِمَةٌ وَ لَا ذَاتُ عَوَارٍ إِلَّا أَنْ يَشَاءَ الْمُصَدِّقُ وَ يَعُدُّ صِغَارَهَا وَ 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ثَلَاثِينَ مِنَ الْبَقَرِ شَيْ‌ءٌ فَإِذَا كَانَتِ الثَّلَاثِينَ فَفِيهَا تَبِيعٌ أَوْ تَبِيعَةٌ وَ إِذَا كَانَتْ أَرْبَعِينَ فَفِيهَا مُسِنَّةٌ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گوسفندان گرده آمده را متفرق نمی کند و گوسفندان پراکنده شده را گرد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زکات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چهل درهم یک درهم و در کمتر از دویست درهم زکات تعلق نمی گیرد و چون به دویست برسد پنج درهم زکات واجب است و هر چه بر دویست درهم اضافه شود بر این اساس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پنج شتر زکات واجب نیست، پس هرگاه به پنج رسید یک گوسفند در آن واجب می‌شود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شتر شد دو گوسفند واجب است تا پانزده شتر، و هرگاه پانزده شتر شد سه گوسفند واجب است تا بیست شتر، و هرگاه به بیست شتر رسید چهار گوسفند تا بیست و پنج، و اگر به بیست و پنج شتر رسید پنج گوسفند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شتر بر بیست و پنج افزوده شد یک بنت مخاض در آن لازم می‌آید تا سی و پنج، اگر بنت مخاض نداشته باشد یک ابن لبون و چون یک شتر بر سی و پنج شتر افزوده شود یک بنت لبون در آن واجب است تا چهل و پنج؛ و چون به چهل و پنج برسد و یک شتر بر آن افزوده شد، یک حقّه به آن تعلّق می گیرد تا شصت؛ و چون یکی بر این شمار اضافه شود، یک جذعه به آن تعلق می گیرد تا هفتاد و پنج؛ و چون به هفتاد و پنج برسد و یکی بر این شمار اضافه شود دو بنت لبون به آن تعلق می گیرد تا نود؛ و اگر یکی بر نود اضافه شود دو حقه واجب است تا 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تعداد شتران زیاد شد، در هر پنجاه شتر یک حقه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پیر و عیب دار برای زکات گرفته نمی شود مگر اینکه عامل زکات بخواهد و او کوچک و بزرگ شتران را به شمارش در می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کمتر از سی گاو زکات واجب نیست؛ پس اگر به سی برسند یک تبیع یا تبیعه واجب می گردد و اگر به چهل برسد یک مسنه به زکات تعلق می گیرد </w:t>
      </w:r>
      <w:r>
        <w:rPr>
          <w:rFonts w:eastAsia="IRNazanin" w:cs="IRNazanin"/>
          <w:color w:val="111111"/>
          <w:sz w:val="28"/>
          <w:szCs w:val="28"/>
          <w:rtl w:val="true"/>
          <w:lang w:bidi="fa-IR"/>
        </w:rPr>
        <w:t xml:space="preserve">. </w:t>
      </w:r>
      <w:bookmarkStart w:id="552" w:name="pg13546_329497"/>
    </w:p>
    <w:p>
      <w:pPr>
        <w:pStyle w:val="Heading3"/>
        <w:numPr>
          <w:ilvl w:val="2"/>
          <w:numId w:val="1"/>
        </w:numPr>
        <w:rPr/>
      </w:pPr>
      <w:bookmarkStart w:id="553" w:name="__RefHeading___Toc1573133_1934241801"/>
      <w:bookmarkStart w:id="554" w:name="_Toc257"/>
      <w:bookmarkEnd w:id="552"/>
      <w:bookmarkEnd w:id="553"/>
      <w:r>
        <w:rPr>
          <w:rtl w:val="true"/>
        </w:rPr>
        <w:t xml:space="preserve">باب </w:t>
      </w:r>
      <w:r>
        <w:rPr/>
        <w:t>6</w:t>
      </w:r>
      <w:r>
        <w:rPr>
          <w:rtl w:val="true"/>
        </w:rPr>
        <w:t xml:space="preserve"> </w:t>
      </w:r>
      <w:r>
        <w:rPr>
          <w:rtl w:val="true"/>
        </w:rPr>
        <w:t>أصناف مستحق الزكاة و أحكامهم</w:t>
      </w:r>
      <w:bookmarkEnd w:id="554"/>
    </w:p>
    <w:p>
      <w:pPr>
        <w:pStyle w:val="Heading4"/>
        <w:numPr>
          <w:ilvl w:val="3"/>
          <w:numId w:val="1"/>
        </w:numPr>
        <w:rPr/>
      </w:pPr>
      <w:bookmarkStart w:id="555" w:name="__RefHeading___Toc1573135_1934241801"/>
      <w:bookmarkStart w:id="556" w:name="_Toc258"/>
      <w:bookmarkEnd w:id="555"/>
      <w:r>
        <w:rPr>
          <w:rtl w:val="true"/>
        </w:rPr>
        <w:t>الآيات</w:t>
      </w:r>
      <w:bookmarkEnd w:id="55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آتُوهُمْ مِنْ مالِ اللَّهِ الَّذِي آتاكُمْ‌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573137_1934241801"/>
      <w:bookmarkStart w:id="558" w:name="_Toc259"/>
      <w:bookmarkEnd w:id="557"/>
      <w:r>
        <w:rPr>
          <w:rtl w:val="true"/>
        </w:rPr>
        <w:t>الأخبار</w:t>
      </w:r>
      <w:bookmarkEnd w:id="558"/>
    </w:p>
    <w:p>
      <w:pPr>
        <w:pStyle w:val="Heading5"/>
        <w:numPr>
          <w:ilvl w:val="4"/>
          <w:numId w:val="1"/>
        </w:numPr>
        <w:rPr/>
      </w:pPr>
      <w:bookmarkStart w:id="559" w:name="__RefHeading___Toc1573139_1934241801"/>
      <w:bookmarkStart w:id="560" w:name="_Toc260"/>
      <w:bookmarkEnd w:id="559"/>
      <w:r>
        <w:rPr>
          <w:rtl w:val="true"/>
        </w:rPr>
        <w:t>«</w:t>
      </w:r>
      <w:r>
        <w:rPr/>
        <w:t>1</w:t>
      </w:r>
      <w:r>
        <w:rPr>
          <w:rtl w:val="true"/>
        </w:rPr>
        <w:t>»</w:t>
      </w:r>
      <w:bookmarkEnd w:id="5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غَالِبٍ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كَمْ تَرَي أَهْلَ هَذِهِ الْآيَةِ فَإِنْ أُعْطُوا مِنْها رَضُوا وَ إِنْ لَمْ يُعْطَوْا مِنْها إِذا هُمْ يَسْخَطُونَ‌</w:t>
      </w:r>
      <w:r>
        <w:rPr>
          <w:rStyle w:val="FootnoteAnchor"/>
          <w:rtl w:val="true"/>
        </w:rPr>
        <w:footnoteReference w:id="340"/>
      </w:r>
      <w:r>
        <w:rPr>
          <w:rFonts w:ascii="Amiri" w:hAnsi="Amiri" w:eastAsia="Amiri" w:cs="Amiri"/>
          <w:color w:val="111111"/>
          <w:sz w:val="28"/>
          <w:sz w:val="28"/>
          <w:szCs w:val="28"/>
          <w:rtl w:val="true"/>
          <w:lang w:bidi="ar-SA"/>
        </w:rPr>
        <w:t>قُلْتُ لَا أَدْرِي قَالَ هُمْ أَكْثَرُ مِنْ ثُلُثَيِ النَّاسِ‌</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573141_1934241801"/>
      <w:bookmarkStart w:id="562" w:name="_Toc261"/>
      <w:bookmarkEnd w:id="561"/>
      <w:r>
        <w:rPr>
          <w:rtl w:val="true"/>
        </w:rPr>
        <w:t>«</w:t>
      </w:r>
      <w:r>
        <w:rPr/>
        <w:t>2</w:t>
      </w:r>
      <w:r>
        <w:rPr>
          <w:rtl w:val="true"/>
        </w:rPr>
        <w:t>»</w:t>
      </w:r>
      <w:bookmarkEnd w:id="5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لِمَنْ يَصْلُحُ أَنْ يَأْخُذَهَا فَقَالَ هِيَ لِلَّذِي وَ اللَّهِ فِي كِتَابِهِ لِلْفُقَراءِ وَ الْمَساكِينِ وَ الْعامِلِينَ عَلَيْها وَ الْمُؤَلَّفَةِ قُلُوبُهُمْ وَ فِي الرِّقابِ وَ الْغارِمِينَ وَ فِي سَبِيلِ اللَّهِ وَ ابْنِ السَّبِيلِ فَرِيضَةً مِنَ اللَّهِ وَ قَدْ تَحِلُّ الزَّكَاةُ لِصَاحِبِ ثَلَاثِمِائَةِ دِرْهَمٍ وَ تَحْرُمُ عَلَي صَاحِبِ خَمْسِينَ دِرْهَماً فَقُلْتُ لَهُ وَ كَيْفَ</w:t>
      </w:r>
    </w:p>
    <w:p>
      <w:pPr>
        <w:pStyle w:val="Heading3"/>
        <w:numPr>
          <w:ilvl w:val="2"/>
          <w:numId w:val="1"/>
        </w:numPr>
        <w:rPr/>
      </w:pPr>
      <w:bookmarkStart w:id="563" w:name="__RefHeading___Toc1573143_1934241801"/>
      <w:bookmarkStart w:id="564" w:name="_Toc262"/>
      <w:bookmarkEnd w:id="563"/>
      <w:r>
        <w:rPr>
          <w:rtl w:val="true"/>
        </w:rPr>
        <w:t xml:space="preserve">باب ششم </w:t>
      </w:r>
      <w:r>
        <w:rPr>
          <w:rtl w:val="true"/>
        </w:rPr>
        <w:t xml:space="preserve">: </w:t>
      </w:r>
      <w:r>
        <w:rPr>
          <w:rtl w:val="true"/>
        </w:rPr>
        <w:t>انواع مستحق زکات و احکام مربوط به آنها</w:t>
      </w:r>
      <w:bookmarkEnd w:id="564"/>
    </w:p>
    <w:p>
      <w:pPr>
        <w:pStyle w:val="Heading4"/>
        <w:numPr>
          <w:ilvl w:val="3"/>
          <w:numId w:val="1"/>
        </w:numPr>
        <w:rPr/>
      </w:pPr>
      <w:bookmarkStart w:id="565" w:name="__RefHeading___Toc1573145_1934241801"/>
      <w:bookmarkStart w:id="566" w:name="_Toc263"/>
      <w:bookmarkEnd w:id="565"/>
      <w:r>
        <w:rPr>
          <w:rtl w:val="true"/>
        </w:rPr>
        <w:t>آیات</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خدای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السَّفِینَةُ فَکَانَتْ لِمَسَاکِینَ یَعْمَلُونَ فِی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کشتی از آن بینوایانی بود که در دریا 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مال که خدا به شما ارزانی داشته است به آنان بدهید</w:t>
      </w:r>
      <w:r>
        <w:rPr>
          <w:rFonts w:eastAsia="IRNazanin" w:cs="IRNazanin"/>
          <w:color w:val="111111"/>
          <w:sz w:val="28"/>
          <w:szCs w:val="28"/>
          <w:rtl w:val="true"/>
          <w:lang w:bidi="fa-IR"/>
        </w:rPr>
        <w:t>.}</w:t>
      </w:r>
    </w:p>
    <w:p>
      <w:pPr>
        <w:pStyle w:val="Heading4"/>
        <w:numPr>
          <w:ilvl w:val="3"/>
          <w:numId w:val="1"/>
        </w:numPr>
        <w:rPr/>
      </w:pPr>
      <w:bookmarkStart w:id="567" w:name="__RefHeading___Toc1573147_1934241801"/>
      <w:bookmarkStart w:id="568" w:name="_Toc264"/>
      <w:bookmarkEnd w:id="567"/>
      <w:r>
        <w:rPr>
          <w:rtl w:val="true"/>
        </w:rPr>
        <w:t>روایات</w:t>
      </w:r>
      <w:bookmarkEnd w:id="568"/>
    </w:p>
    <w:p>
      <w:pPr>
        <w:pStyle w:val="Heading5"/>
        <w:numPr>
          <w:ilvl w:val="4"/>
          <w:numId w:val="1"/>
        </w:numPr>
        <w:rPr/>
      </w:pPr>
      <w:bookmarkStart w:id="569" w:name="__RefHeading___Toc1573149_1934241801"/>
      <w:bookmarkStart w:id="570" w:name="_Toc265"/>
      <w:bookmarkEnd w:id="569"/>
      <w:r>
        <w:rPr>
          <w:rtl w:val="true"/>
        </w:rPr>
        <w:t xml:space="preserve">روایت </w:t>
      </w:r>
      <w:r>
        <w:rPr/>
        <w:t>1</w:t>
      </w:r>
      <w:bookmarkEnd w:id="57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اسحاق، تعداد اهل این 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وَإِن لَّمْ یُعْطَوْاْ مِنهَا إِذَا هُمْ یَسْخَطُونَ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به ناگاه به خشم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برآورد می کنی؟ 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از دو سوم مردم هستند</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571" w:name="__RefHeading___Toc1573151_1934241801"/>
      <w:bookmarkStart w:id="572" w:name="_Toc266"/>
      <w:bookmarkEnd w:id="571"/>
      <w:r>
        <w:rPr>
          <w:rtl w:val="true"/>
        </w:rPr>
        <w:t xml:space="preserve">روایت </w:t>
      </w:r>
      <w:r>
        <w:rPr/>
        <w:t>2</w:t>
      </w:r>
      <w:bookmarkEnd w:id="5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زکات پرسیدم که چه کسانی برای گرفتن آن صلاحیت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در باره آنان در کتابش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وَالْمَسَاکِینِ وَالْعَامِلِینَ عَلَیْهَا وَالْمُؤَلَّفَةِ قُلُوبُهُمْ وَفِی الرِّقَاب وَالْغَارِمِینَ وَفِی سَبِیلِ اللّهِ وَابن السَّبِیلِ فَرِیضَةً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زکات برای کسی که مبلغ سیصد درهم داشته باشد جایز باشد و بر کسی که پنجاه درهم داشته باشد، حرام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bookmarkStart w:id="573" w:name="pg13546_329498"/>
    </w:p>
    <w:p>
      <w:pPr>
        <w:pStyle w:val="BookText"/>
        <w:rPr/>
      </w:pPr>
      <w:bookmarkEnd w:id="573"/>
      <w:r>
        <w:rPr>
          <w:rFonts w:ascii="Amiri" w:hAnsi="Amiri" w:eastAsia="Amiri" w:cs="Amiri"/>
          <w:color w:val="111111"/>
          <w:sz w:val="28"/>
          <w:sz w:val="28"/>
          <w:szCs w:val="28"/>
          <w:rtl w:val="true"/>
          <w:lang w:bidi="ar-SA"/>
        </w:rPr>
        <w:t>يَكُونُ هَذَا فَقَالَ إِذَا كَانَ صَاحِبُ الثَّلَاثِمِائَةِ دِرْهَمٍ لَهُ مُخْتَارٌ كَثِيرٌ</w:t>
      </w:r>
      <w:r>
        <w:rPr>
          <w:rStyle w:val="FootnoteAnchor"/>
          <w:rtl w:val="true"/>
        </w:rPr>
        <w:footnoteReference w:id="344"/>
      </w:r>
      <w:r>
        <w:rPr>
          <w:rFonts w:ascii="Amiri" w:hAnsi="Amiri" w:eastAsia="Amiri" w:cs="Amiri"/>
          <w:color w:val="111111"/>
          <w:sz w:val="28"/>
          <w:sz w:val="28"/>
          <w:szCs w:val="28"/>
          <w:rtl w:val="true"/>
          <w:lang w:bidi="ar-SA"/>
        </w:rPr>
        <w:t xml:space="preserve">فَلَوْ قَسَمَهَا بَيْنَهُمْ لَمْ يَكْفِهِمْ فلم يعفف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نَفْسَهُ وَ لْيَأْخُذْهَا لِعِيَالِهِ وَ أَمَّا صَاحِبُ الْخَمْسِينَ فَإِنَّهَا تَحْرُمُ عَلَيْهِ إِذَا كَانَ وَحْدَهُ وَ هُوَ مُحْتَرِفٌ يَعْمَلُ بِهَا وَ هُوَ يُصِيبُ فِيهَا مَا يَكْفِيهِ إِنْ شَاءَ اللَّهُ‌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573153_1934241801"/>
      <w:bookmarkStart w:id="575" w:name="_Toc267"/>
      <w:bookmarkEnd w:id="574"/>
      <w:r>
        <w:rPr>
          <w:rtl w:val="true"/>
        </w:rPr>
        <w:t>«</w:t>
      </w:r>
      <w:r>
        <w:rPr/>
        <w:t>3</w:t>
      </w:r>
      <w:r>
        <w:rPr>
          <w:rtl w:val="true"/>
        </w:rPr>
        <w:t>»</w:t>
      </w:r>
      <w:bookmarkEnd w:id="57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الْفَقِيرِ وَ الْمِسْكِينِ قَالَ الْفَقِيرُ الَّذِي يَسْأَلُ وَ الْمِسْكِينُ أَجْهَدُ مِنْهُ الَّذِي لَا يَسْأَلُ‌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1573155_1934241801"/>
      <w:bookmarkStart w:id="577" w:name="_Toc268"/>
      <w:bookmarkEnd w:id="576"/>
      <w:r>
        <w:rPr>
          <w:rtl w:val="true"/>
        </w:rPr>
        <w:t>«</w:t>
      </w:r>
      <w:r>
        <w:rPr/>
        <w:t>4</w:t>
      </w:r>
      <w:r>
        <w:rPr>
          <w:rtl w:val="true"/>
        </w:rPr>
        <w:t>»</w:t>
      </w:r>
      <w:bookmarkEnd w:id="5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إِنَّمَا الصَّدَقاتُ لِلْفُقَراءِ وَ الْمَساكِينِ قَالَ الْفَقِيرُ الَّذِي يَسْأَلُ وَ الْمِسْكِينُ أَجْهَدُ مِنْهُ وَ الْبَائِسُ أَجْهَدُهُمَا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573157_1934241801"/>
      <w:bookmarkStart w:id="579" w:name="_Toc269"/>
      <w:bookmarkEnd w:id="578"/>
      <w:r>
        <w:rPr>
          <w:rtl w:val="true"/>
        </w:rPr>
        <w:t>«</w:t>
      </w:r>
      <w:r>
        <w:rPr/>
        <w:t>5</w:t>
      </w:r>
      <w:r>
        <w:rPr>
          <w:rtl w:val="true"/>
        </w:rPr>
        <w:t>»</w:t>
      </w:r>
      <w:bookmarkEnd w:id="5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إِنَّمَا الصَّدَقاتُ لِلْفُقَراءِ إِلَي آخِرِ الْآيَةِ فَقَالَ إِنْ جَعَلْتَهَا فِيهِمْ جَمِيعاً وَ إِنْ جَعَلْتَهَا لِوَاحِدٍ أَجْزَأَ عَنْكَ‌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573159_1934241801"/>
      <w:bookmarkStart w:id="581" w:name="_Toc270"/>
      <w:bookmarkEnd w:id="580"/>
      <w:r>
        <w:rPr>
          <w:rtl w:val="true"/>
        </w:rPr>
        <w:t>«</w:t>
      </w:r>
      <w:r>
        <w:rPr/>
        <w:t>6</w:t>
      </w:r>
      <w:r>
        <w:rPr>
          <w:rtl w:val="true"/>
        </w:rPr>
        <w:t>»</w:t>
      </w:r>
      <w:bookmarkEnd w:id="5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 قَوْلَهُ إِنَّمَا الصَّدَقاتُ إِلَي آخِرِ الْآيَةِ كُلُّ هَؤُلَاءِ يُعْطَي إِنْ كَانَ لَا يَعْرِفُ قَالَ إِنَّ الْإِمَامَ يُعْطِي هَؤُلَاءِ جَمِيعاً لِأَنَّهُمْ يُقِرُّونَ لَهُ بِالطَّاعَةِ قَالَ قُلْتُ لَهُ وَ إِنْ كَانُوا لَا يَعْرِفُونَ فَقَالَ يَا زُرَارَةُ لَوْ كَانَ يُعْطِي مَنْ يَعْرِفُ دُونَ مَنْ لَا يَعْرِفُ لَمْ يُوجَدْ لَهَا مَوْضِعٌ وَ إِنَّمَا كَانَ يُعْطِي مَنْ لَا يَعْرِفُ لِيَرْغَبَ فِي الدِّينِ فَيَثْبُتَ عَلَيْهِ وَ أَمَّا الْيَوْمَ فَلَا تُعْطِهَا أَنْتَ وَ أَصْحَابُكَ إِلَّا مَنْ يَعْرِفُ‌</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1573161_1934241801"/>
      <w:bookmarkStart w:id="583" w:name="_Toc271"/>
      <w:bookmarkEnd w:id="582"/>
      <w:r>
        <w:rPr>
          <w:rtl w:val="true"/>
        </w:rPr>
        <w:t>«</w:t>
      </w:r>
      <w:r>
        <w:rPr/>
        <w:t>7</w:t>
      </w:r>
      <w:r>
        <w:rPr>
          <w:rtl w:val="true"/>
        </w:rPr>
        <w:t>»</w:t>
      </w:r>
      <w:bookmarkEnd w:id="58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الْعامِلِينَ عَلَيْها قَالَ هُمُ السُّعَاةُ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573163_1934241801"/>
      <w:bookmarkStart w:id="585" w:name="_Toc272"/>
      <w:bookmarkEnd w:id="584"/>
      <w:r>
        <w:rPr>
          <w:rtl w:val="true"/>
        </w:rPr>
        <w:t>«</w:t>
      </w:r>
      <w:r>
        <w:rPr/>
        <w:t>8</w:t>
      </w:r>
      <w:r>
        <w:rPr>
          <w:rtl w:val="true"/>
        </w:rPr>
        <w:t>»</w:t>
      </w:r>
      <w:bookmarkEnd w:id="58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قَوْلِهِ وَ الْمُؤَلَّفَةِ قُلُوبُهُمْ</w:t>
      </w:r>
    </w:p>
    <w:p>
      <w:pPr>
        <w:pStyle w:val="BookText"/>
        <w:rPr/>
      </w:pPr>
      <w:r>
        <w:rPr>
          <w:rFonts w:ascii="IRNazanin" w:hAnsi="IRNazanin" w:eastAsia="IRNazanin"/>
          <w:color w:val="111111"/>
          <w:sz w:val="28"/>
          <w:sz w:val="28"/>
          <w:szCs w:val="28"/>
          <w:rtl w:val="true"/>
          <w:lang w:bidi="fa-IR"/>
        </w:rPr>
        <w:t>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سیصد درهم عیال وار باشد و اگر آن را میان آنان تقسیم کند کفایت نمی‌کند، پس خود را از آن محروم کند و همه را برای عیالش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پنجاه درهم اگر تنها باشد، و صاحب حرفه ای باشد که از طریق آن امرار معاش کند و به خواسته خدا از طریق آن مبلغی کسب می‌کند که برای او کافی باشد، بر او حرام است</w:t>
      </w:r>
      <w:r>
        <w:rPr>
          <w:rFonts w:eastAsia="IRNazanin" w:cs="IRNazanin"/>
          <w:color w:val="111111"/>
          <w:sz w:val="28"/>
          <w:szCs w:val="28"/>
          <w:rtl w:val="true"/>
          <w:lang w:bidi="fa-IR"/>
        </w:rPr>
        <w:t xml:space="preserve">. </w:t>
      </w:r>
      <w:r>
        <w:rPr>
          <w:rStyle w:val="FootnoteAnchor"/>
          <w:rtl w:val="true"/>
        </w:rPr>
        <w:footnoteReference w:id="351"/>
      </w:r>
    </w:p>
    <w:p>
      <w:pPr>
        <w:pStyle w:val="Heading5"/>
        <w:numPr>
          <w:ilvl w:val="4"/>
          <w:numId w:val="1"/>
        </w:numPr>
        <w:rPr/>
      </w:pPr>
      <w:bookmarkStart w:id="586" w:name="__RefHeading___Toc1573165_1934241801"/>
      <w:bookmarkStart w:id="587" w:name="_Toc273"/>
      <w:bookmarkEnd w:id="586"/>
      <w:r>
        <w:rPr>
          <w:rtl w:val="true"/>
        </w:rPr>
        <w:t xml:space="preserve">روایت </w:t>
      </w:r>
      <w:r>
        <w:rPr/>
        <w:t>3</w:t>
      </w:r>
      <w:bookmarkEnd w:id="5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صادق علیه السلام روایت شده است که در باره فقیر و مسکین،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طلب کمک می‌کند و مسکین از او بدتر است و سؤال نمی کند</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588" w:name="__RefHeading___Toc1573167_1934241801"/>
      <w:bookmarkStart w:id="589" w:name="_Toc274"/>
      <w:bookmarkEnd w:id="588"/>
      <w:r>
        <w:rPr>
          <w:rtl w:val="true"/>
        </w:rPr>
        <w:t xml:space="preserve">روایت </w:t>
      </w:r>
      <w:r>
        <w:rPr/>
        <w:t>4</w:t>
      </w:r>
      <w:bookmarkEnd w:id="5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طلب کمک می‌کند، و مسکین از او بدتر است، و بینوا کسی است که از همه آنان بیچاره تر است</w:t>
      </w:r>
      <w:r>
        <w:rPr>
          <w:rFonts w:eastAsia="IRNazanin" w:cs="IRNazanin"/>
          <w:color w:val="111111"/>
          <w:sz w:val="28"/>
          <w:szCs w:val="28"/>
          <w:rtl w:val="true"/>
          <w:lang w:bidi="fa-IR"/>
        </w:rPr>
        <w:t xml:space="preserve">. </w:t>
      </w:r>
      <w:r>
        <w:rPr>
          <w:rStyle w:val="FootnoteAnchor"/>
          <w:rtl w:val="true"/>
        </w:rPr>
        <w:footnoteReference w:id="353"/>
      </w:r>
    </w:p>
    <w:p>
      <w:pPr>
        <w:pStyle w:val="Heading5"/>
        <w:numPr>
          <w:ilvl w:val="4"/>
          <w:numId w:val="1"/>
        </w:numPr>
        <w:rPr/>
      </w:pPr>
      <w:bookmarkStart w:id="590" w:name="__RefHeading___Toc1573169_1934241801"/>
      <w:bookmarkStart w:id="591" w:name="_Toc275"/>
      <w:bookmarkEnd w:id="590"/>
      <w:r>
        <w:rPr>
          <w:rtl w:val="true"/>
        </w:rPr>
        <w:t xml:space="preserve">روایت </w:t>
      </w:r>
      <w:r>
        <w:rPr/>
        <w:t>5</w:t>
      </w:r>
      <w:bookmarkEnd w:id="5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از امام صادق علیه السلام روایت شده است که درباره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چه در میان همه ایشان و چه برای یک نفر قرار دهی، به تکلیف خود عمل کرده‌ای</w:t>
      </w:r>
      <w:r>
        <w:rPr>
          <w:rFonts w:eastAsia="IRNazanin" w:cs="IRNazanin"/>
          <w:color w:val="111111"/>
          <w:sz w:val="28"/>
          <w:szCs w:val="28"/>
          <w:rtl w:val="true"/>
          <w:lang w:bidi="fa-IR"/>
        </w:rPr>
        <w:t xml:space="preserve">. </w:t>
      </w:r>
      <w:r>
        <w:rPr>
          <w:rStyle w:val="FootnoteAnchor"/>
          <w:rtl w:val="true"/>
        </w:rPr>
        <w:footnoteReference w:id="354"/>
      </w:r>
    </w:p>
    <w:p>
      <w:pPr>
        <w:pStyle w:val="Heading5"/>
        <w:numPr>
          <w:ilvl w:val="4"/>
          <w:numId w:val="1"/>
        </w:numPr>
        <w:rPr/>
      </w:pPr>
      <w:bookmarkStart w:id="592" w:name="__RefHeading___Toc1573171_1934241801"/>
      <w:bookmarkStart w:id="593" w:name="_Toc276"/>
      <w:bookmarkEnd w:id="592"/>
      <w:r>
        <w:rPr>
          <w:rtl w:val="true"/>
        </w:rPr>
        <w:t xml:space="preserve">روایت </w:t>
      </w:r>
      <w:r>
        <w:rPr/>
        <w:t>6</w:t>
      </w:r>
      <w:bookmarkEnd w:id="5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چه می‌گویید، آیا به همه آنان زکات پرداخته می‌شود حتی اگر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به همه آنان از مبلغ صدقه می‌پردازد زیرا که به اطاعت از او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نداشته باشند؟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کسی که معرفت داشته باشد بدهد و به کسی که معرفت نداشته باشد ندهد، هیچ جایی برای پرداخت آن پیدا نمی کرد، و همانا او به کسی که معرفت نداشت از این رو می‌داد که به اسلام تشویق شود و بر آن استوار باشد و اما امروز، تو و یارانت فقط به کسانی که معرفت دارند بدهید</w:t>
      </w:r>
      <w:r>
        <w:rPr>
          <w:rFonts w:eastAsia="IRNazanin" w:cs="IRNazanin"/>
          <w:color w:val="111111"/>
          <w:sz w:val="28"/>
          <w:szCs w:val="28"/>
          <w:rtl w:val="true"/>
          <w:lang w:bidi="fa-IR"/>
        </w:rPr>
        <w:t xml:space="preserve">. </w:t>
      </w:r>
      <w:r>
        <w:rPr>
          <w:rStyle w:val="FootnoteAnchor"/>
          <w:rtl w:val="true"/>
        </w:rPr>
        <w:footnoteReference w:id="355"/>
      </w:r>
    </w:p>
    <w:p>
      <w:pPr>
        <w:pStyle w:val="Heading5"/>
        <w:numPr>
          <w:ilvl w:val="4"/>
          <w:numId w:val="1"/>
        </w:numPr>
        <w:rPr/>
      </w:pPr>
      <w:bookmarkStart w:id="594" w:name="__RefHeading___Toc1573173_1934241801"/>
      <w:bookmarkStart w:id="595" w:name="_Toc277"/>
      <w:bookmarkEnd w:id="594"/>
      <w:r>
        <w:rPr>
          <w:rtl w:val="true"/>
        </w:rPr>
        <w:t xml:space="preserve">روایت </w:t>
      </w:r>
      <w:r>
        <w:rPr/>
        <w:t>7</w:t>
      </w:r>
      <w:bookmarkEnd w:id="5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 علیه السلام روایت شده است که در باره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وَالْعَامِلِینَ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زکات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596" w:name="__RefHeading___Toc1573175_1934241801"/>
      <w:bookmarkStart w:id="597" w:name="_Toc278"/>
      <w:bookmarkEnd w:id="596"/>
      <w:r>
        <w:rPr>
          <w:rtl w:val="true"/>
        </w:rPr>
        <w:t xml:space="preserve">روایت </w:t>
      </w:r>
      <w:r>
        <w:rPr/>
        <w:t>8</w:t>
      </w:r>
      <w:bookmarkEnd w:id="5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bookmarkStart w:id="598" w:name="pg13546_329499"/>
    </w:p>
    <w:p>
      <w:pPr>
        <w:pStyle w:val="BookText"/>
        <w:rPr/>
      </w:pPr>
      <w:bookmarkEnd w:id="598"/>
      <w:r>
        <w:rPr>
          <w:rFonts w:ascii="Amiri" w:hAnsi="Amiri" w:eastAsia="Amiri" w:cs="Amiri"/>
          <w:color w:val="111111"/>
          <w:sz w:val="28"/>
          <w:sz w:val="28"/>
          <w:szCs w:val="28"/>
          <w:rtl w:val="true"/>
          <w:lang w:bidi="ar-SA"/>
        </w:rPr>
        <w:t>قَالَ هُمْ قَوْمٌ وَحَّدُوا اللَّهَ وَ خَلَعُوا عِبَادَةَ مَنْ يَعْبُدُ مِنْ دُونِ اللَّهِ تَبَارَكَ وَ تَعَالَي وَ شَهِدُوا أَنْ لَا إِلَهَ إِلَّا اللَّهُ وَ أَنَّ مُحَمَّداً رَسُولُ اللَّهِ وَ هُمْ فِي ذَلِكَ شُكَّاكٌ مِنْ بَعْدِ مَا جَاءَ بِهِ مُحَمَّدٌ صلي الله عليه و آله فَأَمَرَ اللَّهُ نَبِيَّهُمْ أَنْ يَتَأَلَّفَهُمْ بِالْمَالِ وَ الْعَطَاءِ لِكَيْ يَحْسُنَ إِسْلَامُهُمْ وَ يَثْبُتُوا عَلَي دِينِهِمُ الَّذِي قَدْ دَخَلُوا فِيهِ وَ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صلي الله عليه و آله يَوْمَ حُنَيْنٍ تَأَلَّفَ رُءُوسَهُمْ مِنْ رُءُوسِ الْعَرَبِ مِنْ قُرَيْشٍ وَ سَائِرِ مُضَرَ مِنْهُمْ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عُيَيْنَةُ بْنُ حُصَيْنٍ الْفَزَارِيُّ وَ أَشْبَاهُهُمْ مِنَ النَّاسِ فَغَضِبَتِ الْأَنْصَارُ فَأَجْمَعُوا إِلَي سَعْدِ بْنِ عُبَادَةَ فَانْطَلَقَ بِهِمْ إِلَي رَسُولِ اللَّهِ صلي الله عليه و آله بِالْجِعْرَانَةِ</w:t>
      </w:r>
      <w:r>
        <w:rPr>
          <w:rStyle w:val="FootnoteAnchor"/>
          <w:rtl w:val="true"/>
        </w:rPr>
        <w:footnoteReference w:id="357"/>
      </w:r>
      <w:r>
        <w:rPr>
          <w:rFonts w:ascii="Amiri" w:hAnsi="Amiri" w:eastAsia="Amiri" w:cs="Amiri"/>
          <w:color w:val="111111"/>
          <w:sz w:val="28"/>
          <w:sz w:val="28"/>
          <w:szCs w:val="28"/>
          <w:rtl w:val="true"/>
          <w:lang w:bidi="ar-SA"/>
        </w:rPr>
        <w:t>فَقَالَ يَا رَسُولَ اللَّهِ صلي الله عليه و آله أَ تَأْذَنُ لِي فِي الْكَلَامِ قَالَ نَعَمْ فَقَالَ إِنْ كَانَ هَذَا الْأَمْرُ مِنْ هَذِهِ الْأَمْوَالِ الَّتِي قَسَمْتَ بَيْنَ قَوْمِكَ شَيْئاً أَمَرَكَ اللَّهُ بِهِ رَضِينَا بِهِ وَ إِنْ كَانَ غَيْرَ ذَلِكَ لَمْ نَرْضَ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فَسَمِعْتُ أَبَا جَعْفَرٍ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كُلُّكُمْ عَلَي مِثْلِ قَوْلِ سَعْدٍ قَالُوا اللَّهُ سَيِّدُنَا وَ رَسُولُهُ فَأَعَادَهَا عَلَيْهِمْ ثَلَاثَ مَرَّاتٍ كُلَّ ذَلِكَ يَقُولُونَ اللَّهُ سَيِّدُنَا وَ رَسُولُهُ ثُمَّ قَالُوا بَعْدَ الثَّالِثَةِ نَحْنُ عَلَي مِثْلِ قَوْلِهِ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 وَ فَرَضَ لِلْمُؤَلَّفَةِ قُلُوبُهُمْ سَهْماً فِي الْقُرْآنِ‌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573177_1934241801"/>
      <w:bookmarkStart w:id="600" w:name="_Toc279"/>
      <w:bookmarkEnd w:id="599"/>
      <w:r>
        <w:rPr>
          <w:rtl w:val="true"/>
        </w:rPr>
        <w:t>«</w:t>
      </w:r>
      <w:r>
        <w:rPr/>
        <w:t>9</w:t>
      </w:r>
      <w:r>
        <w:rPr>
          <w:rtl w:val="true"/>
        </w:rPr>
        <w:t>»</w:t>
      </w:r>
      <w:bookmarkEnd w:id="6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قَالَ قَوْمٌ تَأَلَّفَهُمْ رَسُولُ اللَّهِ صلي الله عليه و آله وَ قَسَمَ فِيهِمُ الْفَيْ‌ءَ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موحد شدند و از پرستش آنچه غیر خدا پرستیده می شود جدا شدند، و گواهی دادند که خدایی جز الله نیست و این که محمد رسول خدا است و آنان پس از آن، به آن چه را محمد که سلام و درود خدا بر او و اهل بیت او باد، آورده است،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پیامبرش صلی الله علیه و آله و سلم دستور داد که آنان را با مال و عطا جذب کند تا اسلامشان نیکو باشد و بر دینشان که به آن گرویدند و به آن اقرار کردند، 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صلی الله علیه و آله و سلم، در روز حنین، سران آنان را از قریش جذب کرده بود که از جمله آنان ابو سفیان بن حرب و عیینة بن حصین فزاری و مانند آنان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به خشم آمدند و نزد سعد بن عباده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آنان را پیش رسول خدا صلی الله علیه و آله در جعرانه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سخن گفتن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یعنی اموالی که شما میان قوم تقسیم کردید، چیزی باشد که خدا تو را به آن امر کرده است، پس راضی هستیم و اگر چیزی جز این باشد، راضی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همه‌تان با قول سعد موافقید؟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خواست تا سه بار این سخن را تکرار کنند و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قول و نظر سعد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نورشان را از بین برد، و در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قرار داده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601" w:name="__RefHeading___Toc1573179_1934241801"/>
      <w:bookmarkStart w:id="602" w:name="_Toc280"/>
      <w:bookmarkEnd w:id="601"/>
      <w:r>
        <w:rPr>
          <w:rtl w:val="true"/>
        </w:rPr>
        <w:t xml:space="preserve">روایت </w:t>
      </w:r>
      <w:r>
        <w:rPr/>
        <w:t>9</w:t>
      </w:r>
      <w:bookmarkEnd w:id="6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از امام باقر و امام صادق علیهما السلام روایت شده است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قومی‌اند که رسول خدا که سلام و درود خدا بر او و اهل بیت او باد، دل های آنان را جذب نمود و اموال را میان آنان تقسیم کرد</w:t>
      </w:r>
      <w:r>
        <w:rPr>
          <w:rFonts w:eastAsia="IRNazanin" w:cs="IRNazanin"/>
          <w:color w:val="111111"/>
          <w:sz w:val="28"/>
          <w:szCs w:val="28"/>
          <w:rtl w:val="true"/>
          <w:lang w:bidi="fa-IR"/>
        </w:rPr>
        <w:t xml:space="preserve">. </w:t>
      </w:r>
      <w:bookmarkStart w:id="603" w:name="pg13546_329500"/>
    </w:p>
    <w:p>
      <w:pPr>
        <w:pStyle w:val="BookText"/>
        <w:rPr/>
      </w:pPr>
      <w:bookmarkEnd w:id="603"/>
      <w:r>
        <w:rPr>
          <w:rFonts w:ascii="Amiri" w:hAnsi="Amiri" w:eastAsia="Amiri" w:cs="Amiri"/>
          <w:color w:val="111111"/>
          <w:sz w:val="28"/>
          <w:sz w:val="28"/>
          <w:szCs w:val="28"/>
          <w:rtl w:val="true"/>
          <w:lang w:bidi="ar-SA"/>
        </w:rPr>
        <w:t>قَالَ زُرَارَةُ قَالَ أَبُو جَعْفَرٍ عليه السلام فَلَمَّا كَانَ فِي قَابِلٍ جَاءُوا بِضِعْفِ الَّذِي أَخَذُوا وَ أَسْلَمَ مِنَ النَّاسِ كَثِيرٌ وَ قَالَ فَقَامَ رَسُولُ اللَّهِ صلي الله عليه و آله خَطِيباً فَقَالَ هَذَا خَيْرٌ أَمِ الَّذِي قُلْتُمْ قَدْ جَاءُوا مِنَ الْإِبِلِ بِكَذَا وَ كَذَا ضِعْفَ مَا أَعْطَيْتُهُمْ وَ قَدْ أَسْلَمَ لِلَّهِ عَالَمٌ وَ نَاسٌ كَثِيرٌ وَ الَّذِي نَفْسُ مُحَمَّدٍ بِيَدِهِ لَوَدِدْتُ أَنَّ عِنْدِي مَا أُعْطِي كُلَّ إِنْسَانٍ دِيَتَهُ عَلَي أَنْ يُسْلِمَ لِلَّهِ رَبِّ الْعَالَمِينَ‌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573181_1934241801"/>
      <w:bookmarkStart w:id="605" w:name="_Toc281"/>
      <w:bookmarkEnd w:id="604"/>
      <w:r>
        <w:rPr>
          <w:rtl w:val="true"/>
        </w:rPr>
        <w:t>«</w:t>
      </w:r>
      <w:r>
        <w:rPr/>
        <w:t>10</w:t>
      </w:r>
      <w:r>
        <w:rPr>
          <w:rtl w:val="true"/>
        </w:rPr>
        <w:t>»</w:t>
      </w:r>
      <w:bookmarkEnd w:id="6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بَعْضِ أَصْحَابِنَا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مُكَاتَبٍ عَجَزَ عَنْ مُكَاتَبَتِهِ وَ قَدْ أَدَّي بَعْضَهَا قَالَ يُؤَدَّي مِنْ مَالِ الصَّدَقَةِ إِنَّ اللَّهَ يَقُولُ فِي كِتَابِهِ وَ فِي الرِّقابِ‌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573183_1934241801"/>
      <w:bookmarkStart w:id="607" w:name="_Toc282"/>
      <w:bookmarkEnd w:id="606"/>
      <w:r>
        <w:rPr>
          <w:rtl w:val="true"/>
        </w:rPr>
        <w:t>«</w:t>
      </w:r>
      <w:r>
        <w:rPr/>
        <w:t>11</w:t>
      </w:r>
      <w:r>
        <w:rPr>
          <w:rtl w:val="true"/>
        </w:rPr>
        <w:t>»</w:t>
      </w:r>
      <w:bookmarkEnd w:id="6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عَبْدٌ زَنَي قَالَ يُجْلَدُ نِصْفَ الْحَدِّ قَالَ قُلْتُ فَإِنَّهُ عَادَ فَقَالَ يُضْرَبُ مِثْلَ ذَلِكَ قَالَ قُلْتُ فَإِنَّهُ عَادَ قَالَ لَا يُزَادُ عَلَي نِصْفِ الْحَدِّ قَالَ قُلْتُ فَهَلْ يَجِبُ عَلَيْهِ الرَّجْمُ فِي شَيْ‌ءٍ مِنْ فِعْلِهِ فَقَالَ نَعَمْ يُقْتَلُ فِي الثَّامِنَةِ إِنْ فَعَلَ ذَلِكَ ثَمَانَ مَرَّاتٍ فَقُلْتُ فَمَا الْفَرْقُ بَيْنَهُ وَ بَيْنَ الْحُرِّ وَ إِنَّمَا فِعْلُهُمَا وَاحِدٌ فَقَالَ اللَّهُ تَعَالَي رَحِمَهُ أَنْ يَجْمَعَ عَلَيْهِ رِبْقَ الرِّقِّ وَ حَدَّ الْحُرِّ قَالَ ثُمَّ قَالَ وَ عَلَي إِمَامِ الْمُسْلِمِينَ أَنْ يَدْفَعَ ثَمَنَهُ إِلَي مَوْلَاهُ مِنْ سَهْمِ الرِّقَابِ‌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573185_1934241801"/>
      <w:bookmarkStart w:id="609" w:name="_Toc283"/>
      <w:bookmarkEnd w:id="608"/>
      <w:r>
        <w:rPr>
          <w:rtl w:val="true"/>
        </w:rPr>
        <w:t>«</w:t>
      </w:r>
      <w:r>
        <w:rPr/>
        <w:t>12</w:t>
      </w:r>
      <w:r>
        <w:rPr>
          <w:rtl w:val="true"/>
        </w:rPr>
        <w:t>»</w:t>
      </w:r>
      <w:bookmarkEnd w:id="6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مَاتَ وَ تَرَكَ دَيْناً لَمْ يَكُنْ فِي فَسَادٍ وَ عَلَي إِسْرَافٍ فَعَلَي الْإِمَامِ أَنْ يَقْضِيَهُ فَإِنْ لَمْ يَقْضِهِ فَعَلَيْهِ إِثْمُ ذَلِكَ إِنَّ اللَّهَ يَقُولُ إِنَّمَا الصَّدَقاتُ لِلْفُقَراءِ وَ الْمَساكِينِ وَ الْعامِلِينَ عَلَيْها وَ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 فَهُوَ مِنَ الْغَارِمِينَ وَ لَهُ سَهْمٌ عِنْدَ الْإِمَامِ فَإِنْ حَبَسَهُ فَإِثْمُهُ عَلَيْهِ‌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573187_1934241801"/>
      <w:bookmarkStart w:id="611" w:name="_Toc284"/>
      <w:bookmarkEnd w:id="610"/>
      <w:r>
        <w:rPr>
          <w:rtl w:val="true"/>
        </w:rPr>
        <w:t>«</w:t>
      </w:r>
      <w:r>
        <w:rPr/>
        <w:t>13</w:t>
      </w:r>
      <w:r>
        <w:rPr>
          <w:rtl w:val="true"/>
        </w:rPr>
        <w:t>»</w:t>
      </w:r>
      <w:bookmarkEnd w:id="6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خَالِدٍ سَأَلَ أَبَا عَبْدِ اللَّهِ عليه السلام</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بعد فرا رسید، دو برابر چیزی را که گرفته بودند، آوردند و بسیاری از مردم نیز اسلام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ایراد سخنرانی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چیزی را که گفته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فلان تعداد و فلان تعداد از شتران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چه را به آنان دادم و مردم بسیاری هم اسلام آورده‌اند، قسم به آن که جان محمد در دست اوست، من دوست دارم آن قدر داشته باشم تا دیه هر انسانی را بدهم، تا این که تسلیم خدا که پروردگار جهانیان است، باشد</w:t>
      </w:r>
      <w:r>
        <w:rPr>
          <w:rFonts w:eastAsia="IRNazanin" w:cs="IRNazanin"/>
          <w:color w:val="111111"/>
          <w:sz w:val="28"/>
          <w:szCs w:val="28"/>
          <w:rtl w:val="true"/>
          <w:lang w:bidi="fa-IR"/>
        </w:rPr>
        <w:t xml:space="preserve">. </w:t>
      </w:r>
      <w:r>
        <w:rPr>
          <w:rStyle w:val="FootnoteAnchor"/>
          <w:rtl w:val="true"/>
        </w:rPr>
        <w:footnoteReference w:id="365"/>
      </w:r>
    </w:p>
    <w:p>
      <w:pPr>
        <w:pStyle w:val="Heading5"/>
        <w:numPr>
          <w:ilvl w:val="4"/>
          <w:numId w:val="1"/>
        </w:numPr>
        <w:rPr/>
      </w:pPr>
      <w:bookmarkStart w:id="612" w:name="__RefHeading___Toc1573189_1934241801"/>
      <w:bookmarkStart w:id="613" w:name="_Toc285"/>
      <w:bookmarkEnd w:id="612"/>
      <w:r>
        <w:rPr>
          <w:rtl w:val="true"/>
        </w:rPr>
        <w:t xml:space="preserve">روایت </w:t>
      </w:r>
      <w:r>
        <w:rPr/>
        <w:t>10</w:t>
      </w:r>
      <w:bookmarkEnd w:id="61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از برخی از اصحاب ما،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باره برده ای که از دادن اقساط آزادی اش عاجز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قسمتی از آن را ادا کرده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صدقه ادا می‌کند، همانا خداوند تبارک و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آزادی بندگان</w:t>
      </w:r>
      <w:r>
        <w:rPr>
          <w:rFonts w:eastAsia="IRNazanin" w:cs="IRNazanin"/>
          <w:color w:val="111111"/>
          <w:sz w:val="28"/>
          <w:szCs w:val="28"/>
          <w:rtl w:val="true"/>
          <w:lang w:bidi="fa-IR"/>
        </w:rPr>
        <w:t xml:space="preserve">) </w:t>
      </w:r>
      <w:r>
        <w:rPr>
          <w:rStyle w:val="FootnoteAnchor"/>
          <w:rtl w:val="true"/>
        </w:rPr>
        <w:footnoteReference w:id="366"/>
      </w:r>
    </w:p>
    <w:p>
      <w:pPr>
        <w:pStyle w:val="Heading5"/>
        <w:numPr>
          <w:ilvl w:val="4"/>
          <w:numId w:val="1"/>
        </w:numPr>
        <w:rPr/>
      </w:pPr>
      <w:bookmarkStart w:id="614" w:name="__RefHeading___Toc1573191_1934241801"/>
      <w:bookmarkStart w:id="615" w:name="_Toc286"/>
      <w:bookmarkEnd w:id="614"/>
      <w:r>
        <w:rPr>
          <w:rtl w:val="true"/>
        </w:rPr>
        <w:t xml:space="preserve">روایت </w:t>
      </w:r>
      <w:r>
        <w:rPr/>
        <w:t>11</w:t>
      </w:r>
      <w:bookmarkEnd w:id="6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برده‌ای که زنا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نصف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تکرار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نصف حد شلاق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سنگسار شدن حتی برای یکی از گناهانش بر او واجب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بار هشتم باید کشته شود، اگر آن کار را هشت بار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او و آزاده چیست، در حالی که گناهشان یکی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به او رحم کرده و خواری بردگی و حدّ انسان آزاده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تحمیل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مسلمانان است که بهای او را از سهم الرقاب به اربابش بپردازد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616" w:name="__RefHeading___Toc1573193_1934241801"/>
      <w:bookmarkStart w:id="617" w:name="_Toc287"/>
      <w:bookmarkEnd w:id="616"/>
      <w:r>
        <w:rPr>
          <w:rtl w:val="true"/>
        </w:rPr>
        <w:t xml:space="preserve">روایت </w:t>
      </w:r>
      <w:r>
        <w:rPr/>
        <w:t>12</w:t>
      </w:r>
      <w:bookmarkEnd w:id="61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بن سیابه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بمیرد و بدهکاری در گردن او باشد و آن دین بر اثر فساد و اسراف نبوده باشد، بر امام واجب است که دینش را ادا کند، و اگر ادا نکند گناهش به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الرِّقَآب وَالْغَارِمِینَ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بدهکاران است و نزد امام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او ندهد، گناهش به گردن اوست</w:t>
      </w:r>
      <w:r>
        <w:rPr>
          <w:rFonts w:eastAsia="IRNazanin" w:cs="IRNazanin"/>
          <w:color w:val="111111"/>
          <w:sz w:val="28"/>
          <w:szCs w:val="28"/>
          <w:rtl w:val="true"/>
          <w:lang w:bidi="fa-IR"/>
        </w:rPr>
        <w:t xml:space="preserve">. </w:t>
      </w:r>
      <w:r>
        <w:rPr>
          <w:rStyle w:val="FootnoteAnchor"/>
          <w:rtl w:val="true"/>
        </w:rPr>
        <w:footnoteReference w:id="368"/>
      </w:r>
    </w:p>
    <w:p>
      <w:pPr>
        <w:pStyle w:val="Heading5"/>
        <w:numPr>
          <w:ilvl w:val="4"/>
          <w:numId w:val="1"/>
        </w:numPr>
        <w:rPr/>
      </w:pPr>
      <w:bookmarkStart w:id="618" w:name="__RefHeading___Toc1573195_1934241801"/>
      <w:bookmarkStart w:id="619" w:name="_Toc288"/>
      <w:bookmarkEnd w:id="618"/>
      <w:r>
        <w:rPr>
          <w:rtl w:val="true"/>
        </w:rPr>
        <w:t xml:space="preserve">روایت </w:t>
      </w:r>
      <w:r>
        <w:rPr/>
        <w:t>13</w:t>
      </w:r>
      <w:bookmarkEnd w:id="6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حجاج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از امام صادق علیه السلام </w:t>
      </w:r>
      <w:bookmarkStart w:id="620" w:name="pg13546_329501"/>
    </w:p>
    <w:p>
      <w:pPr>
        <w:pStyle w:val="BookText"/>
        <w:rPr/>
      </w:pPr>
      <w:bookmarkEnd w:id="620"/>
      <w:r>
        <w:rPr>
          <w:rFonts w:ascii="Amiri" w:hAnsi="Amiri" w:eastAsia="Amiri" w:cs="Amiri"/>
          <w:color w:val="111111"/>
          <w:sz w:val="28"/>
          <w:sz w:val="28"/>
          <w:szCs w:val="28"/>
          <w:rtl w:val="true"/>
          <w:lang w:bidi="ar-SA"/>
        </w:rPr>
        <w:t>عَنِ الصَّدَقَاتِ قَالَ اقْسِمْهَا فِيمَنْ قَالَ اللَّهُ وَ لَا يُعْطَي مِنْ سَهْمِ الْغَارِمِينَ الَّذِينَ يُنَادُونَ نِدَاءَ الْجَاهِلِيَّةِ قُلْتُ وَ مَا نِدَاءُ الْجَاهِلِيَّةِ قَالَ الرَّجُلُ يَقُولُ يَا آلَ بَنِي فُلَانٍ فَيَقَعُ فِيهِمُ الْقَتْلُ وَ الدِّمَاءُ فَلَا يُؤَدَّي ذَلِكَ مِنْ سَهْمِ الْغَارِمِينَ وَ الَّذِينَ يُغْرَمُونَ مِنْ مُهُورِ النِّسَاءِ قَالَ وَ لَا أَعْلَمُهُ إِلَّا قَالَ وَ لَا الَّذِينَ لَا يُبَالُونَ بِمَا صَنَعُوا مِنْ أَمْوَالِ النَّاسِ‌</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573197_1934241801"/>
      <w:bookmarkStart w:id="622" w:name="_Toc289"/>
      <w:bookmarkEnd w:id="621"/>
      <w:r>
        <w:rPr>
          <w:rtl w:val="true"/>
        </w:rPr>
        <w:t>«</w:t>
      </w:r>
      <w:r>
        <w:rPr/>
        <w:t>14</w:t>
      </w:r>
      <w:r>
        <w:rPr>
          <w:rtl w:val="true"/>
        </w:rPr>
        <w:t>»</w:t>
      </w:r>
      <w:bookmarkEnd w:id="6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الْقَسْرِيِّ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فَقَالَ نَعَمْ ثَمَنُهَا فِيمَنْ قَالَ اللَّهُ وَ لَا يُعْطَي مِنْ سَهْمِ الْغَارِمِينَ الَّذِينَ يَغْرَمُونَ فِي مُهُورِ النِّسَاءِ وَ لَا الَّذِينَ يُنَادُونَ بِنِدَاءِ الْجَاهِلِيَّةِ قَالَ قُلْتُ وَ مَا نِدَاءُ الْجَاهِلِيَّةِ قَالَ الرَّجُلُ يَقُولُ يَا آلَ بَنِي فُلَانٍ فَيَقَعُ بَيْنَهُمُ الْقَتْلُ وَ لَا يُؤَدَّي ذَلِكَ مِنْ سَهْمِ الْغَارِمِينَ وَ الَّذِينَ لَا يُبَالُونَ مَا صَنَعُوا بِأَمْوَالِ النَّاسِ‌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573199_1934241801"/>
      <w:bookmarkStart w:id="624" w:name="_Toc290"/>
      <w:bookmarkEnd w:id="623"/>
      <w:r>
        <w:rPr>
          <w:rtl w:val="true"/>
        </w:rPr>
        <w:t>«</w:t>
      </w:r>
      <w:r>
        <w:rPr/>
        <w:t>15</w:t>
      </w:r>
      <w:r>
        <w:rPr>
          <w:rtl w:val="true"/>
        </w:rPr>
        <w:t>»</w:t>
      </w:r>
      <w:bookmarkEnd w:id="62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تَكُونُ عِنْدَهُ الْعُدَّةُ لِلْحَرْبِ وَ هُوَ مُحْتَاجٌ أَ يَبِيعُهَا وَ يُنْفِقُهَا عَلَي عِيَالِهِ أَوْ يَأْخُذُ الصَّدَقَةَ قَالَ يَبِيعُهَا وَ يُنْفِقُهَا عَلَي عِيَالِهِ‌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573201_1934241801"/>
      <w:bookmarkStart w:id="626" w:name="_Toc291"/>
      <w:bookmarkEnd w:id="625"/>
      <w:r>
        <w:rPr>
          <w:rtl w:val="true"/>
        </w:rPr>
        <w:t>«</w:t>
      </w:r>
      <w:r>
        <w:rPr/>
        <w:t>16</w:t>
      </w:r>
      <w:r>
        <w:rPr>
          <w:rtl w:val="true"/>
        </w:rPr>
        <w:t>»</w:t>
      </w:r>
      <w:bookmarkEnd w:id="6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عِيَالُ الْمُسْلِمِينَ أُعْطِيهِمْ مِنَ الزَّكَاةِ فَأَشْتَرِي لَهُمْ مِنْهَا ثِيَاباً وَ طَعَاماً وَ أَرَي أَنَّ ذَلِكَ خَيْرٌ لَهُمْ قَالَ فَقَالَ لَا بَأْسَ‌</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573203_1934241801"/>
      <w:bookmarkStart w:id="628" w:name="_Toc292"/>
      <w:bookmarkEnd w:id="627"/>
      <w:r>
        <w:rPr>
          <w:rtl w:val="true"/>
        </w:rPr>
        <w:t>«</w:t>
      </w:r>
      <w:r>
        <w:rPr/>
        <w:t>17</w:t>
      </w:r>
      <w:r>
        <w:rPr>
          <w:rtl w:val="true"/>
        </w:rPr>
        <w:t>»</w:t>
      </w:r>
      <w:bookmarkEnd w:id="6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573205_1934241801"/>
      <w:bookmarkStart w:id="630" w:name="_Toc293"/>
      <w:bookmarkEnd w:id="629"/>
      <w:r>
        <w:rPr>
          <w:rtl w:val="true"/>
        </w:rPr>
        <w:t>«</w:t>
      </w:r>
      <w:r>
        <w:rPr/>
        <w:t>18</w:t>
      </w:r>
      <w:r>
        <w:rPr>
          <w:rtl w:val="true"/>
        </w:rPr>
        <w:t>»</w:t>
      </w:r>
      <w:bookmarkEnd w:id="6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هِيَ لِأَهْلِ الْوَلَايَةِ قَالَ قَدْ بُيِّنَ ذَلِكَ لَكُمْ فِي طَائِفَةٍ مِنَ الْكِتَابِ‌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صدقات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کسانی که خدا تعیین کرده است تقسیم کنید و از سهم بدهکاران به کسانی که ندای جاهلیت سر می دهند،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کشتار و خونریزی در میان آنان رخ می دهد و این از سهم بدهکاران ادا نمی‌شود و کسانی که مهر زنان را بدهکارند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که در مورد اموال مردم سهل انگاری می کنند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31" w:name="__RefHeading___Toc1573207_1934241801"/>
      <w:bookmarkStart w:id="632" w:name="_Toc294"/>
      <w:bookmarkEnd w:id="631"/>
      <w:r>
        <w:rPr>
          <w:rtl w:val="true"/>
        </w:rPr>
        <w:t xml:space="preserve">روایت </w:t>
      </w:r>
      <w:r>
        <w:rPr/>
        <w:t>14</w:t>
      </w:r>
      <w:bookmarkEnd w:id="6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القسری از امام صادق علیه السلام نقل می کند که از او در مورد صدقه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کسانی که خدا تعیین کرده است تقسیم کنید و از آن سهم، به بدهکارانی که مهر زنان را بدهکارند و کسانی که ندای جاهلیت دارند،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جاهلیت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کشتار و خونریزی در میان آنان رخ می دهد و این از سهم بدهکاران ادا نمی‌شود و همچنین به اموال مردم اعتنایی نمی کنند؛ یعنی در مورد اموال مردم سهل انگاری کرده اند</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633" w:name="__RefHeading___Toc1573209_1934241801"/>
      <w:bookmarkStart w:id="634" w:name="_Toc295"/>
      <w:bookmarkEnd w:id="633"/>
      <w:r>
        <w:rPr>
          <w:rtl w:val="true"/>
        </w:rPr>
        <w:t xml:space="preserve">روایت </w:t>
      </w:r>
      <w:r>
        <w:rPr/>
        <w:t>15</w:t>
      </w:r>
      <w:bookmarkEnd w:id="63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از امام صادق علیه السلام در مورد شخصی پرسیدم که لوازم جنگی دارد درحالی که نیازمند است، آیا آن را بفروشد و خرج عیالش کند یا صدقه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و خرج عیالش کند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635" w:name="__RefHeading___Toc1573211_1934241801"/>
      <w:bookmarkStart w:id="636" w:name="_Toc296"/>
      <w:bookmarkEnd w:id="635"/>
      <w:r>
        <w:rPr>
          <w:rtl w:val="true"/>
        </w:rPr>
        <w:t xml:space="preserve">روایت </w:t>
      </w:r>
      <w:r>
        <w:rPr/>
        <w:t>16</w:t>
      </w:r>
      <w:bookmarkEnd w:id="6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زکات به خانواده های مسلمانان می دهم، پس از زکات لباس و غذا برای آنها خریداری می کنم و به نظرم این امر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637" w:name="__RefHeading___Toc1573213_1934241801"/>
      <w:bookmarkStart w:id="638" w:name="_Toc297"/>
      <w:bookmarkEnd w:id="637"/>
      <w:r>
        <w:rPr>
          <w:rtl w:val="true"/>
        </w:rPr>
        <w:t xml:space="preserve">روایت </w:t>
      </w:r>
      <w:r>
        <w:rPr/>
        <w:t>17</w:t>
      </w:r>
      <w:bookmarkEnd w:id="63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دادان به ثروتمند و شخص نیرومند تندرست روا نیست</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639" w:name="__RefHeading___Toc1573215_1934241801"/>
      <w:bookmarkStart w:id="640" w:name="_Toc298"/>
      <w:bookmarkEnd w:id="639"/>
      <w:r>
        <w:rPr>
          <w:rtl w:val="true"/>
        </w:rPr>
        <w:t xml:space="preserve">روایت </w:t>
      </w:r>
      <w:r>
        <w:rPr/>
        <w:t>18</w:t>
      </w:r>
      <w:bookmarkEnd w:id="6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 کند که از او در مورد اینکه آیا زکات فقط برای اهل ولایت است؟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نامه های زیادی برای شما تبیین شد</w:t>
      </w:r>
      <w:r>
        <w:rPr>
          <w:rFonts w:eastAsia="IRNazanin" w:cs="IRNazanin"/>
          <w:color w:val="111111"/>
          <w:sz w:val="28"/>
          <w:szCs w:val="28"/>
          <w:rtl w:val="true"/>
          <w:lang w:bidi="fa-IR"/>
        </w:rPr>
        <w:t xml:space="preserve">. </w:t>
      </w:r>
      <w:r>
        <w:rPr>
          <w:rStyle w:val="FootnoteAnchor"/>
          <w:rtl w:val="true"/>
        </w:rPr>
        <w:footnoteReference w:id="380"/>
      </w:r>
      <w:bookmarkStart w:id="641" w:name="pg13546_329502"/>
    </w:p>
    <w:p>
      <w:pPr>
        <w:pStyle w:val="Heading5"/>
        <w:numPr>
          <w:ilvl w:val="4"/>
          <w:numId w:val="1"/>
        </w:numPr>
        <w:rPr/>
      </w:pPr>
      <w:bookmarkStart w:id="642" w:name="__RefHeading___Toc1573217_1934241801"/>
      <w:bookmarkStart w:id="643" w:name="_Toc299"/>
      <w:bookmarkEnd w:id="641"/>
      <w:bookmarkEnd w:id="642"/>
      <w:r>
        <w:rPr>
          <w:rtl w:val="true"/>
        </w:rPr>
        <w:t>«</w:t>
      </w:r>
      <w:r>
        <w:rPr/>
        <w:t>19</w:t>
      </w:r>
      <w:r>
        <w:rPr>
          <w:rtl w:val="true"/>
        </w:rPr>
        <w:t>»</w:t>
      </w:r>
      <w:bookmarkEnd w:id="6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رَجُلٍ مِنْ أَصْحَابِنَا يَمُوتُ وَ لَمْ يَتْرُكْ مَا يُكَفَّنُ بِهِ أَ فَأَشْتَرِي لَهُ كَفَنَهُ مِنَ الزَّكَاةِ قَالَ فَقَالَ أَعْطِ عِيَالَهُ مِنَ الزَّكَاةِ قَدْرَ مَا يُجَهِّزُونَهُ بِهِ فَيَكُونُونَ هُمُ الَّذِينَ يُجَهِّزُونَهُ قُلْتُ فَإِنْ لَمْ يَكُنْ لَهُ وَلَدٌ وَ لَا أَحَدٌ يَقُومُ بِأَمْرِهِ فَأُجَهِّزُهُ أَنَا مِنَ الزَّكَاةِ قَالَ فَقَالَ كَانَ أَبِي رَضِيَ اللَّهُ عَنْهُ يَقُولُ إِنَّ حُرْمَةَ عَوْرَةِ الْمُؤْمِنِ وَ حُرْمَةَ بَدَنِهِ وَ هُوَ مَيِّتٌ كَحُرْمَتِهِ وَ هُوَ حَيٌّ فَوَارِ عَوْرَتَهُ وَ بَدَنَهُ وَ جَهِّزْهُ وَ كَفِّنْهُ وَ حَنِّطْهُ وَ احْتَسِبْ ذَلِكَ مِنَ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فَإِنْ أَنْجَزَ عَلَيْهِ‌</w:t>
      </w:r>
      <w:r>
        <w:rPr>
          <w:rStyle w:val="FootnoteAnchor"/>
          <w:rtl w:val="true"/>
        </w:rPr>
        <w:footnoteReference w:id="381"/>
      </w:r>
      <w:r>
        <w:rPr>
          <w:rFonts w:ascii="Amiri" w:hAnsi="Amiri" w:eastAsia="Amiri" w:cs="Amiri"/>
          <w:color w:val="111111"/>
          <w:sz w:val="28"/>
          <w:sz w:val="28"/>
          <w:szCs w:val="28"/>
          <w:rtl w:val="true"/>
          <w:lang w:bidi="ar-SA"/>
        </w:rPr>
        <w:t xml:space="preserve">بَعْضُ إِخْوَانِهِ بِكَفَنٍ آخَرَ وَ كَانَ عَلَيْهِ دَيْنٌ أَ يُكَفَّنُ بِوَاحِدٍ وَ يُقْضَي بِالْآخَرِ دَيْنُهُ قَالَ فَقَالَ لَيْسَ هَذَا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إِنَّمَا هَذَا شَيْ‌ءٌ صَارَ إِلَيْهِمْ بَعْدَ وَفَاتِهِ فَلْيُكَفِّنُوهُ بِالَّذِي أَنْجَزَ عَلَيْهِمْ بِهِ وَ لْيَكُنْ الَّذِي مِنَ الزَّكَاةِ يُصْلِحُونَ بِهِ شَأْنَهُمْ‌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573219_1934241801"/>
      <w:bookmarkStart w:id="645" w:name="_Toc300"/>
      <w:bookmarkEnd w:id="644"/>
      <w:r>
        <w:rPr>
          <w:rtl w:val="true"/>
        </w:rPr>
        <w:t>«</w:t>
      </w:r>
      <w:r>
        <w:rPr/>
        <w:t>20</w:t>
      </w:r>
      <w:r>
        <w:rPr>
          <w:rtl w:val="true"/>
        </w:rPr>
        <w:t>»</w:t>
      </w:r>
      <w:bookmarkEnd w:id="6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عَلِيِّ بْنِ الْحَكَمِ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مَنْ طَلَبَ هَذَا الرِّزْقَ مِنْ حِلِّهِ لِيَعُودَ بِهِ عَلَي نَفْسِهِ وَ عِيَالِهِ كَانَ كَالْمُجَاهِدِ فِي سَبِيلِ اللَّهِ فَإِنْ غَلَبَ فَلْيَسْتَدِنْ عَلَي اللَّهِ وَ عَلَي رَسُولِهِ صلي الله عليه و آله مَا يَقُوتُ بِهِ عِيَالَهُ فَإِنْ مَاتَ وَ لَمْ يَقْضِ كَانَ عَلَي الْإِمَامِ قَضَاؤُهُ فَإِنْ لَمْ يَقْضِهِ كَانَ عَلَيْهِ وِزْرُهُ إِنَّ اللَّهَ تَبَارَكَ وَ تَعَالَي يَقُولُ إِنَّمَا الصَّدَقاتُ لِلْفُقَراءِ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 فَهُوَ فَقِيرٌ مِسْكِينٌ مُغْرَمٌ‌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1573221_1934241801"/>
      <w:bookmarkStart w:id="647" w:name="_Toc301"/>
      <w:bookmarkEnd w:id="646"/>
      <w:r>
        <w:rPr>
          <w:rtl w:val="true"/>
        </w:rPr>
        <w:t>«</w:t>
      </w:r>
      <w:r>
        <w:rPr/>
        <w:t>21</w:t>
      </w:r>
      <w:r>
        <w:rPr>
          <w:rtl w:val="true"/>
        </w:rPr>
        <w:t>»</w:t>
      </w:r>
      <w:bookmarkEnd w:id="64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w:t>
      </w:r>
    </w:p>
    <w:p>
      <w:pPr>
        <w:pStyle w:val="Heading5"/>
        <w:numPr>
          <w:ilvl w:val="4"/>
          <w:numId w:val="1"/>
        </w:numPr>
        <w:rPr/>
      </w:pPr>
      <w:bookmarkStart w:id="648" w:name="__RefHeading___Toc1573223_1934241801"/>
      <w:bookmarkStart w:id="649" w:name="_Toc302"/>
      <w:bookmarkEnd w:id="648"/>
      <w:r>
        <w:rPr>
          <w:rtl w:val="true"/>
        </w:rPr>
        <w:t xml:space="preserve">روایت </w:t>
      </w:r>
      <w:r>
        <w:rPr/>
        <w:t>19</w:t>
      </w:r>
      <w:bookmarkEnd w:id="6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می کند که از موسی بن جعفر علیه السلام در مورد شخصی از اصحاب ما سؤال کردم که بمیرد و چیزی که با آن کفن شود به جای نگذارد، آیا از اموال زکات برای او کفن خریداری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بده، به اندازه ای که بتوانند مقدمات دفن او را آماده کنند تا بدین وسیله آنان کسانی باشند که مقدمات دفن او را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یا کسی نداشته باشد که کارهایش را انجام دهد و من از مال زکات مقدمات دفن او را آماده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رضای خداوند بر او 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عورت مؤمن و حرمت بدنش در حال مرده همچون حرمت او در هنگام زنده بودنش است، پس عورت و بدنش را بپوشان و مقدمات دفن او را فراهم کن و او را در کفن بگذار و او را حنوط کن و این کار را به عنوان زکات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دوستانش کفن دیگری به او بدهد و قرضی نزد او باشد، آیا در یکی از کفن ها کفن شود و با کفن دیگر قرض او داده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میراثی نیست که او به جا گذاشته باشد بلکه این چیزی است که پس از وفات آن مرد به عیالش رسیده است، پس باید در کفنی که به آنها بخشیده شده است او را کفن کنند و با کفنی را که از زکات به آنها داده شده، امورات خویش را سر و سامان دهند</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650" w:name="__RefHeading___Toc1573225_1934241801"/>
      <w:bookmarkStart w:id="651" w:name="_Toc303"/>
      <w:bookmarkEnd w:id="650"/>
      <w:r>
        <w:rPr>
          <w:rtl w:val="true"/>
        </w:rPr>
        <w:t xml:space="preserve">روایت </w:t>
      </w:r>
      <w:r>
        <w:rPr/>
        <w:t>20</w:t>
      </w:r>
      <w:bookmarkEnd w:id="65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می کند که موسی بن جعفر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از راه حلال طلب کند تا بر خود و خانواده‌اش انفاق کند، مانند مجاهد در راه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دچار تنگنایی شد، با توکل به خدا و رسولش که سلام و درود خدا بر او و اهل بیت او باد، مبالغی را قرض بگیرد که هزینه خانواده‌اش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بمیرد و نتواند آن را ادا کند، بر امام است که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ادا نکرد، بار مسئولیت به 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فقیر مسکین و بدهکار است</w:t>
      </w:r>
      <w:r>
        <w:rPr>
          <w:rFonts w:eastAsia="IRNazanin" w:cs="IRNazanin"/>
          <w:color w:val="111111"/>
          <w:sz w:val="28"/>
          <w:szCs w:val="28"/>
          <w:rtl w:val="true"/>
          <w:lang w:bidi="fa-IR"/>
        </w:rPr>
        <w:t xml:space="preserve">. </w:t>
      </w:r>
      <w:r>
        <w:rPr>
          <w:rStyle w:val="FootnoteAnchor"/>
          <w:rtl w:val="true"/>
        </w:rPr>
        <w:footnoteReference w:id="385"/>
      </w:r>
    </w:p>
    <w:p>
      <w:pPr>
        <w:pStyle w:val="Heading5"/>
        <w:numPr>
          <w:ilvl w:val="4"/>
          <w:numId w:val="1"/>
        </w:numPr>
        <w:rPr/>
      </w:pPr>
      <w:bookmarkStart w:id="652" w:name="__RefHeading___Toc1573227_1934241801"/>
      <w:bookmarkStart w:id="653" w:name="_Toc304"/>
      <w:bookmarkEnd w:id="652"/>
      <w:r>
        <w:rPr>
          <w:rtl w:val="true"/>
        </w:rPr>
        <w:t xml:space="preserve">روایت </w:t>
      </w:r>
      <w:r>
        <w:rPr/>
        <w:t>21</w:t>
      </w:r>
      <w:bookmarkEnd w:id="6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w:t>
      </w:r>
    </w:p>
    <w:p>
      <w:pPr>
        <w:pStyle w:val="BookText"/>
        <w:rPr/>
      </w:pPr>
      <w:r>
        <w:rPr>
          <w:rFonts w:ascii="Amiri" w:hAnsi="Amiri" w:eastAsia="Amiri" w:cs="Amiri"/>
          <w:color w:val="111111"/>
          <w:sz w:val="28"/>
          <w:sz w:val="28"/>
          <w:szCs w:val="28"/>
          <w:rtl w:val="true"/>
          <w:lang w:bidi="ar-SA"/>
        </w:rPr>
        <w:t>حَكِيمٌ‌</w:t>
      </w:r>
      <w:r>
        <w:rPr>
          <w:rStyle w:val="FootnoteAnchor"/>
          <w:rtl w:val="true"/>
        </w:rPr>
        <w:footnoteReference w:id="386"/>
      </w:r>
      <w:r>
        <w:rPr>
          <w:rFonts w:ascii="Amiri" w:hAnsi="Amiri" w:eastAsia="Amiri" w:cs="Amiri"/>
          <w:color w:val="111111"/>
          <w:sz w:val="28"/>
          <w:sz w:val="28"/>
          <w:szCs w:val="28"/>
          <w:rtl w:val="true"/>
          <w:lang w:bidi="ar-SA"/>
        </w:rPr>
        <w:t>فَأَخْرَجَ اللَّهُ مِنَ الصَّدَقَاتِ جَمِيعَ النَّاسِ إِلَّا هَذِهِ الثَّمَانِيَةَ الْأَصْنَافِ الَّذِينَ سَمَّاهُمُ اللَّهُ وَ بَيَّنَ الصَّادِقُ عليه السلام مَنْ هُمْ فَقَالَ الْفُقَرَاءُ هُمُ الَّذِينَ لَا يَسْأَلُونَ وَ عَلَيْهِمْ مَئُونَاتٌ مِنْ عِيَالِهِمْ وَ الدَّلِيلُ عَلَي أَنَّهُمْ هُمُ الَّذِينَ لَا يَسْأَلُونَ قَوْلُ اللَّهِ فِي سُورَةِ الْبَقَرَةِ لِلْفُقَراءِ الَّذِينَ أُحْصِرُوا فِي سَبِيلِ اللَّهِ لا يَسْتَطِيعُونَ ضَرْباً فِي الْأَرْضِ يَحْسَبُهُمُ الْجاهِلُ أَغْنِياءَ مِنَ التَّعَفُّفِ تَعْرِفُهُمْ بِسِيماهُمْ لا يَسْئَلُونَ النَّاسَ إِلْحافاً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الْمَساكِينِ هُمْ أَهْلُ الزَّمَانَةِ مِنَ الْعُمْيَانِ وَ الْعُرْجَانِ‌</w:t>
      </w:r>
      <w:r>
        <w:rPr>
          <w:rStyle w:val="FootnoteAnchor"/>
          <w:rtl w:val="true"/>
        </w:rPr>
        <w:footnoteReference w:id="388"/>
      </w:r>
      <w:r>
        <w:rPr>
          <w:rFonts w:ascii="Amiri" w:hAnsi="Amiri" w:eastAsia="Amiri" w:cs="Amiri"/>
          <w:color w:val="111111"/>
          <w:sz w:val="28"/>
          <w:sz w:val="28"/>
          <w:szCs w:val="28"/>
          <w:rtl w:val="true"/>
          <w:lang w:bidi="ar-SA"/>
        </w:rPr>
        <w:t>وَ الْمَجْذُومِينَ وَ جَمِيعِ أَصْنَافِ الزَّمْنَي الرِّجَالِ وَ النِّسَاءِ وَ الصِّبْيَانِ وَ الْعامِلِينَ عَلَيْها هُمُ السُّعَاةُ وَ الْجُبَاةُ فِي أَخْذِهَا وَ جَمْعِهَا وَ حِفْظِهَا حَتَّي يُؤَدُّوهَا إِلَي مَنْ يَقْسِمُهَا وَ الْمُؤَلَّفَةِ قُلُوبُهُمْ قَوْمٌ وَحَّدُوا اللَّهَ وَ لَمْ تَدْخُلِ الْمَعْرِفَةُ قُلُوبَهُمْ أَنَّ مُحَمَّداً رَسُولُ اللَّهِ صلي الله عليه و آله فَكَانَ رَسُولُ اللَّهِ صلي الله عليه و آله يَتَأَلَّفُهُمْ وَ يُعَلِّمُهُمْ كَيْمَا يَعْرِفُوا فَجَعَلَ اللَّهُ لَهُمْ نَصِيباً فِي الصَّدَقَاتِ لِكَيْ يَعْرِفُوا وَ يَرْغَبُوا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أَبُو سُفْيَانَ بْنُ حَرْبِ بْنِ أُمَيَّةَ وَ سُهَيْلُ بْنُ عَمْرٍو وَ هُوَ مِنْ بَنِي عَامِرِ بْنِ لُوَيٍّ وَ هَمَّامُ بْنُ عَمْرٍو وَ أَخُوهُ وَ صَفْوَانُ بْنُ أُمَيَّةَ بْنِ خَلَفٍ الْقُرَشِيُّ ثُمَّ الْجُمَحِيُّ وَ الْأَقْرَعُ بْنُ حَابِسٍ التَّمِيمِيُّ ثُمَّ أَحَدُ بَنِي حَازِمٍ وَ عُيَيْنَةُ بْنُ حُصَيْنٍ الْفَزَارِيُّ وَ مَالِكُ بْنُ عَوْفٍ وَ عَلْقَمَةُ بْنُ عَلَاثَةَ بَلَغَنِي أَنَّ رَسُولَ اللَّهِ صلي الله عليه و آله كَانَ يُعْطِي الرَّجُلَ مِنْهُمْ مِائَةً مِنَ الْإِبِلِ وَ رُعَاتِهَا وَ أَكْثَرَ مِنْ ذَلِكَ وَ أَقَلَ‌</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وقد عرفت فيما مضى أن النبي صلى الله عليه وآله إنما أعطاهم مائة وخمسين من غنائم أموال هوازن فعرفوا بالمؤلفة قلوبهم، فنزلت الآية، وفرض لهم بهذا العنوان سهما في الزكاة، وفى بعض الروايات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النبي صلى الله عليه وآله بذهب من اليمن فيها تربتها فقسمها رسول الله بين أربعة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وعلقمة بن علاثة وعيينة بن بدر وزيد الخيل الطائي فقالت قريش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أيقسم بين صناديد أهل نجد ويدعنا؟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أتألفهم راجع 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مردم به جز این هشت گروه را که خداوند آنان را نامگذاری کرده، خارج ساخته است و امام صادق علیه السلام بیان کرد که چه کسانی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کمک نمی‌طلبند و هزینه خانواده‌هایشان به دوش آنان است و دلیل بر این که آنان کمک نمی‌طلبند و هزینه خانواده‌هایشان بر دوش آنان است، این فرموده خدا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 لاَ یَسْأَلُونَ النَّاسَ 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 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نمی‌خواهند 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آنان کسانی هستند که به ضعف و بیماری مبتلا هستند مانند نابینایان و لنگان و جذامی ها و همه انواع بیماران از مردان و زنان و کودکان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کسانی هستند که متولی جمع‌آوری صدقات و محافظت از آن هستند تا به قسمت کنندگان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 قومی که خدا را یگانه پنداشتند اما معرفت در دل آنان جای نگرفته است که محمد که سلام و درود خدا بر او و اهل بیت او باد، رسول خدا است، پس رسول خدا صلی الله علیه و آله و سلم آنان را جذب می‌کرد و به آنان می‌آموخت تا حق را بشناسند، پس خدا بهره ای از صدقات را برای آنان قرار داده است تا به اسلام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 جارود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ابوسفیان بن حرب بن امیه، و سهیل بن عمرو، که از بنی عامر بن لُوی بود، و هَمّام بن عمرو و برادرش، و صفوان بن امیة بن خلف قرشی سپس جُمحی، و اقرع بن حابس تمیمی، سپس یکی از بنی حازم، و عُیینة بن حِصین فزاری، و مالک بن عوف، و علقمة بن عُلاثه، و به من خبر رسید که رسول خدا که سلام و درود خدا بر او و اهل بیت او باد، به هر کدام از آنان صد تا شتر با شتربانان آنها، یا بیشتر 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می‌داد </w:t>
      </w:r>
      <w:r>
        <w:rPr>
          <w:rFonts w:eastAsia="IRNazanin" w:cs="IRNazanin"/>
          <w:color w:val="111111"/>
          <w:sz w:val="28"/>
          <w:szCs w:val="28"/>
          <w:rtl w:val="true"/>
          <w:lang w:bidi="fa-IR"/>
        </w:rPr>
        <w:t xml:space="preserve">. </w:t>
      </w:r>
      <w:bookmarkStart w:id="654" w:name="pg13546_329504"/>
    </w:p>
    <w:p>
      <w:pPr>
        <w:pStyle w:val="BookText"/>
        <w:rPr/>
      </w:pPr>
      <w:bookmarkEnd w:id="654"/>
      <w:r>
        <w:rPr>
          <w:rFonts w:ascii="Amiri" w:hAnsi="Amiri" w:eastAsia="Amiri" w:cs="Amiri"/>
          <w:color w:val="111111"/>
          <w:sz w:val="28"/>
          <w:sz w:val="28"/>
          <w:szCs w:val="28"/>
          <w:rtl w:val="true"/>
          <w:lang w:bidi="ar-SA"/>
        </w:rPr>
        <w:t>رَجَعَ إِلَي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فِي الرِّقابِ قَوْمٌ قَدْ لَزِمَتْهُمْ كَفَّارَاتٌ فِي قَتْلِ الْخَطَاءِ وَ فِي الظِّهَارِ وَ قَتْلِ الصَّيْدِ فِي الْحَرَمِ وَ فِي الْأَيْمَانِ وَ لَيْسَ عِنْدَهُمْ مَا يُكَفِّرُونَ وَ هُمْ مُؤْمِنُونَ فَجَعَلَ اللَّهُ لَهُمْ مِنْهَا سَهْماً فِي الصَّدَقَاتِ لِيُكَفَّرَ عَنْهُمْ وَ الْغارِمِينَ قَوْمٌ قَدْ وَقَعَتْ عَلَيْهِمْ دُيُونٌ أَنْفَقُوهَا فِي طَاعَةِ اللَّهِ مِنْ غَيْرِ إِسْرَافٍ فَيَجِبُ عَلَي الْإِمَامِ أَنْ يَقْضِيَ ذَلِكَ عَنْهُمْ وَ يَفُكَّهُمْ مِنْ مَالِ الصَّدَقَاتِ وَ فِي سَبِيلِ اللَّهِ قَوْمٌ يَخْرُجُونَ فِي الْجِهَادِ وَ لَيْسَ عِنْدَهُمْ مَا يُنْفِقُونَ أَوْ قَوْمٌ مِنَ الْمُسْلِمِينَ لَيْسَ عِنْدَهُمْ مَا يَحُجُّونَ بِهِ أَوْ فِي جَمِيعِ سُبُلِ الْخَيْرِ فَعَلَي الْإِمَامِ أَنْ يُعْطِيَهُمْ مِنْ مَالِ الصَّدَقَاتِ حَتَّي يَتَقَوَّوْنَ بِهِ عَلَي الْحَجِّ وَ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أَبْنَاءُ الطَّرِيقِ الَّذِينَ يَكُونُونَ فِي الْأَسْفَارِ فِي طَاعَةِ اللَّهِ فَيُقْطَعُ عَلَيْهِمْ وَ يُذْهَبُ مَالُهُمْ فَعَلَي الْإِمَامِ أَنْ يَرُدَّهُمْ إِلَي أَوْطَانِهِمْ مِنْ مَالِ الصَّدَقَاتِ وَ الصَّدَقَاتُ تَتَجَزَّي ثَمَانِيَةَ أَجْزَاءٍ فَيُعْطَي كُلُّ إِنْسَانٍ مِنْ هَذِهِ الثَّمَانِيَةِ عَلَي قَدْرِ مَا يَحْتَاجُونَ إِلَيْهِ بِلَا إِسْرَافٍ وَ لَا تَقْتِيرٍ يَقُومُ فِي ذَلِكَ الْإِمَامُ يَعْمَلُ بِمَا فِيهِ الصَّلَاحُ‌</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573229_1934241801"/>
      <w:bookmarkStart w:id="656" w:name="_Toc305"/>
      <w:bookmarkEnd w:id="655"/>
      <w:r>
        <w:rPr>
          <w:rtl w:val="true"/>
        </w:rPr>
        <w:t>«</w:t>
      </w:r>
      <w:r>
        <w:rPr/>
        <w:t>22</w:t>
      </w:r>
      <w:r>
        <w:rPr>
          <w:rtl w:val="true"/>
        </w:rPr>
        <w:t>»</w:t>
      </w:r>
      <w:bookmarkEnd w:id="6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إِبْرَاهِيمَ بْنِ هَاشِمٍ عَنْ عَبْدِ اللَّهِ بْنِ الصَّلْتِ عَنْ عِدَّةٍ مِنْ أَصْحَابِنَا يَرْفَعُونَهُ إِلَي أَبِي عَبْدِ اللَّهِ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تفسیر 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هستند که کفاره قتل اشتباه و کفاره ظهار و کفاره کشتن شکار در حرم و کفاره شکستن قسم بر گردن آنان باشد، ولی مبلغ کفاره را نداشته باشند، در حالی که آنان مومنند، پس خدا سهمی را از صدقات برای آنان اختصاص داده است تا کفاره ایشان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دین به گردن آنها است و آن را در اطاعت از خدا و بدون اسراف انفاق کردند، پس بر امام است که دین آنان را از طریق مال الصدقات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جهاد خارج می‌شوند در حالی که چیزی ندارند که در راه جهاد خرج کنند، یا گروهی از مسلمانان که هزینه رفتن به حج را نداشته باشند، و یا در سایر راه  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است که مبالغی را از صدقات به آنان بپردازد تا به وسیله آن بتوانند حج و جهاد را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راه که در مسافرتی باشند که برای اطاعت از خدا است، ولی در بین راه به علت از بین رفتن یا تمام شدن توشه سفر، از سفر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است که آنان را از طریق پرداختن مبالغی از مال الصدقات، به دیارشان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به هشت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انسانی از این هشت قسمت مبلغی به اندازه نیازش، نه زیادتر و نه کمتر،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عهده امام است و به صلاح دید خود عمل می‌کند</w:t>
      </w:r>
      <w:r>
        <w:rPr>
          <w:rFonts w:eastAsia="IRNazanin" w:cs="IRNazanin"/>
          <w:color w:val="111111"/>
          <w:sz w:val="28"/>
          <w:szCs w:val="28"/>
          <w:rtl w:val="true"/>
          <w:lang w:bidi="fa-IR"/>
        </w:rPr>
        <w:t xml:space="preserve">. </w:t>
      </w:r>
      <w:r>
        <w:rPr>
          <w:rStyle w:val="FootnoteAnchor"/>
          <w:rtl w:val="true"/>
        </w:rPr>
        <w:footnoteReference w:id="393"/>
      </w:r>
    </w:p>
    <w:p>
      <w:pPr>
        <w:pStyle w:val="Heading5"/>
        <w:numPr>
          <w:ilvl w:val="4"/>
          <w:numId w:val="1"/>
        </w:numPr>
        <w:rPr/>
      </w:pPr>
      <w:bookmarkStart w:id="657" w:name="__RefHeading___Toc1573231_1934241801"/>
      <w:bookmarkStart w:id="658" w:name="_Toc306"/>
      <w:bookmarkEnd w:id="657"/>
      <w:r>
        <w:rPr>
          <w:rtl w:val="true"/>
        </w:rPr>
        <w:t xml:space="preserve">روایت </w:t>
      </w:r>
      <w:r>
        <w:rPr/>
        <w:t>22</w:t>
      </w:r>
      <w:bookmarkEnd w:id="6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اصحاب ما از امام صادق روایت شده که فرمود</w:t>
      </w:r>
      <w:r>
        <w:rPr>
          <w:rFonts w:eastAsia="IRNazanin" w:cs="IRNazanin"/>
          <w:color w:val="111111"/>
          <w:sz w:val="28"/>
          <w:szCs w:val="28"/>
          <w:rtl w:val="true"/>
          <w:lang w:bidi="fa-IR"/>
        </w:rPr>
        <w:t xml:space="preserve">: </w:t>
      </w:r>
      <w:bookmarkStart w:id="659" w:name="pg13546_329505"/>
    </w:p>
    <w:p>
      <w:pPr>
        <w:pStyle w:val="BookText"/>
        <w:rPr/>
      </w:pPr>
      <w:bookmarkEnd w:id="659"/>
      <w:r>
        <w:rPr>
          <w:rFonts w:ascii="Amiri" w:hAnsi="Amiri" w:eastAsia="Amiri" w:cs="Amiri"/>
          <w:color w:val="111111"/>
          <w:sz w:val="28"/>
          <w:sz w:val="28"/>
          <w:szCs w:val="28"/>
          <w:rtl w:val="true"/>
          <w:lang w:bidi="ar-SA"/>
        </w:rPr>
        <w:t>خَمْسَةٌ لَا يُعْطَوْنَ مِنَ الزَّكَاةِ الْوَلَدُ وَ الْوَالِدَانِ وَ الْمَرْأَةُ وَ الْمَمْلُوكُ لِأَنَّهُ يُجْبَرُ عَلَي النَّفَقَةِ عَلَيْهِمْ‌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573233_1934241801"/>
      <w:bookmarkStart w:id="661" w:name="_Toc307"/>
      <w:bookmarkEnd w:id="660"/>
      <w:r>
        <w:rPr>
          <w:rtl w:val="true"/>
        </w:rPr>
        <w:t>«</w:t>
      </w:r>
      <w:r>
        <w:rPr/>
        <w:t>23</w:t>
      </w:r>
      <w:r>
        <w:rPr>
          <w:rtl w:val="true"/>
        </w:rPr>
        <w:t>»</w:t>
      </w:r>
      <w:bookmarkEnd w:id="6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تُدْفَعَ الزَّكَاةُ إِلَّا إِلَي أَهْلِ الْوَلَايَةِ وَ الْمَعْرِفَةِ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573235_1934241801"/>
      <w:bookmarkStart w:id="663" w:name="_Toc308"/>
      <w:bookmarkEnd w:id="662"/>
      <w:r>
        <w:rPr>
          <w:rtl w:val="true"/>
        </w:rPr>
        <w:t>«</w:t>
      </w:r>
      <w:r>
        <w:rPr/>
        <w:t>24</w:t>
      </w:r>
      <w:r>
        <w:rPr>
          <w:rtl w:val="true"/>
        </w:rPr>
        <w:t>»</w:t>
      </w:r>
      <w:bookmarkEnd w:id="6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لَا يَجُوزُ أَنْ يُعْطَي الزَّكَاةُ غَيْرَ أَهْلِ الْوَلَايَةِ الْمَعْرُوفِينَ‌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573237_1934241801"/>
      <w:bookmarkStart w:id="665" w:name="_Toc309"/>
      <w:bookmarkEnd w:id="664"/>
      <w:r>
        <w:rPr>
          <w:rtl w:val="true"/>
        </w:rPr>
        <w:t>«</w:t>
      </w:r>
      <w:r>
        <w:rPr/>
        <w:t>25</w:t>
      </w:r>
      <w:r>
        <w:rPr>
          <w:rtl w:val="true"/>
        </w:rPr>
        <w:t>»</w:t>
      </w:r>
      <w:bookmarkEnd w:id="6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الْأَنْصَارِيِّ 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573239_1934241801"/>
      <w:bookmarkStart w:id="667" w:name="_Toc310"/>
      <w:bookmarkEnd w:id="666"/>
      <w:r>
        <w:rPr>
          <w:rtl w:val="true"/>
        </w:rPr>
        <w:t>«</w:t>
      </w:r>
      <w:r>
        <w:rPr/>
        <w:t>26</w:t>
      </w:r>
      <w:r>
        <w:rPr>
          <w:rtl w:val="true"/>
        </w:rPr>
        <w:t>»</w:t>
      </w:r>
      <w:bookmarkEnd w:id="6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مُعَاوِيَةَ بْنِ حُكَيْمٍ عَنْ عَلِيِّ بْنِ الْحَسَنِ بْنِ رِبَاطٍ عَنِ الْعَلَاءِ عَنْ مُحَمَّدٍ أَوْ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الزَّكَاةُ لِمَنْ لَهُ سَبْعُمِائَةِ دِرْهَمٍ إِذَا لَمْ يَكُنْ لَهُ حِرْفَةٌ وَ يُخْرِجُ زَكَاتَهَا مِنْهَا وَ يَشْتَرِي مِنْهَا بِالْبَعْضِ قُوتاً لِعِيَالِهِ وَ يُعْطِي الْبَقِيَّةَ أَصْحَابَهُ وَ لَا تَحِلُّ الزَّكَاةُ لِمَنْ لَهُ خَمْسُونَ دِرْهَماً وَ لَهُ حِرْفَةٌ يَقُوتُ بِهَا عِيَالَهُ‌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573241_1934241801"/>
      <w:bookmarkStart w:id="669" w:name="_Toc311"/>
      <w:bookmarkEnd w:id="668"/>
      <w:r>
        <w:rPr>
          <w:rtl w:val="true"/>
        </w:rPr>
        <w:t>«</w:t>
      </w:r>
      <w:r>
        <w:rPr/>
        <w:t>27</w:t>
      </w:r>
      <w:r>
        <w:rPr>
          <w:rtl w:val="true"/>
        </w:rPr>
        <w:t>»</w:t>
      </w:r>
      <w:bookmarkEnd w:id="6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عُثْمَانَ بْنِ عِيسَي عَنْ أَبِي الْمَغْرَاءِ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أَشْرَكَ بَيْنَ الْأَغْنِيَاءِ وَ الْفُقَرَاءِ فِي الْأَمْوَالِ فَلَيْسَ لَهُمْ أَنْ يَصْرِفُوهَا إِلَي غَيْرِ شُرَكَائِهِمْ‌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پنج نفر از زکات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و مادر، همسر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مجبور است نفقه آنها را بپردازد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از محمد بن عطار مثل این حدیث را روایت کرده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670" w:name="__RefHeading___Toc1573243_1934241801"/>
      <w:bookmarkStart w:id="671" w:name="_Toc312"/>
      <w:bookmarkEnd w:id="670"/>
      <w:r>
        <w:rPr>
          <w:rtl w:val="true"/>
        </w:rPr>
        <w:t xml:space="preserve">روایت </w:t>
      </w:r>
      <w:r>
        <w:rPr/>
        <w:t>23</w:t>
      </w:r>
      <w:bookmarkEnd w:id="6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فقط به اهل ولایت و معرفت جایز است</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672" w:name="__RefHeading___Toc1573245_1934241801"/>
      <w:bookmarkStart w:id="673" w:name="_Toc313"/>
      <w:bookmarkEnd w:id="672"/>
      <w:r>
        <w:rPr>
          <w:rtl w:val="true"/>
        </w:rPr>
        <w:t xml:space="preserve">روایت </w:t>
      </w:r>
      <w:r>
        <w:rPr/>
        <w:t>24</w:t>
      </w:r>
      <w:bookmarkEnd w:id="67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یکی از نامه های خود به مامون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زکات به کسانی غیر از افراد شناخته شده اهل ولایت داده شود</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674" w:name="__RefHeading___Toc1573247_1934241801"/>
      <w:bookmarkStart w:id="675" w:name="_Toc314"/>
      <w:bookmarkEnd w:id="674"/>
      <w:r>
        <w:rPr>
          <w:rtl w:val="true"/>
        </w:rPr>
        <w:t xml:space="preserve">روایت </w:t>
      </w:r>
      <w:r>
        <w:rPr/>
        <w:t>25</w:t>
      </w:r>
      <w:bookmarkEnd w:id="67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جبر باشد به او زکات ندهید</w:t>
      </w:r>
      <w:r>
        <w:rPr>
          <w:rFonts w:eastAsia="IRNazanin" w:cs="IRNazanin"/>
          <w:color w:val="111111"/>
          <w:sz w:val="28"/>
          <w:szCs w:val="28"/>
          <w:rtl w:val="true"/>
          <w:lang w:bidi="fa-IR"/>
        </w:rPr>
        <w:t xml:space="preserve">. </w:t>
      </w:r>
      <w:r>
        <w:rPr>
          <w:rStyle w:val="FootnoteAnchor"/>
          <w:rtl w:val="true"/>
        </w:rPr>
        <w:footnoteReference w:id="405"/>
      </w:r>
    </w:p>
    <w:p>
      <w:pPr>
        <w:pStyle w:val="Heading5"/>
        <w:numPr>
          <w:ilvl w:val="4"/>
          <w:numId w:val="1"/>
        </w:numPr>
        <w:rPr/>
      </w:pPr>
      <w:bookmarkStart w:id="676" w:name="__RefHeading___Toc1573249_1934241801"/>
      <w:bookmarkStart w:id="677" w:name="_Toc315"/>
      <w:bookmarkEnd w:id="676"/>
      <w:r>
        <w:rPr>
          <w:rtl w:val="true"/>
        </w:rPr>
        <w:t xml:space="preserve">روایت </w:t>
      </w:r>
      <w:r>
        <w:rPr/>
        <w:t>26</w:t>
      </w:r>
      <w:bookmarkEnd w:id="67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هفتصد درهم دارد و مالک آن می‌باشد دادن زکات حلال است به شرطی که شغل و حرفه‌ای نداشته باشد، این شخص زکات هفتصد درهم را اخراج کرده و با مقداری از آن قوت و روزی عیالات خود را تهیه نموده و بقیّه آن را به مستحقّین می‌دهد ولی کسی که پنجاه درهم دارد و صاحب حرفه‌ای است که به واسطه آن قوت عیالات خود را تهیّه می‌کند بر او زکات روا نیست و نمی‌توان به وی زکات داد</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678" w:name="__RefHeading___Toc1573251_1934241801"/>
      <w:bookmarkStart w:id="679" w:name="_Toc316"/>
      <w:bookmarkEnd w:id="678"/>
      <w:r>
        <w:rPr>
          <w:rtl w:val="true"/>
        </w:rPr>
        <w:t xml:space="preserve">روایت </w:t>
      </w:r>
      <w:r>
        <w:rPr/>
        <w:t>27</w:t>
      </w:r>
      <w:bookmarkEnd w:id="6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ابوالمغرا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فقیران و ثروتمندان را در اموال شریک قرار داده است، پس ثروتمندان حق ندارند، اموال را جز در مورد شریکان خویش به مصرف برسانند</w:t>
      </w:r>
      <w:r>
        <w:rPr>
          <w:rFonts w:eastAsia="IRNazanin" w:cs="IRNazanin"/>
          <w:color w:val="111111"/>
          <w:sz w:val="28"/>
          <w:szCs w:val="28"/>
          <w:rtl w:val="true"/>
          <w:lang w:bidi="fa-IR"/>
        </w:rPr>
        <w:t xml:space="preserve">. </w:t>
      </w:r>
      <w:r>
        <w:rPr>
          <w:rStyle w:val="FootnoteAnchor"/>
          <w:rtl w:val="true"/>
        </w:rPr>
        <w:footnoteReference w:id="407"/>
      </w:r>
      <w:bookmarkStart w:id="680" w:name="pg13546_329506"/>
    </w:p>
    <w:p>
      <w:pPr>
        <w:pStyle w:val="Heading5"/>
        <w:numPr>
          <w:ilvl w:val="4"/>
          <w:numId w:val="1"/>
        </w:numPr>
        <w:rPr/>
      </w:pPr>
      <w:bookmarkStart w:id="681" w:name="__RefHeading___Toc1573253_1934241801"/>
      <w:bookmarkStart w:id="682" w:name="_Toc317"/>
      <w:bookmarkEnd w:id="680"/>
      <w:bookmarkEnd w:id="681"/>
      <w:r>
        <w:rPr>
          <w:rtl w:val="true"/>
        </w:rPr>
        <w:t>«</w:t>
      </w:r>
      <w:r>
        <w:rPr/>
        <w:t>28</w:t>
      </w:r>
      <w:r>
        <w:rPr>
          <w:rtl w:val="true"/>
        </w:rPr>
        <w:t>»</w:t>
      </w:r>
      <w:bookmarkEnd w:id="68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إِبْرَاهِيمَ بْنِ إِسْحَاقَ عَنْ مُحَمَّدِ بْنِ سُلَيْمَانَ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الْخُفِّ وَ الظِّلْفِ تُدْفَعُ إِلَي الْمُتَجَمِّلِينَ مِنَ الْمُسْلِمِينَ فَأَمَّا صَدَقَةُ الذَّهَبِ وَ الْفِضَّةِ وَ مَا كِيلَ بِالْقَفِيزِ مِمَّا أَخْرَجَتِ الْأَرْضُ فَإِلَي الْفُقَرَاءِ الْمُدْقَعِينَ قَالَ ابْنُ سِنَانٍ قُلْتُ فَكَيْفَ صَارَ هَذَا هَكَذَا قَالَ لِأَنَّ هَؤُلَاءِ يَتَجَمَّلُونَ يَسْتَحْيُونَ مِنَ النَّاسِ فَيُدْفَعُ إِلَيْهِمْ أَجْمَلُ الْأَمْرَيْنِ عِنْدَ النَّاسِ وَ كُلٌّ صَدَقَةٌ</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573255_1934241801"/>
      <w:bookmarkStart w:id="684" w:name="_Toc318"/>
      <w:bookmarkEnd w:id="683"/>
      <w:r>
        <w:rPr>
          <w:rtl w:val="true"/>
        </w:rPr>
        <w:t>«</w:t>
      </w:r>
      <w:r>
        <w:rPr/>
        <w:t>29</w:t>
      </w:r>
      <w:r>
        <w:rPr>
          <w:rtl w:val="true"/>
        </w:rPr>
        <w:t>»</w:t>
      </w:r>
      <w:bookmarkEnd w:id="6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صَفْوَانَ بْنِ يَحْيَي عَنْ عَلِيِّ بْنِ إِسْمَاعِيلَ الدَّغْشِيِّ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السَّائِلِ وَ عِنْدَهُ قُوتُ يَوْمٍ أَ يَحِلُّ لَهُ أَنْ يَسْأَلَ وَ إِنْ أُعْطِيَ شَيْئاً مِنْ قَبْلِ أَنْ يَسْأَلَ يَحِلُّ لَهُ أَنْ يَقْبَلَهُ قَالَ يَأْخُذُهُ وَ عِنْدَهُ قُوتُ شَهْرٍ وَ مَا يَكْفِيهِ لِسِتَّةِ أَشْهُرٍ مِنَ الزَّكَاةِ لِأَنَّهَا إِنَّمَا هِيَ سَنَةٌ إِلَي سَنَةٍ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573257_1934241801"/>
      <w:bookmarkStart w:id="686" w:name="_Toc319"/>
      <w:bookmarkEnd w:id="685"/>
      <w:r>
        <w:rPr>
          <w:rtl w:val="true"/>
        </w:rPr>
        <w:t>«</w:t>
      </w:r>
      <w:r>
        <w:rPr/>
        <w:t>30</w:t>
      </w:r>
      <w:r>
        <w:rPr>
          <w:rtl w:val="true"/>
        </w:rPr>
        <w:t>»</w:t>
      </w:r>
      <w:bookmarkEnd w:id="68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هَارُونَ بْنِ مُسْلِمٍ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مَمْلُوكٌ يَعْرِفُ هَذَا الْأَمْرَ الَّذِي نَحْنُ عَلَيْهِ أَشْتَرِيهِ مِنَ الزَّكَاةِ فَأُعْتِقَهُ قَالَ فَقَالَ اشْتَرِهِ وَ أَعْتِقْهُ قُلْتُ فَإِنْ هُوَ مَاتَ وَ تَرَكَ مَالًا قَالَ فَقَالَ مِيرَاثُهُ لِأَهْلِ الزَّكَاةِ لِأَنَّهُ اشْتُرِيَ بِسَهْمِهِمْ وَ فِي حَدِيثٍ آخَرَ بِمَالِهِمْ‌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573259_1934241801"/>
      <w:bookmarkStart w:id="688" w:name="_Toc320"/>
      <w:bookmarkEnd w:id="687"/>
      <w:r>
        <w:rPr>
          <w:rtl w:val="true"/>
        </w:rPr>
        <w:t>«</w:t>
      </w:r>
      <w:r>
        <w:rPr/>
        <w:t>31</w:t>
      </w:r>
      <w:r>
        <w:rPr>
          <w:rtl w:val="true"/>
        </w:rPr>
        <w:t>»</w:t>
      </w:r>
      <w:bookmarkEnd w:id="6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عَلِيِّ بْنِ مَهْزِيَارَ عَنِ الْحُسَيْنِ بْنِ سَعِيدٍ عَنْ حَمَّادٍ عَنِ ابْنِ أُذَيْنَةَ عَنْ زُرَارَةَ وَ بُكَيْرٍ وَ فُضَيْلٍ وَ مُحَمَّدِ بْنِ مُسْلِمٍ وَ بُرَيْدِ بْنِ مُعَاوِيَةَ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فِي بَعْضِ هَذِهِ الْأَهْوَاءِ الْحَرُورِيَّةِ وَ الْمُرْجِئَةِ وَ الْعُثْمَانِيَّةِ وَ الْقَدَرِيَّةِ ثُمَ</w:t>
      </w:r>
    </w:p>
    <w:p>
      <w:pPr>
        <w:pStyle w:val="Heading5"/>
        <w:numPr>
          <w:ilvl w:val="4"/>
          <w:numId w:val="1"/>
        </w:numPr>
        <w:rPr/>
      </w:pPr>
      <w:bookmarkStart w:id="689" w:name="__RefHeading___Toc1573261_1934241801"/>
      <w:bookmarkStart w:id="690" w:name="_Toc321"/>
      <w:bookmarkEnd w:id="689"/>
      <w:r>
        <w:rPr>
          <w:rtl w:val="true"/>
        </w:rPr>
        <w:t xml:space="preserve">روایت </w:t>
      </w:r>
      <w:r>
        <w:rPr/>
        <w:t>28</w:t>
      </w:r>
      <w:bookmarkEnd w:id="690"/>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حیوانات سم دار و پهن پا مانند شتر به مسلمانان متجمل و با شخصیت پرداخت می شود و صدقه طلا و نقره و هر آنچه با قفیز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می شود از آنچه زمین می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بسیار فقیر و غیر متشخص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بدین صورت تشریع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شکیبایی پیشه می کنند و گدایی نمی کنند و از مردم شرم می کنند، از این رو بهترین این دو نوع صدقه از نظر مردم را باید به آنها اختصاص داد و هر دو نوع آن جزء صدقه می باشد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691" w:name="__RefHeading___Toc1573263_1934241801"/>
      <w:bookmarkStart w:id="692" w:name="_Toc322"/>
      <w:bookmarkEnd w:id="691"/>
      <w:r>
        <w:rPr>
          <w:rtl w:val="true"/>
        </w:rPr>
        <w:t xml:space="preserve">روایت </w:t>
      </w:r>
      <w:r>
        <w:rPr/>
        <w:t>29</w:t>
      </w:r>
      <w:bookmarkEnd w:id="69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الدغشی نقل می کند که از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قوت یک روز خود را دارد جایز است درخواست دریافت زکات را بکند و نیز به چنین کسی پیش از آنکه درخواست کند، اگر زکات داده شود جایز است قبول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وی زکات داده شد اگر چه قوت یک ماه و نیز مایحتاج یک سال را هم داشته باشد، آن را قبول کند، زیرا زکات بابت خرجی یک سالِ مستحقّین به آنها داده می‌شود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693" w:name="__RefHeading___Toc1573265_1934241801"/>
      <w:bookmarkStart w:id="694" w:name="_Toc323"/>
      <w:bookmarkEnd w:id="693"/>
      <w:r>
        <w:rPr>
          <w:rtl w:val="true"/>
        </w:rPr>
        <w:t xml:space="preserve">روایت </w:t>
      </w:r>
      <w:r>
        <w:rPr/>
        <w:t>30</w:t>
      </w:r>
      <w:bookmarkEnd w:id="69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ابن حر نقل می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مملوکی است که به آنچه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ولایت امیر المؤمنین علیه السّلام و یازده فرزندش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حال او را از مال زکات می‌خرم و آزادش می‌کنم، آیا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 و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مملوک مرد و مالی از خود به جا گذارد، این مال تعلّق به چه کسی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به مستحقّین زکات تعلّق دارد، زیرا مملوک مزبور را با سهم مستحقّین خریده‌اند، پس اموالش مال مستحقین می‌باشد</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695" w:name="__RefHeading___Toc1573267_1934241801"/>
      <w:bookmarkStart w:id="696" w:name="_Toc324"/>
      <w:bookmarkEnd w:id="695"/>
      <w:r>
        <w:rPr>
          <w:rtl w:val="true"/>
        </w:rPr>
        <w:t xml:space="preserve">روایت </w:t>
      </w:r>
      <w:r>
        <w:rPr/>
        <w:t>31</w:t>
      </w:r>
      <w:bookmarkEnd w:id="6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مسلک حروریّه یا مرجئه یا عثمانیه و یا قدریّه داشته سپس </w:t>
      </w:r>
      <w:bookmarkStart w:id="697" w:name="pg13546_329507"/>
    </w:p>
    <w:p>
      <w:pPr>
        <w:pStyle w:val="BookText"/>
        <w:rPr/>
      </w:pPr>
      <w:bookmarkEnd w:id="697"/>
      <w:r>
        <w:rPr>
          <w:rFonts w:ascii="Amiri" w:hAnsi="Amiri" w:eastAsia="Amiri" w:cs="Amiri"/>
          <w:color w:val="111111"/>
          <w:sz w:val="28"/>
          <w:sz w:val="28"/>
          <w:szCs w:val="28"/>
          <w:rtl w:val="true"/>
          <w:lang w:bidi="ar-SA"/>
        </w:rPr>
        <w:t>يَتُوبُ وَ يَعْرِفُ هَذَا الْأَمْرَ وَ يَحْسُنُ رَأْيُهُ أَ يُعِيدُ كُلَّ صَلَاةٍ صَلَّاهَا أَوْ صَوْمٍ أَوْ زَكَاةٍ أَوْ حَجٍّ قَالَ لَيْسَ عَلَيْهِ إِعَادَةُ شَيْ‌ءٍ مِنْ ذَلِكَ غَيْرِ الزَّكَاةِ فَإِنَّهُ لَا بُدَّ أَنْ يُؤَدِّيَهَا لِأَنَّهُ وَضَعَ الزَّكَاةَ فِي غَيْرِ مَوْضِعِهَا وَ إِنَّمَا مَوْضِعُهَا أَهْلُ الْوَلَايَةِ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1573269_1934241801"/>
      <w:bookmarkStart w:id="699" w:name="_Toc325"/>
      <w:bookmarkEnd w:id="698"/>
      <w:r>
        <w:rPr>
          <w:rtl w:val="true"/>
        </w:rPr>
        <w:t>«</w:t>
      </w:r>
      <w:r>
        <w:rPr/>
        <w:t>32</w:t>
      </w:r>
      <w:r>
        <w:rPr>
          <w:rtl w:val="true"/>
        </w:rPr>
        <w:t>»</w:t>
      </w:r>
      <w:bookmarkEnd w:id="69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الْيَقْطِينِيِّ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الْعَسْكَرِيَّ عليه السلام بِالْمَدِينَةِ عَنْ رَجُلٍ أَوْصَي بِمَالٍ فِي سَبِيلِ اللَّهِ قَالَ سَبِيلُ اللَّهِ شِيعَتُنَا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573271_1934241801"/>
      <w:bookmarkStart w:id="701" w:name="_Toc326"/>
      <w:bookmarkEnd w:id="700"/>
      <w:r>
        <w:rPr>
          <w:rtl w:val="true"/>
        </w:rPr>
        <w:t>«</w:t>
      </w:r>
      <w:r>
        <w:rPr/>
        <w:t>33</w:t>
      </w:r>
      <w:r>
        <w:rPr>
          <w:rtl w:val="true"/>
        </w:rPr>
        <w:t>»</w:t>
      </w:r>
      <w:bookmarkEnd w:id="70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الْيَقْطِينِيِّ عَنْ مُحَمَّدِ بْنِ سُلَيْمَانَ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أَوْصَي إِلَيَّ فِي سَبِيلِ اللَّهِ قَالَ فَقَالَ اصْرِفْهُ فِي الْحَجِّ قَالَ قُلْتُ إِنَّهُ أَوْصَي إِلَيَّ فِي السَّبِيلِ قَالَ اصْرِفْهُ فِي الْحَجِّ فَإِنِّي لَا أَعْرِفُ سَبِيلًا مِنْ سُبُلِهِ أَفْضَلَ مِنَ الْحَجِ‌</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573273_1934241801"/>
      <w:bookmarkStart w:id="703" w:name="_Toc327"/>
      <w:bookmarkEnd w:id="702"/>
      <w:r>
        <w:rPr>
          <w:rtl w:val="true"/>
        </w:rPr>
        <w:t>«</w:t>
      </w:r>
      <w:r>
        <w:rPr/>
        <w:t>34</w:t>
      </w:r>
      <w:r>
        <w:rPr>
          <w:rtl w:val="true"/>
        </w:rPr>
        <w:t>»</w:t>
      </w:r>
      <w:bookmarkEnd w:id="70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حَمَّادٍ عَنْ حَرِيزٍ عَنْ زُرَارَةَ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w:t>
      </w:r>
      <w:r>
        <w:rPr>
          <w:rStyle w:val="FootnoteAnchor"/>
          <w:rtl w:val="true"/>
        </w:rPr>
        <w:footnoteReference w:id="417"/>
      </w:r>
      <w:r>
        <w:rPr>
          <w:rFonts w:ascii="Amiri" w:hAnsi="Amiri" w:eastAsia="Amiri" w:cs="Amiri"/>
          <w:color w:val="111111"/>
          <w:sz w:val="28"/>
          <w:sz w:val="28"/>
          <w:szCs w:val="28"/>
          <w:rtl w:val="true"/>
          <w:lang w:bidi="ar-SA"/>
        </w:rPr>
        <w:t>وَ لَا لِمُحْتَرِفٍ وَ لَا لِقَوِيٍّ قُلْتُ مَا مَعْنَي هَذَا قَالَ لَا يَحِلُّ لَهُ أَنْ يَأْخُذَهَا وَ هُوَ يَقْدِرُ عَلَي أَنْ يَكُفَّ نَفْسَهُ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الصَّادِقِ عليه السلام أَنَّهُ قَالَ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لِغَنِيٍّ وَ لَمْ يَقُلْ وَ لَا لِذِي مِرَّةٍ سَوِيٍ‌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573275_1934241801"/>
      <w:bookmarkStart w:id="705" w:name="_Toc328"/>
      <w:bookmarkEnd w:id="704"/>
      <w:r>
        <w:rPr>
          <w:rtl w:val="true"/>
        </w:rPr>
        <w:t>«</w:t>
      </w:r>
      <w:r>
        <w:rPr/>
        <w:t>35</w:t>
      </w:r>
      <w:r>
        <w:rPr>
          <w:rtl w:val="true"/>
        </w:rPr>
        <w:t>»</w:t>
      </w:r>
      <w:bookmarkEnd w:id="70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عِمْرَانَ بْنِ مُوسَي عَنِ الْحَسَنِ بْنِ حَرِيشٍ عَنْ بَعْضِ أَصْحَابِنَا عَنْ عَلِيِّ بْنِ مُحَمَّدٍ وَ عَنْ أَبِي جَعْفَرٍ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 وَ لَا تُصَلُّوا وَرَاءَهُ‌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کرده و مذهب حق را اختیار کرده و رأیش نیکو گشته است، آیا نمازهایی را که خوانده و روزهایی را که گرفته یا زکات‌هایی را که داده و حجّی را که انجام داده باید اعاده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هیچ یک از این واجبات لازم نیست مگر زکات؛ زیرا آن را در غیر موردش صرف کرده، چه آنکه مورد و موضع آن، اهل ولایت می‌باشند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706" w:name="__RefHeading___Toc1573277_1934241801"/>
      <w:bookmarkStart w:id="707" w:name="_Toc329"/>
      <w:bookmarkEnd w:id="706"/>
      <w:r>
        <w:rPr>
          <w:rtl w:val="true"/>
        </w:rPr>
        <w:t xml:space="preserve">روایت </w:t>
      </w:r>
      <w:r>
        <w:rPr/>
        <w:t>32</w:t>
      </w:r>
      <w:bookmarkEnd w:id="7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مدینه، در باره مردی که مالی را در راه خدا وصیت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شیعه ما هستند</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708" w:name="__RefHeading___Toc1573279_1934241801"/>
      <w:bookmarkStart w:id="709" w:name="_Toc330"/>
      <w:bookmarkEnd w:id="708"/>
      <w:r>
        <w:rPr>
          <w:rtl w:val="true"/>
        </w:rPr>
        <w:t xml:space="preserve">روایت </w:t>
      </w:r>
      <w:r>
        <w:rPr/>
        <w:t>33</w:t>
      </w:r>
      <w:bookmarkEnd w:id="70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خدا به من مالی را وصیت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انجام مراسم حج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سبیل الله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خرج کن، چرا که من هیچ راهی از راه های خدا را بهتر از حج گزاردن سراغ ندارم</w:t>
      </w:r>
      <w:r>
        <w:rPr>
          <w:rFonts w:eastAsia="IRNazanin" w:cs="IRNazanin"/>
          <w:color w:val="111111"/>
          <w:sz w:val="28"/>
          <w:szCs w:val="28"/>
          <w:rtl w:val="true"/>
          <w:lang w:bidi="fa-IR"/>
        </w:rPr>
        <w:t>.</w:t>
      </w:r>
    </w:p>
    <w:p>
      <w:pPr>
        <w:pStyle w:val="Heading5"/>
        <w:numPr>
          <w:ilvl w:val="4"/>
          <w:numId w:val="1"/>
        </w:numPr>
        <w:rPr/>
      </w:pPr>
      <w:bookmarkStart w:id="710" w:name="__RefHeading___Toc1573281_1934241801"/>
      <w:bookmarkStart w:id="711" w:name="_Toc331"/>
      <w:bookmarkEnd w:id="710"/>
      <w:r>
        <w:rPr>
          <w:rtl w:val="true"/>
        </w:rPr>
        <w:t xml:space="preserve">روایت </w:t>
      </w:r>
      <w:r>
        <w:rPr/>
        <w:t>34</w:t>
      </w:r>
      <w:bookmarkEnd w:id="71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و به نیرومند تندرست و صاحب حرفه و انسان قادر بر کار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می تواند از گرفتن صدقه خودداری کند، گرفتن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روا نیست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شخص تندرست نیرومند</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712" w:name="__RefHeading___Toc1573283_1934241801"/>
      <w:bookmarkStart w:id="713" w:name="_Toc332"/>
      <w:bookmarkEnd w:id="712"/>
      <w:r>
        <w:rPr>
          <w:rtl w:val="true"/>
        </w:rPr>
        <w:t xml:space="preserve">روایت </w:t>
      </w:r>
      <w:r>
        <w:rPr/>
        <w:t>35</w:t>
      </w:r>
      <w:bookmarkEnd w:id="7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و امام باقر علیهما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تجسیم باشد چیزی از زکات به او ندهید و پشت سر او نماز نخوانید</w:t>
      </w:r>
      <w:r>
        <w:rPr>
          <w:rFonts w:eastAsia="IRNazanin" w:cs="IRNazanin"/>
          <w:color w:val="111111"/>
          <w:sz w:val="28"/>
          <w:szCs w:val="28"/>
          <w:rtl w:val="true"/>
          <w:lang w:bidi="fa-IR"/>
        </w:rPr>
        <w:t xml:space="preserve">. </w:t>
      </w:r>
      <w:r>
        <w:rPr>
          <w:rStyle w:val="FootnoteAnchor"/>
          <w:rtl w:val="true"/>
        </w:rPr>
        <w:footnoteReference w:id="423"/>
      </w:r>
      <w:bookmarkStart w:id="714" w:name="pg13546_329508"/>
    </w:p>
    <w:p>
      <w:pPr>
        <w:pStyle w:val="Heading5"/>
        <w:numPr>
          <w:ilvl w:val="4"/>
          <w:numId w:val="1"/>
        </w:numPr>
        <w:rPr/>
      </w:pPr>
      <w:bookmarkStart w:id="715" w:name="__RefHeading___Toc1573285_1934241801"/>
      <w:bookmarkStart w:id="716" w:name="_Toc333"/>
      <w:bookmarkEnd w:id="714"/>
      <w:bookmarkEnd w:id="715"/>
      <w:r>
        <w:rPr>
          <w:rtl w:val="true"/>
        </w:rPr>
        <w:t>«</w:t>
      </w:r>
      <w:r>
        <w:rPr/>
        <w:t>36</w:t>
      </w:r>
      <w:r>
        <w:rPr>
          <w:rtl w:val="true"/>
        </w:rPr>
        <w:t>»</w:t>
      </w:r>
      <w:bookmarkEnd w:id="7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الْقَانِعِ وَ الْمُعْتَرِّ قَالَ الْقَانِعُ الَّذِي يَقْنَعُ بِمَا أَعْطَيْتَهُ وَ الْمُعْتَرُّ الَّذِي يَعْتَرُّ بِكَ‌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573287_1934241801"/>
      <w:bookmarkStart w:id="718" w:name="_Toc334"/>
      <w:bookmarkEnd w:id="717"/>
      <w:r>
        <w:rPr>
          <w:rtl w:val="true"/>
        </w:rPr>
        <w:t>«</w:t>
      </w:r>
      <w:r>
        <w:rPr/>
        <w:t>37</w:t>
      </w:r>
      <w:r>
        <w:rPr>
          <w:rtl w:val="true"/>
        </w:rPr>
        <w:t>»</w:t>
      </w:r>
      <w:bookmarkEnd w:id="7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عَبْدِ الْعَظِيمِ الْحَسَنِيِّ عَنِ الْحَسَنِ بْنِ عَلِيٍّ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وَ قَدْ وَجَبَتْ لَهُ كَمَانِعِهَا وَ قَدْ وَجَبَتْ عَلَيْهِ‌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1573289_1934241801"/>
      <w:bookmarkStart w:id="720" w:name="_Toc335"/>
      <w:bookmarkEnd w:id="719"/>
      <w:r>
        <w:rPr>
          <w:rtl w:val="true"/>
        </w:rPr>
        <w:t>«</w:t>
      </w:r>
      <w:r>
        <w:rPr/>
        <w:t>38</w:t>
      </w:r>
      <w:r>
        <w:rPr>
          <w:rtl w:val="true"/>
        </w:rPr>
        <w:t>»</w:t>
      </w:r>
      <w:bookmarkEnd w:id="72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هَارُونَ بْنِ مُسْلِمٍ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أَخْرَجَ زَكَاةَ مَالِهِ أَلْفَ دِرْهَمٍ فَلَمْ يَجِدْ مُؤْمِناً يَدْفَعُ ذَلِكَ إِلَيْهِ فَنَظَرَ إِلَي مَمْلُوكٍ يُبَاعُ‌</w:t>
      </w:r>
      <w:r>
        <w:rPr>
          <w:rStyle w:val="FootnoteAnchor"/>
          <w:rtl w:val="true"/>
        </w:rPr>
        <w:footnoteReference w:id="427"/>
      </w:r>
      <w:r>
        <w:rPr>
          <w:rFonts w:ascii="Amiri" w:hAnsi="Amiri" w:eastAsia="Amiri" w:cs="Amiri"/>
          <w:color w:val="111111"/>
          <w:sz w:val="28"/>
          <w:sz w:val="28"/>
          <w:szCs w:val="28"/>
          <w:rtl w:val="true"/>
          <w:lang w:bidi="ar-SA"/>
        </w:rPr>
        <w:t>فَاشْتَرَاهُ بِتِلْكَ الْأَلْفِ الدِّرْهَمِ الَّتِي أَخْرَجَهَا مِنْ زَكَاتِهِ فَأَعْتَقَهُ هَلْ يَجُوزُ ذَلِكَ قَالَ نَعَمْ لَا بَأْسَ بِذَلِكَ قُلْتُ فَإِنَّهُ لَمَّا أُعْتِقَ وَ صَارَ حُرّاً اتَّجَرَ وَ احْتَرَفَ فَأَصَابَ مَالًا كَثِيراً ثُمَّ مَاتَ وَ لَيْسَ لَهُ وَارِثٌ فَمَنْ يَرِثُهُ إِذَا لَمْ يَكُنْ وَارِثٌ قَالَ يَرِثُهُ الْفُقَرَاءُ مِنَ الْمُؤْمِنِينَ الَّذِي يَسْتَحِقُّونَ الزَّكَاةَ لِأَنَّهُ إِنَّمَا اشْتُرِيَ بِمَالِهِمْ‌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573291_1934241801"/>
      <w:bookmarkStart w:id="722" w:name="_Toc336"/>
      <w:bookmarkEnd w:id="721"/>
      <w:r>
        <w:rPr>
          <w:rtl w:val="true"/>
        </w:rPr>
        <w:t>«</w:t>
      </w:r>
      <w:r>
        <w:rPr/>
        <w:t>39</w:t>
      </w:r>
      <w:r>
        <w:rPr>
          <w:rtl w:val="true"/>
        </w:rPr>
        <w:t>»</w:t>
      </w:r>
      <w:bookmarkEnd w:id="72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تُعْطِيَ زَكَاةَ مَالِكَ غَيْرَ أَهْلِ الْوَلَايَةِ وَ لَا تُعْطَي مِنْ أَهْلِ الْوَلَايَةِ الْأَبَوَانِ وَ الْوَلَدُ وَ الزَّوْجَةُ وَ الْمَمْلُوكُ وَ كُلُّ مَنْ هُوَ فِي نَفَقَتِكَ فَلَا تُعْطِهِ وَ إِنِ اشْتَرَي رَجُلٌ أَبَاهُ مِنْ زَكَاةِ مَالِهِ فَأَعْتَقَهُ فَهُوَ جَائِزٌ وَ إِنْ مَاتَ رَجُلٌ مُؤْمِنٌ وَ أَحْبَبْتَ أَنْ تُكَفِّنَهُ مِنْ زَكَاةِ مَالِكَ فَأَعْطِهَا وَرَثَتَهُ فَيُكَفِّنُونَهُ بِهَا وَ إِنْ لَمْ يَكُنْ لَهُ وَرَثَةٌ فَكَفِّنْهُ أَنْتَ وَ احْسُبْ بِهِ مِنْ زَكَاةِ مَالِكَ فَإِنْ أَعْطَي وَرَثَتَهُ قَوْمٌ آخَرُونَ ثَمَنَ كَفَنِهِ فَكَفِّنْهُ مِنْ مَالِكَ وَ احْسُبْهُ مِنَ الزَّكَاةِ وَ يَكُونُ مَا أَعْطَاهُمُ الْقَوْمُ لَهُمْ يُصْلِحُونَ بِهِ شَأْنَهُمْ وَ إِنْ كَانَ عَلَي الْمَيِّتِ دَيْنٌ لَمْ يَلْزَمْ وَرَثَتَهُ قَضَاهُ مِمَّا أَعْطَيْتَهُ وَ لَا مِمَّا</w:t>
      </w:r>
    </w:p>
    <w:p>
      <w:pPr>
        <w:pStyle w:val="Heading5"/>
        <w:numPr>
          <w:ilvl w:val="4"/>
          <w:numId w:val="1"/>
        </w:numPr>
        <w:rPr/>
      </w:pPr>
      <w:bookmarkStart w:id="723" w:name="__RefHeading___Toc1573293_1934241801"/>
      <w:bookmarkStart w:id="724" w:name="_Toc337"/>
      <w:bookmarkEnd w:id="723"/>
      <w:r>
        <w:rPr>
          <w:rtl w:val="true"/>
        </w:rPr>
        <w:t xml:space="preserve">روایت </w:t>
      </w:r>
      <w:r>
        <w:rPr/>
        <w:t>36</w:t>
      </w:r>
      <w:bookmarkEnd w:id="7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قانع و معتر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هر چه به او بدهی قانع می شود و معتر کسی است که بر تو می گذرد و درخواست می کند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725" w:name="__RefHeading___Toc1573295_1934241801"/>
      <w:bookmarkStart w:id="726" w:name="_Toc338"/>
      <w:bookmarkEnd w:id="725"/>
      <w:r>
        <w:rPr>
          <w:rtl w:val="true"/>
        </w:rPr>
        <w:t xml:space="preserve">روایت </w:t>
      </w:r>
      <w:r>
        <w:rPr/>
        <w:t>37</w:t>
      </w:r>
      <w:bookmarkEnd w:id="7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امام صادق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زکات که گرفتن آن بر او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مانع زکات است که زکات واجب خود را نمی‌دهد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همین روایت را از ایشان نقل کرده است</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727" w:name="__RefHeading___Toc1573297_1934241801"/>
      <w:bookmarkStart w:id="728" w:name="_Toc339"/>
      <w:bookmarkEnd w:id="727"/>
      <w:r>
        <w:rPr>
          <w:rtl w:val="true"/>
        </w:rPr>
        <w:t xml:space="preserve">روایت </w:t>
      </w:r>
      <w:r>
        <w:rPr/>
        <w:t>38</w:t>
      </w:r>
      <w:bookmarkEnd w:id="728"/>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 مورد شخصی که هزار درهم از زکات مال خود بیرون کرد و مومنی نیافت که به او بدهد و دید که برده ای را می‌فروشند، پس این مرد آن هزار درهم را داد و آن بنده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کرده است برایش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آزادی، از تجارت و حرفه، مالی به دست آورد و سپس بمیرد و وارثی نداشته باشد که از او ارث ببرد، چه کسی از او ارث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فقیری که مستحق زکات هستند، چون آن برده را از مال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خریده‌اند</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729" w:name="__RefHeading___Toc1573299_1934241801"/>
      <w:bookmarkStart w:id="730" w:name="_Toc340"/>
      <w:bookmarkEnd w:id="729"/>
      <w:r>
        <w:rPr>
          <w:rtl w:val="true"/>
        </w:rPr>
        <w:t xml:space="preserve">روایت </w:t>
      </w:r>
      <w:r>
        <w:rPr/>
        <w:t>39</w:t>
      </w:r>
      <w:bookmarkEnd w:id="7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مبادا زکات را به غیر اهل ولایت بدهی و از میان اهل ولایت نیز به پدر و مادر و همسر و برده زکات پرداخت نمی شود و هر کس که در نفقه توست، زکات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پدر خویش را با زکات مالش بخرد سپس او را آزاد 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مؤمنی بمیرد و دوست داشتی که او را از زکات مالت کفن کنی، آن زکات را به ورثه او بده تا او را به آن کفن کنند و اگر ورثه ای نداشت خودت او را کفن کن و از زکات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جمعی دیگر بهای کفن به ورثه او بدهند، در این صورت مالی که آن جماعت به ورثه او داده‌اند، برای گذراندن امورات خویش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قرضی بر میت بوده باشد بر ورثه لازم نیست که قرض میت را از مالی که تو به آنها اعطا کردی و از مالی </w:t>
      </w:r>
      <w:bookmarkStart w:id="731" w:name="pg13546_329509"/>
    </w:p>
    <w:p>
      <w:pPr>
        <w:pStyle w:val="BookText"/>
        <w:rPr/>
      </w:pPr>
      <w:bookmarkEnd w:id="731"/>
      <w:r>
        <w:rPr>
          <w:rFonts w:ascii="Amiri" w:hAnsi="Amiri" w:eastAsia="Amiri" w:cs="Amiri"/>
          <w:color w:val="111111"/>
          <w:sz w:val="28"/>
          <w:sz w:val="28"/>
          <w:szCs w:val="28"/>
          <w:rtl w:val="true"/>
          <w:lang w:bidi="ar-SA"/>
        </w:rPr>
        <w:t xml:space="preserve">أَعْطَاهُمُ الْقَوْمُ لِأَنَّهُ لَيْسَ بِمِيرَاثٍ وَ إِنَّمَا هُوَ شَيْ‌ءٌ صَارَ لِوَرَثَتِهِ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اسْتَفَادَ الْمُعْتَقُ مَالًا فَمَالُهُ لِمَنْ أَعْتَقَ لِأَنَّهُ مُشْتَرًي بِمَالِهِ وَ بِاللَّهِ التَّوْفِيقُ</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573301_1934241801"/>
      <w:bookmarkStart w:id="733" w:name="_Toc341"/>
      <w:bookmarkEnd w:id="732"/>
      <w:r>
        <w:rPr>
          <w:rtl w:val="true"/>
        </w:rPr>
        <w:t>«</w:t>
      </w:r>
      <w:r>
        <w:rPr/>
        <w:t>40</w:t>
      </w:r>
      <w:r>
        <w:rPr>
          <w:rtl w:val="true"/>
        </w:rPr>
        <w:t>»</w:t>
      </w:r>
      <w:bookmarkEnd w:id="73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صلي الله عليه و آله مَنْ يَسْتَحِقُّ الزَّكَاةَ قَالَ الْمُسْتَضْعَفُونَ مِنْ شِيعَةِ مُحَمَّدٍ وَ آلِهِ الَّذِينَ لَمْ تَقْوَ بَصَائِرُهُمْ فَأَمَّا مَنْ قَوِيَتْ بَصِيرَتُهُ وَ حَسُنَتْ بِالْوَلَايَةِ لِأَوْلِيَائِهِ وَ الْبَرَاءَةِ مِنْ أَعْدَائِهِ مَعْرِفَتُهُ فَذَاكَ أَخُوكُمْ فِي الدِّينِ أَمَسُّ بِكُمْ رَحِماً مِنَ الْآبَاءِ وَ الْأُمَّهَاتِ الْمُخَالِفِينَ فَلَا تُعْطُوهُ زَكَاةً وَ لَا صَدَقَةً فَإِنَّ مَوَالِيَنَا وَ شِيعَتَنَا مِنَّا كَالْجَسَدِ الْوَاحِدِ يَحْرُمُ عَلَي جَمَاعَتِنَا الزَّكَاةُ وَ الصَّدَقَةُ وَ لْيَكُنْ مَا تُعْطُونَهُ إِخْوَانَكُمُ الْمُسْتَبْصِرِينَ الْبِرَّ وَ ارْفَعُوهُمْ عَنِ الزَّكَوَاتِ وَ الصَّدَقَاتِ وَ نَزِّهُوهُمْ عَنْ أَنْ تَصُبُّوا عَلَيْهِمْ أَوْسَاخَكُمْ أَ يُحِبُّ أَحَدُكُمْ أَنْ يَغْسِلَ وَسَخَ بَدَنِهِ ثُمَّ يَصُبَّهُ عَلَي أَخِيهِ الْمُؤْمِنِ إِنَّ وَسَخَ الذُّنُوبِ أَعْظَمُ مِنْ وَسَخِ الْبَدَنِ فَلَا تُوَسِّخُوا بِهَا إِخْوَانَكُمُ الْمُؤْمِنِينَ وَ لَا تَقْصِدُوا أَيْضاً بِصَدَقَاتِكُمْ وَ زَكَوَاتِكُمُ الْمُعَانِدِينَ لِآلِ مُحَمَّدٍ الْمُحِبِّينَ لِأَعْدَائِهِمْ عَلَيْهِمْ فَإِنَّ الْمُتَصَدِّقَ عَلَي أَعْدَائِنَا كَالسَّارِقِ فِي حَرَمِ رَبِّنَا عَزَّ وَ جَلَّ وَ حَرَمِي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وَ الْمُسْتَضْعَفُونَ مِنَ الْمُخَالِفِينَ الْجَاهِلِينَ لَا هُمْ فِي مُخَالَفَتِنَا مُسْتَبْصِرُونَ وَ لَا هُمْ لَنَا مُعَانِدُونَ قَالَ فَيُعْطَي الْوَاحِدُ مِنَ الدَّرَاهِمِ مَا دُونَ الدِّرْهَمِ وَ مِنَ الْخُبْزِ مَا دُونَ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ثُمَّ كُلُّ مَعْرُوفٍ بَعْدَ ذَلِكَ مَا وَقَيْتُمْ بِهِ أَعْرَاضَكُمْ وَ صُنْتُمُوهَا مِنْ أَلْسِنَةِ كِلَابِ النَّاسِ كَالشُّعَرَاءِ وَ الْوَقَّاعِينَ فِي الْأَعْرَاضِ تَكُفُّونَهُمْ فَهُوَ مَحْسُوبٌ لَكُمْ فِي الصَّدَقَاتِ‌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1573303_1934241801"/>
      <w:bookmarkStart w:id="735" w:name="_Toc342"/>
      <w:bookmarkEnd w:id="734"/>
      <w:r>
        <w:rPr>
          <w:rtl w:val="true"/>
        </w:rPr>
        <w:t>«</w:t>
      </w:r>
      <w:r>
        <w:rPr/>
        <w:t>41</w:t>
      </w:r>
      <w:r>
        <w:rPr>
          <w:rtl w:val="true"/>
        </w:rPr>
        <w:t>»</w:t>
      </w:r>
      <w:bookmarkEnd w:id="73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أَقِيمُوا الصَّلاةَ وَ آتُوا الزَّكاةَ قَالَ الْإِمَامُ عليه السلام آتُوا الزَّكَاةَ مُسْتَحِقَّهَا لَا تُؤْتُوهَا كَافِراً وَ لَا مُنَافِقاً قَالَ رَسُولُ اللَّهِ صلي الله عليه و آله الْمُتَصَدِّقُ عَلَي أَعْدَائِنَا كَالسَّارِقِ فِي حَرَمِ اللَّهِ‌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 جماعت به آن ها بخشیده اند، بپردازند، زیرا این اموال میراث میت نیست بلکه چیزی است که پس از مرگ او به ورثه اش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برده آزاد شده مال و اموالی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برای کسی است که او را آزاد کرده است،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آن شخص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p>
    <w:p>
      <w:pPr>
        <w:pStyle w:val="Heading5"/>
        <w:numPr>
          <w:ilvl w:val="4"/>
          <w:numId w:val="1"/>
        </w:numPr>
        <w:rPr/>
      </w:pPr>
      <w:bookmarkStart w:id="736" w:name="__RefHeading___Toc1573305_1934241801"/>
      <w:bookmarkStart w:id="737" w:name="_Toc343"/>
      <w:bookmarkEnd w:id="736"/>
      <w:r>
        <w:rPr>
          <w:rtl w:val="true"/>
        </w:rPr>
        <w:t xml:space="preserve">روایت </w:t>
      </w:r>
      <w:r>
        <w:rPr/>
        <w:t>40</w:t>
      </w:r>
      <w:bookmarkEnd w:id="737"/>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مستحقین زکات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از پیروان محمد و خاندانش هستند که بینش و بصیرت قوی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بصیرتش قوی گردد و شناخت او از ولایت و پیروان آن و بیزاریش از دشمنان ولایت،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برادر دینی شماست و از لحاظ رحم و مهربانی و از پدران و مادران مخالف،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زکات و صدقه ندهید چراکه دوستداران و شیعیان ما همانند یک کالبد واحد هستند و زکات و صدقه بر جماعت ما حرام است و می بایست آنچه که به برادران با بصیرت خود می دهید به عنوان نیکی باشد و آن ها را از دادن زکات و صدقات بالاتر بدانید و از اینکه چرک هایتان را بر آنان بریزید، پاک و منزه شان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چرک بدنش را بشوید سپس آن را بر برادر مومنش بریزد؟ همانا چرک گناهان از چرک بدن بزرگتر است پس با چرک گناهان، برادران مومن خویش را آلوده نکنید و درصدد آن نباشید که زکات و صدقات خود را به کسانی که دشمن خاندان محمد صلی الله علیه و آله و دوستدار دشمنان آن ها هستند،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به دشمنان ما صدقه بدهد مانند کسی است در حرم پروردگار عزیز و بلند مرتبه و حرم من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مستضفان از مخالفان که از روی جهل و نادانی با ما مخالفت می ورزند و از روی بصیرت و بینش با ما مخالفت و دشمنی نمی کنند چه حکمی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به آنان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در زکات درهم، کمتر از یک درهم  بدهد و در زکات نان، کمتر از یک گرده نان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کار خیری که پس از این در راستای حفظ آبرویتان از زبان مردمان سگ صفت مانند شاعران و کسانی که به آبرو ضربه می زنند، انجام دهید تا آن ها را از این کار بازدارید، به عنوان صدقه برای شما محسوب می شود</w:t>
      </w:r>
      <w:r>
        <w:rPr>
          <w:rFonts w:eastAsia="IRNazanin" w:cs="IRNazanin"/>
          <w:color w:val="111111"/>
          <w:sz w:val="28"/>
          <w:szCs w:val="28"/>
          <w:rtl w:val="true"/>
          <w:lang w:bidi="fa-IR"/>
        </w:rPr>
        <w:t xml:space="preserve">. </w:t>
      </w:r>
      <w:r>
        <w:rPr>
          <w:rStyle w:val="FootnoteAnchor"/>
          <w:rtl w:val="true"/>
        </w:rPr>
        <w:footnoteReference w:id="435"/>
      </w:r>
    </w:p>
    <w:p>
      <w:pPr>
        <w:pStyle w:val="Heading5"/>
        <w:numPr>
          <w:ilvl w:val="4"/>
          <w:numId w:val="1"/>
        </w:numPr>
        <w:rPr/>
      </w:pPr>
      <w:bookmarkStart w:id="738" w:name="__RefHeading___Toc1573307_1934241801"/>
      <w:bookmarkStart w:id="739" w:name="_Toc344"/>
      <w:bookmarkEnd w:id="738"/>
      <w:r>
        <w:rPr>
          <w:rtl w:val="true"/>
        </w:rPr>
        <w:t xml:space="preserve">روایت </w:t>
      </w:r>
      <w:r>
        <w:rPr/>
        <w:t>41</w:t>
      </w:r>
      <w:bookmarkEnd w:id="7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وَآتُوا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مستحق آن بدهید و به کافر و منافق ندهید، چراکه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دشمنان ما صدقه بدهد بسان شخصی است که در حرم خداوند دزدی کند</w:t>
      </w:r>
      <w:r>
        <w:rPr>
          <w:rFonts w:eastAsia="IRNazanin" w:cs="IRNazanin"/>
          <w:color w:val="111111"/>
          <w:sz w:val="28"/>
          <w:szCs w:val="28"/>
          <w:rtl w:val="true"/>
          <w:lang w:bidi="fa-IR"/>
        </w:rPr>
        <w:t xml:space="preserve">. </w:t>
      </w:r>
      <w:r>
        <w:rPr>
          <w:rStyle w:val="FootnoteAnchor"/>
          <w:rtl w:val="true"/>
        </w:rPr>
        <w:footnoteReference w:id="437"/>
      </w:r>
      <w:bookmarkStart w:id="740" w:name="pg13546_329510"/>
    </w:p>
    <w:p>
      <w:pPr>
        <w:pStyle w:val="Heading5"/>
        <w:numPr>
          <w:ilvl w:val="4"/>
          <w:numId w:val="1"/>
        </w:numPr>
        <w:rPr/>
      </w:pPr>
      <w:bookmarkStart w:id="741" w:name="__RefHeading___Toc1573309_1934241801"/>
      <w:bookmarkStart w:id="742" w:name="_Toc345"/>
      <w:bookmarkEnd w:id="740"/>
      <w:bookmarkEnd w:id="741"/>
      <w:r>
        <w:rPr>
          <w:rtl w:val="true"/>
        </w:rPr>
        <w:t>«</w:t>
      </w:r>
      <w:r>
        <w:rPr/>
        <w:t>42</w:t>
      </w:r>
      <w:r>
        <w:rPr>
          <w:rtl w:val="true"/>
        </w:rPr>
        <w:t>»</w:t>
      </w:r>
      <w:bookmarkEnd w:id="74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 الْمالَ عَلي حُبِّهِ أَعْطَي فِي اللَّهِ الْمُسْتَحِقِّينَ مِنَ الْمُؤْمِنِينَ عَلَي حُبِّهِ لِلْمَالِ وَ شِدَّةِ حَاجَتِهِ إِلَيْهِ ذَوِي الْقُرْبي أَعْطَي قَرَابَةَ النَّبِيِّ الْفُقَرَاءَ هَدِيَّةً وَ بِرّاً لَا صَدَقَةً فَإِنَّ اللَّهَ عَزَّ وَ جَلَّ قَدْ أَجَلَّهُمْ عَنِ الصَّدَقَةِ وَ آتَي قَرَابَةَ نَفْسِهِ صَدَقَةً وَ بِرّاً عَلَي أَيِّ سَبِيلٍ أَرَادَ وَ الْيَتامي وَ آتَي الْيَتَامَي مِنْ بَنِي هَاشِمٍ الْفُقَرَاءَ بِرّاً لَا صَدَقَةً وَ آتَي يَتَامَي غَيْرِهِمْ صِلَةً وَ صَدَقَةً وَ الْمَساكِينَ مِنْ مَسَاكِينِ النَّاسِ وَ ابْنَ السَّبِيلِ الْمُجْتَازُ لَا نَفَقَةَ مَعَهُ وَ السَّائِلِينَ وَ الَّذِينَ يَتَكَفَّفُونَ وَ يَسْأَلُونَ الصَّدَقَاتِ وَ فِي الرِّقابِ الْمُكَاتَبِينَ يُعِينُهُمْ لِيُؤَدُّوا فَيُعْتَقُوا قَالَ فَإِنْ لَمْ يَكُنْ لَهُ مَالٌ يَحْتَمِلُ الْمُوَاسَاةَ فَلْيُجَدِّدِ الْإِقْرَارَ بِتَوْحِيدِ اللَّهِ وَ نُبُوَّةِ مُحَمَّدٍ رَسُولِ اللَّهِ صلي الله عليه و آله وَ لْيَجْهَرْ بِتَفْضِيلِنَا عَلَي سَائِرِ آلِ النَّبِيِّينَ وَ تَفْضِيلِ مُحَمَّدٍ عَلَي سَائِرِ النَّبِيِّينَ وَ مُوَالاةِ أَوْلِيَائِنَا وَ مُعَادَاةِ أَعْدَائِنَا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573311_1934241801"/>
      <w:bookmarkStart w:id="744" w:name="_Toc346"/>
      <w:bookmarkEnd w:id="743"/>
      <w:r>
        <w:rPr>
          <w:rtl w:val="true"/>
        </w:rPr>
        <w:t>«</w:t>
      </w:r>
      <w:r>
        <w:rPr/>
        <w:t>43</w:t>
      </w:r>
      <w:r>
        <w:rPr>
          <w:rtl w:val="true"/>
        </w:rPr>
        <w:t>»</w:t>
      </w:r>
      <w:bookmarkEnd w:id="74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فِي كِتَابِهِ عَنْ سَهْلٍ عَنْ مُحَمَّدِ بْنِ أَحْمَدَ بْنِ الرَّبِيعِ الْأَقْرَعِ عَنْ جَعْفَرِ بْنِ بَكْرٍ عَنْ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أُعْطِي هَؤُلَاءِ الَّذِينَ يَزْعُمُونَ أَنَّ أَبَاكَ حَيٌّ مِنَ الزَّكَاةِ شَيْئاً قَالَ لَا تُعْطِهِمْ فَإِنَّهُمْ كُفَّارٌ مُشْرِكُونَ زَنَادِقَةٌ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1573313_1934241801"/>
      <w:bookmarkStart w:id="746" w:name="_Toc347"/>
      <w:bookmarkEnd w:id="745"/>
      <w:r>
        <w:rPr>
          <w:rtl w:val="true"/>
        </w:rPr>
        <w:t>«</w:t>
      </w:r>
      <w:r>
        <w:rPr/>
        <w:t>44</w:t>
      </w:r>
      <w:r>
        <w:rPr>
          <w:rtl w:val="true"/>
        </w:rPr>
        <w:t>»</w:t>
      </w:r>
      <w:bookmarkEnd w:id="74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رَحِمَكُمُ اللَّهُ أَنَّهُ لَا يَجُوزُ أَنْ تُدْفَعَ الزَّكَاةُ إِلَّا إِلَي أَهْلِ الْوَلَايَةِ وَ لَا يُعْطَي مِنْ أَهْلِ الْوَلَايَةِ الْأَبَوَانِ وَ الْوَلَدُ وَ لَا الزَّوْجُ وَ الزَّوْجَةُ وَ الْمَمْلُوكُ وَ كُلُّ مَنْ يُجْبَرُ الرَّجُلُ عَلَي نَفَقَتِهِ وَ قَدْ فَضَّلَ اللَّهُ بَنِي هَاشِمٍ بِتَحْرِيمِ الزَّكَاةِ عَلَيْهِمْ فَأَمَّا الْيَوْمَ فَإِنَّهَا تَحِلُّ لَهُمْ لِأَنَّهُمْ قَدْ مُنِعُوا الْخُمُسَ</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573315_1934241801"/>
      <w:bookmarkStart w:id="748" w:name="_Toc348"/>
      <w:bookmarkEnd w:id="747"/>
      <w:r>
        <w:rPr>
          <w:rtl w:val="true"/>
        </w:rPr>
        <w:t>«</w:t>
      </w:r>
      <w:r>
        <w:rPr/>
        <w:t>45</w:t>
      </w:r>
      <w:r>
        <w:rPr>
          <w:rtl w:val="true"/>
        </w:rPr>
        <w:t>»</w:t>
      </w:r>
      <w:bookmarkEnd w:id="748"/>
    </w:p>
    <w:p>
      <w:pPr>
        <w:pStyle w:val="BookText"/>
        <w:rPr/>
      </w:pPr>
      <w:r>
        <w:rPr>
          <w:rFonts w:ascii="Amiri" w:hAnsi="Amiri" w:eastAsia="Amiri" w:cs="Amiri"/>
          <w:color w:val="111111"/>
          <w:sz w:val="28"/>
          <w:sz w:val="28"/>
          <w:szCs w:val="28"/>
          <w:rtl w:val="true"/>
          <w:lang w:bidi="ar-SA"/>
        </w:rPr>
        <w:t>دَعَائِمُ الْإِسْلَامِ،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 إِنِّي أَرَي بِاللَّيْلِ أَهْوَالًا عَظِيمَةً وَ أَرَي امْرَأَةً تُفْزِعُنِي فَسَلْ لِي أَبَا عَبْدِ اللَّهِ جَعْفَرَ بْنَ مُحَمَّدٍ عليه السلام عَنْ ذَلِكَ فَسَأَلْتُهُ فَقَالَ هَذَا رَجُلٌ لَا يُؤَدِّي زَكَاةَ مَالِهِ فَأَعْلَمْتُهُ فَقَالَ بَلَي وَ اللَّهِ إِنِّي لَأُعْطِيهَا فَأَخْبَرْتُهُ بِمَا قَالَ قَالَ إِنْ كَانَ ذَلِكَ فَلَيْسَ يَضَعُهَا فِي مَوَاضِعِهَا فَقُلْتُ</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573317_1934241801"/>
      <w:bookmarkStart w:id="750" w:name="_Toc349"/>
      <w:bookmarkEnd w:id="749"/>
      <w:r>
        <w:rPr>
          <w:rtl w:val="true"/>
        </w:rPr>
        <w:t xml:space="preserve">روایت </w:t>
      </w:r>
      <w:r>
        <w:rPr/>
        <w:t>42</w:t>
      </w:r>
      <w:bookmarkEnd w:id="750"/>
    </w:p>
    <w:p>
      <w:pPr>
        <w:pStyle w:val="BookText"/>
        <w:rPr/>
      </w:pPr>
      <w:r>
        <w:rPr>
          <w:rFonts w:ascii="Amiri" w:hAnsi="Amiri" w:eastAsia="Amiri" w:cs="Amiri"/>
          <w:color w:val="111111"/>
          <w:sz w:val="28"/>
          <w:sz w:val="28"/>
          <w:szCs w:val="28"/>
          <w:rtl w:val="true"/>
          <w:lang w:bidi="ar-SA"/>
        </w:rPr>
        <w:t>تفسیر امام حسن 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به مومنان مستحق می بخشد علی رغم اینکه مال را دوست می دارد و به شدت به آن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خویشاندان پیامبر صلی الله علیه و آله و سلّم به عنوان هدیه و نیکی می بخشد نه به عنوان صدقه، چراکه خداوند عزّ وجلّ آنان را از صدقه گرفتن بزرگ تر دانسته است و تقرب خودش را به عنوان صدقه و نیکی داده است، به هر شیوه ای که خود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یتیمان بنی هاشم که فقیر هستند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نه صدقه، و به دیگر یتیمان هم هدیه و هم صدقه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مسافری که راه دشواری را پیموده و توشه ای همراه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وَالسَّآئِلِینَ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دست خود را برای درخواست چیزی به سوی مردم دراز می کنند و درخواست صدقه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که آن ها را کمک می کند تا بهای خود را پرداخت کنند و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نداشته باشد که با آن بتواند همدردی و همیاری کند، می بایست مجددا به یگانگی خداوند و نبوت محمد فرستاده خدا صلی الله علیه و آله و سلّم اقرار کند و به صورت آشکار، برتری ما را نسبت به خاندان دیگر پیامبران و برتری محمد را بر دیگر پیامبران، و نیز دوستی اش را با دوستداران ما و دشمنی خود را با دشمنان ما اعلام کند</w:t>
      </w:r>
      <w:r>
        <w:rPr>
          <w:rFonts w:eastAsia="IRNazanin" w:cs="IRNazanin"/>
          <w:color w:val="111111"/>
          <w:sz w:val="28"/>
          <w:szCs w:val="28"/>
          <w:rtl w:val="true"/>
          <w:lang w:bidi="fa-IR"/>
        </w:rPr>
        <w:t xml:space="preserve">. </w:t>
      </w:r>
      <w:r>
        <w:rPr>
          <w:rStyle w:val="FootnoteAnchor"/>
          <w:rtl w:val="true"/>
        </w:rPr>
        <w:footnoteReference w:id="441"/>
      </w:r>
    </w:p>
    <w:p>
      <w:pPr>
        <w:pStyle w:val="Heading5"/>
        <w:numPr>
          <w:ilvl w:val="4"/>
          <w:numId w:val="1"/>
        </w:numPr>
        <w:rPr/>
      </w:pPr>
      <w:bookmarkStart w:id="751" w:name="__RefHeading___Toc1573319_1934241801"/>
      <w:bookmarkStart w:id="752" w:name="_Toc350"/>
      <w:bookmarkEnd w:id="751"/>
      <w:r>
        <w:rPr>
          <w:rtl w:val="true"/>
        </w:rPr>
        <w:t xml:space="preserve">روایت </w:t>
      </w:r>
      <w:r>
        <w:rPr/>
        <w:t>43</w:t>
      </w:r>
      <w:bookmarkEnd w:id="752"/>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افرادی که گمان می کنند پدرتان زنده است، زکات داده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ندهید زیرا آنان کافر، مشرک و زندیق  هستند</w:t>
      </w:r>
      <w:r>
        <w:rPr>
          <w:rFonts w:eastAsia="IRNazanin" w:cs="IRNazanin"/>
          <w:color w:val="111111"/>
          <w:sz w:val="28"/>
          <w:szCs w:val="28"/>
          <w:rtl w:val="true"/>
          <w:lang w:bidi="fa-IR"/>
        </w:rPr>
        <w:t xml:space="preserve">. </w:t>
      </w:r>
      <w:r>
        <w:rPr>
          <w:rStyle w:val="FootnoteAnchor"/>
          <w:rtl w:val="true"/>
        </w:rPr>
        <w:footnoteReference w:id="442"/>
      </w:r>
    </w:p>
    <w:p>
      <w:pPr>
        <w:pStyle w:val="Heading5"/>
        <w:numPr>
          <w:ilvl w:val="4"/>
          <w:numId w:val="1"/>
        </w:numPr>
        <w:rPr/>
      </w:pPr>
      <w:bookmarkStart w:id="753" w:name="__RefHeading___Toc1573321_1934241801"/>
      <w:bookmarkStart w:id="754" w:name="_Toc351"/>
      <w:bookmarkEnd w:id="753"/>
      <w:r>
        <w:rPr>
          <w:rtl w:val="true"/>
        </w:rPr>
        <w:t xml:space="preserve">روایت </w:t>
      </w:r>
      <w:r>
        <w:rPr/>
        <w:t>44</w:t>
      </w:r>
      <w:bookmarkEnd w:id="754"/>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بدانید که جایز نیست زکات به غیر اهل ولایت داده شود و از میان اهل ولایت نیز به پدر و مادر و زن و شوهر و برده زکات پرداخت نمی شود و هر کس که شخص مجبور است نفقه آن ها را بپردازد، زکات به او تعلق نمی گیرد، و به یقین خداوند با تحریم زکات بر بنی هاشم آن ها را برتری داده است؛ اما امروز زکات برای برای آنان حلال می شود زیرا از گرفتن خمس منع شده اند</w:t>
      </w:r>
      <w:r>
        <w:rPr>
          <w:rFonts w:eastAsia="IRNazanin" w:cs="IRNazanin"/>
          <w:color w:val="111111"/>
          <w:sz w:val="28"/>
          <w:szCs w:val="28"/>
          <w:rtl w:val="true"/>
          <w:lang w:bidi="fa-IR"/>
        </w:rPr>
        <w:t>.</w:t>
      </w:r>
    </w:p>
    <w:p>
      <w:pPr>
        <w:pStyle w:val="Heading5"/>
        <w:numPr>
          <w:ilvl w:val="4"/>
          <w:numId w:val="1"/>
        </w:numPr>
        <w:rPr/>
      </w:pPr>
      <w:bookmarkStart w:id="755" w:name="__RefHeading___Toc1573323_1934241801"/>
      <w:bookmarkStart w:id="756" w:name="_Toc352"/>
      <w:bookmarkEnd w:id="755"/>
      <w:r>
        <w:rPr>
          <w:rtl w:val="true"/>
        </w:rPr>
        <w:t xml:space="preserve">روایت </w:t>
      </w:r>
      <w:r>
        <w:rPr/>
        <w:t>45</w:t>
      </w:r>
      <w:bookmarkEnd w:id="7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خواب های وحشتناکی می بینم و زنی را می بینم که مرا می ترساند، پس از جعفر بن محمد علیه السلام برایم در مورد آن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است که زکات مالش را پرداخت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سوگند به خدا من زکات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سخن او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او زکات را در موضع شایسته آن قرار نداده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لِشِهَابٍ فَقَالَ صَدَقَ‌</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مِخْنَفَ بْنَ سُلَيْمٍ عَلَي صَدَقَاتِ بَكْرِ بْنِ وَائِلٍ وَ كَتَبَ لَهُ عَهْداً كَانَ فِيهِ فَمَنْ كَانَ مِنْ أَهْلِ طَاعَتِنَا مِنْ أَهْلِ الْجَزِيرَةِ وَ فِيمَا بَيْنَ الْكُوفَةِ وَ أَرْضِ الشَّامِ فَادَّعَي أَنَّهُ أَدَّي صَدَقَتَهُ إِلَي عُمَّالِ الشَّامِ وَ هُوَ فِي حَوْزَتِنَا مَمْنُوعٌ قَدْ حَمَتْهُ خَيْلُنَا وَ رِجَالُنَا فَلَا يَجُوزُ لَهُ ذَلِكَ وَ إِنْ كَانَ الْحَقُّ مَا زَعَمَ فَإِنَّهُ لَيْسَ لَهُ أَنْ يَنْزِلَ بِلَادَنَا وَ يُؤَدِّيَ صَدَقَةَ مَالِهِ إِلَي عَدُوِّنَا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إِنَّمَا الصَّدَقاتُ لِلْفُقَراءِ وَ الْمَساكِينِ فَقَالَ الْفَقِيرُ الَّذِي لَا يَسْأَلُ وَ الْمِسْكِينُ أَجْهَدُ مِنْهُ وَ الْبَائِسُ الْفَقِيرُ أَجْهَدُ مِنْهُمَا حَالًا وَ لَا يُعْطَي الزَّكَاةُ إِلَّا أَهْلَ الْوَلَايَةِ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فَإِذَا لَمْ يَكُنْ بِالْمَوْضِعِ وَلِيٌّ مُحْتَاجٌ إِلَيْهَا قَالَ يُبْعَثُ بِهَا إِلَي مَوْضِعٍ آخَرَ فَيُقْسَمُ فِي أَهْلِ الْوَلَايَةِ وَ لَا يُعْطَي قَوْماً إِنْ دَعَوْتَهُمْ إِلَي أَمْرِكَ لَمْ يُجِيبُوكَ وَ لَوْ كَانَ الذَّبْحُ وَ أَهْوَي بِيَدِهِ إِلَي 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فَإِذَا لَمْ يُوجَدْ مُؤْمِنٌ مُسْتَحِقٌّ قَالَ يُعْطَي الْمُسْتَضْعَفُونَ الَّذِينَ لَا يَنْصِبُونَ وَ يُعْطَي الْمُؤْمِنُ مِنَ الزَّكَاةِ مَا يَأْكُلُ مِنْهُ وَ يَشْرَبُ وَ يَكْتَسِي وَ يَتَزَوَّجُ وَ يَحُجُّ وَ يَتَصَدَّقُ وَ يُوفِي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الْعامِلِينَ عَلَيْها قَالَ هُمُ السُّعَاةُ عَلَيْهَا يُعْطِيهِمُ الْإِمَامُ مِنَ الصَّدَقَةِ بِقَدْرِ مَا يَرَاهُ لَيْسَ فِي ذَلِكَ تَوْقِيتٌ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رَسُولِ اللَّهِ صلي الله عليه و آله مِنَ الْيَمَنِ بِذَهَبَةٍ فِي أَدِيمٍ مَقْرُوظٍ يَعْنِي مَدْبُوغٍ بِالْقَرَظِ لَمْ يَخْلُصْ مِنْ تُرَابِهَا فَقَسَمَهَا رَسُولُ اللَّهِ صلي الله عليه و آله بَيْنَ خَمْسَةِ نَفَرٍ الْأَقْرَعِ بْنِ حَابِسٍ وَ عُيَيْنَةَ بْنِ بَدْرٍ وَ زَيْدِ الْخَيْلِ وَ عَلْقَمَةَ بْنِ عَلَاثَةَ وَ عَامِرِ بْنِ الطُّفَيْلِ فَوَجَدَ فِي ذَلِكَ نَاسٌ مِنْ أَصْحَابِ رَسُولِ اللَّهِ صلي الله عليه و آله وَ قَالُوا كُنَّا نَحْنُ أَحَقَّ بِهَذَا فبلغ ذلك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صلي الله عليه و آله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لَا تَأْمَنُونَنِي وَ أَنَا أَمِينُ مَنْ فِي السَّمَاءِ يَأْتِينِي خَبَرُ السَّمَاءِ</w:t>
      </w:r>
    </w:p>
    <w:p>
      <w:pPr>
        <w:pStyle w:val="BookText"/>
        <w:rPr/>
      </w:pPr>
      <w:r>
        <w:rPr>
          <w:rFonts w:ascii="IRNazanin" w:hAnsi="IRNazanin" w:eastAsia="IRNazanin"/>
          <w:color w:val="111111"/>
          <w:sz w:val="28"/>
          <w:sz w:val="28"/>
          <w:szCs w:val="28"/>
          <w:rtl w:val="true"/>
          <w:lang w:bidi="fa-IR"/>
        </w:rPr>
        <w:t>گفته امام را برای شهاب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ایشان مخنف بن سلیم را مسئول گردآوری صدقه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کرد و دستوری را برای او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مردم جزیره و مناطق ما بین کوفه و سرزمین شام تحت اطاعت ما باشد و ادعا کند صدقه اش را به کارگزاران شام داده است، در حالی که این کار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ممنوع باشد، سپاهیان ما از او حمایت می کنند و این کار برایش جایز نیست و اگر گمان او حقیقت باشد، پس حق ندارد در سرزمین ما ساکن شود درحالی که صدقه مالش را به دشمن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بن محمد علیه السلام روایت شده است که از او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کسی است که طلب کمک نمی‌کند، و حال مسکین از او بدتر است و بینوای فقیر کسی است که از همه آنان بیچاره تر است، و زکات فقط به مومنانی که اهل ولایت هستند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مکان اهل ولایتی نباشد که نیازمند زکات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زکات به مکان دیگری فرستاده می شود تا در میان اهل ولایت تقسیم گردد و به مردمی که اگر آن ها را برای کاری فراخواندی و دعوت را اجابت نکردند، حتی اگر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گلویش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داده نمی شود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 مستحقی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مستضعفانی که کسی کاری به آن ها محوّل نمی کند و از کار کردن ناتوانند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 از زکات آن اندازه داده می شود که از آن بخورد و بیاشامد و بپوشد و همسر اختیار کند و به حج خانه خدا برود و صدقه بدهد و دین و قرض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نقل شده است که در باره این سخن خداوند عزیز 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جمع آوری زکات می کوشند و امام هر اندازه که روا بداند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زمان و اندازه ای مشخص نشده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طلایی در پوست دباغی شده ای که با برگ درخت سَلَم دباغی شده بود، فرستادند که از خاکش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آن را بین پنج نفر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عیینه بن بدر، زید الخیل، علقمه بن علاثه و 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گرفتن آن مستحق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اطمینان ندارید حال آن که من امانت دار آسمانی ها هستم و اخبار آسمان </w:t>
      </w:r>
      <w:bookmarkStart w:id="757" w:name="pg13546_329512"/>
    </w:p>
    <w:p>
      <w:pPr>
        <w:pStyle w:val="BookText"/>
        <w:rPr/>
      </w:pPr>
      <w:bookmarkEnd w:id="757"/>
      <w:r>
        <w:rPr>
          <w:rFonts w:ascii="Amiri" w:hAnsi="Amiri" w:eastAsia="Amiri" w:cs="Amiri"/>
          <w:color w:val="111111"/>
          <w:sz w:val="28"/>
          <w:sz w:val="28"/>
          <w:szCs w:val="28"/>
          <w:rtl w:val="true"/>
          <w:lang w:bidi="ar-SA"/>
        </w:rPr>
        <w:t>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الْمُؤَلَّفَةِ قُلُوبُهُمْ قَالَ هُمْ قَوْمٌ يُتَأَلَّفُونَ عَلَي الْإِسْلَامِ مِنْ رُؤَسَاءِ الْقَبَائِلِ كَانَ رَسُولُ اللَّهِ صلي الله عليه و آله يُعْطِيهِمْ لِيَتَأَلَّفَهُمْ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فِي الرِّقابِ قَالَ إِذَا جَازَتِ الزَّكَاةُ خَمْسَمِائَةِ دِرْهَمٍ اشْتُرِيَ مِنْهَا الْعَبْدُ وَ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أَبِيهِ عَنْ آبَائِهِ عليهم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لِغَنِيٍّ إِلَّا لِخَمْسَةٍ عَامِلٍ عَلَيْهَا وَ غَارِمٍ وَ هُوَ الَّذِي عَلَيْهِ الدَّيْنُ أَوْ تَحَمَّلَ بالجمالة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اشْتَرَاهَا بِمَالِهِ أَوْ رَجُلٍ أُهْدِيَتْ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 فِي الْجِهَادِ وَ الْحَجِّ وَ غَيْرِ ذَلِكَ مِنْ سُبُلِ الْخَيْرِ وَ ابْنِ السَّبِيلِ الرَّجُلُ يَكُونُ فِي السَّفَرِ فَيُقْطَعُ بِهِ نَفَقَتُهُ أَوْ يَسْقُطُ أَوْ يَقَعُ عَلَيْهِ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يَرَي رَأْيَهُ بِقَدْرِ مَا أَرَاهُ اللَّهُ فَإِنْ رَأَي أَنْ تُقْسَمَ الزَّكَاةُ عَلَي السِّهَامِ الَّتِي سَمَّاهَا اللَّهُ قَسَمَهَا وَ إِنْ أَعْطَي أَهْلَ صِنْفٍ وَاحِدٍ رَآهُمْ أَحْوَجَ لِذَلِكَ فِي الْوَقْتِ أَعْطَاهُمْ وَ لَا بَأْسَ أَنْ يُعْطَي مِنَ الزَّكَاةِ مَنْ لَهُ الدَّارُ وَ الْخَادِمُ وَ الْمِائَتَا دِرْهَمٍ فَكُلْ مَا ذَكَرْنَاهُ‌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573325_1934241801"/>
      <w:bookmarkStart w:id="759" w:name="_Toc353"/>
      <w:bookmarkEnd w:id="758"/>
      <w:r>
        <w:rPr>
          <w:rtl w:val="true"/>
        </w:rPr>
        <w:t>«</w:t>
      </w:r>
      <w:r>
        <w:rPr/>
        <w:t>46</w:t>
      </w:r>
      <w:r>
        <w:rPr>
          <w:rtl w:val="true"/>
        </w:rPr>
        <w:t>»</w:t>
      </w:r>
      <w:bookmarkEnd w:id="759"/>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إِذَا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الْوَلَايَةِ يَجُوزُ لَنَا أَنْ نَصَّدَّقَ عَلَي غَيْرِهِمْ فَقَالَ إِذَا لَمْ يَجِدُوا أَهْلَ الْوَلَايَةِ فِي الْمِصْرِ تَكُونُونَ فِيهِ فَابْعَثُوا بِالزَّكَاةِ الْمَفْرُوضَةِ إِلَي أَهْلِ الْوَلَايَةِ مِنْ غَيْرِ أَهْلِ مِصْرِكُمْ فَأَمَّا مَا كَانَ فِي سِوَي الْمَفْرُوضِ مِنْ صَدَقَةٍ فَإِنْ لَمْ تَجِدُوا أَهْلَ الْوَلَايَةِ فَلَا عَلَيْكُمْ أَنْ</w:t>
      </w:r>
    </w:p>
    <w:p>
      <w:pPr>
        <w:pStyle w:val="BookText"/>
        <w:rPr/>
      </w:pPr>
      <w:r>
        <w:rPr>
          <w:rFonts w:ascii="IRNazanin" w:hAnsi="IRNazanin" w:eastAsia="IRNazanin"/>
          <w:color w:val="111111"/>
          <w:sz w:val="28"/>
          <w:sz w:val="28"/>
          <w:szCs w:val="28"/>
          <w:rtl w:val="true"/>
          <w:lang w:bidi="fa-IR"/>
        </w:rPr>
        <w:t>شب و روز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است که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رؤسای قبایل هستند که به سوی اسلام جذب می شوند و رسول خدا صلی الله علیه و آله و سلم به آنها زکات می داد تا آنان را به سوی اسلام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ایشان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زکات مال از پانصد درهم عبور کرد با آن برده ای خریداری می شود و آزاد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از پدرانش از پیامبر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روا نیست مگر برای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جمع آوری زکات، و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بدهی داشته باشد یا دیه و غرامتی را متحمل شده باشد یا شخصی است که با مالش دیه ای را خریده باشد و یا شخصی است که دیه و غرامت به او هدیه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که درود و سلام خداوند بر او باد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جهاد و حج و دیگر راه 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در سفر باشد و نفقه اش قطع می گردد یا از او ساقط می شود و یا دزدان بر او چیره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نظر خود را چنان که خدا به او می‌نماید ابراز می‌کند، پس اگر چنان بهتر ببیند که زکات را به سهم هایی که خدا تقسیم کرده است بخش کند چنین می‌کند، و اگر چنان شایسته بداند که همه را به گروه واحدی به سبب نیازی که دارند بدهد،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اگر مقداری از زکات را به کسی بدهد که خانه و خدمتکار و دویست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را ذکر کردیم</w:t>
      </w:r>
      <w:r>
        <w:rPr>
          <w:rFonts w:eastAsia="IRNazanin" w:cs="IRNazanin"/>
          <w:color w:val="111111"/>
          <w:sz w:val="28"/>
          <w:szCs w:val="28"/>
          <w:rtl w:val="true"/>
          <w:lang w:bidi="fa-IR"/>
        </w:rPr>
        <w:t xml:space="preserve">. </w:t>
      </w:r>
      <w:r>
        <w:rPr>
          <w:rStyle w:val="FootnoteAnchor"/>
          <w:rtl w:val="true"/>
        </w:rPr>
        <w:footnoteReference w:id="446"/>
      </w:r>
    </w:p>
    <w:p>
      <w:pPr>
        <w:pStyle w:val="Heading5"/>
        <w:numPr>
          <w:ilvl w:val="4"/>
          <w:numId w:val="1"/>
        </w:numPr>
        <w:rPr/>
      </w:pPr>
      <w:bookmarkStart w:id="760" w:name="__RefHeading___Toc1573327_1934241801"/>
      <w:bookmarkStart w:id="761" w:name="_Toc354"/>
      <w:bookmarkEnd w:id="760"/>
      <w:r>
        <w:rPr>
          <w:rtl w:val="true"/>
        </w:rPr>
        <w:t xml:space="preserve">روایت </w:t>
      </w:r>
      <w:r>
        <w:rPr/>
        <w:t>46</w:t>
      </w:r>
      <w:bookmarkEnd w:id="7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از ایشان سؤال کردند، هرگاه اهل ولایت نباشند جایز است به دیگران صدقه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ای که در آن سکونت دارید اهل ولایت را نیافتید، زکات واجب شده را برای کسانی از مناطق دیگر که اهل ولایتند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صدقه های غیر از زکات واجب شده را در صورتی که اهل ولایت نیافتید، باکی بر شما نیست اگر آن </w:t>
      </w:r>
      <w:bookmarkStart w:id="762" w:name="pg13546_329513"/>
    </w:p>
    <w:p>
      <w:pPr>
        <w:pStyle w:val="BookText"/>
        <w:rPr/>
      </w:pPr>
      <w:bookmarkEnd w:id="762"/>
      <w:r>
        <w:rPr>
          <w:rFonts w:ascii="Amiri" w:hAnsi="Amiri" w:eastAsia="Amiri" w:cs="Amiri"/>
          <w:color w:val="111111"/>
          <w:sz w:val="28"/>
          <w:sz w:val="28"/>
          <w:szCs w:val="28"/>
          <w:rtl w:val="true"/>
          <w:lang w:bidi="ar-SA"/>
        </w:rPr>
        <w:t xml:space="preserve">تُعْطُوهُ الصِّبْيَانَ وَ مَنْ كَانَ فِي مِثْلِ عُقُولِ الصِّبْيَانِ مِمَّنْ لَا يَنْصِبُ وَ لَا يَعْرِفُ مَا أَنْتُمْ عَلَيْهِ فَيُعَادِيَكُمْ وَ لَا يَعْرِفُ خِلَافَ مَا أَنْتُمْ عَلَيْهِ فَيَتَّبِعَهُ وَ يَدِينَ بِهِ وَ هُمُ الْمُسْتَضْعَفُونَ مِنَ الرِّجَالِ وَ النِّسَاءِ وَ الْوِلْدَانِ تُعْطُونَهُمْ دُونَ الدِّرْهَمِ وَ دُونَ الرَّغِيفِ فَأَمَّا الدِّرْهَمَ التَّامَّ فَلَا تُعْطِي إِلَّا أَهْلَ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جُعِلْتُ فِدَاكَ فَمَا تَقُولُ فِي السَّائِلِ يَسْأَلُ عَلَي الْبَابِ وَ عَلَي الطَّرِيقِ وَ نَحْنُ لَا نَعْرِفُ مَا هُوَ فَقَالَ لَا تُعْطِهِ وَ لَا كَرَامَةَ وَ لَا تُعْطِ غَيْرَ أَهْلِ الْوَلَايَةِ إِلَّا أَنْ يَرِقَّ قَلْبُكَ عَلَيْهِ فَتُعْطِيهِ الْكِسْرَةَ مِنَ الْخُبْزِ وَ الْقِطْعَةَ مِنَ الْوَرِقِ فَأَمَّا النَّاصِبَ فَلَا يَرِقَّنَّ قَلْبُكَ عَلَيْهِ وَ لَا تُطْعِمْهُ وَ لَا تَسْقِهِ وَ إِنْ مَاتَ جُوعاً أَوْ عَطَشاً وَ لَا تُغِثْهُ وَ إِنْ كَانَ غَرِقاً أَوْ حَرِقاً فَاسْتَغَاثَ فَغَطِّسْهُ وَ لَا تُغِثْهُ فَإِنَّ أَبِي نِعْمَ الْمُحَمَّدِيُّ كَانَ يَقُولُ مَنْ أَشْبَعَ نَاصِباً مَلَأَ اللَّهُ جَوْفَهُ نَاراً يَوْمَ الْقِيَامَةِ مُعَذَّباً كَانَ أَوْ مَغْفُوراً لَهُ</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573329_1934241801"/>
      <w:bookmarkStart w:id="764" w:name="_Toc355"/>
      <w:bookmarkEnd w:id="763"/>
      <w:r>
        <w:rPr>
          <w:rtl w:val="true"/>
        </w:rPr>
        <w:t xml:space="preserve">باب </w:t>
      </w:r>
      <w:r>
        <w:rPr/>
        <w:t>7</w:t>
      </w:r>
      <w:r>
        <w:rPr>
          <w:rtl w:val="true"/>
        </w:rPr>
        <w:t xml:space="preserve"> </w:t>
      </w:r>
      <w:r>
        <w:rPr>
          <w:rtl w:val="true"/>
        </w:rPr>
        <w:t>حرمة الزكاة علي بني هاشم</w:t>
      </w:r>
      <w:bookmarkEnd w:id="764"/>
    </w:p>
    <w:p>
      <w:pPr>
        <w:pStyle w:val="Heading4"/>
        <w:numPr>
          <w:ilvl w:val="3"/>
          <w:numId w:val="1"/>
        </w:numPr>
        <w:rPr/>
      </w:pPr>
      <w:bookmarkStart w:id="765" w:name="__RefHeading___Toc1573331_1934241801"/>
      <w:bookmarkStart w:id="766" w:name="_Toc356"/>
      <w:bookmarkEnd w:id="765"/>
      <w:r>
        <w:rPr>
          <w:rtl w:val="true"/>
        </w:rPr>
        <w:t>الأخبار</w:t>
      </w:r>
      <w:bookmarkEnd w:id="766"/>
    </w:p>
    <w:p>
      <w:pPr>
        <w:pStyle w:val="Heading5"/>
        <w:numPr>
          <w:ilvl w:val="4"/>
          <w:numId w:val="1"/>
        </w:numPr>
        <w:rPr/>
      </w:pPr>
      <w:bookmarkStart w:id="767" w:name="__RefHeading___Toc1573333_1934241801"/>
      <w:bookmarkStart w:id="768" w:name="_Toc357"/>
      <w:bookmarkEnd w:id="767"/>
      <w:r>
        <w:rPr>
          <w:rtl w:val="true"/>
        </w:rPr>
        <w:t>«</w:t>
      </w:r>
      <w:r>
        <w:rPr/>
        <w:t>1</w:t>
      </w:r>
      <w:r>
        <w:rPr>
          <w:rtl w:val="true"/>
        </w:rPr>
        <w:t>»</w:t>
      </w:r>
      <w:bookmarkEnd w:id="76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وَ ابْنُ مَسْرُورٍ مَعاً عَنْ مُحَمَّدٍ الْحِمْيَرِيِّ عَنْ أَبِيهِ عَنِ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الرِّضَا عليه السلام عَلَي الْعَامَّةِ بِحَضْرَةِ الْمَأْمُونِ فِي فَضْلِ الْعِتْرَةِ الطَّاهِرَةِ قَالَ عليه السلام لَمَّا جَاءَتْ قِصَّةُ الصَّدَقَةِ نَزَّهَ نَفْسَهُ وَ نَزَّهَ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w:t>
      </w:r>
      <w:r>
        <w:rPr>
          <w:rStyle w:val="FootnoteAnchor"/>
          <w:rtl w:val="true"/>
        </w:rPr>
        <w:footnoteReference w:id="448"/>
      </w:r>
      <w:r>
        <w:rPr>
          <w:rFonts w:ascii="Amiri" w:hAnsi="Amiri" w:eastAsia="Amiri" w:cs="Amiri"/>
          <w:color w:val="111111"/>
          <w:sz w:val="28"/>
          <w:sz w:val="28"/>
          <w:szCs w:val="28"/>
          <w:rtl w:val="true"/>
          <w:lang w:bidi="ar-SA"/>
        </w:rPr>
        <w:t>فَهَلْ تَجِدُ فِي شَيْ‌ءٍ مِنْ ذَلِكَ أَنَّهُ جَعَلَ عَزَّ وَ جَلَّ سَهْماً لِنَفْسِهِ أَوْ لِرَسُولِهِ أَوْ لِذِي الْقُرْبَي لِأَنَّهُ لَمَّا نَزَّهَ نَفْسَهُ عَنِ الصَّدَقَةِ وَ نَزَّهَ رَسُولَهُ نَزَّهَ أَهْلَ بَيْتِهِ لَا بَلْ حَرَّمَ عَلَيْهِمْ لِأَنَّ الصَّدَقَةَ مُحَرَّمَةٌ عَلَي مُحَمَّدٍ وَ آلِهِ عليهم السلام وَ هِيَ أَوْسَاخُ أَيْدِي النَّاسِ لَا تَحِلُّ لَهُمْ لِأَنَّهُمْ طُهِّرُوا مِنْ كُلِّ دَنَسٍ وَ وَسَخٍ فَلَمَّا طَهَّرَهُمُ اللَّهُ وَ اصْطَفَاهُمْ رَضِيَ لَهُمْ مَا رَضِيَ لِنَفْسِهِ وَ كَرِهَ لَهُمْ</w:t>
      </w:r>
    </w:p>
    <w:p>
      <w:pPr>
        <w:pStyle w:val="BookText"/>
        <w:rPr/>
      </w:pPr>
      <w:r>
        <w:rPr>
          <w:rFonts w:ascii="IRNazanin" w:hAnsi="IRNazanin" w:eastAsia="IRNazanin"/>
          <w:color w:val="111111"/>
          <w:sz w:val="28"/>
          <w:sz w:val="28"/>
          <w:szCs w:val="28"/>
          <w:rtl w:val="true"/>
          <w:lang w:bidi="fa-IR"/>
        </w:rPr>
        <w:t>را به کودکان یا کسانی بدهید که کودک خرد هستند و از جمله افرادی باشند که ناصبی نبوده و از عقیده و باور شما آگاه نباشد تا با شما دشمنی بورزد و بر عقیده ای خلاف عقیده شما واقف نباشد تا از آن پیروی کند و از آن فرمانبرداری کند و اینان مردان، زنان و فرزندان مستضعفی هستند که کمتر از درهم و پایین تر از گرده نان به آن ها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درهم کامل فقط به اهل ولایت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در باره کسی که در پشت در و در راه طلب کمک می کند و ما نمی دانیم او کیست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چیزی اعطا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کرامتی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اهل ولایت چیزی نده مگر اینکه قلبت برایش رقّت پیدا کند، پس تکه نانی و قطعه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قلبت برای ناصبی به رقّت نیاید و حتی اگر از گرسنگی و تشنگی بمیرد او را اطعام و سیراب نکن و اگر در حال غرق شدن یا سوخته شدن بود او را یاری نرسان و اگر طلب یاری کرد او را در آب فرو ببر و به او کمک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پدرم که بهترین مسلمان محمدی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ناصبی ای را سیر کند خداوند در روز قیامت شکمش را پر از آتش می کند، چه آن شخص اهل عذاب باشد و چه اهل غفران </w:t>
      </w:r>
      <w:r>
        <w:rPr>
          <w:rFonts w:eastAsia="IRNazanin" w:cs="IRNazanin"/>
          <w:color w:val="111111"/>
          <w:sz w:val="28"/>
          <w:szCs w:val="28"/>
          <w:rtl w:val="true"/>
          <w:lang w:bidi="fa-IR"/>
        </w:rPr>
        <w:t>.</w:t>
      </w:r>
    </w:p>
    <w:p>
      <w:pPr>
        <w:pStyle w:val="Heading3"/>
        <w:numPr>
          <w:ilvl w:val="2"/>
          <w:numId w:val="1"/>
        </w:numPr>
        <w:rPr/>
      </w:pPr>
      <w:bookmarkStart w:id="769" w:name="__RefHeading___Toc1573335_1934241801"/>
      <w:bookmarkStart w:id="770" w:name="_Toc358"/>
      <w:bookmarkEnd w:id="769"/>
      <w:r>
        <w:rPr>
          <w:rtl w:val="true"/>
        </w:rPr>
        <w:t xml:space="preserve">باب هفتم </w:t>
      </w:r>
      <w:r>
        <w:rPr>
          <w:rtl w:val="true"/>
        </w:rPr>
        <w:t xml:space="preserve">: </w:t>
      </w:r>
      <w:r>
        <w:rPr>
          <w:rtl w:val="true"/>
        </w:rPr>
        <w:t>حرام بودن زکات بر بنی هاشم</w:t>
      </w:r>
      <w:bookmarkEnd w:id="770"/>
    </w:p>
    <w:p>
      <w:pPr>
        <w:pStyle w:val="Heading4"/>
        <w:numPr>
          <w:ilvl w:val="3"/>
          <w:numId w:val="1"/>
        </w:numPr>
        <w:rPr/>
      </w:pPr>
      <w:bookmarkStart w:id="771" w:name="__RefHeading___Toc1573337_1934241801"/>
      <w:bookmarkStart w:id="772" w:name="_Toc359"/>
      <w:bookmarkEnd w:id="771"/>
      <w:r>
        <w:rPr>
          <w:rtl w:val="true"/>
        </w:rPr>
        <w:t>روایات</w:t>
      </w:r>
      <w:bookmarkEnd w:id="772"/>
    </w:p>
    <w:p>
      <w:pPr>
        <w:pStyle w:val="Heading5"/>
        <w:numPr>
          <w:ilvl w:val="4"/>
          <w:numId w:val="1"/>
        </w:numPr>
        <w:rPr/>
      </w:pPr>
      <w:bookmarkStart w:id="773" w:name="__RefHeading___Toc1573339_1934241801"/>
      <w:bookmarkStart w:id="774" w:name="_Toc360"/>
      <w:bookmarkEnd w:id="773"/>
      <w:r>
        <w:rPr>
          <w:rtl w:val="true"/>
        </w:rPr>
        <w:t xml:space="preserve">روایت </w:t>
      </w:r>
      <w:r>
        <w:rPr/>
        <w:t>1</w:t>
      </w:r>
      <w:bookmarkEnd w:id="7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w:t>
      </w:r>
      <w:r>
        <w:rPr>
          <w:rStyle w:val="FootnoteAnchor"/>
          <w:rtl w:val="true"/>
        </w:rPr>
        <w:footnoteReference w:id="449"/>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الریان نقل شده که از جمله دلیل و برهان هایی که امام رضا علیه السلام برای اهل سنت در حضور مامون برای برتری و فضیلت عترت پاک اهل بیت آورد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داستان صدقه پیش آمد، خداوند، خود و پیامبر و اهل بیتش را منزه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آیه چیزی می یابی که خداوند عزّ و جلّ سهمی را برای خود یا پیامبرش و یا خویشاوندان او قرار داده باشد؟ زیرا آنسان که خود و فرستاده اش را از صدقه منزه گردانید، اهل بیتش را نیز منزه گردانید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حرام کرد، چراکه صدقه بر محمد و خاندانش حرام می باشد و صدقه چرک دست های مردم است و برای آن ها حلال نیست، زیرا از هر چرک و آلودگی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پاک گردانید و آنان را برگزید، آنچه را برای خود پسندید، برای آن ها نیز پسندید و آنچه را برای خود ناپسند دانسته برای آن ها نیز ناپسند دانسته است</w:t>
      </w:r>
      <w:r>
        <w:rPr>
          <w:rFonts w:eastAsia="IRNazanin" w:cs="IRNazanin"/>
          <w:color w:val="111111"/>
          <w:sz w:val="28"/>
          <w:szCs w:val="28"/>
          <w:rtl w:val="true"/>
          <w:lang w:bidi="fa-IR"/>
        </w:rPr>
        <w:t xml:space="preserve">. </w:t>
      </w:r>
      <w:r>
        <w:rPr>
          <w:rStyle w:val="FootnoteAnchor"/>
          <w:rtl w:val="true"/>
        </w:rPr>
        <w:footnoteReference w:id="451"/>
      </w:r>
      <w:bookmarkStart w:id="775" w:name="pg13546_329514"/>
    </w:p>
    <w:p>
      <w:pPr>
        <w:pStyle w:val="BookText"/>
        <w:rPr/>
      </w:pPr>
      <w:bookmarkEnd w:id="775"/>
      <w:r>
        <w:rPr>
          <w:rFonts w:ascii="Amiri" w:hAnsi="Amiri" w:eastAsia="Amiri" w:cs="Amiri"/>
          <w:color w:val="111111"/>
          <w:sz w:val="28"/>
          <w:sz w:val="28"/>
          <w:szCs w:val="28"/>
          <w:rtl w:val="true"/>
          <w:lang w:bidi="ar-SA"/>
        </w:rPr>
        <w:t>مَا كَرِهَ لِنَفْسِهِ عَزَّ وَ جَلَ‌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573341_1934241801"/>
      <w:bookmarkStart w:id="777" w:name="_Toc361"/>
      <w:bookmarkEnd w:id="776"/>
      <w:r>
        <w:rPr>
          <w:rtl w:val="true"/>
        </w:rPr>
        <w:t>«</w:t>
      </w:r>
      <w:r>
        <w:rPr/>
        <w:t>2</w:t>
      </w:r>
      <w:r>
        <w:rPr>
          <w:rtl w:val="true"/>
        </w:rPr>
        <w:t>»</w:t>
      </w:r>
      <w:bookmarkEnd w:id="7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ابْنِ أَبِي الْكَرَّامِ الْجَعْفَرِيِّ الشَّيْخِ فِي أَيَّامِ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خَرَجَ بَعْضُ مَوَالِينَا إِلَي بَعْضِ مُتَنَزَّهَاتِ الْمَدِينَةِ مِثْلِ الْعَقِيقِ وَ مَا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إِلَي سِقَايَةٍ لِأَبِي عَبْدِ اللَّهِ جَعْفَرِ بْنِ مُحَمَّدٍ عليه السلام وَ فِيهَا تَمْرٌ لِلصَّدَقَةِ فَتَنَاوَلْتُ تَمْرَةً فَوَضَعْتُهَا فِي فَمِي فَقَامَ إِلَيَّ الْمَوْلَي الَّذِي كَانَ مَعِي فَأَدْخَلَ إِصْبَعَهُ فِي فَمِي فَعَالَجَ إِخْرَاجَ التَّمْرَةِ مِنْ فَمِي وَ وَافَي أَبُو عَبْدِ اللَّهِ جَعْفَرُ بْنُ مُحَمَّدٍ عليه السلام وَ هُوَ يُعَالِجُ إِخْرَاجَ التَّمْرَةِ فَقَالَ لَهُ مَا لَكَ أَيْشٍ تَصْنَعُ فَقَالَ لَهُ الْمَوْلَي جُعِلْتُ فِدَاكَ هَذَا تَمْرُ الصَّدَقَةِ وَ الصَّدَقَةُ لَا تَحِلُّ لِبَنِي هَاشِمٍ قَالَ فَقَالَ أَبُو عَبْدِ اللَّهِ عليه السلام إِنَّمَا ذَاكَ مُحَرَّمٌ عَلَيْنَا مِنْ غَيْرِنَا فَأَمَّا بَعْضُنَا فِي بَعْضٍ فَلَا بَأْسَ بِذَلِكَ‌</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573343_1934241801"/>
      <w:bookmarkStart w:id="779" w:name="_Toc362"/>
      <w:bookmarkEnd w:id="778"/>
      <w:r>
        <w:rPr>
          <w:rtl w:val="true"/>
        </w:rPr>
        <w:t>«</w:t>
      </w:r>
      <w:r>
        <w:rPr/>
        <w:t>3</w:t>
      </w:r>
      <w:r>
        <w:rPr>
          <w:rtl w:val="true"/>
        </w:rPr>
        <w:t>»</w:t>
      </w:r>
      <w:bookmarkEnd w:id="7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قَضَي فِي بَرِيرَةَ بِشَيْئَيْنِ‌</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قَضَي فِيهَا بِأَنَّ الْوَلَايَةَ لِمَنْ أَعْتَقَ وَ قَضَي لَهَا بِالتَّخْيِيرِ حِينَ أُعْتِقَتْ وَ قَضَي أَنَّ مَا تَصَدَّقَ بِهِ عَلَيْهَا فَأَهْدَتْهُ فَهِيَ هَدِيَّةٌ لَا بَأْسَ بِأَكْلِهِ‌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573345_1934241801"/>
      <w:bookmarkStart w:id="781" w:name="_Toc363"/>
      <w:bookmarkEnd w:id="780"/>
      <w:r>
        <w:rPr>
          <w:rtl w:val="true"/>
        </w:rPr>
        <w:t>«</w:t>
      </w:r>
      <w:r>
        <w:rPr/>
        <w:t>4</w:t>
      </w:r>
      <w:r>
        <w:rPr>
          <w:rtl w:val="true"/>
        </w:rPr>
        <w:t>»</w:t>
      </w:r>
      <w:bookmarkEnd w:id="7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الْعَطَّارُ عَنْ إِبْرَاهِيمَ بْنِ مُحَمَّدِ بْنِ عَبْدِ اللَّهِ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نَمُرُّ وَ نَحْنُ صِبْيَانٌ فَنَشْرَبُ مِنْ مَاءٍ فِي الْمَسْجِدِ مِنْ مَاءِ الصَّدَقَةِ فَدَعَانَا جَعْفَرُ بْنُ مُحَمَّدٍ عليه السلام فَقَالَ يَا بُنَيَّ لَا تَشْرَبُوا مِنْ هَذَا الْمَاءِ وَ اشْرَبُوا مِنْ مَائِي‌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1573347_1934241801"/>
      <w:bookmarkStart w:id="783" w:name="_Toc364"/>
      <w:bookmarkEnd w:id="782"/>
      <w:r>
        <w:rPr>
          <w:rtl w:val="true"/>
        </w:rPr>
        <w:t>«</w:t>
      </w:r>
      <w:r>
        <w:rPr/>
        <w:t>5</w:t>
      </w:r>
      <w:r>
        <w:rPr>
          <w:rtl w:val="true"/>
        </w:rPr>
        <w:t>»</w:t>
      </w:r>
      <w:bookmarkEnd w:id="7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الصَّدَقَةِ تَحِلُّ لِبَنِي هَاشِمٍ فَقَالَ لَا وَ لَكِنْ صَدَقَاتُ بَعْضِهِمْ عَلَي بَعْضٍ تَحِلُّ لَهُمْ فَقُلْتُ لَهُ جُعِلْتُ فِدَاكَ إِذَا خَرَجْتَ إِلَي مَكَّةَ كَيْفَ تَصْنَعُ بِهَذِهِ الْمِيَاهِ الْمُتَّصِلَةِ بَيْنَ مَكَّةَ وَ الْمَدِينَةِ وَ</w:t>
      </w:r>
    </w:p>
    <w:p>
      <w:pPr>
        <w:pStyle w:val="Heading5"/>
        <w:numPr>
          <w:ilvl w:val="4"/>
          <w:numId w:val="1"/>
        </w:numPr>
        <w:rPr/>
      </w:pPr>
      <w:bookmarkStart w:id="784" w:name="__RefHeading___Toc1573349_1934241801"/>
      <w:bookmarkStart w:id="785" w:name="_Toc365"/>
      <w:bookmarkEnd w:id="784"/>
      <w:r>
        <w:rPr>
          <w:rtl w:val="true"/>
        </w:rPr>
        <w:t xml:space="preserve">روایت </w:t>
      </w:r>
      <w:r>
        <w:rPr/>
        <w:t>2</w:t>
      </w:r>
      <w:bookmarkEnd w:id="7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ابوالکرام جعفری در روزگار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بعضی از غلامانمان به سوی یکی از گردشگاه های مدینه مانند عقیق یا چیزی شبیه آن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برای آب آوردن برای ابوعبدالله جعفر بن محمد علیه السلام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خرمایی از مال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خرمایی را برداشتم و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با من بود برخاست و انگشتش را در دهانم فرو برد و خواست خرما را از دهانم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چه کار می کنی؟ 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خرمای صدقه است و صدقه برای بنی هاشم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صدقه بدهند حرام است، اما در صورتی که برخی از ما به برخی دیگر بدهیم مشکلی ندارد</w:t>
      </w:r>
      <w:r>
        <w:rPr>
          <w:rFonts w:eastAsia="IRNazanin" w:cs="IRNazanin"/>
          <w:color w:val="111111"/>
          <w:sz w:val="28"/>
          <w:szCs w:val="28"/>
          <w:rtl w:val="true"/>
          <w:lang w:bidi="fa-IR"/>
        </w:rPr>
        <w:t xml:space="preserve">. </w:t>
      </w:r>
      <w:r>
        <w:rPr>
          <w:rStyle w:val="FootnoteAnchor"/>
          <w:rtl w:val="true"/>
        </w:rPr>
        <w:footnoteReference w:id="457"/>
      </w:r>
    </w:p>
    <w:p>
      <w:pPr>
        <w:pStyle w:val="Heading5"/>
        <w:numPr>
          <w:ilvl w:val="4"/>
          <w:numId w:val="1"/>
        </w:numPr>
        <w:rPr/>
      </w:pPr>
      <w:bookmarkStart w:id="786" w:name="__RefHeading___Toc1573351_1934241801"/>
      <w:bookmarkStart w:id="787" w:name="_Toc366"/>
      <w:bookmarkEnd w:id="786"/>
      <w:r>
        <w:rPr>
          <w:rtl w:val="true"/>
        </w:rPr>
        <w:t xml:space="preserve">روایت </w:t>
      </w:r>
      <w:r>
        <w:rPr/>
        <w:t>3</w:t>
      </w:r>
      <w:bookmarkEnd w:id="78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پیامبر صلی الله علیه و آله سلم دو چیز را در مورد بریره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ولایت بر کنیز مال کسی است که او را آزاد کرده است و دوم اینکه وقتی کنیز آزاد شود مخیر است که با شوهر قبلی خود باشد و یا از او جدا شود؛ سوم صدقه ای را که گرفته و به دیگری هدیه داده، تبدیل به هدیه می‌شود و حکم صدقه را ندارد و خوردن آن اشکالی ندارد</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788" w:name="__RefHeading___Toc1573353_1934241801"/>
      <w:bookmarkStart w:id="789" w:name="_Toc367"/>
      <w:bookmarkEnd w:id="788"/>
      <w:r>
        <w:rPr>
          <w:rtl w:val="true"/>
        </w:rPr>
        <w:t xml:space="preserve">روایت </w:t>
      </w:r>
      <w:r>
        <w:rPr/>
        <w:t>4</w:t>
      </w:r>
      <w:bookmarkEnd w:id="789"/>
    </w:p>
    <w:p>
      <w:pPr>
        <w:pStyle w:val="BookText"/>
        <w:rPr/>
      </w:pPr>
      <w:r>
        <w:rPr>
          <w:rFonts w:ascii="IRNazanin" w:hAnsi="IRNazanin" w:eastAsia="IRNazanin"/>
          <w:color w:val="111111"/>
          <w:sz w:val="28"/>
          <w:sz w:val="28"/>
          <w:szCs w:val="28"/>
          <w:rtl w:val="true"/>
          <w:lang w:bidi="fa-IR"/>
        </w:rPr>
        <w:t>محمد ابن عبدالله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کودکی راه می رفتیم و از آب صدقه ای که در مسجد بود می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ما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از این آب ننوشید بلکه از آب من بنوشید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790" w:name="__RefHeading___Toc1573355_1934241801"/>
      <w:bookmarkStart w:id="791" w:name="_Toc368"/>
      <w:bookmarkEnd w:id="790"/>
      <w:r>
        <w:rPr>
          <w:rtl w:val="true"/>
        </w:rPr>
        <w:t xml:space="preserve">روایت </w:t>
      </w:r>
      <w:r>
        <w:rPr/>
        <w:t>5</w:t>
      </w:r>
      <w:bookmarkEnd w:id="7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می کند که از امام رضا علیه السلام در مورد صدقه پرسیدم که آیا برای بنی هاشم حلال است؟ فرمود خیر اما صدقه برخی از آنان برای برخی دیگر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از مکه بیرون رفتم، این آب هایی که بین مکه و مدینه است و </w:t>
      </w:r>
      <w:bookmarkStart w:id="792" w:name="pg13546_329515"/>
    </w:p>
    <w:p>
      <w:pPr>
        <w:pStyle w:val="BookText"/>
        <w:rPr/>
      </w:pPr>
      <w:bookmarkEnd w:id="792"/>
      <w:r>
        <w:rPr>
          <w:rFonts w:ascii="Amiri" w:hAnsi="Amiri" w:eastAsia="Amiri" w:cs="Amiri"/>
          <w:color w:val="111111"/>
          <w:sz w:val="28"/>
          <w:sz w:val="28"/>
          <w:szCs w:val="28"/>
          <w:rtl w:val="true"/>
          <w:lang w:bidi="ar-SA"/>
        </w:rPr>
        <w:t>عَامَّتُهَا صَدَقَاتٌ قَالَ سُمِّيَ مِنْهَا شَيْ‌ءٌ فَقُلْتُ مِنْهَا عَيْنُ ابْنِ بَزِيعٍ وَ غَيْرِهِ فَقَالَ وَ هَذِهِ لَهُمْ‌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573357_1934241801"/>
      <w:bookmarkStart w:id="794" w:name="_Toc369"/>
      <w:bookmarkEnd w:id="793"/>
      <w:r>
        <w:rPr>
          <w:rtl w:val="true"/>
        </w:rPr>
        <w:t>«</w:t>
      </w:r>
      <w:r>
        <w:rPr/>
        <w:t>6</w:t>
      </w:r>
      <w:r>
        <w:rPr>
          <w:rtl w:val="true"/>
        </w:rPr>
        <w:t>»</w:t>
      </w:r>
      <w:bookmarkEnd w:id="7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يُوسُفَ بْنِ الْحَارِثِ عَنْ مُحَمَّدِ بْنِ عَبْدِ الرَّحْمَنِ الْعَرْزَمِيِّ عَنْ أَبِيهِ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لِبَنِي هَاشِمٍ إِلَّا فِي وَجْهَيْنِ إِنْ كَانُوا عِطَاشاً وَ أَصَابُوا مَاءً شَرِبُوا وَ صَدَقَةُ بَعْضِهِمْ عَلَي بَعْضٍ‌</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1573359_1934241801"/>
      <w:bookmarkStart w:id="796" w:name="_Toc370"/>
      <w:bookmarkEnd w:id="795"/>
      <w:r>
        <w:rPr>
          <w:rtl w:val="true"/>
        </w:rPr>
        <w:t>«</w:t>
      </w:r>
      <w:r>
        <w:rPr/>
        <w:t>7</w:t>
      </w:r>
      <w:r>
        <w:rPr>
          <w:rtl w:val="true"/>
        </w:rPr>
        <w:t>»</w:t>
      </w:r>
      <w:bookmarkEnd w:id="7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وَ عَبْدِ اللَّهِ ابْنَيْ مُحَمَّدِ بْنِ عِيسَي عَنِ ابْنِ أَبِي عُمَيْرٍ عَنْ حَمَّادِ بْنِ عُثْمَانَ عَنْ عُبَيْدِ اللَّهِ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أَنَّ بَرِيرَةَ كَانَتْ عِنْدَ زَوْجٍ لَهَا وَ هِيَ مَمْلُوكَةٌ فَاشْتَرَتْهَا عَائِشَةُ فَأَعْتَقَتْهَا فَخَيَّرَهَا رَسُولُ اللَّهِ إِنْ شَاءَتْ أَنْ تَقِرَّ عِنْدَ زَوْجِهَا وَ إِنْ شَاءَتْ فَارَقَتْهُ وَ كَانَ مَوَالِيهَا الَّذِينَ بَاعُوهَا قَدِ اشْتَرَطُوا عَلَي عَائِشَةَ أَنَّ لَهُمْ وَلَاءَهَا فَقَالَ رَسُولُ اللَّهِ صلي الله عليه و آله الْوَلَاءُ لِمَنْ أَعْتَقَ وَ صُدِّقَ عَلَي بَرِيرَةَ بِلَحْمٍ فَأَهْدَتْهُ إِلَي رَسُولِ اللَّهِ صلي الله عليه و آله فَعَلَّقَتْهُ عَائِشَةُ وَ قَالَتْ إِنَّ رَسُولَ اللَّهِ صلي الله عليه و آله لَا يَأْكُلُ الصَّدَقَةَ فَجَاءَ رَسُولُ اللَّهِ صلي الله عليه و آله وَ اللَّحْمُ مُعَلَّقٌ فَقَالَ مَا شَأْنُ هَذَا اللَّحْمِ لَمْ يُطْبَخْ قَالَتْ يَا رَسُولَ اللَّهِ صلي الله عليه و آله صُدِّقَ بِهِ عَلَي بَرِيرَةَ فَأَهْدَتْهُ لَنَا وَ أَنْتَ لَا تَأْكُلُ الصَّدَقَةَ فَقَالَ هُوَ لَهَا صَدَقَةٌ وَ لَنَا هَدِيَّةٌ ثُمَّ أَمَرَ بِطَبْخِهِ فَجَرَتْ فِيهَا ثَلَاثٌ مِنَ السُّنَنِ‌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573361_1934241801"/>
      <w:bookmarkStart w:id="798" w:name="_Toc371"/>
      <w:bookmarkEnd w:id="797"/>
      <w:r>
        <w:rPr>
          <w:rtl w:val="true"/>
        </w:rPr>
        <w:t>«</w:t>
      </w:r>
      <w:r>
        <w:rPr/>
        <w:t>8</w:t>
      </w:r>
      <w:r>
        <w:rPr>
          <w:rtl w:val="true"/>
        </w:rPr>
        <w:t>»</w:t>
      </w:r>
      <w:bookmarkEnd w:id="79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آن از صدقه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آب ها نامگذاری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چشمه ها چشمه ابن بزیع نام دارد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متعلق به آن ها است</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799" w:name="__RefHeading___Toc1573363_1934241801"/>
      <w:bookmarkStart w:id="800" w:name="_Toc372"/>
      <w:bookmarkEnd w:id="799"/>
      <w:r>
        <w:rPr>
          <w:rtl w:val="true"/>
        </w:rPr>
        <w:t xml:space="preserve">روایت </w:t>
      </w:r>
      <w:r>
        <w:rPr/>
        <w:t>6</w:t>
      </w:r>
      <w:bookmarkEnd w:id="8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بنی هاشم حلال نیست مگر در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تشنه باشند و به آبی برسند و بنوشند و نیز صدقه دادن بعضی از آن ها به بعضی دیگر</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801" w:name="__RefHeading___Toc1573365_1934241801"/>
      <w:bookmarkStart w:id="802" w:name="_Toc373"/>
      <w:bookmarkEnd w:id="801"/>
      <w:r>
        <w:rPr>
          <w:rtl w:val="true"/>
        </w:rPr>
        <w:t xml:space="preserve">روایت </w:t>
      </w:r>
      <w:r>
        <w:rPr/>
        <w:t>7</w:t>
      </w:r>
      <w:bookmarkEnd w:id="80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حلبی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کنیزی بود که شوهر داشت و عایشه او را خرید و آزاد کرد و پیامبر خدا صلی الله علیه و آله و سلم او را مخیّر کرد که اگر بخواهد نزد شوهرش باشد و اگر بخواهد از وی جدا شود، و صاحبان قبلی این کنیز با عایشه شرط کرده بودند که ولایت او با آنهاست،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کسی است که او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به او صدقه دادند و او آن را به پیامبر خدا صلی الله علیه و آله و سلّم هدیه کرد، عایشه آن را در جایی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صدقه نمی‌خورد، پیامبر آمد در حالی که آن گوشت آویزان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گوشت پخته نشده؟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را به بریره صدقه دادند و او هم به ما هدیه کرده و تو صدقه نمی‌خوری،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او صدقه و برای ما هدیه است، سپس دستور داد آن را بپزند و در او سه سنّت جاری شد</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803" w:name="__RefHeading___Toc1573367_1934241801"/>
      <w:bookmarkStart w:id="804" w:name="_Toc374"/>
      <w:bookmarkEnd w:id="803"/>
      <w:r>
        <w:rPr>
          <w:rtl w:val="true"/>
        </w:rPr>
        <w:t xml:space="preserve">روایت </w:t>
      </w:r>
      <w:r>
        <w:rPr/>
        <w:t>8</w:t>
      </w:r>
      <w:bookmarkEnd w:id="804"/>
    </w:p>
    <w:p>
      <w:pPr>
        <w:pStyle w:val="BookText"/>
        <w:rPr/>
      </w:pPr>
      <w:r>
        <w:rPr>
          <w:rFonts w:ascii="IRNazanin" w:hAnsi="IRNazanin" w:eastAsia="IRNazanin"/>
          <w:color w:val="111111"/>
          <w:sz w:val="28"/>
          <w:sz w:val="28"/>
          <w:szCs w:val="28"/>
          <w:rtl w:val="true"/>
          <w:lang w:bidi="fa-IR"/>
        </w:rPr>
        <w:t>امام رضا علیه السلام از پدرانش نقل می کند که پیامبر صلی الله علیه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همین حدیث روایت شده است</w:t>
      </w:r>
      <w:r>
        <w:rPr>
          <w:rFonts w:eastAsia="IRNazanin" w:cs="IRNazanin"/>
          <w:color w:val="111111"/>
          <w:sz w:val="28"/>
          <w:szCs w:val="28"/>
          <w:rtl w:val="true"/>
          <w:lang w:bidi="fa-IR"/>
        </w:rPr>
        <w:t xml:space="preserve">. </w:t>
      </w:r>
      <w:r>
        <w:rPr>
          <w:rStyle w:val="FootnoteAnchor"/>
          <w:rtl w:val="true"/>
        </w:rPr>
        <w:footnoteReference w:id="469"/>
      </w:r>
      <w:bookmarkStart w:id="805" w:name="pg13546_329516"/>
    </w:p>
    <w:p>
      <w:pPr>
        <w:pStyle w:val="Heading5"/>
        <w:numPr>
          <w:ilvl w:val="4"/>
          <w:numId w:val="1"/>
        </w:numPr>
        <w:rPr/>
      </w:pPr>
      <w:bookmarkStart w:id="806" w:name="__RefHeading___Toc1573369_1934241801"/>
      <w:bookmarkStart w:id="807" w:name="_Toc375"/>
      <w:bookmarkEnd w:id="805"/>
      <w:bookmarkEnd w:id="806"/>
      <w:r>
        <w:rPr>
          <w:rtl w:val="true"/>
        </w:rPr>
        <w:t>«</w:t>
      </w:r>
      <w:r>
        <w:rPr/>
        <w:t>9</w:t>
      </w:r>
      <w:r>
        <w:rPr>
          <w:rtl w:val="true"/>
        </w:rPr>
        <w:t>»</w:t>
      </w:r>
      <w:bookmarkEnd w:id="8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أَحْمَدَ الْقَلَانِسِيِّ عَنْ عَبْدِ اللَّهِ بْنِ مُحَمَّدٍ عَنْ عَبْدِ الرَّحْمَنِ بْنِ صَالِحٍ عَنْ مُوسَي بْنِ عِمْرَانَ الْحَضْرَمِيِّ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بِغَدِيرِ خُمٍّ إِنَّ الصَّدَقَةَ لَا تَحِلُّ لِي وَ لَا لِأَهْلِ بَيْتِي الْخَبَرَ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573371_1934241801"/>
      <w:bookmarkStart w:id="809" w:name="_Toc376"/>
      <w:bookmarkEnd w:id="808"/>
      <w:r>
        <w:rPr>
          <w:rtl w:val="true"/>
        </w:rPr>
        <w:t>«</w:t>
      </w:r>
      <w:r>
        <w:rPr/>
        <w:t>10</w:t>
      </w:r>
      <w:r>
        <w:rPr>
          <w:rtl w:val="true"/>
        </w:rPr>
        <w:t>»</w:t>
      </w:r>
      <w:bookmarkEnd w:id="8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أَبِي الْحُسَيْنِ عَنْ أَبِي خَلِيفَةَ عَنْ أَبِي الْوَلِيدِ عَنْ شُعْبَةَ عَنِ الْحَكَمِ عَنِ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رَجُلًا مِنْ بَنِي مَخْزُومٍ عَلَي الصَّدَقَةِ فَقَالَ لِأَبِي رَافِعٍ اصْحَبْنِي كَيْمَا تُصِيبَ مِنْهَا فَقَالَ حَتَّي آتِيَ النَّبِيَّ صلي الله عليه و آله فَأَسْأَلَهُ فَأَتَي النَّبِيَّ صلي الله عليه و آله فَسَأَلَهُ فَقَالَ مَوْلَي الْقَوْمِ مِنْ أَنْفُسِهِمْ وَ إِنَّا لَا تَحِلُّ لَنَا الصَّدَقَةُ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573373_1934241801"/>
      <w:bookmarkStart w:id="811" w:name="_Toc377"/>
      <w:bookmarkEnd w:id="810"/>
      <w:r>
        <w:rPr>
          <w:rtl w:val="true"/>
        </w:rPr>
        <w:t>«</w:t>
      </w:r>
      <w:r>
        <w:rPr/>
        <w:t>11</w:t>
      </w:r>
      <w:r>
        <w:rPr>
          <w:rtl w:val="true"/>
        </w:rPr>
        <w:t>»</w:t>
      </w:r>
      <w:bookmarkEnd w:id="8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بَنِي هَاشِمٍ أَتَوْا رَسُولَ اللَّهِ صلي الله عليه و آله فَسَأَلُوهُ أَنْ يَسْتَعْمِلَهُمْ عَلَي صَدَقَةِ الْمَوَاشِي وَ النَّعَمِ فَقَالُوا يَكُونُ لَنَا هَذَا السَّهْمُ الَّذِي جَعَلَهُ اللَّهُ لِلْعَامِلِينَ عَلَيْهَا وَ الْمُؤَلَّفَةِ قُلُوبُهُمْ فَنَحْنُ أَوْلَي بِهِ فَقَالَ رَسُولُ اللَّهِ صلي الله عليه و آله يَا بَنِي عَبْدِ الْمُطَّلِبِ إِنَّ الصَّدَقَةَ لَا تَحِلُّ لِي وَ لَكُمْ وَ لَكِنْ وُعِدْتُ الشَّفَاعَةَ ثُمَّ قَالَ أَنَا أَشْهَدُ أَنَّهُ قَدْ وُعِدَهَا فَمَا ظَنُّكُمْ يَا بَنِي عَبْدِ الْمُطَّلِبِ إِذَا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بِحَلْقَةِ بَابِ الْجَنَّةِ أَ تَرَوْنِي مُؤْثِراً عَلَيْكُمْ غَيْرَكُمْ‌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573375_1934241801"/>
      <w:bookmarkStart w:id="813" w:name="_Toc378"/>
      <w:bookmarkEnd w:id="812"/>
      <w:r>
        <w:rPr>
          <w:rtl w:val="true"/>
        </w:rPr>
        <w:t>«</w:t>
      </w:r>
      <w:r>
        <w:rPr/>
        <w:t>12</w:t>
      </w:r>
      <w:r>
        <w:rPr>
          <w:rtl w:val="true"/>
        </w:rPr>
        <w:t>»</w:t>
      </w:r>
      <w:bookmarkEnd w:id="81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بَرِيرَةَ أَرْبَعُ قَضِيَّاتٍ مِنْهَا أَنَّهُ لَمَّا كَاتَبَتْهَا عَائِشَةُ كَانَتْ تَدُورُ وَ تَسْأَلُ النَّاسَ وَ كَانَتْ تَأْوِي إِلَي عَائِشَةَ فَتُهْدِي إِلَيْهَا الْقَدِيدَ وَ الْخُبْزَ فَقَالَ النَّبِيُّ صلي الله عليه و آله هَلْ مِنْ شَيْ‌ءٍ آكُلُهُ فَقَالَتْ لَا إِلَّا مَا أَتَتْنَا بِهِ بَرِيرَةُ فَقَالَ صلي الله عليه و آله هَاتِيهِ هُوَ عَلَيْهَا صَدَقَةٌ وَ لَنَا هَدِيَّةٌ فَأَكَلَهُ‌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573377_1934241801"/>
      <w:bookmarkStart w:id="815" w:name="_Toc379"/>
      <w:bookmarkEnd w:id="814"/>
      <w:r>
        <w:rPr>
          <w:rtl w:val="true"/>
        </w:rPr>
        <w:t xml:space="preserve">روایت </w:t>
      </w:r>
      <w:r>
        <w:rPr/>
        <w:t>9</w:t>
      </w:r>
      <w:bookmarkEnd w:id="81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می کند که پیامبر صلی الله علیه و آله و سلّم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برای اهل بیتم حلال نیست</w:t>
      </w:r>
      <w:r>
        <w:rPr>
          <w:rFonts w:eastAsia="IRNazanin" w:cs="IRNazanin"/>
          <w:color w:val="111111"/>
          <w:sz w:val="28"/>
          <w:szCs w:val="28"/>
          <w:rtl w:val="true"/>
          <w:lang w:bidi="fa-IR"/>
        </w:rPr>
        <w:t xml:space="preserve">. </w:t>
      </w:r>
      <w:r>
        <w:rPr>
          <w:rStyle w:val="FootnoteAnchor"/>
          <w:rtl w:val="true"/>
        </w:rPr>
        <w:footnoteReference w:id="474"/>
      </w:r>
    </w:p>
    <w:p>
      <w:pPr>
        <w:pStyle w:val="Heading5"/>
        <w:numPr>
          <w:ilvl w:val="4"/>
          <w:numId w:val="1"/>
        </w:numPr>
        <w:rPr/>
      </w:pPr>
      <w:bookmarkStart w:id="816" w:name="__RefHeading___Toc1573379_1934241801"/>
      <w:bookmarkStart w:id="817" w:name="_Toc380"/>
      <w:bookmarkEnd w:id="816"/>
      <w:r>
        <w:rPr>
          <w:rtl w:val="true"/>
        </w:rPr>
        <w:t xml:space="preserve">روایت </w:t>
      </w:r>
      <w:r>
        <w:rPr/>
        <w:t>10</w:t>
      </w:r>
      <w:bookmarkEnd w:id="81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نقل می کند که پیامبر صلی الله علیه و آله و سلّم شخصی از بنی مخزوم را برای جمع آوری صدقه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تا مقداری از آن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بیاید و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و برده مردم از خود آن ها است و صدقه نیز برای ما حلال نیست</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818" w:name="__RefHeading___Toc1573381_1934241801"/>
      <w:bookmarkStart w:id="819" w:name="_Toc381"/>
      <w:bookmarkEnd w:id="818"/>
      <w:r>
        <w:rPr>
          <w:rtl w:val="true"/>
        </w:rPr>
        <w:t xml:space="preserve">روایت </w:t>
      </w:r>
      <w:r>
        <w:rPr/>
        <w:t>11</w:t>
      </w:r>
      <w:bookmarkEnd w:id="81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از بنی هاشم نزد رسول خدا که سلام و درود خدا بر او و اهل بیت او باد، آمدند و از او خواستند که آنان را به عنوان مسئول جمع آوری صدقات چهار پایان و شتران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 که خدا برای مسئولین جمع‌آوری آن و مؤلّفه قلوبهم قرار داده است، ما به آن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شما جایز نیست، اما خدا مرا به شفاعت وعده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او وعده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حلقه درِ بهشت را به دست گیرم، فکر می‌کنید چه خواهم کرد، آیا غیر از شما را ترجیح خواهم داد؟</w:t>
      </w:r>
    </w:p>
    <w:p>
      <w:pPr>
        <w:pStyle w:val="Heading5"/>
        <w:numPr>
          <w:ilvl w:val="4"/>
          <w:numId w:val="1"/>
        </w:numPr>
        <w:rPr/>
      </w:pPr>
      <w:bookmarkStart w:id="820" w:name="__RefHeading___Toc1573383_1934241801"/>
      <w:bookmarkStart w:id="821" w:name="_Toc382"/>
      <w:bookmarkEnd w:id="820"/>
      <w:r>
        <w:rPr>
          <w:rtl w:val="true"/>
        </w:rPr>
        <w:t xml:space="preserve">روایت </w:t>
      </w:r>
      <w:r>
        <w:rPr/>
        <w:t>12</w:t>
      </w:r>
      <w:bookmarkEnd w:id="8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بریره چهار قضیه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هنگامی که عایشه او را خریداری کرد، او در کوچه‌ها می‌گشت و گدایی می کرد و به خانه عایشه پناه می‌برد و نان و گوشت را به عنوان هدیه به عایشه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وارد شد و خطاب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چیزی هست که بخوریم؟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آنچه را بریره برای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 زیرا آن برای بریره صدقه است و برای ما هدیه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خورد</w:t>
      </w:r>
      <w:r>
        <w:rPr>
          <w:rFonts w:eastAsia="IRNazanin" w:cs="IRNazanin"/>
          <w:color w:val="111111"/>
          <w:sz w:val="28"/>
          <w:szCs w:val="28"/>
          <w:rtl w:val="true"/>
          <w:lang w:bidi="fa-IR"/>
        </w:rPr>
        <w:t xml:space="preserve">. </w:t>
      </w:r>
      <w:r>
        <w:rPr>
          <w:rStyle w:val="FootnoteAnchor"/>
          <w:rtl w:val="true"/>
        </w:rPr>
        <w:footnoteReference w:id="476"/>
      </w:r>
      <w:bookmarkStart w:id="822" w:name="pg13546_329517"/>
    </w:p>
    <w:p>
      <w:pPr>
        <w:pStyle w:val="Heading5"/>
        <w:numPr>
          <w:ilvl w:val="4"/>
          <w:numId w:val="1"/>
        </w:numPr>
        <w:rPr/>
      </w:pPr>
      <w:bookmarkStart w:id="823" w:name="__RefHeading___Toc1573385_1934241801"/>
      <w:bookmarkStart w:id="824" w:name="_Toc383"/>
      <w:bookmarkEnd w:id="822"/>
      <w:bookmarkEnd w:id="823"/>
      <w:r>
        <w:rPr>
          <w:rtl w:val="true"/>
        </w:rPr>
        <w:t>أقول</w:t>
      </w:r>
      <w:bookmarkEnd w:id="824"/>
    </w:p>
    <w:p>
      <w:pPr>
        <w:pStyle w:val="BookText"/>
        <w:rPr/>
      </w:pPr>
      <w:r>
        <w:rPr>
          <w:rFonts w:ascii="Amiri" w:hAnsi="Amiri" w:eastAsia="Amiri" w:cs="Amiri"/>
          <w:color w:val="111111"/>
          <w:sz w:val="28"/>
          <w:sz w:val="28"/>
          <w:szCs w:val="28"/>
          <w:rtl w:val="true"/>
          <w:lang w:bidi="ar-SA"/>
        </w:rPr>
        <w:t>تمامه في باب تزويج الإماء</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573387_1934241801"/>
      <w:bookmarkStart w:id="826" w:name="_Toc384"/>
      <w:bookmarkEnd w:id="825"/>
      <w:r>
        <w:rPr>
          <w:rtl w:val="true"/>
        </w:rPr>
        <w:t>«</w:t>
      </w:r>
      <w:r>
        <w:rPr/>
        <w:t>13</w:t>
      </w:r>
      <w:r>
        <w:rPr>
          <w:rtl w:val="true"/>
        </w:rPr>
        <w:t>»</w:t>
      </w:r>
      <w:bookmarkEnd w:id="826"/>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وَ أَعْجَبُ مِنْ ذَلِكَ طَارِقٌ طَرَقَنَا بِمَلْفُوفَةٍ فِي وِعَائِهَا وَ مَعْجُونَةٍ شَنِئْتُهَا كَأَنَّمَا عُجِنَتْ بِرِيقِ حَيَّةٍ أَوْ قَيْئِهَا فَقُلْتُ أَ صِلَةٌ أَمْ زَكَاةٌ أَمْ صَدَقَةٌ فَذَلِكَ كُلُّهُ مُحَرَّمٌ عَلَيْنَا أَهْلَ الْبَيْتِ إِلَي آخِرِ الْخُطْبَةِ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573389_1934241801"/>
      <w:bookmarkStart w:id="828" w:name="_Toc385"/>
      <w:bookmarkEnd w:id="827"/>
      <w:r>
        <w:rPr>
          <w:rtl w:val="true"/>
        </w:rPr>
        <w:t>«</w:t>
      </w:r>
      <w:r>
        <w:rPr/>
        <w:t>14</w:t>
      </w:r>
      <w:r>
        <w:rPr>
          <w:rtl w:val="true"/>
        </w:rPr>
        <w:t>»</w:t>
      </w:r>
      <w:bookmarkEnd w:id="828"/>
    </w:p>
    <w:p>
      <w:pPr>
        <w:pStyle w:val="BookText"/>
        <w:rPr/>
      </w:pPr>
      <w:r>
        <w:rPr>
          <w:rFonts w:ascii="Amiri" w:hAnsi="Amiri" w:eastAsia="Amiri" w:cs="Amiri"/>
          <w:color w:val="111111"/>
          <w:sz w:val="28"/>
          <w:sz w:val="28"/>
          <w:szCs w:val="28"/>
          <w:rtl w:val="true"/>
          <w:lang w:bidi="ar-SA"/>
        </w:rPr>
        <w:t>دَعَائِمُ الْإِسْلَامِ،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الْحَسَنِ بْنِ عَلِيٍّ عليه السلام وَ هُوَ طِفْلٌ صَغِيرٌ قَدْ أَخَذَ تَمْرَةً مِنْ تَمْرِ الصَّدَقَةِ فَجَعَلَهَا فِي فِيهِ فَاسْتَخْرَجَهَا رَسُولُ اللَّهِ صلي الله عليه و آله مِنْ فِيهِ وَ إِنَّ عَلَيْهَا لُعَابَهُ فَرَمَي بِهَا فِي تَمْرِ الصَّدَقَةِ حَيْثُ كَانَتْ وَ قَالَ إِنَّا أَهْلُ بَيْتٍ لَا تَحِلُّ لَنَا الصَّدَقَةُ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بِيَدِي فَمَشَيْتُ مَعَهُ فَمَرَرْنَا بِتَمْرٍ مَصْبُوبٍ وَ أَنَا يَوْمَئِذٍ غُلَامٌ صَغِيرٌ فَجَمَزْتُ‌</w:t>
      </w:r>
      <w:r>
        <w:rPr>
          <w:rStyle w:val="FootnoteAnchor"/>
          <w:rtl w:val="true"/>
        </w:rPr>
        <w:footnoteReference w:id="479"/>
      </w:r>
      <w:r>
        <w:rPr>
          <w:rFonts w:ascii="Amiri" w:hAnsi="Amiri" w:eastAsia="Amiri" w:cs="Amiri"/>
          <w:color w:val="111111"/>
          <w:sz w:val="28"/>
          <w:sz w:val="28"/>
          <w:szCs w:val="28"/>
          <w:rtl w:val="true"/>
          <w:lang w:bidi="ar-SA"/>
        </w:rPr>
        <w:t>فَتَنَاوَلْتُ تَمْرَةً فَجَعَلْتُهَا فِي فِيَّ فَبَادَرَ رَسُولُ اللَّهِ صلي الله عليه و آله فَأَدْخَلَ إِصْبَعَهُ فِي فِيَّ وَ أَخْرَجَ التَّمْرَةَ بِلُعَابِهَا وَ رَمَي بِهَا فِي التَّمْرِ وَ كَانَ مِنْ تَمْرِ الصَّدَقَةِ فَقَالَ إِنَّا أَهْلَ الْبَيْتِ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صَلَوَاتُ اللَّهِ عَلَيْهِ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لِي وَ لَا لِأَهْلِ بَيْتِي إِنَّ الصَّدَقَةَ أَوْسَاخُ النَّاسِ فَقِيلَ لِأَبِي عَبْدِ اللَّهِ عليه السلام الزَّكَاةُ الَّتِي يُخْرِجُهَا النَّاسُ مِنْ ذَلِكَ قَالَ نَعَمْ وَ قَدْ عَوَّضَنَا اللَّهُ مِنْ ذَلِكَ الْخُمُسَ قِيلَ لَهُ فَإِذَا مُنِعْتُمُ الْخُمُسَ هَلْ تَحِلُّ لَكُمُ الصَّدَقَةُ قَالَ لَا وَ اللَّهِ مَا يَحِلُّ لَنَا مَا حَرَّمَ اللَّهُ عَلَيْنَا بِغَصْبِ الظَّالِمِينَ حَقَّنَا وَ لَيْسَ مَنْعُهُمْ إِيَّانَا مَا أَحَلَّ اللَّهُ لَنَا بِمُحِلٍّ لَنَا مَا حَرَّمَ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زَكَاةٌ مَفْرُوضَةٌ وَ مَا أُبَالِي أَكَلْتُ مِنْ زَكَاةٍ أَوْ شَرِبْتُ مِنْ خَمْرٍ إِنَّ اللَّهَ حَرَّمَ عَلَيْنَا صَدَقَاتِ النَّاسِ أَنْ نَأْكُلَهَا أَوْ نَعْمَلَ عَلَيْهَا وَ أَحَلَّ لَنَا صَدَقَاتِ بَعْضِنَا عَلَي بَعْضٍ مِنْ غَيْرِ زَكَاةٍ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573391_1934241801"/>
      <w:bookmarkStart w:id="830" w:name="_Toc386"/>
      <w:bookmarkEnd w:id="829"/>
      <w:r>
        <w:rPr>
          <w:rtl w:val="true"/>
        </w:rPr>
        <w:t>مؤلف</w:t>
      </w:r>
      <w:bookmarkEnd w:id="830"/>
    </w:p>
    <w:p>
      <w:pPr>
        <w:pStyle w:val="BookText"/>
        <w:rPr/>
      </w:pPr>
      <w:r>
        <w:rPr>
          <w:rFonts w:ascii="IRNazanin" w:hAnsi="IRNazanin" w:eastAsia="IRNazanin"/>
          <w:color w:val="111111"/>
          <w:sz w:val="28"/>
          <w:sz w:val="28"/>
          <w:szCs w:val="28"/>
          <w:rtl w:val="true"/>
          <w:lang w:bidi="fa-IR"/>
        </w:rPr>
        <w:t xml:space="preserve">تمام داستان در باب ازدواج کنیزان آمده است </w:t>
      </w:r>
      <w:r>
        <w:rPr>
          <w:rFonts w:eastAsia="IRNazanin" w:cs="IRNazanin"/>
          <w:color w:val="111111"/>
          <w:sz w:val="28"/>
          <w:szCs w:val="28"/>
          <w:rtl w:val="true"/>
          <w:lang w:bidi="fa-IR"/>
        </w:rPr>
        <w:t>.</w:t>
      </w:r>
    </w:p>
    <w:p>
      <w:pPr>
        <w:pStyle w:val="Heading5"/>
        <w:numPr>
          <w:ilvl w:val="4"/>
          <w:numId w:val="1"/>
        </w:numPr>
        <w:rPr/>
      </w:pPr>
      <w:bookmarkStart w:id="831" w:name="__RefHeading___Toc1573393_1934241801"/>
      <w:bookmarkStart w:id="832" w:name="_Toc387"/>
      <w:bookmarkEnd w:id="831"/>
      <w:r>
        <w:rPr>
          <w:rtl w:val="true"/>
        </w:rPr>
        <w:t xml:space="preserve">روایت </w:t>
      </w:r>
      <w:r>
        <w:rPr/>
        <w:t>13</w:t>
      </w:r>
      <w:bookmarkEnd w:id="83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یکی از خطبه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حادثه شگفت آورتر اینکه شب هنگام کسی به دیدار ما آمد و ظرفی سرپوشیده پر از حلوا داشت، معجونی که از آن تنفر داشتم، گویا آن را با آب دهان مار سمی، یا قی کرده آن مخلوط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یا زکات یا صدقه؟ که همه اینها بر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Style w:val="FootnoteAnchor"/>
          <w:rtl w:val="true"/>
        </w:rPr>
        <w:footnoteReference w:id="481"/>
      </w:r>
    </w:p>
    <w:p>
      <w:pPr>
        <w:pStyle w:val="Heading5"/>
        <w:numPr>
          <w:ilvl w:val="4"/>
          <w:numId w:val="1"/>
        </w:numPr>
        <w:rPr/>
      </w:pPr>
      <w:bookmarkStart w:id="833" w:name="__RefHeading___Toc1573395_1934241801"/>
      <w:bookmarkStart w:id="834" w:name="_Toc388"/>
      <w:bookmarkEnd w:id="833"/>
      <w:r>
        <w:rPr>
          <w:rtl w:val="true"/>
        </w:rPr>
        <w:t xml:space="preserve">روایت </w:t>
      </w:r>
      <w:r>
        <w:rPr/>
        <w:t>14</w:t>
      </w:r>
      <w:bookmarkEnd w:id="83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است که ایشان به امام حسن علیه السلام درحالی که کودکی خردسال بود نگاه کرد و خرمایی از خرمای صدقه را گرفته و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خرما را از دهانش بیرون آورد درحالی که آب دهانش بر خرما بود، و آن را روی خرمای صدقه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حسن بن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من را گرفت و همراه با او به راه افتادم و ما بر خرمایی تازه گذر کردیم و من در آن موقع کودکی خردسال بودم، پس سریعاً دویدم و خرما را گرفته و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شتاب کرد و انگشتش را در دهانم گذاشت و خرما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از خرمای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ما اهل بیت حلال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ابن محمد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برای من و اهل بیتم حلال نیست جراکه صدقه چرک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زکاتی که مردم می پردازند از همین نوع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در عوض آن، خمس را برای ما مقرر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خمس منع شدید آیا صدقه برای شما حلال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چیزی که خداوند بر ما حرام کرده است، حلال نمی شود همچنین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برای ما حلال نیست و برای من یکسان است که از زکات بخورم یا شراب بنوشم، همانا خداوند صدقه های مردم را بر ما حرام گردانید چه آن را بخوریم یا با آن کار کنیم، و صدقه برخی از ما به برخی دیگر را در صورتی که از زکات نباشد حلال کرده است</w:t>
      </w:r>
      <w:r>
        <w:rPr>
          <w:rFonts w:eastAsia="IRNazanin" w:cs="IRNazanin"/>
          <w:color w:val="111111"/>
          <w:sz w:val="28"/>
          <w:szCs w:val="28"/>
          <w:rtl w:val="true"/>
          <w:lang w:bidi="fa-IR"/>
        </w:rPr>
        <w:t xml:space="preserve">. </w:t>
      </w:r>
      <w:r>
        <w:rPr>
          <w:rStyle w:val="FootnoteAnchor"/>
          <w:rtl w:val="true"/>
        </w:rPr>
        <w:footnoteReference w:id="483"/>
      </w:r>
      <w:bookmarkStart w:id="835" w:name="pg13546_329518"/>
    </w:p>
    <w:p>
      <w:pPr>
        <w:pStyle w:val="Heading3"/>
        <w:numPr>
          <w:ilvl w:val="2"/>
          <w:numId w:val="1"/>
        </w:numPr>
        <w:rPr/>
      </w:pPr>
      <w:bookmarkStart w:id="836" w:name="__RefHeading___Toc1573397_1934241801"/>
      <w:bookmarkStart w:id="837" w:name="_Toc389"/>
      <w:bookmarkEnd w:id="835"/>
      <w:bookmarkEnd w:id="836"/>
      <w:r>
        <w:rPr>
          <w:rtl w:val="true"/>
        </w:rPr>
        <w:t xml:space="preserve">باب </w:t>
      </w:r>
      <w:r>
        <w:rPr/>
        <w:t>8</w:t>
      </w:r>
      <w:r>
        <w:rPr>
          <w:rtl w:val="true"/>
        </w:rPr>
        <w:t xml:space="preserve"> </w:t>
      </w:r>
      <w:r>
        <w:rPr>
          <w:rtl w:val="true"/>
        </w:rPr>
        <w:t>كيفية قسمتها و آدابها و حكم ما يأخذه الجائر منها و وقت إخراجها و أقل ما يعطي الفقير منها</w:t>
      </w:r>
      <w:bookmarkEnd w:id="837"/>
    </w:p>
    <w:p>
      <w:pPr>
        <w:pStyle w:val="Heading4"/>
        <w:numPr>
          <w:ilvl w:val="3"/>
          <w:numId w:val="1"/>
        </w:numPr>
        <w:rPr/>
      </w:pPr>
      <w:bookmarkStart w:id="838" w:name="__RefHeading___Toc1573399_1934241801"/>
      <w:bookmarkStart w:id="839" w:name="_Toc390"/>
      <w:bookmarkEnd w:id="838"/>
      <w:r>
        <w:rPr>
          <w:rtl w:val="true"/>
        </w:rPr>
        <w:t>الآيات</w:t>
      </w:r>
      <w:bookmarkEnd w:id="839"/>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573401_1934241801"/>
      <w:bookmarkStart w:id="841" w:name="_Toc391"/>
      <w:bookmarkEnd w:id="840"/>
      <w:r>
        <w:rPr>
          <w:rtl w:val="true"/>
        </w:rPr>
        <w:t>الأخبار</w:t>
      </w:r>
      <w:bookmarkEnd w:id="841"/>
    </w:p>
    <w:p>
      <w:pPr>
        <w:pStyle w:val="Heading5"/>
        <w:numPr>
          <w:ilvl w:val="4"/>
          <w:numId w:val="1"/>
        </w:numPr>
        <w:rPr/>
      </w:pPr>
      <w:bookmarkStart w:id="842" w:name="__RefHeading___Toc1573403_1934241801"/>
      <w:bookmarkStart w:id="843" w:name="_Toc392"/>
      <w:bookmarkEnd w:id="842"/>
      <w:r>
        <w:rPr>
          <w:rtl w:val="true"/>
        </w:rPr>
        <w:t>«</w:t>
      </w:r>
      <w:r>
        <w:rPr/>
        <w:t>1</w:t>
      </w:r>
      <w:r>
        <w:rPr>
          <w:rtl w:val="true"/>
        </w:rPr>
        <w:t>»</w:t>
      </w:r>
      <w:bookmarkEnd w:id="8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فِي زَكَاتِكَ بِمَا أَخَذَ الْعَشَّارُ مِنْكَ وَ أَخْفِهَا مِنْهُ مَا قَدَرْتَ‌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573405_1934241801"/>
      <w:bookmarkStart w:id="845" w:name="_Toc393"/>
      <w:bookmarkEnd w:id="844"/>
      <w:r>
        <w:rPr>
          <w:rtl w:val="true"/>
        </w:rPr>
        <w:t>«</w:t>
      </w:r>
      <w:r>
        <w:rPr/>
        <w:t>2</w:t>
      </w:r>
      <w:r>
        <w:rPr>
          <w:rtl w:val="true"/>
        </w:rPr>
        <w:t>»</w:t>
      </w:r>
      <w:bookmarkEnd w:id="8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عَلِيِّ بْنِ الْحُسَيْنِ عَنِ الْعَبَّاسِ بْنِ عَامِرٍ عَنْ أَحْمَدَ بْنِ رِزْقٍ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إِسْحَاقُ كَيْفَ تَصْنَعُ بِزَكَاةِ مَالِكَ إِذَا حَضَرَتْ قُلْتُ يَأْتُونِّي إِلَي الْمَنْزِلِ فَأُعْطِيهِمْ فَقَالَ لِي مَا أَرَاكَ يَا إِسْحَاقُ إِلَّا قَدْ ذَلَّلْتَ الْمُؤْمِنِينَ وَ إِيَّاكَ إِيَّاكَ إِنَّ اللَّهَ تَعَالَي يَقُولُ مَنْ أَذَلَّ لِي وَلِيّاً فَقَدْ أَرْصَدَ لِي بِالْمُحَارَبَةِ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1573407_1934241801"/>
      <w:bookmarkStart w:id="847" w:name="_Toc394"/>
      <w:bookmarkEnd w:id="846"/>
      <w:r>
        <w:rPr>
          <w:rtl w:val="true"/>
        </w:rPr>
        <w:t>«</w:t>
      </w:r>
      <w:r>
        <w:rPr/>
        <w:t>3</w:t>
      </w:r>
      <w:r>
        <w:rPr>
          <w:rtl w:val="true"/>
        </w:rPr>
        <w:t>»</w:t>
      </w:r>
      <w:bookmarkEnd w:id="84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وَ مُحَمَّدٍ الْعَطَّارِ مَعاً عَنِ الْأَشْعَرِيِّ عَنْ عَلِيِّ بْنِ مُحَمَّدٍ عَنْ بَعْضِ أَصْحَابِنَا 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لِلرَّجُلِ يَعْنِي أَبَا الْحَسَنِ عليه السلام مَا حَدُّ الْمُؤْمِنِ الَّذِي يُعْطَي الزَّكَاةَ قَالَ يُعْطَي الْمُؤْمِنُ ثَلَاثَةَ آلَافٍ ثُمَّ قَالَ أَوْ عَشَرَةَ آلَافٍ وَ يُعْطَي الْفَاجِرُ بِقَدَرٍ لِأَنَّ الْمُؤْمِنَ يُنْفِقُهَا فِي طَاعَةِ اللَّهِ</w:t>
      </w:r>
    </w:p>
    <w:p>
      <w:pPr>
        <w:pStyle w:val="Heading3"/>
        <w:numPr>
          <w:ilvl w:val="2"/>
          <w:numId w:val="1"/>
        </w:numPr>
        <w:rPr/>
      </w:pPr>
      <w:bookmarkStart w:id="848" w:name="__RefHeading___Toc1573409_1934241801"/>
      <w:bookmarkStart w:id="849" w:name="_Toc395"/>
      <w:bookmarkEnd w:id="848"/>
      <w:r>
        <w:rPr>
          <w:rtl w:val="true"/>
        </w:rPr>
        <w:t xml:space="preserve">باب هشتم </w:t>
      </w:r>
      <w:r>
        <w:rPr>
          <w:rtl w:val="true"/>
        </w:rPr>
        <w:t xml:space="preserve">: </w:t>
      </w:r>
      <w:r>
        <w:rPr>
          <w:rtl w:val="true"/>
        </w:rPr>
        <w:t>چگونگی تقسیم زکات و آداب آن و حکم زکاتی که فرد ستمگر می گیرد و زمان پرداخت زکات و کمترین مقداری از آن که به فقیر می توان داد</w:t>
      </w:r>
      <w:bookmarkEnd w:id="849"/>
    </w:p>
    <w:p>
      <w:pPr>
        <w:pStyle w:val="Heading4"/>
        <w:numPr>
          <w:ilvl w:val="3"/>
          <w:numId w:val="1"/>
        </w:numPr>
        <w:rPr/>
      </w:pPr>
      <w:bookmarkStart w:id="850" w:name="__RefHeading___Toc1573411_1934241801"/>
      <w:bookmarkStart w:id="851" w:name="_Toc396"/>
      <w:bookmarkEnd w:id="850"/>
      <w:r>
        <w:rPr>
          <w:rtl w:val="true"/>
        </w:rPr>
        <w:t>آیات</w:t>
      </w:r>
      <w:bookmarkEnd w:id="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 بِهَا وَصَلِّ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w:t>
      </w:r>
      <w:r>
        <w:rPr>
          <w:rFonts w:eastAsia="IRNazanin" w:cs="IRNazanin"/>
          <w:color w:val="111111"/>
          <w:sz w:val="28"/>
          <w:szCs w:val="28"/>
          <w:rtl w:val="true"/>
          <w:lang w:bidi="fa-IR"/>
        </w:rPr>
        <w:t>.}</w:t>
      </w:r>
    </w:p>
    <w:p>
      <w:pPr>
        <w:pStyle w:val="Heading4"/>
        <w:numPr>
          <w:ilvl w:val="3"/>
          <w:numId w:val="1"/>
        </w:numPr>
        <w:rPr/>
      </w:pPr>
      <w:bookmarkStart w:id="852" w:name="__RefHeading___Toc1573413_1934241801"/>
      <w:bookmarkStart w:id="853" w:name="_Toc397"/>
      <w:bookmarkEnd w:id="852"/>
      <w:r>
        <w:rPr>
          <w:rtl w:val="true"/>
        </w:rPr>
        <w:t>روایات</w:t>
      </w:r>
      <w:bookmarkEnd w:id="853"/>
    </w:p>
    <w:p>
      <w:pPr>
        <w:pStyle w:val="Heading5"/>
        <w:numPr>
          <w:ilvl w:val="4"/>
          <w:numId w:val="1"/>
        </w:numPr>
        <w:rPr/>
      </w:pPr>
      <w:bookmarkStart w:id="854" w:name="__RefHeading___Toc1573415_1934241801"/>
      <w:bookmarkStart w:id="855" w:name="_Toc398"/>
      <w:bookmarkEnd w:id="854"/>
      <w:r>
        <w:rPr>
          <w:rtl w:val="true"/>
        </w:rPr>
        <w:t xml:space="preserve">روایت </w:t>
      </w:r>
      <w:r>
        <w:rPr/>
        <w:t>1</w:t>
      </w:r>
      <w:bookmarkEnd w:id="855"/>
    </w:p>
    <w:p>
      <w:pPr>
        <w:pStyle w:val="BookText"/>
        <w:rPr/>
      </w:pPr>
      <w:r>
        <w:rPr>
          <w:rFonts w:ascii="IRNazanin" w:hAnsi="IRNazanin" w:eastAsia="IRNazanin"/>
          <w:color w:val="111111"/>
          <w:sz w:val="28"/>
          <w:sz w:val="28"/>
          <w:szCs w:val="28"/>
          <w:rtl w:val="true"/>
          <w:lang w:bidi="fa-IR"/>
        </w:rPr>
        <w:t>امام صادق علیه السلام از پدرانش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زکاتت آنچه را که عشار از تو می گیرد حساب کن و کمتر از آن، هر چه توانستی بپرداز</w:t>
      </w:r>
      <w:r>
        <w:rPr>
          <w:rFonts w:eastAsia="IRNazanin" w:cs="IRNazanin"/>
          <w:color w:val="111111"/>
          <w:sz w:val="28"/>
          <w:szCs w:val="28"/>
          <w:rtl w:val="true"/>
          <w:lang w:bidi="fa-IR"/>
        </w:rPr>
        <w:t xml:space="preserve">. </w:t>
      </w:r>
      <w:r>
        <w:rPr>
          <w:rStyle w:val="FootnoteAnchor"/>
          <w:rtl w:val="true"/>
        </w:rPr>
        <w:footnoteReference w:id="488"/>
      </w:r>
    </w:p>
    <w:p>
      <w:pPr>
        <w:pStyle w:val="Heading5"/>
        <w:numPr>
          <w:ilvl w:val="4"/>
          <w:numId w:val="1"/>
        </w:numPr>
        <w:rPr/>
      </w:pPr>
      <w:bookmarkStart w:id="856" w:name="__RefHeading___Toc1573417_1934241801"/>
      <w:bookmarkStart w:id="857" w:name="_Toc399"/>
      <w:bookmarkEnd w:id="856"/>
      <w:r>
        <w:rPr>
          <w:rtl w:val="true"/>
        </w:rPr>
        <w:t xml:space="preserve">روایت </w:t>
      </w:r>
      <w:r>
        <w:rPr/>
        <w:t>2</w:t>
      </w:r>
      <w:bookmarkEnd w:id="857"/>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زکات مالت فرا رسد آن را چگونه می‌پردازی؟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مستحقّین آن خود به من مراجعه کرده به ایشان می‌پردازم،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این نمی‌بینم که مؤمنین را خوار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مرا خوار سازد با من به دشمنی برخاسته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858" w:name="__RefHeading___Toc1573419_1934241801"/>
      <w:bookmarkStart w:id="859" w:name="_Toc400"/>
      <w:bookmarkEnd w:id="858"/>
      <w:r>
        <w:rPr>
          <w:rtl w:val="true"/>
        </w:rPr>
        <w:t xml:space="preserve">روایت </w:t>
      </w:r>
      <w:r>
        <w:rPr/>
        <w:t>3</w:t>
      </w:r>
      <w:bookmarkEnd w:id="8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موسی بن جعفر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زکات به مومن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 سه هزار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و به شخص فاجر مقدار ناچیزی داده می شود زیرا مومن مال زکات را در راه طاعت و بندگی خداوند خرج می کند اما </w:t>
      </w:r>
      <w:bookmarkStart w:id="860" w:name="pg13546_329519"/>
    </w:p>
    <w:p>
      <w:pPr>
        <w:pStyle w:val="BookText"/>
        <w:rPr/>
      </w:pPr>
      <w:bookmarkEnd w:id="860"/>
      <w:r>
        <w:rPr>
          <w:rFonts w:ascii="Amiri" w:hAnsi="Amiri" w:eastAsia="Amiri" w:cs="Amiri"/>
          <w:color w:val="111111"/>
          <w:sz w:val="28"/>
          <w:sz w:val="28"/>
          <w:szCs w:val="28"/>
          <w:rtl w:val="true"/>
          <w:lang w:bidi="ar-SA"/>
        </w:rPr>
        <w:t>عَزَّ وَ جَلَّ وَ الْفَاجِرَ فِي مَعْصِيَةِ اللَّهِ عَزَّ وَ جَلَ‌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573421_1934241801"/>
      <w:bookmarkStart w:id="862" w:name="_Toc401"/>
      <w:bookmarkEnd w:id="861"/>
      <w:r>
        <w:rPr>
          <w:rtl w:val="true"/>
        </w:rPr>
        <w:t>«</w:t>
      </w:r>
      <w:r>
        <w:rPr/>
        <w:t>4</w:t>
      </w:r>
      <w:r>
        <w:rPr>
          <w:rtl w:val="true"/>
        </w:rPr>
        <w:t>»</w:t>
      </w:r>
      <w:bookmarkEnd w:id="86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بِهِ الصَّادِقُ عليه السلام عَلَي عَمْرِو بْنِ عُبَيْدٍ وَ جَمَاعَةٍ مِنَ الْمُعْتَزِلَةِ قَالَ لِعَمْرٍو مَا تَقُولُ فِي الصَّدَقَةِ قَالَ فَقَرَأَ عَلَيْهِ هَذِهِ الْآيَةَ إِنَّمَا الصَّدَقاتُ لِلْفُقَراءِ وَ الْمَساكِينِ وَ الْعامِلِينَ عَلَيْها إِلَي آخِرِهَا قَالَ نَعَمْ فَكَيْفَ تَقْسِمُ بَيْنَهُمْ قَالَ أَقْسِمُهَا عَلَي ثَمَانِيَةِ أَجْزَاءٍ فَأُعْطِي كُلَّ جُزْءٍ مِنَ الثَّمَانِيَةِ جُزْءاً قَالَ عليه السلام إِنْ كَانَ صِنْفٌ مِنْهُمْ عَشَرَةَ آلَافٍ وَ صِنْفٌ رَجُلًا وَاحِداً وَ رَجُلَيْنِ وَ ثَلَاثَةً جَعَلْتَ لِهَذَا الْوَاحِدِ مِثْلَ مَا جَعَلْتَ لِلْعَشَرَةِ آلَافٍ قَالَ نَعَمْ قَالَ وَ تَجْمَعُ‌</w:t>
      </w:r>
      <w:r>
        <w:rPr>
          <w:rStyle w:val="FootnoteAnchor"/>
          <w:rtl w:val="true"/>
        </w:rPr>
        <w:footnoteReference w:id="492"/>
      </w:r>
      <w:r>
        <w:rPr>
          <w:rFonts w:ascii="Amiri" w:hAnsi="Amiri" w:eastAsia="Amiri" w:cs="Amiri"/>
          <w:color w:val="111111"/>
          <w:sz w:val="28"/>
          <w:sz w:val="28"/>
          <w:szCs w:val="28"/>
          <w:rtl w:val="true"/>
          <w:lang w:bidi="ar-SA"/>
        </w:rPr>
        <w:t>بَيْنَ صَدَقَاتِ أَهْلِ الْحَضَرِ وَ أَهْلِ الْبَوَادِي فَتَجْعَلُهُمْ فِيهَا سَوَاءً قَالَ نَعَمْ قَالَ فَخَالَفْتَ رَسُولَ اللَّهِ فِي كُلِّ مَا قُلْتَ فِي سِيرَتِهِ كَانَ رَسُولُ اللَّهِ صلي الله عليه و آله يَقْسِمُ صَدَقَةَ الْبَوَادِي فِي أَهْلِ الْبَوَادِي وَ صَدَقَةَ الْحَضَرِ فِي أَهْلِ الْحَضَرِ لَا يَقْسِمُهُ بَيْنَهُمْ بِالسَّوِيَّةِ إِنَّمَا يَقْسِمُ عَلَي قَدْرِ مَا يَحْضُرُهُ مِنْهُمْ وَ عَلَي مَا يَرَي وَ عَلَي قَدْرِ مَا يَحْضُرُهُ فَإِنْ كَانَ فِي نَفْسِكَ شَيْ‌ءٌ مِمَّا قُلْتُ فَإِنَّ فُقَهَاءَ أَهْلِ الْمَدِينَةِ وَ مَشِيخَتَهُمْ كُلَّهُمْ لَا يَخْتَلِفُونَ فِي أَنَّ رَسُولَ اللَّهِ صلي الله عليه و آله كَذَا كَانَ يَصْنَعُ‌</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573423_1934241801"/>
      <w:bookmarkStart w:id="864" w:name="_Toc402"/>
      <w:bookmarkEnd w:id="863"/>
      <w:r>
        <w:rPr>
          <w:rtl w:val="true"/>
        </w:rPr>
        <w:t>«</w:t>
      </w:r>
      <w:r>
        <w:rPr/>
        <w:t>5</w:t>
      </w:r>
      <w:r>
        <w:rPr>
          <w:rtl w:val="true"/>
        </w:rPr>
        <w:t>»</w:t>
      </w:r>
      <w:bookmarkEnd w:id="86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عَنِ الْحِمْيَرِيِّ عَنْ أَحْمَدَ بْنِ مُحَمَّدٍ عَنِ ابْنِ مَحْبُوبٍ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أَبِي عليه السلام مِنْ هِشَامِ بْنِ عَبْدِ الْمَلِكِ أَرْضاً لَهُ بِكَذَا وَ كَذَا أَلْفَ دِينَارٍ وَ اشْتَرَطَ عَلَيْهِ زَكَاةَ ذَلِكَ الْمَالِ عَشْرَ سِنِينَ وَ إِنَّمَا فَعَلَ ذَلِكَ لِأَنَّ هِشَاماً كَانَ هُوَ الْوَالِيَ‌</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573425_1934241801"/>
      <w:bookmarkStart w:id="866" w:name="_Toc403"/>
      <w:bookmarkEnd w:id="865"/>
      <w:r>
        <w:rPr>
          <w:rtl w:val="true"/>
        </w:rPr>
        <w:t>«</w:t>
      </w:r>
      <w:r>
        <w:rPr/>
        <w:t>6</w:t>
      </w:r>
      <w:r>
        <w:rPr>
          <w:rtl w:val="true"/>
        </w:rPr>
        <w:t>»</w:t>
      </w:r>
      <w:bookmarkEnd w:id="8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سُلَيْمَانَ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 وَ الظِّلْفِ يُدْفَعُ إِلَي الْمُتَجَمِّلِينَ وَ أَمَّا الصَّدَقَةُ مِنَ الذَّهَبِ وَ الْفِضَّةِ وَ مَا أَخْرَجَتِ الْأَرْضُ فَلِلْفُقَرَاءِ فَقُلْتُ وَ لِمَ صَارَ هَذَا هَكَذَا قَالَ لِأَنَّ هَؤُلَاءِ يَتَجَمَّلُونَ وَ يَسْتَحْيُونَ مِنَ النَّاسِ فَيُدْفَعُ أَجْمَلُ الْأَمْرَيْنِ عِنْدَ الصَّدَقَةِ وَ كُلٌ</w:t>
      </w:r>
    </w:p>
    <w:p>
      <w:pPr>
        <w:pStyle w:val="BookText"/>
        <w:rPr/>
      </w:pPr>
      <w:r>
        <w:rPr>
          <w:rFonts w:ascii="IRNazanin" w:hAnsi="IRNazanin" w:eastAsia="IRNazanin"/>
          <w:color w:val="111111"/>
          <w:sz w:val="28"/>
          <w:sz w:val="28"/>
          <w:szCs w:val="28"/>
          <w:rtl w:val="true"/>
          <w:lang w:bidi="fa-IR"/>
        </w:rPr>
        <w:t>فاجر آن را در معصیت خداوند هزینه می کند</w:t>
      </w:r>
      <w:r>
        <w:rPr>
          <w:rFonts w:eastAsia="IRNazanin" w:cs="IRNazanin"/>
          <w:color w:val="111111"/>
          <w:sz w:val="28"/>
          <w:szCs w:val="28"/>
          <w:rtl w:val="true"/>
          <w:lang w:bidi="fa-IR"/>
        </w:rPr>
        <w:t xml:space="preserve">. </w:t>
      </w:r>
      <w:r>
        <w:rPr>
          <w:rStyle w:val="FootnoteAnchor"/>
          <w:rtl w:val="true"/>
        </w:rPr>
        <w:footnoteReference w:id="495"/>
      </w:r>
    </w:p>
    <w:p>
      <w:pPr>
        <w:pStyle w:val="Heading5"/>
        <w:numPr>
          <w:ilvl w:val="4"/>
          <w:numId w:val="1"/>
        </w:numPr>
        <w:rPr/>
      </w:pPr>
      <w:bookmarkStart w:id="867" w:name="__RefHeading___Toc1573427_1934241801"/>
      <w:bookmarkStart w:id="868" w:name="_Toc404"/>
      <w:bookmarkEnd w:id="867"/>
      <w:r>
        <w:rPr>
          <w:rtl w:val="true"/>
        </w:rPr>
        <w:t xml:space="preserve">روایت </w:t>
      </w:r>
      <w:r>
        <w:rPr/>
        <w:t>4</w:t>
      </w:r>
      <w:bookmarkEnd w:id="86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عتبه روایت کرده است که از جمله دلیل و برهان هایی که امام صادق علیه السلام در برابر عمرو ابن عبید و گروهی از معتزلی ها ذکر کرد بدین صورت بود که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زکات، چه می گویی؟ عمرو بن عبید،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چگونه آن را تقسیم می‌کنی؟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به هشت بخش تقسیم می‌کنم و هر بخشی را به گروهی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گروه آنان ده هزار تن شوند و یک گروه دیگر از یک تن و دو تن و یا سه تن تجاوز نکنند؟ تو برای این چند نفر معدود به اندازه آن ده هزار نفر، سهم برابر مقرر می‌کنی؟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زکات شهریان را با زکات بادیه نشینان جمع می‌کنی و بین مستحقین شهری و مستحقین بیابانی به طور مساوی تقسیم می کنی؟ 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جهت با سیره رسول خدا صلی الله علیه و آله و سلّم به مخالفت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زکات بادیه نشینان را میان مستحقین بادیه نشین تقسیم می‌کرد، و زکات شهریان را میان مستحقین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سهام مستحقین را برابر نمی‌دانست بلکه به مقداری که از آن ها حاضر می شد و مقداری که از آنان حاضر بود، مطابق صلاحدید خود، به هر گروهی مقداری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سخن من تردید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مدینه و مشایخ آنجا در اینکه رسول خدا صلی الله علیه و آله و سلم این گونه عمل می نمود هیچ اختلافی با هم ندارند</w:t>
      </w:r>
      <w:r>
        <w:rPr>
          <w:rFonts w:eastAsia="IRNazanin" w:cs="IRNazanin"/>
          <w:color w:val="111111"/>
          <w:sz w:val="28"/>
          <w:szCs w:val="28"/>
          <w:rtl w:val="true"/>
          <w:lang w:bidi="fa-IR"/>
        </w:rPr>
        <w:t xml:space="preserve">. </w:t>
      </w:r>
      <w:r>
        <w:rPr>
          <w:rStyle w:val="FootnoteAnchor"/>
          <w:rtl w:val="true"/>
        </w:rPr>
        <w:footnoteReference w:id="497"/>
      </w:r>
    </w:p>
    <w:p>
      <w:pPr>
        <w:pStyle w:val="Heading5"/>
        <w:numPr>
          <w:ilvl w:val="4"/>
          <w:numId w:val="1"/>
        </w:numPr>
        <w:rPr/>
      </w:pPr>
      <w:bookmarkStart w:id="869" w:name="__RefHeading___Toc1573429_1934241801"/>
      <w:bookmarkStart w:id="870" w:name="_Toc405"/>
      <w:bookmarkEnd w:id="869"/>
      <w:r>
        <w:rPr>
          <w:rtl w:val="true"/>
        </w:rPr>
        <w:t xml:space="preserve">روایت </w:t>
      </w:r>
      <w:r>
        <w:rPr/>
        <w:t>5</w:t>
      </w:r>
      <w:bookmarkEnd w:id="87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هشام بن عبد الملک زمینی را به فلان و فلان هزار دینار خریده و شرط کردند که زکات ده سال آن مال را هشام بدهد و این شرط به خاطر آن صورت گرفت که هشام والی بود</w:t>
      </w:r>
      <w:r>
        <w:rPr>
          <w:rFonts w:eastAsia="IRNazanin" w:cs="IRNazanin"/>
          <w:color w:val="111111"/>
          <w:sz w:val="28"/>
          <w:szCs w:val="28"/>
          <w:rtl w:val="true"/>
          <w:lang w:bidi="fa-IR"/>
        </w:rPr>
        <w:t xml:space="preserve">. </w:t>
      </w:r>
      <w:r>
        <w:rPr>
          <w:rStyle w:val="FootnoteAnchor"/>
          <w:rtl w:val="true"/>
        </w:rPr>
        <w:footnoteReference w:id="498"/>
      </w:r>
    </w:p>
    <w:p>
      <w:pPr>
        <w:pStyle w:val="Heading5"/>
        <w:numPr>
          <w:ilvl w:val="4"/>
          <w:numId w:val="1"/>
        </w:numPr>
        <w:rPr/>
      </w:pPr>
      <w:bookmarkStart w:id="871" w:name="__RefHeading___Toc1573431_1934241801"/>
      <w:bookmarkStart w:id="872" w:name="_Toc406"/>
      <w:bookmarkEnd w:id="871"/>
      <w:r>
        <w:rPr>
          <w:rtl w:val="true"/>
        </w:rPr>
        <w:t xml:space="preserve">روایت </w:t>
      </w:r>
      <w:r>
        <w:rPr/>
        <w:t>6</w:t>
      </w:r>
      <w:bookmarkEnd w:id="8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حیوانات پهن پا و سم دار به مسلمانان متجمل پرداخت می شود و صدقه طلا و نقره و هر آنچه زمین می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بدین صورت تشریع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ظاهر آراسته دارند و از مردم شرم می کنند از این رو بهترین این دو نوع صدقه از نظر مردم را باید به آنها اختصاص داد و هر دو نوع آن جزء صدقه می باشد</w:t>
      </w:r>
      <w:r>
        <w:rPr>
          <w:rFonts w:eastAsia="IRNazanin" w:cs="IRNazanin"/>
          <w:color w:val="111111"/>
          <w:sz w:val="28"/>
          <w:szCs w:val="28"/>
          <w:rtl w:val="true"/>
          <w:lang w:bidi="fa-IR"/>
        </w:rPr>
        <w:t xml:space="preserve">. </w:t>
      </w:r>
      <w:r>
        <w:rPr>
          <w:rStyle w:val="FootnoteAnchor"/>
          <w:rtl w:val="true"/>
        </w:rPr>
        <w:footnoteReference w:id="499"/>
      </w:r>
      <w:bookmarkStart w:id="873" w:name="pg13546_329520"/>
    </w:p>
    <w:p>
      <w:pPr>
        <w:pStyle w:val="BookText"/>
        <w:rPr/>
      </w:pPr>
      <w:bookmarkEnd w:id="873"/>
      <w:r>
        <w:rPr>
          <w:rFonts w:ascii="Amiri" w:hAnsi="Amiri" w:eastAsia="Amiri" w:cs="Amiri"/>
          <w:color w:val="111111"/>
          <w:sz w:val="28"/>
          <w:sz w:val="28"/>
          <w:szCs w:val="28"/>
          <w:rtl w:val="true"/>
          <w:lang w:bidi="ar-SA"/>
        </w:rPr>
        <w:t>صَدَقَةٌ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573433_1934241801"/>
      <w:bookmarkStart w:id="875" w:name="_Toc407"/>
      <w:bookmarkEnd w:id="874"/>
      <w:r>
        <w:rPr>
          <w:rtl w:val="true"/>
        </w:rPr>
        <w:t>«</w:t>
      </w:r>
      <w:r>
        <w:rPr/>
        <w:t>7</w:t>
      </w:r>
      <w:r>
        <w:rPr>
          <w:rtl w:val="true"/>
        </w:rPr>
        <w:t>»</w:t>
      </w:r>
      <w:bookmarkEnd w:id="8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أَبِي وَلَّادٍ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أَحَدٌ أَقَلَّ مِنْ خَمْسَةِ دَرَاهِمَ مِنَ الزَّكَاةِ وَ هُوَ أَقَلُّ مَا فَرَضَ اللَّهُ مِنَ الزَّكَاةِ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573435_1934241801"/>
      <w:bookmarkStart w:id="877" w:name="_Toc408"/>
      <w:bookmarkEnd w:id="876"/>
      <w:r>
        <w:rPr>
          <w:rtl w:val="true"/>
        </w:rPr>
        <w:t>«</w:t>
      </w:r>
      <w:r>
        <w:rPr/>
        <w:t>8</w:t>
      </w:r>
      <w:r>
        <w:rPr>
          <w:rtl w:val="true"/>
        </w:rPr>
        <w:t>»</w:t>
      </w:r>
      <w:bookmarkEnd w:id="87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أَوْقَاتِ الزَّكَاةِ بَعْدَ مَا مَضَي سِتَّةُ أَشْهُرٍ مِنَ السَّنَةِ لِمَنْ أَرَادَ تَقْدِيمَ الزَّكَاةِ وَ لَا يَجُوزُ فِي الزَّكَاةِ أَنْ يُعْطَي أَقَلَّ مِنْ نِصْفِ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أَرْوِي عَنْ أَبِيَ الْعَالِمِ عليه السلام فِي تَقْدِيمِ الزَّكَاةِ وَ تَأْخِيرِهَا أَرْبَعَةَ أَشْهُرٍ أَوْ سِتَّةَ أَشْهُرٍ إِلَّا أَنَّ الْمَقْصُودَ مِنْهَا أَنْ تَدْفَعَهَا إِذَا وَجَبَ عَلَيْكَ وَ لَا يَجُوزُ لَكَ تَقْدِيمُهَا وَ تَأْخِيرُهَا لِأَنَّهَا مَقْرُونَةٌ بِالصَّلَاةِ وَ لَا يَجُوزُ لَكَ تَقْدِيمُ الصَّلَاةِ قَبْلَ وَقْتِهَا وَ لَا تَأْخِيرُهَا إِلَّا أَنْ يَكُونَ قَضَاءً وَ كَذَلِكَ الزَّكَاةُ وَ إِنْ أَحْبَبْتَ أَنْ تُقَدِّمَ مِنْ زَكَاةِ مَالِكَ شَيْئاً تُفَرِّجُ بِهِ عَنْ مُؤْمِنٍ فَاجْعَلْهَا دَيْناً عَلَيْهِ فَإِذَا 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وَقْتُ الزَّكَاةِ فَاحْسُبْهَا لَهُ زَكَاةً فَإِنَّهُ يُحْسَبُ لَكَ مِنْ زَكَاةِ مَالِكَ وَ يُكْتَبُ لَكَ أَجْرُ الْقَرْضِ وَ الزَّكَاةِ وَ إِنْ كَانَ لَكَ عَلَي رَجُلٍ مَالٌ وَ لَمْ يَتَهَيَّأْ لَكَ قَضَاؤُهُ فَاحْسُبْهَا مِنَ الزَّكَاةِ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أَرْوِي عَنِ الْعَالِمِ عليه السلام أَنَّهُ قَالَ نِعْمَ الشَّيْ‌ءُ الْقَرْضُ إِنْ أَيْسَرَ قَضَاكَ وَ إِنْ عَسُرَ حَسَبْتَهُ مِنْ زَكَاةِ مَالِكَ</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573437_1934241801"/>
      <w:bookmarkStart w:id="879" w:name="_Toc409"/>
      <w:bookmarkEnd w:id="878"/>
      <w:r>
        <w:rPr>
          <w:rtl w:val="true"/>
        </w:rPr>
        <w:t>«</w:t>
      </w:r>
      <w:r>
        <w:rPr/>
        <w:t>9</w:t>
      </w:r>
      <w:r>
        <w:rPr>
          <w:rtl w:val="true"/>
        </w:rPr>
        <w:t>»</w:t>
      </w:r>
      <w:bookmarkEnd w:id="8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إِنْ تُخْفُوها وَ تُؤْتُوهَا الْفُقَراءَ فَهُوَ خَيْرٌ لَكُمْ‌</w:t>
      </w:r>
      <w:r>
        <w:rPr>
          <w:rStyle w:val="FootnoteAnchor"/>
          <w:rtl w:val="true"/>
        </w:rPr>
        <w:footnoteReference w:id="502"/>
      </w:r>
      <w:r>
        <w:rPr>
          <w:rFonts w:ascii="Amiri" w:hAnsi="Amiri" w:eastAsia="Amiri" w:cs="Amiri"/>
          <w:color w:val="111111"/>
          <w:sz w:val="28"/>
          <w:sz w:val="28"/>
          <w:szCs w:val="28"/>
          <w:rtl w:val="true"/>
          <w:lang w:bidi="ar-SA"/>
        </w:rPr>
        <w:t>قَالَ لَيْسَ تِلْكَ الزَّكَاةَ وَ لَكِنَّهُ الرَّجُلُ يَتَصَدَّقُ بِنَفْسِهِ الزَّكَاةَ عَلَانِيَةً لَيْسَ بِسِرٍّ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573439_1934241801"/>
      <w:bookmarkStart w:id="881" w:name="_Toc410"/>
      <w:bookmarkEnd w:id="880"/>
      <w:r>
        <w:rPr>
          <w:rtl w:val="true"/>
        </w:rPr>
        <w:t>«</w:t>
      </w:r>
      <w:r>
        <w:rPr/>
        <w:t>10</w:t>
      </w:r>
      <w:r>
        <w:rPr>
          <w:rtl w:val="true"/>
        </w:rPr>
        <w:t>»</w:t>
      </w:r>
      <w:bookmarkEnd w:id="881"/>
    </w:p>
    <w:p>
      <w:pPr>
        <w:pStyle w:val="BookText"/>
        <w:rPr/>
      </w:pPr>
      <w:r>
        <w:rPr>
          <w:rFonts w:ascii="Amiri" w:hAnsi="Amiri" w:eastAsia="Amiri" w:cs="Amiri"/>
          <w:color w:val="111111"/>
          <w:sz w:val="28"/>
          <w:sz w:val="28"/>
          <w:szCs w:val="28"/>
          <w:rtl w:val="true"/>
          <w:lang w:bidi="ar-SA"/>
        </w:rPr>
        <w:t>دَعَائِمُ الْإِسْلَامِ،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الزَّكَاةِ قَبْلَ مَحَلِّهَا بِشَهْرٍ أَوْ نَحْوِهِ إِذَا احْتِيجَ إِلَيْهَا وَ قَدْ تَعَجَّلَ رَسُولُ اللَّهِ صلي الله عليه و آله زَكَاةَ الْعَبَّاسِ قَبْلَ مَحَلِّهَا فِي أَمْرٍ احْتَاجَ إِلَيْهَا فِيهِ‌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573441_1934241801"/>
      <w:bookmarkStart w:id="883" w:name="_Toc411"/>
      <w:bookmarkEnd w:id="882"/>
      <w:r>
        <w:rPr>
          <w:rtl w:val="true"/>
        </w:rPr>
        <w:t xml:space="preserve">روایت </w:t>
      </w:r>
      <w:r>
        <w:rPr/>
        <w:t>7</w:t>
      </w:r>
      <w:bookmarkEnd w:id="883"/>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کسی کمتر از پنج درهم به عنوان زکات پرداخت نمی شود و این کمترین مقداری است که خداوند در زکات واجب کرده است</w:t>
      </w:r>
      <w:r>
        <w:rPr>
          <w:rFonts w:eastAsia="IRNazanin" w:cs="IRNazanin"/>
          <w:color w:val="111111"/>
          <w:sz w:val="28"/>
          <w:szCs w:val="28"/>
          <w:rtl w:val="true"/>
          <w:lang w:bidi="fa-IR"/>
        </w:rPr>
        <w:t xml:space="preserve">. </w:t>
      </w:r>
      <w:r>
        <w:rPr>
          <w:rStyle w:val="FootnoteAnchor"/>
          <w:rtl w:val="true"/>
        </w:rPr>
        <w:footnoteReference w:id="505"/>
      </w:r>
    </w:p>
    <w:p>
      <w:pPr>
        <w:pStyle w:val="Heading5"/>
        <w:numPr>
          <w:ilvl w:val="4"/>
          <w:numId w:val="1"/>
        </w:numPr>
        <w:rPr/>
      </w:pPr>
      <w:bookmarkStart w:id="884" w:name="__RefHeading___Toc1573443_1934241801"/>
      <w:bookmarkStart w:id="885" w:name="_Toc412"/>
      <w:bookmarkEnd w:id="884"/>
      <w:r>
        <w:rPr>
          <w:rtl w:val="true"/>
        </w:rPr>
        <w:t xml:space="preserve">روایت </w:t>
      </w:r>
      <w:r>
        <w:rPr/>
        <w:t>8</w:t>
      </w:r>
      <w:bookmarkEnd w:id="88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اوقات پرداخت زکات پس از گذشت شش ماه از سال است برای کسی که می خواهد پرداخت زکات مالش را مقدم دارد و جایز نیست که در زکات، کمتر از نصف دینار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عالم اهل البیت در مقدم داشتن زکات و مؤخر داشتن آن به مدت چهار ماه و شش ماه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مقصود این است که چون واجب شود، باید بدهی و تقدیم و تاخیر آن جایز نیست زیرا حق سبحانه و تعالی دستور به زکات را مقرون دستور به نماز کرده است و چنانکه مقدم داشتن و مؤخر داشتن نماز جایز نیست مگر به عنوان قضا، زکات نیز این چنین است، پس اگر دوست داشتی که پرداخت مقداری از زکات مالت را مقدم داری که مومنی را به وسیله آن از غم و مصیبت نجات دهی، آن را به عنوان قرض به او بده و زمانی که وقت زکات برسد، آن مالی را که به او دادی به عنوان زکات خود حساب کن و این مال به عنوان زکات مال تو به حساب می آید و ثواب قرض و زکات برای تو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نزد شخصی مالی داری و این شرایط برایت فراهم نشود که مال را از او بگیری، پس اگر خواهی آن را زکات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چیزی است قرض دادن، اگر قرض گیرنده تمکن یابد آن را خواهد پرداخت و اگر پرداخت قرض برای او دشوار شود، به عنوان زکات مالت به حساب بیاور</w:t>
      </w:r>
      <w:r>
        <w:rPr>
          <w:rFonts w:eastAsia="IRNazanin" w:cs="IRNazanin"/>
          <w:color w:val="111111"/>
          <w:sz w:val="28"/>
          <w:szCs w:val="28"/>
          <w:rtl w:val="true"/>
          <w:lang w:bidi="fa-IR"/>
        </w:rPr>
        <w:t>.</w:t>
      </w:r>
    </w:p>
    <w:p>
      <w:pPr>
        <w:pStyle w:val="Heading5"/>
        <w:numPr>
          <w:ilvl w:val="4"/>
          <w:numId w:val="1"/>
        </w:numPr>
        <w:rPr/>
      </w:pPr>
      <w:bookmarkStart w:id="886" w:name="__RefHeading___Toc1573445_1934241801"/>
      <w:bookmarkStart w:id="887" w:name="_Toc413"/>
      <w:bookmarkEnd w:id="886"/>
      <w:r>
        <w:rPr>
          <w:rtl w:val="true"/>
        </w:rPr>
        <w:t xml:space="preserve">روایت </w:t>
      </w:r>
      <w:r>
        <w:rPr/>
        <w:t>9</w:t>
      </w:r>
      <w:bookmarkEnd w:id="88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حلبی از امام صادق علیه السلام روایت می کند که از او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تُخْفُوها وَتُؤْتُوها الْفُقَرَاء فَهوَ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صدقه‌ها را آشکار کنید، این، کارِ خوبی است، و اگر آن را پنهان دارید و به مستمندان بدهید،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زکات نیست، بلکه آن صدقه ای است که شخص خودش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آشکارا است و نه پنهانی</w:t>
      </w:r>
      <w:r>
        <w:rPr>
          <w:rFonts w:eastAsia="IRNazanin" w:cs="IRNazanin"/>
          <w:color w:val="111111"/>
          <w:sz w:val="28"/>
          <w:szCs w:val="28"/>
          <w:rtl w:val="true"/>
          <w:lang w:bidi="fa-IR"/>
        </w:rPr>
        <w:t xml:space="preserve">. </w:t>
      </w:r>
      <w:r>
        <w:rPr>
          <w:rStyle w:val="FootnoteAnchor"/>
          <w:rtl w:val="true"/>
        </w:rPr>
        <w:footnoteReference w:id="507"/>
      </w:r>
    </w:p>
    <w:p>
      <w:pPr>
        <w:pStyle w:val="Heading5"/>
        <w:numPr>
          <w:ilvl w:val="4"/>
          <w:numId w:val="1"/>
        </w:numPr>
        <w:rPr/>
      </w:pPr>
      <w:bookmarkStart w:id="888" w:name="__RefHeading___Toc1573447_1934241801"/>
      <w:bookmarkStart w:id="889" w:name="_Toc414"/>
      <w:bookmarkEnd w:id="888"/>
      <w:r>
        <w:rPr>
          <w:rtl w:val="true"/>
        </w:rPr>
        <w:t xml:space="preserve">روایت </w:t>
      </w:r>
      <w:r>
        <w:rPr/>
        <w:t>10</w:t>
      </w:r>
      <w:bookmarkEnd w:id="8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که پرداخت زکات را پیش از وقت لزوم آن، به اندازه یک ماه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 سلّم، زکات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امری که به آن نیازمند بود، پیش از وقت آن گرفت</w:t>
      </w:r>
      <w:r>
        <w:rPr>
          <w:rFonts w:eastAsia="IRNazanin" w:cs="IRNazanin"/>
          <w:color w:val="111111"/>
          <w:sz w:val="28"/>
          <w:szCs w:val="28"/>
          <w:rtl w:val="true"/>
          <w:lang w:bidi="fa-IR"/>
        </w:rPr>
        <w:t xml:space="preserve">. </w:t>
      </w:r>
      <w:r>
        <w:rPr>
          <w:rStyle w:val="FootnoteAnchor"/>
          <w:rtl w:val="true"/>
        </w:rPr>
        <w:footnoteReference w:id="508"/>
      </w:r>
      <w:bookmarkStart w:id="890" w:name="pg13546_329521"/>
    </w:p>
    <w:p>
      <w:pPr>
        <w:pStyle w:val="Heading3"/>
        <w:numPr>
          <w:ilvl w:val="2"/>
          <w:numId w:val="1"/>
        </w:numPr>
        <w:rPr/>
      </w:pPr>
      <w:bookmarkStart w:id="891" w:name="__RefHeading___Toc1573449_1934241801"/>
      <w:bookmarkStart w:id="892" w:name="_Toc415"/>
      <w:bookmarkEnd w:id="890"/>
      <w:bookmarkEnd w:id="891"/>
      <w:r>
        <w:rPr>
          <w:rtl w:val="true"/>
        </w:rPr>
        <w:t xml:space="preserve">باب </w:t>
      </w:r>
      <w:r>
        <w:rPr/>
        <w:t>9</w:t>
      </w:r>
      <w:r>
        <w:rPr>
          <w:rtl w:val="true"/>
        </w:rPr>
        <w:t xml:space="preserve"> </w:t>
      </w:r>
      <w:r>
        <w:rPr>
          <w:rtl w:val="true"/>
        </w:rPr>
        <w:t>أدب المصدق</w:t>
      </w:r>
      <w:bookmarkEnd w:id="892"/>
    </w:p>
    <w:p>
      <w:pPr>
        <w:pStyle w:val="Heading4"/>
        <w:numPr>
          <w:ilvl w:val="3"/>
          <w:numId w:val="1"/>
        </w:numPr>
        <w:rPr/>
      </w:pPr>
      <w:bookmarkStart w:id="893" w:name="__RefHeading___Toc1573451_1934241801"/>
      <w:bookmarkStart w:id="894" w:name="_Toc416"/>
      <w:bookmarkEnd w:id="893"/>
      <w:r>
        <w:rPr>
          <w:rtl w:val="true"/>
        </w:rPr>
        <w:t>الآيات</w:t>
      </w:r>
      <w:bookmarkEnd w:id="894"/>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1573453_1934241801"/>
      <w:bookmarkStart w:id="896" w:name="_Toc417"/>
      <w:bookmarkEnd w:id="895"/>
      <w:r>
        <w:rPr>
          <w:rtl w:val="true"/>
        </w:rPr>
        <w:t>الأخبار</w:t>
      </w:r>
      <w:bookmarkEnd w:id="896"/>
    </w:p>
    <w:p>
      <w:pPr>
        <w:pStyle w:val="Heading5"/>
        <w:numPr>
          <w:ilvl w:val="4"/>
          <w:numId w:val="1"/>
        </w:numPr>
        <w:rPr/>
      </w:pPr>
      <w:bookmarkStart w:id="897" w:name="__RefHeading___Toc1573455_1934241801"/>
      <w:bookmarkStart w:id="898" w:name="_Toc418"/>
      <w:bookmarkEnd w:id="897"/>
      <w:r>
        <w:rPr>
          <w:rtl w:val="true"/>
        </w:rPr>
        <w:t>«</w:t>
      </w:r>
      <w:r>
        <w:rPr/>
        <w:t>1</w:t>
      </w:r>
      <w:r>
        <w:rPr>
          <w:rtl w:val="true"/>
        </w:rPr>
        <w:t>»</w:t>
      </w:r>
      <w:bookmarkEnd w:id="8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يَحْيَي عَنْ عَبْدِ الرَّحْمَنِ عَنْ أَبِيهِ عَنْ مُحَمَّدِ بْنِ إِسْحَاقَ بْنِ عَمْرِو بْنِ شُعَيْبٍ عَنْ أَبِيهِ عَنْ جَدِّهِ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حِلْفٍ كَانَ فِي الْجَاهِلِيَّةِ فَإِنَّ الْإِسْلَامَ لَمْ يَرُدَّهُ‌</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الحلف المعاقدة في الجاهلية علي الفتن و القتال و الغارات فذلك الذي ورد النهي عنه في الإسلام بقوله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حلف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الجاهلية علي نصرة المظلوم و صلة الارحام فذلك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حلف في الجاهلية لا يزيده الإسلام الا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بقوله لا حلف في الإسلام أنّه لا ينبغي بعد الإسلام عقد حلف فان الإسلام أمر بالعدل و الاحسان و نهي عن الفحشاء و المنكر، و بعد أن كان الزعيم الكفيل في كل ذلك هو اللّه تعالي عزّ و جلّ، فلا مزيد عليه، مع أن الإسلام لا يريد من المسلم أن يأتي بالخيرات حمية و هي لا تخلو عن رئاء و سمعة، و لا أن ينتهي عن المنكرات عصبية و ذمارا و هي تنافي الإخلاص و الطاعة، بل انما يريد منهم الخيرات ما استطاعوا مخلصا و يطلب منهم الانزجار عن الفحشاء و المنكرات طوعا و رغبة ليزكيهم و يسعدهم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حلف الجاهلية فما كان علي الغارات و الظلم فالاسلام ينهي عن أصل العمل كيف و الحلف عليه، و أمّا ما كان علي نصرة المظلوم كحلف الفضول فالاسلام انما أوكده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عليهم أن ينصروا اخاهم ظالما أو مظلوما و جعل تتكافا دماؤهم و يجير عليهم أدناهم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عنه صلّي اللّه عليه و آله في لفظ آخر لتلك الخطبة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بحلف الجاهلية فانه لا يزيده إلا شدة و لا تحدثوا حلفا في الإسلام رواه الترمذي و قال حسن، علي ما في المشكاة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حِلْفَ فِي الْإِسْلَامِ</w:t>
      </w:r>
    </w:p>
    <w:p>
      <w:pPr>
        <w:pStyle w:val="Heading3"/>
        <w:numPr>
          <w:ilvl w:val="2"/>
          <w:numId w:val="1"/>
        </w:numPr>
        <w:rPr/>
      </w:pPr>
      <w:bookmarkStart w:id="899" w:name="__RefHeading___Toc1573457_1934241801"/>
      <w:bookmarkStart w:id="900" w:name="_Toc419"/>
      <w:bookmarkEnd w:id="899"/>
      <w:r>
        <w:rPr>
          <w:rtl w:val="true"/>
        </w:rPr>
        <w:t xml:space="preserve">باب نهم </w:t>
      </w:r>
      <w:r>
        <w:rPr>
          <w:rtl w:val="true"/>
        </w:rPr>
        <w:t xml:space="preserve">: </w:t>
      </w:r>
      <w:r>
        <w:rPr>
          <w:rtl w:val="true"/>
        </w:rPr>
        <w:t>آداب مربوط به گرد آورنده زکات</w:t>
      </w:r>
      <w:bookmarkEnd w:id="900"/>
    </w:p>
    <w:p>
      <w:pPr>
        <w:pStyle w:val="Heading4"/>
        <w:numPr>
          <w:ilvl w:val="3"/>
          <w:numId w:val="1"/>
        </w:numPr>
        <w:rPr/>
      </w:pPr>
      <w:bookmarkStart w:id="901" w:name="__RefHeading___Toc1573459_1934241801"/>
      <w:bookmarkStart w:id="902" w:name="_Toc420"/>
      <w:bookmarkEnd w:id="901"/>
      <w:r>
        <w:rPr>
          <w:rtl w:val="true"/>
        </w:rPr>
        <w:t>آیات</w:t>
      </w:r>
      <w:bookmarkEnd w:id="9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 زیرا دعای تو برای آنان آرامشی است، و خدا شنوای داناست</w:t>
      </w:r>
      <w:r>
        <w:rPr>
          <w:rFonts w:eastAsia="IRNazanin" w:cs="IRNazanin"/>
          <w:color w:val="111111"/>
          <w:sz w:val="28"/>
          <w:szCs w:val="28"/>
          <w:rtl w:val="true"/>
          <w:lang w:bidi="fa-IR"/>
        </w:rPr>
        <w:t>.}</w:t>
      </w:r>
    </w:p>
    <w:p>
      <w:pPr>
        <w:pStyle w:val="Heading4"/>
        <w:numPr>
          <w:ilvl w:val="3"/>
          <w:numId w:val="1"/>
        </w:numPr>
        <w:rPr/>
      </w:pPr>
      <w:bookmarkStart w:id="903" w:name="__RefHeading___Toc1573461_1934241801"/>
      <w:bookmarkStart w:id="904" w:name="_Toc421"/>
      <w:bookmarkEnd w:id="903"/>
      <w:r>
        <w:rPr>
          <w:rtl w:val="true"/>
        </w:rPr>
        <w:t>روایات</w:t>
      </w:r>
      <w:bookmarkEnd w:id="904"/>
    </w:p>
    <w:p>
      <w:pPr>
        <w:pStyle w:val="Heading5"/>
        <w:numPr>
          <w:ilvl w:val="4"/>
          <w:numId w:val="1"/>
        </w:numPr>
        <w:rPr/>
      </w:pPr>
      <w:bookmarkStart w:id="905" w:name="__RefHeading___Toc1573463_1934241801"/>
      <w:bookmarkStart w:id="906" w:name="_Toc422"/>
      <w:bookmarkEnd w:id="905"/>
      <w:r>
        <w:rPr>
          <w:rtl w:val="true"/>
        </w:rPr>
        <w:t xml:space="preserve">روایت </w:t>
      </w:r>
      <w:r>
        <w:rPr/>
        <w:t>1</w:t>
      </w:r>
      <w:bookmarkEnd w:id="9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پدرش از جدش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عهد و پیمانی که در زمان جاهلیت بوده است اسلام آن را تقویت کرد و عهد و پیمانی در اسلام نیست</w:t>
      </w:r>
      <w:r>
        <w:rPr>
          <w:rStyle w:val="FootnoteAnchor"/>
          <w:rtl w:val="true"/>
        </w:rPr>
        <w:footnoteReference w:id="5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الْمُسْلِمُونَ يَدٌ عَلَي مَنْ سِوَاهُمْ يُجِيرُ عَلَيْهِمْ أَدْنَاهُمْ وَ يَرُدُّ عَلَيْهِمْ أَقْصَاهُمْ‌</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الظاهر عندي أن المراد بقرينة ما قبله و ما بعده أن لاقصي أفراد المسلمين و أبعدهم من الجماعة أن يحضر في شوراهم و يتكلم بما يحضره من النصيحة لهم و يرد عليهم آراءهم و يخطئهم، أو يحضر مجامعهم فإذا رأي منكرا ردّ عليهم و صرفهم الي الحق، و لو كان قاصيا و ليس لاحد النكير عليه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سَرَايَاهُمْ عَلَي قُعَّدِهِمْ‌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يُقْتَلُ مُؤْمِنٌ بِكَافِرٍ وَ دِيَةُ الْكَافِرِ نِصْفُ دِيَةِ الْمُؤْمِنِ وَ لَا جَلَبَ وَ لَا 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تُؤْخَذُ صَدَقَاتُهُمْ إِلَّا فِي دُورِهِمْ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مسلمانان علیه غیر مسلمانان متحد هستند؛ به طوری که اگر دورترین آنان به غیر مسلمانان امان دهد، نزدیک ترین مسلمان به بلاد کفر، آن امان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مسلمان، غنایم را با کسانی که در خانه نشسته اند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خاطر انسان کافر کشته نمی شود؛ چرا که دیه کافر نصف دیه مومن است وجلَب و جنَب در اسلام نیست</w:t>
      </w:r>
      <w:r>
        <w:rPr>
          <w:rStyle w:val="FootnoteAnchor"/>
          <w:rtl w:val="true"/>
        </w:rPr>
        <w:footnoteReference w:id="513"/>
      </w:r>
      <w:r>
        <w:rPr>
          <w:rFonts w:ascii="IRNazanin" w:hAnsi="IRNazanin" w:eastAsia="IRNazanin"/>
          <w:color w:val="111111"/>
          <w:sz w:val="28"/>
          <w:sz w:val="28"/>
          <w:szCs w:val="28"/>
          <w:rtl w:val="true"/>
          <w:lang w:bidi="fa-IR"/>
        </w:rPr>
        <w:t xml:space="preserve">و صدقه های آن ها فقط در خانه هایشان گرفته می شود </w:t>
      </w:r>
      <w:r>
        <w:rPr>
          <w:rFonts w:eastAsia="IRNazanin" w:cs="IRNazanin"/>
          <w:color w:val="111111"/>
          <w:sz w:val="28"/>
          <w:szCs w:val="28"/>
          <w:rtl w:val="true"/>
          <w:lang w:bidi="fa-IR"/>
        </w:rPr>
        <w:t xml:space="preserve">. </w:t>
      </w:r>
      <w:bookmarkStart w:id="907" w:name="pg13546_329523"/>
    </w:p>
    <w:p>
      <w:pPr>
        <w:pStyle w:val="BookText"/>
        <w:rPr/>
      </w:pPr>
      <w:bookmarkEnd w:id="907"/>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خُطْبَتِهِ يَوْمَ الْجُمُعَةِ قَالَ يَا أَيُّهَا النَّاسُ‌</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573465_1934241801"/>
      <w:bookmarkStart w:id="909" w:name="_Toc423"/>
      <w:bookmarkEnd w:id="908"/>
      <w:r>
        <w:rPr>
          <w:rtl w:val="true"/>
        </w:rPr>
        <w:t>«</w:t>
      </w:r>
      <w:r>
        <w:rPr/>
        <w:t>2</w:t>
      </w:r>
      <w:r>
        <w:rPr>
          <w:rtl w:val="true"/>
        </w:rPr>
        <w:t>»</w:t>
      </w:r>
      <w:bookmarkEnd w:id="90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أَبِي عُبَيْدٍ الْقَاسِمِ بْنِ سَلَّامٍ بِإِسْنَادٍ مُتَّصِلٍ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لِوَائِلِ بْنِ حُجْرٍ الْحَضْرَمِيِّ وَ لِقَوْمِهِ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رَسُولِ اللَّهِ صلي الله عليه و آله إِلَي الْأَقْيَالِ الْعَبَاهِلَةِ مِنْ أَهْلِ حَضْرَمَوْتَ بِإِقَامِ الصَّلَاةِ وَ إِيتَاءِ الزَّكَاةِ وَ عَلَي التِّيعَةِ شَاةٌ وَ التِّيمَةُ لِصَاحِبِهَا وَ فِي السُّيُوبِ الْخُمُسُ لَا خِلَاطَ وَ لَا وِرَاطَ وَ لَا شِنَاقَ وَ لَا شِغَارَ وَ مَنْ أَجْبَي فَقَدْ أَرْبَي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الأقيال ملوك باليمن دون الملك الأعظم واحدهم قيل يكون ملكا علي قومه و العباهلة الذين قد أقروا علي ملكهم لا يزالون عنه و كل مهمل فهو معبهل و 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تبغني ما دمت حيا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مع المسترعل المتعبهل</w:t>
      </w:r>
    </w:p>
    <w:p>
      <w:pPr>
        <w:pStyle w:val="BookText"/>
        <w:rPr/>
      </w:pPr>
      <w:r>
        <w:rPr>
          <w:rFonts w:ascii="Amiri" w:hAnsi="Amiri" w:eastAsia="Amiri" w:cs="Amiri"/>
          <w:color w:val="111111"/>
          <w:sz w:val="28"/>
          <w:sz w:val="28"/>
          <w:szCs w:val="28"/>
          <w:rtl w:val="true"/>
          <w:lang w:bidi="ar-SA"/>
        </w:rPr>
        <w:t>فالمسترعل الذي يخرج في الرعيل و هي الجماعة من الخيل و غيرها و المتعبهل الذي لا يمنع من دني‌</w:t>
      </w:r>
      <w:r>
        <w:rPr>
          <w:rStyle w:val="FootnoteAnchor"/>
          <w:rtl w:val="true"/>
        </w:rPr>
        <w:footnoteReference w:id="515"/>
      </w:r>
      <w:r>
        <w:rPr>
          <w:rFonts w:ascii="IRNazanin" w:hAnsi="IRNazanin" w:eastAsia="IRNazanin"/>
          <w:color w:val="111111"/>
          <w:sz w:val="28"/>
          <w:sz w:val="28"/>
          <w:szCs w:val="28"/>
          <w:rtl w:val="true"/>
          <w:lang w:bidi="fa-IR"/>
        </w:rPr>
        <w:t>قال الراجز</w:t>
      </w:r>
      <w:r>
        <w:rPr>
          <w:rStyle w:val="FootnoteAnchor"/>
          <w:rtl w:val="true"/>
        </w:rPr>
        <w:footnoteReference w:id="516"/>
      </w:r>
      <w:r>
        <w:rPr>
          <w:rFonts w:ascii="Amiri" w:hAnsi="Amiri" w:eastAsia="Amiri" w:cs="Amiri"/>
          <w:color w:val="111111"/>
          <w:sz w:val="28"/>
          <w:sz w:val="28"/>
          <w:szCs w:val="28"/>
          <w:rtl w:val="true"/>
          <w:lang w:bidi="ar-SA"/>
        </w:rPr>
        <w:t>يذكر الإبل إنها قد أرسلت</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پیامبر صلی الله علیه و آله و سلّم این حدیث را در خطبه روز جمعه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910" w:name="__RefHeading___Toc1573467_1934241801"/>
      <w:bookmarkStart w:id="911" w:name="_Toc424"/>
      <w:bookmarkEnd w:id="910"/>
      <w:r>
        <w:rPr>
          <w:rtl w:val="true"/>
        </w:rPr>
        <w:t xml:space="preserve">روایت </w:t>
      </w:r>
      <w:r>
        <w:rPr/>
        <w:t>2</w:t>
      </w:r>
      <w:bookmarkEnd w:id="91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ابن سلام به سندی که تا پیغمبر صلی اللَّه علیه و آله رسیده است،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وائل بن حجر حضرمی و قبیله‌اش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نوشته‌ایست از محمّد، فرستاده خدا به سوی ملوک و زمامدارانی که همواره بر سریر حکومت برقرارند از اهالی حضر موت، که موظّفند به خواندن نماز، و دادن زکات، اوّلین نصاب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و گوسفندی که برای شیرش در خانه نگهداشته می شود از آن مالکش می‌باشد، و از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ثابت است، 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کردن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فریفتن مصدّق با بدر کردن گوسفند از میان گوسفندان، پراکنده کردن گله را یا پنهان کردن مواشی خود، در میان مواشی دیگران یا مخفی کردن در کوه و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صدقه‌گیرنده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زکات چیزی از میان دو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به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شخص، دختر یا خواهر یکدیگر را بدون مهریّه به همسری در آورند، و هر کس کِشت را قبل از رسیدن بفروشد، ربا خورده است، و هر نوع مست کننده‌ای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بودند در یمن، که مرتبه‌شان پائین‌تر از پادشاه بزرگ بود و به تک تک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او مهتر و پادشاه قبیله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ملوک حمیرند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بر اورنگ سلطنت تکیه دارند و هر بیکار و سر خود رهاشده‌ای را که از هر کاری که اراده اوست منع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تأبط شرا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زنده هستم، هر وقت به دنبال من باشی</w:t>
      </w:r>
    </w:p>
    <w:p>
      <w:pPr>
        <w:pStyle w:val="BookText"/>
        <w:rPr/>
      </w:pPr>
      <w:r>
        <w:rPr>
          <w:rFonts w:ascii="IRNazanin" w:hAnsi="IRNazanin" w:eastAsia="IRNazanin"/>
          <w:color w:val="111111"/>
          <w:sz w:val="28"/>
          <w:sz w:val="28"/>
          <w:szCs w:val="28"/>
          <w:rtl w:val="true"/>
          <w:lang w:bidi="fa-IR"/>
        </w:rPr>
        <w:t>مرا با پیش رو گله و اشخاص بیکار و سرخود رها شده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بان یا صاحب آن که همراه گله اسب و یا شتران آید، یعنی پیش رو 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کوچکترین چیزی منع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شتری را گوید که رها شده تا برود و آب بیاشامد و به حال خود رها است که به هر جایی برود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شترها را رها کند هر طور می خواهد بر </w:t>
      </w:r>
    </w:p>
    <w:p>
      <w:pPr>
        <w:pStyle w:val="BookText"/>
        <w:rPr/>
      </w:pPr>
      <w:r>
        <w:rPr>
          <w:rFonts w:ascii="Amiri" w:hAnsi="Amiri" w:eastAsia="Amiri" w:cs="Amiri"/>
          <w:color w:val="111111"/>
          <w:sz w:val="28"/>
          <w:sz w:val="28"/>
          <w:szCs w:val="28"/>
          <w:rtl w:val="true"/>
          <w:lang w:bidi="ar-SA"/>
        </w:rPr>
        <w:t>علي الماء ترده كيف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عباهل عبهلها الوراد</w:t>
      </w:r>
    </w:p>
    <w:p>
      <w:pPr>
        <w:pStyle w:val="BookText"/>
        <w:rPr/>
      </w:pPr>
      <w:r>
        <w:rPr>
          <w:rFonts w:ascii="Amiri" w:hAnsi="Amiri" w:eastAsia="Amiri" w:cs="Amiri"/>
          <w:color w:val="111111"/>
          <w:sz w:val="28"/>
          <w:sz w:val="28"/>
          <w:szCs w:val="28"/>
          <w:rtl w:val="true"/>
          <w:lang w:bidi="ar-SA"/>
        </w:rPr>
        <w:t>يعني الإبل أرسلت علي الماء ترده كيف شاءت و التيعة الأربعون من الغنم و التيمة يقال إنها الشاة الزائدة علي الأربعين حتي تبلغ الفريضة الأخري و يقال إنها الشاة يكون لصاحبها في منزله يحتلبها و ليست بسائمة و هي الغنم الربائب التي يروي فيها عن إبراهيم أنه قال ليس في الربائب صدقة قال أبو عبيد و ربما احتاج صاحبها إلي لحمها فيذبحها فيقال عند ذلك قد اتأم الرجل و اتأمت المرأة</w:t>
      </w:r>
      <w:r>
        <w:rPr>
          <w:rStyle w:val="FootnoteAnchor"/>
          <w:rtl w:val="true"/>
        </w:rPr>
        <w:footnoteReference w:id="518"/>
      </w:r>
      <w:r>
        <w:rPr>
          <w:rFonts w:ascii="Amiri" w:hAnsi="Amiri" w:eastAsia="Amiri" w:cs="Amiri"/>
          <w:color w:val="111111"/>
          <w:sz w:val="28"/>
          <w:sz w:val="28"/>
          <w:szCs w:val="28"/>
          <w:rtl w:val="true"/>
          <w:lang w:bidi="ar-SA"/>
        </w:rPr>
        <w:t>قال الحطيئة يمدح آل لأي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تتئم جاره آل 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يضمنون لها قراها</w:t>
      </w:r>
    </w:p>
    <w:p>
      <w:pPr>
        <w:pStyle w:val="BookText"/>
        <w:rPr/>
      </w:pPr>
      <w:r>
        <w:rPr>
          <w:rFonts w:ascii="Amiri" w:hAnsi="Amiri" w:eastAsia="Amiri" w:cs="Amiri"/>
          <w:color w:val="111111"/>
          <w:sz w:val="28"/>
          <w:sz w:val="28"/>
          <w:szCs w:val="28"/>
          <w:rtl w:val="true"/>
          <w:lang w:bidi="ar-SA"/>
        </w:rPr>
        <w:t>يقول لا يحتاج إلي أن يذبح تيمتها قال و السيوب الركاز و لا أراه أخذ إلا من السيب و هو العطية تقول من سيب الله و عطائه و أما قوله لا خلاط و لا وراط فإنه يقال إن الخلاط إذا كان بين الخليطين عشرون و مائة شاة لأحدهما ثمانون و للآخر أربعون فإذا جاء المصدق و أخذ منها شاتين رد صاحب الثمانين علي صاحب الأربعين ثلث شاة فتكون عليه شاة و ثلث شاة و علي الآخر ثلثا شاة و إن أخذ المصدق من العشرين و المائة شاة واحدة رد صاحب الثمانين علي صاحب الأربعين ثلث شاة فيكون عليه ثلثا شاة و علي الآخر ثلث شاة</w:t>
      </w:r>
      <w:r>
        <w:rPr>
          <w:rStyle w:val="FootnoteAnchor"/>
          <w:rtl w:val="true"/>
        </w:rPr>
        <w:footnoteReference w:id="519"/>
      </w:r>
      <w:r>
        <w:rPr>
          <w:rFonts w:ascii="Amiri" w:hAnsi="Amiri" w:eastAsia="Amiri" w:cs="Amiri"/>
          <w:color w:val="111111"/>
          <w:sz w:val="28"/>
          <w:sz w:val="28"/>
          <w:szCs w:val="28"/>
          <w:rtl w:val="true"/>
          <w:lang w:bidi="ar-SA"/>
        </w:rPr>
        <w:t>فهذا قوله لا خلاط و الوراط الخديعة و الغش و يقال إن قوله لا خلاط و لا وراط كقوله لا يجمع بين متفرق و لا يفرق بين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هذا أصح و الأول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شناق فإن الشنق هو ما بين الفريضتين و هو ما زاد من الإبل من الخمس إلي العشر و ما زاد علي العشر إلي خمس عشرة يقول لا يؤخذ من ذلك</w:t>
      </w:r>
    </w:p>
    <w:p>
      <w:pPr>
        <w:pStyle w:val="BookText"/>
        <w:rPr/>
      </w:pPr>
      <w:r>
        <w:rPr>
          <w:rFonts w:ascii="IRNazanin" w:hAnsi="IRNazanin" w:eastAsia="IRNazanin"/>
          <w:color w:val="111111"/>
          <w:sz w:val="28"/>
          <w:sz w:val="28"/>
          <w:szCs w:val="28"/>
          <w:rtl w:val="true"/>
          <w:lang w:bidi="fa-IR"/>
        </w:rPr>
        <w:t>آبشخور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شترها رها شدند که هر طور بخواهند بر آبشخور وارد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رأس از گوسفند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زائد بر چهل رأس تا به نصاب دوم زکات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خانگی است که بیابان‌چر نیست و گوسفند خانگی است که جهت شیر و بره نگهداری می‌شود، و از ابراهیم در این مورد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ربائب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صاحب آن نیاز به گوشتش پیدا می‌کند و آن را می‌کشد، و در آن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ذبح کرد گوسفند شیرده را، و زن دوگانه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حطیئة، خاندان لوی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لوی گوسفند خانگی شیرده خود را نمی کشند</w:t>
      </w:r>
    </w:p>
    <w:p>
      <w:pPr>
        <w:pStyle w:val="BookText"/>
        <w:rPr/>
      </w:pPr>
      <w:r>
        <w:rPr>
          <w:rFonts w:ascii="IRNazanin" w:hAnsi="IRNazanin" w:eastAsia="IRNazanin"/>
          <w:color w:val="111111"/>
          <w:sz w:val="28"/>
          <w:sz w:val="28"/>
          <w:szCs w:val="28"/>
          <w:rtl w:val="true"/>
          <w:lang w:bidi="fa-IR"/>
        </w:rPr>
        <w:t>بلکه مهمان نوازی را برای آن ضمانت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ندارد که گوسفند شیرده خانگی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پنهان کرده در زمین است و به نظرم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عطا و بخشش می‌باشد، اقتباس شده،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بخششهای الهی و عطای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فرمایش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چهارپایان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گوسفند خود را با هم مخلوط کردند و مجموعا یک صد و بیست گوسفند شده که یکی از آنها مالک هشتاد رأس، و دیگری مالک چهل رأس می‌باشد، و هر گاه که گیرنده زکات آمد و دو گوسفند از آن گلّه گرفت، آنکه هشتاد رأس دارد به آنکه چهل رأس دارد، قیمت یک سوم گوسفند را بپردازد بنا بر این او یک گوسفند و یک سوم گوسفند پرداخته است و دیگری دو سوم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گیرنده زکات از مجموع یک صد و بیست، یک گوسفند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هشتاد رأس، یک سوم یک گوسفند را به مالک چهل رأس می پردازد، پس صاحب هشتاد رأس دو سوم یک گوسفند را پرداخته، و صاحب چهل رأس، یک سوم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در اسلام ممنوع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 بها را در چیز گرانبها مخلوط نمودن و گول زدن مشتری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خلاط و لا وراط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قول کسی است 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نمی‌گردد میان پراکنده شده و پراکندگی ایجاد نمی‌شود در میان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اخیر صحیح‌تر می‌باشد و معنی اوّل قابل اعتبار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نصاب از زکات شتر، فاصله پنج تا ده، و آنچه افزون بر ده است تا پانزده از 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bookmarkStart w:id="912" w:name="pg13546_329525"/>
    </w:p>
    <w:p>
      <w:pPr>
        <w:pStyle w:val="BookText"/>
        <w:rPr/>
      </w:pPr>
      <w:bookmarkEnd w:id="912"/>
      <w:r>
        <w:rPr>
          <w:rFonts w:ascii="Amiri" w:hAnsi="Amiri" w:eastAsia="Amiri" w:cs="Amiri"/>
          <w:color w:val="111111"/>
          <w:sz w:val="28"/>
          <w:sz w:val="28"/>
          <w:szCs w:val="28"/>
          <w:rtl w:val="true"/>
          <w:lang w:bidi="ar-SA"/>
        </w:rPr>
        <w:t>شي‌ء و كذلك جميع الأشناق قال الأخطل يمدح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قرم تعلق أشناق الديات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المئون أمرت حوله حملا</w:t>
      </w:r>
    </w:p>
    <w:p>
      <w:pPr>
        <w:pStyle w:val="BookText"/>
        <w:rPr/>
      </w:pPr>
      <w:r>
        <w:rPr>
          <w:rFonts w:ascii="Amiri" w:hAnsi="Amiri" w:eastAsia="Amiri" w:cs="Amiri"/>
          <w:color w:val="111111"/>
          <w:sz w:val="28"/>
          <w:sz w:val="28"/>
          <w:szCs w:val="28"/>
          <w:rtl w:val="true"/>
          <w:lang w:bidi="ar-SA"/>
        </w:rPr>
        <w:t>و أما قوله لا شغار فإنه كان الرجل في الجاهلية يخطب إلي الرجل ابنته أو أخته و مهرها أن يزوجه أيضا ابنته أو أخته فلا يكون مهر سوي ذلك فنهي عنه و قوله صلي الله عليه و آله و من أجبي فقد أربي فالإجباء بيع الحرث قبل أن يبدو صلاحه‌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573469_1934241801"/>
      <w:bookmarkStart w:id="914" w:name="_Toc425"/>
      <w:bookmarkEnd w:id="913"/>
      <w:r>
        <w:rPr>
          <w:rtl w:val="true"/>
        </w:rPr>
        <w:t>«</w:t>
      </w:r>
      <w:r>
        <w:rPr/>
        <w:t>3</w:t>
      </w:r>
      <w:r>
        <w:rPr>
          <w:rtl w:val="true"/>
        </w:rPr>
        <w:t>»</w:t>
      </w:r>
      <w:bookmarkEnd w:id="91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الْمُصَدِّقُ الْمَوْضِعَ الَّذِي فِيهِ الْغَنَمُ فَيُنَادِي يَا مَعْشَرَ الْمُسْلِمِينَ هَلْ لِلَّهِ فِي أَمْوَالِكُمْ حَقٌّ فَإِنْ قَالُوا نَعَمْ أَمَرَ أَنْ يُخْرَجَ الْغَنَمُ وَ يُفَرِّقُهَا فِرْقَتَيْنِ وَ يُخَيِّرُ صَاحِبَ الْغَنَمِ فِي إِحْدَي الْفِرْقَتَيْنِ وَ يَأْخُذُ الْمُصَدِّقُ صَدَقَتَهَا مِنَ الْفِرْقَةِ الثَّانِيَةِ فَإِنْ أَحَبَّ صَاحِبُ الْغَنَمِ أَنْ يَتْرُكَ الْمُصَدِّقُ لَهُ هَذِهِ فَلَهُ ذَاكَ وَ يَأْخُذُ غَيْرَهَا وَ إِنْ لَمْ يُرِدْ صَاحِبُ الْغَنَمِ أَنْ يَأْخُذَهُ أَيْضاً فَلَيْسَ لَهُ ذَلِكَ وَ لَا يُفَرِّقُ الْمُصَدِّقُ بَيْنَ غَنَمٍ مُجْتَمِعَةٍ وَ لَا يَجْمَعُ بَيْنَ مُتَفَرِّقَةٍ</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573471_1934241801"/>
      <w:bookmarkStart w:id="916" w:name="_Toc426"/>
      <w:bookmarkEnd w:id="915"/>
      <w:r>
        <w:rPr>
          <w:rtl w:val="true"/>
        </w:rPr>
        <w:t>«</w:t>
      </w:r>
      <w:r>
        <w:rPr/>
        <w:t>4</w:t>
      </w:r>
      <w:r>
        <w:rPr>
          <w:rtl w:val="true"/>
        </w:rPr>
        <w:t>»</w:t>
      </w:r>
      <w:bookmarkEnd w:id="9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عَنْ أَبِيهِ عَمَّنْ سَمِعَ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صلي الله عليه و آله فَقَالَ يَا مُحَمَّدُ خُذِ الْعَفْوَ وَ أْمُرْ بِالْعُرْفِ وَ أَعْرِضْ عَنِ الْجاهِلِينَ قَالَ خُذْ مِنْهُمْ مَا ظَهَرَ وَ مَا تَيَسَّرَ وَ الْعَفْوُ الْوَسَطُ</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1573473_1934241801"/>
      <w:bookmarkStart w:id="918" w:name="_Toc427"/>
      <w:bookmarkEnd w:id="917"/>
      <w:r>
        <w:rPr>
          <w:rtl w:val="true"/>
        </w:rPr>
        <w:t>«</w:t>
      </w:r>
      <w:r>
        <w:rPr/>
        <w:t>5</w:t>
      </w:r>
      <w:r>
        <w:rPr>
          <w:rtl w:val="true"/>
        </w:rPr>
        <w:t>»</w:t>
      </w:r>
      <w:bookmarkEnd w:id="9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خُذْ مِنْ أَمْوالِهِمْ صَدَقَةً تُطَهِّرُهُمْ وَ تُزَكِّيهِمْ بِها جَارِيَةٌ هِيَ فِي الْإِمَامِ بَعْدَ رَسُولِ اللَّهِ صلي الله عليه و آله قَالَ نَعَمْ‌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573475_1934241801"/>
      <w:bookmarkStart w:id="920" w:name="_Toc428"/>
      <w:bookmarkEnd w:id="919"/>
      <w:r>
        <w:rPr>
          <w:rtl w:val="true"/>
        </w:rPr>
        <w:t>«</w:t>
      </w:r>
      <w:r>
        <w:rPr/>
        <w:t>6</w:t>
      </w:r>
      <w:r>
        <w:rPr>
          <w:rtl w:val="true"/>
        </w:rPr>
        <w:t>»</w:t>
      </w:r>
      <w:bookmarkEnd w:id="9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خُذْ مِنْ أَمْوالِهِمْ صَدَقَةً تُطَهِّرُهُمْ وَ تُزَكِّيهِمْ بِها أَ هُوَ قَوْلُهُ وَ آتُوا الزَّكاةَ قَالَ قَالَ الصَّدَقَاتُ فِي النَّبَاتِ وَ الْحَيَوَانِ وَ الزَّكَاةُ فِي الذَّهَبِ وَ الْفِضَّةِ وَ زَكَاةُ</w:t>
      </w:r>
    </w:p>
    <w:p>
      <w:pPr>
        <w:pStyle w:val="BookText"/>
        <w:rPr/>
      </w:pPr>
      <w:r>
        <w:rPr>
          <w:rFonts w:ascii="IRNazanin" w:hAnsi="IRNazanin" w:eastAsia="IRNazanin"/>
          <w:color w:val="111111"/>
          <w:sz w:val="28"/>
          <w:sz w:val="28"/>
          <w:szCs w:val="28"/>
          <w:rtl w:val="true"/>
          <w:lang w:bidi="fa-IR"/>
        </w:rPr>
        <w:t>چیزی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تمامی نصابها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در ستایش مردی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بزرگواری است که دیه های شتر به او تعلق می گیرد</w:t>
      </w:r>
    </w:p>
    <w:p>
      <w:pPr>
        <w:pStyle w:val="BookText"/>
        <w:rPr/>
      </w:pPr>
      <w:r>
        <w:rPr>
          <w:rFonts w:ascii="IRNazanin" w:hAnsi="IRNazanin" w:eastAsia="IRNazanin"/>
          <w:color w:val="111111"/>
          <w:sz w:val="28"/>
          <w:sz w:val="28"/>
          <w:szCs w:val="28"/>
          <w:rtl w:val="true"/>
          <w:lang w:bidi="fa-IR"/>
        </w:rPr>
        <w:t>زمانی که دیه صدها شتر در اطرافش را متحمل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فرموده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زناشوئی تعویضی در زمان جاهلیّت بوده، بدین گونه که مردی به خواستگاری دختر و یا خواهر شخص دیگری می‌رفت و کابین او را بر این قرار می‌داد که دختر یا خواهر خود را نیز به او بدهد و مهریه‌ای جز این مهریه در کار نبود، که حضرت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أجبی فقد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اجباء کند ربا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زراعت است قبل از آنکه محصول آن آشکار گردد، و به ثمر نشیند</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921" w:name="__RefHeading___Toc1573477_1934241801"/>
      <w:bookmarkStart w:id="922" w:name="_Toc429"/>
      <w:bookmarkEnd w:id="921"/>
      <w:r>
        <w:rPr>
          <w:rtl w:val="true"/>
        </w:rPr>
        <w:t xml:space="preserve">روایت </w:t>
      </w:r>
      <w:r>
        <w:rPr/>
        <w:t>3</w:t>
      </w:r>
      <w:bookmarkEnd w:id="922"/>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گیرنده زکات است، آن موضعی را که گوسفند در آنجاست قصد می کند و ندا می‌کند که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 اموال شما حقی هست؟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کند که گوسفند را بیرون آورند و آن را دو گروه کند و صاحب آن را مخیّر سازد که هر یک از این دو گروه را که می‌خواهد اختیار کند و گروه دیگر را عامل برمی‌دارد پس اگر صاحب آن دوست داشته باشد آنچه را عامل برداشته به او تعلق گیرد و آن چه او دارد عامل بردارد، می‌تواند، و اگر بعد از برداشتن، همان اول را نخواهد بردارد،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اجازه ندارد گوسفندان گردهم آمده را متفرق کند و نیز اجازه ندارد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گردهم آورد</w:t>
      </w:r>
      <w:r>
        <w:rPr>
          <w:rFonts w:eastAsia="IRNazanin" w:cs="IRNazanin"/>
          <w:color w:val="111111"/>
          <w:sz w:val="28"/>
          <w:szCs w:val="28"/>
          <w:rtl w:val="true"/>
          <w:lang w:bidi="fa-IR"/>
        </w:rPr>
        <w:t>.</w:t>
      </w:r>
    </w:p>
    <w:p>
      <w:pPr>
        <w:pStyle w:val="Heading5"/>
        <w:numPr>
          <w:ilvl w:val="4"/>
          <w:numId w:val="1"/>
        </w:numPr>
        <w:rPr/>
      </w:pPr>
      <w:bookmarkStart w:id="923" w:name="__RefHeading___Toc1573479_1934241801"/>
      <w:bookmarkStart w:id="924" w:name="_Toc430"/>
      <w:bookmarkEnd w:id="923"/>
      <w:r>
        <w:rPr>
          <w:rtl w:val="true"/>
        </w:rPr>
        <w:t xml:space="preserve">روایت </w:t>
      </w:r>
      <w:r>
        <w:rPr/>
        <w:t>4</w:t>
      </w:r>
      <w:bookmarkEnd w:id="9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ابن علی بن نعمان، از پدرش، از کسی که از امام صادق علیه السلام شنیده است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رسولش صلی الله علیه و آله و سلم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آن چه را ظاهر و آسان است بگیر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است</w:t>
      </w:r>
      <w:r>
        <w:rPr>
          <w:rFonts w:eastAsia="IRNazanin" w:cs="IRNazanin"/>
          <w:color w:val="111111"/>
          <w:sz w:val="28"/>
          <w:szCs w:val="28"/>
          <w:rtl w:val="true"/>
          <w:lang w:bidi="fa-IR"/>
        </w:rPr>
        <w:t xml:space="preserve">. </w:t>
      </w:r>
      <w:r>
        <w:rPr>
          <w:rStyle w:val="FootnoteAnchor"/>
          <w:rtl w:val="true"/>
        </w:rPr>
        <w:footnoteReference w:id="525"/>
      </w:r>
    </w:p>
    <w:p>
      <w:pPr>
        <w:pStyle w:val="Heading5"/>
        <w:numPr>
          <w:ilvl w:val="4"/>
          <w:numId w:val="1"/>
        </w:numPr>
        <w:rPr/>
      </w:pPr>
      <w:bookmarkStart w:id="925" w:name="__RefHeading___Toc1573481_1934241801"/>
      <w:bookmarkStart w:id="926" w:name="_Toc431"/>
      <w:bookmarkEnd w:id="925"/>
      <w:r>
        <w:rPr>
          <w:rtl w:val="true"/>
        </w:rPr>
        <w:t xml:space="preserve">روایت </w:t>
      </w:r>
      <w:r>
        <w:rPr/>
        <w:t>5</w:t>
      </w:r>
      <w:bookmarkEnd w:id="9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حسان واسطی، از یکی از اصحابمان،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پس از رسول خدا که سلام و درود خدا بر او و اهل بیت او باد، در باره امام نیز جریان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527"/>
      </w:r>
    </w:p>
    <w:p>
      <w:pPr>
        <w:pStyle w:val="Heading5"/>
        <w:numPr>
          <w:ilvl w:val="4"/>
          <w:numId w:val="1"/>
        </w:numPr>
        <w:rPr/>
      </w:pPr>
      <w:bookmarkStart w:id="927" w:name="__RefHeading___Toc1573483_1934241801"/>
      <w:bookmarkStart w:id="928" w:name="_Toc432"/>
      <w:bookmarkEnd w:id="927"/>
      <w:r>
        <w:rPr>
          <w:rtl w:val="true"/>
        </w:rPr>
        <w:t xml:space="preserve">روایت </w:t>
      </w:r>
      <w:r>
        <w:rPr/>
        <w:t>6</w:t>
      </w:r>
      <w:bookmarkEnd w:id="9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گیاهان و حیوانات است و زکات در طلا و نقره </w:t>
      </w:r>
      <w:bookmarkStart w:id="929" w:name="pg13546_329526"/>
    </w:p>
    <w:p>
      <w:pPr>
        <w:pStyle w:val="BookText"/>
        <w:rPr/>
      </w:pPr>
      <w:bookmarkEnd w:id="929"/>
      <w:r>
        <w:rPr>
          <w:rFonts w:ascii="Amiri" w:hAnsi="Amiri" w:eastAsia="Amiri" w:cs="Amiri"/>
          <w:color w:val="111111"/>
          <w:sz w:val="28"/>
          <w:sz w:val="28"/>
          <w:szCs w:val="28"/>
          <w:rtl w:val="true"/>
          <w:lang w:bidi="ar-SA"/>
        </w:rPr>
        <w:t>الصَّوْمِ‌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573485_1934241801"/>
      <w:bookmarkStart w:id="931" w:name="_Toc433"/>
      <w:bookmarkEnd w:id="930"/>
      <w:r>
        <w:rPr>
          <w:rtl w:val="true"/>
        </w:rPr>
        <w:t>«</w:t>
      </w:r>
      <w:r>
        <w:rPr/>
        <w:t>7</w:t>
      </w:r>
      <w:r>
        <w:rPr>
          <w:rtl w:val="true"/>
        </w:rPr>
        <w:t>»</w:t>
      </w:r>
      <w:bookmarkEnd w:id="931"/>
    </w:p>
    <w:p>
      <w:pPr>
        <w:pStyle w:val="BookText"/>
        <w:rPr/>
      </w:pPr>
      <w:r>
        <w:rPr>
          <w:rFonts w:ascii="Amiri" w:hAnsi="Amiri" w:eastAsia="Amiri" w:cs="Amiri"/>
          <w:color w:val="111111"/>
          <w:sz w:val="28"/>
          <w:sz w:val="28"/>
          <w:szCs w:val="28"/>
          <w:rtl w:val="true"/>
          <w:lang w:bidi="ar-SA"/>
        </w:rPr>
        <w:t>دَعَائِمُ الْإِسْلَامِ، عَنْ جَعْفَرِ بْنِ مُحَمَّدٍ عَنْ آبَائِهِ عَنْ عَلِيٍّ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نَهَي أَنْ يُحْلَفَ النَّاسُ عَلَي صَدَقَاتِهِمْ وَ قَالَ هُمْ فِيهَا مَأْمُونُونَ يَعْنِي أَنَّهُ مَنْ أَنْكَرَ أَنْ يَكُونَ لَهُ مَالٌ تَجِبُ فِيهِ زَكَاةٌ وَ لَمْ يُوجَدْ ظَاهِراً عِنْدَهُ لَمْ يُسْتَحْلَفْ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أَنْ يُثْنَي عَلَيْهِمْ فِي عَامٍ مَرَّتَيْنِ وَ لَا يُؤْخَذُونَ بِهَا فِي عَامٍ إِلَّا مَرَّةً وَاحِدَةً وَ نَهَي أَنْ يُغْلَظَ عَلَيْهِمْ فِي أَخْذِهَا مِنْهُمْ أَوْ أَنْ يُقْهَرُوا عَلَي ذَلِكَ أَوْ يُضْرَبَ أَوْ يُشَدَّدَ عَلَيْهِمْ أَوْ يُكَلَّفُوا فَوْقَ طَاقَتِهِمْ وَ أَمَرَ أَنْ لَا يَأْخُذَ الْمُصَدِّقُ مِنْهُمْ إِلَّا مَا وَجَدَ فِي أَيْدِيهِمْ وَ أَنْ يَعْدِلَ فِيهِمْ وَ لَا يَدَعَ لَهُمْ حَقّاً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أَوْصَي مِخْنَفَ بْنَ سُلَيْمٍ الْأَزْدِيَّ وَ قَدْ بَعَثَهُ عَلَي الصَّدَقَةِ بِوَصِيَّةٍ طَوِيلَةٍ أَمَرَهُ فِيهَا بِتَقْوَي اللَّهِ رَبِّهِ فِي سَرَائِرِ أُمُورِهِ وَ خَفِيَّاتِ أَعْمَالِهِ وَ أَنْ يَتَلَقَّاهُمْ بِبَسْطِ الْوَجْهِ وَ لِينِ الْجَانِبِ وَ أَمَرَهُ أَنْ يَلْزَمَ التَّوَاضُعَ وَ يَجْتَنِبَ التَّكَبُّرَ فَإِنَّ اللَّهَ يَرْفَعُ الْمُتَوَاضِعِينَ وَ يَضَعُ الْمُتَكَبِّرِينَ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يَا مِخْنَفَ بْنَ سُلَيْمٍ إِنَّ لَكَ فِي هَذِهِ الصَّدَقَةِ نَصِيباً وَ حَقّاً مَفْرُوضاً وَ لَكَ فِيهِ شُرَكَاءُ فُقَرَاءُ وَ مَسَاكِينُ وَ غَارِمُونَ وَ مُجَاهِدُونَ وَ أَبْنَاءُ سَبِيلٍ وَ مَمْلُوكُونَ وَ مُتَأَلِّفُونَ وَ إِنَّا مُوَفُّوكَ حَقَّكَ فَوَفِّهِمْ حُقُوقَهُمْ وَ إِلَّا فَإِنَّكَ مِنْ أَكْثَرِ النَّاسِ يَوْمَ الْقِيَامَةِ خَصْماً وَ بُؤْساً لِامْرِئٍ خَصْمُهُ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صَدَقَاتُ أَهْلِ الْبَادِيَةِ عَلَي مِيَاهِهِمْ وَ لَا يُسَاقُونَ يَعْنِي مِنْ مَوَاضِعِهِمُ الَّتِي هُمْ فِيهَا إِلَي غَيْرِهَا قَالَ وَ إِذَا كَانَ الْجَدْبُ أُخِّرُوا حَتَّي يُخْصِبُوا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تُؤْخَذَ الصَّدَقَةُ عَلَي وَجْهِهَا الْإِبِلُ مِنَ الْإِبِلِ وَ الْبَقَرُ مِنَ الْبَقَرِ وَ الْغَنَمُ مِنَ الْغَنَمِ وَ الْحِنْطَةُ مِنَ الْحِنْطَةِ وَ التَّمْرُ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زکات روزه</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932" w:name="__RefHeading___Toc1573487_1934241801"/>
      <w:bookmarkStart w:id="933" w:name="_Toc434"/>
      <w:bookmarkEnd w:id="932"/>
      <w:r>
        <w:rPr>
          <w:rtl w:val="true"/>
        </w:rPr>
        <w:t xml:space="preserve">روایت </w:t>
      </w:r>
      <w:r>
        <w:rPr/>
        <w:t>7</w:t>
      </w:r>
      <w:bookmarkEnd w:id="93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پدرانش از علی علیه السلام نقل می کند که پیامبر صلی الله علیه و آله و سلم نهی کرد که مردمان را، به هنگام گرفتن زکات و صدقات سوگند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انکار کند که مالی دارد که زکات در آن واجب است و در ظاهر نزد او مالی نباشد، سوگند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کرد از این که در یک سال دو بار از ایشان گرفته شود و در یک سال فقط یک بار از آنان گرفته می شود و نهی کرد که در گرفتن صدقات با مردمان درشتی کنند و به زور متوسل شوند، یا ایشان را بزنند یا سختگیری کنند، یا بیش از توانایی برایشان تحمیل کنند؛ و فرمان داد که گیرنده صدقات جز آنچه در دست ایشان است نگیرد، و در حق ایشان به عدالت رفتار کند و حقی را که برای آن ها واجب است فرو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است که هنگامی که مخنف بن سلیم ازدی را برای تحصیل داری زکات روانه کرد، سفارش طولانی ای به او کرد و گفت که در کارهای پنهانی خود از پروردگار خویش پروا کند، و با مردمان با گشاده‌رویی و نرمخویی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داد که فروتنی پیشه کند، و از تکبر بپرهیزد، که خدا فروتنان را برمی‌آورد و متکبران را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صدقه بهره و حقی معین است، و شرکایی داری که عبارتند از بینوایان و مسکینان و بدهکاران و مجاهدان و در راه ماندگان و بردگان و دلجویی‌شدگان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تو را می‌دهیم، تو هم حق آنان را بده، در غیر این صورت مدعیان تو در روز بازپسین بسیار خواهند بود، و بدا به حال کسی که مدعیان او چنین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بینوایان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های بادیه نشین ها از آب های آن ها گرفته می شود و از مکان هایی که در آنجا هستند به مکان دیگر رانده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خشکسالی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صدقه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می افتد تا در رفاه و نعمت قرار بگیرند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نقل شده که امر فرمودند صدقه از جنسش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شتر از شتر، گاو از گاو، گوسفند از گوسفند، گندم از گندم و خرما از خرما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و الله أعلم إذا لم يكن أهل الصدقات أهل تبر و لا ورق و كذلك كانوا يومئذ فأما إن كانوا يجدون الدنانير و الدراهم فأعطوا قيمة ما وجب عليهم ثمنا فلا بأس بذلك و لعل ذلك أن يكون صلاحا لهم و لغيرهم وَ قَدْ ذَكَرْنَا فِيمَا تَقَدَّمَ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مَنْ وَجَبَتْ عَلَيْهِ زَكَاةٌ مِنَ الذَّهَبِ وَرِقاً بِقِيمَتِهِ وَ كَذَلِكَ لَا بَأْسَ أَنْ يُعْطِيَ مَكَانَ مَا وَجَبَ عَلَيْهِ مِنَ الْوَرِقِ ذَهَباً بِقِيمَتِهِ فَهَذَا مِثْلُ مَا ذَكَرْنَاهُ فِي إِعْطَاءِ مَا وَجَبَ فِي الْمَوَاشِي وَ الْحُبُوبِ وَ سَنَذْكُرُ بَعْدَ هَذَا إِعْطَاءَ الْقِيمَةِ فِيمَا يَتَفَاضَلُ فِي أَسْنَانِ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الْإِمَامُ النَّاسَ عَلَي أَخْذِ الزَّكَاةِ مِنْ أَمْوَالِهِمْ لِأَنَّ اللَّهَ يَقُولُ خُذْ مِنْ أَمْوالِهِمْ صَدَقَةً تُطَهِّرُهُمْ وَ قَالَ رَسُولُ اللَّهِ صلي الله عليه و آله هَاتُوا رُبُعَ الْعُشْرِ مِنْ كُلِّ عِشْرِينَ مِثْقَالًا نِصْفَ مِثْقَالٍ وَ مِنْ كُلِّ مِائَتَيْ دِرْهَمٍ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جَعْفَرِ بْنِ مُحَمَّدٍ عَنْ أَبِيهِ وَ عَنْ آبَائِهِ وَ عَنْ عَلِيٍّ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أَرْبَعٍ مِنَ الْإِبِلِ شَيْ‌ءٌ وَ إِذَا كَانَتْ خَمْسَةً سَائِمَةً فَفِيهَا شَاةٌ ثُمَّ لَيْسَ فِيمَا زَادَ عَلَي الْخَمْسِ شَيْ‌ءٌ حَتَّي تَبْلُغَ عَشْراً فَإِذَا كَانَتْ عَشْراً فَفِيهَا شَاتَانِ إِلَي خَمْسَةَ عَشَرَ فَإِذَا بَلَغَتْ خَمْسَةَ عَشَرَ فَفِيهَا ثَلَاثُ شِيَاهٍ إِلَي عِشْرِينَ فَإِذَا بَلَغَتْ عِشْرِينَ فَفِيهَا أَرْبَعٌ فَإِذَا كَانَتْ خَمْساً وَ عِشْرِينَ فَفِيهَا ابْنَةُ مَخَاضٍ‌</w:t>
      </w:r>
      <w:r>
        <w:rPr>
          <w:rStyle w:val="FootnoteAnchor"/>
          <w:rtl w:val="true"/>
        </w:rPr>
        <w:footnoteReference w:id="532"/>
      </w:r>
      <w:r>
        <w:rPr>
          <w:rFonts w:ascii="Amiri" w:hAnsi="Amiri" w:eastAsia="Amiri" w:cs="Amiri"/>
          <w:color w:val="111111"/>
          <w:sz w:val="28"/>
          <w:sz w:val="28"/>
          <w:szCs w:val="28"/>
          <w:rtl w:val="true"/>
          <w:lang w:bidi="ar-SA"/>
        </w:rPr>
        <w:t>فَإِنْ لَمْ تَكُنِ ابْنَةُ مَخَاضٍ فَابْنُ لَبُونٍ ذَكَرٌ إِلَي خَمْسٍ وَ ثَلَاثِينَ فَإِنْ زَادَتْ وَاحِدَةٌ فَفِيهَا ابْنَةُ لَبُونٍ إِلَي خَمْسٍ وَ أَرْبَعِينَ فَإِنْ زَادَتْ وَاحِدَةٌ فَفِيهَا حِقَّةٌ طَرُوقَةُ الْفَحْلِ إِلَي سِتِّينَ فَإِنْ زَادَتْ وَاحِدَةٌ فَفِيهَا جَذَعَةٌ إِلَي خَمْسٍ وَ سَبْعِينَ فَإِنْ زَادَتْ وَاحِدَةٌ فَفِيهَا بِنْتَا لَبُونٍ إِلَي تِسْعِينَ فَإِنْ زَادَتْ وَاحِدَةٌ فَفِيهَا حِقَّتَانِ طَرُوقَتَا الْفَحْلِ إِلَي مِائَةٍ وَ عِشْرِينَ فَإِنْ زَادَتْ فَفِي كُلِّ أَرْبَعِينَ ابْنَةُ لَبُونٍ وَ فِي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فابنة المخاض الذي قد استكملت حولا ثم دخلت في الثاني كأن أمها قد</w:t>
      </w:r>
    </w:p>
    <w:p>
      <w:pPr>
        <w:pStyle w:val="BookText"/>
        <w:rPr/>
      </w:pPr>
      <w:r>
        <w:rPr>
          <w:rFonts w:ascii="IRNazanin" w:hAnsi="IRNazanin" w:eastAsia="IRNazanin"/>
          <w:color w:val="111111"/>
          <w:sz w:val="28"/>
          <w:sz w:val="28"/>
          <w:szCs w:val="28"/>
          <w:rtl w:val="true"/>
          <w:lang w:bidi="fa-IR"/>
        </w:rPr>
        <w:t xml:space="preserve">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همه چیز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صدقه دهنده ها اهل طلای ریخته نشده و درهم های ضرب خورده معاملاتی نباشند همان طور که در آن زمان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دینار و درهم بیابند، قیمت آنچه که بر آن ها واجب شده را می پردازند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امر به صلاح خود آنان و دیگران باشد و در مطالبی که پیشتر ذکر شد، از جعفر ابن محمد علیه السلام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زکات طلا بر او واجب است، معادل آن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نیز ایرادی ندارد اگر کسی که زکات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معادل آن، طلا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همانند آن چیزی است که در مبحث اعطای زکات چهارپایان و دانه ها ذکر کردیم و پس از این اعطای قیمت زکاتی را ذکر خواهیم کرد که که از عمر شتران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بر پرداختن زکات وادار می‌کند، چراکه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صدقه‌ای بگیر تا به وسیله آن پاک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چهلم را به عنوان زکات بیاورید، از هر بیست مثقال نصف مثقال و از هر دویست درهم پنج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از پدرش و از پدرانش و از علی صلوات الله علیهم روایت کردیم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شتر زکات واجب نیست و هرگاه به پنج شتر بیابان گرد برسد یک گوسفند در آن واجب می‌شود، پس از آن، در بیشتر از پنج شتر زکات نیست تا اینکه به ده شتر برسد و چون به ده شتر رسید، دو گوسفند تا پانزده شتر و چون به پانزده شتر رسید، سه گوسفند تا بیست شتر و چون به بیست شتر رسید، چهار گوسفند و هرگاه به بیست و پنج شتر رسید، یک بنت مخاض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بنت مخاض نداشته باشد یک ابن لبون تا به سی و پنج برسد و چون یک شتر بر سی و پنج شتر افزوده شود یک بنت لبون تا چهل و پنج، و چون به چهل و پنج برسد و یک شتر بر آن افزوده شد، یک حقّه که با نر آماده جفت گیری باشد تا شصت شتر و اگر یکی بر آن افزوده شود یک جذعه تعلق می گیرد تا هفتاد و پنج و اگر یکی بر آن افزوده شود دو بنت لبون زکات لازم می آید تا نود، و اگر یکی بر آن افزوده شود، دو حقه ای که آماده جفت گیری با نر باشند لازم می آید تا صد و بیست، و هرگاه از این تعداد بیشتر شد در هر چهل شتر یک بنت لبون و در هر پنجاه شتر یک حقه تعلق می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مخاض شتری است که یک سال را تمام کرده و به سال دوم وارد شود گویی مادرش </w:t>
      </w:r>
    </w:p>
    <w:p>
      <w:pPr>
        <w:pStyle w:val="BookText"/>
        <w:rPr/>
      </w:pPr>
      <w:r>
        <w:rPr>
          <w:rFonts w:ascii="Amiri" w:hAnsi="Amiri" w:eastAsia="Amiri" w:cs="Amiri"/>
          <w:color w:val="111111"/>
          <w:sz w:val="28"/>
          <w:sz w:val="28"/>
          <w:szCs w:val="28"/>
          <w:rtl w:val="true"/>
          <w:lang w:bidi="ar-SA"/>
        </w:rPr>
        <w:t>بدا حملها بأخري و هي في المخاض أي في الحوامل فإذا استكملت السنتين و دخلت في الثالثة فهي بنت لبون كأن أمها وضعت فهي ذات لبن فإذا دخلت في الرابعة فهي حقة أي استحقت أن يحمل عليها و يركب فإذا دخلت في الخامسة فهي جذعة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الْمُصَدِّقُ فِي الْإِبِلِ السِّنَّ الَّتِي تَجِبُ لَهُ مِنَ الْإِبِلِ أَخَذَ سِنّاً فَوْقَهَا وَ رَدَّ عَلَي صَاحِبِ الْإِبِلِ فَضْلَ مَا بَيْنَهُمَا أَوْ أَخَذَ دُونَهَا وَ رَدَّ صَاحِبُ الْإِبِلِ فَضْلَ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الْبَقَرِ شَيْ‌ءٌ حَتَّي تَبْلُغَ ثَلَاثِينَ فَإِذَا بَلَغَتْ ثَلَاثِينَ وَ كَانَتْ سَائِمَةً لَيْسَتْ مِنَ الْعَوَامِلِ فَفِيهَا تَبِيعٌ أَوْ تَبِيعَةٌ حَوْلِيٌّ وَ لَيْسَ فِيهَا غَيْرُ ذَلِكَ حَتَّي تَبْلُغَ أَرْبَعِينَ فَإِذَا بَلَغَتْ أَرْبَعِينَ فَفِيهَا مُسِنَّةٌ إِلَي سِتِّينَ فَإِذَا بَلَغَتْ سِتِّينَ فَفِيهَا تَبِيعَانِ أَوْ تَبِيعَتَانِ فَإِذَا بَلَغَتْ سَبْعِينَ فَفِيهَا مُسِنَّةٌ وَ تَبِيعٌ فَإِذَا بَلَغَتْ ثَمَانِينَ فَفِيهَا مُسِنَّتَانِ إِلَي تِسْعِينَ وَ فِي تِسْعِينَ ثَلَاثُ تَبَايِعَ إِلَي مِائَةٍ فَفِيهَا مُسِنَّةٌ وَ تَبِيعَانِ إِلَي مِائَةٍ وَ عَشَرَةٍ فَفِيهَا مُسِنَّتَانِ وَ تَبِيعٌ إِلَي عِشْرِينَ وَ مِائَةٍ فَإِذَا بَلَغَتْ عِشْرِينَ وَ مِائَةً فَفِيهَا ثَلَاثُ مُسِنَّاتٍ‌</w:t>
      </w:r>
      <w:r>
        <w:rPr>
          <w:rStyle w:val="FootnoteAnchor"/>
          <w:rtl w:val="true"/>
        </w:rPr>
        <w:footnoteReference w:id="534"/>
      </w:r>
      <w:r>
        <w:rPr>
          <w:rFonts w:ascii="Amiri" w:hAnsi="Amiri" w:eastAsia="Amiri" w:cs="Amiri"/>
          <w:color w:val="111111"/>
          <w:sz w:val="28"/>
          <w:sz w:val="28"/>
          <w:szCs w:val="28"/>
          <w:rtl w:val="true"/>
          <w:lang w:bidi="ar-SA"/>
        </w:rPr>
        <w:t>ثُمَّ كَذَلِكَ فِي كُلِّ ثَلَاثِينَ تَبِيعٌ أَوْ تَبِيعَةٌ وَ فِي كُلِّ أَرْبَعِينَ مُسِنَّةٌ وَ لَا شَيْ‌ءَ فِي الْأَوْقَاصِ وَ هُوَ مَا بَيْنَ الْفَرِيضَتَيْنِ وَ لَا فِي الْعَوَامِلِ مِنَ الْإِبِلِ وَ الْبَقَرِ وَ لَا شَيْ‌ءَ فِي الدَّوَاجِنِ مِنَ الْغَنَمِ وَ هِيَ الَّتِي تُرَبَّي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أَرْبَعِينَ مِنَ الْغَنَمِ شَيْ‌ءٌ فَإِذَا بَلَغَتْ أَرْبَعِينَ وَ رَعَتْ وَ حَالَ عَلَيْهَا الْحَوْلُ فَفِيهَا شَاةٌ ثُمَّ لَيْسَ فِيمَا زَادَ عَلَي الْأَرْبَعِينَ شَيْ‌ءٌ حَتَّي تَبْلُغَ عِشْرِينَ وَ مِائَةً فَإِنْ زَادَتْ وَاحِدَةٌ فَمَا فَوْقَهَا فَفِيهَا شَاتَانِ حَتَّي تَنْتَهِيَ إِلَي مِائَتَيْنِ فَإِنْ زَادَتْ وَاحِدَةٌ فَفِيهَا ثَلَاثُ شِيَاهٍ حَتَّي تَبْلُغَ ثَلَاثَمِائَةٍ فَإِذَا كَثُرَتْ فَفِي كُلِّ مِائَةٍ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 الْإِبِلِ أَوِ الْبَقَرِ وَ الْغَنَمِ مَا يَجِبُ فِيهِ الزَّكَاةُ فَهُوَ نِصَابٌ وَ مَا اسْتُقْبِلَ‌</w:t>
      </w:r>
      <w:r>
        <w:rPr>
          <w:rStyle w:val="FootnoteAnchor"/>
          <w:rtl w:val="true"/>
        </w:rPr>
        <w:footnoteReference w:id="535"/>
      </w:r>
      <w:r>
        <w:rPr>
          <w:rFonts w:ascii="Amiri" w:hAnsi="Amiri" w:eastAsia="Amiri" w:cs="Amiri"/>
          <w:color w:val="111111"/>
          <w:sz w:val="28"/>
          <w:sz w:val="28"/>
          <w:szCs w:val="28"/>
          <w:rtl w:val="true"/>
          <w:lang w:bidi="ar-SA"/>
        </w:rPr>
        <w:t>بَعْدَ ذَلِكَ احْتُسِبَ فِيهِ بِالصَّغِيرِ وَ الْكَبِيرِ مِنْهَا وَ إِنْ لَمْ يَكُنْ ثَمَّ نِصَابٌ</w:t>
      </w:r>
    </w:p>
    <w:p>
      <w:pPr>
        <w:pStyle w:val="BookText"/>
        <w:rPr/>
      </w:pPr>
      <w:r>
        <w:rPr>
          <w:rFonts w:ascii="IRNazanin" w:hAnsi="IRNazanin" w:eastAsia="IRNazanin"/>
          <w:color w:val="111111"/>
          <w:sz w:val="28"/>
          <w:sz w:val="28"/>
          <w:szCs w:val="28"/>
          <w:rtl w:val="true"/>
          <w:lang w:bidi="fa-IR"/>
        </w:rPr>
        <w:t>می‌تواند دوباره شتر دیگری حامله شود، و آن در مخاض است یعنی در حامله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سال را تمام کرد و وارد سال سوم شد بنت لبون نامیده می‌شود، گویی مادرش بچه آورده و پستانهایش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سال چهارم شد حقّه نامند، زیرا توانایی حمل بار و سواری را دارد و چون وارد سال پنجم شد جذعه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اگرگیرنده زکات در شتر، سنّی را که در زکات واجب می گردد نیابد، شتری با سن بالاتر از آن را می گیرد و به صاحب شتر مازاد بین دو سن شتر را بر می گرداند یا شتری با سنی پایین تر از آن را می گیرد و صاحب شتر مازاد بین دو عمر شتر را به او 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صلوات الله علیهم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گاو زکات واجب نیست تا اینکه به سی گاو برسد و چون به سی گاو رسید و از گاوهای چراگاهی باشد و از گاوهای کار کن نباشد در آن تبیع یا تبیعه حولی واجب است و در غیر آن زکاتی نیست تا به چهل برسد، چون به چهل گاو رسید، در آن مسنّه است تا شصت گاو، پس اگر شصت تمام شود دو تبیع یا دو تبیعه واجب است، پس چون به هفتاد برسد یک مسنه و یک تبیع واجب است، پس چون به هشتاد رسد در آن دو مسنه است تا نود، و چون به نود رسید سه تبیع لازم می آید تا صد، چون به صد رسید یک مسنه و دو تبیع واجب می گردد تا صد و ده که در آن دو مسنه و یک تبیع تا صد و بیست، و چون به صد و بیست رسید سه مسنه واجب می گردد و سپس بدین ترتیب در هر سی گاو، یک تبیع یا یک تبیعه و در هر چهل گاو، یک مسنه و در اوقاص چیزی به عنوان زکات تعلق نمی گیرد، وقص، بین دو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شترها و گاوهای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نیست و نیز در گوسفندهای خانگی که در خانه ها تربیت می شود زکات تعلق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علیهم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چهل گوسفند زکات نیست، پس هرگاه به چهل گوسفند برسد و بچرد و یک سال بر آن بگذرد یک گوسفند واجب است، سپس در بیشتر از چهل گوسفند زکات نیست تا به صد و بیست برسد پس چون بر صد و بیست، یکی یا بیشتر اضافه شود، دو گوسفند واجب است تا اینکه به دویست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دویست یکی اضافه شود سه گوسفند واجب است تا به سیصد برسد، پس هرگاه گوسفند زیاد شود، در هر صد تا یکی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شتر یا گاو یا گوسفند چیزی باشد که زکات در آن واجب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است و پس از آن هرچه پیش آید با کوچک و بزرگ آن محاسبه می شود، و اگر نصابی موجود نباشد </w:t>
      </w:r>
    </w:p>
    <w:p>
      <w:pPr>
        <w:pStyle w:val="BookText"/>
        <w:rPr/>
      </w:pPr>
      <w:r>
        <w:rPr>
          <w:rFonts w:ascii="Amiri" w:hAnsi="Amiri" w:eastAsia="Amiri" w:cs="Amiri"/>
          <w:color w:val="111111"/>
          <w:sz w:val="28"/>
          <w:sz w:val="28"/>
          <w:szCs w:val="28"/>
          <w:rtl w:val="true"/>
          <w:lang w:bidi="ar-SA"/>
        </w:rPr>
        <w:t>فَلَيْسَ فِي الْفُصْلَانِ وَ لَا فِي الْعَجَاجِيلِ وَ لَا فِي الْحُمْلَانِ‌</w:t>
      </w:r>
      <w:r>
        <w:rPr>
          <w:rStyle w:val="FootnoteAnchor"/>
          <w:rtl w:val="true"/>
        </w:rPr>
        <w:footnoteReference w:id="536"/>
      </w:r>
      <w:r>
        <w:rPr>
          <w:rFonts w:ascii="Amiri" w:hAnsi="Amiri" w:eastAsia="Amiri" w:cs="Amiri"/>
          <w:color w:val="111111"/>
          <w:sz w:val="28"/>
          <w:sz w:val="28"/>
          <w:szCs w:val="28"/>
          <w:rtl w:val="true"/>
          <w:lang w:bidi="ar-SA"/>
        </w:rPr>
        <w:t>شَيْ‌ءٌ حَتَّي يَحُولَ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نَهَي أَنْ يُجْمَعَ فِي الصَّدَقَةِ بَيْنَ مُفْتَرِقٍ أَوْ يُفَرَّقَ بَيْنَ مُجْتَمِعٍ وَ ذَلِكَ أَنْ يَجْمَعَ أَهْلُ الْمَوَاشِي مَوَاشِيَهُمْ لِلْمُصَدِّقِ إِذَا أَظَلَّهُمْ لِيَأْخُذَ مِنْ كُلِّ مِائَةٍ شَاةً وَ لَكِنْ يُحْسَبُ مَا عِنْدَ كُلِّ رَجُلٍ مِنْهُمْ وَ يُؤْخَذُ مِنْهُ مُنْفَرِداً مَا يَجِبُ عَلَيْهِ لِأَنَّهُ لَوْ كَانَ ثَلَاثَةَ نَفَرٍ لِكُلِّ وَاحِدٍ مِنْهُمْ أَرْبَعُونَ شَاةً فَجَمَعُوهَا لَمْ يَجِبْ لِلْمُصَدِّقِ فِيهَا إِلَّا شَاةٌ وَاحِدَةٌ وَ هِيَ إِذَا كَانَتْ كَذَلِكَ فِي أَيْدِيهِمْ وَجَبَ فِيهَا ثَلَاثُ شِيَاهٍ عَلَي كُلِّ وَاحِدٍ شَاةٌ وَ تَفْرِيقُ الْمُجْتَمِعِ أَنْ يَكُونَ لِرَجُلٍ أَرْبَعُونَ شَاةً فَإِذَا أَظَلَّهُ الْمُصَدِّقُ فَرَّقَهَا فِرْقَتَيْنِ لِئَلَّا يَجِبَ فِيهَا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يَظْلِمُ فِيهِ أَرْبَابُ الْأَمْوَالِ وَ أَمَّا مَا يَظْلِمُ فِيهِ الْمُصَدِّقُ فَأَنْ يَجْمَعَ مَا لِرَجُلَيْنِ لَا تَجِبُ عَلَي وَاحِدٍ مِنْهُمَا الزَّكَاةُ كَأَنَّ لِكُلِّ وَاحِدٍ مِنْهُمَا عِشْرِينَ شَاةً</w:t>
      </w:r>
      <w:r>
        <w:rPr>
          <w:rStyle w:val="FootnoteAnchor"/>
          <w:rtl w:val="true"/>
        </w:rPr>
        <w:footnoteReference w:id="537"/>
      </w:r>
      <w:r>
        <w:rPr>
          <w:rFonts w:ascii="Amiri" w:hAnsi="Amiri" w:eastAsia="Amiri" w:cs="Amiri"/>
          <w:color w:val="111111"/>
          <w:sz w:val="28"/>
          <w:sz w:val="28"/>
          <w:szCs w:val="28"/>
          <w:rtl w:val="true"/>
          <w:lang w:bidi="ar-SA"/>
        </w:rPr>
        <w:t>لَا تَجِبُ فِيهَا شَيْ‌ءٌ فَإِذَا جَمَعَ ذَلِكَ وَجَبَتْ فِيهِ شَاةٌ وَ كَذَلِكَ يُفَرِّقُ مَالَ الرَّجُلِ الْوَاحِدِ يَكُونُ لَهُ مِائَةٌ وَ عِشْرُونَ شَاةً يَجِبُ عَلَيْهِ فِيهَا شَاةٌ وَاحِدَةٌ فَيُفَرِّقُهَا أَرْبَعِينَ أَرْبَعِينَ لِيَأْخُذَ مِنْهَا ثَلَاثاً فَهَذَا لَا يَجِبُ وَ لَا يَنْبَغِي لِأَرْبَابِ الْأَمْوَالِ وَ لَا لِلسُّعَاةِ أَنْ يُفَرِّقُوا بَيْنَ مُجْتَمِعٍ وَ لَا يَجْمَعُوا بَيْنَ مُتَفَرِّقٍ‌</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الْخُلَطَاءُ إِذَا جَمَعُوا مَوَاشِيَهُمْ وَ كَانَ الرَّاعِي وَاحِداً وَ الْفَحْلُ وَاحِداً لَمْ يُجْمَعْ أَمْوَالُهُمْ لِلصَّدَقَةِ وَ أُخِذَ مِنْ مَالِ كُلِ</w:t>
      </w:r>
    </w:p>
    <w:p>
      <w:pPr>
        <w:pStyle w:val="BookText"/>
        <w:rPr/>
      </w:pPr>
      <w:r>
        <w:rPr>
          <w:rFonts w:ascii="IRNazanin" w:hAnsi="IRNazanin" w:eastAsia="IRNazanin"/>
          <w:color w:val="111111"/>
          <w:sz w:val="28"/>
          <w:sz w:val="28"/>
          <w:szCs w:val="28"/>
          <w:rtl w:val="true"/>
          <w:lang w:bidi="fa-IR"/>
        </w:rPr>
        <w:t xml:space="preserve">پس در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شتری که از مادرش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لازم نمی آید تا اینکه یک سال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از پیامبر صلی الله علیه و آله و سلّم نقل شده که نهی کرد از اینکه در صدقه، گوسفندان پراکنده را گرد آورند یا اینکه گوسفندان یک شخص را متفرق کنند و این بدین صورت است که صاحبان چهارپایان، زمانی که گیرنده زکات نزد آنها می آید، چهارپایان خود را گردآورند تا او از هر صد گوسفند زکات بگیرد بلکه بر اساس هر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هر کدام از آن هست محاسبه می شود و آنچه بر او واجب است به صورت 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می شود، زیرا اگر سه نفر می بودند و هر کدام از آن ها چهل گوسفند داشته باشند و گوسفندانشان را با هم گردآورند، بر گیرنده زکات واجب است که فقط یک گوسفند از آنان بگیرد و اگر گوسفندان هر کس جداگانه نزد خودش باشد، سه گوسفند در آن لازم می آید، یعنی برای هر کدام از آنها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کردن گوسفندان گردآمده به این صورت می باشد که شخصی چهل گوسفند داشته باشد و زمانی که گیرنده زکات نزد او می رود گوسفندانش را به دو گروه تقسیم می کند تا زکات در آن واجب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مواردی است که صاحبان اموال در آن ظلم پیشه می کنند و اما ظلم زکات گیرنده بدین صورت است که مال دو نفر را که بر مال هر کدام از آن ها زکات واجب نمی شود، گردآورد، گویی که هر کدام از آن ها بیست گوسفند داشته باشند که در آن چیزی به عنوان زکات تعلق نمی گیرد؛ پس اگر گوسفندان آن دو را با هم گرد آورد یک گوسفند واجب می شود و بر همین منوال، مال شخصی که صد و بیست گوسفند دارد و یک گوسفند زکات در آن واجب است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تایی متفرق می کند تا سه گوسفند از مال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صاحبان اموال و زکات گیرنده ها نه واجب و نه شایسته است که گوسفندان گردآمده را متفرق کنند و گوسفندان پراکنده را گردآورند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ابن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شرکاء اگر چهارپایانشان را با هم گردآورند و چوپان یکی باشد و حیوان نر یکی باشد، اموال آن ها برای صدقه یک جا حساب نمی شود و از مال هر </w:t>
      </w:r>
      <w:bookmarkStart w:id="934" w:name="pg13546_329530"/>
    </w:p>
    <w:p>
      <w:pPr>
        <w:pStyle w:val="BookText"/>
        <w:rPr/>
      </w:pPr>
      <w:bookmarkEnd w:id="934"/>
      <w:r>
        <w:rPr>
          <w:rFonts w:ascii="Amiri" w:hAnsi="Amiri" w:eastAsia="Amiri" w:cs="Amiri"/>
          <w:color w:val="111111"/>
          <w:sz w:val="28"/>
          <w:sz w:val="28"/>
          <w:szCs w:val="28"/>
          <w:rtl w:val="true"/>
          <w:lang w:bidi="ar-SA"/>
        </w:rPr>
        <w:t>امْرِئٍ مَا يَلْزَمُهُ فَإِنْ كَانَا شَرِيكَيْنِ أُخِذَتِ الصَّدَقَةُ مِنْ جَمِيعِ الْمَالِ وَ تَرَاجَعَا بَيْنَهُمَا بِالْحِصَصِ عَلَي قَدْرِ مَا لِكُلِّ وَاحِدٍ مِنْهُمَا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الْمُصَدِّقُ هَرِمَةً وَ لَا ذَاتَ عَوَارٍ وَ لَا تَيْساً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الْمُصَدِّقُ فِي الصَّدَقَةِ شَاةَ اللَّحْمِ السَّمِينَةَ وَ لَا الرُّبَّي وَ هِيَ ذَاتُ دَرٍّ الَّتِي هِيَ عَيْشُ أَهْلِهَا وَ لَا الْمَاخِضَ‌</w:t>
      </w:r>
      <w:r>
        <w:rPr>
          <w:rStyle w:val="FootnoteAnchor"/>
          <w:rtl w:val="true"/>
        </w:rPr>
        <w:footnoteReference w:id="541"/>
      </w:r>
      <w:r>
        <w:rPr>
          <w:rFonts w:ascii="Amiri" w:hAnsi="Amiri" w:eastAsia="Amiri" w:cs="Amiri"/>
          <w:color w:val="111111"/>
          <w:sz w:val="28"/>
          <w:sz w:val="28"/>
          <w:szCs w:val="28"/>
          <w:rtl w:val="true"/>
          <w:lang w:bidi="ar-SA"/>
        </w:rPr>
        <w:t>وَ لَا فَحْلَ الْغَنَمِ الَّذِي هُوَ لِضِرَابِهَا وَ لَا ذَوَاتِ الْعَوَارِ وَ لَا الْحُمْلَانَ وَ لَا الْفُصْلَانَ وَ لَا الْعَجَاجِيلَ وَ لَا يَأْخُذُ شِرَارَهَا وَ لَا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الْغَنَمُ أَثْلَاثاً فَيَخْتَارُ صَاحِبُ الْغَنَمِ ثُلُثاً وَ يَخْتَارُ السَّاعِي مِنَ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صَدَقَةِ الْخَيْلِ وَ الْبِغَالِ وَ الْحَمِيرِ وَ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الْإِبِلِ وَ الْبَقَرِ وَ الْغَنَمِ السَّائِمَةِ يَعْنِي الرَّاعِيَةَ وَ لَيْسَ فِي شَيْ‌ءٍ مِنَ الْحَيَوَانِ غَيْرِ هَذِهِ الثَّلَاثَةِ الْأَصْنَافِ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أَنْ تُضَاعَفَ الصَّدَقَةُ عَلَي نَصَارَي الْعَرَبِ‌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573489_1934241801"/>
      <w:bookmarkStart w:id="936" w:name="_Toc435"/>
      <w:bookmarkEnd w:id="935"/>
      <w:r>
        <w:rPr>
          <w:rtl w:val="true"/>
        </w:rPr>
        <w:t>«</w:t>
      </w:r>
      <w:r>
        <w:rPr/>
        <w:t>8</w:t>
      </w:r>
      <w:r>
        <w:rPr>
          <w:rtl w:val="true"/>
        </w:rPr>
        <w:t>»</w:t>
      </w:r>
      <w:bookmarkEnd w:id="93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وَصِيَّةٍ لَهُ عليه السلام كَانَ يَكْتُبُهَا لِمَنْ يَسْتَعْمِلُهُ عَلَي الصَّدَقَاتِ وَ إِنَّمَا ذَكَرْنَا مِنْهَا جُمَلًا لِيُعْلَمَ بِهَا أَنَّهُ عليه السلام كَانَ يُقِيمُ عِمَادَ الْحَقِّ وَ يُشْرِعْ أَمْثِلَةَ الْعَدْلِ فِي صَغِيرِ الْأُمُورِ وَ كَبِيرِهَا وَ دَقِيقِهَا وَ جَلِيلِهَا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عَلَي تَقْوَي اللَّهِ وَحْدَهُ لَا شَرِيكَ لَهُ وَ لَا تُرَوِّعَنَّ مُسْلِماً وَ لَا تَجْتَازَنَّ عَلَيْهِ كَارِهاً وَ لَا تَأْخُذَنَّ مِنْهُ أَكْثَرَ مِنْ حَقِّ اللَّهِ فِي مَالِهِ فَإِذَا قَدِمْتَ عَلَي الْحَيِّ فَانْزِلْ بِمَائِهِمْ مِنْ غَيْرِ أَنْ تُخَالِطَ أَبْيَاتَهُمْ ثُمَّ امْضِ إِلَيْهِمْ بِالسَّكِينَةِ وَ الْوَقَارِ حَتَّي تَقُومَ</w:t>
      </w:r>
    </w:p>
    <w:p>
      <w:pPr>
        <w:pStyle w:val="BookText"/>
        <w:rPr/>
      </w:pPr>
      <w:r>
        <w:rPr>
          <w:rFonts w:ascii="IRNazanin" w:hAnsi="IRNazanin" w:eastAsia="IRNazanin"/>
          <w:color w:val="111111"/>
          <w:sz w:val="28"/>
          <w:sz w:val="28"/>
          <w:szCs w:val="28"/>
          <w:rtl w:val="true"/>
          <w:lang w:bidi="fa-IR"/>
        </w:rPr>
        <w:t>کدام، چیزی که لازم است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شریک باشند، صدقه از همه مال گرفته می شود و بر حساب سرمایه هر کدام از آن دو، سهم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پیر و عیب دار و بز نر برای زکات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زکات، گوسفند گوشتی چاق و الربّی یعنی گوسفند شیردهی که معاش صاحبش باشد و گوسفند آبستن و گوسفند نری که برای جفت گیری است و گوسفند عیب دار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شتری که از مادرش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صدقه نمی گیرد و بدترین و بهترین آن ها را نیز نباید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به سه دسته تقسیم می شود، پس صاحب گوسفندان یک سوم را اختیار می کند و کارگزار زکات از دو سوم دیگر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از صدقه اسب و استر و الاغ و برده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شتر و گاو و گوسفند سائمه یعنی چرنده زکات تعلق می گیرد و در غیر این سه دسته حیوان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دستور داد از عرب های نصرانی دو برابر گرفته شود</w:t>
      </w:r>
      <w:r>
        <w:rPr>
          <w:rFonts w:eastAsia="IRNazanin" w:cs="IRNazanin"/>
          <w:color w:val="111111"/>
          <w:sz w:val="28"/>
          <w:szCs w:val="28"/>
          <w:rtl w:val="true"/>
          <w:lang w:bidi="fa-IR"/>
        </w:rPr>
        <w:t xml:space="preserve">. </w:t>
      </w:r>
      <w:r>
        <w:rPr>
          <w:rStyle w:val="FootnoteAnchor"/>
          <w:rtl w:val="true"/>
        </w:rPr>
        <w:footnoteReference w:id="543"/>
      </w:r>
    </w:p>
    <w:p>
      <w:pPr>
        <w:pStyle w:val="Heading5"/>
        <w:numPr>
          <w:ilvl w:val="4"/>
          <w:numId w:val="1"/>
        </w:numPr>
        <w:rPr/>
      </w:pPr>
      <w:bookmarkStart w:id="937" w:name="__RefHeading___Toc1573491_1934241801"/>
      <w:bookmarkStart w:id="938" w:name="_Toc436"/>
      <w:bookmarkEnd w:id="937"/>
      <w:r>
        <w:rPr>
          <w:rtl w:val="true"/>
        </w:rPr>
        <w:t xml:space="preserve">روایت </w:t>
      </w:r>
      <w:r>
        <w:rPr/>
        <w:t>8</w:t>
      </w:r>
      <w:bookmarkEnd w:id="9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های علی علیه السلام که به ماموران جمع آوری زکات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این وصیت را آوردیم تا معلوم شود که امام ارکان حق را به پا می‌داشت و نمادهای عقل را در کارهای کوچک یا بزرگ، با ارزش یا بی مقدار، به کار می بست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از خدایی که یکتاست و همتایی ندارد حرکت کن و مسلمانی را نترسان، یا با زور از زمین او نگذر، و افزون‌تر از حقوق الهی در مالش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آبادی رسیدی، در کنار آب فرود آی، و وارد خانه های آنان مشو، سپس با آرامش و وقار به سوی آنان حرکت کن، تا در </w:t>
      </w:r>
    </w:p>
    <w:p>
      <w:pPr>
        <w:pStyle w:val="BookText"/>
        <w:rPr/>
      </w:pPr>
      <w:r>
        <w:rPr>
          <w:rFonts w:ascii="Amiri" w:hAnsi="Amiri" w:eastAsia="Amiri" w:cs="Amiri"/>
          <w:color w:val="111111"/>
          <w:sz w:val="28"/>
          <w:sz w:val="28"/>
          <w:szCs w:val="28"/>
          <w:rtl w:val="true"/>
          <w:lang w:bidi="ar-SA"/>
        </w:rPr>
        <w:t>بَيْنَهُمْ فَتُسَلِّمَ عَلَيْهِمْ وَ لَا تُخْدِجْ بِالتَّحِيَّةِ لَهُمْ‌</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ثُمَّ تَقُولُ عِبَادَ اللَّهِ أَرْسَلَنِي إِلَيْكُمْ وَلِيُّ اللَّهِ وَ خَلِيفَتُهُ لِآخُذَ مِنْكُمْ حَقَّ اللَّهِ فِي أَمْوَالِكُمْ فَهَلْ لِلَّهِ فِي أَمْوَالِكُمْ مِنْ حَقٍّ فَتُؤَدُّوهُ إِلَي وَلِيِّهِ فَإِنْ قَالَ قَائِلٌ لَا فَلَا تُرَاجِعْهُ وَ إِنْ أَنْعَمَ لَكَ مُنْعِمٌ‌</w:t>
      </w:r>
      <w:r>
        <w:rPr>
          <w:rStyle w:val="FootnoteAnchor"/>
          <w:rtl w:val="true"/>
        </w:rPr>
        <w:footnoteReference w:id="545"/>
      </w:r>
      <w:r>
        <w:rPr>
          <w:rFonts w:ascii="Amiri" w:hAnsi="Amiri" w:eastAsia="Amiri" w:cs="Amiri"/>
          <w:color w:val="111111"/>
          <w:sz w:val="28"/>
          <w:sz w:val="28"/>
          <w:szCs w:val="28"/>
          <w:rtl w:val="true"/>
          <w:lang w:bidi="ar-SA"/>
        </w:rPr>
        <w:t>فَانْطَلِقْ مَعَهُ مِنْ غَيْرِ أَنْ تُخِيفَهُ أَوْ تُوعِدَهُ أَوْ تَعْسِفَهُ أَوْ تُرْهِقَهُ‌</w:t>
      </w:r>
      <w:r>
        <w:rPr>
          <w:rStyle w:val="FootnoteAnchor"/>
          <w:rtl w:val="true"/>
        </w:rPr>
        <w:footnoteReference w:id="546"/>
      </w:r>
      <w:r>
        <w:rPr>
          <w:rFonts w:ascii="Amiri" w:hAnsi="Amiri" w:eastAsia="Amiri" w:cs="Amiri"/>
          <w:color w:val="111111"/>
          <w:sz w:val="28"/>
          <w:sz w:val="28"/>
          <w:szCs w:val="28"/>
          <w:rtl w:val="true"/>
          <w:lang w:bidi="ar-SA"/>
        </w:rPr>
        <w:t xml:space="preserve">فَخُذْ مَا أَعْطَاكَ مِنْ ذَهَبٍ أَوْ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لَهُ مَاشِيَةٌ أَوْ إِبِلٌ فَلَا تَدْخُلْهَا إِلَّا بِإِذْنِهِ فَإِنَّ أَكْثَرَهَا لَهُ فَإِذَا أَتَيْتَهَا فَلَا تَدْخُلْهَا دُخُولَ مُتَسَلِّطٍ عَلَيْهِ وَ لَا عَنِيفٍ بِهِ وَ لَا تُنَفِّرَنَّ بَهِيمَةً وَ لَا تُفْزِعَنَّهَا وَ لَا تَسُوءَنَّ صَاحِبَهَا فِيهَا وَ اصْدَعِ الْمَالَ صَدْعَيْنِ ثُمَّ خَيِّرْهُ فَإِذَا اخْتَارَ فَلَا تَعْرِضَنَّ لِمَا اخْتَارَ ثُمَّ اصْدَعِ الْبَاقِيَ صَدْعَيْنِ ثُمَّ خَيِّرْهُ فَإِذَا اخْتَارَ فَلَا تَعْرِضَنَّ لِمَا اخْتَارَ</w:t>
      </w:r>
      <w:r>
        <w:rPr>
          <w:rStyle w:val="FootnoteAnchor"/>
          <w:rtl w:val="true"/>
        </w:rPr>
        <w:footnoteReference w:id="547"/>
      </w:r>
      <w:r>
        <w:rPr>
          <w:rFonts w:ascii="Amiri" w:hAnsi="Amiri" w:eastAsia="Amiri" w:cs="Amiri"/>
          <w:color w:val="111111"/>
          <w:sz w:val="28"/>
          <w:sz w:val="28"/>
          <w:szCs w:val="28"/>
          <w:rtl w:val="true"/>
          <w:lang w:bidi="ar-SA"/>
        </w:rPr>
        <w:t>فَلَا تَزَالُ بِذَلِكَ حَتَّي يَبْقَي مَا فِيهِ وَفَاءٌ لِحَقِّ اللَّهِ فِي مَالِهِ فَاقْبِضْ حَقَّ اللَّهِ مِنْهُ فَإِنِ اسْتَقَالَكَ فَأَقِلْهُ ثُمَّ اخْلِطْهُمَا ثُمَّ اصْنَعْ مِثْلَ الَّذِي صَنَعْتَ أَوَّلًا حَتَّي تَأْخُذَ حَقَّ اللَّهِ فِي مَالِهِ وَ لَا تَأْخُذَنَّ عَوْداً وَ لَا هَرِمَةً وَ لَا مَكْسُورَةً وَ لَا مَهْلُوسَهً‌</w:t>
      </w:r>
      <w:r>
        <w:rPr>
          <w:rStyle w:val="FootnoteAnchor"/>
          <w:rtl w:val="true"/>
        </w:rPr>
        <w:footnoteReference w:id="548"/>
      </w:r>
      <w:r>
        <w:rPr>
          <w:rFonts w:ascii="Amiri" w:hAnsi="Amiri" w:eastAsia="Amiri" w:cs="Amiri"/>
          <w:color w:val="111111"/>
          <w:sz w:val="28"/>
          <w:sz w:val="28"/>
          <w:szCs w:val="28"/>
          <w:rtl w:val="true"/>
          <w:lang w:bidi="ar-SA"/>
        </w:rPr>
        <w:t xml:space="preserve">وَ لَا ذَاتَ عَوَارَةٍ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تَأْمَنَنَّ عَلَيْهَا إِلَّا مَنْ تَثِقُ بِدِينِهِ رَافِقاً بِمَالِ الْمُسْلِمِينَ حَتَّي يُوصِلَهُ إِلَي وَلِيِّهِمْ فَيَقْسِمَهُ بَيْنَهُمْ وَ لَا تُوَكِّلْ بِهَا إِلَّا نَاصِحاً شَفِيقاً وَ أَمِيناً حَفِيظاً غَيْرَ مُعْنِفٍ وَ لَا مُجْحِفٍ وَ لَا مُلْغِبٍ وَ لَا مُتْعِبٍ‌</w:t>
      </w:r>
      <w:r>
        <w:rPr>
          <w:rStyle w:val="FootnoteAnchor"/>
          <w:rtl w:val="true"/>
        </w:rPr>
        <w:footnoteReference w:id="549"/>
      </w:r>
      <w:r>
        <w:rPr>
          <w:rFonts w:ascii="Amiri" w:hAnsi="Amiri" w:eastAsia="Amiri" w:cs="Amiri"/>
          <w:color w:val="111111"/>
          <w:sz w:val="28"/>
          <w:sz w:val="28"/>
          <w:szCs w:val="28"/>
          <w:rtl w:val="true"/>
          <w:lang w:bidi="ar-SA"/>
        </w:rPr>
        <w:t>ثُمَّ أَحْدِرْ إِلَيْنَا مَا اجْتَمَعَ عِنْدَكَ نُصَيِّرْهُ</w:t>
      </w:r>
    </w:p>
    <w:p>
      <w:pPr>
        <w:pStyle w:val="BookText"/>
        <w:rPr/>
      </w:pPr>
      <w:r>
        <w:rPr>
          <w:rFonts w:ascii="IRNazanin" w:hAnsi="IRNazanin" w:eastAsia="IRNazanin"/>
          <w:color w:val="111111"/>
          <w:sz w:val="28"/>
          <w:sz w:val="28"/>
          <w:szCs w:val="28"/>
          <w:rtl w:val="true"/>
          <w:lang w:bidi="fa-IR"/>
        </w:rPr>
        <w:t>میانشان قرار گیری، به آنها سلام کن، و در سلام و تعارف کوتاهی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برای خداوند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یا او را خسته کنی، هر چه از طلا و نقره به تو داد،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دارای دام یا شتر بود، بدون اجازه‌اش داخل مشو، که اکثر اموال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داخل شدی مانند اشخاص سلطه‌گر و خشن رفتار نکن، حیوانی را رم مده و هراسان مکن، و دامدار را مرنجان، حیوانات را به دو دسته تقسیم کن و به صاحبش اجازه ده که خود انتخاب کند، پس از انتخاب از او رو برمگردان، سپس باقی مانده را به دو دسته تقسیم کن و صاحبش را اجازه ده که خود انتخاب کند و بر انتخاب او خرده مگیر، به همین گونه رفتار کن تا باقی 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 را بگیر و اگر دامدار از این تقسیم و انتخاب ناراضی بود، و از تو درخواست گزینش دوباره دارد، همراهی کن، پس حیوانات را درهم کن، و به دو دسته تقسیم نما، همانند آغاز کار، تا حق خدا را از آن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تحویل گرفتن حیوانات، حیوان پیر و دست و پا شکسته، بیمار و معیوب و لاغر را به عنوان زکات نپذیر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فردی که اطمینان نداری، و 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کار بگمار که خیر خواه و مهربان، امین و حافظ، که نه خشن و نه سختگیر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تند براند و نه حیوانات را خسته کند، سپس آنچه از بیت المال جمع آوری شد برای ما بفرست، تا در </w:t>
      </w:r>
      <w:bookmarkStart w:id="939" w:name="pg13546_329532"/>
    </w:p>
    <w:p>
      <w:pPr>
        <w:pStyle w:val="BookText"/>
        <w:rPr/>
      </w:pPr>
      <w:bookmarkEnd w:id="939"/>
      <w:r>
        <w:rPr>
          <w:rFonts w:ascii="Amiri" w:hAnsi="Amiri" w:eastAsia="Amiri" w:cs="Amiri"/>
          <w:color w:val="111111"/>
          <w:sz w:val="28"/>
          <w:sz w:val="28"/>
          <w:szCs w:val="28"/>
          <w:rtl w:val="true"/>
          <w:lang w:bidi="ar-SA"/>
        </w:rPr>
        <w:t>حَيْثُ أَمَرَ اللَّهُ بِهِ فَإِذَا أَخَذَهَا أَمِينُكَ فَأَوْعِزْ إِلَيْهِ أَنْ لَا يَحُولَ بَيْنَ نَاقَةٍ وَ بَيْنَ فَصِيلِهَا وَ لَا يَمْصُرَ</w:t>
      </w:r>
      <w:r>
        <w:rPr>
          <w:rStyle w:val="FootnoteAnchor"/>
          <w:rtl w:val="true"/>
        </w:rPr>
        <w:footnoteReference w:id="550"/>
      </w:r>
      <w:r>
        <w:rPr>
          <w:rFonts w:ascii="Amiri" w:hAnsi="Amiri" w:eastAsia="Amiri" w:cs="Amiri"/>
          <w:color w:val="111111"/>
          <w:sz w:val="28"/>
          <w:sz w:val="28"/>
          <w:szCs w:val="28"/>
          <w:rtl w:val="true"/>
          <w:lang w:bidi="ar-SA"/>
        </w:rPr>
        <w:t>لَبَنَهَا فَيُضِرَّ ذَلِكَ بِوَلَدِهَا وَ لَا يَجْهَدَنَّهَا رُكُوباً وَ لْيَعْدِلْ بَيْنَ صَوَاحِبَاتِهَا فِي ذَلِكَ وَ بَيْنَهَا وَ لْيُرَفِّهْ عَلَي اللَّاغِبِ وَ لْيَسْتَأْنِ بِالنَّقِبِ وَ الظَّالِعِ‌</w:t>
      </w:r>
      <w:r>
        <w:rPr>
          <w:rStyle w:val="FootnoteAnchor"/>
          <w:rtl w:val="true"/>
        </w:rPr>
        <w:footnoteReference w:id="551"/>
      </w:r>
      <w:r>
        <w:rPr>
          <w:rFonts w:ascii="Amiri" w:hAnsi="Amiri" w:eastAsia="Amiri" w:cs="Amiri"/>
          <w:color w:val="111111"/>
          <w:sz w:val="28"/>
          <w:sz w:val="28"/>
          <w:szCs w:val="28"/>
          <w:rtl w:val="true"/>
          <w:lang w:bidi="ar-SA"/>
        </w:rPr>
        <w:t>وَ لْيُورِدْهَا مَا تَمُرُّ بِهِ مِنَ الْغُدُرِ وَ لَا يَعْدِلْ بِهَا عَنْ نَبْتِ الْأَرْضِ إِلَي جَوَادِّ الطُّرُقِ وَ لْيُرَوِّحْهَا فِي السَّاعَاتِ وَ لْيُمْهِلْهَا عِنْدَ النِّطَافِ‌</w:t>
      </w:r>
      <w:r>
        <w:rPr>
          <w:rStyle w:val="FootnoteAnchor"/>
          <w:rtl w:val="true"/>
        </w:rPr>
        <w:footnoteReference w:id="552"/>
      </w:r>
      <w:r>
        <w:rPr>
          <w:rFonts w:ascii="Amiri" w:hAnsi="Amiri" w:eastAsia="Amiri" w:cs="Amiri"/>
          <w:color w:val="111111"/>
          <w:sz w:val="28"/>
          <w:sz w:val="28"/>
          <w:szCs w:val="28"/>
          <w:rtl w:val="true"/>
          <w:lang w:bidi="ar-SA"/>
        </w:rPr>
        <w:t>وَ الْأَعْشَابِ حَتَّي يَأْتِيَنَا بِهَا بِإِذْنِ اللَّهِ بُدَّناً مُنْقِيَاتٍ غَيْرَ مُتْعَبَاتٍ وَ لَا مَجْهُودَاتٍ لِنَقْسِمَهَا عَلَي كِتَابِ اللَّهِ وَ سُنَّةِ نَبِيِّهِ صلي الله عليه و آله فَإِنَّ ذَلِكَ أَعْظَمُ لِأَجْرِكَ وَ أَقْرَبُ لِرُشْدِكَ إِنْ شَاءَ اللَّهُ‌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الْجَرِيرِيِّ قَالَ أَخْبَرَنَا أَبُو الْعَبَّاسِ الْوَلِيدُ بْنُ عَمْرٍو كَانَ ثِقَةً عَنْ عَبْدِ الرَّحْمَنِ بْنِ سُلَيْمَانَ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مُصَدِّقاً مِنَ الْكُوفَةِ إِلَي بَادِيَتِهَا فَقَالَ عَلَيْكَ يَا عَبْدَ اللَّهِ بِتَقْوَي اللَّهِ وَ سَاقَ الْحَدِيثَ نَحْوَ مَا مَرَّ بِأَدْنَي تَغْيِيرٍ</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573493_1934241801"/>
      <w:bookmarkStart w:id="941" w:name="_Toc437"/>
      <w:bookmarkEnd w:id="940"/>
      <w:r>
        <w:rPr>
          <w:rtl w:val="true"/>
        </w:rPr>
        <w:t>«</w:t>
      </w:r>
      <w:r>
        <w:rPr/>
        <w:t>9</w:t>
      </w:r>
      <w:r>
        <w:rPr>
          <w:rtl w:val="true"/>
        </w:rPr>
        <w:t>»</w:t>
      </w:r>
      <w:bookmarkEnd w:id="94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عَهْدٍ لَهُ إِلَي بَعْضِ عُمَّالِهِ وَ قَدْ بَعَثَهُ عَلَي الصَّدَقَةِ فِي مِثْلِهِ أَمَرَهُ بِتَقْوَي اللَّهِ فِي سَرَائِرِ أُمُورِهِ وَ خَفِيَّاتِ أَعْمَالِهِ حَيْثُ لَا شَهِيدَ غَيْرُهُ وَ لَا وَكِيلَ دُونَهُ وَ أَمَرَهُ أَنْ لَا يَعْمَلَ بِشَيْ‌ءٍ مِنْ طَاعَةِ اللَّهِ فِيمَا ظَهَرَ فَيُخَالِفَ إِلَي غَيْرِهِ فِيمَا أَسَرَّ وَ مَنْ لَمْ يَخْتَلِفْ سِرُّهُ وَ عَلَانِيَتُهُ وَ فِعْلُهُ وَ مَقَالَتُهُ فَقَدْ أَدَّي الْأَمَانَةَ وَ أَخْلَصَ الْعِبَادَةَ وَ أَمَرَهُ أَلَّا يَجْبَهَهُمْ وَ لَا يَعْضَهَهُمْ‌</w:t>
      </w:r>
      <w:r>
        <w:rPr>
          <w:rStyle w:val="FootnoteAnchor"/>
          <w:rtl w:val="true"/>
        </w:rPr>
        <w:footnoteReference w:id="554"/>
      </w:r>
      <w:r>
        <w:rPr>
          <w:rFonts w:ascii="Amiri" w:hAnsi="Amiri" w:eastAsia="Amiri" w:cs="Amiri"/>
          <w:color w:val="111111"/>
          <w:sz w:val="28"/>
          <w:sz w:val="28"/>
          <w:szCs w:val="28"/>
          <w:rtl w:val="true"/>
          <w:lang w:bidi="ar-SA"/>
        </w:rPr>
        <w:t>وَ لَا يَرْغَبَ عَنْهُمْ تَفَضُّلًا بِالْإِمَارَةِ</w:t>
      </w:r>
    </w:p>
    <w:p>
      <w:pPr>
        <w:pStyle w:val="BookText"/>
        <w:rPr/>
      </w:pPr>
      <w:r>
        <w:rPr>
          <w:rFonts w:ascii="IRNazanin" w:hAnsi="IRNazanin" w:eastAsia="IRNazanin"/>
          <w:color w:val="111111"/>
          <w:sz w:val="28"/>
          <w:sz w:val="28"/>
          <w:szCs w:val="28"/>
          <w:rtl w:val="true"/>
          <w:lang w:bidi="fa-IR"/>
        </w:rPr>
        <w:t>نیازهایی که خدا اجازه فرموده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حیوانات را به دست فردی امین سپردی، به او سفارش کن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شتر و نوزادش جدایی نیفکند، و شیر آن را ندوشد تا به بچّه‌اش زیانی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برای او سخت است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اذن خدا بر ما وارد شوند، فربه و سر حال، نه خسته و کوفته، که آنها را بر أساس رهنمود قرآن، و سنّت پیامبر صلّی اللّه علیه و آله و سلّم تقسیم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یاد شده مایه بزرگی پاداش و رشد و کمال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کارگزار مالیاتی را از کوفه به بیابان های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پروای خدا را داشته باشی و حدیث را به صورتی که گذشت با کمترین تغییر بیان کرد</w:t>
      </w:r>
      <w:r>
        <w:rPr>
          <w:rFonts w:eastAsia="IRNazanin" w:cs="IRNazanin"/>
          <w:color w:val="111111"/>
          <w:sz w:val="28"/>
          <w:szCs w:val="28"/>
          <w:rtl w:val="true"/>
          <w:lang w:bidi="fa-IR"/>
        </w:rPr>
        <w:t>.</w:t>
      </w:r>
    </w:p>
    <w:p>
      <w:pPr>
        <w:pStyle w:val="Heading5"/>
        <w:numPr>
          <w:ilvl w:val="4"/>
          <w:numId w:val="1"/>
        </w:numPr>
        <w:rPr/>
      </w:pPr>
      <w:bookmarkStart w:id="942" w:name="__RefHeading___Toc1573495_1934241801"/>
      <w:bookmarkStart w:id="943" w:name="_Toc438"/>
      <w:bookmarkEnd w:id="942"/>
      <w:r>
        <w:rPr>
          <w:rtl w:val="true"/>
        </w:rPr>
        <w:t xml:space="preserve">روایت </w:t>
      </w:r>
      <w:r>
        <w:rPr/>
        <w:t>9</w:t>
      </w:r>
      <w:bookmarkEnd w:id="9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ماموران مالیات که او را برای گردآوری زکات 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ترس از خدا در اسرار پنهانی، و اعمال مخفی سفارش می‌کنم، آنجا که هیچ گواهی غیر از او، و نماینده‌ای جز خدا نیست، و سفارش می‌کنم که مبادا در ظاهر خدا را اطاعت و در خلوت نافرمانی کند، و هر کس، آشکار و پنهانش، و گفتار و کردارش در تضاد نباشد، امانت الهی را پرداخته، و عبادت را خالصانه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سفارش می‌کنم با مردم تند خو نباشد، و به آنها دروغ نگوید، و با مردم به جهت اینکه </w:t>
      </w:r>
      <w:bookmarkStart w:id="944" w:name="pg13546_329533"/>
    </w:p>
    <w:p>
      <w:pPr>
        <w:pStyle w:val="BookText"/>
        <w:rPr/>
      </w:pPr>
      <w:bookmarkEnd w:id="944"/>
      <w:r>
        <w:rPr>
          <w:rFonts w:ascii="Amiri" w:hAnsi="Amiri" w:eastAsia="Amiri" w:cs="Amiri"/>
          <w:color w:val="111111"/>
          <w:sz w:val="28"/>
          <w:sz w:val="28"/>
          <w:szCs w:val="28"/>
          <w:rtl w:val="true"/>
          <w:lang w:bidi="ar-SA"/>
        </w:rPr>
        <w:t xml:space="preserve">عَلَيْهِمْ فَإِنَّهُمُ الْإِخْوَانُ فِي الدِّينِ وَ الْأَعْوَانُ عَلَي اسْتِخْرَاجِ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لَكَ فِي هَذِهِ الصَّدَقَةِ نَصِيباً مَفْرُوضاً وَ حَقّاً مَعْلُوماً وَ شُرَكَاءَ أَهْلَ مَسْكَنَةٍ وَ ضُعَفَاءَ ذَوِي فَاقَةٍ وَ إِنَّا مُوَفُّوكَ حَقَّكَ فَوَفِّهِمْ حُقُوقَهُمْ وَ إِلَّا فَإِنَّكَ مِنْ أَكْثَرِ النَّاسِ خُصُوماً يَوْمَ الْقِيَامَةِ وَ بؤسا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خَصْمُهُ عِنْدَ اللَّهِ الْفُقَرَاءُ وَ الْمَسَاكِينُ وَ السَّائِلُونَ وَ الْمَدْفُوعُونَ وَ الْغَارِمُ وَ ابْنُ السَّبِيلِ وَ مَنِ اسْتَهَانَ بِالْأَمَانَةِ وَ رَتَعَ فِي الْخِيَانَةِ وَ لَمْ يُنَزِّهْ نَفْسَهُ وَ دِينَهُ عَنْهَا فَقَدْ أَحَلَّ بِنَفْسِهِ الْخِزْيَ فِي الدُّنْيَا وَ هُوَ فِي الْآخِرَةِ أَذَلُّ وَ أَخْزَي وَ إِنَّ أَعْظَمَ الْخِيَانَةِ خِيَانَةُ الْأُمَّةِ وَ أَفْظَعَ الْغِشِّ غِشُّ الْأَئِمَّةِ وَ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573497_1934241801"/>
      <w:bookmarkStart w:id="946" w:name="_Toc439"/>
      <w:bookmarkEnd w:id="945"/>
      <w:r>
        <w:rPr>
          <w:rtl w:val="true"/>
        </w:rPr>
        <w:t>أقول</w:t>
      </w:r>
      <w:bookmarkEnd w:id="946"/>
    </w:p>
    <w:p>
      <w:pPr>
        <w:pStyle w:val="BookText"/>
        <w:rPr/>
      </w:pPr>
      <w:r>
        <w:rPr>
          <w:rFonts w:ascii="Amiri" w:hAnsi="Amiri" w:eastAsia="Amiri" w:cs="Amiri"/>
          <w:color w:val="111111"/>
          <w:sz w:val="28"/>
          <w:sz w:val="28"/>
          <w:szCs w:val="28"/>
          <w:rtl w:val="true"/>
          <w:lang w:bidi="ar-SA"/>
        </w:rPr>
        <w:t>قد مر شرح الخبرين في كتاب الفتن</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573499_1934241801"/>
      <w:bookmarkStart w:id="948" w:name="_Toc440"/>
      <w:bookmarkEnd w:id="947"/>
      <w:r>
        <w:rPr>
          <w:rtl w:val="true"/>
        </w:rPr>
        <w:t xml:space="preserve">باب </w:t>
      </w:r>
      <w:r>
        <w:rPr/>
        <w:t>10</w:t>
      </w:r>
      <w:r>
        <w:rPr>
          <w:rtl w:val="true"/>
        </w:rPr>
        <w:t xml:space="preserve"> </w:t>
      </w:r>
      <w:r>
        <w:rPr>
          <w:rtl w:val="true"/>
        </w:rPr>
        <w:t>حق الحصاد و الجداد و سائر حقوق المال سوي الزكاة</w:t>
      </w:r>
      <w:bookmarkEnd w:id="948"/>
    </w:p>
    <w:p>
      <w:pPr>
        <w:pStyle w:val="Heading4"/>
        <w:numPr>
          <w:ilvl w:val="3"/>
          <w:numId w:val="1"/>
        </w:numPr>
        <w:rPr/>
      </w:pPr>
      <w:bookmarkStart w:id="949" w:name="__RefHeading___Toc1573501_1934241801"/>
      <w:bookmarkStart w:id="950" w:name="_Toc441"/>
      <w:bookmarkEnd w:id="949"/>
      <w:r>
        <w:rPr>
          <w:rtl w:val="true"/>
        </w:rPr>
        <w:t>الآيات</w:t>
      </w:r>
      <w:bookmarkEnd w:id="950"/>
    </w:p>
    <w:p>
      <w:pPr>
        <w:pStyle w:val="Heading5"/>
        <w:numPr>
          <w:ilvl w:val="4"/>
          <w:numId w:val="1"/>
        </w:numPr>
        <w:rPr/>
      </w:pPr>
      <w:bookmarkStart w:id="951" w:name="__RefHeading___Toc1573503_1934241801"/>
      <w:bookmarkStart w:id="952" w:name="_Toc442"/>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وَ لا تُسْرِفُوا إِنَّهُ لا يُحِبُّ الْمُسْرِفِينَ‌</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أَمْوالِهِمْ حَقٌّ لِلسَّائِلِ وَ الْمَحْرُومِ‌</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كَما بَلَوْنا أَصْحابَ الْجَنَّةِ إِذْ أَقْسَمُوا لَيَصْرِمُنَّها مُصْبِحِينَ وَ لا يَسْتَثْنُونَ فَطافَ عَلَيْها طائِفٌ مِنْ رَبِّكَ وَ هُمْ نائِمُونَ فَأَصْبَحَتْ كَالصَّرِيمِ فَتَنادَوْا مُصْبِحِينَ أَنِ اغْدُوا عَلي حَرْثِكُمْ إِنْ كُنْتُمْ صارِمِينَ فَانْطَلَقُوا وَ هُمْ يَتَخافَتُونَ أَنْ لا يَدْخُلَنَّهَا الْيَوْمَ عَلَيْكُمْ مِسْكِينٌ وَ غَدَوْا عَلي حَرْدٍ قادِرِينَ فَلَمَّا رَأَوْها قالُوا إِنَّا لَضَالُّونَ بَلْ نَحْنُ مَحْرُومُونَ قالَ أَوْسَطُهُمْ أَ لَمْ أَقُلْ لَكُمْ</w:t>
      </w:r>
    </w:p>
    <w:p>
      <w:pPr>
        <w:pStyle w:val="BookText"/>
        <w:rPr/>
      </w:pPr>
      <w:r>
        <w:rPr>
          <w:rFonts w:ascii="IRNazanin" w:hAnsi="IRNazanin" w:eastAsia="IRNazanin"/>
          <w:color w:val="111111"/>
          <w:sz w:val="28"/>
          <w:sz w:val="28"/>
          <w:szCs w:val="28"/>
          <w:rtl w:val="true"/>
          <w:lang w:bidi="fa-IR"/>
        </w:rPr>
        <w:t>بر آنها حکومت دارد بی اعتنایی نکند، چه اینکه مردم برادران دینی، و یاری دهندگان در جمع آوری حقوق الهی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در این زکاتی که جمع می‌کنی سهمی معیّن، و حقّی روشن است، و شریکانی از مستمندان و ضعیفان داری، همان گونه که ما حق تو را کامل می‌دهیم، تو هم باید نسبت به حقوق کامل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الهی را خوار شمارد، و دست به خیانت آلوده کند، خود و دین خود را پاک نساخته، و درهای خواری را در دنیا به روی خود گشوده، و او در قیامت خوارتر و رسواتر خواهد بود، و همانا بزرگ‌ترین خیانت، خیانت به ملّت، و رسواترین دغلکاری، دغلبازی با امامان است، با درود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953" w:name="__RefHeading___Toc1573505_1934241801"/>
      <w:bookmarkStart w:id="954" w:name="_Toc443"/>
      <w:bookmarkEnd w:id="953"/>
      <w:r>
        <w:rPr>
          <w:rtl w:val="true"/>
        </w:rPr>
        <w:t>مؤلف</w:t>
      </w:r>
      <w:bookmarkEnd w:id="954"/>
    </w:p>
    <w:p>
      <w:pPr>
        <w:pStyle w:val="BookText"/>
        <w:rPr/>
      </w:pPr>
      <w:r>
        <w:rPr>
          <w:rFonts w:ascii="IRNazanin" w:hAnsi="IRNazanin" w:eastAsia="IRNazanin"/>
          <w:color w:val="111111"/>
          <w:sz w:val="28"/>
          <w:sz w:val="28"/>
          <w:szCs w:val="28"/>
          <w:rtl w:val="true"/>
          <w:lang w:bidi="fa-IR"/>
        </w:rPr>
        <w:t xml:space="preserve">شرح این دو خبر در کتاب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955" w:name="__RefHeading___Toc1573507_1934241801"/>
      <w:bookmarkStart w:id="956" w:name="_Toc444"/>
      <w:bookmarkEnd w:id="955"/>
      <w:r>
        <w:rPr>
          <w:rtl w:val="true"/>
        </w:rPr>
        <w:t xml:space="preserve">باب دهم </w:t>
      </w:r>
      <w:r>
        <w:rPr>
          <w:rtl w:val="true"/>
        </w:rPr>
        <w:t xml:space="preserve">: </w:t>
      </w:r>
      <w:r>
        <w:rPr>
          <w:rtl w:val="true"/>
        </w:rPr>
        <w:t>حق برداشت محصول و میوه چینی درخت خرما و دیگر حقوق اموال به جز زکات</w:t>
      </w:r>
      <w:bookmarkEnd w:id="956"/>
    </w:p>
    <w:p>
      <w:pPr>
        <w:pStyle w:val="Heading4"/>
        <w:numPr>
          <w:ilvl w:val="3"/>
          <w:numId w:val="1"/>
        </w:numPr>
        <w:rPr/>
      </w:pPr>
      <w:bookmarkStart w:id="957" w:name="__RefHeading___Toc1573509_1934241801"/>
      <w:bookmarkStart w:id="958" w:name="_Toc445"/>
      <w:bookmarkEnd w:id="957"/>
      <w:r>
        <w:rPr>
          <w:rtl w:val="true"/>
        </w:rPr>
        <w:t>آیات</w:t>
      </w:r>
      <w:bookmarkEnd w:id="9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وَآتُواْ حَقَّهُ یَوْمَ حَصَادِهِ وَلاَ تُسْرِفُواْ إِنَّهُ لاَ یُحِبُّ الْمُسْرِفِینَ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بهره‌برداری از آن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أَمْوَالِهِمْ حَقٌّ لِّلسَّائِلِ وَالْمَحْرُومِ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یَتَخَافَتُونَ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أَلَمْ أَقُل لَّکُمْ</w:t>
      </w:r>
      <w:bookmarkStart w:id="959" w:name="pg13546_329534"/>
    </w:p>
    <w:p>
      <w:pPr>
        <w:pStyle w:val="BookText"/>
        <w:rPr/>
      </w:pPr>
      <w:bookmarkEnd w:id="959"/>
      <w:r>
        <w:rPr>
          <w:rFonts w:ascii="Amiri" w:hAnsi="Amiri" w:eastAsia="Amiri" w:cs="Amiri"/>
          <w:color w:val="111111"/>
          <w:sz w:val="28"/>
          <w:sz w:val="28"/>
          <w:szCs w:val="28"/>
          <w:rtl w:val="true"/>
          <w:lang w:bidi="ar-SA"/>
        </w:rPr>
        <w:t>لَوْ لا تُسَبِّحُونَ قالُوا سُبْحانَ رَبِّنا إِنَّا كُنَّا ظالِمِينَ فَأَقْبَلَ بَعْضُهُمْ عَلي بَعْضٍ يَتَلاوَمُونَ قالُوا يا وَيْلَنا إِنَّا كُنَّا طاغِينَ عَسي رَبُّنا أَنْ يُبْدِلَنا خَيْراً مِنْها إِنَّا إِلي رَبِّنا راغِبُونَ كَذلِكَ الْعَذابُ وَ لَعَذابُ الْآخِرَةِ أَكْبَرُ لَوْ كانُوا يَعْلَمُونَ‌</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فِي أَمْوالِهِمْ حَقٌّ مَعْلُومٌ لِلسَّائِلِ وَ الْمَحْرُومِ‌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1573511_1934241801"/>
      <w:bookmarkStart w:id="961" w:name="_Toc446"/>
      <w:bookmarkEnd w:id="960"/>
      <w:r>
        <w:rPr>
          <w:rtl w:val="true"/>
        </w:rPr>
        <w:t>الأخبار</w:t>
      </w:r>
      <w:bookmarkEnd w:id="961"/>
    </w:p>
    <w:p>
      <w:pPr>
        <w:pStyle w:val="Heading5"/>
        <w:numPr>
          <w:ilvl w:val="4"/>
          <w:numId w:val="1"/>
        </w:numPr>
        <w:rPr/>
      </w:pPr>
      <w:bookmarkStart w:id="962" w:name="__RefHeading___Toc1573513_1934241801"/>
      <w:bookmarkStart w:id="963" w:name="_Toc447"/>
      <w:bookmarkEnd w:id="962"/>
      <w:r>
        <w:rPr>
          <w:rtl w:val="true"/>
        </w:rPr>
        <w:t>«</w:t>
      </w:r>
      <w:r>
        <w:rPr/>
        <w:t>1</w:t>
      </w:r>
      <w:r>
        <w:rPr>
          <w:rtl w:val="true"/>
        </w:rPr>
        <w:t>»</w:t>
      </w:r>
      <w:bookmarkEnd w:id="963"/>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ابْنِ فَضَّالٍ عَنْ مُحَمَّدِ بْنِ خَالِدٍ الْأَصَمِّ عَنْ ثَعْلَبَةَ بْنِ مَيْمُونٍ عَنْ مَعْمَرِ بْنِ يَحْيَي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عَبْداً عَنْ صَلَاةٍ بَعْدَ الْفَرِيضَةِ وَ لَا عَنْ صَدَقَةٍ بَعْدَ الزَّكَاةِ وَ لَا عَنْ صَوْمٍ بَعْدَ شَهْرِ رَمَضَانَ‌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573515_1934241801"/>
      <w:bookmarkStart w:id="965" w:name="_Toc448"/>
      <w:bookmarkEnd w:id="964"/>
      <w:r>
        <w:rPr>
          <w:rtl w:val="true"/>
        </w:rPr>
        <w:t>«</w:t>
      </w:r>
      <w:r>
        <w:rPr/>
        <w:t>2</w:t>
      </w:r>
      <w:r>
        <w:rPr>
          <w:rtl w:val="true"/>
        </w:rPr>
        <w:t>»</w:t>
      </w:r>
      <w:bookmarkEnd w:id="965"/>
    </w:p>
    <w:p>
      <w:pPr>
        <w:pStyle w:val="BookText"/>
        <w:rPr/>
      </w:pPr>
      <w:r>
        <w:rPr>
          <w:rFonts w:ascii="Amiri" w:hAnsi="Amiri" w:eastAsia="Amiri" w:cs="Amiri"/>
          <w:color w:val="111111"/>
          <w:sz w:val="28"/>
          <w:sz w:val="28"/>
          <w:szCs w:val="28"/>
          <w:rtl w:val="true"/>
          <w:lang w:bidi="ar-SA"/>
        </w:rPr>
        <w:t>تَقْرِيبُ الْمَعَارِفِ، مِنْ تَارِيخِ الثَّقَفِيِّ بِإِسْنَادِهِ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جَالِساً عِنْدَ عُثْمَانَ وَ كُنْتُ عِنْدَهُ جَالِساً إِذْ قَالَ عُثْمَانُ أَ رَأَيْتُمْ مَنْ أَدَّي زَكَاةَ مَالِهِ هَلْ فِي مَالِهِ حَقٌّ غَيْرُهُ قَالَ كَعْبٌ لَا فَدَفَعَ أَبُو ذَرٍّ بِعَصَاهُ فِي صَدْرِ كَعْبٍ ثُمَّ قَالَ يَا ابْنَ الْيَهُودِيَّيْنِ أَنْتَ تُفَسِّرُ كِتَابَ اللَّهِ بِرَأْيِكَ لَيْسَ الْبِرَّ أَنْ تُوَلُّوا وُجُوهَكُمْ قِبَلَ الْمَشْرِقِ وَ الْمَغْرِبِ وَ لكِنَّ الْبِرَّ مَنْ آمَنَ بِاللَّهِ وَ الْيَوْمِ الْآخِرِ إِلَي قَوْلِهِ وَ آتَي الْمالَ عَلي حُبِّهِ ذَوِي الْقُرْبي وَ الْيَتامي وَ الْمَساكِينَ‌</w:t>
      </w:r>
      <w:r>
        <w:rPr>
          <w:rStyle w:val="FootnoteAnchor"/>
          <w:rtl w:val="true"/>
        </w:rPr>
        <w:footnoteReference w:id="563"/>
      </w:r>
      <w:r>
        <w:rPr>
          <w:rFonts w:ascii="Amiri" w:hAnsi="Amiri" w:eastAsia="Amiri" w:cs="Amiri"/>
          <w:color w:val="111111"/>
          <w:sz w:val="28"/>
          <w:sz w:val="28"/>
          <w:szCs w:val="28"/>
          <w:rtl w:val="true"/>
          <w:lang w:bidi="ar-SA"/>
        </w:rPr>
        <w:t>ثُمَّ قَالَ أَ لَا تَرَي أَنَّ عَلَي الْمُصَلِّي بَعْدَ إِيتَاءِ الزَّكَاةِ حَقّاً فِي مَالِهِ الْخَبَرَ</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573517_1934241801"/>
      <w:bookmarkStart w:id="967" w:name="_Toc449"/>
      <w:bookmarkEnd w:id="966"/>
      <w:r>
        <w:rPr>
          <w:rtl w:val="true"/>
        </w:rPr>
        <w:t>«</w:t>
      </w:r>
      <w:r>
        <w:rPr/>
        <w:t>3</w:t>
      </w:r>
      <w:r>
        <w:rPr>
          <w:rtl w:val="true"/>
        </w:rPr>
        <w:t>»</w:t>
      </w:r>
      <w:bookmarkEnd w:id="96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يَوْمَ حِصَادِهِ قَالَ يَوْمَ حَصادِهِ هَكَذَا نَزَلَتْ</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لَوْلَا تُسَبِّحُونَ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وَلَعَذَابُ الْآخِرَةِ أَکْبَرُ لَوْ کَانُوا یَعْلَمُونَ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افتادند و آهسته به هم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ما بهتر از آن را به ما عوض دهد، زیرا ما به پروردگارمان مشتاقیم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عذاب آخرت، اگر می‌دانستند قطعاً بزرگتر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اموالشان برای سائل و محروم حقّی معلوم بود</w:t>
      </w:r>
      <w:r>
        <w:rPr>
          <w:rFonts w:eastAsia="IRNazanin" w:cs="IRNazanin"/>
          <w:color w:val="111111"/>
          <w:sz w:val="28"/>
          <w:szCs w:val="28"/>
          <w:rtl w:val="true"/>
          <w:lang w:bidi="fa-IR"/>
        </w:rPr>
        <w:t>.}</w:t>
      </w:r>
    </w:p>
    <w:p>
      <w:pPr>
        <w:pStyle w:val="Heading4"/>
        <w:numPr>
          <w:ilvl w:val="3"/>
          <w:numId w:val="1"/>
        </w:numPr>
        <w:rPr/>
      </w:pPr>
      <w:bookmarkStart w:id="968" w:name="__RefHeading___Toc1573519_1934241801"/>
      <w:bookmarkStart w:id="969" w:name="_Toc450"/>
      <w:bookmarkEnd w:id="968"/>
      <w:r>
        <w:rPr>
          <w:rtl w:val="true"/>
        </w:rPr>
        <w:t>روایات</w:t>
      </w:r>
      <w:bookmarkEnd w:id="969"/>
    </w:p>
    <w:p>
      <w:pPr>
        <w:pStyle w:val="Heading5"/>
        <w:numPr>
          <w:ilvl w:val="4"/>
          <w:numId w:val="1"/>
        </w:numPr>
        <w:rPr/>
      </w:pPr>
      <w:bookmarkStart w:id="970" w:name="__RefHeading___Toc1573521_1934241801"/>
      <w:bookmarkStart w:id="971" w:name="_Toc451"/>
      <w:bookmarkEnd w:id="970"/>
      <w:r>
        <w:rPr>
          <w:rtl w:val="true"/>
        </w:rPr>
        <w:t xml:space="preserve">روایت </w:t>
      </w:r>
      <w:r>
        <w:rPr/>
        <w:t>1</w:t>
      </w:r>
      <w:bookmarkEnd w:id="97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 پس از نماز واجب از نمازی دیگر و پس از زکات از صدقه ای دیگر و پس از روزه رمضان از روزه ای دیگر سؤال نمی کند</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972" w:name="__RefHeading___Toc1573523_1934241801"/>
      <w:bookmarkStart w:id="973" w:name="_Toc452"/>
      <w:bookmarkEnd w:id="972"/>
      <w:r>
        <w:rPr>
          <w:rtl w:val="true"/>
        </w:rPr>
        <w:t xml:space="preserve">روایت </w:t>
      </w:r>
      <w:r>
        <w:rPr/>
        <w:t>2</w:t>
      </w:r>
      <w:bookmarkEnd w:id="973"/>
    </w:p>
    <w:p>
      <w:p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نزد عثمان نشسته بود و من نیز در کنار او نشسته بودم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مالش را بدهد، آیا غیر از آن در مالش حقی را باید بپردازد؟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ابوذر با عصا بر سینه کعب ضربه ای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کتاب خدا را با رأی خود تفسیر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وَالْمَغْرِبِ وَلَکِنَّ الْبِرَّ مَنْ آمَنَ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 بلکه نیکی آن است که کسی به خدا و روز بازپسین و ایمان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 الْمَالَ عَلَی حُبِّهِ ذَوِی الْقُرْبَی وَالْیَتَامَی وَالْمَسَاکِینَ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داشتنش به خویشاوندان و یتیمان و بینوایان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مال شخص نمازگزار پس از پرداخت زکات حقی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روایت</w:t>
      </w:r>
      <w:r>
        <w:rPr>
          <w:rFonts w:eastAsia="IRNazanin" w:cs="IRNazanin"/>
          <w:color w:val="111111"/>
          <w:sz w:val="28"/>
          <w:szCs w:val="28"/>
          <w:rtl w:val="true"/>
          <w:lang w:bidi="fa-IR"/>
        </w:rPr>
        <w:t>.</w:t>
      </w:r>
    </w:p>
    <w:p>
      <w:pPr>
        <w:pStyle w:val="Heading5"/>
        <w:numPr>
          <w:ilvl w:val="4"/>
          <w:numId w:val="1"/>
        </w:numPr>
        <w:rPr/>
      </w:pPr>
      <w:bookmarkStart w:id="974" w:name="__RefHeading___Toc1573525_1934241801"/>
      <w:bookmarkStart w:id="975" w:name="_Toc453"/>
      <w:bookmarkEnd w:id="974"/>
      <w:r>
        <w:rPr>
          <w:rtl w:val="true"/>
        </w:rPr>
        <w:t xml:space="preserve">روایت </w:t>
      </w:r>
      <w:r>
        <w:rPr/>
        <w:t>3</w:t>
      </w:r>
      <w:bookmarkEnd w:id="97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یَوْمَ حَصَادِهِ،</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نازل شد</w:t>
      </w:r>
      <w:r>
        <w:rPr>
          <w:rFonts w:eastAsia="IRNazanin" w:cs="IRNazanin"/>
          <w:color w:val="111111"/>
          <w:sz w:val="28"/>
          <w:szCs w:val="28"/>
          <w:rtl w:val="true"/>
          <w:lang w:bidi="fa-IR"/>
        </w:rPr>
        <w:t xml:space="preserve">. </w:t>
      </w:r>
      <w:bookmarkStart w:id="976" w:name="pg13546_329535"/>
    </w:p>
    <w:p>
      <w:pPr>
        <w:pStyle w:val="BookText"/>
        <w:rPr/>
      </w:pPr>
      <w:bookmarkEnd w:id="976"/>
      <w:r>
        <w:rPr>
          <w:rFonts w:ascii="Amiri" w:hAnsi="Amiri" w:eastAsia="Amiri" w:cs="Amiri"/>
          <w:color w:val="111111"/>
          <w:sz w:val="28"/>
          <w:sz w:val="28"/>
          <w:szCs w:val="28"/>
          <w:rtl w:val="true"/>
          <w:lang w:bidi="ar-SA"/>
        </w:rPr>
        <w:t>قَالَ فَرَضَ اللَّهُ يَوْمَ الْحَصَادِ مِنْ كُلِّ قِطْعَةِ أَرْضٍ قَبْضَةً لِلْمَسَاكِينِ وَ كَذَا فِي جَدَادِ النَّخْلِ وَ فِي التَّمْرِ وَ كَذَا عِنْدَ الْبَذْرِ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573527_1934241801"/>
      <w:bookmarkStart w:id="978" w:name="_Toc454"/>
      <w:bookmarkEnd w:id="977"/>
      <w:r>
        <w:rPr>
          <w:rtl w:val="true"/>
        </w:rPr>
        <w:t>«</w:t>
      </w:r>
      <w:r>
        <w:rPr/>
        <w:t>4</w:t>
      </w:r>
      <w:r>
        <w:rPr>
          <w:rtl w:val="true"/>
        </w:rPr>
        <w:t>»</w:t>
      </w:r>
      <w:bookmarkEnd w:id="97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عَلِيِّ بْنِ الْحَكَمِ عَنْ أَبَانِ بْنِ عُثْمَانَ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قَوْلِهِ وَ آتُوا حَقَّهُ يَوْمَ حَصادِهِ قَالَ الضِّغْثَ مِنَ السُّنْبُلِ وَ الْكَفَّ مِنَ التَّمْرِ إِذَا خُرِصَ قَالَ وَ سَأَلْتُ هَلْ يَسْتَقِيمُ إِعْطَاؤُهُ إِذَا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هُوَ أَسْخَي لِنَفْسِهِ قَبْلَ أَنْ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عَنِ الْبَرْقِيِّ عَنْ سَعْدِ بْنِ سَعْدٍ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لَمْ يَحْضُرِ الْمَسَاكِينُ وَ هُوَ يَحْصُدُ كَيْفَ يَصْنَعُ قَالَ لَيْسَ عَلَيْهِ شَيْ‌ءٌ</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573529_1934241801"/>
      <w:bookmarkStart w:id="980" w:name="_Toc455"/>
      <w:bookmarkEnd w:id="979"/>
      <w:r>
        <w:rPr>
          <w:rtl w:val="true"/>
        </w:rPr>
        <w:t>«</w:t>
      </w:r>
      <w:r>
        <w:rPr/>
        <w:t>5</w:t>
      </w:r>
      <w:r>
        <w:rPr>
          <w:rtl w:val="true"/>
        </w:rPr>
        <w:t>»</w:t>
      </w:r>
      <w:bookmarkEnd w:id="98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أَبِيهِ عَنِ الْحُسَيْنِ بْنِ سَعِيدٍ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أَقْرِضُوا اللَّهَ قَرْضاً حَسَناً</w:t>
      </w:r>
      <w:r>
        <w:rPr>
          <w:rStyle w:val="FootnoteAnchor"/>
          <w:rtl w:val="true"/>
        </w:rPr>
        <w:footnoteReference w:id="571"/>
      </w:r>
      <w:r>
        <w:rPr>
          <w:rFonts w:ascii="Amiri" w:hAnsi="Amiri" w:eastAsia="Amiri" w:cs="Amiri"/>
          <w:color w:val="111111"/>
          <w:sz w:val="28"/>
          <w:sz w:val="28"/>
          <w:szCs w:val="28"/>
          <w:rtl w:val="true"/>
          <w:lang w:bidi="ar-SA"/>
        </w:rPr>
        <w:t>قَالَ هُوَ غَيْرُ الزَّكَاةِ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573531_1934241801"/>
      <w:bookmarkStart w:id="982" w:name="_Toc456"/>
      <w:bookmarkEnd w:id="981"/>
      <w:r>
        <w:rPr>
          <w:rtl w:val="true"/>
        </w:rPr>
        <w:t>«</w:t>
      </w:r>
      <w:r>
        <w:rPr/>
        <w:t>6</w:t>
      </w:r>
      <w:r>
        <w:rPr>
          <w:rtl w:val="true"/>
        </w:rPr>
        <w:t>»</w:t>
      </w:r>
      <w:bookmarkEnd w:id="9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 وَ آتُوا حَقَّهُ يَوْمَ حِصَادِهِ وَ لَا تُسْرِفُوا أَيْشٍ الْإِسْرَافُ قَالَ هَكَذَا يَقْرَأُهَا مَنْ قِبَلَكُمْ قُلْتُ نَعَمْ قَالَ افْتَحِ الْفَمَ بِالْحَاءِ قُلْتُ حَصادِهِ وَ كَانَ أَبِي عليه السلام يَقُولُ مِنَ الْإِسْرَافِ فِي الْحَصَادِ وَ الْجَدَادِ أَنْ يَصَّدَّقَ الرَّجُلُ بِكَفَّيْهِ جَمِيعاً وَ كَانَ أَبِي عليه السلام إِذَا حَضَرَ حَصْدُ شَيْ‌ءٍ مِنْ هَذَا فَرَأَي أَحَداً مِنْ غِلْمَانِهِ يَصَّدَّقُ بِكَفَّيْهِ صَاحَ بِهِ وَ قَالَ أَعْطِهِ بِيَدٍ وَاحِدَةٍ الْقَبْضَةَ بَعْدَ الْقَبْضَةِ وَ الضِّغْثَ بَعْدَ الضِّغْثِ مِنَ السُّنْبُلِ وَ أَنْتُمْ تُسَمُّونَهُ عِنْدَكُمُ الْأَنْدَرَ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و وقت درو، از هر زمینی مشتی از محصولات را برای فقرا و بیچارگان واجب کرد و همچنین از میوه چینی درخت خرما و در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 بذر پاشیدن</w:t>
      </w:r>
      <w:r>
        <w:rPr>
          <w:rFonts w:eastAsia="IRNazanin" w:cs="IRNazanin"/>
          <w:color w:val="111111"/>
          <w:sz w:val="28"/>
          <w:szCs w:val="28"/>
          <w:rtl w:val="true"/>
          <w:lang w:bidi="fa-IR"/>
        </w:rPr>
        <w:t xml:space="preserve">. </w:t>
      </w:r>
      <w:r>
        <w:rPr>
          <w:rStyle w:val="FootnoteAnchor"/>
          <w:rtl w:val="true"/>
        </w:rPr>
        <w:footnoteReference w:id="574"/>
      </w:r>
    </w:p>
    <w:p>
      <w:pPr>
        <w:pStyle w:val="Heading5"/>
        <w:numPr>
          <w:ilvl w:val="4"/>
          <w:numId w:val="1"/>
        </w:numPr>
        <w:rPr/>
      </w:pPr>
      <w:bookmarkStart w:id="983" w:name="__RefHeading___Toc1573533_1934241801"/>
      <w:bookmarkStart w:id="984" w:name="_Toc457"/>
      <w:bookmarkEnd w:id="983"/>
      <w:r>
        <w:rPr>
          <w:rtl w:val="true"/>
        </w:rPr>
        <w:t xml:space="preserve">روایت </w:t>
      </w:r>
      <w:r>
        <w:rPr/>
        <w:t>4</w:t>
      </w:r>
      <w:bookmarkEnd w:id="98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عقرقوفی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خوشه باقی مانده بر زمینی که برداشت شده است و مشتی از خرمایی که مقدار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پس از بردن به خانه، آیا می‌شود آن را به مساکین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سخاوتمندتر آن است که قبل از این که به خانه‌اش ببرد،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از امام رضا علیه السلام روایت کرده است که از 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در هنگام درو حاضر نباشند،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 xml:space="preserve">. </w:t>
      </w:r>
      <w:r>
        <w:rPr>
          <w:rStyle w:val="FootnoteAnchor"/>
          <w:rtl w:val="true"/>
        </w:rPr>
        <w:footnoteReference w:id="575"/>
      </w:r>
    </w:p>
    <w:p>
      <w:pPr>
        <w:pStyle w:val="Heading5"/>
        <w:numPr>
          <w:ilvl w:val="4"/>
          <w:numId w:val="1"/>
        </w:numPr>
        <w:rPr/>
      </w:pPr>
      <w:bookmarkStart w:id="985" w:name="__RefHeading___Toc1573535_1934241801"/>
      <w:bookmarkStart w:id="986" w:name="_Toc458"/>
      <w:bookmarkEnd w:id="985"/>
      <w:r>
        <w:rPr>
          <w:rtl w:val="true"/>
        </w:rPr>
        <w:t xml:space="preserve">روایت </w:t>
      </w:r>
      <w:r>
        <w:rPr/>
        <w:t>5</w:t>
      </w:r>
      <w:bookmarkEnd w:id="98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نقل می کند که از ایشان در 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وَأَقْرِضُوا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 نیکو به خدا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غیر از زکات است</w:t>
      </w:r>
      <w:r>
        <w:rPr>
          <w:rFonts w:eastAsia="IRNazanin" w:cs="IRNazanin"/>
          <w:color w:val="111111"/>
          <w:sz w:val="28"/>
          <w:szCs w:val="28"/>
          <w:rtl w:val="true"/>
          <w:lang w:bidi="fa-IR"/>
        </w:rPr>
        <w:t>.</w:t>
      </w:r>
    </w:p>
    <w:p>
      <w:pPr>
        <w:pStyle w:val="Heading5"/>
        <w:numPr>
          <w:ilvl w:val="4"/>
          <w:numId w:val="1"/>
        </w:numPr>
        <w:rPr/>
      </w:pPr>
      <w:bookmarkStart w:id="987" w:name="__RefHeading___Toc1573537_1934241801"/>
      <w:bookmarkStart w:id="988" w:name="_Toc459"/>
      <w:bookmarkEnd w:id="987"/>
      <w:r>
        <w:rPr>
          <w:rtl w:val="true"/>
        </w:rPr>
        <w:t xml:space="preserve">روایت </w:t>
      </w:r>
      <w:r>
        <w:rPr/>
        <w:t>6</w:t>
      </w:r>
      <w:bookmarkEnd w:id="9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 گوید از امام رضا علیه السلام از وی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چه چیزی اسراف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شما بودند، این گونه قرائت می‌کردند؟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در هنگام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اسراف در هنگام درو و میوه چینی، این است که انسان با هر دو مشتش صدقه دهد و پدرم هر گاه در صحنه‌های درو حاضر می‌شد و می‌دید که یکی از غلامانش با هر دو مشتش صدقه می‌دهد، با صدای بلند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بده؛ مشتی ﭘس از مشتی و دسته ای پس از دسته ای از خوشه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آن را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Style w:val="FootnoteAnchor"/>
          <w:rtl w:val="true"/>
        </w:rPr>
        <w:footnoteReference w:id="577"/>
      </w:r>
      <w:bookmarkStart w:id="989" w:name="pg13546_329536"/>
    </w:p>
    <w:p>
      <w:pPr>
        <w:pStyle w:val="Heading5"/>
        <w:numPr>
          <w:ilvl w:val="4"/>
          <w:numId w:val="1"/>
        </w:numPr>
        <w:rPr/>
      </w:pPr>
      <w:bookmarkStart w:id="990" w:name="__RefHeading___Toc1573539_1934241801"/>
      <w:bookmarkStart w:id="991" w:name="_Toc460"/>
      <w:bookmarkEnd w:id="989"/>
      <w:bookmarkEnd w:id="990"/>
      <w:r>
        <w:rPr>
          <w:rtl w:val="true"/>
        </w:rPr>
        <w:t>«</w:t>
      </w:r>
      <w:r>
        <w:rPr/>
        <w:t>7</w:t>
      </w:r>
      <w:r>
        <w:rPr>
          <w:rtl w:val="true"/>
        </w:rPr>
        <w:t>»</w:t>
      </w:r>
      <w:bookmarkEnd w:id="9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ابْنِ مُسْكَانَ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بِاللَّيْلِ وَ لَا تَحْصُدْ بِاللَّيْلِ قَالَ وَ تُعْطِي الْحَفْنَةَ بَعْدَ الْحَفْنَةِ وَ الْقَبْضَةَ بَعْدَ الْقَبْضَةِ إِذَا حَصَدْتَهُ وَ كَذَلِكَ عِنْدَ الصَّرَامِ وَ كَذَلِكَ الْبَذْرُ وَ لَا تَبْذُرْ بِاللَّيْلِ لِأَنَّكَ تُعْطِي فِي الْبَذْرِ كَمَا تُعْطِي فِي الْحَصَادِ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573541_1934241801"/>
      <w:bookmarkStart w:id="993" w:name="_Toc461"/>
      <w:bookmarkEnd w:id="992"/>
      <w:r>
        <w:rPr>
          <w:rtl w:val="true"/>
        </w:rPr>
        <w:t>«</w:t>
      </w:r>
      <w:r>
        <w:rPr/>
        <w:t>8</w:t>
      </w:r>
      <w:r>
        <w:rPr>
          <w:rtl w:val="true"/>
        </w:rPr>
        <w:t>»</w:t>
      </w:r>
      <w:bookmarkEnd w:id="9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الْقَاسِمِ بْنِ 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الْجَدَادِ بِاللَّيْلِ يَعْنِي جَدَادَ النَّخْلِ وَ الْجَدَادُ الصَّرَامُ وَ إِنَّمَا نَهَي عَنْهُ بِاللَّيْلِ لِأَنَّ الْمَسَاكِينَ لَا يَحْضُرُونَهُ‌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573543_1934241801"/>
      <w:bookmarkStart w:id="995" w:name="_Toc462"/>
      <w:bookmarkEnd w:id="994"/>
      <w:r>
        <w:rPr>
          <w:rtl w:val="true"/>
        </w:rPr>
        <w:t>«</w:t>
      </w:r>
      <w:r>
        <w:rPr/>
        <w:t>9</w:t>
      </w:r>
      <w:r>
        <w:rPr>
          <w:rtl w:val="true"/>
        </w:rPr>
        <w:t>»</w:t>
      </w:r>
      <w:bookmarkEnd w:id="9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الَّذِينَ يُنْفِقُونَ أَمْوالَهُمْ بِاللَّيْلِ وَ النَّهارِ سِرًّا وَ عَلانِيَةً قَالَ لَيْسَ مِنَ الزَّكَاةِ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573545_1934241801"/>
      <w:bookmarkStart w:id="997" w:name="_Toc463"/>
      <w:bookmarkEnd w:id="996"/>
      <w:r>
        <w:rPr>
          <w:rtl w:val="true"/>
        </w:rPr>
        <w:t>«</w:t>
      </w:r>
      <w:r>
        <w:rPr/>
        <w:t>10</w:t>
      </w:r>
      <w:r>
        <w:rPr>
          <w:rtl w:val="true"/>
        </w:rPr>
        <w:t>»</w:t>
      </w:r>
      <w:bookmarkEnd w:id="9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الصَّادِقِ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فِي أَمْوالِهِمْ حَقٌّ مَعْلُومٌ لِلسَّائِلِ وَ الْمَحْرُومِ مَا هَذَا الْحَقُّ الْمَعْلُومُ قَالَ هُوَ الشَّيْ‌ءُ يُخْرِجُهُ الرَّجُلُ مِنْ مَالِهِ لَيْسَ مِنَ الزَّكَاةِ فَيَكُونُ لِلنَّائِبَةِ وَ الصِّلَةِ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573547_1934241801"/>
      <w:bookmarkStart w:id="999" w:name="_Toc464"/>
      <w:bookmarkEnd w:id="998"/>
      <w:r>
        <w:rPr>
          <w:rtl w:val="true"/>
        </w:rPr>
        <w:t>«</w:t>
      </w:r>
      <w:r>
        <w:rPr/>
        <w:t>11</w:t>
      </w:r>
      <w:r>
        <w:rPr>
          <w:rtl w:val="true"/>
        </w:rPr>
        <w:t>»</w:t>
      </w:r>
      <w:bookmarkEnd w:id="9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آتُوا حَقَّهُ يَوْمَ حَصادِهِ قَالَ الضِّغْثَ وَ الِاثْنَيْنِ تُعْطِي مَنْ حَضَرَكَ وَ قَالَ نَهَي رَسُولُ اللَّهِ صلي الله عليه و آله عَنِ الْحَصَادِ بِاللَّيْلِ‌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573549_1934241801"/>
      <w:bookmarkStart w:id="1001" w:name="_Toc465"/>
      <w:bookmarkEnd w:id="1000"/>
      <w:r>
        <w:rPr>
          <w:rtl w:val="true"/>
        </w:rPr>
        <w:t xml:space="preserve">روایت </w:t>
      </w:r>
      <w:r>
        <w:rPr/>
        <w:t>7</w:t>
      </w:r>
      <w:bookmarkEnd w:id="100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میوه چینی نکن و در شب درو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درو کردی، دو مشت پس از دو مشت و یک مشت پس از مشتی دیگر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 رسیدن ثمره‌ها و میوه‌ها و همچنین هنگام بذر پاشیدن و در شب بذر نپاش؛ زیرا که از بذر، همان مقداری را می دهی که از درو می‌دهی</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002" w:name="__RefHeading___Toc1573551_1934241801"/>
      <w:bookmarkStart w:id="1003" w:name="_Toc466"/>
      <w:bookmarkEnd w:id="1002"/>
      <w:r>
        <w:rPr>
          <w:rtl w:val="true"/>
        </w:rPr>
        <w:t xml:space="preserve">روایت </w:t>
      </w:r>
      <w:r>
        <w:rPr/>
        <w:t>8</w:t>
      </w:r>
      <w:bookmarkEnd w:id="100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سلام از پیامبر صلی الله علیه و آله و سلّم روایت می کند که ایشان از ثمره چینی در شب، یعنی خرما چینی و میوه چینی نهی کرده زیرا در شب بینوایان نزد او حضور ندارند</w:t>
      </w:r>
      <w:r>
        <w:rPr>
          <w:rFonts w:eastAsia="IRNazanin" w:cs="IRNazanin"/>
          <w:color w:val="111111"/>
          <w:sz w:val="28"/>
          <w:szCs w:val="28"/>
          <w:rtl w:val="true"/>
          <w:lang w:bidi="fa-IR"/>
        </w:rPr>
        <w:t xml:space="preserve">. </w:t>
      </w:r>
      <w:r>
        <w:rPr>
          <w:rStyle w:val="FootnoteAnchor"/>
          <w:rtl w:val="true"/>
        </w:rPr>
        <w:footnoteReference w:id="584"/>
      </w:r>
    </w:p>
    <w:p>
      <w:pPr>
        <w:pStyle w:val="Heading5"/>
        <w:numPr>
          <w:ilvl w:val="4"/>
          <w:numId w:val="1"/>
        </w:numPr>
        <w:rPr/>
      </w:pPr>
      <w:bookmarkStart w:id="1004" w:name="__RefHeading___Toc1573553_1934241801"/>
      <w:bookmarkStart w:id="1005" w:name="_Toc467"/>
      <w:bookmarkEnd w:id="1004"/>
      <w:r>
        <w:rPr>
          <w:rtl w:val="true"/>
        </w:rPr>
        <w:t xml:space="preserve">روایت </w:t>
      </w:r>
      <w:r>
        <w:rPr/>
        <w:t>9</w:t>
      </w:r>
      <w:bookmarkEnd w:id="1005"/>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زکات نمی باشد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006" w:name="__RefHeading___Toc1573555_1934241801"/>
      <w:bookmarkStart w:id="1007" w:name="_Toc468"/>
      <w:bookmarkEnd w:id="1006"/>
      <w:r>
        <w:rPr>
          <w:rtl w:val="true"/>
        </w:rPr>
        <w:t xml:space="preserve">روایت </w:t>
      </w:r>
      <w:r>
        <w:rPr/>
        <w:t>10</w:t>
      </w:r>
      <w:bookmarkEnd w:id="1007"/>
    </w:p>
    <w:p>
      <w:pPr>
        <w:pStyle w:val="BookText"/>
        <w:rPr/>
      </w:pPr>
      <w:r>
        <w:rPr>
          <w:rFonts w:ascii="IRNazanin" w:hAnsi="IRNazanin" w:eastAsia="IRNazanin"/>
          <w:color w:val="111111"/>
          <w:sz w:val="28"/>
          <w:sz w:val="28"/>
          <w:szCs w:val="28"/>
          <w:rtl w:val="true"/>
          <w:lang w:bidi="fa-IR"/>
        </w:rPr>
        <w:t xml:space="preserve">امام صادق علیه السلام از پدرش روایت می کند که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أَمْوَالِهِمْ حَقٌّ 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حق معلوم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شخص از مالش پرداخت می کند از جمله زکات نیست، پس برای 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است</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1008" w:name="__RefHeading___Toc1573557_1934241801"/>
      <w:bookmarkStart w:id="1009" w:name="_Toc469"/>
      <w:bookmarkEnd w:id="1008"/>
      <w:r>
        <w:rPr>
          <w:rtl w:val="true"/>
        </w:rPr>
        <w:t xml:space="preserve">روایت </w:t>
      </w:r>
      <w:r>
        <w:rPr/>
        <w:t>11</w:t>
      </w:r>
      <w:bookmarkEnd w:id="10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حسن بن علی، از امام رضا علیه السلام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چنگ و دو چنگ که به فقرای حاضر می‌دهی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درو کردن در هنگام شب نهی کرد</w:t>
      </w:r>
      <w:r>
        <w:rPr>
          <w:rFonts w:eastAsia="IRNazanin" w:cs="IRNazanin"/>
          <w:color w:val="111111"/>
          <w:sz w:val="28"/>
          <w:szCs w:val="28"/>
          <w:rtl w:val="true"/>
          <w:lang w:bidi="fa-IR"/>
        </w:rPr>
        <w:t xml:space="preserve">. </w:t>
      </w:r>
      <w:r>
        <w:rPr>
          <w:rStyle w:val="FootnoteAnchor"/>
          <w:rtl w:val="true"/>
        </w:rPr>
        <w:footnoteReference w:id="588"/>
      </w:r>
      <w:bookmarkStart w:id="1010" w:name="pg13546_329537"/>
    </w:p>
    <w:p>
      <w:pPr>
        <w:pStyle w:val="Heading5"/>
        <w:numPr>
          <w:ilvl w:val="4"/>
          <w:numId w:val="1"/>
        </w:numPr>
        <w:rPr/>
      </w:pPr>
      <w:bookmarkStart w:id="1011" w:name="__RefHeading___Toc1573559_1934241801"/>
      <w:bookmarkStart w:id="1012" w:name="_Toc470"/>
      <w:bookmarkEnd w:id="1010"/>
      <w:bookmarkEnd w:id="1011"/>
      <w:r>
        <w:rPr>
          <w:rtl w:val="true"/>
        </w:rPr>
        <w:t>«</w:t>
      </w:r>
      <w:r>
        <w:rPr/>
        <w:t>12</w:t>
      </w:r>
      <w:r>
        <w:rPr>
          <w:rtl w:val="true"/>
        </w:rPr>
        <w:t>»</w:t>
      </w:r>
      <w:bookmarkEnd w:id="10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آتُوا حَقَّهُ يَوْمَ حَصادِهِ قَالَ أَعْطِ مَنْ حَضَرَكَ مِنْ مُشْرِكٍ وَ غَيْرِهِ‌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573561_1934241801"/>
      <w:bookmarkStart w:id="1014" w:name="_Toc471"/>
      <w:bookmarkEnd w:id="1013"/>
      <w:r>
        <w:rPr>
          <w:rtl w:val="true"/>
        </w:rPr>
        <w:t>«</w:t>
      </w:r>
      <w:r>
        <w:rPr/>
        <w:t>13</w:t>
      </w:r>
      <w:r>
        <w:rPr>
          <w:rtl w:val="true"/>
        </w:rPr>
        <w:t>»</w:t>
      </w:r>
      <w:bookmarkEnd w:id="10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وَ آتُوا حَقَّهُ يَوْمَ حَصادِهِ قَالَ أَعْطِ مَنْ حَضَرَكَ مِنَ الْمُسْلِمِينَ وَ إِنْ لَمْ يَحْضُرْكَ إِلَّا مُشْرِكٌ فَأَعْطِهِ‌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1573563_1934241801"/>
      <w:bookmarkStart w:id="1016" w:name="_Toc472"/>
      <w:bookmarkEnd w:id="1015"/>
      <w:r>
        <w:rPr>
          <w:rtl w:val="true"/>
        </w:rPr>
        <w:t>«</w:t>
      </w:r>
      <w:r>
        <w:rPr/>
        <w:t>14</w:t>
      </w:r>
      <w:r>
        <w:rPr>
          <w:rtl w:val="true"/>
        </w:rPr>
        <w:t>»</w:t>
      </w:r>
      <w:bookmarkEnd w:id="10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مَيْسَرَةَ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الزَّرْعِ حَقَّيْنِ حَقٌّ تُؤْخَذُ بِهِ وَ حَقٌّ تُعْطِيهِ فَأَمَّا الَّذِي تُؤْخَذُ بِهِ فَالْعُشْرُ وَ نِصْفُ الْعُشْرِ وَ أَمَّا الْحَقُّ الَّذِي تُعْطِيهِ فَإِنَّهُ يَقُولُ وَ آتُوا حَقَّهُ يَوْمَ حَصادِهِ فَالضِّغْثَ تُعْطِيهِ ثُمَّ الضِّغْثَ حَتَّي 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وَ لَوْ لَمْ يَحْضُرْكَ إِلَّا مُشْرِكٌ‌</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573565_1934241801"/>
      <w:bookmarkStart w:id="1018" w:name="_Toc473"/>
      <w:bookmarkEnd w:id="1017"/>
      <w:r>
        <w:rPr>
          <w:rtl w:val="true"/>
        </w:rPr>
        <w:t>«</w:t>
      </w:r>
      <w:r>
        <w:rPr/>
        <w:t>15</w:t>
      </w:r>
      <w:r>
        <w:rPr>
          <w:rtl w:val="true"/>
        </w:rPr>
        <w:t>»</w:t>
      </w:r>
      <w:bookmarkEnd w:id="10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آتُوا حَقَّهُ يَوْمَ حَصادِهِ قَالا تُعْطِي مِنْهُ الضِّغْثَ تَقْبِضُ مِنَ السُّنْبُلِ قَبْضَةً وَ الْقَبْضَةَ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573567_1934241801"/>
      <w:bookmarkStart w:id="1020" w:name="_Toc474"/>
      <w:bookmarkEnd w:id="1019"/>
      <w:r>
        <w:rPr>
          <w:rtl w:val="true"/>
        </w:rPr>
        <w:t>«</w:t>
      </w:r>
      <w:r>
        <w:rPr/>
        <w:t>16</w:t>
      </w:r>
      <w:r>
        <w:rPr>
          <w:rtl w:val="true"/>
        </w:rPr>
        <w:t>»</w:t>
      </w:r>
      <w:bookmarkEnd w:id="10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وَ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آتُوا حَقَّهُ يَوْمَ حَصادِهِ قَالَ هَذَا مِنْ غَيْرِ الصَّدَقَةِ تُعْطِي مِنْهُ الْمِسْكِينَ وَ الْمِسْكِينَ الْقَبْضَةَ بَعْدَ الْقَبْضَةِ وَ مِنَ الْجَدَادِ الْحَفْنَةَ ثُمَّ الْحَفْنَةَ حَتَّي تَفْرُغَ وَ يَتْرُكُ لِلْخَارِصِ أَجْراً مَعْلُوماً وَ يَتْرُكُ مِنَ النَّخْلِ مِعَافَأْرَةٍ وَ أُمَّ جُعْرُورٍ لَا يُخْرَصَانِ وَ يُتْرَكُ</w:t>
      </w:r>
    </w:p>
    <w:p>
      <w:pPr>
        <w:pStyle w:val="Heading5"/>
        <w:numPr>
          <w:ilvl w:val="4"/>
          <w:numId w:val="1"/>
        </w:numPr>
        <w:rPr/>
      </w:pPr>
      <w:bookmarkStart w:id="1021" w:name="__RefHeading___Toc1573569_1934241801"/>
      <w:bookmarkStart w:id="1022" w:name="_Toc475"/>
      <w:bookmarkEnd w:id="1021"/>
      <w:r>
        <w:rPr>
          <w:rtl w:val="true"/>
        </w:rPr>
        <w:t xml:space="preserve">روایت </w:t>
      </w:r>
      <w:r>
        <w:rPr/>
        <w:t>12</w:t>
      </w:r>
      <w:bookmarkEnd w:id="10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بن مُثَنَّی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در هنگام درو کردن حاضر باشد بده، چه مشرک باشد چه غیر مشرک</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1023" w:name="__RefHeading___Toc1573571_1934241801"/>
      <w:bookmarkStart w:id="1024" w:name="_Toc476"/>
      <w:bookmarkEnd w:id="1023"/>
      <w:r>
        <w:rPr>
          <w:rtl w:val="true"/>
        </w:rPr>
        <w:t xml:space="preserve">روایت </w:t>
      </w:r>
      <w:r>
        <w:rPr/>
        <w:t>13</w:t>
      </w:r>
      <w:bookmarkEnd w:id="10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امام صادق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حاضر هنگام درو بده، و اگر کسی حاضر نبود مگر یک فرد مشرک، به او نیز بده</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1025" w:name="__RefHeading___Toc1573573_1934241801"/>
      <w:bookmarkStart w:id="1026" w:name="_Toc477"/>
      <w:bookmarkEnd w:id="1025"/>
      <w:r>
        <w:rPr>
          <w:rtl w:val="true"/>
        </w:rPr>
        <w:t xml:space="preserve">روایت </w:t>
      </w:r>
      <w:r>
        <w:rPr/>
        <w:t>14</w:t>
      </w:r>
      <w:bookmarkEnd w:id="10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مَیسَره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بر تو واجب است و حقی که می‌دهی؛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یک دهم و نصف یک دهم است، و اما حقی را که می‌دهی، همان است که خداوند در مورد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مشتی از آن می دهی و سپس مشتی دیگر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عبدالله بن سنان، از وی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فقرا و بیچارگانی که حاضر باشند می‌دهی، حتی اگر غیرمشرک حاضر نباشد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1027" w:name="__RefHeading___Toc1573575_1934241801"/>
      <w:bookmarkStart w:id="1028" w:name="_Toc478"/>
      <w:bookmarkEnd w:id="1027"/>
      <w:r>
        <w:rPr>
          <w:rtl w:val="true"/>
        </w:rPr>
        <w:t xml:space="preserve">روایت </w:t>
      </w:r>
      <w:r>
        <w:rPr/>
        <w:t>15</w:t>
      </w:r>
      <w:bookmarkEnd w:id="10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بن اعین و محمد بن مسلم، از امام صادق و امام باقر علیهما السلام روایت کرده است که در باره گفته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از آن می دهی و از خوشه‌های گندم مشتی پس از مشتی دیگر می‌دهی</w:t>
      </w:r>
      <w:r>
        <w:rPr>
          <w:rFonts w:eastAsia="IRNazanin" w:cs="IRNazanin"/>
          <w:color w:val="111111"/>
          <w:sz w:val="28"/>
          <w:szCs w:val="28"/>
          <w:rtl w:val="true"/>
          <w:lang w:bidi="fa-IR"/>
        </w:rPr>
        <w:t xml:space="preserve">. </w:t>
      </w:r>
      <w:r>
        <w:rPr>
          <w:rStyle w:val="FootnoteAnchor"/>
          <w:rtl w:val="true"/>
        </w:rPr>
        <w:footnoteReference w:id="596"/>
      </w:r>
    </w:p>
    <w:p>
      <w:pPr>
        <w:pStyle w:val="Heading5"/>
        <w:numPr>
          <w:ilvl w:val="4"/>
          <w:numId w:val="1"/>
        </w:numPr>
        <w:rPr/>
      </w:pPr>
      <w:bookmarkStart w:id="1029" w:name="__RefHeading___Toc1573577_1934241801"/>
      <w:bookmarkStart w:id="1030" w:name="_Toc479"/>
      <w:bookmarkEnd w:id="1029"/>
      <w:r>
        <w:rPr>
          <w:rtl w:val="true"/>
        </w:rPr>
        <w:t xml:space="preserve">روایت </w:t>
      </w:r>
      <w:r>
        <w:rPr/>
        <w:t>16</w:t>
      </w:r>
      <w:bookmarkEnd w:id="10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و ابو بصیر از امام باقر علیه السلام روایت شده است که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که با صدقه فرق می‌کند و از آن به بیچارگان، مشتی پس از مشتی می‌دهی و از محصولات چیده شده، مشت مشت می‌دهی تا این که تمام شود و برای شخص چیننده، دستمزدی مشخص پرداخت می‌کنی و خرمای بی‌ارزش و نامرغوب رها می‌شود و چیده نمی‌شود و </w:t>
      </w:r>
      <w:bookmarkStart w:id="1031" w:name="pg13546_329538"/>
    </w:p>
    <w:p>
      <w:pPr>
        <w:pStyle w:val="BookText"/>
        <w:rPr/>
      </w:pPr>
      <w:bookmarkEnd w:id="1031"/>
      <w:r>
        <w:rPr>
          <w:rFonts w:ascii="Amiri" w:hAnsi="Amiri" w:eastAsia="Amiri" w:cs="Amiri"/>
          <w:color w:val="111111"/>
          <w:sz w:val="28"/>
          <w:sz w:val="28"/>
          <w:szCs w:val="28"/>
          <w:rtl w:val="true"/>
          <w:lang w:bidi="ar-SA"/>
        </w:rPr>
        <w:t>لِلْحَارِسِ يَكُونُ فِي الْحَائِطِ الْعَذْقُ وَ الْعَذْقَانِ وَ الثَّلَاثَةُ لِنَظَرِهِ وَ حِفْظِهِ 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573579_1934241801"/>
      <w:bookmarkStart w:id="1033" w:name="_Toc480"/>
      <w:bookmarkEnd w:id="1032"/>
      <w:r>
        <w:rPr>
          <w:rtl w:val="true"/>
        </w:rPr>
        <w:t>«</w:t>
      </w:r>
      <w:r>
        <w:rPr/>
        <w:t>17</w:t>
      </w:r>
      <w:r>
        <w:rPr>
          <w:rtl w:val="true"/>
        </w:rPr>
        <w:t>»</w:t>
      </w:r>
      <w:bookmarkEnd w:id="10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الْحَصَادُ وَ الْجَدَادُ بِاللَّيْلِ إِنَّ اللَّهَ يَقُولُ وَ آتُوا حَقَّهُ يَوْمَ حَصادِهِ وَ لا تُسْرِفُوا إِنَّهُ لا يُحِبُّ الْمُسْرِفِينَ قَالَ كَانَ فُلَانُ بْنُ فُلَانٍ الْأَنْصَارِيُّ سَمَّاهُ وَ كَانَ لَهُ حَرْثٌ وَ كَانَ إِذَا أجذه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وَ بَقِيَ هُوَ وَ عِيَالُهُ بِغَيْرِ شَيْ‌ءٍ فَجَعَلَ اللَّهُ ذَلِكَ سَرَفاً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573581_1934241801"/>
      <w:bookmarkStart w:id="1035" w:name="_Toc481"/>
      <w:bookmarkEnd w:id="1034"/>
      <w:r>
        <w:rPr>
          <w:rtl w:val="true"/>
        </w:rPr>
        <w:t>«</w:t>
      </w:r>
      <w:r>
        <w:rPr/>
        <w:t>18</w:t>
      </w:r>
      <w:r>
        <w:rPr>
          <w:rtl w:val="true"/>
        </w:rPr>
        <w:t>»</w:t>
      </w:r>
      <w:bookmarkEnd w:id="10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الْإِسْرَافِ فِي الْحَصَادِ وَ الْجَدَادِ أَنْ يَصَّدَّقَ الرَّجُلُ بِكَفَّيْهِ جَمِيعاً وَ كَانَ أَبِي إِذَا حَضَرَ شَيْئاً مِنْ هَذَا فَرَأَي أَحَداً مِنْ غِلْمَانِهِ تَصَدَّقَ بِكَفَّيْهِ صَاحَ بِهِ أَعْطِ بِيَدٍ وَاحِدَةٍ الْقَبْضَةَ بَعْدَ الْقَبْضَةِ وَ الضِّغْثَ بَعْدَ الضِّغْثِ مِنَ السُّنْبُلِ‌</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1573583_1934241801"/>
      <w:bookmarkStart w:id="1037" w:name="_Toc482"/>
      <w:bookmarkEnd w:id="1036"/>
      <w:r>
        <w:rPr>
          <w:rtl w:val="true"/>
        </w:rPr>
        <w:t>«</w:t>
      </w:r>
      <w:r>
        <w:rPr/>
        <w:t>19</w:t>
      </w:r>
      <w:r>
        <w:rPr>
          <w:rtl w:val="true"/>
        </w:rPr>
        <w:t>»</w:t>
      </w:r>
      <w:bookmarkEnd w:id="10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آتُوا حَقَّهُ يَوْمَ حَصادِهِ قَالَ حَقُّهُ يَوْمَ حَصَادِهِ عَلَيْكَ وَاجِبٌ وَ لَيْسَ مِنَ الزَّكَاةِ تَقْبِضُ مِنْهُ الْقَبْضَةَ وَ الضِّغْثَ مِنَ السُّنْبُلِ لِمَنْ يَحْضُرُكَ مِنَ السُّؤَالِ لَا يَحْصُدُ بِاللَّيْلِ وَ لَا يَجِدُ بِاللَّيْلِ إِنَّ اللَّهَ يَقُولُ يَوْمَ حَصادِهِ فَإِذَا أَنْتَ حَصَدْتَهُ بِاللَّيْلِ لَمْ يَحْضُرْكَ سُؤَّالٌ وَ لَا يُضَحَّي بِاللَّيْلِ‌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573585_1934241801"/>
      <w:bookmarkStart w:id="1039" w:name="_Toc483"/>
      <w:bookmarkEnd w:id="1038"/>
      <w:r>
        <w:rPr>
          <w:rtl w:val="true"/>
        </w:rPr>
        <w:t>«</w:t>
      </w:r>
      <w:r>
        <w:rPr/>
        <w:t>20</w:t>
      </w:r>
      <w:r>
        <w:rPr>
          <w:rtl w:val="true"/>
        </w:rPr>
        <w:t>»</w:t>
      </w:r>
      <w:bookmarkEnd w:id="10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عَنْ أَبِيهِ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يُصْرَمَ النَّخْلُ بِاللَّيْلِ وَ أَنْ يُحْصَدَ الزَّرْعُ بِاللَّيْلِ لِأَنَّ 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از خوشه‌ها یکی دو تا سه تا خوشه خرما یا انگور که بر روی دیوار می‌ماند، برای نگهبان به عنوان دستمزد مراقبت و محافظتی که انجام داده است، گذاشته می‌شود</w:t>
      </w:r>
      <w:r>
        <w:rPr>
          <w:rFonts w:eastAsia="IRNazanin" w:cs="IRNazanin"/>
          <w:color w:val="111111"/>
          <w:sz w:val="28"/>
          <w:szCs w:val="28"/>
          <w:rtl w:val="true"/>
          <w:lang w:bidi="fa-IR"/>
        </w:rPr>
        <w:t xml:space="preserve">. </w:t>
      </w:r>
      <w:r>
        <w:rPr>
          <w:rStyle w:val="FootnoteAnchor"/>
          <w:rtl w:val="true"/>
        </w:rPr>
        <w:footnoteReference w:id="601"/>
      </w:r>
    </w:p>
    <w:p>
      <w:pPr>
        <w:pStyle w:val="Heading5"/>
        <w:numPr>
          <w:ilvl w:val="4"/>
          <w:numId w:val="1"/>
        </w:numPr>
        <w:rPr/>
      </w:pPr>
      <w:bookmarkStart w:id="1040" w:name="__RefHeading___Toc1573587_1934241801"/>
      <w:bookmarkStart w:id="1041" w:name="_Toc484"/>
      <w:bookmarkEnd w:id="1040"/>
      <w:r>
        <w:rPr>
          <w:rtl w:val="true"/>
        </w:rPr>
        <w:t xml:space="preserve">روایت </w:t>
      </w:r>
      <w:r>
        <w:rPr/>
        <w:t>17</w:t>
      </w:r>
      <w:bookmarkEnd w:id="10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و چیدن را نمی‌شود در هنگام شب انجام داد، زیرا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 وَلاَ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داشت و در هنگام چیدن محصول، همه آن را به عنوان صدقه می‌داد و خود و خانواده‌اش بی‌بهره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او را اسراف خوانده است</w:t>
      </w:r>
      <w:r>
        <w:rPr>
          <w:rFonts w:eastAsia="IRNazanin" w:cs="IRNazanin"/>
          <w:color w:val="111111"/>
          <w:sz w:val="28"/>
          <w:szCs w:val="28"/>
          <w:rtl w:val="true"/>
          <w:lang w:bidi="fa-IR"/>
        </w:rPr>
        <w:t xml:space="preserve">. </w:t>
      </w:r>
      <w:r>
        <w:rPr>
          <w:rStyle w:val="FootnoteAnchor"/>
          <w:rtl w:val="true"/>
        </w:rPr>
        <w:footnoteReference w:id="602"/>
      </w:r>
    </w:p>
    <w:p>
      <w:pPr>
        <w:pStyle w:val="Heading5"/>
        <w:numPr>
          <w:ilvl w:val="4"/>
          <w:numId w:val="1"/>
        </w:numPr>
        <w:rPr/>
      </w:pPr>
      <w:bookmarkStart w:id="1042" w:name="__RefHeading___Toc1573589_1934241801"/>
      <w:bookmarkStart w:id="1043" w:name="_Toc485"/>
      <w:bookmarkEnd w:id="1042"/>
      <w:r>
        <w:rPr>
          <w:rtl w:val="true"/>
        </w:rPr>
        <w:t xml:space="preserve">روایت </w:t>
      </w:r>
      <w:r>
        <w:rPr/>
        <w:t>18</w:t>
      </w:r>
      <w:bookmarkEnd w:id="10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امام رضا علیه السلام در باره اسراف در درو کردن و چیدن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با هر دو مشت خود صدقه دهد اسراف کرده است و هر گاه پدرم در صحنه درو حاضر می‌شد و یکی از پسرانش را می دید که با هر دو مشت خود صدقه می‌دهد، با صدای بلند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مشت مشت و چنگی پس از چنگی از خوشه‌ها را بده</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044" w:name="__RefHeading___Toc1573591_1934241801"/>
      <w:bookmarkStart w:id="1045" w:name="_Toc486"/>
      <w:bookmarkEnd w:id="1044"/>
      <w:r>
        <w:rPr>
          <w:rtl w:val="true"/>
        </w:rPr>
        <w:t xml:space="preserve">روایت </w:t>
      </w:r>
      <w:r>
        <w:rPr/>
        <w:t>19</w:t>
      </w:r>
      <w:bookmarkEnd w:id="10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در باره این فرموده حق تعالی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روز درو بر تو واجب است و آن از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پس از مشتی و چنگی پس از چنگی از خوشه‌ها به سائلان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در شب درو نمی شود و همچنین میوه و خرما در شب 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در شب درو کنی، هیچ کسی حاضر نخواهد بود تا درخواست کمک کند و همچنین در شب قربانی نمی شود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046" w:name="__RefHeading___Toc1573593_1934241801"/>
      <w:bookmarkStart w:id="1047" w:name="_Toc487"/>
      <w:bookmarkEnd w:id="1046"/>
      <w:r>
        <w:rPr>
          <w:rtl w:val="true"/>
        </w:rPr>
        <w:t xml:space="preserve">روایت </w:t>
      </w:r>
      <w:r>
        <w:rPr/>
        <w:t>20</w:t>
      </w:r>
      <w:bookmarkEnd w:id="10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صادق علیه السلام، از پدرش، از پیامبر اکرم که سلام و درود خدا بر ایشان باد، روایت شده است که وی از چیدن خرما در شب و درو کردن کشت در شب کراهت داشتند، زیرا که خدا می‌فرماید</w:t>
      </w:r>
      <w:r>
        <w:rPr>
          <w:rFonts w:eastAsia="IRNazanin" w:cs="IRNazanin"/>
          <w:color w:val="111111"/>
          <w:sz w:val="28"/>
          <w:szCs w:val="28"/>
          <w:rtl w:val="true"/>
          <w:lang w:bidi="fa-IR"/>
        </w:rPr>
        <w:t xml:space="preserve">: </w:t>
      </w:r>
      <w:bookmarkStart w:id="1048" w:name="pg13546_329539"/>
    </w:p>
    <w:p>
      <w:pPr>
        <w:pStyle w:val="BookText"/>
        <w:rPr/>
      </w:pPr>
      <w:bookmarkEnd w:id="1048"/>
      <w:r>
        <w:rPr>
          <w:rFonts w:ascii="Amiri" w:hAnsi="Amiri" w:eastAsia="Amiri" w:cs="Amiri"/>
          <w:color w:val="111111"/>
          <w:sz w:val="28"/>
          <w:sz w:val="28"/>
          <w:szCs w:val="28"/>
          <w:rtl w:val="true"/>
          <w:lang w:bidi="ar-SA"/>
        </w:rPr>
        <w:t>وَ آتُوا حَقَّهُ يَوْمَ حَصادِهِ قِيلَ يَا نَبِيَّ اللَّهِ وَ مَا حَقُّهُ قَالَ نَاوِلْ مِنْهُ الْمِسْكِينَ وَ السَّائِلَ‌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573595_1934241801"/>
      <w:bookmarkStart w:id="1050" w:name="_Toc488"/>
      <w:bookmarkEnd w:id="1049"/>
      <w:r>
        <w:rPr>
          <w:rtl w:val="true"/>
        </w:rPr>
        <w:t>«</w:t>
      </w:r>
      <w:r>
        <w:rPr/>
        <w:t>21</w:t>
      </w:r>
      <w:r>
        <w:rPr>
          <w:rtl w:val="true"/>
        </w:rPr>
        <w:t>»</w:t>
      </w:r>
      <w:bookmarkEnd w:id="10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 الْمَدَائِنِيِّ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آتُوا حَقَّهُ يَوْمَ حَصادِهِ قَالَ تُعْطِي مِنْهُ الْمَسَاكِينَ الَّذِينَ يَحْضُرُونَكَ تَأْخُذُ بِيَدِكَ الْقَبْضَةَ وَ الْقَبْضَةَ حَتَّي تَفْرُغَ‌</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573597_1934241801"/>
      <w:bookmarkStart w:id="1052" w:name="_Toc489"/>
      <w:bookmarkEnd w:id="1051"/>
      <w:r>
        <w:rPr>
          <w:rtl w:val="true"/>
        </w:rPr>
        <w:t>«</w:t>
      </w:r>
      <w:r>
        <w:rPr/>
        <w:t>22</w:t>
      </w:r>
      <w:r>
        <w:rPr>
          <w:rtl w:val="true"/>
        </w:rPr>
        <w:t>»</w:t>
      </w:r>
      <w:bookmarkEnd w:id="10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الْجَدَادُ وَ الْحَصَادُ بِاللَّيْلِ إِنَّ اللَّهَ يَقُولُ وَ آتُوا حَقَّهُ يَوْمَ حَصادِهِ وَ حَقُّهُ فِي شَيْ‌ءٍ ضِغْثٌ يَعْنِي مِنَ السُّنْبُلِ‌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1573599_1934241801"/>
      <w:bookmarkStart w:id="1054" w:name="_Toc490"/>
      <w:bookmarkEnd w:id="1053"/>
      <w:r>
        <w:rPr>
          <w:rtl w:val="true"/>
        </w:rPr>
        <w:t>«</w:t>
      </w:r>
      <w:r>
        <w:rPr/>
        <w:t>23</w:t>
      </w:r>
      <w:r>
        <w:rPr>
          <w:rtl w:val="true"/>
        </w:rPr>
        <w:t>»</w:t>
      </w:r>
      <w:bookmarkEnd w:id="10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عَنْ أَبِي عَبْدِ اللَّهِ عليه السلام عَنْ أَبِي جَعْفَرٍ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لِقَهْرَمَانِهِ‌</w:t>
      </w:r>
      <w:r>
        <w:rPr>
          <w:rStyle w:val="FootnoteAnchor"/>
          <w:rtl w:val="true"/>
        </w:rPr>
        <w:footnoteReference w:id="608"/>
      </w:r>
      <w:r>
        <w:rPr>
          <w:rFonts w:ascii="Amiri" w:hAnsi="Amiri" w:eastAsia="Amiri" w:cs="Amiri"/>
          <w:color w:val="111111"/>
          <w:sz w:val="28"/>
          <w:sz w:val="28"/>
          <w:szCs w:val="28"/>
          <w:rtl w:val="true"/>
          <w:lang w:bidi="ar-SA"/>
        </w:rPr>
        <w:t>وَ وَجَدَهُ قَدْ جَدَّ نَخْلًا لَهُ مِنْ آخِرِ اللَّيْلِ فَقَالَ لَهُ لَا تَفْعَلْ أَ لَمْ تَعْلَمْ أَنَّ رَسُولَ اللَّهِ صلي الله عليه و آله نَهَي عَنِ الْجَدَادِ وَ الْحَصَادِ بِاللَّيْلِ وَ كَانَ يَقُولُ الضِّغْثَ تُعْطِيهِ مَنْ يَسْأَلُ فَذَلِكَ حَقُّهُ يَوْمَ حَصَادِهِ‌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1573601_1934241801"/>
      <w:bookmarkStart w:id="1056" w:name="_Toc491"/>
      <w:bookmarkEnd w:id="1055"/>
      <w:r>
        <w:rPr>
          <w:rtl w:val="true"/>
        </w:rPr>
        <w:t>«</w:t>
      </w:r>
      <w:r>
        <w:rPr/>
        <w:t>24</w:t>
      </w:r>
      <w:r>
        <w:rPr>
          <w:rtl w:val="true"/>
        </w:rPr>
        <w:t>»</w:t>
      </w:r>
      <w:bookmarkEnd w:id="10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آتُوا حَقَّهُ يَوْمَ حَصادِهِ كَيْفَ يُعْطَي قَالَ تَقْبِضُ بِيَدِكَ الضِّغْثَ فَسَمَّاهُ اللَّهُ حَقّاً قَالَ قُلْتُ وَ مَا حَقُّهُ يَوْمَ حَصَادِهِ قَالَ الضِّغْثُ تُنَاوِلُهُ مَنْ حَضَرَكَ مِنْ أَهْلِ الْخَاصَّةِ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573603_1934241801"/>
      <w:bookmarkStart w:id="1058" w:name="_Toc492"/>
      <w:bookmarkEnd w:id="1057"/>
      <w:r>
        <w:rPr>
          <w:rtl w:val="true"/>
        </w:rPr>
        <w:t>«</w:t>
      </w:r>
      <w:r>
        <w:rPr/>
        <w:t>25</w:t>
      </w:r>
      <w:r>
        <w:rPr>
          <w:rtl w:val="true"/>
        </w:rPr>
        <w:t>»</w:t>
      </w:r>
      <w:bookmarkEnd w:id="10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آتُوا حَقَّهُ يَوْمَ حَصادِهِ كَيْفَ يُعْطَي قَالَ تَقْبِضُ بِيَدِكَ الضِّغْثَ فَتُعْطِيهِ الْمِسْكِينَ ثُمَّ الْمِسْكِينَ حَتَّي تَفْرُغَ وَ عِنْدَ الصَّرَامِ الْحَفْنَةَ ثُمَّ الْحَفْنَةَ حَتَّي تَفْرُغَ مِنْهُ‌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573605_1934241801"/>
      <w:bookmarkStart w:id="1060" w:name="_Toc493"/>
      <w:bookmarkEnd w:id="1059"/>
      <w:r>
        <w:rPr>
          <w:rtl w:val="true"/>
        </w:rPr>
        <w:t>«</w:t>
      </w:r>
      <w:r>
        <w:rPr/>
        <w:t>26</w:t>
      </w:r>
      <w:r>
        <w:rPr>
          <w:rtl w:val="true"/>
        </w:rPr>
        <w:t>»</w:t>
      </w:r>
      <w:bookmarkEnd w:id="10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زِيَادِ بْنِ الْمُنْذِرِ قَالَ قَالَ أَبُو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آن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بیچاره و درخواست کننده کمک بده</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1061" w:name="__RefHeading___Toc1573607_1934241801"/>
      <w:bookmarkStart w:id="1062" w:name="_Toc494"/>
      <w:bookmarkEnd w:id="1061"/>
      <w:r>
        <w:rPr>
          <w:rtl w:val="true"/>
        </w:rPr>
        <w:t xml:space="preserve">روایت </w:t>
      </w:r>
      <w:r>
        <w:rPr/>
        <w:t>21</w:t>
      </w:r>
      <w:bookmarkEnd w:id="10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جراح مداینی، از امام صادق علیه السلام روایت شده است که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بیچارگانی که نزد تو حاضرند،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مشت مشت می‌دهی تا این که تمام شود</w:t>
      </w:r>
      <w:r>
        <w:rPr>
          <w:rFonts w:eastAsia="IRNazanin" w:cs="IRNazanin"/>
          <w:color w:val="111111"/>
          <w:sz w:val="28"/>
          <w:szCs w:val="28"/>
          <w:rtl w:val="true"/>
          <w:lang w:bidi="fa-IR"/>
        </w:rPr>
        <w:t xml:space="preserve">. </w:t>
      </w:r>
      <w:r>
        <w:rPr>
          <w:rStyle w:val="FootnoteAnchor"/>
          <w:rtl w:val="true"/>
        </w:rPr>
        <w:footnoteReference w:id="613"/>
      </w:r>
    </w:p>
    <w:p>
      <w:pPr>
        <w:pStyle w:val="Heading5"/>
        <w:numPr>
          <w:ilvl w:val="4"/>
          <w:numId w:val="1"/>
        </w:numPr>
        <w:rPr/>
      </w:pPr>
      <w:bookmarkStart w:id="1063" w:name="__RefHeading___Toc1573609_1934241801"/>
      <w:bookmarkStart w:id="1064" w:name="_Toc495"/>
      <w:bookmarkEnd w:id="1063"/>
      <w:r>
        <w:rPr>
          <w:rtl w:val="true"/>
        </w:rPr>
        <w:t xml:space="preserve">روایت </w:t>
      </w:r>
      <w:r>
        <w:rPr/>
        <w:t>22</w:t>
      </w:r>
      <w:bookmarkEnd w:id="106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مسلم،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و چینش را نمی‌شود در شب انجام داد، چرا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 که بر آن محصول واجب است، مقداری از خوشه‌های حبوبات است</w:t>
      </w:r>
      <w:r>
        <w:rPr>
          <w:rFonts w:eastAsia="IRNazanin" w:cs="IRNazanin"/>
          <w:color w:val="111111"/>
          <w:sz w:val="28"/>
          <w:szCs w:val="28"/>
          <w:rtl w:val="true"/>
          <w:lang w:bidi="fa-IR"/>
        </w:rPr>
        <w:t xml:space="preserve">. </w:t>
      </w:r>
      <w:r>
        <w:rPr>
          <w:rStyle w:val="FootnoteAnchor"/>
          <w:rtl w:val="true"/>
        </w:rPr>
        <w:footnoteReference w:id="614"/>
      </w:r>
    </w:p>
    <w:p>
      <w:pPr>
        <w:pStyle w:val="Heading5"/>
        <w:numPr>
          <w:ilvl w:val="4"/>
          <w:numId w:val="1"/>
        </w:numPr>
        <w:rPr/>
      </w:pPr>
      <w:bookmarkStart w:id="1065" w:name="__RefHeading___Toc1573611_1934241801"/>
      <w:bookmarkStart w:id="1066" w:name="_Toc496"/>
      <w:bookmarkEnd w:id="1065"/>
      <w:r>
        <w:rPr>
          <w:rtl w:val="true"/>
        </w:rPr>
        <w:t xml:space="preserve">روایت </w:t>
      </w:r>
      <w:r>
        <w:rPr/>
        <w:t>23</w:t>
      </w:r>
      <w:bookmarkEnd w:id="10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حلبی، از امام صادق، از امام باقر، از علی ابن الحسین صلوات الله علیهم اجمعین روایت شده است که به قهرمان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به وی خبر رسید که او چیدن خرما را از آخر شب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مگر نمی‌دانی که رسول خدا صل صلی الله علیه و آله و سلم از درو کردن و چیدن در شب نهی کرده است؟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کننده از انباشته‌های خوشه‌ها را می‌دهی و این حق وی در روزِ درو کردن است</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1067" w:name="__RefHeading___Toc1573613_1934241801"/>
      <w:bookmarkStart w:id="1068" w:name="_Toc497"/>
      <w:bookmarkEnd w:id="1067"/>
      <w:r>
        <w:rPr>
          <w:rtl w:val="true"/>
        </w:rPr>
        <w:t xml:space="preserve">روایت </w:t>
      </w:r>
      <w:r>
        <w:rPr/>
        <w:t>24</w:t>
      </w:r>
      <w:bookmarkEnd w:id="10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نقل شده است که در 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خوشه‌ها را برمی‌داری و می دهی و خدا آن را حق نامیده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در روز درو کردن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خوشه‌هایی را به اهل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حاضر هستند، می‌دهی</w:t>
      </w:r>
      <w:r>
        <w:rPr>
          <w:rFonts w:eastAsia="IRNazanin" w:cs="IRNazanin"/>
          <w:color w:val="111111"/>
          <w:sz w:val="28"/>
          <w:szCs w:val="28"/>
          <w:rtl w:val="true"/>
          <w:lang w:bidi="fa-IR"/>
        </w:rPr>
        <w:t xml:space="preserve">. </w:t>
      </w:r>
      <w:r>
        <w:rPr>
          <w:rStyle w:val="FootnoteAnchor"/>
          <w:rtl w:val="true"/>
        </w:rPr>
        <w:footnoteReference w:id="616"/>
      </w:r>
    </w:p>
    <w:p>
      <w:pPr>
        <w:pStyle w:val="Heading5"/>
        <w:numPr>
          <w:ilvl w:val="4"/>
          <w:numId w:val="1"/>
        </w:numPr>
        <w:rPr/>
      </w:pPr>
      <w:bookmarkStart w:id="1069" w:name="__RefHeading___Toc1573615_1934241801"/>
      <w:bookmarkStart w:id="1070" w:name="_Toc498"/>
      <w:bookmarkEnd w:id="1069"/>
      <w:r>
        <w:rPr>
          <w:rtl w:val="true"/>
        </w:rPr>
        <w:t xml:space="preserve">روایت </w:t>
      </w:r>
      <w:r>
        <w:rPr/>
        <w:t>25</w:t>
      </w:r>
      <w:bookmarkEnd w:id="107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چگونه این حق داده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دستت قبضه ای از خوشه‌ها را می‌گیری و به اشخاص بیچاره یکی ﭘس از دیگری می‌دهی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و در هنگام بریدن و جمع کردن و چیدن، مشت مشت می‌دهی تا این که تمام می‌شود</w:t>
      </w:r>
      <w:r>
        <w:rPr>
          <w:rFonts w:eastAsia="IRNazanin" w:cs="IRNazanin"/>
          <w:color w:val="111111"/>
          <w:sz w:val="28"/>
          <w:szCs w:val="28"/>
          <w:rtl w:val="true"/>
          <w:lang w:bidi="fa-IR"/>
        </w:rPr>
        <w:t xml:space="preserve">. </w:t>
      </w:r>
      <w:r>
        <w:rPr>
          <w:rStyle w:val="FootnoteAnchor"/>
          <w:rtl w:val="true"/>
        </w:rPr>
        <w:footnoteReference w:id="617"/>
      </w:r>
    </w:p>
    <w:p>
      <w:pPr>
        <w:pStyle w:val="Heading5"/>
        <w:numPr>
          <w:ilvl w:val="4"/>
          <w:numId w:val="1"/>
        </w:numPr>
        <w:rPr/>
      </w:pPr>
      <w:bookmarkStart w:id="1071" w:name="__RefHeading___Toc1573617_1934241801"/>
      <w:bookmarkStart w:id="1072" w:name="_Toc499"/>
      <w:bookmarkEnd w:id="1071"/>
      <w:r>
        <w:rPr>
          <w:rtl w:val="true"/>
        </w:rPr>
        <w:t xml:space="preserve">روایت </w:t>
      </w:r>
      <w:r>
        <w:rPr/>
        <w:t>26</w:t>
      </w:r>
      <w:bookmarkEnd w:id="10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جارود زیاد بن مُنذر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کردند</w:t>
      </w:r>
      <w:r>
        <w:rPr>
          <w:rFonts w:eastAsia="IRNazanin" w:cs="IRNazanin"/>
          <w:color w:val="111111"/>
          <w:sz w:val="28"/>
          <w:szCs w:val="28"/>
          <w:rtl w:val="true"/>
          <w:lang w:bidi="fa-IR"/>
        </w:rPr>
        <w:t xml:space="preserve">: </w:t>
      </w:r>
      <w:bookmarkStart w:id="1073" w:name="pg13546_329540"/>
    </w:p>
    <w:p>
      <w:pPr>
        <w:pStyle w:val="BookText"/>
        <w:rPr/>
      </w:pPr>
      <w:bookmarkEnd w:id="1073"/>
      <w:r>
        <w:rPr>
          <w:rFonts w:ascii="Amiri" w:hAnsi="Amiri" w:eastAsia="Amiri" w:cs="Amiri"/>
          <w:color w:val="111111"/>
          <w:sz w:val="28"/>
          <w:sz w:val="28"/>
          <w:szCs w:val="28"/>
          <w:rtl w:val="true"/>
          <w:lang w:bidi="ar-SA"/>
        </w:rPr>
        <w:t>وَ آتُوا حَقَّهُ يَوْمَ حَصادِهِ قَالَ الضِّغْثَ مِنَ الْمَكَانِ بَعْدَ الْمَكَانِ تُعْطِي الْمِسْكِينَ‌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573619_1934241801"/>
      <w:bookmarkStart w:id="1075" w:name="_Toc500"/>
      <w:bookmarkEnd w:id="1074"/>
      <w:r>
        <w:rPr>
          <w:rtl w:val="true"/>
        </w:rPr>
        <w:t>«</w:t>
      </w:r>
      <w:r>
        <w:rPr/>
        <w:t>27</w:t>
      </w:r>
      <w:r>
        <w:rPr>
          <w:rtl w:val="true"/>
        </w:rPr>
        <w:t>»</w:t>
      </w:r>
      <w:bookmarkEnd w:id="107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تَعَالَي وَ آتُوا حَقَّهُ يَوْمَ حَصادِهِ وَ هُوَ أَنْ تَقْبِضَ بِيَدِكَ الضِّغْثَ بَعْدَ الضِّغْثِ فَتُعْطِيَهُ الْمِسْكِينَ ثُمَّ الْمِسْكِينَ حَتَّي تَفْرُغَ مِنْهُ وَ كَذَلِكَ فِي الْبَذْرِ وَ كَذَلِكَ عِنْدَ جَدَادِ النَّخْلِ وَ لَا يَجُوزُ الْحَصَادُ وَ الْجَدَادُ وَ الْبَذْرُ بِاللَّيْلِ لِأَنَّ الْمِسْكِينَ لَا يَحْضُرُهُ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قَوْلِ اللَّهِ عَزَّ وَ جَلَ وَ آتُوا حَقَّهُ يَوْمَ حَصادِهِ وَ لا تُسْرِفُوا إِنَّهُ لا يُحِبُّ الْمُسْرِفِينَ قَالَ الْإِسْرَافُ أَنْ يُعْطِيَ بِيَدَيْهِ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قَوْلِ اللَّهِ عَزَّ وَ جَلَ فِي أَمْوالِهِمْ حَقٌّ مَعْلُومٌ قَالَ هَذَا شَيْ‌ءٌ سِوَي الزَّكَاةِ وَ هُوَ شَيْ‌ءٌ يَجِبُ أَنْ يَفْرِضَهُ عَلَي نَفْسِهِ كُلَّ يَوْمٍ أَوْ كُلَّ جُمُعَةٍ أَوْ كُلَّ شَهْرٍ أَوْ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قَوْلِ اللَّهِ عَزَّ وَ جَلَ وَ يَمْنَعُونَ الْماعُونَ قَالَ الْقَرْضُ تُقْرِضُهُ وَ الْمَعْرُوفُ وَ مَتَاعُ الْبَيْتِ تُعِيرُهُ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تُمَانِعُوا قَرْضَ الْحَمِيرِ</w:t>
      </w:r>
      <w:r>
        <w:rPr>
          <w:rStyle w:val="FootnoteAnchor"/>
          <w:rtl w:val="true"/>
        </w:rPr>
        <w:footnoteReference w:id="619"/>
      </w:r>
      <w:r>
        <w:rPr>
          <w:rFonts w:ascii="Amiri" w:hAnsi="Amiri" w:eastAsia="Amiri" w:cs="Amiri"/>
          <w:color w:val="111111"/>
          <w:sz w:val="28"/>
          <w:sz w:val="28"/>
          <w:szCs w:val="28"/>
          <w:rtl w:val="true"/>
          <w:lang w:bidi="ar-SA"/>
        </w:rPr>
        <w:t>وَ الْخُبْزِ فَإِنَّ مَنْعَهُمَا يُورِثَانِ الْفَقْرَ</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1573621_1934241801"/>
      <w:bookmarkStart w:id="1077" w:name="_Toc501"/>
      <w:bookmarkEnd w:id="1076"/>
      <w:r>
        <w:rPr>
          <w:rtl w:val="true"/>
        </w:rPr>
        <w:t>«</w:t>
      </w:r>
      <w:r>
        <w:rPr/>
        <w:t>28</w:t>
      </w:r>
      <w:r>
        <w:rPr>
          <w:rtl w:val="true"/>
        </w:rPr>
        <w:t>»</w:t>
      </w:r>
      <w:bookmarkEnd w:id="1077"/>
    </w:p>
    <w:p>
      <w:pPr>
        <w:pStyle w:val="BookText"/>
        <w:rPr/>
      </w:pP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آتُوا حَقَّهُ يَوْمَ حَصادِهِ قَالَ حَقَّهُ الْوَاجِبَ عَلَيْهِ مِنَ الزَّكَاةِ وَ يُعْطَي الْمِسْكِينُ الضِّغْثَ وَ الْقَبْضَةَ وَ مَا أَشْبَهَ ذَلِكَ وَ ذَلِكَ تَطَوُّعٌ وَ لَيْسَ بِحَقٍّ وَاجِبٍ كَالزَّكَاةِ الَّتِي أَوْجَبَهَا اللَّهُ عَزَّ وَ جَلَ‌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عَنْ أَبِيهِ عَنْ آبَائِهِ صَلَوَاتُ اللَّهِ عَلَيْهِمْ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سَقَتِ السَّمَاءُ وَ الْأَنْهَارُ فَفِيهِ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أثبته الخاص و العام عن رسول الله صلي الله عليه و آله و فيه أبين البيان علي أن الزكاة يجب علي كل ما أنبتت الأرض إذ لم يستثن‌</w:t>
      </w:r>
      <w:r>
        <w:rPr>
          <w:rStyle w:val="FootnoteAnchor"/>
          <w:rtl w:val="true"/>
        </w:rPr>
        <w:footnoteReference w:id="621"/>
      </w:r>
      <w:r>
        <w:rPr>
          <w:rFonts w:ascii="Amiri" w:hAnsi="Amiri" w:eastAsia="Amiri" w:cs="Amiri"/>
          <w:color w:val="111111"/>
          <w:sz w:val="28"/>
          <w:sz w:val="28"/>
          <w:szCs w:val="28"/>
          <w:rtl w:val="true"/>
          <w:lang w:bidi="ar-SA"/>
        </w:rPr>
        <w:t>رسول الله صلي الله عليه و آله من ذلك شيئا دون شي‌ء رويناه عن 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ای از خوشه‌ها را از جاهای مختلف یکی ﭘس از دیگری جمع آوری می‌کنی و به اشخاص بیچاره می‌دهی</w:t>
      </w:r>
      <w:r>
        <w:rPr>
          <w:rFonts w:eastAsia="IRNazanin" w:cs="IRNazanin"/>
          <w:color w:val="111111"/>
          <w:sz w:val="28"/>
          <w:szCs w:val="28"/>
          <w:rtl w:val="true"/>
          <w:lang w:bidi="fa-IR"/>
        </w:rPr>
        <w:t xml:space="preserve">. </w:t>
      </w:r>
      <w:r>
        <w:rPr>
          <w:rStyle w:val="FootnoteAnchor"/>
          <w:rtl w:val="true"/>
        </w:rPr>
        <w:footnoteReference w:id="622"/>
      </w:r>
    </w:p>
    <w:p>
      <w:pPr>
        <w:pStyle w:val="Heading5"/>
        <w:numPr>
          <w:ilvl w:val="4"/>
          <w:numId w:val="1"/>
        </w:numPr>
        <w:rPr/>
      </w:pPr>
      <w:bookmarkStart w:id="1078" w:name="__RefHeading___Toc1573623_1934241801"/>
      <w:bookmarkStart w:id="1079" w:name="_Toc502"/>
      <w:bookmarkEnd w:id="1078"/>
      <w:r>
        <w:rPr>
          <w:rtl w:val="true"/>
        </w:rPr>
        <w:t xml:space="preserve">روایت </w:t>
      </w:r>
      <w:r>
        <w:rPr/>
        <w:t>27</w:t>
      </w:r>
      <w:bookmarkEnd w:id="1079"/>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گونه است که با دستت قبضه ای از خوشه‌ها را یکی پس از دیگری می‌گیری و به اشخاص بیچاره یکی ﭘس از دیگری می‌دهی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همچنین بذر پاشیدن و چیدن خرما و نیز بدین گونه است و برداشت محصول و چیدن خرما و بذرپاشیدن در شب جایز نیست زیرا بینوایان حضور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درباره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بهره‌برداری از آن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این است که با هر دو مشت به فقیر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علیه السلام درباره این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أَمْوَالِهِمْ حَقٌّ معلوم</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جدا از زکات است، و باید هر کس پرداخت آن را به صورت روزانه یا هفتگی یا ماهانه یا سالانه برای خویش مقرّر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علیه السلام در 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را به کسی می دهی، کار نیک در حق کسی انجام می دهی و متاع خانه را به کسی عاریت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 دادن خمیر و نان خودداری نکنید، چراکه ندادن آن فقر می آورد</w:t>
      </w:r>
      <w:r>
        <w:rPr>
          <w:rFonts w:eastAsia="IRNazanin" w:cs="IRNazanin"/>
          <w:color w:val="111111"/>
          <w:sz w:val="28"/>
          <w:szCs w:val="28"/>
          <w:rtl w:val="true"/>
          <w:lang w:bidi="fa-IR"/>
        </w:rPr>
        <w:t>.</w:t>
      </w:r>
    </w:p>
    <w:p>
      <w:pPr>
        <w:pStyle w:val="Heading5"/>
        <w:numPr>
          <w:ilvl w:val="4"/>
          <w:numId w:val="1"/>
        </w:numPr>
        <w:rPr/>
      </w:pPr>
      <w:bookmarkStart w:id="1080" w:name="__RefHeading___Toc1573625_1934241801"/>
      <w:bookmarkStart w:id="1081" w:name="_Toc503"/>
      <w:bookmarkEnd w:id="1080"/>
      <w:r>
        <w:rPr>
          <w:rtl w:val="true"/>
        </w:rPr>
        <w:t xml:space="preserve">روایت </w:t>
      </w:r>
      <w:r>
        <w:rPr/>
        <w:t>28</w:t>
      </w:r>
      <w:bookmarkEnd w:id="108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ابن محمد علیه السلام روایت شده است که در مورد این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 آن از زکات است و انباشته خوشه ها و مشت مشت به بینوا داده می شود و این کار به صورت داوطلبانه انجام می گیرد و حق واجبی نیست که به مانند، زکات خداوند عزّ و جلّ آن را واجب کرده باشد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ابن محمد از پدرش از پدرانش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نهرها سیراب می‌شود،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خاصه و عامّه صدور آن را از رسول خدا صلی الله علیه و آله و سلّم تأیید کرده‌اند، و در آن با آشکارترین بیان گفته شده است که هر چه از زمین بروید زکات دارد، چراکه رسول خدا صلی الله علیه و آله و سلّم هیچ چیز را از این جمله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اهل </w:t>
      </w:r>
    </w:p>
    <w:p>
      <w:pPr>
        <w:pStyle w:val="BookText"/>
        <w:rPr/>
      </w:pPr>
      <w:r>
        <w:rPr>
          <w:rFonts w:ascii="Amiri" w:hAnsi="Amiri" w:eastAsia="Amiri" w:cs="Amiri"/>
          <w:color w:val="111111"/>
          <w:sz w:val="28"/>
          <w:sz w:val="28"/>
          <w:szCs w:val="28"/>
          <w:rtl w:val="true"/>
          <w:lang w:bidi="ar-SA"/>
        </w:rPr>
        <w:t>البيت صلوات الله عليهم من طرق شتي و بإسناد العامة عن رسول الله صلي الله عليه و آله من 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جَعْفَرِ بْنِ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السِّمْسِمِ وَ الْأَرُزِّ وَ غَيْرِ ذَلِكَ مِنَ الْحُبُوبِ هَلْ تُزَكَّي فَقَالَ نَعَمْ كَالْحِنْطَةِ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 بْنِ إِبْرَاهِيمَ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الْأَرُزِّ وَ الْعَدَسِ وَ الْحِمَّصِ وَ الْبَاقِلَاءِ وَ أَشْبَاهِهَا وَ التِّينِ وَ الزَّيْتُونِ وَ الْفَاكِهَةِ هَلْ فِيهَا زَكَاةٌ فَقَالَ كُلُّ مَا خَرَجَ مِنَ الْأَرْضِ مِنْ نَابِتَةٍ فَفِيهِ الزَّكَاةُ لِقَوْلِ اللَّهِ خُذْ مِنْ أَمْوالِهِمْ صَدَقَةً تُطَهِّرُهُمْ وَ تُزَكِّيهِمْ بِها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 آله فَقَالَ فِيمَا سَقَتِ السَّمَاءُ أَوْ سُقِيَ سَيْحاً</w:t>
      </w:r>
      <w:r>
        <w:rPr>
          <w:rStyle w:val="FootnoteAnchor"/>
          <w:rtl w:val="true"/>
        </w:rPr>
        <w:footnoteReference w:id="628"/>
      </w:r>
      <w:r>
        <w:rPr>
          <w:rFonts w:ascii="Amiri" w:hAnsi="Amiri" w:eastAsia="Amiri" w:cs="Amiri"/>
          <w:color w:val="111111"/>
          <w:sz w:val="28"/>
          <w:sz w:val="28"/>
          <w:szCs w:val="28"/>
          <w:rtl w:val="true"/>
          <w:lang w:bidi="ar-SA"/>
        </w:rPr>
        <w:t>الْعُشْرُ وَ فِيمَا سُقِيَ بِالْغَرْبِ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ما سقت السماء يعني بالمطر و السيح الماء الجاري من الأنهار و الغرب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 السَّمَاءُ أَوْ سُقِيَ سَيْحاً فَفِيهِ الْعُشْرُ وَ مَا سُقِيَ بِالْغَرْبِ أَوِ الدَّالِيَةِ فَفِيهِ نِصْفُ الْعُشْرِ فالسيح الماء الجاري علي وجه الأرض أخذ من السياحة و الدالية السانية ذات الرحي التي يدور عليها الدلاء الصغار أو الكيزان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رَسُولُ اللَّهِ صلي الله عليه و آله فِيمَا سَقَتِ السَّمَاءُ أَوْ سُقِيَ بِالسَّيْلِ أَوِ الْغَيْلِ أَوْ كَانَ بَعْلًا الْعُشْرَ وَ مَا سُقِيَ بِالنَّوَاضِحِ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فيما سقت السماء يعني بالمطر و السيل ما سال من الأودية عن المطر و الغيل النهر الجاري و البعل ما كان يشرب بعروقه من ماء الأرض</w:t>
      </w:r>
    </w:p>
    <w:p>
      <w:pPr>
        <w:pStyle w:val="BookText"/>
        <w:rPr/>
      </w:pPr>
      <w:r>
        <w:rPr>
          <w:rFonts w:ascii="IRNazanin" w:hAnsi="IRNazanin" w:eastAsia="IRNazanin"/>
          <w:color w:val="111111"/>
          <w:sz w:val="28"/>
          <w:sz w:val="28"/>
          <w:szCs w:val="28"/>
          <w:rtl w:val="true"/>
          <w:lang w:bidi="fa-IR"/>
        </w:rPr>
        <w:t xml:space="preserve">بیت علیهم السلام از طرق گوناگون، و به اسناد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از طرق فراوان روایت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علیه السلام روایت کرده ایم که از ایشان درباره کنجد و برنج و دیگر دانه ها سؤال شد که آیا زکات آن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همانند گندم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ابراهیم علوی تقل می کند که از ایشان درباره برنج، عدس، نخود، باقلا و دانه های شبیه اینها و انجیر و زیتون و میوه سؤال شد که آیا زکات به آن ها تعلق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ای که از زمین روییده شود، بنا بر این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پاکیزه‌شان سازی و برایشان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کرده 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میان ما برخاست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یا آب جاری سیراب می شود یک ده است، و و زکات آنچه با دلو آبیاری شود نصف 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رودخانه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آنچه از بارش آسمان و سیح سیراب می‌شود، ده یک است و آنچه با دلو یا دالیه آبیاری شود نصف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 آب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چاهی است آسیاب دار که بر آن دلوهای کوچک یا کوزه هایی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سنتی را بر جای نهاد که زکات آنچه از بارش آسمان 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شود، یک ده است و آنچه با نواضح آبیاری می شود نصف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باران که در دشت های جریان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ریشه هایش از آب زمین می نوشد</w:t>
      </w:r>
      <w:r>
        <w:rPr>
          <w:rFonts w:eastAsia="IRNazanin" w:cs="IRNazanin"/>
          <w:color w:val="111111"/>
          <w:sz w:val="28"/>
          <w:szCs w:val="28"/>
          <w:rtl w:val="true"/>
          <w:lang w:bidi="fa-IR"/>
        </w:rPr>
        <w:t xml:space="preserve">. </w:t>
      </w:r>
      <w:bookmarkStart w:id="1082" w:name="pg13546_329542"/>
    </w:p>
    <w:p>
      <w:pPr>
        <w:pStyle w:val="BookText"/>
        <w:rPr/>
      </w:pPr>
      <w:bookmarkEnd w:id="1082"/>
      <w:r>
        <w:rPr>
          <w:rFonts w:ascii="Amiri" w:hAnsi="Amiri" w:eastAsia="Amiri" w:cs="Amiri"/>
          <w:color w:val="111111"/>
          <w:sz w:val="28"/>
          <w:sz w:val="28"/>
          <w:szCs w:val="28"/>
          <w:rtl w:val="true"/>
          <w:lang w:bidi="ar-SA"/>
        </w:rPr>
        <w:t>و النواضح الإبل التي يستقي عليها من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فِي الْعَسَلِ الْعُشْرَ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573627_1934241801"/>
      <w:bookmarkStart w:id="1084" w:name="_Toc504"/>
      <w:bookmarkEnd w:id="1083"/>
      <w:r>
        <w:rPr>
          <w:rtl w:val="true"/>
        </w:rPr>
        <w:t xml:space="preserve">باب </w:t>
      </w:r>
      <w:r>
        <w:rPr/>
        <w:t>11</w:t>
      </w:r>
      <w:r>
        <w:rPr>
          <w:rtl w:val="true"/>
        </w:rPr>
        <w:t xml:space="preserve"> </w:t>
      </w:r>
      <w:r>
        <w:rPr>
          <w:rtl w:val="true"/>
        </w:rPr>
        <w:t>قصة أصحاب الجنة الذين منعوا حق الله من أموالهم</w:t>
      </w:r>
      <w:bookmarkEnd w:id="1084"/>
    </w:p>
    <w:p>
      <w:pPr>
        <w:pStyle w:val="Heading4"/>
        <w:numPr>
          <w:ilvl w:val="3"/>
          <w:numId w:val="1"/>
        </w:numPr>
        <w:rPr/>
      </w:pPr>
      <w:bookmarkStart w:id="1085" w:name="__RefHeading___Toc1573629_1934241801"/>
      <w:bookmarkStart w:id="1086" w:name="_Toc505"/>
      <w:bookmarkEnd w:id="1085"/>
      <w:r>
        <w:rPr>
          <w:rtl w:val="true"/>
        </w:rPr>
        <w:t>الأخبار</w:t>
      </w:r>
      <w:bookmarkEnd w:id="1086"/>
    </w:p>
    <w:p>
      <w:pPr>
        <w:pStyle w:val="Heading5"/>
        <w:numPr>
          <w:ilvl w:val="4"/>
          <w:numId w:val="1"/>
        </w:numPr>
        <w:rPr/>
      </w:pPr>
      <w:bookmarkStart w:id="1087" w:name="__RefHeading___Toc1573631_1934241801"/>
      <w:bookmarkStart w:id="1088" w:name="_Toc506"/>
      <w:bookmarkEnd w:id="1087"/>
      <w:r>
        <w:rPr>
          <w:rtl w:val="true"/>
        </w:rPr>
        <w:t>«</w:t>
      </w:r>
      <w:r>
        <w:rPr/>
        <w:t>1</w:t>
      </w:r>
      <w:r>
        <w:rPr>
          <w:rtl w:val="true"/>
        </w:rPr>
        <w:t>»</w:t>
      </w:r>
      <w:bookmarkEnd w:id="10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إِسْحَاقَ بْنِ الْهَيْثَمِ عَنْ عَلِيِّ بْنِ الْحُسَيْنِ الْعَبْدِيِّ عَنْ سُلَيْمَانَ الْأَعْمَشِ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إِنَّ قَوْماً مِنْ هَذِهِ الْأُمَّةِ يَزْعُمُونَ أَنَّ الْعَبْدَ قَدْ يُذْنِبُ الذَّنْبَ فَيُحْرَمُ بِهِ الرِّزْقَ فَقَالَ ابْنُ عَبَّاسٍ فَوَ الَّذِي لَا إِلَهَ غَيْرُهُ لَهَذَا أَنْوَرُ فِي كِتَابِ اللَّهِ مِنَ الشَّمْسِ الضَّاحِيَةِ ذَكَرَ اللَّهُ فِي سُورَةِ ن وَ الْقَلَمِ أَنَّهُ كَانَ شيخا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جَنَّةٌ وَ كَانَ لَا يُدْخِلُ بَيْتَهُ ثَمَرَةً مِنْهَا وَ لَا إِلَي مَنْزِلِهِ حَتَّي يُعْطِيَ كُلَّ ذِي حَقٍّ حَقَّهُ فَلَمَّا قُبِضَ الشَّيْخُ وَرِثَهُ بَنُوهُ وَ كَانَ لَهُ خَمْسٌ مِنَ الْبَنِينَ فَحَمَلَتْ جَنَّتُهُ فِي تِلْكَ السَّنَةِ الَّتِي هَلَكَ فِيهَا أَبُوهُمْ حَمْلًا لَمْ يَكُنْ حَمَلَتْ قَبْلَ ذَلِكَ فَرَاحُوا الْفِتْيَةُ إِلَي جَنَّتِهِمْ بَعْدَ صَلَاةِ الْعَصْرِ فَأَشْرَفُوا عَلَي ثَمَرَةٍ وَ رِزْقٍ فَاضِلٍ لَمْ يُعَايِنُوا مِثْلَهُ فِي حَيَاةِ أَبِيهِمْ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إِلَي الْفَضْلِ طَغَوْا وَ بَغَوْا وَ قَالَ بَعْضُهُمْ لِبَعْضٍ إِنَّ أَبَانَا كَانَ شَيْخاً كَبِيراً قَدْ ذَهَبَ عَقْلُهُ وَ خَرِفَ فَهَلُمَّ فَلْنَتَعَاقَدْ عَهْداً فِيمَا بَيْنَنَا أَنْ لَا نُعْطِيَ أَحَداً مِنْ فُقَرَاءِ الْمُسْلِمِينَ فِي عَامِنَا هَذَا شَيْئاً حَتَّي نَسْتَغْنِيَ وَ تَكْثُرَ أَمْوَالُنَا ثُمَّ نَسْتَأْنِفُ الصَّنِيعَةَ فِيمَا يَسْتَقْبِلُ مِنَ السِّنِينَ الْمُقْبِلَةِ فَرَضِيَ بِذَلِكَ مِنْهُمْ أَرْبَعَةٌ وَ سَخِطَ الْخَامِسُ وَ هُوَ الَّذِي قَالَ اللَّهُ قالَ أَوْسَطُهُمْ أَ لَمْ أَقُلْ لَكُمْ لَوْ لا تُسَبِّحُونَ؟</w:t>
      </w:r>
    </w:p>
    <w:p>
      <w:pPr>
        <w:pStyle w:val="BookText"/>
        <w:rPr/>
      </w:pPr>
      <w:r>
        <w:rPr>
          <w:rFonts w:ascii="Amiri" w:hAnsi="Amiri" w:eastAsia="Amiri" w:cs="Amiri"/>
          <w:color w:val="111111"/>
          <w:sz w:val="28"/>
          <w:sz w:val="28"/>
          <w:szCs w:val="28"/>
          <w:rtl w:val="true"/>
          <w:lang w:bidi="ar-SA"/>
        </w:rPr>
        <w:t>فَقَالَ الرَّجُلُ يَا ابْنَ عَبَّاسٍ كَانَ أَوْسَطَهُمْ فِي السِّنِّ فَقَالَ لَا بَلْ كَانَ أَصْغَرَ الْقَوْمِ سِنّاً وَ كَانَ أَكْبَرَهُمْ عَقْلًا وَ أَوْسَطُ الْقَوْمِ خَيْرُ الْقَوْمِ وَ الدَّلِيلُ عَلَيْهِ فِي الْقُرْآنِ قَوْلُهُ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نواضخ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است که با آن از چاه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در عسل یک دهم زکات را واجب کرده است</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1089" w:name="__RefHeading___Toc1573633_1934241801"/>
      <w:bookmarkStart w:id="1090" w:name="_Toc507"/>
      <w:bookmarkEnd w:id="1089"/>
      <w:r>
        <w:rPr>
          <w:rtl w:val="true"/>
        </w:rPr>
        <w:t xml:space="preserve">باب یازدهم </w:t>
      </w:r>
      <w:r>
        <w:rPr>
          <w:rtl w:val="true"/>
        </w:rPr>
        <w:t xml:space="preserve">: </w:t>
      </w:r>
      <w:r>
        <w:rPr>
          <w:rtl w:val="true"/>
        </w:rPr>
        <w:t>داستان باغ دارانی که از پرداخت حق خداوند در اموالشان خودداری کردند</w:t>
      </w:r>
      <w:bookmarkEnd w:id="1090"/>
    </w:p>
    <w:p>
      <w:pPr>
        <w:pStyle w:val="Heading4"/>
        <w:numPr>
          <w:ilvl w:val="3"/>
          <w:numId w:val="1"/>
        </w:numPr>
        <w:rPr/>
      </w:pPr>
      <w:bookmarkStart w:id="1091" w:name="__RefHeading___Toc1573635_1934241801"/>
      <w:bookmarkStart w:id="1092" w:name="_Toc508"/>
      <w:bookmarkEnd w:id="1091"/>
      <w:r>
        <w:rPr>
          <w:rtl w:val="true"/>
        </w:rPr>
        <w:t>روایات</w:t>
      </w:r>
      <w:bookmarkEnd w:id="1092"/>
    </w:p>
    <w:p>
      <w:pPr>
        <w:pStyle w:val="Heading5"/>
        <w:numPr>
          <w:ilvl w:val="4"/>
          <w:numId w:val="1"/>
        </w:numPr>
        <w:rPr/>
      </w:pPr>
      <w:bookmarkStart w:id="1093" w:name="__RefHeading___Toc1573637_1934241801"/>
      <w:bookmarkStart w:id="1094" w:name="_Toc509"/>
      <w:bookmarkEnd w:id="1093"/>
      <w:r>
        <w:rPr>
          <w:rtl w:val="true"/>
        </w:rPr>
        <w:t xml:space="preserve">روایت </w:t>
      </w:r>
      <w:r>
        <w:rPr/>
        <w:t>1</w:t>
      </w:r>
      <w:bookmarkEnd w:id="109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جبیر از ابن عباس،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امت مدّعی هستند که بنده‌ای که گناهی مرتکب می‌شود، از رزق و روزی محروم می‌شود، آیا این گونه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در قرآن، این امر از آفتاب نیم روز واضح‌تر است، و خداوند آن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که پیرمردی دارای باغ‌هایی بود، که هیچ محصول از آن باغ‌ها وارد منزلش نمی‌شد، مگر آن که حق هر صاحب حقی را می‌داد و هنگامی که آن پیرمرد از دنیا رفت، پسرانش وارث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پنج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پدرشان از دنیا رفت، باغ‌های آنها محصولی که قبلا نداده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نماز عصر به باغ‌های خویش رفتند و به آن همه محصول نگاه کردند که در روزگار پدرشان نظیر آن را ندیده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هنگامی که آن همه محصول را دیدند طغیان و سرکشی کردند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 سالخورده‌ای بود که عقل خویش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پیمان ببندیم که امسال چیزی از محصول خویش را به هیچ یک از مسلمانان فقیر ندهیم تا این که پولدار شویم و مال ما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روش پدر را در سال‌های آینده در پیش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این پیشنهاد را پذیرفتند، ولی یکی از آنان قبول نکرد و عصبانی شد، و این همان کسی است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 أَلَمْ أَقُل لَّکُمْ لَوْلَا تُسَبِّحُونَ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سِنّی، در میانه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از نظر سِنّی از همه آنها کوچک‌تر بود، ولی از نظر عقلی از همه آنها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قوم، بهترین آنهاست، و دلیل بر آن، سخن خداوند عزّ و جلّ در قرآن که </w:t>
      </w:r>
    </w:p>
    <w:p>
      <w:pPr>
        <w:pStyle w:val="BookText"/>
        <w:rPr/>
      </w:pPr>
      <w:r>
        <w:rPr>
          <w:rFonts w:ascii="Amiri" w:hAnsi="Amiri" w:eastAsia="Amiri" w:cs="Amiri"/>
          <w:color w:val="111111"/>
          <w:sz w:val="28"/>
          <w:sz w:val="28"/>
          <w:szCs w:val="28"/>
          <w:rtl w:val="true"/>
          <w:lang w:bidi="ar-SA"/>
        </w:rPr>
        <w:t>إِنَّكُمْ يَا أُمَّةَ مُحَمَّدٍ أَصْغَرُ الْقَوْمِ وَ خَيْرُ الْأُمَمِ قَالَ اللَّهُ وَ كَذلِكَ جَعَلْناكُمْ أُمَّةً وَسَطاً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لَهُمْ أَوْسَطُهُمُ اتَّقُوا اللَّهَ وَ كُونُوا عَلَي مِنْهَاجِ أَبِيكُمْ تَسْلَمُوا وَ تَغْنَمُوا فَبَطَشُوا بِهِ وَ ضَرَبُوهُ ضَرْباً مُبَرِّحاً فَلَمَّا أَيْقَنَ الْأَخُ أَنَّهُمْ يُرِيدُونَ قَتْلَهُ دَخَلَ مَعَهُمْ فِي مَشُورَتِهِمْ كَارِهاً لِأَمْرِهِمْ غَيْرَ طَائِعٍ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فَرَاحُوا إِلَي مَنَازِلِهِمْ ثُمَّ حَلَفُوا بِاللَّهِ أَنْ يَصْرِمُوا إِذَا أَصْبَحُوا وَ لَمْ يَقُولُوا إِنْ شَاءَ اللَّهُ فَابْتَلَاهُمُ اللَّهُ بِذَلِكَ الذَّنْبِ وَ حَالَ بَيْنَهُمْ وَ بَيْنَ ذَلِكَ الرِّزْقِ الَّذِي كَانُوا أَشْرَفُوا عَلَيْهِ فَأَخْبَرَ عَنْهُمْ فِي الْكِتَابِ قَالَ إِنَّا بَلَوْناهُمْ كَما بَلَوْنا أَصْحابَ الْجَنَّةِ إِذْ أَقْسَمُوا لَيَصْرِمُنَّها مُصْبِحِينَ وَ لا يَسْتَثْنُونَ فَطافَ عَلَيْها طائِفٌ مِنْ رَبِّكَ وَ هُمْ نائِمُونَ فَأَصْبَحَتْ كَالصَّرِيمِ قَالَ كَالْمُحْتَرِقِ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يَا ابْنَ عَبَّاسٍ مَا الصَّرِيمُ قَالَ اللَّيْلُ الْمُظْلِمُ ثُمَّ قَالَ لَا ضَوْءَ لَهُ وَ لَا نُورَ فَلَمَّا أَصْبَحَ الْقَوْمُ فَتَنادَوْا مُصْبِحِينَ أَنِ اغْدُوا عَلي حَرْثِكُمْ إِنْ كُنْتُمْ صارِمِينَ قَالَ فَانْطَلَقُوا وَ هُمْ يَتَخافَتُونَ قَالَ وَ مَا التَّخَافُتُ يَا ابْنَ عَبَّاسٍ قَالَ يَتَشَاوَرُونَ يُشَاوِرُ بَعْضُهُمْ بَعْضاً لِكَيْ لَا يَسْمَعَ أَحَدٌ غَيْرُهُمْ فَقَالُوا لا يَدْخُلَنَّهَا الْيَوْمَ عَلَيْكُمْ مِسْكِينٌ وَ غَدَوْا عَلي حَرْدٍ قادِرِينَ وَ فِي أَنْفُسِهِمْ أَنْ يَصْرِمُوهَا وَ لَا يَعْلَمُونَ مَا قَدْ حَلَّ بِهِمْ مِنْ سَطَوَاتِ اللَّهِ وَ نَقِمَتِهِ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رَأَوْها وَ عَايَنُوا مَا قَدْ حَلَّ بِهِمْ قالُوا إِنَّا لَضَالُّونَ بَلْ نَحْنُ مَحْرُومُونَ فَحَرَمَهُمُ اللَّهُ ذَلِكَ الرِّزْقَ بِذَنْبٍ كَانَ مِنْهُمْ وَ لَمْ يَظْلِمْهُمْ شَيْئاً قالَ أَوْسَطُهُمْ أَ لَمْ أَقُلْ لَكُمْ لَوْ لا تُسَبِّحُونَ قالُوا سُبْحانَ رَبِّنا إِنَّا كُنَّا ظالِمِينَ فَأَقْبَلَ بَعْضُهُمْ عَلي بَعْضٍ يَتَلاوَمُونَ قَالَ يَلُومُونَ أَنْفُسَهُمْ فِيمَا عَزَمُوا عَلَيْهِ قالُوا يا وَيْلَنا إِنَّا كُنَّا طاغِينَ عَسي رَبُّنا أَنْ يُبْدِلَنا خَيْراً مِنْها إِنَّا إِلي رَبِّنا راغِبُونَ فَقَالَ اللَّهُ كَذلِكَ الْعَذابُ وَ لَعَذابُ الْآخِرَةِ أَكْبَرُ لَوْ كانُوا يَعْلَمُونَ‌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امت‌ها هستید، ولی در عین حال بهترین آنها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به همان راه و روش پدرتان عمل کنید، سلامت خواهید ماند و سود خواهید برد، ولی آنان به وی حمله کردند و به شدت به وی آسیب رساندند و وقتی برادرشان فهمید که قصد جان وی را دارند، از روی اجبار شریک آنها در آن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خویش رفتند و سوگند یاد کردند که صبحگاهان میوه آن بچینند بدون آن که به خواست و اراده خداوند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سزای آن گناهاشان را به آنها داد و آن محصول را که در شُرُف برداشت آن بودند، از دست ایشان ربود و داستان آنان را در قرآن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 إِذْ أَقْسَمُوا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عَلَیْهَا طَائِفٌ مِّن رَّبِّکَ وَهُمْ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چیزی سوخته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ظلمانی، شبی که هیچ اثری از نور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صبح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عَلَی حَرْثِکُمْ إِن کُنتُمْ صَارِمِینَ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وَهُمْ یَتَخَافَتُونَ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افتادند و آهسته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با همدیگر صحبت می‌کردند تا این که شخص دیگری صحبت‌های آنان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وَغَدَوْا عَلَی حَرْدٍ 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خویش می‌روند که محصول آن را برچینند و از بلا و عذاب الهی که بر آن ها نازل گشته بود، اطلاعی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زمانی که آن را دیدند و آن بلایی که بر باغ‌های آنها نازل شده بود را مشاهده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به خاطر آن گناهی که مرتکب شدند، آنها را از آن رزق و روزی محروم کرد، و در واقع در حق آنان ظلمی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 أَلَمْ أَقُل لَّکُمْ لَوْلَا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به خاطر آن تصمیم شومی که گرفته بودند، سرزنش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إِنَّا کُنَّا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رَبُّنَا أَن یُبْدِلَنَا خَیْرًا مِّنْهَا إِنَّا إِلَی رَبِّنَا 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 ما بهتر از آن را به ما عوض دهد، زیرا ما به پروردگارمان مشتاقیم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 وَلَعَذَابُ الْآخِرَةِ أَکْبَرُ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عذاب آخرت، اگر می‌دانستند قطعاً بزرگتر خواهد بود</w:t>
      </w:r>
      <w:r>
        <w:rPr>
          <w:rFonts w:eastAsia="IRNazanin" w:cs="IRNazanin"/>
          <w:color w:val="111111"/>
          <w:sz w:val="28"/>
          <w:szCs w:val="28"/>
          <w:rtl w:val="true"/>
          <w:lang w:bidi="fa-IR"/>
        </w:rPr>
        <w:t xml:space="preserve">.} </w:t>
      </w:r>
      <w:bookmarkStart w:id="1095" w:name="pg13546_329544"/>
    </w:p>
    <w:p>
      <w:pPr>
        <w:pStyle w:val="Heading5"/>
        <w:numPr>
          <w:ilvl w:val="4"/>
          <w:numId w:val="1"/>
        </w:numPr>
        <w:rPr/>
      </w:pPr>
      <w:bookmarkStart w:id="1096" w:name="__RefHeading___Toc1573639_1934241801"/>
      <w:bookmarkStart w:id="1097" w:name="_Toc510"/>
      <w:bookmarkEnd w:id="1095"/>
      <w:bookmarkEnd w:id="1096"/>
      <w:r>
        <w:rPr>
          <w:rtl w:val="true"/>
        </w:rPr>
        <w:t>«</w:t>
      </w:r>
      <w:r>
        <w:rPr/>
        <w:t>2</w:t>
      </w:r>
      <w:r>
        <w:rPr>
          <w:rtl w:val="true"/>
        </w:rPr>
        <w:t>»</w:t>
      </w:r>
      <w:bookmarkEnd w:id="10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أَمْوَالِ الْأَغْنِيَاءِ فَرِيضَةً لَا يُحْمَدُونَ بِأَدَائِهَا وَ هِيَ الزَّكَاةُ بِهَا حَقَنُوا دِمَاءَهُمْ وَ بِهَا سُمُّوا مُسْلِمِينَ وَ لَكِنَّ اللَّهَ فَرَضَ فِي الْأَمْوَالِ حُقُوقاً غَيْرَ الزَّكَاةِ وَ قَدْ قَالَ اللَّهُ تَبَارَكَ وَ تَعَالَي وَ يُنْفِقُوا مِمَّا رَزَقْناهُمْ سِرًّا وَ عَلانِيَةً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1573641_1934241801"/>
      <w:bookmarkStart w:id="1099" w:name="_Toc511"/>
      <w:bookmarkEnd w:id="1098"/>
      <w:r>
        <w:rPr>
          <w:rtl w:val="true"/>
        </w:rPr>
        <w:t xml:space="preserve">باب </w:t>
      </w:r>
      <w:r>
        <w:rPr/>
        <w:t>12</w:t>
      </w:r>
      <w:r>
        <w:rPr>
          <w:rtl w:val="true"/>
        </w:rPr>
        <w:t xml:space="preserve"> </w:t>
      </w:r>
      <w:r>
        <w:rPr>
          <w:rtl w:val="true"/>
        </w:rPr>
        <w:t>وجوب زكاة الفطر و فضلها</w:t>
      </w:r>
      <w:bookmarkEnd w:id="1099"/>
    </w:p>
    <w:p>
      <w:pPr>
        <w:pStyle w:val="Heading4"/>
        <w:numPr>
          <w:ilvl w:val="3"/>
          <w:numId w:val="1"/>
        </w:numPr>
        <w:rPr/>
      </w:pPr>
      <w:bookmarkStart w:id="1100" w:name="__RefHeading___Toc1573643_1934241801"/>
      <w:bookmarkStart w:id="1101" w:name="_Toc512"/>
      <w:bookmarkEnd w:id="1100"/>
      <w:r>
        <w:rPr>
          <w:rtl w:val="true"/>
        </w:rPr>
        <w:t>الآيات</w:t>
      </w:r>
      <w:bookmarkEnd w:id="1101"/>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وَ ذَكَرَ اسْمَ رَبِّهِ فَصَلَّي‌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1573645_1934241801"/>
      <w:bookmarkStart w:id="1103" w:name="_Toc513"/>
      <w:bookmarkEnd w:id="1102"/>
      <w:r>
        <w:rPr>
          <w:rtl w:val="true"/>
        </w:rPr>
        <w:t>الأخبار</w:t>
      </w:r>
      <w:bookmarkEnd w:id="1103"/>
    </w:p>
    <w:p>
      <w:pPr>
        <w:pStyle w:val="Heading5"/>
        <w:numPr>
          <w:ilvl w:val="4"/>
          <w:numId w:val="1"/>
        </w:numPr>
        <w:rPr/>
      </w:pPr>
      <w:bookmarkStart w:id="1104" w:name="__RefHeading___Toc1573647_1934241801"/>
      <w:bookmarkStart w:id="1105" w:name="_Toc514"/>
      <w:bookmarkEnd w:id="1104"/>
      <w:r>
        <w:rPr>
          <w:rtl w:val="true"/>
        </w:rPr>
        <w:t>«</w:t>
      </w:r>
      <w:r>
        <w:rPr/>
        <w:t>1</w:t>
      </w:r>
      <w:r>
        <w:rPr>
          <w:rtl w:val="true"/>
        </w:rPr>
        <w:t>»</w:t>
      </w:r>
      <w:bookmarkEnd w:id="1105"/>
    </w:p>
    <w:p>
      <w:pPr>
        <w:pStyle w:val="BookText"/>
        <w:rPr/>
      </w:pPr>
      <w:r>
        <w:rPr>
          <w:rFonts w:ascii="Amiri" w:hAnsi="Amiri" w:eastAsia="Amiri" w:cs="Amiri"/>
          <w:color w:val="111111"/>
          <w:sz w:val="28"/>
          <w:sz w:val="28"/>
          <w:szCs w:val="28"/>
          <w:rtl w:val="true"/>
          <w:lang w:bidi="ar-SA"/>
        </w:rPr>
        <w:t>يد،</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زِيَادٍ الْأَزْدِيِّ عَنْ أَبَانٍ وَ غَيْرِهِ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صِيَامَهُ بِقَوْلٍ صَالِحٍ أَوْ عَمَلٍ صَالِحٍ تَقَبَّلَ اللَّهُ مِنْهُ صِيَامَهُ فَقِيلَ لَهُ يَا ابْنَ رَسُولِ اللَّهِ مَا الْقَوْلُ الصَّالِحُ قَالَ شَهَادَةُ أَنْ لَا إِلَهَ إِلَّا اللَّهُ وَ الْعَمَلُ الصَّالِحُ إِخْرَاجُ الْفِطْرَةِ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1573649_1934241801"/>
      <w:bookmarkStart w:id="1107" w:name="_Toc515"/>
      <w:bookmarkEnd w:id="1106"/>
      <w:r>
        <w:rPr>
          <w:rtl w:val="true"/>
        </w:rPr>
        <w:t>«</w:t>
      </w:r>
      <w:r>
        <w:rPr/>
        <w:t>2</w:t>
      </w:r>
      <w:r>
        <w:rPr>
          <w:rtl w:val="true"/>
        </w:rPr>
        <w:t>»</w:t>
      </w:r>
      <w:bookmarkEnd w:id="110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أَوْصانِي بِالصَّلاةِ وَ الزَّكاةِ</w:t>
      </w:r>
      <w:r>
        <w:rPr>
          <w:rStyle w:val="FootnoteAnchor"/>
          <w:rtl w:val="true"/>
        </w:rPr>
        <w:footnoteReference w:id="650"/>
      </w:r>
      <w:r>
        <w:rPr>
          <w:rFonts w:ascii="Amiri" w:hAnsi="Amiri" w:eastAsia="Amiri" w:cs="Amiri"/>
          <w:color w:val="111111"/>
          <w:sz w:val="28"/>
          <w:sz w:val="28"/>
          <w:szCs w:val="28"/>
          <w:rtl w:val="true"/>
          <w:lang w:bidi="ar-SA"/>
        </w:rPr>
        <w:t>قَالَ زَكَاةُ الرُّءُوسِ لِأَنَّ كُلَّ النَّاسِ لَيْسَتْ لَهُمْ أَمْوَالٌ وَ إِنَّمَا الْفِطْرَةُ عَلَي الْفَقِيرِ وَ الْغَنِيِ</w:t>
      </w:r>
    </w:p>
    <w:p>
      <w:pPr>
        <w:pStyle w:val="Heading5"/>
        <w:numPr>
          <w:ilvl w:val="4"/>
          <w:numId w:val="1"/>
        </w:numPr>
        <w:rPr/>
      </w:pPr>
      <w:bookmarkStart w:id="1108" w:name="__RefHeading___Toc1573651_1934241801"/>
      <w:bookmarkStart w:id="1109" w:name="_Toc516"/>
      <w:bookmarkEnd w:id="1108"/>
      <w:r>
        <w:rPr>
          <w:rtl w:val="true"/>
        </w:rPr>
        <w:t xml:space="preserve">روایت </w:t>
      </w:r>
      <w:r>
        <w:rPr/>
        <w:t>2</w:t>
      </w:r>
      <w:bookmarkEnd w:id="11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از سماع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اموال ثروتمندان برای فقراء فریضه ای واجب کرده است که با پرداخت آن ستوده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زکات است که با دادن آن، خونشان حفظ می شود و مسلمان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اموال و دارایی، حقوقی غیر از زکات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وَیُنفِقُواْ مِمَّا رَزَقْنَاهُمْ سِرًّا وَعَلانِیَةً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پنهان و آشکارا انفاق کنند</w:t>
      </w:r>
      <w:r>
        <w:rPr>
          <w:rFonts w:eastAsia="IRNazanin" w:cs="IRNazanin"/>
          <w:color w:val="111111"/>
          <w:sz w:val="28"/>
          <w:szCs w:val="28"/>
          <w:rtl w:val="true"/>
          <w:lang w:bidi="fa-IR"/>
        </w:rPr>
        <w:t xml:space="preserve">.} </w:t>
      </w:r>
      <w:r>
        <w:rPr>
          <w:rStyle w:val="FootnoteAnchor"/>
          <w:rtl w:val="true"/>
        </w:rPr>
        <w:footnoteReference w:id="652"/>
      </w:r>
    </w:p>
    <w:p>
      <w:pPr>
        <w:pStyle w:val="Heading3"/>
        <w:numPr>
          <w:ilvl w:val="2"/>
          <w:numId w:val="1"/>
        </w:numPr>
        <w:rPr/>
      </w:pPr>
      <w:bookmarkStart w:id="1110" w:name="__RefHeading___Toc1573653_1934241801"/>
      <w:bookmarkStart w:id="1111" w:name="_Toc517"/>
      <w:bookmarkEnd w:id="1110"/>
      <w:r>
        <w:rPr>
          <w:rtl w:val="true"/>
        </w:rPr>
        <w:t xml:space="preserve">باب دوازدهم </w:t>
      </w:r>
      <w:r>
        <w:rPr>
          <w:rtl w:val="true"/>
        </w:rPr>
        <w:t xml:space="preserve">: </w:t>
      </w:r>
      <w:r>
        <w:rPr>
          <w:rtl w:val="true"/>
        </w:rPr>
        <w:t>واجب بودن زکات فطر و فضیلت آن</w:t>
      </w:r>
      <w:bookmarkEnd w:id="1111"/>
    </w:p>
    <w:p>
      <w:pPr>
        <w:pStyle w:val="Heading4"/>
        <w:numPr>
          <w:ilvl w:val="3"/>
          <w:numId w:val="1"/>
        </w:numPr>
        <w:rPr/>
      </w:pPr>
      <w:bookmarkStart w:id="1112" w:name="__RefHeading___Toc1573655_1934241801"/>
      <w:bookmarkStart w:id="1113" w:name="_Toc518"/>
      <w:bookmarkEnd w:id="1112"/>
      <w:r>
        <w:rPr>
          <w:rtl w:val="true"/>
        </w:rPr>
        <w:t>آیات</w:t>
      </w:r>
      <w:bookmarkEnd w:id="1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گردانید،و نام پروردگارش را یاد کرد و نماز گزارد</w:t>
      </w:r>
      <w:r>
        <w:rPr>
          <w:rFonts w:eastAsia="IRNazanin" w:cs="IRNazanin"/>
          <w:color w:val="111111"/>
          <w:sz w:val="28"/>
          <w:szCs w:val="28"/>
          <w:rtl w:val="true"/>
          <w:lang w:bidi="fa-IR"/>
        </w:rPr>
        <w:t>.}</w:t>
      </w:r>
    </w:p>
    <w:p>
      <w:pPr>
        <w:pStyle w:val="Heading4"/>
        <w:numPr>
          <w:ilvl w:val="3"/>
          <w:numId w:val="1"/>
        </w:numPr>
        <w:rPr/>
      </w:pPr>
      <w:bookmarkStart w:id="1114" w:name="__RefHeading___Toc1573657_1934241801"/>
      <w:bookmarkStart w:id="1115" w:name="_Toc519"/>
      <w:bookmarkEnd w:id="1114"/>
      <w:r>
        <w:rPr>
          <w:rtl w:val="true"/>
        </w:rPr>
        <w:t>روایات</w:t>
      </w:r>
      <w:bookmarkEnd w:id="1115"/>
    </w:p>
    <w:p>
      <w:pPr>
        <w:pStyle w:val="Heading5"/>
        <w:numPr>
          <w:ilvl w:val="4"/>
          <w:numId w:val="1"/>
        </w:numPr>
        <w:rPr/>
      </w:pPr>
      <w:bookmarkStart w:id="1116" w:name="__RefHeading___Toc1573659_1934241801"/>
      <w:bookmarkStart w:id="1117" w:name="_Toc520"/>
      <w:bookmarkEnd w:id="1116"/>
      <w:r>
        <w:rPr>
          <w:rtl w:val="true"/>
        </w:rPr>
        <w:t xml:space="preserve">روایت </w:t>
      </w:r>
      <w:r>
        <w:rPr/>
        <w:t>1</w:t>
      </w:r>
      <w:bookmarkEnd w:id="1117"/>
    </w:p>
    <w:p>
      <w:pPr>
        <w:pStyle w:val="BookText"/>
        <w:rPr/>
      </w:pPr>
      <w:r>
        <w:rPr>
          <w:rFonts w:ascii="IRNazanin" w:hAnsi="IRNazanin" w:eastAsia="IRNazanin"/>
          <w:color w:val="111111"/>
          <w:sz w:val="28"/>
          <w:sz w:val="28"/>
          <w:szCs w:val="28"/>
          <w:rtl w:val="true"/>
          <w:lang w:bidi="fa-IR"/>
        </w:rPr>
        <w:t>توحید،</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 دیگران از امام صادق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اش را با گفتار نیکو یا کردار نیکو به پایان رساند، خداوند روزه اش را از او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گفتار نیکو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هیچ معبودی جز خدای یگانه نیست، و کردار نیکو، دادن زکات فطریه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از علی از پدرش از محمد ابن زیاد مثل این روایت را نقل کرده است</w:t>
      </w:r>
      <w:r>
        <w:rPr>
          <w:rFonts w:eastAsia="IRNazanin" w:cs="IRNazanin"/>
          <w:color w:val="111111"/>
          <w:sz w:val="28"/>
          <w:szCs w:val="28"/>
          <w:rtl w:val="true"/>
          <w:lang w:bidi="fa-IR"/>
        </w:rPr>
        <w:t xml:space="preserve">. </w:t>
      </w:r>
      <w:r>
        <w:rPr>
          <w:rStyle w:val="FootnoteAnchor"/>
          <w:rtl w:val="true"/>
        </w:rPr>
        <w:footnoteReference w:id="656"/>
      </w:r>
    </w:p>
    <w:p>
      <w:pPr>
        <w:pStyle w:val="Heading5"/>
        <w:numPr>
          <w:ilvl w:val="4"/>
          <w:numId w:val="1"/>
        </w:numPr>
        <w:rPr/>
      </w:pPr>
      <w:bookmarkStart w:id="1118" w:name="__RefHeading___Toc1573661_1934241801"/>
      <w:bookmarkStart w:id="1119" w:name="_Toc521"/>
      <w:bookmarkEnd w:id="1118"/>
      <w:r>
        <w:rPr>
          <w:rtl w:val="true"/>
        </w:rPr>
        <w:t xml:space="preserve">روایت </w:t>
      </w:r>
      <w:r>
        <w:rPr/>
        <w:t>2</w:t>
      </w:r>
      <w:bookmarkEnd w:id="11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زکات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همه مردم از مال و ثروت برخوردار نیستند، و پرداخت فطریه بر فقیر، غنی، </w:t>
      </w:r>
      <w:bookmarkStart w:id="1120" w:name="pg13546_329545"/>
    </w:p>
    <w:p>
      <w:pPr>
        <w:pStyle w:val="BookText"/>
        <w:rPr/>
      </w:pPr>
      <w:bookmarkEnd w:id="1120"/>
      <w:r>
        <w:rPr>
          <w:rFonts w:ascii="Amiri" w:hAnsi="Amiri" w:eastAsia="Amiri" w:cs="Amiri"/>
          <w:color w:val="111111"/>
          <w:sz w:val="28"/>
          <w:sz w:val="28"/>
          <w:szCs w:val="28"/>
          <w:rtl w:val="true"/>
          <w:lang w:bidi="ar-SA"/>
        </w:rPr>
        <w:t>وَ الصَّغِيرِ وَ الْكَبِيرِ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573663_1934241801"/>
      <w:bookmarkStart w:id="1122" w:name="_Toc522"/>
      <w:bookmarkEnd w:id="1121"/>
      <w:r>
        <w:rPr>
          <w:rtl w:val="true"/>
        </w:rPr>
        <w:t>«</w:t>
      </w:r>
      <w:r>
        <w:rPr/>
        <w:t>3</w:t>
      </w:r>
      <w:r>
        <w:rPr>
          <w:rtl w:val="true"/>
        </w:rPr>
        <w:t>»</w:t>
      </w:r>
      <w:bookmarkEnd w:id="112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تَزَكَّي قَالَ زَكَاةُ الْفِطْرِ فَإِذَا أَخْرَجَهَا قَبْلَ صَلَاةِ الْعِيدِ وَ ذَكَرَ اسْمَ رَبِّهِ فَصَلَّي قَالَ صَلَاةُ الْفِطْرِ وَ الْأَضْحَي‌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573665_1934241801"/>
      <w:bookmarkStart w:id="1124" w:name="_Toc523"/>
      <w:bookmarkEnd w:id="1123"/>
      <w:r>
        <w:rPr>
          <w:rtl w:val="true"/>
        </w:rPr>
        <w:t>«</w:t>
      </w:r>
      <w:r>
        <w:rPr/>
        <w:t>4</w:t>
      </w:r>
      <w:r>
        <w:rPr>
          <w:rtl w:val="true"/>
        </w:rPr>
        <w:t>»</w:t>
      </w:r>
      <w:bookmarkEnd w:id="11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فِطْرَةِ شَهْرِ رَمَضَانَ عَلَي كُلِّ إِنْسَانٍ هِيَ أَوْ عَلَي مَنْ صَامَ وَ عَرَفَ الصَّلَاةَ قَالَ هِيَ عَلَي كُلِّ صَغِيرٍ وَ كَبِيرٍ مِمَّنْ يَعُولُ‌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573667_1934241801"/>
      <w:bookmarkStart w:id="1126" w:name="_Toc524"/>
      <w:bookmarkEnd w:id="1125"/>
      <w:r>
        <w:rPr>
          <w:rtl w:val="true"/>
        </w:rPr>
        <w:t>«</w:t>
      </w:r>
      <w:r>
        <w:rPr/>
        <w:t>5</w:t>
      </w:r>
      <w:r>
        <w:rPr>
          <w:rtl w:val="true"/>
        </w:rPr>
        <w:t>»</w:t>
      </w:r>
      <w:bookmarkEnd w:id="11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عَبْدِ الْجَبَّارِ عَنْ صَفْوَانَ بْنِ يَحْيَي عَنْ إِسْحَاقَ بْنِ عَمَّارٍ عَنْ مُعَتِّبٍ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عِيَالِيَ الْفِطْرَةَ وَ أَعْطِ عَنِ الرَّقِيقِ بِأَجْمَعِهِمْ وَ لَا تَدَعْ مِنْهُمْ أَحَداً فَإِنَّكَ إِنْ تَرَكْتَ مِنْهُمْ إِنْسَاناً تَخَوَّفْتُ عَلَيْهِ الْفَوْتَ فَقُلْتُ وَ مَا الْفَوْتُ قَالَ الْمَوْتُ‌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1573669_1934241801"/>
      <w:bookmarkStart w:id="1128" w:name="_Toc525"/>
      <w:bookmarkEnd w:id="1127"/>
      <w:r>
        <w:rPr>
          <w:rtl w:val="true"/>
        </w:rPr>
        <w:t>«</w:t>
      </w:r>
      <w:r>
        <w:rPr/>
        <w:t>6</w:t>
      </w:r>
      <w:r>
        <w:rPr>
          <w:rtl w:val="true"/>
        </w:rPr>
        <w:t>»</w:t>
      </w:r>
      <w:bookmarkEnd w:id="11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أَقِيمُوا الصَّلاةَ وَ آتُوا الزَّكاةَ قَالَ هِيَ الْفِطْرَةُ الَّتِي افْتَرَضَ اللَّهُ عَلَي الْمُؤْمِنِينَ‌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1573671_1934241801"/>
      <w:bookmarkStart w:id="1130" w:name="_Toc526"/>
      <w:bookmarkEnd w:id="1129"/>
      <w:r>
        <w:rPr>
          <w:rtl w:val="true"/>
        </w:rPr>
        <w:t>«</w:t>
      </w:r>
      <w:r>
        <w:rPr/>
        <w:t>7</w:t>
      </w:r>
      <w:r>
        <w:rPr>
          <w:rtl w:val="true"/>
        </w:rPr>
        <w:t>»</w:t>
      </w:r>
      <w:bookmarkEnd w:id="113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 وَاجِبَةٌ هِيَ بِمَنْزِلَةِ الزَّكَاةِ فَقَالَ هِيَ مِمَّا قَالَ اللَّهُ أَقِيمُوا الصَّلاةَ وَ آتُوا الزَّكاةَ هِيَ وَاجِبَةٌ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1573673_1934241801"/>
      <w:bookmarkStart w:id="1132" w:name="_Toc527"/>
      <w:bookmarkEnd w:id="1131"/>
      <w:r>
        <w:rPr>
          <w:rtl w:val="true"/>
        </w:rPr>
        <w:t>«</w:t>
      </w:r>
      <w:r>
        <w:rPr/>
        <w:t>8</w:t>
      </w:r>
      <w:r>
        <w:rPr>
          <w:rtl w:val="true"/>
        </w:rPr>
        <w:t>»</w:t>
      </w:r>
      <w:bookmarkEnd w:id="113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 لَيْسَ لِلنَّاسِ الْأَمْوَالُ وَ إِنَّمَا كَانَتِ الْفِطْرَةُ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و بزرگ است</w:t>
      </w:r>
      <w:r>
        <w:rPr>
          <w:rFonts w:eastAsia="IRNazanin" w:cs="IRNazanin"/>
          <w:color w:val="111111"/>
          <w:sz w:val="28"/>
          <w:szCs w:val="28"/>
          <w:rtl w:val="true"/>
          <w:lang w:bidi="fa-IR"/>
        </w:rPr>
        <w:t xml:space="preserve">. </w:t>
      </w:r>
      <w:r>
        <w:rPr>
          <w:rStyle w:val="FootnoteAnchor"/>
          <w:rtl w:val="true"/>
        </w:rPr>
        <w:footnoteReference w:id="665"/>
      </w:r>
    </w:p>
    <w:p>
      <w:pPr>
        <w:pStyle w:val="Heading5"/>
        <w:numPr>
          <w:ilvl w:val="4"/>
          <w:numId w:val="1"/>
        </w:numPr>
        <w:rPr/>
      </w:pPr>
      <w:bookmarkStart w:id="1133" w:name="__RefHeading___Toc1573675_1934241801"/>
      <w:bookmarkStart w:id="1134" w:name="_Toc528"/>
      <w:bookmarkEnd w:id="1133"/>
      <w:r>
        <w:rPr>
          <w:rtl w:val="true"/>
        </w:rPr>
        <w:t xml:space="preserve">روایت </w:t>
      </w:r>
      <w:r>
        <w:rPr/>
        <w:t>3</w:t>
      </w:r>
      <w:bookmarkEnd w:id="113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است، پس هرگاه آن را قبل از نماز عید فطر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عید قربان است</w:t>
      </w:r>
      <w:r>
        <w:rPr>
          <w:rFonts w:eastAsia="IRNazanin" w:cs="IRNazanin"/>
          <w:color w:val="111111"/>
          <w:sz w:val="28"/>
          <w:szCs w:val="28"/>
          <w:rtl w:val="true"/>
          <w:lang w:bidi="fa-IR"/>
        </w:rPr>
        <w:t xml:space="preserve">. </w:t>
      </w:r>
      <w:r>
        <w:rPr>
          <w:rStyle w:val="FootnoteAnchor"/>
          <w:rtl w:val="true"/>
        </w:rPr>
        <w:footnoteReference w:id="668"/>
      </w:r>
    </w:p>
    <w:p>
      <w:pPr>
        <w:pStyle w:val="Heading5"/>
        <w:numPr>
          <w:ilvl w:val="4"/>
          <w:numId w:val="1"/>
        </w:numPr>
        <w:rPr/>
      </w:pPr>
      <w:bookmarkStart w:id="1135" w:name="__RefHeading___Toc1573677_1934241801"/>
      <w:bookmarkStart w:id="1136" w:name="_Toc529"/>
      <w:bookmarkEnd w:id="1135"/>
      <w:r>
        <w:rPr>
          <w:rtl w:val="true"/>
        </w:rPr>
        <w:t xml:space="preserve">روایت </w:t>
      </w:r>
      <w:r>
        <w:rPr/>
        <w:t>4</w:t>
      </w:r>
      <w:bookmarkEnd w:id="11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 کند که از ایشان پرسیدم، آیا فطریه ماه رمضان بر هر انسانی واجب است یا بر کسی که روزه گرفته است و نماز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هر کوچک و بزرگ خانواده واجب است</w:t>
      </w:r>
      <w:r>
        <w:rPr>
          <w:rFonts w:eastAsia="IRNazanin" w:cs="IRNazanin"/>
          <w:color w:val="111111"/>
          <w:sz w:val="28"/>
          <w:szCs w:val="28"/>
          <w:rtl w:val="true"/>
          <w:lang w:bidi="fa-IR"/>
        </w:rPr>
        <w:t xml:space="preserve">. </w:t>
      </w:r>
      <w:r>
        <w:rPr>
          <w:rStyle w:val="FootnoteAnchor"/>
          <w:rtl w:val="true"/>
        </w:rPr>
        <w:footnoteReference w:id="669"/>
      </w:r>
    </w:p>
    <w:p>
      <w:pPr>
        <w:pStyle w:val="Heading5"/>
        <w:numPr>
          <w:ilvl w:val="4"/>
          <w:numId w:val="1"/>
        </w:numPr>
        <w:rPr/>
      </w:pPr>
      <w:bookmarkStart w:id="1137" w:name="__RefHeading___Toc1573679_1934241801"/>
      <w:bookmarkStart w:id="1138" w:name="_Toc530"/>
      <w:bookmarkEnd w:id="1137"/>
      <w:r>
        <w:rPr>
          <w:rtl w:val="true"/>
        </w:rPr>
        <w:t xml:space="preserve">روایت </w:t>
      </w:r>
      <w:r>
        <w:rPr/>
        <w:t>5</w:t>
      </w:r>
      <w:bookmarkEnd w:id="11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فطره عیال من را پرداخت کن و فطره همه بردگان را نیز بده و مبادا که یکی را ندهی که اگر یکی را ندهی، من خوف دارم که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فوت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1139" w:name="__RefHeading___Toc1573681_1934241801"/>
      <w:bookmarkStart w:id="1140" w:name="_Toc531"/>
      <w:bookmarkEnd w:id="1139"/>
      <w:r>
        <w:rPr>
          <w:rtl w:val="true"/>
        </w:rPr>
        <w:t xml:space="preserve">روایت </w:t>
      </w:r>
      <w:r>
        <w:rPr/>
        <w:t>6</w:t>
      </w:r>
      <w:bookmarkEnd w:id="114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مورد این سخن خداند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فطریه ای است که خداوند بر مومنان واجب کرده است</w:t>
      </w:r>
      <w:r>
        <w:rPr>
          <w:rFonts w:eastAsia="IRNazanin" w:cs="IRNazanin"/>
          <w:color w:val="111111"/>
          <w:sz w:val="28"/>
          <w:szCs w:val="28"/>
          <w:rtl w:val="true"/>
          <w:lang w:bidi="fa-IR"/>
        </w:rPr>
        <w:t xml:space="preserve">. </w:t>
      </w:r>
      <w:r>
        <w:rPr>
          <w:rStyle w:val="FootnoteAnchor"/>
          <w:rtl w:val="true"/>
        </w:rPr>
        <w:footnoteReference w:id="672"/>
      </w:r>
    </w:p>
    <w:p>
      <w:pPr>
        <w:pStyle w:val="Heading5"/>
        <w:numPr>
          <w:ilvl w:val="4"/>
          <w:numId w:val="1"/>
        </w:numPr>
        <w:rPr/>
      </w:pPr>
      <w:bookmarkStart w:id="1141" w:name="__RefHeading___Toc1573683_1934241801"/>
      <w:bookmarkStart w:id="1142" w:name="_Toc532"/>
      <w:bookmarkEnd w:id="1141"/>
      <w:r>
        <w:rPr>
          <w:rtl w:val="true"/>
        </w:rPr>
        <w:t xml:space="preserve">روایت </w:t>
      </w:r>
      <w:r>
        <w:rPr/>
        <w:t>7</w:t>
      </w:r>
      <w:bookmarkEnd w:id="114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عبدالحمید از موسی ابن جعفر علیه السلام روایت می کند که از ایشان در مورد صدقه فطر پرسیدم که آیا مانند زکات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فطر مصداق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کنید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واجب است</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1143" w:name="__RefHeading___Toc1573685_1934241801"/>
      <w:bookmarkStart w:id="1144" w:name="_Toc533"/>
      <w:bookmarkEnd w:id="1143"/>
      <w:r>
        <w:rPr>
          <w:rtl w:val="true"/>
        </w:rPr>
        <w:t xml:space="preserve">روایت </w:t>
      </w:r>
      <w:r>
        <w:rPr/>
        <w:t>8</w:t>
      </w:r>
      <w:bookmarkEnd w:id="11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هیچ مالی نداشتند و بدین ترتیب فقط فطره به آنها تعلّق می‌گرفت نه زکات مال</w:t>
      </w:r>
      <w:r>
        <w:rPr>
          <w:rFonts w:eastAsia="IRNazanin" w:cs="IRNazanin"/>
          <w:color w:val="111111"/>
          <w:sz w:val="28"/>
          <w:szCs w:val="28"/>
          <w:rtl w:val="true"/>
          <w:lang w:bidi="fa-IR"/>
        </w:rPr>
        <w:t xml:space="preserve">. </w:t>
      </w:r>
      <w:r>
        <w:rPr>
          <w:rStyle w:val="FootnoteAnchor"/>
          <w:rtl w:val="true"/>
        </w:rPr>
        <w:footnoteReference w:id="675"/>
      </w:r>
      <w:bookmarkStart w:id="1145" w:name="pg13546_329546"/>
    </w:p>
    <w:p>
      <w:pPr>
        <w:pStyle w:val="Heading5"/>
        <w:numPr>
          <w:ilvl w:val="4"/>
          <w:numId w:val="1"/>
        </w:numPr>
        <w:rPr/>
      </w:pPr>
      <w:bookmarkStart w:id="1146" w:name="__RefHeading___Toc1573687_1934241801"/>
      <w:bookmarkStart w:id="1147" w:name="_Toc534"/>
      <w:bookmarkEnd w:id="1145"/>
      <w:bookmarkEnd w:id="1146"/>
      <w:r>
        <w:rPr>
          <w:rtl w:val="true"/>
        </w:rPr>
        <w:t>«</w:t>
      </w:r>
      <w:r>
        <w:rPr/>
        <w:t>9</w:t>
      </w:r>
      <w:r>
        <w:rPr>
          <w:rtl w:val="true"/>
        </w:rPr>
        <w:t>»</w:t>
      </w:r>
      <w:bookmarkEnd w:id="114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 زَكَاةَ الْفِطْرِ تَمَّمَ اللَّهُ لَهُ مَا نَقَصَ مِنْ زَكَاتِهِ‌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573689_1934241801"/>
      <w:bookmarkStart w:id="1149" w:name="_Toc535"/>
      <w:bookmarkEnd w:id="1148"/>
      <w:r>
        <w:rPr>
          <w:rtl w:val="true"/>
        </w:rPr>
        <w:t xml:space="preserve">باب </w:t>
      </w:r>
      <w:r>
        <w:rPr/>
        <w:t>13</w:t>
      </w:r>
      <w:r>
        <w:rPr>
          <w:rtl w:val="true"/>
        </w:rPr>
        <w:t xml:space="preserve"> </w:t>
      </w:r>
      <w:r>
        <w:rPr>
          <w:rtl w:val="true"/>
        </w:rPr>
        <w:t xml:space="preserve">قَدْرُ الْفِطْرَةِ وَ مَنْ تَجِبُ عَلَيْهِ وَ أن </w:t>
      </w:r>
      <w:r>
        <w:rPr>
          <w:rtl w:val="true"/>
        </w:rPr>
        <w:t>[</w:t>
      </w:r>
      <w:r>
        <w:rPr>
          <w:rtl w:val="true"/>
        </w:rPr>
        <w:t>مَنْ</w:t>
      </w:r>
      <w:r>
        <w:rPr>
          <w:rtl w:val="true"/>
        </w:rPr>
        <w:t xml:space="preserve">] </w:t>
      </w:r>
      <w:r>
        <w:rPr>
          <w:rtl w:val="true"/>
        </w:rPr>
        <w:t>يُؤَدِّي عَنْهُ وَ مُسْتَحِقُّ الْفِطْرَةِ</w:t>
      </w:r>
      <w:bookmarkEnd w:id="1149"/>
    </w:p>
    <w:p>
      <w:pPr>
        <w:pStyle w:val="Heading4"/>
        <w:numPr>
          <w:ilvl w:val="3"/>
          <w:numId w:val="1"/>
        </w:numPr>
        <w:rPr/>
      </w:pPr>
      <w:bookmarkStart w:id="1150" w:name="__RefHeading___Toc1573691_1934241801"/>
      <w:bookmarkStart w:id="1151" w:name="_Toc536"/>
      <w:bookmarkEnd w:id="1150"/>
      <w:r>
        <w:rPr>
          <w:rtl w:val="true"/>
        </w:rPr>
        <w:t>الأخبار</w:t>
      </w:r>
      <w:bookmarkEnd w:id="1151"/>
    </w:p>
    <w:p>
      <w:pPr>
        <w:pStyle w:val="Heading5"/>
        <w:numPr>
          <w:ilvl w:val="4"/>
          <w:numId w:val="1"/>
        </w:numPr>
        <w:rPr/>
      </w:pPr>
      <w:bookmarkStart w:id="1152" w:name="__RefHeading___Toc1573693_1934241801"/>
      <w:bookmarkStart w:id="1153" w:name="_Toc537"/>
      <w:bookmarkEnd w:id="1152"/>
      <w:r>
        <w:rPr>
          <w:rtl w:val="true"/>
        </w:rPr>
        <w:t>«</w:t>
      </w:r>
      <w:r>
        <w:rPr/>
        <w:t>1</w:t>
      </w:r>
      <w:r>
        <w:rPr>
          <w:rtl w:val="true"/>
        </w:rPr>
        <w:t>»</w:t>
      </w:r>
      <w:bookmarkEnd w:id="115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الْمُكَاتَبِ هَلْ عَلَيْهِ فِطْرَةُ شَهْرِ رَمَضَانَ أَوْ عَلَي مَنْ كَاتَبَهُ وَ هَلْ تَجُوزُ شَهَادَتُهُ قَالَ لَا تَجُوزُ شَهَادَتُهُ وَ الْفِطْرَةُ عَلَيْهِ‌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1573695_1934241801"/>
      <w:bookmarkStart w:id="1155" w:name="_Toc538"/>
      <w:bookmarkEnd w:id="1154"/>
      <w:r>
        <w:rPr>
          <w:rtl w:val="true"/>
        </w:rPr>
        <w:t>«</w:t>
      </w:r>
      <w:r>
        <w:rPr/>
        <w:t>2</w:t>
      </w:r>
      <w:r>
        <w:rPr>
          <w:rtl w:val="true"/>
        </w:rPr>
        <w:t>»</w:t>
      </w:r>
      <w:bookmarkEnd w:id="11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وَاجِبَةٌ عَلَي كُلِّ رَأْسٍ صَغِيرٍ أَوْ كَبِيرٍ حُرٍّ أَوْ عَبْدٍ ذَكَرٍ أَوْ أُنْثَي أَرْبَعَةُ أَمْدَادٍ مِنَ الْحِنْطَةِ وَ الشَّعِيرِ وَ التَّمْرِ وَ الزَّبِيبِ وَ هُوَ صَاعٌ تَامٌّ وَ لَا يَجُوزُ دَفْعُ ذَلِكَ إِلَّا إِلَي أَهْلِ الْوَلَايَةِ وَ الْمَعْرِفَةِ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573697_1934241801"/>
      <w:bookmarkStart w:id="1157" w:name="_Toc539"/>
      <w:bookmarkEnd w:id="1156"/>
      <w:r>
        <w:rPr>
          <w:rtl w:val="true"/>
        </w:rPr>
        <w:t>«</w:t>
      </w:r>
      <w:r>
        <w:rPr/>
        <w:t>3</w:t>
      </w:r>
      <w:r>
        <w:rPr>
          <w:rtl w:val="true"/>
        </w:rPr>
        <w:t>»</w:t>
      </w:r>
      <w:bookmarkEnd w:id="11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يُونُسَ عَنْ إِسْحَاقَ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أُعْطِيهَا غَيْرَ أَهْلِ وَلَايَتِي مِنْ فُقَرَاءِ جِيرَانِي قَالَ نَعَمْ الْجِيرَانُ أَحَقُّ بِهَا لِمَكَانِ الشُّهْرَةِ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573699_1934241801"/>
      <w:bookmarkStart w:id="1159" w:name="_Toc540"/>
      <w:bookmarkEnd w:id="1158"/>
      <w:r>
        <w:rPr>
          <w:rtl w:val="true"/>
        </w:rPr>
        <w:t>«</w:t>
      </w:r>
      <w:r>
        <w:rPr/>
        <w:t>4</w:t>
      </w:r>
      <w:r>
        <w:rPr>
          <w:rtl w:val="true"/>
        </w:rPr>
        <w:t>»</w:t>
      </w:r>
      <w:bookmarkEnd w:id="11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عَلِيِّ بْنِ الْحَسَنِ بْنِ فَضَّالٍ عَنْ عَبَّادِ بْنِ يَعْقُوبَ عَنْ إِبْرَاهِيمَ بْنِ أَبِي يَحْيَي عَنْ أَبِي عَبْدِ اللَّهِ عَنْ</w:t>
      </w:r>
    </w:p>
    <w:p>
      <w:pPr>
        <w:pStyle w:val="Heading5"/>
        <w:numPr>
          <w:ilvl w:val="4"/>
          <w:numId w:val="1"/>
        </w:numPr>
        <w:rPr/>
      </w:pPr>
      <w:bookmarkStart w:id="1160" w:name="__RefHeading___Toc1573701_1934241801"/>
      <w:bookmarkStart w:id="1161" w:name="_Toc541"/>
      <w:bookmarkEnd w:id="1160"/>
      <w:r>
        <w:rPr>
          <w:rtl w:val="true"/>
        </w:rPr>
        <w:t xml:space="preserve">روایت </w:t>
      </w:r>
      <w:r>
        <w:rPr/>
        <w:t>9</w:t>
      </w:r>
      <w:bookmarkEnd w:id="116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علیهم السلام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فطر را بپردازد خداوند نقص و کاستی را که در زکات مال داشته، کامل می گرداند</w:t>
      </w:r>
      <w:r>
        <w:rPr>
          <w:rFonts w:eastAsia="IRNazanin" w:cs="IRNazanin"/>
          <w:color w:val="111111"/>
          <w:sz w:val="28"/>
          <w:szCs w:val="28"/>
          <w:rtl w:val="true"/>
          <w:lang w:bidi="fa-IR"/>
        </w:rPr>
        <w:t xml:space="preserve">. </w:t>
      </w:r>
      <w:r>
        <w:rPr>
          <w:rStyle w:val="FootnoteAnchor"/>
          <w:rtl w:val="true"/>
        </w:rPr>
        <w:footnoteReference w:id="681"/>
      </w:r>
    </w:p>
    <w:p>
      <w:pPr>
        <w:pStyle w:val="Heading3"/>
        <w:numPr>
          <w:ilvl w:val="2"/>
          <w:numId w:val="1"/>
        </w:numPr>
        <w:rPr/>
      </w:pPr>
      <w:bookmarkStart w:id="1162" w:name="__RefHeading___Toc1573703_1934241801"/>
      <w:bookmarkStart w:id="1163" w:name="_Toc542"/>
      <w:bookmarkEnd w:id="1162"/>
      <w:r>
        <w:rPr>
          <w:rtl w:val="true"/>
        </w:rPr>
        <w:t xml:space="preserve">باب سیزدهم </w:t>
      </w:r>
      <w:r>
        <w:rPr>
          <w:rtl w:val="true"/>
        </w:rPr>
        <w:t xml:space="preserve">: </w:t>
      </w:r>
      <w:r>
        <w:rPr>
          <w:rtl w:val="true"/>
        </w:rPr>
        <w:t>مقدار زکات فطره و کسی که بر او واجب است و کسانی که از طرف آنها باید پرداخت شود و مستحقان آن</w:t>
      </w:r>
      <w:bookmarkEnd w:id="1163"/>
    </w:p>
    <w:p>
      <w:pPr>
        <w:pStyle w:val="Heading4"/>
        <w:numPr>
          <w:ilvl w:val="3"/>
          <w:numId w:val="1"/>
        </w:numPr>
        <w:rPr/>
      </w:pPr>
      <w:bookmarkStart w:id="1164" w:name="__RefHeading___Toc1573705_1934241801"/>
      <w:bookmarkStart w:id="1165" w:name="_Toc543"/>
      <w:bookmarkEnd w:id="1164"/>
      <w:r>
        <w:rPr>
          <w:rtl w:val="true"/>
        </w:rPr>
        <w:t>روایات</w:t>
      </w:r>
      <w:bookmarkEnd w:id="1165"/>
    </w:p>
    <w:p>
      <w:pPr>
        <w:pStyle w:val="Heading5"/>
        <w:numPr>
          <w:ilvl w:val="4"/>
          <w:numId w:val="1"/>
        </w:numPr>
        <w:rPr/>
      </w:pPr>
      <w:bookmarkStart w:id="1166" w:name="__RefHeading___Toc1573707_1934241801"/>
      <w:bookmarkStart w:id="1167" w:name="_Toc544"/>
      <w:bookmarkEnd w:id="1166"/>
      <w:r>
        <w:rPr>
          <w:rtl w:val="true"/>
        </w:rPr>
        <w:t xml:space="preserve">روایت </w:t>
      </w:r>
      <w:r>
        <w:rPr/>
        <w:t>1</w:t>
      </w:r>
      <w:bookmarkEnd w:id="11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موسی کاظم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پرسیدم که آیا فطریه ماه رمضان بر او واجب است یا بر کسی است که او را مکاتب کرده است؟ و آیا گواهی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جایز نیست و فطریه بر او واجب است</w:t>
      </w:r>
      <w:r>
        <w:rPr>
          <w:rFonts w:eastAsia="IRNazanin" w:cs="IRNazanin"/>
          <w:color w:val="111111"/>
          <w:sz w:val="28"/>
          <w:szCs w:val="28"/>
          <w:rtl w:val="true"/>
          <w:lang w:bidi="fa-IR"/>
        </w:rPr>
        <w:t xml:space="preserve">. </w:t>
      </w:r>
      <w:r>
        <w:rPr>
          <w:rStyle w:val="FootnoteAnchor"/>
          <w:rtl w:val="true"/>
        </w:rPr>
        <w:footnoteReference w:id="682"/>
      </w:r>
    </w:p>
    <w:p>
      <w:pPr>
        <w:pStyle w:val="Heading5"/>
        <w:numPr>
          <w:ilvl w:val="4"/>
          <w:numId w:val="1"/>
        </w:numPr>
        <w:rPr/>
      </w:pPr>
      <w:bookmarkStart w:id="1168" w:name="__RefHeading___Toc1573709_1934241801"/>
      <w:bookmarkStart w:id="1169" w:name="_Toc545"/>
      <w:bookmarkEnd w:id="1168"/>
      <w:r>
        <w:rPr>
          <w:rtl w:val="true"/>
        </w:rPr>
        <w:t xml:space="preserve">روایت </w:t>
      </w:r>
      <w:r>
        <w:rPr/>
        <w:t>2</w:t>
      </w:r>
      <w:bookmarkEnd w:id="1169"/>
    </w:p>
    <w:p>
      <w:pPr>
        <w:pStyle w:val="BookText"/>
        <w:rPr/>
      </w:pPr>
      <w:r>
        <w:rPr>
          <w:rFonts w:ascii="IRNazanin" w:hAnsi="IRNazanin" w:eastAsia="IRNazanin"/>
          <w:color w:val="111111"/>
          <w:sz w:val="28"/>
          <w:sz w:val="28"/>
          <w:szCs w:val="28"/>
          <w:rtl w:val="true"/>
          <w:lang w:bidi="fa-IR"/>
        </w:rPr>
        <w:t>در روایت اعمش از امام صادق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به طور سرانه بر هر صغیر و کبیر، آزاد یا بنده، مرد یا زن چهار مد از گندم و جو و خرما و مویز واجب است، و آن یک صاع کامل است، و جایز نیست که زکات به غیر اهل ولایت و معرفت داده شود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 که امام رضا علیه السلام برای مامون نوشت همین حدیث آمده است</w:t>
      </w:r>
      <w:r>
        <w:rPr>
          <w:rFonts w:eastAsia="IRNazanin" w:cs="IRNazanin"/>
          <w:color w:val="111111"/>
          <w:sz w:val="28"/>
          <w:szCs w:val="28"/>
          <w:rtl w:val="true"/>
          <w:lang w:bidi="fa-IR"/>
        </w:rPr>
        <w:t xml:space="preserve">. </w:t>
      </w:r>
      <w:r>
        <w:rPr>
          <w:rStyle w:val="FootnoteAnchor"/>
          <w:rtl w:val="true"/>
        </w:rPr>
        <w:footnoteReference w:id="684"/>
      </w:r>
    </w:p>
    <w:p>
      <w:pPr>
        <w:pStyle w:val="Heading5"/>
        <w:numPr>
          <w:ilvl w:val="4"/>
          <w:numId w:val="1"/>
        </w:numPr>
        <w:rPr/>
      </w:pPr>
      <w:bookmarkStart w:id="1170" w:name="__RefHeading___Toc1573711_1934241801"/>
      <w:bookmarkStart w:id="1171" w:name="_Toc546"/>
      <w:bookmarkEnd w:id="1170"/>
      <w:r>
        <w:rPr>
          <w:rtl w:val="true"/>
        </w:rPr>
        <w:t xml:space="preserve">روایت </w:t>
      </w:r>
      <w:r>
        <w:rPr/>
        <w:t>3</w:t>
      </w:r>
      <w:bookmarkEnd w:id="11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موسی ابن جعفر علیه السلام روایت می کند که از ایشان در مورد صدقه فطر پرسیدم که آیا زکات فطر را به غیر نزدیکانم از همسایه‌های فقیر خود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همسایگان سزاوارترند به آن، زیرا حالشان ظاهر و روشن است</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172" w:name="__RefHeading___Toc1573713_1934241801"/>
      <w:bookmarkStart w:id="1173" w:name="_Toc547"/>
      <w:bookmarkEnd w:id="1172"/>
      <w:r>
        <w:rPr>
          <w:rtl w:val="true"/>
        </w:rPr>
        <w:t xml:space="preserve">روایت </w:t>
      </w:r>
      <w:r>
        <w:rPr/>
        <w:t>4</w:t>
      </w:r>
      <w:bookmarkEnd w:id="11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174" w:name="pg13546_329547"/>
    </w:p>
    <w:p>
      <w:pPr>
        <w:pStyle w:val="BookText"/>
        <w:rPr/>
      </w:pPr>
      <w:bookmarkEnd w:id="1174"/>
      <w:r>
        <w:rPr>
          <w:rFonts w:ascii="Amiri" w:hAnsi="Amiri" w:eastAsia="Amiri" w:cs="Amiri"/>
          <w:color w:val="111111"/>
          <w:sz w:val="28"/>
          <w:sz w:val="28"/>
          <w:szCs w:val="28"/>
          <w:rtl w:val="true"/>
          <w:lang w:bidi="ar-SA"/>
        </w:rPr>
        <w:t>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جَعَلَ مُدَّيْنِ مِنَ الْبُرِّ عِدْلَ صَاعٍ مِنْ تَمْرٍ عُثْمَانُ‌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573715_1934241801"/>
      <w:bookmarkStart w:id="1176" w:name="_Toc548"/>
      <w:bookmarkEnd w:id="1175"/>
      <w:r>
        <w:rPr>
          <w:rtl w:val="true"/>
        </w:rPr>
        <w:t>«</w:t>
      </w:r>
      <w:r>
        <w:rPr/>
        <w:t>5</w:t>
      </w:r>
      <w:r>
        <w:rPr>
          <w:rtl w:val="true"/>
        </w:rPr>
        <w:t>»</w:t>
      </w:r>
      <w:bookmarkEnd w:id="11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يَاسِرٍ الْقُمِّيِّ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أَوْ صَاعٌ مِنْ تَمْرٍ أَوْ صَاعٌ مِنْ زَبِيبٍ وَ إِنَّمَا خَفَّفَ الْحِنْطَةَ مُعَاوِيَةُ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1573717_1934241801"/>
      <w:bookmarkStart w:id="1178" w:name="_Toc549"/>
      <w:bookmarkEnd w:id="1177"/>
      <w:r>
        <w:rPr>
          <w:rtl w:val="true"/>
        </w:rPr>
        <w:t>«</w:t>
      </w:r>
      <w:r>
        <w:rPr/>
        <w:t>6</w:t>
      </w:r>
      <w:r>
        <w:rPr>
          <w:rtl w:val="true"/>
        </w:rPr>
        <w:t>»</w:t>
      </w:r>
      <w:bookmarkEnd w:id="11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فَضَالَةَ عَنْ أَبِي الْمَغْرَاءِ عَنِ الْحُسَيْنِ الْحَذَّاءِ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صَدَقَةَ الْفِطْرَةِ أَنَّهَا عَلَي كُلِّ صَغِيرٍ وَ كَبِيرٍ مِنْ حُرٍّ أَوْ عَبْدٍ ذَكَرٍ أَوْ أُنْثَي صَاعٌ مِنْ زَبِيبٍ أَوْ صَاعٌ مِنْ شَعِيرٍ أَوْ صَاعٌ مِنْ ذُرَةٍ قَالَ فَلَمَّا كَانَ زَمَنُ مُعَاوِيَةَ وَ خَصَبَ النَّاسُ عَدَلَ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 نِصْفِ صَاعٍ مِنْ حِنْطَةٍ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1573719_1934241801"/>
      <w:bookmarkStart w:id="1180" w:name="_Toc550"/>
      <w:bookmarkEnd w:id="1179"/>
      <w:r>
        <w:rPr>
          <w:rtl w:val="true"/>
        </w:rPr>
        <w:t>«</w:t>
      </w:r>
      <w:r>
        <w:rPr/>
        <w:t>7</w:t>
      </w:r>
      <w:r>
        <w:rPr>
          <w:rtl w:val="true"/>
        </w:rPr>
        <w:t>»</w:t>
      </w:r>
      <w:bookmarkEnd w:id="11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حَمَّادِ بْنِ عِيسَي عَنْ مُعَاوِيَةَ بْنِ وَهْبٍ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جَرَتِ السُّنَّةُ بِصَاعٍ مِنْ تَمْرٍ أَوْ صَاعٍ مِنْ زَبِيبٍ أَوْ صَاعٍ مِنْ شَعِيرٍ فَلَمَّا كَانَ فِي زَمَنِ عُثْمَانَ كَثُرَتِ الْحِنْطَةُ وَ قَوَّمَهُ النَّاسُ فَقَالَ نِصْفُ صَاعٍ مِنْ بُرٍّ بِصَاعٍ مِنْ شَعِيرٍ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573721_1934241801"/>
      <w:bookmarkStart w:id="1182" w:name="_Toc551"/>
      <w:bookmarkEnd w:id="1181"/>
      <w:r>
        <w:rPr>
          <w:rtl w:val="true"/>
        </w:rPr>
        <w:t>«</w:t>
      </w:r>
      <w:r>
        <w:rPr/>
        <w:t>8</w:t>
      </w:r>
      <w:r>
        <w:rPr>
          <w:rtl w:val="true"/>
        </w:rPr>
        <w:t>»</w:t>
      </w:r>
      <w:bookmarkEnd w:id="11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وَ أَيُّوبَ بْنِ نُوحٍ وَ مُحَمَّدِ بْنِ عَبْدِ الْجَبَّارِ وَ ابْنِ يَزِيدَ جَمِيعاً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فِي الْفِطْرَةِ أَفْضَلُ مِنْ غَيْرِهِ لِأَنَّهُ أَسْرَعُ مَنْفَعَةً وَ ذَلِكَ أَنَّهُ إِذَا وَقَعَ فِي يَدِ صَاحِبِهِ أَكَلَ مِنْهُ وَ قَالَ نَزَلَتْ هَذِهِ الزَّكَاةُ وَ لَيْسَ لِلنَّاسِ أَمْوَالٌ وَ إِنَّمَا كَانَتِ الْفِطْرَةُ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573723_1934241801"/>
      <w:bookmarkStart w:id="1184" w:name="_Toc552"/>
      <w:bookmarkEnd w:id="1183"/>
      <w:r>
        <w:rPr>
          <w:rtl w:val="true"/>
        </w:rPr>
        <w:t>«</w:t>
      </w:r>
      <w:r>
        <w:rPr/>
        <w:t>9</w:t>
      </w:r>
      <w:r>
        <w:rPr>
          <w:rtl w:val="true"/>
        </w:rPr>
        <w:t>»</w:t>
      </w:r>
      <w:bookmarkEnd w:id="118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جَعْفَرِ بْنِ إِبْرَاهِيمَ بْنِ مُحَمَّدٍ الْهَمْدَانِيِّ وَ كَانَ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عَلَي يَدِ أَبِي جُعِلْتُ فِدَاكَ إِنَّ أَصْحَابَنَا اخْتَلَفُوا فِي الصَّاعِ بَعْضُهُمْ يَقُولُ الْفِطْرَةُ بِصَاعِ الْمَدِينَةِ وَ بَعْضُهُمْ يَقُولُ بِصَاعِ الْعِرَاقِ فَكَتَبَ إِلَيَّ الصَّاعُ</w:t>
      </w:r>
    </w:p>
    <w:p>
      <w:pPr>
        <w:pStyle w:val="BookText"/>
        <w:rPr/>
      </w:pPr>
      <w:r>
        <w:rPr>
          <w:rFonts w:ascii="IRNazanin" w:hAnsi="IRNazanin" w:eastAsia="IRNazanin"/>
          <w:color w:val="111111"/>
          <w:sz w:val="28"/>
          <w:sz w:val="28"/>
          <w:szCs w:val="28"/>
          <w:rtl w:val="true"/>
          <w:lang w:bidi="fa-IR"/>
        </w:rPr>
        <w:t>ابویحیی از امام صادق علیه السلام از پدرش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را معادل یک صاع از خرما قرار داد عثمان بود</w:t>
      </w:r>
      <w:r>
        <w:rPr>
          <w:rFonts w:eastAsia="IRNazanin" w:cs="IRNazanin"/>
          <w:color w:val="111111"/>
          <w:sz w:val="28"/>
          <w:szCs w:val="28"/>
          <w:rtl w:val="true"/>
          <w:lang w:bidi="fa-IR"/>
        </w:rPr>
        <w:t xml:space="preserve">. </w:t>
      </w:r>
      <w:r>
        <w:rPr>
          <w:rStyle w:val="FootnoteAnchor"/>
          <w:rtl w:val="true"/>
        </w:rPr>
        <w:footnoteReference w:id="692"/>
      </w:r>
    </w:p>
    <w:p>
      <w:pPr>
        <w:pStyle w:val="Heading5"/>
        <w:numPr>
          <w:ilvl w:val="4"/>
          <w:numId w:val="1"/>
        </w:numPr>
        <w:rPr/>
      </w:pPr>
      <w:bookmarkStart w:id="1185" w:name="__RefHeading___Toc1573725_1934241801"/>
      <w:bookmarkStart w:id="1186" w:name="_Toc553"/>
      <w:bookmarkEnd w:id="1185"/>
      <w:r>
        <w:rPr>
          <w:rtl w:val="true"/>
        </w:rPr>
        <w:t xml:space="preserve">روایت </w:t>
      </w:r>
      <w:r>
        <w:rPr/>
        <w:t>5</w:t>
      </w:r>
      <w:bookmarkEnd w:id="1186"/>
    </w:p>
    <w:p>
      <w:pPr>
        <w:pStyle w:val="BookText"/>
        <w:rPr/>
      </w:pPr>
      <w:r>
        <w:rPr>
          <w:rFonts w:ascii="IRNazanin" w:hAnsi="IRNazanin" w:eastAsia="IRNazanin"/>
          <w:color w:val="111111"/>
          <w:sz w:val="28"/>
          <w:sz w:val="28"/>
          <w:szCs w:val="28"/>
          <w:rtl w:val="true"/>
          <w:lang w:bidi="fa-IR"/>
        </w:rPr>
        <w:t>یاسر قمی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فطره یک صاع گندم یا خرما یا کشمش می‌باشد و معاویه گندم را تخفیف داد و کمتر حساب نمود</w:t>
      </w:r>
      <w:r>
        <w:rPr>
          <w:rFonts w:eastAsia="IRNazanin" w:cs="IRNazanin"/>
          <w:color w:val="111111"/>
          <w:sz w:val="28"/>
          <w:szCs w:val="28"/>
          <w:rtl w:val="true"/>
          <w:lang w:bidi="fa-IR"/>
        </w:rPr>
        <w:t xml:space="preserve">. </w:t>
      </w:r>
      <w:r>
        <w:rPr>
          <w:rStyle w:val="FootnoteAnchor"/>
          <w:rtl w:val="true"/>
        </w:rPr>
        <w:footnoteReference w:id="693"/>
      </w:r>
    </w:p>
    <w:p>
      <w:pPr>
        <w:pStyle w:val="Heading5"/>
        <w:numPr>
          <w:ilvl w:val="4"/>
          <w:numId w:val="1"/>
        </w:numPr>
        <w:rPr/>
      </w:pPr>
      <w:bookmarkStart w:id="1187" w:name="__RefHeading___Toc1573727_1934241801"/>
      <w:bookmarkStart w:id="1188" w:name="_Toc554"/>
      <w:bookmarkEnd w:id="1187"/>
      <w:r>
        <w:rPr>
          <w:rtl w:val="true"/>
        </w:rPr>
        <w:t xml:space="preserve">روایت </w:t>
      </w:r>
      <w:r>
        <w:rPr/>
        <w:t>6</w:t>
      </w:r>
      <w:bookmarkEnd w:id="11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حذّاء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بر هر صغیر و کبیر، آزاد یا بنده مرد یا زن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کشمش یا جو و یا ذرّت واجب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معاویه مردم تنگدست و کم بضاعت شدند، از این رو به نیم صاع از گندم عدول کردند</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1189" w:name="__RefHeading___Toc1573729_1934241801"/>
      <w:bookmarkStart w:id="1190" w:name="_Toc555"/>
      <w:bookmarkEnd w:id="1189"/>
      <w:r>
        <w:rPr>
          <w:rtl w:val="true"/>
        </w:rPr>
        <w:t xml:space="preserve">روایت </w:t>
      </w:r>
      <w:r>
        <w:rPr/>
        <w:t>7</w:t>
      </w:r>
      <w:bookmarkEnd w:id="119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فطره سنّت جاری شده به این که یک صاع از خرما یا کشمش و یا جو بپردازند، و چون در زمان عثمان گندم فراوان شد و مردم آن را قیمت گذاری کردند،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صاع از گندم برابر است با یک صاع جو</w:t>
      </w:r>
      <w:r>
        <w:rPr>
          <w:rFonts w:eastAsia="IRNazanin" w:cs="IRNazanin"/>
          <w:color w:val="111111"/>
          <w:sz w:val="28"/>
          <w:szCs w:val="28"/>
          <w:rtl w:val="true"/>
          <w:lang w:bidi="fa-IR"/>
        </w:rPr>
        <w:t xml:space="preserve">. </w:t>
      </w:r>
      <w:r>
        <w:rPr>
          <w:rStyle w:val="FootnoteAnchor"/>
          <w:rtl w:val="true"/>
        </w:rPr>
        <w:footnoteReference w:id="695"/>
      </w:r>
    </w:p>
    <w:p>
      <w:pPr>
        <w:pStyle w:val="Heading5"/>
        <w:numPr>
          <w:ilvl w:val="4"/>
          <w:numId w:val="1"/>
        </w:numPr>
        <w:rPr/>
      </w:pPr>
      <w:bookmarkStart w:id="1191" w:name="__RefHeading___Toc1573731_1934241801"/>
      <w:bookmarkStart w:id="1192" w:name="_Toc556"/>
      <w:bookmarkEnd w:id="1191"/>
      <w:r>
        <w:rPr>
          <w:rtl w:val="true"/>
        </w:rPr>
        <w:t xml:space="preserve">روایت </w:t>
      </w:r>
      <w:r>
        <w:rPr/>
        <w:t>8</w:t>
      </w:r>
      <w:bookmarkEnd w:id="119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نقل می کند که 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زکات فطره از سایر اشیاء بهتر و برتر است، زیرا سریع‌تر به مصرف می رسد چه آنکه خرما به مجرّد این که به مستحقّش داده شد از آن تناول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حالی نازل شد که مردم مالی نداشتند و بدین ترتیب فقط فطره به آنها تعلّق می‌گرفت</w:t>
      </w:r>
      <w:r>
        <w:rPr>
          <w:rFonts w:eastAsia="IRNazanin" w:cs="IRNazanin"/>
          <w:color w:val="111111"/>
          <w:sz w:val="28"/>
          <w:szCs w:val="28"/>
          <w:rtl w:val="true"/>
          <w:lang w:bidi="fa-IR"/>
        </w:rPr>
        <w:t xml:space="preserve">. </w:t>
      </w:r>
      <w:r>
        <w:rPr>
          <w:rStyle w:val="FootnoteAnchor"/>
          <w:rtl w:val="true"/>
        </w:rPr>
        <w:footnoteReference w:id="696"/>
      </w:r>
    </w:p>
    <w:p>
      <w:pPr>
        <w:pStyle w:val="Heading5"/>
        <w:numPr>
          <w:ilvl w:val="4"/>
          <w:numId w:val="1"/>
        </w:numPr>
        <w:rPr/>
      </w:pPr>
      <w:bookmarkStart w:id="1193" w:name="__RefHeading___Toc1573733_1934241801"/>
      <w:bookmarkStart w:id="1194" w:name="_Toc557"/>
      <w:bookmarkEnd w:id="1193"/>
      <w:r>
        <w:rPr>
          <w:rtl w:val="true"/>
        </w:rPr>
        <w:t xml:space="preserve">روایت </w:t>
      </w:r>
      <w:r>
        <w:rPr/>
        <w:t>9</w:t>
      </w:r>
      <w:bookmarkEnd w:id="1194"/>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697"/>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ابراهیم نقل کرده که با ابی الحسن در حج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گردم، اصحاب ما در صاع اختلاف نظر دارند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با صاع مدینه است 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صاع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w:t>
      </w:r>
      <w:bookmarkStart w:id="1195" w:name="pg13546_329548"/>
    </w:p>
    <w:p>
      <w:pPr>
        <w:pStyle w:val="BookText"/>
        <w:rPr/>
      </w:pPr>
      <w:bookmarkEnd w:id="1195"/>
      <w:r>
        <w:rPr>
          <w:rFonts w:ascii="Amiri" w:hAnsi="Amiri" w:eastAsia="Amiri" w:cs="Amiri"/>
          <w:color w:val="111111"/>
          <w:sz w:val="28"/>
          <w:sz w:val="28"/>
          <w:szCs w:val="28"/>
          <w:rtl w:val="true"/>
          <w:lang w:bidi="ar-SA"/>
        </w:rPr>
        <w:t>سِتَّةُ أَرْطَالٍ بِالْمَدِينِيِّ وَ تِسْعَةُ أَرْطَالٍ بِالْعِرَاقِيِّ قَالَ وَ أَخْبَرَنِي فَقَالَ بِالْوَزْنِ يَكُونُ أَلْفاً وَ مِائَةً وَ سَبْعِينَ دِرْهَماً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573735_1934241801"/>
      <w:bookmarkStart w:id="1197" w:name="_Toc558"/>
      <w:bookmarkEnd w:id="1196"/>
      <w:r>
        <w:rPr>
          <w:rtl w:val="true"/>
        </w:rPr>
        <w:t>«</w:t>
      </w:r>
      <w:r>
        <w:rPr/>
        <w:t>10</w:t>
      </w:r>
      <w:r>
        <w:rPr>
          <w:rtl w:val="true"/>
        </w:rPr>
        <w:t>»</w:t>
      </w:r>
      <w:bookmarkEnd w:id="119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الْأَشْعَرِيِّ عَنْ مُحَمَّدِ بْنِ عَبْدِ الْجَبَّارِ عَنْ أَبِي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بِمُدٍّ وَ ذَكَرَ أَنَّ ابْنَ أَبِي عُمَيْرٍ أَعْطَاهُ ذَلِكَ الْمُدَّ وَ قَالَ أَعْطَانِيهِ فُلَانٌ رَجُلٌ مِنْ أَصْحَابِ أَبِي عَبْدِ اللَّهِ عليه السلام وَ قَالَ أَعْطَانِيهِ أَبُو عَبْدِ اللَّهِ عليه السلام وَ قَالَ هَذَا مُدُّ النَّبِيِّ صلي الله عليه و آله فَعَيَّرْنَاهُ فَوَجَدْنَاهُ أَرْبَعَةَ أَمْدَادٍ وَ هُوَ قَفِيزٌ وَ رُبُعٌ بِقَفِيزِنَا هَذَا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573737_1934241801"/>
      <w:bookmarkStart w:id="1199" w:name="_Toc559"/>
      <w:bookmarkEnd w:id="1198"/>
      <w:r>
        <w:rPr>
          <w:rtl w:val="true"/>
        </w:rPr>
        <w:t>أقول</w:t>
      </w:r>
      <w:bookmarkEnd w:id="1199"/>
    </w:p>
    <w:p>
      <w:pPr>
        <w:pStyle w:val="BookText"/>
        <w:rPr/>
      </w:pPr>
      <w:r>
        <w:rPr>
          <w:rFonts w:ascii="Amiri" w:hAnsi="Amiri" w:eastAsia="Amiri" w:cs="Amiri"/>
          <w:color w:val="111111"/>
          <w:sz w:val="28"/>
          <w:sz w:val="28"/>
          <w:szCs w:val="28"/>
          <w:rtl w:val="true"/>
          <w:lang w:bidi="ar-SA"/>
        </w:rPr>
        <w:t>قد مضي بعض أخبار الصاع في أبواب الغسل</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573739_1934241801"/>
      <w:bookmarkStart w:id="1201" w:name="_Toc560"/>
      <w:bookmarkEnd w:id="1200"/>
      <w:r>
        <w:rPr>
          <w:rtl w:val="true"/>
        </w:rPr>
        <w:t>«</w:t>
      </w:r>
      <w:r>
        <w:rPr/>
        <w:t>11</w:t>
      </w:r>
      <w:r>
        <w:rPr>
          <w:rtl w:val="true"/>
        </w:rPr>
        <w:t>»</w:t>
      </w:r>
      <w:bookmarkEnd w:id="12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زَكَاةَ الْفِطْرِ عَنْ نَفْسِكَ وَ عَنْ كُلِّ مَنْ تَعُولُ مِنْ صَغِيرٍ أَوْ كَبِيرٍ حُرٍّ وَ عَبْدٍ ذَكَرٍ وَ أُنْثَي وَ اعْلَمْ أَنَّ اللَّهَ تَبَارَكَ وَ تَعَالَي فَرَضَهَا زَكَاةً لِلْفِطْرَةِ قَبْلَ أَنْ يَكْثُرَ الْأَمْوَالُ فَقَالَ أَقِيمُوا الصَّلاةَ وَ آتُوا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إِخْرَاجُ الْفِطْرَةِ وَاجِبٌ عَلَي الْغَنِيِّ وَ الْفَقِيرِ وَ الْعَبْدِ وَ الْحُرِّ وَ عَلَي الذُّكْرَانِ وَ الْإِنَاثِ وَ الصَّغِيرِ وَ الْكَبِيرِ وَ الْمُنَافِقِ وَ الْمُخَالِفِ لِكُلِّ رَأْسٍ صَاعٌ مِنْ تَمْرٍ وَ هُوَ تِسْعَةُ أَرْطَالٍ بِالْعِرَاقِيِّ أَوْ صَاعٌ مِنْ حِنْطَةٍ أَوْ صَاعٌ مِنْ شَعِيرٍ أَوْ صَاعٌ مِنْ زَبِيبٍ أَوْ قِيمَةُ ذَلِكَ وَ مَنْ أَحَبَّ أَنْ يُخْرِجَ ثَمَناً فَلْيُخْرِجْ مِائَتَيْنِ وَ ثَلَاثِينَ دِرْهَماً إِلَي دِرْهَمٍ وَ الثُّلُثَانِ أَقَلُّ مَا رُوِيَ وَ الدِّرْهَمُ أَكْثَرُ مَا رُوِيَ وَ قَدْ رُوِيَ ثَمَنُ تِسْعَةِ أَرْطَالِ تَمْرٍ وَ رُوِيَ مَنْ لَمْ يَسْتَطِعْ يَدُهُ لِإِخْرَاجِ الْفِطْرَةِ أَخَذَ مِنَ النَّاسِ فِطْرَتَهُمْ وَ أَخْرَجَ مَا يَجِبُ عَلَيْهِ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بِإِخْرَاجِ الْفِطْرَةِ إِذَا دَخَلَ الْعَشْرَ الْأَوَاخِرَ ثُمَّ إِلَي يَوْمِ الْفِطْرِ قَبْلَ الصَّلَاةِ فَإِنْ أَخَّرَهَا إِلَي أَنْ تَزُولَ الشَّمْسُ صَارَتْ صَدَقَةً وَ لَا يُدْفَعُ الْفِطْرَ إِلَّا إِلَي مُسْتَحِقٍّ وَ أَفْضَلُ مَا يُعْمَلُ بِهِ فِيهَا أَنْ يُخْرَجَ إِلَي الْفَقِيهِ لِيَصْرِفَهَا فِي وُجُوهِهَا بِهَذَا جَاءَتِ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رطل است به رطل مدینه و نُه رطل است به رطل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 آگاه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به وزن، هزار و صد و هفتاد درهم می‌شود</w:t>
      </w:r>
      <w:r>
        <w:rPr>
          <w:rFonts w:eastAsia="IRNazanin" w:cs="IRNazanin"/>
          <w:color w:val="111111"/>
          <w:sz w:val="28"/>
          <w:szCs w:val="28"/>
          <w:rtl w:val="true"/>
          <w:lang w:bidi="fa-IR"/>
        </w:rPr>
        <w:t xml:space="preserve">. </w:t>
      </w:r>
      <w:r>
        <w:rPr>
          <w:rStyle w:val="FootnoteAnchor"/>
          <w:rtl w:val="true"/>
        </w:rPr>
        <w:footnoteReference w:id="700"/>
      </w:r>
    </w:p>
    <w:p>
      <w:pPr>
        <w:pStyle w:val="Heading5"/>
        <w:numPr>
          <w:ilvl w:val="4"/>
          <w:numId w:val="1"/>
        </w:numPr>
        <w:rPr/>
      </w:pPr>
      <w:bookmarkStart w:id="1202" w:name="__RefHeading___Toc1573741_1934241801"/>
      <w:bookmarkStart w:id="1203" w:name="_Toc561"/>
      <w:bookmarkEnd w:id="1202"/>
      <w:r>
        <w:rPr>
          <w:rtl w:val="true"/>
        </w:rPr>
        <w:t xml:space="preserve">روایت </w:t>
      </w:r>
      <w:r>
        <w:rPr/>
        <w:t>10</w:t>
      </w:r>
      <w:bookmarkEnd w:id="120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ابی عمیر به من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فلان شخص از اصحاب امام صادق علیه السّلام گرفته، و او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آن را به من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است، ما آن را وزن و مقایسه کردیم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مطابق یک پیمانه و یک چهارم پیمانه ما در اینجاست</w:t>
      </w:r>
      <w:r>
        <w:rPr>
          <w:rFonts w:eastAsia="IRNazanin" w:cs="IRNazanin"/>
          <w:color w:val="111111"/>
          <w:sz w:val="28"/>
          <w:szCs w:val="28"/>
          <w:rtl w:val="true"/>
          <w:lang w:bidi="fa-IR"/>
        </w:rPr>
        <w:t xml:space="preserve">. </w:t>
      </w:r>
      <w:r>
        <w:rPr>
          <w:rStyle w:val="FootnoteAnchor"/>
          <w:rtl w:val="true"/>
        </w:rPr>
        <w:footnoteReference w:id="701"/>
      </w:r>
    </w:p>
    <w:p>
      <w:pPr>
        <w:pStyle w:val="Heading5"/>
        <w:numPr>
          <w:ilvl w:val="4"/>
          <w:numId w:val="1"/>
        </w:numPr>
        <w:rPr/>
      </w:pPr>
      <w:bookmarkStart w:id="1204" w:name="__RefHeading___Toc1573743_1934241801"/>
      <w:bookmarkStart w:id="1205" w:name="_Toc562"/>
      <w:bookmarkEnd w:id="1204"/>
      <w:r>
        <w:rPr>
          <w:rtl w:val="true"/>
        </w:rPr>
        <w:t>می گویم</w:t>
      </w:r>
      <w:bookmarkEnd w:id="1205"/>
    </w:p>
    <w:p>
      <w:pPr>
        <w:pStyle w:val="BookText"/>
        <w:rPr/>
      </w:pPr>
      <w:r>
        <w:rPr>
          <w:rFonts w:ascii="IRNazanin" w:hAnsi="IRNazanin" w:eastAsia="IRNazanin"/>
          <w:color w:val="111111"/>
          <w:sz w:val="28"/>
          <w:sz w:val="28"/>
          <w:szCs w:val="28"/>
          <w:rtl w:val="true"/>
          <w:lang w:bidi="fa-IR"/>
        </w:rPr>
        <w:t>برخی روایت های مربوط به صاع را در باب های غسل بیان کردیم</w:t>
      </w:r>
      <w:r>
        <w:rPr>
          <w:rFonts w:eastAsia="IRNazanin" w:cs="IRNazanin"/>
          <w:color w:val="111111"/>
          <w:sz w:val="28"/>
          <w:szCs w:val="28"/>
          <w:rtl w:val="true"/>
          <w:lang w:bidi="fa-IR"/>
        </w:rPr>
        <w:t>.</w:t>
      </w:r>
    </w:p>
    <w:p>
      <w:pPr>
        <w:pStyle w:val="Heading5"/>
        <w:numPr>
          <w:ilvl w:val="4"/>
          <w:numId w:val="1"/>
        </w:numPr>
        <w:rPr/>
      </w:pPr>
      <w:bookmarkStart w:id="1206" w:name="__RefHeading___Toc1573745_1934241801"/>
      <w:bookmarkStart w:id="1207" w:name="_Toc563"/>
      <w:bookmarkEnd w:id="1206"/>
      <w:r>
        <w:rPr>
          <w:rtl w:val="true"/>
        </w:rPr>
        <w:t xml:space="preserve">روایت </w:t>
      </w:r>
      <w:r>
        <w:rPr/>
        <w:t>11</w:t>
      </w:r>
      <w:bookmarkEnd w:id="1207"/>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از طرف خود و همه کسانی که نانخور تو هستند، کوچک و بزرگ، آزاد و برده، مرد و زن پرداخت کن و بدان که خداوند تبارک و تعالی پیش از آنکه مال و اموال زیاد شود زکات فطره را مقرر فرموده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نماز را برپا کنید و زکات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دادن زکات فطره بر ثروتمند و فقیر، برده و آزاد و مرد و زن و کوچک و بزرگ و منافق و مخالف، برای هر کس، یک صاع خرما واجب است که آن نه رطل است به رطل عراقی، یا یک صاع از گندم و یا یک صاع از جو و یا یک صاع از مویز یا معادل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خواست بهای آن را بپردازد می بایست دویست و سی درهم تا یک درهم آن بپردازد و دو سوم کمترین مقداری است که روایت شده است و درهم کامل بیشترین مقداری است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بهای نه رطل خرما و روایت شده که اگر کسی توان پرداخت فطره را نداشت، از مردم فطره آنها را بگیرد و از آن مقداری را که واجب است بپردازد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اشکالی ندارد وقتی وارد دهه آخر ماه شد، فطره را بدهد تا روز عید فطر قبل از اقامه نماز عید؛ پس اگر تا هنگام ظهر آن را به تاخیر بیندازد به عنوان صدقه برایش محسوب می شود و فطره فقط به مستحق داده می شود و بهترین کاری که می توان با آن انجام داد این است که آن را به فقیه بدهند تا در راه های آن خرج کند، اینگونه در روایت ها آمده است</w:t>
      </w:r>
      <w:r>
        <w:rPr>
          <w:rFonts w:eastAsia="IRNazanin" w:cs="IRNazanin"/>
          <w:color w:val="111111"/>
          <w:sz w:val="28"/>
          <w:szCs w:val="28"/>
          <w:rtl w:val="true"/>
          <w:lang w:bidi="fa-IR"/>
        </w:rPr>
        <w:t xml:space="preserve">. </w:t>
      </w:r>
      <w:bookmarkStart w:id="1208" w:name="pg13546_329549"/>
    </w:p>
    <w:p>
      <w:pPr>
        <w:pStyle w:val="BookText"/>
        <w:rPr/>
      </w:pPr>
      <w:bookmarkEnd w:id="1208"/>
      <w:r>
        <w:rPr>
          <w:rFonts w:ascii="Amiri" w:hAnsi="Amiri" w:eastAsia="Amiri" w:cs="Amiri"/>
          <w:color w:val="111111"/>
          <w:sz w:val="28"/>
          <w:sz w:val="28"/>
          <w:szCs w:val="28"/>
          <w:rtl w:val="true"/>
          <w:lang w:bidi="ar-SA"/>
        </w:rPr>
        <w:t>وَ رُوِيَ الْفِطْرَةُ نِصْفُ صَاعٍ مِنْ بُرٍّ وَ سَائِرُهُ صَاعاً صَاعاً وَ لَا يَجُوزُ أَنْ يُدْفَعَ مَا يَلْزَمُهُ وَاحِدٌ إِلَي نَفْسَيْنِ فَإِنْ كَانَ لَكَ مَمْلُوكٌ مُسْلِمٌ أَوْ ذِمِّيٌّ فَادْفَعْ عَنْهُ وَ إِنْ وُلِدَ لَكَ مَوْلُودٌ يَوْمَ الْفِطْرِ قَبْلَ الزَّوَالِ فَادْفَعْ عَنْهُ الْفِطْرَةَ وَ إِنْ وُلِدَ بَعْدَ الزَّوَالِ فَلَا فِطْرَةَ عَلَيْهِ وَ كَذَلِكَ إِذَا أَسْلَمَ الرَّجُلُ قَبْلَ الزَّوَالِ أَوْ بَعْدَهُ فَعَلَي هَذَا وَ لَا بَأْسَ بِإِخْرَاجِ الْفِطْرَةِ فِي أَوَّلِ يَوْمٍ مِنْ شَهْرِ رَمَضَانَ إِلَي آخِرِهِ وَ هِيَ الزَّكَاةُ إِلَي أَنْ تُصَلَّي صَلَاةُ الْعِيدِ فَإِنْ أَخْرَجَهَا بَعْدَ الصَّلَاةِ فَهِيَ صَدَقَةٌ وَ أَفْضَلُ وَقْتِهَا آخِرُ يَوْمٍ مِنْ شَهْرِ رَمَضَانَ</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573747_1934241801"/>
      <w:bookmarkStart w:id="1210" w:name="_Toc564"/>
      <w:bookmarkEnd w:id="1209"/>
      <w:r>
        <w:rPr>
          <w:rtl w:val="true"/>
        </w:rPr>
        <w:t>«</w:t>
      </w:r>
      <w:r>
        <w:rPr/>
        <w:t>12</w:t>
      </w:r>
      <w:r>
        <w:rPr>
          <w:rtl w:val="true"/>
        </w:rPr>
        <w:t>»</w:t>
      </w:r>
      <w:bookmarkEnd w:id="121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وَ لَيْسَ عِنْدَهُ غَيْرُ ابْنِهِ جَعْفَرٍ عَنْ زَكَاةِ الْفِطْرَةِ فَقَالَ يُؤَدِّي الرَّجُلُ عَنْ نَفْسِهِ وَ عِيَالِهِ وَ عَنْ رَقِيقِهِ الذَّكَرِ مِنْهُمْ وَ الْأُنْثَي وَ الصَّغِيرِ مِنْهُمْ وَ الْكَبِيرِ صَاعاً مِنْ تَمْرٍ عَنْ كُلِّ إِنْسَانٍ أَوْ نِصْفَ صَاعٍ مِنْ حِنْطَةٍ وَ هِيَ الزَّكَاةُ الَّتِي فَرَضَهَا اللَّهُ عَلَي الْمُؤْمِنِينَ مَعَ الصَّلَاةِ عَلَي الْغَنِيِّ وَ الْفَقِيرِ مِنْهُمْ وَ هُمْ جُلُّ النَّاسِ وَ أَصْحَابُ الْأَمْوَالِ أَجَلُّ النَّاسِ‌</w:t>
      </w:r>
      <w:r>
        <w:rPr>
          <w:rStyle w:val="FootnoteAnchor"/>
          <w:rtl w:val="true"/>
        </w:rPr>
        <w:footnoteReference w:id="703"/>
      </w:r>
      <w:r>
        <w:rPr>
          <w:rFonts w:ascii="Amiri" w:hAnsi="Amiri" w:eastAsia="Amiri" w:cs="Amiri"/>
          <w:color w:val="111111"/>
          <w:sz w:val="28"/>
          <w:sz w:val="28"/>
          <w:szCs w:val="28"/>
          <w:rtl w:val="true"/>
          <w:lang w:bidi="ar-SA"/>
        </w:rPr>
        <w:t>قَالَ وَ قُلْتُ عَلَي الْفَقِيرِ الَّذِي يُتَصَدَّقُ عَلَيْهِمْ قَالَ نَعَمْ يُعْطِي مَا يُتَصَدَّقُ بِهِ عَلَيْهِ‌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573749_1934241801"/>
      <w:bookmarkStart w:id="1212" w:name="_Toc565"/>
      <w:bookmarkEnd w:id="1211"/>
      <w:r>
        <w:rPr>
          <w:rtl w:val="true"/>
        </w:rPr>
        <w:t>«</w:t>
      </w:r>
      <w:r>
        <w:rPr/>
        <w:t>13</w:t>
      </w:r>
      <w:r>
        <w:rPr>
          <w:rtl w:val="true"/>
        </w:rPr>
        <w:t>»</w:t>
      </w:r>
      <w:bookmarkEnd w:id="12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مُكْرَمٍ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الْفِطْرَةَ قَبْلَ الصَّلَاةِ وَ هُوَ قَوْلُ اللَّهِ وَ أَقِيمُوا الصَّلاةَ وَ آتُوا الزَّكاةَ وَ الَّذِي يَأْخُذُ الْفِطْرَةَ عَلَيْهِ أَنْ يُؤَدِّيَ عَنْ نَفْسِهِ وَ عَنْ عِيَالِهِ وَ إِنْ لَمْ يُعْطِهَا حَتَّي يَنْصَرِفَ مِنْ صَلَاتِهِ فَلَا يُعَدُّ لَهُ فِطْرَةٌ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1573751_1934241801"/>
      <w:bookmarkStart w:id="1214" w:name="_Toc566"/>
      <w:bookmarkEnd w:id="1213"/>
      <w:r>
        <w:rPr>
          <w:rtl w:val="true"/>
        </w:rPr>
        <w:t>«</w:t>
      </w:r>
      <w:r>
        <w:rPr/>
        <w:t>14</w:t>
      </w:r>
      <w:r>
        <w:rPr>
          <w:rtl w:val="true"/>
        </w:rPr>
        <w:t>»</w:t>
      </w:r>
      <w:bookmarkEnd w:id="1214"/>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زَكَاةَ الْفِطْرَةِ عَنْ نَفْسِكَ وَ عَنْ كُلِّ مَنْ تَعُولُ مِنْ صَغِيرٍ أَوْ كَبِيرٍ وَ حُرٍّ وَ عَبْدٍ وَ ذَكَرٍ وَ أُنْثَي صَاعاً مِنْ تَمْرٍ أَوْ صَاعاً مِنْ زَبِيبٍ أَوْ صَاعاً مِنْ بُرٍّ أَوْ صَاعاً مِنْ شَعِيرٍ وَ أَفْضَلُ ذَلِكَ التَّمْرُ وَ لَا بَأْسَ بِأَنْ تَدْفَعَ عَنْ نَفْسِكَ وَ عَنْ مَنْ تَعُولُ إِلَي أَحَدٍ وَ لَا يَجُوزُ أَنْ يَدْفَعَ وَاحِدٌ إِلَي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بِإِخْرَاجِ الْفِطْرَةِ فِي أَوَّلِ يَوْمٍ مِنْ شَهْرِ رَمَضَانَ إِلَي آخِرِهِ وَ هِيَ زَكَاةٌ إِلَي أَنْ يُصَلِّيَ الْعِيدَ فَإِنْ أَخْرَجَهَا بَعْدَ الصَّلَاةِ فَهِيَ صَدَقَةٌ وَ أَفْضَلُ</w:t>
      </w:r>
    </w:p>
    <w:p>
      <w:pPr>
        <w:pStyle w:val="BookText"/>
        <w:rPr/>
      </w:pPr>
      <w:r>
        <w:rPr>
          <w:rFonts w:ascii="IRNazanin" w:hAnsi="IRNazanin" w:eastAsia="IRNazanin"/>
          <w:color w:val="111111"/>
          <w:sz w:val="28"/>
          <w:sz w:val="28"/>
          <w:szCs w:val="28"/>
          <w:rtl w:val="true"/>
          <w:lang w:bidi="fa-IR"/>
        </w:rPr>
        <w:t>و روایت شده که فطره نیم صاع از گندم است و در بقیه چیزها یک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زکات یک نفر را به دو نفر بدهند؛ پس اگر برده مسلمان یا ذمی داشته باشی فطره او را بده و هرگاه در روز عید فطر پیش از ظهر فرزندی متولد شود فطره او را بده و اگر پس از زوال ظهر به دنیا آمد فطره بر او واجب نیست و همچنین است اگر شخصی پیش از ظهر یا پس از آن مسلمان شود، حکم او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زکات فطر در روز اول ماه رمضان تا آخر ماه پرداخت شود و این زکات است تا وقتی که نماز عید فطر را به جای آوری، پس اگر بعد از نماز آن را بدهی به عنوان صدقه حساب می شود و بهترین وقت پرداخت آن آخرین روز ماه رمضان است</w:t>
      </w:r>
      <w:r>
        <w:rPr>
          <w:rFonts w:eastAsia="IRNazanin" w:cs="IRNazanin"/>
          <w:color w:val="111111"/>
          <w:sz w:val="28"/>
          <w:szCs w:val="28"/>
          <w:rtl w:val="true"/>
          <w:lang w:bidi="fa-IR"/>
        </w:rPr>
        <w:t>.</w:t>
      </w:r>
    </w:p>
    <w:p>
      <w:pPr>
        <w:pStyle w:val="Heading5"/>
        <w:numPr>
          <w:ilvl w:val="4"/>
          <w:numId w:val="1"/>
        </w:numPr>
        <w:rPr/>
      </w:pPr>
      <w:bookmarkStart w:id="1215" w:name="__RefHeading___Toc1573753_1934241801"/>
      <w:bookmarkStart w:id="1216" w:name="_Toc567"/>
      <w:bookmarkEnd w:id="1215"/>
      <w:r>
        <w:rPr>
          <w:rtl w:val="true"/>
        </w:rPr>
        <w:t xml:space="preserve">روایت </w:t>
      </w:r>
      <w:r>
        <w:rPr/>
        <w:t>12</w:t>
      </w:r>
      <w:bookmarkEnd w:id="12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حالی که فقط پسر ایشان حضرت امام جعفر صادق علیه السلام نزدشان بود از زکات فطر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است که از سوی خود و خانواده‌اش و از سوی بنده‌اش، مرد باشند یا زن، کوچک باشند یا بزرگ، به ازای هر نفر، یک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یا نصف پیمانه گندم بپردازد؛ و آن زکاتی است که خداوند، همراه با نماز، بر مؤمنان چه ثروتمند باشند چه نیازمند واجب کرده است و اینها عمده مردم هستند و صاحبان اموال، خواص از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نیازمندی که خود صدقه می‌گیرد نیز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صدقه‌ای که می‌گیرد، بپردازد</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1217" w:name="__RefHeading___Toc1573755_1934241801"/>
      <w:bookmarkStart w:id="1218" w:name="_Toc568"/>
      <w:bookmarkEnd w:id="1217"/>
      <w:r>
        <w:rPr>
          <w:rtl w:val="true"/>
        </w:rPr>
        <w:t xml:space="preserve">روایت </w:t>
      </w:r>
      <w:r>
        <w:rPr/>
        <w:t>13</w:t>
      </w:r>
      <w:bookmarkEnd w:id="12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مکرم جمال، از 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را پیش از نماز بپردازید و این کلام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فطره می‌گیرد، باید از سوی خود و خانواده‌اش بپردازد و اگر نپرداخت و نمازش را به پایان رساند، دیگر فطره‌ای برایش به حساب نمی‌آید</w:t>
      </w:r>
      <w:r>
        <w:rPr>
          <w:rFonts w:eastAsia="IRNazanin" w:cs="IRNazanin"/>
          <w:color w:val="111111"/>
          <w:sz w:val="28"/>
          <w:szCs w:val="28"/>
          <w:rtl w:val="true"/>
          <w:lang w:bidi="fa-IR"/>
        </w:rPr>
        <w:t xml:space="preserve">. </w:t>
      </w:r>
      <w:r>
        <w:rPr>
          <w:rStyle w:val="FootnoteAnchor"/>
          <w:rtl w:val="true"/>
        </w:rPr>
        <w:footnoteReference w:id="707"/>
      </w:r>
    </w:p>
    <w:p>
      <w:pPr>
        <w:pStyle w:val="Heading5"/>
        <w:numPr>
          <w:ilvl w:val="4"/>
          <w:numId w:val="1"/>
        </w:numPr>
        <w:rPr/>
      </w:pPr>
      <w:bookmarkStart w:id="1219" w:name="__RefHeading___Toc1573757_1934241801"/>
      <w:bookmarkStart w:id="1220" w:name="_Toc569"/>
      <w:bookmarkEnd w:id="1219"/>
      <w:r>
        <w:rPr>
          <w:rtl w:val="true"/>
        </w:rPr>
        <w:t xml:space="preserve">روایت </w:t>
      </w:r>
      <w:r>
        <w:rPr/>
        <w:t>14</w:t>
      </w:r>
      <w:bookmarkEnd w:id="1220"/>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از طرف خود و همه کسانی که نانخور تو هستند، کوچک و بزرگ، آزاد و برده، مرد و زن، به صورت یک صاع خرما یا یک صاع مویز یا یک صاع گندم و یا یک صاع جو پرداخت کن و بهترین این ها خرما می باشد و اشکالی ندارد که زکات خود و زکات همه کسانی که تحت سرپرستی تو هستند را به یک نفر بدهی و و جایز نیست زکات یک نفر را به دو نفر داده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زکات فطر در روز اول ماه رمضان تا آخر ماه پرداخت شود و این زکات است تا وقتی که نماز عید فطر را به برپا شود، پس اگر بعد از نماز آن را بدهد به عنوان صدقه حساب می شود و بهترین </w:t>
      </w:r>
      <w:bookmarkStart w:id="1221" w:name="pg13546_329550"/>
    </w:p>
    <w:p>
      <w:pPr>
        <w:pStyle w:val="BookText"/>
        <w:rPr/>
      </w:pPr>
      <w:bookmarkEnd w:id="1221"/>
      <w:r>
        <w:rPr>
          <w:rFonts w:ascii="Amiri" w:hAnsi="Amiri" w:eastAsia="Amiri" w:cs="Amiri"/>
          <w:color w:val="111111"/>
          <w:sz w:val="28"/>
          <w:sz w:val="28"/>
          <w:szCs w:val="28"/>
          <w:rtl w:val="true"/>
          <w:lang w:bidi="ar-SA"/>
        </w:rPr>
        <w:t>وَقْتِهَا آخِرُ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عَبْدٌ مُسْلِمٌ أَوْ ذِمِّيٌّ فَعَلَيْهِ أَنْ يَدْفَعَ عَنْهُ الْفِطْرَةَ وَ إِذَا كَانَ الْمَمْلُوكُ بَيْنَ نَفَرَيْنِ فَلَا فِطْرَةَ عَلَيْهِ إِلَّا أَنْ يَكُونَ لِرَجُلٍ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الْفِطْرَةُ إِلَّا إِلَي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حَلَّتْ لَهُ الْفِطْرَةُ لَمْ تَحِلَّ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وَاجِبَةٌ عَلَي كُلِّ مُسْلِمٍ فَمَنْ لَمْ يُخْرِجْهَا خِيفَ عَلَيْهِ الْفَوْتُ فَقِيلَ لَهُ وَ مَا الْفَوْتُ قَالَ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الْفِطْرَةِ عَلَي أَهْلِ الْبَوَادِي فَقَالَ عَلَي كُلِّ مَنِ اقْتَاتَ قُوتاً أَنْ يُؤَدِّيَ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بِالْبَادِيَةِ لَا يُمْكِنُهُ الْفِطْرَةُ فَقَالَ يَصَّدَّقُ بِأَرْبَعَةِ أَرْطَالٍ مِنْ لَبَنٍ</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573759_1934241801"/>
      <w:bookmarkStart w:id="1223" w:name="_Toc570"/>
      <w:bookmarkEnd w:id="1222"/>
      <w:r>
        <w:rPr>
          <w:rtl w:val="true"/>
        </w:rPr>
        <w:t>«</w:t>
      </w:r>
      <w:r>
        <w:rPr/>
        <w:t>15</w:t>
      </w:r>
      <w:r>
        <w:rPr>
          <w:rtl w:val="true"/>
        </w:rPr>
        <w:t>»</w:t>
      </w:r>
      <w:bookmarkEnd w:id="1223"/>
    </w:p>
    <w:p>
      <w:pPr>
        <w:pStyle w:val="BookText"/>
        <w:rPr/>
      </w:pPr>
      <w:r>
        <w:rPr>
          <w:rFonts w:ascii="Amiri" w:hAnsi="Amiri" w:eastAsia="Amiri" w:cs="Amiri"/>
          <w:color w:val="111111"/>
          <w:sz w:val="28"/>
          <w:sz w:val="28"/>
          <w:szCs w:val="28"/>
          <w:rtl w:val="true"/>
          <w:lang w:bidi="ar-SA"/>
        </w:rPr>
        <w:t>الْإِقْبَالُ، رَوَيْنَا بِإِسْنَادِنَا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يُؤَدِّيَ الْفِطْرَةَ قَبْلَ أَنْ يَخْرُجَ النَّاسُ إِلَي الْجَبَّانَةِ فَإِنْ أَدَّاهَا بَعْدَ مَا يَخْرُجُ‌</w:t>
      </w:r>
      <w:r>
        <w:rPr>
          <w:rStyle w:val="FootnoteAnchor"/>
          <w:rtl w:val="true"/>
        </w:rPr>
        <w:footnoteReference w:id="708"/>
      </w:r>
      <w:r>
        <w:rPr>
          <w:rFonts w:ascii="Amiri" w:hAnsi="Amiri" w:eastAsia="Amiri" w:cs="Amiri"/>
          <w:color w:val="111111"/>
          <w:sz w:val="28"/>
          <w:sz w:val="28"/>
          <w:szCs w:val="28"/>
          <w:rtl w:val="true"/>
          <w:lang w:bidi="ar-SA"/>
        </w:rPr>
        <w:t>فَإِنَّمَا هِيَ صَدَقَةٌ وَ لَيْسَتْ فِطْرَةً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573761_1934241801"/>
      <w:bookmarkStart w:id="1225" w:name="_Toc571"/>
      <w:bookmarkEnd w:id="1224"/>
      <w:r>
        <w:rPr>
          <w:rtl w:val="true"/>
        </w:rPr>
        <w:t>«</w:t>
      </w:r>
      <w:r>
        <w:rPr/>
        <w:t>16</w:t>
      </w:r>
      <w:r>
        <w:rPr>
          <w:rtl w:val="true"/>
        </w:rPr>
        <w:t>»</w:t>
      </w:r>
      <w:bookmarkEnd w:id="1225"/>
    </w:p>
    <w:p>
      <w:pPr>
        <w:pStyle w:val="BookText"/>
        <w:rPr/>
      </w:pPr>
      <w:r>
        <w:rPr>
          <w:rFonts w:ascii="Amiri" w:hAnsi="Amiri" w:eastAsia="Amiri" w:cs="Amiri"/>
          <w:color w:val="111111"/>
          <w:sz w:val="28"/>
          <w:sz w:val="28"/>
          <w:szCs w:val="28"/>
          <w:rtl w:val="true"/>
          <w:lang w:bidi="ar-SA"/>
        </w:rPr>
        <w:t>دَعَائِمُ الْإِسْلَامِ،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قَدْ أَفْلَحَ مَنْ تَزَكَّي قَالَ أَدَّي زَكَاةَ الْفِطْرِ وَ ذَكَرَ اسْمَ رَبِّهِ فَصَلَّي يَعْنِي صَلَاةَ الْعِيدِ فِي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زَكَاةِ الْفِطْرِ قَالَ هِيَ الزَّكَاةُ الَّتِي فَرَضَهَا اللَّهُ عَزَّ وَ جَلَّ عَلَي جَمِيعِ الْمُؤْمِنِينَ مَعَ الصَّلَاةِ بِقَوْلِهِ وَ أَقِيمُوا الصَّلاةَ وَ آتُوا الزَّكاةَ</w:t>
      </w:r>
      <w:r>
        <w:rPr>
          <w:rStyle w:val="FootnoteAnchor"/>
          <w:rtl w:val="true"/>
        </w:rPr>
        <w:footnoteReference w:id="710"/>
      </w:r>
      <w:r>
        <w:rPr>
          <w:rFonts w:ascii="Amiri" w:hAnsi="Amiri" w:eastAsia="Amiri" w:cs="Amiri"/>
          <w:color w:val="111111"/>
          <w:sz w:val="28"/>
          <w:sz w:val="28"/>
          <w:szCs w:val="28"/>
          <w:rtl w:val="true"/>
          <w:lang w:bidi="ar-SA"/>
        </w:rPr>
        <w:t>عَلَي الْغَنِيِّ وَ الْفَقِيرِ وَ الْفُقَرَاءُ هُمْ أَكْثَرُ النَّاسِ وَ الْأَغْنِيَاءُ أَقَلُّهُمْ فَأَمَرَ كَافَّةَ النَّاسِ بِالصَّلَاةِ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صَدَقَةُ الْفِطْرِ عَلَي الرَّجُلِ عَنْ كُلِّ مَنْ فِي عِيَالِهِ مِمَّنْ يَمُونُ مِنْ صَغِيرٍ أَوْ كَبِيرٍ حُرٍّ أَوْ عَبْدٍ ذَكَرٍ أَوْ أُنْثَي عَنْ</w:t>
      </w:r>
    </w:p>
    <w:p>
      <w:pPr>
        <w:pStyle w:val="BookText"/>
        <w:rPr/>
      </w:pPr>
      <w:r>
        <w:rPr>
          <w:rFonts w:ascii="IRNazanin" w:hAnsi="IRNazanin" w:eastAsia="IRNazanin"/>
          <w:color w:val="111111"/>
          <w:sz w:val="28"/>
          <w:sz w:val="28"/>
          <w:szCs w:val="28"/>
          <w:rtl w:val="true"/>
          <w:lang w:bidi="fa-IR"/>
        </w:rPr>
        <w:t>وقت پرداخت آن آخرین روز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مسلمان یا ذمی داشته باشی فطره او را بده و اگر صاحب برده دو نفر باشند فطره بر او نیست مگر اینکه صاحب برده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فقط به اهل ولایت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 برایش حلال باشد،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بر هر مسلمانی واجب است، پس هر کس آن را نپردازد خوف فوت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فطره بادیه نشینان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قوت غالبی داشته باشد بر او لازم است که فطره اش را از آن قوت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شخص بادیه نشینی که توانایی فطره دادن ندارد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رطل شیر به عنوان صدقه می دهد</w:t>
      </w:r>
      <w:r>
        <w:rPr>
          <w:rFonts w:eastAsia="IRNazanin" w:cs="IRNazanin"/>
          <w:color w:val="111111"/>
          <w:sz w:val="28"/>
          <w:szCs w:val="28"/>
          <w:rtl w:val="true"/>
          <w:lang w:bidi="fa-IR"/>
        </w:rPr>
        <w:t>.</w:t>
      </w:r>
    </w:p>
    <w:p>
      <w:pPr>
        <w:pStyle w:val="Heading5"/>
        <w:numPr>
          <w:ilvl w:val="4"/>
          <w:numId w:val="1"/>
        </w:numPr>
        <w:rPr/>
      </w:pPr>
      <w:bookmarkStart w:id="1226" w:name="__RefHeading___Toc1573763_1934241801"/>
      <w:bookmarkStart w:id="1227" w:name="_Toc572"/>
      <w:bookmarkEnd w:id="1226"/>
      <w:r>
        <w:rPr>
          <w:rtl w:val="true"/>
        </w:rPr>
        <w:t xml:space="preserve">روایت </w:t>
      </w:r>
      <w:r>
        <w:rPr/>
        <w:t>15</w:t>
      </w:r>
      <w:bookmarkEnd w:id="1227"/>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شایسته است که زکات فطره قبل از اینکه مردم به سمت صحراء بیرون روند پرداخت شود، پس اگر پس از خروج مردم به سوی صحراء پرداخت کند، این صدقه است و فطره نیست</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1228" w:name="__RefHeading___Toc1573765_1934241801"/>
      <w:bookmarkStart w:id="1229" w:name="_Toc573"/>
      <w:bookmarkEnd w:id="1228"/>
      <w:r>
        <w:rPr>
          <w:rtl w:val="true"/>
        </w:rPr>
        <w:t xml:space="preserve">روایت </w:t>
      </w:r>
      <w:r>
        <w:rPr/>
        <w:t>16</w:t>
      </w:r>
      <w:bookmarkEnd w:id="1229"/>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جعفر ابن محمد علیه السلام روایت شده که در مورد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عید فطر در 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ابوجعفر محمد ابن علی علیه السلام درباره زکات فطر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زکاتی است که خداوند، همراه با نماز، بر همه مؤمنان واجب کرده است با این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 و 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ثروتمند باشند چه نیازمند، و اکثریت مردم نیازمند و اقلیت آن ها ثروتمند هستند، پس همه مردم را به نماز و زکات امر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 پیامبر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فطر بر شخص واجب است از طرف همه کسانی که تحت سرپرستی او هستند و روزی آن ها را بر عهده دارد، از کوچک و بزرگ، آزاد و برده، مرد و زن و برای </w:t>
      </w:r>
    </w:p>
    <w:p>
      <w:pPr>
        <w:pStyle w:val="BookText"/>
        <w:rPr/>
      </w:pPr>
      <w:r>
        <w:rPr>
          <w:rFonts w:ascii="Amiri" w:hAnsi="Amiri" w:eastAsia="Amiri" w:cs="Amiri"/>
          <w:color w:val="111111"/>
          <w:sz w:val="28"/>
          <w:sz w:val="28"/>
          <w:szCs w:val="28"/>
          <w:rtl w:val="true"/>
          <w:lang w:bidi="ar-SA"/>
        </w:rPr>
        <w:t>كُلِّ إِنْسَانٍ صَاعٌ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الرَّجُلَ أَنْ يُؤَدِّيَ صَدَقَةَ الْفِطْرِ عَنْ نَفْسِهِ وَ عَنْ عِيَالِهِ الذَّكَرِ مِنْهُمْ وَ الْأُنْثَي الصَّغِيرِ وَ الْكَبِيرِ الْحُرِّ وَ الْعَبْدِ وَ يُعْطِيَهَا عَنْهُمْ وَ إِنْ كَانُوا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جَعْفَرٍ مُحَمَّدِ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عَلَي الْفَقِيرِ الَّذِي يُتَصَدَّقُ عَلَيْهِ زَكَاةُ الْفِطْرَةِ قَالَ نَعَمْ يُعْطِي مِمَّا يُتَصَدَّقُ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 عَلَي كُلِّ حَاضِرٍ وَ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الرَّجُلُ زَكَاةَ الْفِطْرِ عَنْ عَبْدِهِ الْيَهُودِيِّ وَ النَّصْرَانِيِّ وَ كُلِّ مَنْ أَغْلَقَ عَلَيْهِ بَابَهُ وَ عَنْ رَقِيقِ امْرَأَتِهِ إِذَا كَانُوا فِي عِيَالِهِ وَ تُؤَدِّي هِيَ عَنْهُمْ إِنْ لَمْ يَكُونُوا فِي عِيَالِ زَوْجِهَا وَ كَانُوا يَعْمَلُونَ فِي مَالِهَا دُونَهُ وَ إِنْ لَمْ يَكُنْ لَهَا زَوْجٌ أَدَّتْ عَنْ نَفْسِهَا وَ عَنْ عِيَالِهَا وَ عَبِيدِهَا وَ مَنْ يَلْزَمُهَا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يُؤَدِّيَانِ زَكَاةَ الْفِطْرِ عَنْ عَلِيٍّ عليه السلام حَتَّي مَاتَا وَ كَانَ عَلِيُّ بْنُ الْحُسَيْنِ عليه السلام يُؤَدِّيهَا عَنِ الْحُسَيْنِ عليه السلام حَتَّي مَاتَ وَ كَانَ أَبُو جَعْفَرٍ عليه السلام يُؤَدِّيهَا عَنْ عَلِيٍّ عليه السلام حَتَّي مَاتَ قَالَ جَعْفَرُ بْنُ مُحَمَّدٍ عليهما السلام وَ أَنَا أُؤَدِّيهَا عَنْ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الله أعلم من التطوع في الصدقة عن الموتي لا علي أنه شي‌ء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 صَاعٌ مِنْ حِنْطَةٍ أَوْ صَاعٌ مِنْ شَعِيرٍ أَوْ صَاعٌ مِنْ تَمْرٍ أَوْ صَاعٌ مِنْ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حِنْطَةً وَ لَا شَعِيراً وَ لَا تَمْراً وَ لَا زَبِيباً يُخْرِجُهُ مِنْ صَدَقَةِ الْفِطْرِ فَلْيُخْرِجْ عِوَضَ ذَلِكَ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صَدَقَةِ الْفِطْرِ قَبْلَ الْفِطْرِ مِنَ السُّنَّةِ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انسانی باید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شخص صدقه فطر خود و خانواده اش، مرد و زن آنها، کوچک و بزرک، و آزاد و برده را بپردازد و اگر ثروتمند هم باشند باید فطره آنان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بن علی علیه السلام روایت شده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نیازمندی که به او صدقه می دهند، زکات فطر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آنچه به او صدقه می دهند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ابن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 بر هر فرد شهرنشین و بادیه نشینی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 برده یهودی یا مسیحی خویش و هر کسی که در خانه اش را بر روی او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اگر تحت سرپرستی او باشند، بپردازد و اگر این افراد تحت سرپرستی مرد نباشند و در مال و اموال زن کار کنند نه مرد، زن باید زکات آن ها را بپردازد و اگر این زن شوهر نداشته باشد باید زکات خود، خانواده اش، برده هایش و هر کس که موظف به پرداخت مخارج آن ها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حسین علیهما السلام نقل شده که ایشان زکات فطر علی علیه السلام را تا زمان وفات ایشان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علیه السلام نیز زکات فطر حسین علیه السلام را تا زمان وفاتشان پرداخت می کرد تا اینکه علی ابن الحسین علیه السلام وفات کرد و امام باقر علیه السلام نیز زکات علی بن حسین علیه السلام را تا زمان وفات ایشان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زکات فطر پدرم را پرداخت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شخص به صورت داوطلبانه صدقه اشخاص فوت شده را پرداخت می کرد نه اینکه امری ضروری و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 یک صاع از گندم، یا یک صاع از جو، یا یک صاع از خرما و یا یک صاع از مویز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گندم، جو، خرما و مویز نداشت تا به عنوان صدقه فطر بدهد می بایست به جای آن درهم پرداخت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 پیش از عید فطر از سنت است</w:t>
      </w:r>
      <w:r>
        <w:rPr>
          <w:rFonts w:eastAsia="IRNazanin" w:cs="IRNazanin"/>
          <w:color w:val="111111"/>
          <w:sz w:val="28"/>
          <w:szCs w:val="28"/>
          <w:rtl w:val="true"/>
          <w:lang w:bidi="fa-IR"/>
        </w:rPr>
        <w:t xml:space="preserve">. </w:t>
      </w:r>
      <w:r>
        <w:rPr>
          <w:rStyle w:val="FootnoteAnchor"/>
          <w:rtl w:val="true"/>
        </w:rPr>
        <w:footnoteReference w:id="715"/>
      </w:r>
      <w:bookmarkStart w:id="1230" w:name="pg13546_329552"/>
    </w:p>
    <w:p>
      <w:pPr>
        <w:pStyle w:val="Heading2"/>
        <w:numPr>
          <w:ilvl w:val="1"/>
          <w:numId w:val="1"/>
        </w:numPr>
        <w:rPr/>
      </w:pPr>
      <w:bookmarkStart w:id="1231" w:name="__RefHeading___Toc1573767_1934241801"/>
      <w:bookmarkStart w:id="1232" w:name="_Toc574"/>
      <w:bookmarkEnd w:id="1230"/>
      <w:bookmarkEnd w:id="1231"/>
      <w:r>
        <w:rPr>
          <w:rtl w:val="true"/>
        </w:rPr>
        <w:t>أبواب الصدقة</w:t>
      </w:r>
      <w:bookmarkEnd w:id="1232"/>
    </w:p>
    <w:p>
      <w:pPr>
        <w:pStyle w:val="Heading3"/>
        <w:numPr>
          <w:ilvl w:val="2"/>
          <w:numId w:val="1"/>
        </w:numPr>
        <w:rPr/>
      </w:pPr>
      <w:bookmarkStart w:id="1233" w:name="__RefHeading___Toc1573769_1934241801"/>
      <w:bookmarkStart w:id="1234" w:name="_Toc575"/>
      <w:bookmarkEnd w:id="1233"/>
      <w:r>
        <w:rPr>
          <w:rtl w:val="true"/>
        </w:rPr>
        <w:t xml:space="preserve">باب </w:t>
      </w:r>
      <w:r>
        <w:rPr/>
        <w:t>14</w:t>
      </w:r>
      <w:r>
        <w:rPr>
          <w:rtl w:val="true"/>
        </w:rPr>
        <w:t xml:space="preserve"> </w:t>
      </w:r>
      <w:r>
        <w:rPr>
          <w:rtl w:val="true"/>
        </w:rPr>
        <w:t>فضل الصدقة و أنواعها و آدابها</w:t>
      </w:r>
      <w:bookmarkEnd w:id="1234"/>
    </w:p>
    <w:p>
      <w:pPr>
        <w:pStyle w:val="Heading4"/>
        <w:numPr>
          <w:ilvl w:val="3"/>
          <w:numId w:val="1"/>
        </w:numPr>
        <w:rPr/>
      </w:pPr>
      <w:bookmarkStart w:id="1235" w:name="__RefHeading___Toc1573771_1934241801"/>
      <w:bookmarkStart w:id="1236" w:name="_Toc576"/>
      <w:bookmarkEnd w:id="1235"/>
      <w:r>
        <w:rPr>
          <w:rtl w:val="true"/>
        </w:rPr>
        <w:t>الآيات</w:t>
      </w:r>
      <w:bookmarkEnd w:id="123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 الْمالَ عَلي حُبِّهِ ذَوِي الْقُرْبي وَ الْيَتامي وَ الْمَساكِينَ وَ ابْنَ السَّبِيلِ وَ السَّائِلِينَ وَ فِي الرِّقابِ‌</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w:t>
      </w:r>
    </w:p>
    <w:p>
      <w:pPr>
        <w:pStyle w:val="Heading2"/>
        <w:numPr>
          <w:ilvl w:val="1"/>
          <w:numId w:val="1"/>
        </w:numPr>
        <w:rPr/>
      </w:pPr>
      <w:bookmarkStart w:id="1237" w:name="__RefHeading___Toc1573773_1934241801"/>
      <w:bookmarkStart w:id="1238" w:name="_Toc577"/>
      <w:bookmarkEnd w:id="1237"/>
      <w:r>
        <w:rPr>
          <w:rtl w:val="true"/>
        </w:rPr>
        <w:t>باب های صدقه</w:t>
      </w:r>
      <w:bookmarkEnd w:id="1238"/>
    </w:p>
    <w:p>
      <w:pPr>
        <w:pStyle w:val="Heading3"/>
        <w:numPr>
          <w:ilvl w:val="2"/>
          <w:numId w:val="1"/>
        </w:numPr>
        <w:rPr/>
      </w:pPr>
      <w:bookmarkStart w:id="1239" w:name="__RefHeading___Toc1573775_1934241801"/>
      <w:bookmarkStart w:id="1240" w:name="_Toc578"/>
      <w:bookmarkEnd w:id="1239"/>
      <w:r>
        <w:rPr>
          <w:rtl w:val="true"/>
        </w:rPr>
        <w:t xml:space="preserve">باب چهاردهم </w:t>
      </w:r>
      <w:r>
        <w:rPr>
          <w:rtl w:val="true"/>
        </w:rPr>
        <w:t xml:space="preserve">: </w:t>
      </w:r>
      <w:r>
        <w:rPr>
          <w:rtl w:val="true"/>
        </w:rPr>
        <w:t>فضیلت صدقه و انواع آن و آداب آن</w:t>
      </w:r>
      <w:bookmarkEnd w:id="1240"/>
    </w:p>
    <w:p>
      <w:pPr>
        <w:pStyle w:val="Heading4"/>
        <w:numPr>
          <w:ilvl w:val="3"/>
          <w:numId w:val="1"/>
        </w:numPr>
        <w:rPr/>
      </w:pPr>
      <w:bookmarkStart w:id="1241" w:name="__RefHeading___Toc1573777_1934241801"/>
      <w:bookmarkStart w:id="1242" w:name="_Toc579"/>
      <w:bookmarkEnd w:id="1241"/>
      <w:r>
        <w:rPr>
          <w:rtl w:val="true"/>
        </w:rPr>
        <w:t>آیات</w:t>
      </w:r>
      <w:bookmarkEnd w:id="1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وَآتَی الْمَالَ عَلَی حُبِّهِ ذَوِی الْقُرْبَی وَالْیَتَامَی وَالْمَسَاکِینَ وَابْنَ السَّبِیلِ وَالسَّآئِلِینَ وَفِی الرِّقَابِ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فِی سَبِیلِ اللّهِ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بیفزاید؟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آنچه به شما روزی داده‌ایم انفاق کنید، پیش از آنکه روزی فرا رسد که در آن نه داد و ستدی است و نه دوستی و نه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پاک و منزه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أَمْوَالَهُمْ فِی سَبِیلِ اللّهِ کَمَثَلِ حَبَّةٍ أَنبَتَتْ </w:t>
      </w:r>
    </w:p>
    <w:p>
      <w:pPr>
        <w:pStyle w:val="BookText"/>
        <w:rPr/>
      </w:pPr>
      <w:r>
        <w:rPr>
          <w:rFonts w:ascii="Amiri" w:hAnsi="Amiri" w:eastAsia="Amiri" w:cs="Amiri"/>
          <w:color w:val="111111"/>
          <w:sz w:val="28"/>
          <w:sz w:val="28"/>
          <w:szCs w:val="28"/>
          <w:rtl w:val="true"/>
          <w:lang w:bidi="ar-SA"/>
        </w:rPr>
        <w:t>سَبْعَ سَنابِلَ فِي كُلِّ سُنْبُلَةٍ مِائَةُ حَبَّةٍ وَ اللَّهُ يُضاعِفُ لِمَنْ يَشاءُ وَ اللَّهُ واسِعٌ عَلِيمٌ‌</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نَفَقَةٍ أَوْ نَذَرْتُمْ مِنْ نَذْرٍ فَإِنَّ اللَّهَ يَعْلَمُهُ وَ ما لِلظَّالِمِينَ مِنْ أَنْصارٍ</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 الَّذِينَ يُنْفِقُونَ فِي السَّرَّاءِ وَ الضَّرَّاءِ</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آمَنُوا بِاللَّهِ وَ الْيَوْمِ الْآخِرِ وَ أَنْفَقُوا مِمَّا رَزَقَهُمُ اللَّهُ وَ كانَ اللَّهُ بِهِمْ عَلِيماً</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أَلِيمٌ‌</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هُوَ يَقْبَلُ التَّوْبَةَ عَنْ عِبادِهِ وَ يَأْخُذُ الصَّدَقاتِ‌</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عَلانِيَةً</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الْقُرْبي حَقَّهُ وَ الْمِسْكِينَ وَ ابْنَ السَّبِيلِ وَ لا تُبَذِّرْ تَبْذِيراً</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أُولُوا الْفَضْلِ مِنْكُمْ وَ السَّعَةِ أَنْ يُؤْتُوا أُولِي الْقُرْبي وَ الْمَساكِينَ وَ الْمُهاجِرِينَ فِي سَبِيلِ اللَّهِ‌</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الْقُرْبي حَقَّهُ وَ الْمِسْكِينَ وَ ابْنَ السَّبِيلِ ذلِكَ خَيْرٌ لِلَّذِينَ يُرِيدُونَ وَجْهَ اللَّهِ وَ أُولئِكَ هُمُ الْمُفْلِحُونَ‌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يُنْفِقُونَ‌</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سَبْعَ سَنَابِلَ فِی کُلِّ سُنبُلَةٍ مِّئَةُ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همانند دانه‌ای است که هفت خوشه برویاند که در هر خوشه‌ای صد دانه باشد 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 و خداوند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أَنفَقْتُم مِّن نَّفَقَةٍ أَوْ نَذَرْتُم مِّن نَّذْرٍ فَإِنَّ اللّهَ یَعْلَمُهُ وَمَا لِلظَّالِمِینَ مِنْ أَنصَارٍ</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نفقه‌ای را که انفاق، یا هر نذری را که عهد کرده‌اید، قطعاً خداوند آن را می‌داند، و برای ستمکاران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در فراخی و تنگی انفاق می‌کنند و خشم خود را فرو می‌برند و از مردم در می‌گذرند و خداوند نکوکاران را دوست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عَلَیْهِمْ لَوْ آمَنُواْ بِاللّهِ وَالْیَوْمِ الآخِرِ وَأَنفَقُواْ مِمَّا رَزَقَهُمُ اللّهُ وَکَانَ اللّهُ بِهِم عَلِیمًا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 و روز بازپسین ایمان می‌آوردند، و از آنچه خدا به آنان روزی داده، انفاق می‌کردند، چه زیانی برایشان داشت؟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میل،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عیب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اندازه توانشان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 و برای ایشان عذابی پر درد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 وَیَأْخُذُ الصَّدَقَاتِ</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وَأَنفَقُواْ مِمَّا رَزَقْنَاهُمْ سِرًّا وَعَلاَنِیَةً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دادیم، نهان و آشکارا انفاق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 ذَا الْقُرْبَی حَقَّهُ وَالْمِسْکِینَ وَابْنَ السَّبِیلِ وَلاَ تُبَذِّرْ تَبْذِیرًا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 را به او بده و مستمند و در راه‌مانده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 ذَا الْقُرْبَی حَقَّهُ وَالْمِسْکِینَ وَابْنَ السَّبِیلِ ذَلِکَ خَیْرٌ لِّلَّذِینَ یُرِیدُونَ وَجْهَ اللَّهِ وَأُوْلَئِکَ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خویشاوند و تنگدست و در 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خواهان خشنودی خدایند بهتر است، و اینان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Style w:val="FootnoteAnchor"/>
          <w:rtl w:val="true"/>
        </w:rPr>
        <w:footnoteReference w:id="7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داده‌ایم انفاق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الْمُتَصَدِّقِينَ وَ الْمُتَصَدِّقاتِ‌</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 مِنْ عِبادِهِ وَ يَقْدِرُ لَهُ وَ ما أَنْفَقْتُمْ مِنْ شَيْ‌ءٍ فَهُوَ يُخْلِفُهُ وَ هُوَ خَيْرُ الرَّازِقِينَ‌</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عَلانِيَةً يَرْجُونَ تِجارَةً لَنْ تَبُورَ لِيُوَفِّيَهُمْ أُجُورَهُمْ وَ يَزِيدَهُمْ مِنْ فَضْلِهِ إِنَّهُ غَفُورٌ شَكُورٌ</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أَنْفِقُوا مِمَّا رَزَقَكُمُ اللَّهُ قالَ الَّذِينَ كَفَرُوا لِلَّذِينَ آمَنُوا أَ نُطْعِمُ مَنْ لَوْ يَشاءُ اللَّهُ أَطْعَمَهُ إِنْ أَنْتُمْ إِلَّا فِي ضَلالٍ مُبِينٍ‌</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الْحُسْني وَ اللَّهُ بِما تَعْمَلُونَ خَبِيرٌ مَنْ ذَا الَّذِي يُقْرِضُ اللَّهَ قَرْضاً حَسَناً فَيُضاعِفَهُ لَهُ وَ لَهُ أَجْرٌ كَرِيمٌ‌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قوله تعالي إِنَّ الْمُصَّدِّقِينَ وَ الْمُصَّدِّقاتِ وَ أَقْرَضُوا اللَّهَ قَرْضاً حَسَناً يُضاعَفُ لَهُمْ وَ لَهُمْ أَجْرٌ كَرِيمٌ‌</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 قَرْضاً حَسَناً وَ ما تُقَدِّمُوا لِأَنْفُسِكُمْ مِنْ خَيْرٍ تَجِدُوهُ عِنْدَ اللَّهِ هُوَ خَيْراً وَ أَعْظَمَ أَجْراً وَ اسْتَغْفِرُوا اللَّهَ إِنَّ اللَّهَ غَفُورٌ رَحِيمٌ‌</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وَالْمُتَصَدِّقِینَ وَالْمُتَصَدِّقَاتِ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صدقه‌دهنده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یَبْسُطُ الرِّزْقَ لِمَن یَشَاء وَیَقْدِرُ وَلَکِنَّ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است که روزی را برای هر کس که بخواهد گشاده یا تنگ می گرداند لیکن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وَأَنفَقُوا مِمَّا رَزَقْنَاهُمْ سِرًّا وَعَلَانِیَةً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وَیَزِیدَهُم مِّن فَضْلِهِ إِنَّهُ غَفُورٌ شَکُورٌ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 که او آمرزنده حق‌شناس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لَهُمْ أَنفِقُوا مِمَّا رَزَقَکُمْ اللَّهُ قَالَ الَّذِینَ کَفَرُوا لِلَّذِینَ آمَنُوا أَنُطْعِمُ مَن لَّوْ یَشَاء اللَّهُ أَطْعَمَهُ إِنْ أَنتُمْ إِلَّا فِی ضَلَالٍ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داده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کافر شده‌اند، به آنان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بخورانیم که 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می‌خورانید؟ شما جز در گمراهیِ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آمِنُوا بِاللَّهِ وَرَسُولِهِ وَأَنفِقُوا مِمَّا جَعَلَکُم مُّسْتَخْلَفِینَ فِیهِ فَالَّذِینَ آمَنُوا مِنکُمْ وَأَنفَقُوا لَهُمْ أَجْرٌ 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 او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 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أَلَّا تُنفِقُوا فِی سَبِیلِ اللَّهِ وَلِلَّهِ مِیرَاثُ السَّمَاوَاتِ وَالْأَرْضِ لَا یَسْتَوِی مِنکُم مَّنْ أَنفَقَ مِن قَبْلِ الْفَتْحِ وَقَاتَلَ أُوْلَئِکَ أَعْظَمُ دَرَجَةً مِّنَ الَّذِینَ أَنفَقُوا مِن بَعْدُ وَقَاتَلُوا وَکُلًّا وَعَدَ اللَّهُ الْحُسْنَی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انفاق نمی‌کنید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آسمان ها و زمین به خدا تعلّق دارد؟ 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 سخن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وَالْمُصَّدِّقَاتِ وَأَقْرَضُوا اللَّهَ قَرْضًا حَسَنًا یُضَاعَفُ لَهُمْ وَلَهُمْ أَجْرٌ کَرِیمٌ</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مردان و زنان صدقه‌دهنده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گردد، و اجری نیکو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وَیَغْفِرْ لَکُمْ وَاللَّهُ شَکُورٌ حَلِیمٌ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وامی نیکو دهید، آن را برای شما دو چندان می‌گرداند و بر شما می‌بخشاید،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 نیکو به خدا دهید و هر کار خوبی برای خویش از پیش فرستید آن را نزد خدا بهتر و با پاداشی بیشتر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 xml:space="preserve">.} </w:t>
      </w:r>
      <w:bookmarkStart w:id="1243" w:name="pg13546_329555"/>
    </w:p>
    <w:p>
      <w:pPr>
        <w:pStyle w:val="BookText"/>
        <w:rPr/>
      </w:pPr>
      <w:bookmarkEnd w:id="1243"/>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يَغْشي وَ النَّهارِ إِذا تَجَلَّي وَ ما خَلَقَ الذَّكَرَ وَ الْأُنْثي إِنَّ سَعْيَكُمْ لَشَتَّي فَأَمَّا مَنْ أَعْطي وَ اتَّقي وَ صَدَّقَ بِالْحُسْني فَسَنُيَسِّرُهُ لِلْيُسْري وَ أَمَّا مَنْ بَخِلَ وَ اسْتَغْني وَ كَذَّبَ بِالْحُسْني فَسَنُيَسِّرُهُ لِلْعُسْري وَ ما يُغْنِي عَنْهُ مالُهُ إِذا تَرَدَّي إِنَّ عَلَيْنا لَلْهُدي وَ إِنَّ لَنا لَلْآخِرَةَ وَ الْأُولي فَأَنْذَرْتُكُمْ ناراً تَلَظَّي لا يَصْلاها إِلَّا الْأَشْقَي الَّذِي كَذَّبَ وَ تَوَلَّي وَ سَيُجَنَّبُهَا الْأَتْقَي الَّذِي يُؤْتِي مالَهُ يَتَزَكَّي وَ ما لِأَحَدٍ عِنْدَهُ مِنْ نِعْمَةٍ تُجْزي إِلَّا ابْتِغاءَ وَجْهِ رَبِّهِ الْأَعْلي وَ لَسَوْفَ يَرْضي</w:t>
      </w:r>
    </w:p>
    <w:p>
      <w:pPr>
        <w:pStyle w:val="Heading4"/>
        <w:numPr>
          <w:ilvl w:val="3"/>
          <w:numId w:val="1"/>
        </w:numPr>
        <w:rPr/>
      </w:pPr>
      <w:bookmarkStart w:id="1244" w:name="__RefHeading___Toc1573779_1934241801"/>
      <w:bookmarkStart w:id="1245" w:name="_Toc580"/>
      <w:bookmarkEnd w:id="1244"/>
      <w:r>
        <w:rPr>
          <w:rtl w:val="true"/>
        </w:rPr>
        <w:t>أقول</w:t>
      </w:r>
      <w:bookmarkEnd w:id="1245"/>
    </w:p>
    <w:p>
      <w:pPr>
        <w:pStyle w:val="BookText"/>
        <w:rPr/>
      </w:pPr>
      <w:r>
        <w:rPr>
          <w:rFonts w:ascii="Amiri" w:hAnsi="Amiri" w:eastAsia="Amiri" w:cs="Amiri"/>
          <w:color w:val="111111"/>
          <w:sz w:val="28"/>
          <w:sz w:val="28"/>
          <w:szCs w:val="28"/>
          <w:rtl w:val="true"/>
          <w:lang w:bidi="ar-SA"/>
        </w:rPr>
        <w:t>قد مضي بعض أخبار هذا الباب في باب وجوب الزكاة و فضلها أيضا</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573781_1934241801"/>
      <w:bookmarkStart w:id="1247" w:name="_Toc581"/>
      <w:bookmarkEnd w:id="1246"/>
      <w:r>
        <w:rPr>
          <w:rtl w:val="true"/>
        </w:rPr>
        <w:t>الأخبار</w:t>
      </w:r>
      <w:bookmarkEnd w:id="1247"/>
    </w:p>
    <w:p>
      <w:pPr>
        <w:pStyle w:val="Heading5"/>
        <w:numPr>
          <w:ilvl w:val="4"/>
          <w:numId w:val="1"/>
        </w:numPr>
        <w:rPr/>
      </w:pPr>
      <w:bookmarkStart w:id="1248" w:name="__RefHeading___Toc1573783_1934241801"/>
      <w:bookmarkStart w:id="1249" w:name="_Toc582"/>
      <w:bookmarkEnd w:id="1248"/>
      <w:r>
        <w:rPr>
          <w:rtl w:val="true"/>
        </w:rPr>
        <w:t>«</w:t>
      </w:r>
      <w:r>
        <w:rPr/>
        <w:t>1</w:t>
      </w:r>
      <w:r>
        <w:rPr>
          <w:rtl w:val="true"/>
        </w:rPr>
        <w:t>»</w:t>
      </w:r>
      <w:bookmarkEnd w:id="124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 لَا أُخْبِرُكُمْ بِشَيْ‌ءٍ إِنْ أَنْتُمْ فَعَلْتُمُوهُ تَبَاعَدَ الشَّيْطَانُ مِنْكُمْ كَمَا تَبَاعَدَ الْمَشْرِقُ مِنَ الْمَغْرِبِ قَالُوا بَلَي قَالَ الصَّوْمُ يُسَوِّدُ وَجْهَهُ وَ الصَّدَقَةُ تَكْسِرُ ظَهْرَهُ وَ الْحُبُّ فِي اللَّهِ وَ الْمُوَازَرَةُ عَلَي الْعَمَلِ الصَّالِحِ يَقْطَعَانِ دَابِرَهُ وَ الِاسْتِغْفَارُ يَقْطَعُ وَتِينَهُ وَ لِكُلِّ شَيْ‌ءٍ زَكَاةٌ وَ زَكَاةُ الْأَبْدَانِ الصِّيَامُ‌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1573785_1934241801"/>
      <w:bookmarkStart w:id="1251" w:name="_Toc583"/>
      <w:bookmarkEnd w:id="1250"/>
      <w:r>
        <w:rPr>
          <w:rtl w:val="true"/>
        </w:rPr>
        <w:t>«</w:t>
      </w:r>
      <w:r>
        <w:rPr/>
        <w:t>2</w:t>
      </w:r>
      <w:r>
        <w:rPr>
          <w:rtl w:val="true"/>
        </w:rPr>
        <w:t>»</w:t>
      </w:r>
      <w:bookmarkEnd w:id="125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مُحَمَّدٍ الْبَرْقِيِّ عَنْ إِبْرَاهِيمَ بْنِ إِسْحَاقَ عَنْ أَبِي عُثْمَانَ الْعَبْدِيِّ عَنْ جَعْفَرٍ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ذِكْرُ اللَّهِ أَفْضَلُ مِنَ الصَّدَقَةِ وَ الصَّدَقَةُ أَفْضَلُ مِنَ الصَّوْمِ وَ الصَّوْمُ جُنَّةٌ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573787_1934241801"/>
      <w:bookmarkStart w:id="1253" w:name="_Toc584"/>
      <w:bookmarkEnd w:id="1252"/>
      <w:r>
        <w:rPr>
          <w:rtl w:val="true"/>
        </w:rPr>
        <w:t>«</w:t>
      </w:r>
      <w:r>
        <w:rPr/>
        <w:t>3</w:t>
      </w:r>
      <w:r>
        <w:rPr>
          <w:rtl w:val="true"/>
        </w:rPr>
        <w:t>»</w:t>
      </w:r>
      <w:bookmarkEnd w:id="125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الْأَسْتَرْآبَادِيُّ عَنْ أَحْمَدَ بْنِ الْحَسَنِ الْحُسَيْنِيِّ عَنْ أَبِي مُحَمَّدٍ الْعَسْكَرِيِ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یَرْضَی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چون پرده افکند، سوگند به روز چون جلوه‌گری آغازد،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 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 بزودی راهِ آسانی پیش پای او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و خود را بی‌نیاز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به دروغ گرفت، بزودی راهِ دشواری به او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دنیا و آخرت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آتشی که زبانه می‌کشد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نگون‌بخت‌تر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تکذیب کرد و رُخ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پاک‌رفتارتر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شود، 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بزودی خشنود خواهد شد</w:t>
      </w:r>
      <w:r>
        <w:rPr>
          <w:rFonts w:eastAsia="IRNazanin" w:cs="IRNazanin"/>
          <w:color w:val="111111"/>
          <w:sz w:val="28"/>
          <w:szCs w:val="28"/>
          <w:rtl w:val="true"/>
          <w:lang w:bidi="fa-IR"/>
        </w:rPr>
        <w:t>.}</w:t>
      </w:r>
    </w:p>
    <w:p>
      <w:pPr>
        <w:pStyle w:val="Heading4"/>
        <w:numPr>
          <w:ilvl w:val="3"/>
          <w:numId w:val="1"/>
        </w:numPr>
        <w:rPr/>
      </w:pPr>
      <w:bookmarkStart w:id="1254" w:name="__RefHeading___Toc1573789_1934241801"/>
      <w:bookmarkStart w:id="1255" w:name="_Toc585"/>
      <w:bookmarkEnd w:id="1254"/>
      <w:r>
        <w:rPr>
          <w:rtl w:val="true"/>
        </w:rPr>
        <w:t>روایات</w:t>
      </w:r>
      <w:bookmarkEnd w:id="1255"/>
    </w:p>
    <w:p>
      <w:pPr>
        <w:pStyle w:val="Heading5"/>
        <w:numPr>
          <w:ilvl w:val="4"/>
          <w:numId w:val="1"/>
        </w:numPr>
        <w:rPr/>
      </w:pPr>
      <w:bookmarkStart w:id="1256" w:name="__RefHeading___Toc1573791_1934241801"/>
      <w:bookmarkStart w:id="1257" w:name="_Toc586"/>
      <w:bookmarkEnd w:id="1256"/>
      <w:r>
        <w:rPr>
          <w:rtl w:val="true"/>
        </w:rPr>
        <w:t>مؤلف</w:t>
      </w:r>
      <w:bookmarkEnd w:id="1257"/>
    </w:p>
    <w:p>
      <w:pPr>
        <w:pStyle w:val="BookText"/>
        <w:rPr/>
      </w:pPr>
      <w:r>
        <w:rPr>
          <w:rFonts w:ascii="IRNazanin" w:hAnsi="IRNazanin" w:eastAsia="IRNazanin"/>
          <w:color w:val="111111"/>
          <w:sz w:val="28"/>
          <w:sz w:val="28"/>
          <w:szCs w:val="28"/>
          <w:rtl w:val="true"/>
          <w:lang w:bidi="fa-IR"/>
        </w:rPr>
        <w:t xml:space="preserve">برخی از اخبار و روایت های این باب را در باب وجوب زکات و فضیلت آن نیز بیان کردیم </w:t>
      </w:r>
      <w:r>
        <w:rPr>
          <w:rFonts w:eastAsia="IRNazanin" w:cs="IRNazanin"/>
          <w:color w:val="111111"/>
          <w:sz w:val="28"/>
          <w:szCs w:val="28"/>
          <w:rtl w:val="true"/>
          <w:lang w:bidi="fa-IR"/>
        </w:rPr>
        <w:t>.</w:t>
      </w:r>
    </w:p>
    <w:p>
      <w:pPr>
        <w:pStyle w:val="Heading5"/>
        <w:numPr>
          <w:ilvl w:val="4"/>
          <w:numId w:val="1"/>
        </w:numPr>
        <w:rPr/>
      </w:pPr>
      <w:bookmarkStart w:id="1258" w:name="__RefHeading___Toc1573793_1934241801"/>
      <w:bookmarkStart w:id="1259" w:name="_Toc587"/>
      <w:bookmarkEnd w:id="1258"/>
      <w:r>
        <w:rPr>
          <w:rtl w:val="true"/>
        </w:rPr>
        <w:t xml:space="preserve">روایت </w:t>
      </w:r>
      <w:r>
        <w:rPr/>
        <w:t>1</w:t>
      </w:r>
      <w:bookmarkEnd w:id="125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 کند که ایشان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چیزی که اگر آن را به جا آورید شیطان از شما دور شود همچنان که مشرق از مغرب دور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او را می‌شکند و دوستی با مؤمنان به خاطر رضای خداوند و اعانت یکدیگر بر اعمال صالح، نابودش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و توبه شاهرگش را می‌بُرد و هر چیزی زکاتی دارد و زکات بدن ها روزه است</w:t>
      </w:r>
      <w:r>
        <w:rPr>
          <w:rFonts w:eastAsia="IRNazanin" w:cs="IRNazanin"/>
          <w:color w:val="111111"/>
          <w:sz w:val="28"/>
          <w:szCs w:val="28"/>
          <w:rtl w:val="true"/>
          <w:lang w:bidi="fa-IR"/>
        </w:rPr>
        <w:t xml:space="preserve">. </w:t>
      </w:r>
      <w:r>
        <w:rPr>
          <w:rStyle w:val="FootnoteAnchor"/>
          <w:rtl w:val="true"/>
        </w:rPr>
        <w:footnoteReference w:id="752"/>
      </w:r>
    </w:p>
    <w:p>
      <w:pPr>
        <w:pStyle w:val="Heading5"/>
        <w:numPr>
          <w:ilvl w:val="4"/>
          <w:numId w:val="1"/>
        </w:numPr>
        <w:rPr/>
      </w:pPr>
      <w:bookmarkStart w:id="1260" w:name="__RefHeading___Toc1573795_1934241801"/>
      <w:bookmarkStart w:id="1261" w:name="_Toc588"/>
      <w:bookmarkEnd w:id="1260"/>
      <w:r>
        <w:rPr>
          <w:rtl w:val="true"/>
        </w:rPr>
        <w:t xml:space="preserve">روایت </w:t>
      </w:r>
      <w:r>
        <w:rPr/>
        <w:t>2</w:t>
      </w:r>
      <w:bookmarkEnd w:id="126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برتر از خواندن قرآن در غیر نماز است و ذکر خداوند از صدقه برتر است و صدقه از روزه برتر است و روزه پوشش و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3"/>
      </w:r>
    </w:p>
    <w:p>
      <w:pPr>
        <w:pStyle w:val="Heading5"/>
        <w:numPr>
          <w:ilvl w:val="4"/>
          <w:numId w:val="1"/>
        </w:numPr>
        <w:rPr/>
      </w:pPr>
      <w:bookmarkStart w:id="1262" w:name="__RefHeading___Toc1573797_1934241801"/>
      <w:bookmarkStart w:id="1263" w:name="_Toc589"/>
      <w:bookmarkEnd w:id="1262"/>
      <w:r>
        <w:rPr>
          <w:rtl w:val="true"/>
        </w:rPr>
        <w:t xml:space="preserve">روایت </w:t>
      </w:r>
      <w:r>
        <w:rPr/>
        <w:t>3</w:t>
      </w:r>
      <w:bookmarkEnd w:id="12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bookmarkStart w:id="1264" w:name="pg13546_329556"/>
    </w:p>
    <w:p>
      <w:pPr>
        <w:pStyle w:val="BookText"/>
        <w:rPr/>
      </w:pPr>
      <w:bookmarkEnd w:id="1264"/>
      <w:r>
        <w:rPr>
          <w:rFonts w:ascii="Amiri" w:hAnsi="Amiri" w:eastAsia="Amiri" w:cs="Amiri"/>
          <w:color w:val="111111"/>
          <w:sz w:val="28"/>
          <w:sz w:val="28"/>
          <w:szCs w:val="28"/>
          <w:rtl w:val="true"/>
          <w:lang w:bidi="ar-SA"/>
        </w:rPr>
        <w:t>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مَاتَ قَالَتِ الْمَلَائِكَةُ مَا قَدَّمَ وَ 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عَلَي الصِّرَاطِ بِهَا مَسْلَكَهُ‌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573799_1934241801"/>
      <w:bookmarkStart w:id="1266" w:name="_Toc590"/>
      <w:bookmarkEnd w:id="1265"/>
      <w:r>
        <w:rPr>
          <w:rtl w:val="true"/>
        </w:rPr>
        <w:t>«</w:t>
      </w:r>
      <w:r>
        <w:rPr/>
        <w:t>4</w:t>
      </w:r>
      <w:r>
        <w:rPr>
          <w:rtl w:val="true"/>
        </w:rPr>
        <w:t>»</w:t>
      </w:r>
      <w:bookmarkEnd w:id="12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عَنْ عَلِيِّ بْنِ مُحَمَّدٍ مَاجِيلَوَيْهِ عَنِ الْبَرْقِيِّ عَنْ أَبِيهِ عَنِ ابْنِ عُلْوَانَ عَنْ عَمْرِو بْنِ ثَابِتٍ عَنْ زَيْدِ بْنِ عَلِيٍّ عَنْ أَبِيهِ عَنْ جَدِّهِ عليهما السلام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يَخْرُجُ مِنْ أَعْلَاهَا الْحُلَلُ وَ مِنْ أَسْفَلِهَا خَيْلٌ بُلْقٌ مُسْرَجَةٌ مُلْجَمَةٌ ذَوَاتُ أَجْنِحَةٍ لَا تَرُوثُ وَ لَا تَبُولُ فَيَرْكَبُهَا أَوْلِيَاءُ اللَّهِ فَتَطِيرُ بِهِمْ فِي الْجَنَّةِ حَيْثُ شَاءُوا فَيَقُولُ الَّذِينَ أَسْفَلَ مِنْهُمْ يَا رَبَّنَا مَا بَلَغَ بِعِبَادِكَ هَذِهِ الْكَرَامَةَ فَيَقُولُ اللَّهُ جَلَّ جَلَالُهُ إِنَّهُمْ كَانُوا يَقُومُونَ اللَّيْلَ وَ لَا يَنَامُونَ وَ يَصُومُونَ النَّهَارَ وَ لَا يَأْكُلُونَ وَ يُجَاهِدُونَ الْعَدُوَّ وَ لَا يَجْبُنُونَ وَ يَتَصَدَّقُونَ وَ لَا يَبْخَلُونَ‌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573801_1934241801"/>
      <w:bookmarkStart w:id="1268" w:name="_Toc591"/>
      <w:bookmarkEnd w:id="1267"/>
      <w:r>
        <w:rPr>
          <w:rtl w:val="true"/>
        </w:rPr>
        <w:t>«</w:t>
      </w:r>
      <w:r>
        <w:rPr/>
        <w:t>5</w:t>
      </w:r>
      <w:r>
        <w:rPr>
          <w:rtl w:val="true"/>
        </w:rPr>
        <w:t>»</w:t>
      </w:r>
      <w:bookmarkEnd w:id="126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تَصَدَّقَ بِصَدَقَةٍ فَلَهُ بِوَزْنِ كُلِّ دِرْهَمٍ مِثْلُ جَبَلِ أُحُدٍ مِنْ نَعِيمِ الْجَنَّةِ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573803_1934241801"/>
      <w:bookmarkStart w:id="1270" w:name="_Toc592"/>
      <w:bookmarkEnd w:id="1269"/>
      <w:r>
        <w:rPr>
          <w:rtl w:val="true"/>
        </w:rPr>
        <w:t>«</w:t>
      </w:r>
      <w:r>
        <w:rPr/>
        <w:t>6</w:t>
      </w:r>
      <w:r>
        <w:rPr>
          <w:rtl w:val="true"/>
        </w:rPr>
        <w:t>»</w:t>
      </w:r>
      <w:bookmarkEnd w:id="127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الصُّوفِيِّ عَنِ الرُّمَّانِيِّ عَنْ عَبْدِ الْعَظِيمِ عَنْ أَبِي جَعْفَرٍ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573805_1934241801"/>
      <w:bookmarkStart w:id="1272" w:name="_Toc593"/>
      <w:bookmarkEnd w:id="1271"/>
      <w:r>
        <w:rPr>
          <w:rtl w:val="true"/>
        </w:rPr>
        <w:t>«</w:t>
      </w:r>
      <w:r>
        <w:rPr/>
        <w:t>7</w:t>
      </w:r>
      <w:r>
        <w:rPr>
          <w:rtl w:val="true"/>
        </w:rPr>
        <w:t>»</w:t>
      </w:r>
      <w:bookmarkEnd w:id="12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عَنْ عَلِيِّ بْنِ مُحَمَّدٍ مَاجِيلَوَيْهِ عَنِ الْبَرْقِيِّ عَنْ أَبِيهِ عَنْ مُحَمَّدِ</w:t>
      </w:r>
    </w:p>
    <w:p>
      <w:pPr>
        <w:pStyle w:val="BookText"/>
        <w:rPr/>
      </w:pPr>
      <w:r>
        <w:rPr>
          <w:rFonts w:ascii="IRNazanin" w:hAnsi="IRNazanin" w:eastAsia="IRNazanin"/>
          <w:color w:val="111111"/>
          <w:sz w:val="28"/>
          <w:sz w:val="28"/>
          <w:szCs w:val="28"/>
          <w:rtl w:val="true"/>
          <w:lang w:bidi="fa-IR"/>
        </w:rPr>
        <w:t>از پدرانش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درگذرد فرشتگان می‌گویند چه چیزی پیش فرستاده و مردم می‌گویند از وی در این دنیا 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مقداری از اموال خود را قبل از مرگ بفرستید و تأخیر نکنید که دیگر از دست شما بیرون خواهد رفت، محروم کسی است که از خیر مال خودش محروم گردد و مغبوط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دیگران به حال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میزانش در خیرات و صدقات سنگین باشد و در بهشت جای خوبی داشته و عبورش از صراط نیکو باشد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1273" w:name="__RefHeading___Toc1573807_1934241801"/>
      <w:bookmarkStart w:id="1274" w:name="_Toc594"/>
      <w:bookmarkEnd w:id="1273"/>
      <w:r>
        <w:rPr>
          <w:rtl w:val="true"/>
        </w:rPr>
        <w:t xml:space="preserve">روایت </w:t>
      </w:r>
      <w:r>
        <w:rPr/>
        <w:t>4</w:t>
      </w:r>
      <w:bookmarkEnd w:id="127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پدرش از پدربزگش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از بالایش جامه نو برآید و از پائینش اسبان با زین و مهار و دارای پَر و بال، که نه سرگین کنند و نه 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 آن سوار شوند و در بهشت هر جا خواهند پرواز کنند و آنان که در درجه پایین تر از آن هایند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بندگانت از کجا به این کرامت رسیدند؟ خدای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بودند که شب عبادت می کردند و نمی خوابیدند و روزها روزه بودند و نمی خوردند و با دشمن جهاد می کردند و نمی ترسیدند و صدقه می دادند و بخل نمی ورزیدند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1275" w:name="__RefHeading___Toc1573809_1934241801"/>
      <w:bookmarkStart w:id="1276" w:name="_Toc595"/>
      <w:bookmarkEnd w:id="1275"/>
      <w:r>
        <w:rPr>
          <w:rtl w:val="true"/>
        </w:rPr>
        <w:t xml:space="preserve">روایت </w:t>
      </w:r>
      <w:r>
        <w:rPr/>
        <w:t>5</w:t>
      </w:r>
      <w:bookmarkEnd w:id="127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مناهی از پیامبر صلی الله علیه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صدقه‌ای دهد، به وزن هر درهمش، چون کوه احد از نعمت بهشت دارد</w:t>
      </w:r>
      <w:r>
        <w:rPr>
          <w:rFonts w:eastAsia="IRNazanin" w:cs="IRNazanin"/>
          <w:color w:val="111111"/>
          <w:sz w:val="28"/>
          <w:szCs w:val="28"/>
          <w:rtl w:val="true"/>
          <w:lang w:bidi="fa-IR"/>
        </w:rPr>
        <w:t xml:space="preserve">. </w:t>
      </w:r>
      <w:r>
        <w:rPr>
          <w:rStyle w:val="FootnoteAnchor"/>
          <w:rtl w:val="true"/>
        </w:rPr>
        <w:footnoteReference w:id="761"/>
      </w:r>
    </w:p>
    <w:p>
      <w:pPr>
        <w:pStyle w:val="Heading5"/>
        <w:numPr>
          <w:ilvl w:val="4"/>
          <w:numId w:val="1"/>
        </w:numPr>
        <w:rPr/>
      </w:pPr>
      <w:bookmarkStart w:id="1277" w:name="__RefHeading___Toc1573811_1934241801"/>
      <w:bookmarkStart w:id="1278" w:name="_Toc596"/>
      <w:bookmarkEnd w:id="1277"/>
      <w:r>
        <w:rPr>
          <w:rtl w:val="true"/>
        </w:rPr>
        <w:t xml:space="preserve">روایت </w:t>
      </w:r>
      <w:r>
        <w:rPr/>
        <w:t>6</w:t>
      </w:r>
      <w:bookmarkEnd w:id="127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جایگزین کردن خدا اعتقاد دارد، می بخشد و سخاوتمندانه خرج می کند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از صوفی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763"/>
      </w:r>
    </w:p>
    <w:p>
      <w:pPr>
        <w:pStyle w:val="Heading5"/>
        <w:numPr>
          <w:ilvl w:val="4"/>
          <w:numId w:val="1"/>
        </w:numPr>
        <w:rPr/>
      </w:pPr>
      <w:bookmarkStart w:id="1279" w:name="__RefHeading___Toc1573813_1934241801"/>
      <w:bookmarkStart w:id="1280" w:name="_Toc597"/>
      <w:bookmarkEnd w:id="1279"/>
      <w:r>
        <w:rPr>
          <w:rtl w:val="true"/>
        </w:rPr>
        <w:t xml:space="preserve">روایت </w:t>
      </w:r>
      <w:r>
        <w:rPr/>
        <w:t>7</w:t>
      </w:r>
      <w:bookmarkEnd w:id="12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1281" w:name="pg13546_329557"/>
    </w:p>
    <w:p>
      <w:pPr>
        <w:pStyle w:val="BookText"/>
        <w:rPr/>
      </w:pPr>
      <w:bookmarkEnd w:id="1281"/>
      <w:r>
        <w:rPr>
          <w:rFonts w:ascii="Amiri" w:hAnsi="Amiri" w:eastAsia="Amiri" w:cs="Amiri"/>
          <w:color w:val="111111"/>
          <w:sz w:val="28"/>
          <w:sz w:val="28"/>
          <w:szCs w:val="28"/>
          <w:rtl w:val="true"/>
          <w:lang w:bidi="ar-SA"/>
        </w:rPr>
        <w:t>ابْنِ سِنَانٍ الْمُجَاوِرِ عَنْ أَحْمَدَ بْنِ نَصْرٍ الطَّحَّانِ عَنْ أَبِي بَصِيرٍ قَالَ سَمِعْتُ أَبَا عَبْدِ اللَّهِ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عِيسَي رُوحَ اللَّهِ مَرَّ بِقَوْمٍ مُجَلِّبِينَ فَقَالَ مَا لِهَؤُلَاءِ قِيلَ يَا رُوحَ اللَّهِ إِنَّ فُلَانَةَ بِنْتَ فُلَانٍ تُهْدَي إِلَي فُلَانِ بْنِ فُلَانٍ فِي لَيْلَتِهَا هَذِهِ قَالَ يُجَلِّبُونَ الْيَوْمَ وَ يَبْكُونَ غَداً فَقَالَ قَائِلٌ مِنْهُمْ وَ لِمَ يَا رَسُولَ اللَّهِ قَالَ لِأَنَّ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فِي لَيْلَتِهَا هَذِهِ‌</w:t>
      </w:r>
      <w:r>
        <w:rPr>
          <w:rStyle w:val="FootnoteAnchor"/>
          <w:rtl w:val="true"/>
        </w:rPr>
        <w:footnoteReference w:id="764"/>
      </w:r>
      <w:r>
        <w:rPr>
          <w:rFonts w:ascii="Amiri" w:hAnsi="Amiri" w:eastAsia="Amiri" w:cs="Amiri"/>
          <w:color w:val="111111"/>
          <w:sz w:val="28"/>
          <w:sz w:val="28"/>
          <w:szCs w:val="28"/>
          <w:rtl w:val="true"/>
          <w:lang w:bidi="ar-SA"/>
        </w:rPr>
        <w:t xml:space="preserve">فَقَالَ الْقَائِلُونَ بِمَقَالَتِهِ صَدَقَ اللَّهُ وَ صَدَقَ رَسُولُهُ وَ قَالَ أَهْلُ النِّفَاقِ مَا أَقْرَبَ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جَاءُوا فَوَجَدُوهَا عَلَي حَالَةٍ لَمْ يَحْدُثْ بِهَا شَيْ‌ءٌ فَقَالُوا يَا رُوحَ اللَّهِ إِنَّ الَّتِي أَخْبَرْتَنَا أَمْسِ أَنَّهَا مَيِّتَةٌ لَمْ تَمُتْ فَقَالَ عِيسَي يَفْعَلُ اللَّهُ مَا يَشَاءُ فَاذْهَبُوا بِنَا إِلَيْهَا فَذَهَبُوا يَتَسَابَقُونَ حَتَّي قَرَعُوا الْبَابَ فَخَرَجَ زَوْجُهَا فَقَالَ لَهُ عِيسَي اسْتَأْذِنْ لِي صَاحِبَتَكَ قَالَ فَدَخَلَ عَلَيْهَا فَأَخْبَرَهَا أَنَّ رُوحَ اللَّهِ وَ كَلِمَتَهُ بِالْبَابِ مَعَ عِدَّةٍ قَالَ فَتَخَدَّرَتْ فَدَخَلَ عَلَيْهَا فَقَالَ لَهَا مَا صَنَعْتِ لَيْلَتَكِ هَذِهِ قَالَتْ لَمْ أَصْنَعْ شَيْئاً إِلَّا وَ قَدْ كُنْتُ أَصْنَعُهُ فِيمَا مَضَي إِنَّهُ كَانَ يَعْتَرِينَا</w:t>
      </w:r>
      <w:r>
        <w:rPr>
          <w:rStyle w:val="FootnoteAnchor"/>
          <w:rtl w:val="true"/>
        </w:rPr>
        <w:footnoteReference w:id="765"/>
      </w:r>
      <w:r>
        <w:rPr>
          <w:rFonts w:ascii="Amiri" w:hAnsi="Amiri" w:eastAsia="Amiri" w:cs="Amiri"/>
          <w:color w:val="111111"/>
          <w:sz w:val="28"/>
          <w:sz w:val="28"/>
          <w:szCs w:val="28"/>
          <w:rtl w:val="true"/>
          <w:lang w:bidi="ar-SA"/>
        </w:rPr>
        <w:t>سَائِلٌ فِي كُلِّ لَيْلَةِ جُمُعَةٍ فَنُنِيلُهُ مَا يَقُوتُهُ إِلَي مِثْلِهَا وَ إِنَّهُ جَاءَنِي فِي لَيْلَتِي هَذِهِ وَ أَنَا مَشْغُولَةٌ بِأَمْرِي وَ أَهْلِي فِي مَشَاغِيلَ فَهَتَفَ فَلَمْ يُجِبْهُ أَحَدٌ ثُمَّ هَتَفَ فَلَمْ يُجَبْ حَتَّي هَتَفَ مِرَاراً فَلَمَّا سَمِعْتُ مَقَالَتَهُ قُمْتُ مُتَنَكِّرَةً حَتَّي أَنَلْتُهُ كَمَا كُنَّا نُنِيلُهُ فَقَالَ لَهَا تَنَحَّيْ عَنْ مَجْلِسِكِ فَإِذَا تَحْتَ ثِيَابِهَا أَفْعًي مِثْلُ جِذْعَةٍ عَاضٌّ عَلَي ذَنَبِهِ فَقَالَ عليه السلام بِمَا صَنَعْتِ صُرِفَ عَنْكِ هَذَا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1573815_1934241801"/>
      <w:bookmarkStart w:id="1283" w:name="_Toc598"/>
      <w:bookmarkEnd w:id="1282"/>
      <w:r>
        <w:rPr>
          <w:rtl w:val="true"/>
        </w:rPr>
        <w:t>«</w:t>
      </w:r>
      <w:r>
        <w:rPr/>
        <w:t>8</w:t>
      </w:r>
      <w:r>
        <w:rPr>
          <w:rtl w:val="true"/>
        </w:rPr>
        <w:t>»</w:t>
      </w:r>
      <w:bookmarkEnd w:id="12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فَضَالَةَ عَنْ مُعَاوِيَةَ بْنِ عَمَّارٍ عَنْ إِسْمَاعِيلَ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إِنَّ رَبَّكُمْ رَحِيمٌ يَشْكُرُ الْقَلِيلَ إِنَّ الرَّجُلَ لَيُصَلِّي الرَّكْعَتَيْنِ تَطَوُّعاً يُرِيدُ بِهِمَا وَجْهَ اللَّهِ عَزَّ وَ جَلَّ فَيُدْخِلُهُ بِهِ الْجَنَّةَ وَ إِنَّهُ لَيَتَصَدَّقُ بِالدِّرْهَمِ تَطَوُّعاً</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جمعی گذشت که شادی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چه شده؟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امشب دختری را برای مردی برند و این ها شادند،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شادند و فردا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آن ها امشب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راستگویند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آمدند و او را زنده دیدند و چیزی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دختری که دیروز گفتی می میرد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انجام می دهد، ما 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یکدیگر پیشی گرفتند؛ تا در را زدند شوهرش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بانویت اجازه گیر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کلمة اللَّه با جمعی بر در خانه انتظار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 خود را پوشاند و حضرت عیسی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کار خیری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جز آنکه قبلاً هم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سائلی بر ما گذر می کرد و خوراک تا شب جمعه دیگر را به او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آمد و من به کار خود مشغول بودم و خانواده ام مشغول انجام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زد، کسی جوابش نداد و باز صدا کرد و جواب نشنید تا چند بار صدا زد؛ من که آوازش را شنیدم برخاستم و به طور ناشناس و به اندازه ای که پیشتر به او می دادیم،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فاصله بگیر و به ناگاه زیر جامه او ماری بود چون تنه خرما که دم خود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کردی، خدا این بلا را از تو دور گردانید</w:t>
      </w:r>
      <w:r>
        <w:rPr>
          <w:rFonts w:eastAsia="IRNazanin" w:cs="IRNazanin"/>
          <w:color w:val="111111"/>
          <w:sz w:val="28"/>
          <w:szCs w:val="28"/>
          <w:rtl w:val="true"/>
          <w:lang w:bidi="fa-IR"/>
        </w:rPr>
        <w:t xml:space="preserve">. </w:t>
      </w:r>
      <w:r>
        <w:rPr>
          <w:rStyle w:val="FootnoteAnchor"/>
          <w:rtl w:val="true"/>
        </w:rPr>
        <w:footnoteReference w:id="767"/>
      </w:r>
    </w:p>
    <w:p>
      <w:pPr>
        <w:pStyle w:val="Heading5"/>
        <w:numPr>
          <w:ilvl w:val="4"/>
          <w:numId w:val="1"/>
        </w:numPr>
        <w:rPr/>
      </w:pPr>
      <w:bookmarkStart w:id="1284" w:name="__RefHeading___Toc1573817_1934241801"/>
      <w:bookmarkStart w:id="1285" w:name="_Toc599"/>
      <w:bookmarkEnd w:id="1284"/>
      <w:r>
        <w:rPr>
          <w:rtl w:val="true"/>
        </w:rPr>
        <w:t xml:space="preserve">روایت </w:t>
      </w:r>
      <w:r>
        <w:rPr/>
        <w:t>8</w:t>
      </w:r>
      <w:bookmarkEnd w:id="12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باشید از تنبلی، همانا پروردگار شما مهربان است و اندک عملی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داوطلبانه دو رکعت نماز به قصد رضای الهی می گذارد، خداوند او را داخل بهشت می‌کند و او داوطلبانه به خاطر </w:t>
      </w:r>
      <w:bookmarkStart w:id="1286" w:name="pg13546_329558"/>
    </w:p>
    <w:p>
      <w:pPr>
        <w:pStyle w:val="BookText"/>
        <w:rPr/>
      </w:pPr>
      <w:bookmarkEnd w:id="1286"/>
      <w:r>
        <w:rPr>
          <w:rFonts w:ascii="Amiri" w:hAnsi="Amiri" w:eastAsia="Amiri" w:cs="Amiri"/>
          <w:color w:val="111111"/>
          <w:sz w:val="28"/>
          <w:sz w:val="28"/>
          <w:szCs w:val="28"/>
          <w:rtl w:val="true"/>
          <w:lang w:bidi="ar-SA"/>
        </w:rPr>
        <w:t>يُرِيدُ بِهِ وَجْهَ اللَّهِ عَزَّ وَ جَلَّ فَيُدْخِلُهُ اللَّهُ بِهِ الْجَنَّةَ وَ إِنَّهُ لَيَصُومُ الْيَوْمَ تَطَوُّعاً يُرِيدُ بِهِ وَجْهَ اللَّهِ فَيُدْخِلُهُ اللَّهُ بِهِ الْجَنَّةَ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573819_1934241801"/>
      <w:bookmarkStart w:id="1288" w:name="_Toc600"/>
      <w:bookmarkEnd w:id="1287"/>
      <w:r>
        <w:rPr>
          <w:rtl w:val="true"/>
        </w:rPr>
        <w:t>«</w:t>
      </w:r>
      <w:r>
        <w:rPr/>
        <w:t>9</w:t>
      </w:r>
      <w:r>
        <w:rPr>
          <w:rtl w:val="true"/>
        </w:rPr>
        <w:t>»</w:t>
      </w:r>
      <w:bookmarkEnd w:id="12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أَنْفَقَ الْفَضْلَ مِنْ مَالِهِ وَ أَمْسَكَ الْفَضْلَ مِنْ كَلَامِهِ‌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573821_1934241801"/>
      <w:bookmarkStart w:id="1290" w:name="_Toc601"/>
      <w:bookmarkEnd w:id="1289"/>
      <w:r>
        <w:rPr>
          <w:rtl w:val="true"/>
        </w:rPr>
        <w:t>«</w:t>
      </w:r>
      <w:r>
        <w:rPr/>
        <w:t>10</w:t>
      </w:r>
      <w:r>
        <w:rPr>
          <w:rtl w:val="true"/>
        </w:rPr>
        <w:t>»</w:t>
      </w:r>
      <w:bookmarkEnd w:id="129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تَعَالَي يَنْزِلُ‌</w:t>
      </w:r>
      <w:r>
        <w:rPr>
          <w:rStyle w:val="FootnoteAnchor"/>
          <w:rtl w:val="true"/>
        </w:rPr>
        <w:footnoteReference w:id="770"/>
      </w:r>
      <w:r>
        <w:rPr>
          <w:rFonts w:ascii="Amiri" w:hAnsi="Amiri" w:eastAsia="Amiri" w:cs="Amiri"/>
          <w:color w:val="111111"/>
          <w:sz w:val="28"/>
          <w:sz w:val="28"/>
          <w:szCs w:val="28"/>
          <w:rtl w:val="true"/>
          <w:lang w:bidi="ar-SA"/>
        </w:rPr>
        <w:t xml:space="preserve">كُلَّ لَيْلَةِ جُمُعَةٍ إِلَي السَّمَاءِ الدُّنْيَا مِنْ أَوَّلِ اللَّيْلِ وَ فِي كُلِّ لَيْلَةٍ فِي الثُّلُثِ الْأَخِيرِ وَ أَمَامَهُ مَلَكَانِ يُنَادِي هَلْ مِنْ تَائِبٍ يُتَابُ عَلَيْهِ هَلْ مِنْ مُسْتَغْفِرٍ ليستغفر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هَلْ مِنْ سَائِلٍ فَيُعْطَي سُؤْلَهُ اللَّهُمَّ أَعْطِ كُلَّ مُنْفِقٍ خَلَفاً وَ كُلَّ مُمْسِكٍ تَلَفاً فَإِذَا طَلَعَ الْفَجْرُ عَادَ الرَّبُّ إِلَي عَرْشِهِ فَقَسَمَ الْأَرْزَاقَ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لِلْفُضَيْلِ بْنِ يَسَارٍ يَا فُضَيْلُ نَصِيبَكَ مِنْ ذَلِكَ وَ هُوَ قَوْلُ اللَّهِ وَ ما أَنْفَقْتُمْ مِنْ شَيْ‌ءٍ فَهُوَ يُخْلِفُهُ وَ هُوَ خَيْرُ الرَّازِقِينَ إِلَي قَوْلِهِ أَكْثَرُهُمْ بِهِمْ مُؤْمِنُونَ‌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573823_1934241801"/>
      <w:bookmarkStart w:id="1292" w:name="_Toc602"/>
      <w:bookmarkEnd w:id="1291"/>
      <w:r>
        <w:rPr>
          <w:rtl w:val="true"/>
        </w:rPr>
        <w:t>«</w:t>
      </w:r>
      <w:r>
        <w:rPr/>
        <w:t>11</w:t>
      </w:r>
      <w:r>
        <w:rPr>
          <w:rtl w:val="true"/>
        </w:rPr>
        <w:t>»</w:t>
      </w:r>
      <w:bookmarkEnd w:id="129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أَعْطي وَ اتَّقي وَ صَدَّقَ بِالْحُسْني فَسَنُيَسِّرُهُ لِلْيُسْري‌</w:t>
      </w:r>
      <w:r>
        <w:rPr>
          <w:rStyle w:val="FootnoteAnchor"/>
          <w:rtl w:val="true"/>
        </w:rPr>
        <w:footnoteReference w:id="772"/>
      </w:r>
      <w:r>
        <w:rPr>
          <w:rFonts w:ascii="Amiri" w:hAnsi="Amiri" w:eastAsia="Amiri" w:cs="Amiri"/>
          <w:color w:val="111111"/>
          <w:sz w:val="28"/>
          <w:sz w:val="28"/>
          <w:szCs w:val="28"/>
          <w:rtl w:val="true"/>
          <w:lang w:bidi="ar-SA"/>
        </w:rPr>
        <w:t>قَالَ نَزَلَتْ فِي رَجُلٍ مِنَ الْأَنْصَارِ كَانَتْ لَهُ نَخْلَةٌ فِي دَارِ رَجُلٍ فَكَانَ يَدْخُلُ عَلَيْهِ بِغَيْرِ إِذْنٍ فَشَكَا ذَلِكَ إِلَي رَسُولِ اللَّهِ صلي الله عليه و آله فَقَالَ رَسُولُ اللَّهِ صلي الله عليه و آله لِصَاحِبِ النَّخْلَةِ بِعْنِي نَخْلَتَكَ هَذِهِ بِنَخْلَةٍ فِي الْجَنَّةِ فَقَالَ لَا أَفْعَلُ قَالَ فَبِعْنِيهَا بِحَدِيقَةٍ فِي الْجَنَّةِ فَقَالَ لَا أَفْعَلُ وَ انْصَرَفَ فَمَضَي إِلَيْهِ أَبُو الدَّحْدَاحِ وَ اشْتَرَاهَا مِنْهُ وَ أَتَي النَّبِيَّ صلي الله عليه و آله فَقَالَ أَبُو الدَّحْدَاحِ يَا رَسُولَ اللَّهِ خُذْهَا وَ اجْعَلْ لِي فِي الْجَنَّةِ</w:t>
      </w:r>
    </w:p>
    <w:p>
      <w:pPr>
        <w:pStyle w:val="BookText"/>
        <w:rPr/>
      </w:pPr>
      <w:r>
        <w:rPr>
          <w:rFonts w:ascii="IRNazanin" w:hAnsi="IRNazanin" w:eastAsia="IRNazanin"/>
          <w:color w:val="111111"/>
          <w:sz w:val="28"/>
          <w:sz w:val="28"/>
          <w:szCs w:val="28"/>
          <w:rtl w:val="true"/>
          <w:lang w:bidi="fa-IR"/>
        </w:rPr>
        <w:t>رضای الهی یک درم صدقه می دهد، خداوند به سبب آن او را داخل بهشت می‌کند و او داوطلبانه برای رضای خدا یک روز روزه می‌گیرد، خداوند او را به بهشت می‌برد</w:t>
      </w:r>
      <w:r>
        <w:rPr>
          <w:rFonts w:eastAsia="IRNazanin" w:cs="IRNazanin"/>
          <w:color w:val="111111"/>
          <w:sz w:val="28"/>
          <w:szCs w:val="28"/>
          <w:rtl w:val="true"/>
          <w:lang w:bidi="fa-IR"/>
        </w:rPr>
        <w:t xml:space="preserve">. </w:t>
      </w:r>
      <w:r>
        <w:rPr>
          <w:rStyle w:val="FootnoteAnchor"/>
          <w:rtl w:val="true"/>
        </w:rPr>
        <w:footnoteReference w:id="773"/>
      </w:r>
    </w:p>
    <w:p>
      <w:pPr>
        <w:pStyle w:val="Heading5"/>
        <w:numPr>
          <w:ilvl w:val="4"/>
          <w:numId w:val="1"/>
        </w:numPr>
        <w:rPr/>
      </w:pPr>
      <w:bookmarkStart w:id="1293" w:name="__RefHeading___Toc1573825_1934241801"/>
      <w:bookmarkStart w:id="1294" w:name="_Toc603"/>
      <w:bookmarkEnd w:id="1293"/>
      <w:r>
        <w:rPr>
          <w:rtl w:val="true"/>
        </w:rPr>
        <w:t xml:space="preserve">روایت </w:t>
      </w:r>
      <w:r>
        <w:rPr/>
        <w:t>9</w:t>
      </w:r>
      <w:bookmarkEnd w:id="129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فزونی مالش را انفاق می کند و از فزونی سخنش خودداری می کند</w:t>
      </w:r>
      <w:r>
        <w:rPr>
          <w:rFonts w:eastAsia="IRNazanin" w:cs="IRNazanin"/>
          <w:color w:val="111111"/>
          <w:sz w:val="28"/>
          <w:szCs w:val="28"/>
          <w:rtl w:val="true"/>
          <w:lang w:bidi="fa-IR"/>
        </w:rPr>
        <w:t xml:space="preserve">. </w:t>
      </w:r>
      <w:r>
        <w:rPr>
          <w:rStyle w:val="FootnoteAnchor"/>
          <w:rtl w:val="true"/>
        </w:rPr>
        <w:footnoteReference w:id="774"/>
      </w:r>
    </w:p>
    <w:p>
      <w:pPr>
        <w:pStyle w:val="Heading5"/>
        <w:numPr>
          <w:ilvl w:val="4"/>
          <w:numId w:val="1"/>
        </w:numPr>
        <w:rPr/>
      </w:pPr>
      <w:bookmarkStart w:id="1295" w:name="__RefHeading___Toc1573827_1934241801"/>
      <w:bookmarkStart w:id="1296" w:name="_Toc604"/>
      <w:bookmarkEnd w:id="1295"/>
      <w:r>
        <w:rPr>
          <w:rtl w:val="true"/>
        </w:rPr>
        <w:t xml:space="preserve">روایت </w:t>
      </w:r>
      <w:r>
        <w:rPr/>
        <w:t>10</w:t>
      </w:r>
      <w:bookmarkEnd w:id="12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هرشب جمعه از ابتدای شب و در یک سوم پایانی هر شب، امر و فرمان خود را به سوی آسمان دنیا نازل می‌کند، در حالی‌که رو به روی آن، دو فرشته هستند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که توبه‌اش پذیرفته شود؟ آیا استغفار کننده‌ای هست تا آمرزیده شود؟ آیا تقاضامندی هست تا تقاضایش برآورده شود؟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 کننده، عوضی، و به هر آزمند، زیانی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فجر، امر و فرمان الهی به سوی عرش خداوند باز می‌گردد و روزی‌ها را میان بندگان قسمت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سهم بیشتری از این روزی‌ها ببری و منظور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او عوضش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بِهِم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به آن ها اعتقاد داشتند</w:t>
      </w:r>
      <w:r>
        <w:rPr>
          <w:rFonts w:eastAsia="IRNazanin" w:cs="IRNazanin"/>
          <w:color w:val="111111"/>
          <w:sz w:val="28"/>
          <w:szCs w:val="28"/>
          <w:rtl w:val="true"/>
          <w:lang w:bidi="fa-IR"/>
        </w:rPr>
        <w:t>.}</w:t>
      </w:r>
    </w:p>
    <w:p>
      <w:pPr>
        <w:pStyle w:val="Heading5"/>
        <w:numPr>
          <w:ilvl w:val="4"/>
          <w:numId w:val="1"/>
        </w:numPr>
        <w:rPr/>
      </w:pPr>
      <w:bookmarkStart w:id="1297" w:name="__RefHeading___Toc1573829_1934241801"/>
      <w:bookmarkStart w:id="1298" w:name="_Toc605"/>
      <w:bookmarkEnd w:id="1297"/>
      <w:r>
        <w:rPr>
          <w:rtl w:val="true"/>
        </w:rPr>
        <w:t xml:space="preserve">روایت </w:t>
      </w:r>
      <w:r>
        <w:rPr/>
        <w:t>11</w:t>
      </w:r>
      <w:bookmarkEnd w:id="12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 وَصَدَّقَ بِالْحُسْنَی، 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از انصار نازل شد که نخلی در خانه مرد دیگری داشت و بدون اجازه وارد خانه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شکایت او را نزد رسول خدا صلی الله علیه و آله و 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صاحب نخل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نخلت را در ازای نخلی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باغی در بهشت می فروشی؟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دحداح نزد او رفت و نخل را از او خرید و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این نخل را بگیر و در ازای آن، همان باغی را به من بده </w:t>
      </w:r>
      <w:bookmarkStart w:id="1299" w:name="pg13546_329559"/>
    </w:p>
    <w:p>
      <w:pPr>
        <w:pStyle w:val="BookText"/>
        <w:rPr/>
      </w:pPr>
      <w:bookmarkEnd w:id="1299"/>
      <w:r>
        <w:rPr>
          <w:rFonts w:ascii="Amiri" w:hAnsi="Amiri" w:eastAsia="Amiri" w:cs="Amiri"/>
          <w:color w:val="111111"/>
          <w:sz w:val="28"/>
          <w:sz w:val="28"/>
          <w:szCs w:val="28"/>
          <w:rtl w:val="true"/>
          <w:lang w:bidi="ar-SA"/>
        </w:rPr>
        <w:t>الَّتِي قُلْتَ لِهَذَا فَلَمْ يَقْبَلْهُ فَقَالَ رَسُولُ اللَّهِ صلي الله عليه و آله لَكَ فِي الْجَنَّةِ حَدَائِقُ وَ حَدَائِقُ فَأَنْزَلَ فِي ذَلِكَ فَأَمَّا مَنْ أَعْطي وَ اتَّقي وَ صَدَّقَ بِالْحُسْني يَعْنِي أَبَا الدَّحْدَاحِ فَسَنُيَسِّرُهُ لِلْيُسْري وَ أَمَّا مَنْ بَخِلَ وَ اسْتَغْني وَ كَذَّبَ بِالْحُسْني فَسَنُيَسِّرُهُ لِلْعُسْري وَ ما يُغْنِي عَنْهُ مالُهُ إِذا تَرَدَّي يَعْنِي إِذَا مَاتَ إِنَّ عَلَيْنا لَلْهُدي قَالَ عَلَيْنَا أَنْ نُبَيِّنُ لَهُمْ‌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1573831_1934241801"/>
      <w:bookmarkStart w:id="1301" w:name="_Toc606"/>
      <w:bookmarkEnd w:id="1300"/>
      <w:r>
        <w:rPr>
          <w:rtl w:val="true"/>
        </w:rPr>
        <w:t>«</w:t>
      </w:r>
      <w:r>
        <w:rPr/>
        <w:t>12</w:t>
      </w:r>
      <w:r>
        <w:rPr>
          <w:rtl w:val="true"/>
        </w:rPr>
        <w:t>»</w:t>
      </w:r>
      <w:bookmarkEnd w:id="130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يَمْنَعُ مَصَارِعَ السَّوْءِ وَ إِنَّ الصَّدَقَةَ تُطْفِئُ غَضَبَ الرَّبِّ الْخَبَرَ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573833_1934241801"/>
      <w:bookmarkStart w:id="1303" w:name="_Toc607"/>
      <w:bookmarkEnd w:id="1302"/>
      <w:r>
        <w:rPr>
          <w:rtl w:val="true"/>
        </w:rPr>
        <w:t>«</w:t>
      </w:r>
      <w:r>
        <w:rPr/>
        <w:t>13</w:t>
      </w:r>
      <w:r>
        <w:rPr>
          <w:rtl w:val="true"/>
        </w:rPr>
        <w:t>»</w:t>
      </w:r>
      <w:bookmarkEnd w:id="130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الْخَبَرَ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1573835_1934241801"/>
      <w:bookmarkStart w:id="1305" w:name="_Toc608"/>
      <w:bookmarkEnd w:id="1304"/>
      <w:r>
        <w:rPr>
          <w:rtl w:val="true"/>
        </w:rPr>
        <w:t>«</w:t>
      </w:r>
      <w:r>
        <w:rPr/>
        <w:t>14</w:t>
      </w:r>
      <w:r>
        <w:rPr>
          <w:rtl w:val="true"/>
        </w:rPr>
        <w:t>»</w:t>
      </w:r>
      <w:bookmarkEnd w:id="13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573837_1934241801"/>
      <w:bookmarkStart w:id="1307" w:name="_Toc609"/>
      <w:bookmarkEnd w:id="1306"/>
      <w:r>
        <w:rPr>
          <w:rtl w:val="true"/>
        </w:rPr>
        <w:t>«</w:t>
      </w:r>
      <w:r>
        <w:rPr/>
        <w:t>15</w:t>
      </w:r>
      <w:r>
        <w:rPr>
          <w:rtl w:val="true"/>
        </w:rPr>
        <w:t>»</w:t>
      </w:r>
      <w:bookmarkEnd w:id="13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عِيَالُ اللَّهِ فَأَحَبُّهُمْ إِلَي اللَّهِ عَزَّ وَ جَلَّ أَنْفَقُهُمْ لِعِيَالِهِ‌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573839_1934241801"/>
      <w:bookmarkStart w:id="1309" w:name="_Toc610"/>
      <w:bookmarkEnd w:id="1308"/>
      <w:r>
        <w:rPr>
          <w:rtl w:val="true"/>
        </w:rPr>
        <w:t>«</w:t>
      </w:r>
      <w:r>
        <w:rPr/>
        <w:t>16</w:t>
      </w:r>
      <w:r>
        <w:rPr>
          <w:rtl w:val="true"/>
        </w:rPr>
        <w:t>»</w:t>
      </w:r>
      <w:bookmarkEnd w:id="13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رحمه الله عِنْدَ الْكَعْبَةِ فَقَالَ أَنَا جُنْدَبُ بْنُ سَكَنٍ فَاكْتَنَفَهُ النَّاسُ فَقَالَ لَوْ أَنَّ أَحَدَكُمْ أَرَادَ سَفَراً لَاتَّخَذَ فِيهِ مِنَ الزَّادِ مَا يُصْلِحُهُ فَسَفَرُ يَوْمِ الْقِيَامَةِ أَ مَا تُرِيدُونَ فِيهِ مَا يُصْلِحُكُمْ فَقَامَ إِلَيْهِ رَجُلٌ فَقَالَ أَرْشِدْنَا فَقَالَ صُمْ يَوْماً شَدِيدَ الْحَرِّ لِلنُّشُورِ وَ حُجَّ حَجَّةً لِعَظَائِمِ الْأُمُورِ وَ صَلِّ رَكْعَتَيْنِ فِي سَوَادِ اللَّيْلِ لِوَحْشَةِ الْقُبُورِ كَلِمَةُ خَيْرٍ تَقُولُهَا وَ كَلِمَةُ شَرٍّ تَسْكُتُ عَنْهَا أَوْ صَدَقَةٌ مِنْكَ عَلَي مِسْكِينٍ لَعَلَّكَ تَنْجُو بِهَا يَا مِسْكِينُ مِنْ يَوْمٍ عَسِيرٍ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بهشت به او پیشنهاد کردی،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باغ در بهشت از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 وَصَدَّقَ 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دحداح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 وَأَمَّا مَن بَخِلَ وَاسْتَغْنَی، وَکَذَّبَ بِالْحُسْنَی، فَسَنُیَسِّرُهُ لِلْعُسْرَی، وَمَا یُغْنِی عَنْهُ مَالُهُ إِذَا 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راهِ آسانی پیش پای او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و خود را بی‌نیاز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به دروغ گرفت، بزودی راهِ دشواری به او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برای آنان روشنگری کنیم</w:t>
      </w:r>
      <w:r>
        <w:rPr>
          <w:rFonts w:eastAsia="IRNazanin" w:cs="IRNazanin"/>
          <w:color w:val="111111"/>
          <w:sz w:val="28"/>
          <w:szCs w:val="28"/>
          <w:rtl w:val="true"/>
          <w:lang w:bidi="fa-IR"/>
        </w:rPr>
        <w:t xml:space="preserve">. </w:t>
      </w:r>
      <w:r>
        <w:rPr>
          <w:rStyle w:val="FootnoteAnchor"/>
          <w:rtl w:val="true"/>
        </w:rPr>
        <w:footnoteReference w:id="780"/>
      </w:r>
    </w:p>
    <w:p>
      <w:pPr>
        <w:pStyle w:val="Heading5"/>
        <w:numPr>
          <w:ilvl w:val="4"/>
          <w:numId w:val="1"/>
        </w:numPr>
        <w:rPr/>
      </w:pPr>
      <w:bookmarkStart w:id="1310" w:name="__RefHeading___Toc1573841_1934241801"/>
      <w:bookmarkStart w:id="1311" w:name="_Toc611"/>
      <w:bookmarkEnd w:id="1310"/>
      <w:r>
        <w:rPr>
          <w:rtl w:val="true"/>
        </w:rPr>
        <w:t xml:space="preserve">روایت </w:t>
      </w:r>
      <w:r>
        <w:rPr/>
        <w:t>12</w:t>
      </w:r>
      <w:bookmarkEnd w:id="13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پیامبر صلی الله علیه و آله و سلم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جلو مُردن های بد را می گیرد و صدقه خشم پروردگار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781"/>
      </w:r>
    </w:p>
    <w:p>
      <w:pPr>
        <w:pStyle w:val="Heading5"/>
        <w:numPr>
          <w:ilvl w:val="4"/>
          <w:numId w:val="1"/>
        </w:numPr>
        <w:rPr/>
      </w:pPr>
      <w:bookmarkStart w:id="1312" w:name="__RefHeading___Toc1573843_1934241801"/>
      <w:bookmarkStart w:id="1313" w:name="_Toc612"/>
      <w:bookmarkEnd w:id="1312"/>
      <w:r>
        <w:rPr>
          <w:rtl w:val="true"/>
        </w:rPr>
        <w:t xml:space="preserve">روایت </w:t>
      </w:r>
      <w:r>
        <w:rPr/>
        <w:t>13</w:t>
      </w:r>
      <w:bookmarkEnd w:id="13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پیامبر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دادن درمان کنید</w:t>
      </w:r>
      <w:r>
        <w:rPr>
          <w:rFonts w:eastAsia="IRNazanin" w:cs="IRNazanin"/>
          <w:color w:val="111111"/>
          <w:sz w:val="28"/>
          <w:szCs w:val="28"/>
          <w:rtl w:val="true"/>
          <w:lang w:bidi="fa-IR"/>
        </w:rPr>
        <w:t xml:space="preserve">. </w:t>
      </w:r>
      <w:r>
        <w:rPr>
          <w:rStyle w:val="FootnoteAnchor"/>
          <w:rtl w:val="true"/>
        </w:rPr>
        <w:footnoteReference w:id="782"/>
      </w:r>
    </w:p>
    <w:p>
      <w:pPr>
        <w:pStyle w:val="Heading5"/>
        <w:numPr>
          <w:ilvl w:val="4"/>
          <w:numId w:val="1"/>
        </w:numPr>
        <w:rPr/>
      </w:pPr>
      <w:bookmarkStart w:id="1314" w:name="__RefHeading___Toc1573845_1934241801"/>
      <w:bookmarkStart w:id="1315" w:name="_Toc613"/>
      <w:bookmarkEnd w:id="1314"/>
      <w:r>
        <w:rPr>
          <w:rtl w:val="true"/>
        </w:rPr>
        <w:t xml:space="preserve">روایت </w:t>
      </w:r>
      <w:r>
        <w:rPr/>
        <w:t>14</w:t>
      </w:r>
      <w:bookmarkEnd w:id="13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روزیتان را بجویید</w:t>
      </w:r>
      <w:r>
        <w:rPr>
          <w:rFonts w:eastAsia="IRNazanin" w:cs="IRNazanin"/>
          <w:color w:val="111111"/>
          <w:sz w:val="28"/>
          <w:szCs w:val="28"/>
          <w:rtl w:val="true"/>
          <w:lang w:bidi="fa-IR"/>
        </w:rPr>
        <w:t xml:space="preserve">. </w:t>
      </w:r>
      <w:r>
        <w:rPr>
          <w:rStyle w:val="FootnoteAnchor"/>
          <w:rtl w:val="true"/>
        </w:rPr>
        <w:footnoteReference w:id="783"/>
      </w:r>
    </w:p>
    <w:p>
      <w:pPr>
        <w:pStyle w:val="Heading5"/>
        <w:numPr>
          <w:ilvl w:val="4"/>
          <w:numId w:val="1"/>
        </w:numPr>
        <w:rPr/>
      </w:pPr>
      <w:bookmarkStart w:id="1316" w:name="__RefHeading___Toc1573847_1934241801"/>
      <w:bookmarkStart w:id="1317" w:name="_Toc614"/>
      <w:bookmarkEnd w:id="1316"/>
      <w:r>
        <w:rPr>
          <w:rtl w:val="true"/>
        </w:rPr>
        <w:t xml:space="preserve">روایت </w:t>
      </w:r>
      <w:r>
        <w:rPr/>
        <w:t>15</w:t>
      </w:r>
      <w:bookmarkEnd w:id="13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همه عیال و نانخور خدا هستند، پس محبوبترین آنان در نزد خدا کسی است که به عیال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انفاق می کند</w:t>
      </w:r>
      <w:r>
        <w:rPr>
          <w:rFonts w:eastAsia="IRNazanin" w:cs="IRNazanin"/>
          <w:color w:val="111111"/>
          <w:sz w:val="28"/>
          <w:szCs w:val="28"/>
          <w:rtl w:val="true"/>
          <w:lang w:bidi="fa-IR"/>
        </w:rPr>
        <w:t xml:space="preserve">. </w:t>
      </w:r>
      <w:r>
        <w:rPr>
          <w:rStyle w:val="FootnoteAnchor"/>
          <w:rtl w:val="true"/>
        </w:rPr>
        <w:footnoteReference w:id="784"/>
      </w:r>
    </w:p>
    <w:p>
      <w:pPr>
        <w:pStyle w:val="Heading5"/>
        <w:numPr>
          <w:ilvl w:val="4"/>
          <w:numId w:val="1"/>
        </w:numPr>
        <w:rPr/>
      </w:pPr>
      <w:bookmarkStart w:id="1318" w:name="__RefHeading___Toc1573849_1934241801"/>
      <w:bookmarkStart w:id="1319" w:name="_Toc615"/>
      <w:bookmarkEnd w:id="1318"/>
      <w:r>
        <w:rPr>
          <w:rtl w:val="true"/>
        </w:rPr>
        <w:t xml:space="preserve">روایت </w:t>
      </w:r>
      <w:r>
        <w:rPr/>
        <w:t>16</w:t>
      </w:r>
      <w:bookmarkEnd w:id="13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مقابل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سکن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بر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اراده کند به سفری رود، هر آینه آن مقدار توشه برای آن سفر بر می‌دارد که به کار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سفر قیامت توشه ای نمی‌خواهید که در آن سفر به کار شما آید؟ 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هوای گرم روزه بگیر برای روز قیامت و حجی به جا آور برای سختی های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دو رکعت نماز بخوان برای تنهایی و وحشت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خیری بگو، و از گفتن کلمه شرّی خودداری کن، یا به بینوایی صدقه ای بده، 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به خاطر آن در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یابی</w:t>
      </w:r>
      <w:r>
        <w:rPr>
          <w:rFonts w:eastAsia="IRNazanin" w:cs="IRNazanin"/>
          <w:color w:val="111111"/>
          <w:sz w:val="28"/>
          <w:szCs w:val="28"/>
          <w:rtl w:val="true"/>
          <w:lang w:bidi="fa-IR"/>
        </w:rPr>
        <w:t xml:space="preserve">. </w:t>
      </w:r>
      <w:bookmarkStart w:id="1320" w:name="pg13546_329560"/>
    </w:p>
    <w:p>
      <w:pPr>
        <w:pStyle w:val="BookText"/>
        <w:rPr/>
      </w:pPr>
      <w:bookmarkEnd w:id="1320"/>
      <w:r>
        <w:rPr>
          <w:rFonts w:ascii="Amiri" w:hAnsi="Amiri" w:eastAsia="Amiri" w:cs="Amiri"/>
          <w:color w:val="111111"/>
          <w:sz w:val="28"/>
          <w:sz w:val="28"/>
          <w:szCs w:val="28"/>
          <w:rtl w:val="true"/>
          <w:lang w:bidi="ar-SA"/>
        </w:rPr>
        <w:t>اجْعَلِ الدُّنْيَا دِرْهَمَيْنِ دِرْهَماً أَنْفَقْتَهُ عَلَي عِيَالِكَ وَ دِرْهَماً قَدَّمْتَهُ لِآخِرَتِكَ وَ الثَّالِثُ يَضُرُّ وَ لَا يَنْفَعُ فَلَا تُرِدْهُ اجْعَلِ الدُّنْيَا كَلِمَتَيْنِ كَلِمَةً فِي طَلَبِ الْحَلَالِ وَ كَلِمَةً لِلْآخِرَةِ وَ الثَّالِثَةُ تَضُرُّ وَ لَا تَنْفَعُ لَا تُرِدْهَا ثُمَّ قَالَ قَتَلَنِي هَمُّ يَوْمٍ لَا أُدْرِكُهُ‌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573851_1934241801"/>
      <w:bookmarkStart w:id="1322" w:name="_Toc616"/>
      <w:bookmarkEnd w:id="1321"/>
      <w:r>
        <w:rPr>
          <w:rtl w:val="true"/>
        </w:rPr>
        <w:t>«</w:t>
      </w:r>
      <w:r>
        <w:rPr/>
        <w:t>17</w:t>
      </w:r>
      <w:r>
        <w:rPr>
          <w:rtl w:val="true"/>
        </w:rPr>
        <w:t>»</w:t>
      </w:r>
      <w:bookmarkEnd w:id="1322"/>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صَفْوَانَ بْنِ يَحْيَي عَنْ إِسْحَاقَ بْنِ غَالِبٍ عَمَّنْ حَدَّثَهُ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 يَزِيدَانِ فِي الْعُمُرِ وَ يَدْفَعَانِ سَبْعِينَ مِيتَةَ سَوْءٍ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573853_1934241801"/>
      <w:bookmarkStart w:id="1324" w:name="_Toc617"/>
      <w:bookmarkEnd w:id="1323"/>
      <w:r>
        <w:rPr>
          <w:rtl w:val="true"/>
        </w:rPr>
        <w:t>«</w:t>
      </w:r>
      <w:r>
        <w:rPr/>
        <w:t>18</w:t>
      </w:r>
      <w:r>
        <w:rPr>
          <w:rtl w:val="true"/>
        </w:rPr>
        <w:t>»</w:t>
      </w:r>
      <w:bookmarkEnd w:id="13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مُحَمَّدِ بْنِ إِبْرَاهِيمَ الدُّبَيْلِيِّ عَنْ أَبِي عَبْدِ اللَّهِ عَنْ سُفْيَانَ عَنِ الزُّهْرِيِّ عَنْ سَالِمٍ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إِلَّا فِي اثْنَتَيْنِ رَجُلٍ آتَاهُ اللَّهُ مَالًا فَهُوَ يُنْفِقُ مِنْهُ آنَاءَ اللَّيْلِ وَ آنَاءَ النَّهَارِ وَ رَجُلٍ آتَاهُ الْقُرْآنَ فَهُوَ يَقُومُ بِهِ آنَاءَ اللَّيْلِ وَ آنَاءَ النَّهَارِ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573855_1934241801"/>
      <w:bookmarkStart w:id="1326" w:name="_Toc618"/>
      <w:bookmarkEnd w:id="1325"/>
      <w:r>
        <w:rPr>
          <w:rtl w:val="true"/>
        </w:rPr>
        <w:t>«</w:t>
      </w:r>
      <w:r>
        <w:rPr/>
        <w:t>19</w:t>
      </w:r>
      <w:r>
        <w:rPr>
          <w:rtl w:val="true"/>
        </w:rPr>
        <w:t>»</w:t>
      </w:r>
      <w:bookmarkEnd w:id="13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مُحَمَّدِ بْنِ عَبْدِ الْعَزِيزِ عَنِ الْحَسَنِ بْنِ مُحَمَّدٍ الزَّعْفَرَانِيِّ عَنْ عُبَيْدَةَ بْنِ حُمَيْدٍ عَنْ أَبِي الزَّعْزَاءِ عَنْ أَبِي الْأَحْوَصِ عَنْ أَبِيهِ مَالِكِ بْنِ نَضْلَةَ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ثَلَاثَةٌ فَيَدُ اللَّهِ عَزَّ وَ جَلَّ الْعُلْيَا وَ يَدُ الْمُعْطِي الَّتِي تَلِيهَا وَ يَدُ السَّائِلِ السُّفْلَي فَأَعْطِ الْفَضْلَ وَ لَا تُعْجِزْ نَفْسَكَ‌</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573857_1934241801"/>
      <w:bookmarkStart w:id="1328" w:name="_Toc619"/>
      <w:bookmarkEnd w:id="1327"/>
      <w:r>
        <w:rPr>
          <w:rtl w:val="true"/>
        </w:rPr>
        <w:t>أقول</w:t>
      </w:r>
      <w:bookmarkEnd w:id="1328"/>
    </w:p>
    <w:p>
      <w:pPr>
        <w:pStyle w:val="BookText"/>
        <w:rPr/>
      </w:pPr>
      <w:r>
        <w:rPr>
          <w:rFonts w:ascii="Amiri" w:hAnsi="Amiri" w:eastAsia="Amiri" w:cs="Amiri"/>
          <w:color w:val="111111"/>
          <w:sz w:val="28"/>
          <w:sz w:val="28"/>
          <w:szCs w:val="28"/>
          <w:rtl w:val="true"/>
          <w:lang w:bidi="ar-SA"/>
        </w:rPr>
        <w:t>قد سبق بعضها في باب فضل الزكاة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573859_1934241801"/>
      <w:bookmarkStart w:id="1330" w:name="_Toc620"/>
      <w:bookmarkEnd w:id="1329"/>
      <w:r>
        <w:rPr>
          <w:rtl w:val="true"/>
        </w:rPr>
        <w:t>«</w:t>
      </w:r>
      <w:r>
        <w:rPr/>
        <w:t>20</w:t>
      </w:r>
      <w:r>
        <w:rPr>
          <w:rtl w:val="true"/>
        </w:rPr>
        <w:t>»</w:t>
      </w:r>
      <w:bookmarkEnd w:id="13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جَعْفَرِ بْنِ مُحَمَّدٍ الْأَشْعَرِيِّ عَنِ الْقَدَّاحِ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عَلَي الْخَيْرِ كَفَاعِلِهِ وَ اللَّهُ يُحِبُّ إِغَاثَةَ اللَّهْفَانِ‌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دو درهم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را برای عیال خود خرج کن، و درهم دیگر را برای آخرت خود از پیش بفرست و درهم سوّم زیانبار است و سودی ندارد، پس آن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روزی که آن را نمی بینم مرا کشته است </w:t>
      </w:r>
      <w:r>
        <w:rPr>
          <w:rFonts w:eastAsia="IRNazanin" w:cs="IRNazanin"/>
          <w:color w:val="111111"/>
          <w:sz w:val="28"/>
          <w:szCs w:val="28"/>
          <w:rtl w:val="true"/>
          <w:lang w:bidi="fa-IR"/>
        </w:rPr>
        <w:t>.</w:t>
      </w:r>
    </w:p>
    <w:p>
      <w:pPr>
        <w:pStyle w:val="Heading5"/>
        <w:numPr>
          <w:ilvl w:val="4"/>
          <w:numId w:val="1"/>
        </w:numPr>
        <w:rPr/>
      </w:pPr>
      <w:bookmarkStart w:id="1331" w:name="__RefHeading___Toc1573861_1934241801"/>
      <w:bookmarkStart w:id="1332" w:name="_Toc621"/>
      <w:bookmarkEnd w:id="1331"/>
      <w:r>
        <w:rPr>
          <w:rtl w:val="true"/>
        </w:rPr>
        <w:t xml:space="preserve">روایت </w:t>
      </w:r>
      <w:r>
        <w:rPr/>
        <w:t>17</w:t>
      </w:r>
      <w:bookmarkEnd w:id="1332"/>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792"/>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غالب از دیگری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صدقه از تهیدستی باز دارند و بر عمر افزایند و هفتاد مرگ بد را از صاحبان خود به دور دارند</w:t>
      </w:r>
      <w:r>
        <w:rPr>
          <w:rFonts w:eastAsia="IRNazanin" w:cs="IRNazanin"/>
          <w:color w:val="111111"/>
          <w:sz w:val="28"/>
          <w:szCs w:val="28"/>
          <w:rtl w:val="true"/>
          <w:lang w:bidi="fa-IR"/>
        </w:rPr>
        <w:t xml:space="preserve">. </w:t>
      </w:r>
      <w:r>
        <w:rPr>
          <w:rStyle w:val="FootnoteAnchor"/>
          <w:rtl w:val="true"/>
        </w:rPr>
        <w:footnoteReference w:id="793"/>
      </w:r>
    </w:p>
    <w:p>
      <w:pPr>
        <w:pStyle w:val="Heading5"/>
        <w:numPr>
          <w:ilvl w:val="4"/>
          <w:numId w:val="1"/>
        </w:numPr>
        <w:rPr/>
      </w:pPr>
      <w:bookmarkStart w:id="1333" w:name="__RefHeading___Toc1573863_1934241801"/>
      <w:bookmarkStart w:id="1334" w:name="_Toc622"/>
      <w:bookmarkEnd w:id="1333"/>
      <w:r>
        <w:rPr>
          <w:rtl w:val="true"/>
        </w:rPr>
        <w:t xml:space="preserve">روایت </w:t>
      </w:r>
      <w:r>
        <w:rPr/>
        <w:t>18</w:t>
      </w:r>
      <w:bookmarkEnd w:id="13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پدرش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نیست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خداوند مالی به او عطا کرده و او شب و روز از آن می بخشد، و شخصی که خداوند قرآن به او داده است و او شب و روز به آن می پردازد</w:t>
      </w:r>
      <w:r>
        <w:rPr>
          <w:rFonts w:eastAsia="IRNazanin" w:cs="IRNazanin"/>
          <w:color w:val="111111"/>
          <w:sz w:val="28"/>
          <w:szCs w:val="28"/>
          <w:rtl w:val="true"/>
          <w:lang w:bidi="fa-IR"/>
        </w:rPr>
        <w:t xml:space="preserve">. </w:t>
      </w:r>
      <w:r>
        <w:rPr>
          <w:rStyle w:val="FootnoteAnchor"/>
          <w:rtl w:val="true"/>
        </w:rPr>
        <w:footnoteReference w:id="794"/>
      </w:r>
    </w:p>
    <w:p>
      <w:pPr>
        <w:pStyle w:val="Heading5"/>
        <w:numPr>
          <w:ilvl w:val="4"/>
          <w:numId w:val="1"/>
        </w:numPr>
        <w:rPr/>
      </w:pPr>
      <w:bookmarkStart w:id="1335" w:name="__RefHeading___Toc1573865_1934241801"/>
      <w:bookmarkStart w:id="1336" w:name="_Toc623"/>
      <w:bookmarkEnd w:id="1335"/>
      <w:r>
        <w:rPr>
          <w:rtl w:val="true"/>
        </w:rPr>
        <w:t xml:space="preserve">روایت </w:t>
      </w:r>
      <w:r>
        <w:rPr/>
        <w:t>19</w:t>
      </w:r>
      <w:bookmarkEnd w:id="13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نضله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بالا است و دست دهنده پس از آن است و دست سائل پائین است؛ پس بخشش کن و دست بسته مباش</w:t>
      </w:r>
      <w:r>
        <w:rPr>
          <w:rFonts w:eastAsia="IRNazanin" w:cs="IRNazanin"/>
          <w:color w:val="111111"/>
          <w:sz w:val="28"/>
          <w:szCs w:val="28"/>
          <w:rtl w:val="true"/>
          <w:lang w:bidi="fa-IR"/>
        </w:rPr>
        <w:t xml:space="preserve">. </w:t>
      </w:r>
      <w:r>
        <w:rPr>
          <w:rStyle w:val="FootnoteAnchor"/>
          <w:rtl w:val="true"/>
        </w:rPr>
        <w:footnoteReference w:id="795"/>
      </w:r>
    </w:p>
    <w:p>
      <w:pPr>
        <w:pStyle w:val="Heading5"/>
        <w:numPr>
          <w:ilvl w:val="4"/>
          <w:numId w:val="1"/>
        </w:numPr>
        <w:rPr/>
      </w:pPr>
      <w:bookmarkStart w:id="1337" w:name="__RefHeading___Toc1573867_1934241801"/>
      <w:bookmarkStart w:id="1338" w:name="_Toc624"/>
      <w:bookmarkEnd w:id="1337"/>
      <w:r>
        <w:rPr>
          <w:rtl w:val="true"/>
        </w:rPr>
        <w:t>مؤلف</w:t>
      </w:r>
      <w:bookmarkEnd w:id="1338"/>
    </w:p>
    <w:p>
      <w:pPr>
        <w:pStyle w:val="BookText"/>
        <w:rPr/>
      </w:pPr>
      <w:r>
        <w:rPr>
          <w:rFonts w:ascii="IRNazanin" w:hAnsi="IRNazanin" w:eastAsia="IRNazanin"/>
          <w:color w:val="111111"/>
          <w:sz w:val="28"/>
          <w:sz w:val="28"/>
          <w:szCs w:val="28"/>
          <w:rtl w:val="true"/>
          <w:lang w:bidi="fa-IR"/>
        </w:rPr>
        <w:t>برخی از این روایت ها در باب فضیلت زکات ذکر شد</w:t>
      </w:r>
      <w:r>
        <w:rPr>
          <w:rFonts w:eastAsia="IRNazanin" w:cs="IRNazanin"/>
          <w:color w:val="111111"/>
          <w:sz w:val="28"/>
          <w:szCs w:val="28"/>
          <w:rtl w:val="true"/>
          <w:lang w:bidi="fa-IR"/>
        </w:rPr>
        <w:t>.</w:t>
      </w:r>
    </w:p>
    <w:p>
      <w:pPr>
        <w:pStyle w:val="Heading5"/>
        <w:numPr>
          <w:ilvl w:val="4"/>
          <w:numId w:val="1"/>
        </w:numPr>
        <w:rPr/>
      </w:pPr>
      <w:bookmarkStart w:id="1339" w:name="__RefHeading___Toc1573869_1934241801"/>
      <w:bookmarkStart w:id="1340" w:name="_Toc625"/>
      <w:bookmarkEnd w:id="1339"/>
      <w:r>
        <w:rPr>
          <w:rtl w:val="true"/>
        </w:rPr>
        <w:t xml:space="preserve">روایت </w:t>
      </w:r>
      <w:r>
        <w:rPr/>
        <w:t>20</w:t>
      </w:r>
      <w:bookmarkEnd w:id="13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احسانی صدقه است، و ارشاد کننده به کار خیر مانند انجام دهنده آن است و خداوند کمک کردن به بیچاره را دوست دارد</w:t>
      </w:r>
      <w:r>
        <w:rPr>
          <w:rFonts w:eastAsia="IRNazanin" w:cs="IRNazanin"/>
          <w:color w:val="111111"/>
          <w:sz w:val="28"/>
          <w:szCs w:val="28"/>
          <w:rtl w:val="true"/>
          <w:lang w:bidi="fa-IR"/>
        </w:rPr>
        <w:t xml:space="preserve">. </w:t>
      </w:r>
      <w:r>
        <w:rPr>
          <w:rStyle w:val="FootnoteAnchor"/>
          <w:rtl w:val="true"/>
        </w:rPr>
        <w:footnoteReference w:id="796"/>
      </w:r>
      <w:bookmarkStart w:id="1341" w:name="pg13546_329561"/>
    </w:p>
    <w:p>
      <w:pPr>
        <w:pStyle w:val="Heading5"/>
        <w:numPr>
          <w:ilvl w:val="4"/>
          <w:numId w:val="1"/>
        </w:numPr>
        <w:rPr/>
      </w:pPr>
      <w:bookmarkStart w:id="1342" w:name="__RefHeading___Toc1573871_1934241801"/>
      <w:bookmarkStart w:id="1343" w:name="_Toc626"/>
      <w:bookmarkEnd w:id="1341"/>
      <w:bookmarkEnd w:id="1342"/>
      <w:r>
        <w:rPr>
          <w:rtl w:val="true"/>
        </w:rPr>
        <w:t>«</w:t>
      </w:r>
      <w:r>
        <w:rPr/>
        <w:t>21</w:t>
      </w:r>
      <w:r>
        <w:rPr>
          <w:rtl w:val="true"/>
        </w:rPr>
        <w:t>»</w:t>
      </w:r>
      <w:bookmarkEnd w:id="13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الْحُسَيْنِ عَنْ مُحَمَّدِ بْنِ سِنَانٍ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بِأَرْبَعَةِ أَبْيَاتٍ فِي الْجَنَّةِ مَنْ أَنْفَقَ وَ لَمْ يَخَفْ فَقْراً وَ أَنْصَفَ النَّاسَ مِنْ نَفْسِهِ وَ أَفْشَي السَّلَامَ فِي الْعَالَمِ وَ تَرَكَ الْمِرَاءَ وَ إِنْ كَانَ مُحِقّاً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4" w:name="__RefHeading___Toc1573873_1934241801"/>
      <w:bookmarkStart w:id="1345" w:name="_Toc627"/>
      <w:bookmarkEnd w:id="1344"/>
      <w:r>
        <w:rPr>
          <w:rtl w:val="true"/>
        </w:rPr>
        <w:t>«</w:t>
      </w:r>
      <w:r>
        <w:rPr/>
        <w:t>22</w:t>
      </w:r>
      <w:r>
        <w:rPr>
          <w:rtl w:val="true"/>
        </w:rPr>
        <w:t>»</w:t>
      </w:r>
      <w:bookmarkEnd w:id="13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رَزَقَكُمُ اللَّهُ عَزَّ وَ جَلَّ فَإِنَّ الْمُنْفِقَ بِمَنْزِلَةِ الْمُجَاهِدِ فِي سَبِيلِ اللَّهِ فَمَنْ أَيْقَنَ بِالْخَلَفِ سَخَتْ نَفْسُهُ بِالنَّفَقَةِ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1573875_1934241801"/>
      <w:bookmarkStart w:id="1347" w:name="_Toc628"/>
      <w:bookmarkEnd w:id="1346"/>
      <w:r>
        <w:rPr>
          <w:rtl w:val="true"/>
        </w:rPr>
        <w:t>«</w:t>
      </w:r>
      <w:r>
        <w:rPr/>
        <w:t>23</w:t>
      </w:r>
      <w:r>
        <w:rPr>
          <w:rtl w:val="true"/>
        </w:rPr>
        <w:t>»</w:t>
      </w:r>
      <w:bookmarkEnd w:id="13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الْحُسَيْنِيِّ عَنْ أَبِي مُحَمَّدٍ الْعَسْكَرِيِّ عَنْ آبَائِهِ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فِي طَرِيقٍ وَ مَعَهُ قَوْمٌ مَعَهُمْ أَمْوَالٌ وَ ذُكِرَ لَهُمْ أَنَّ بَارِقَةً</w:t>
      </w:r>
      <w:r>
        <w:rPr>
          <w:rStyle w:val="FootnoteAnchor"/>
          <w:rtl w:val="true"/>
        </w:rPr>
        <w:footnoteReference w:id="799"/>
      </w:r>
      <w:r>
        <w:rPr>
          <w:rFonts w:ascii="Amiri" w:hAnsi="Amiri" w:eastAsia="Amiri" w:cs="Amiri"/>
          <w:color w:val="111111"/>
          <w:sz w:val="28"/>
          <w:sz w:val="28"/>
          <w:szCs w:val="28"/>
          <w:rtl w:val="true"/>
          <w:lang w:bidi="ar-SA"/>
        </w:rPr>
        <w:t>فِي الطَّرِيقِ يَقْطَعُونَ عَلَي النَّاسِ فَارْتَعَدَتْ فَرَائِصُهُمْ فَقَالَ لَهُمُ الصَّادِقُ مَا لَكُمْ قَالُوا مَعَنَا أَمْوَالٌ نَخَافُ أَنْ تُؤْخَذَ مِنَّا أَ فَتَأْخُذُهَا مِنَّا فَلَعَلَّهُمْ يَنْدَفِعُونَ عَنْهَا إِذَا رَأَوْا أَنَّهَا لَكَ ؟</w:t>
      </w:r>
    </w:p>
    <w:p>
      <w:pPr>
        <w:pStyle w:val="BookText"/>
        <w:rPr/>
      </w:pPr>
      <w:r>
        <w:rPr>
          <w:rFonts w:ascii="Amiri" w:hAnsi="Amiri" w:eastAsia="Amiri" w:cs="Amiri"/>
          <w:color w:val="111111"/>
          <w:sz w:val="28"/>
          <w:sz w:val="28"/>
          <w:szCs w:val="28"/>
          <w:rtl w:val="true"/>
          <w:lang w:bidi="ar-SA"/>
        </w:rPr>
        <w:t>فَقَالَ وَ مَا يُدْرِيكُمْ لَعَلَّهُمْ لَا يَقْصِدُونَ غَيْرِي وَ لَعَلَّكُمْ تَعْرِضُونِي بِهَا لِلتَّلَفِ فَقَالُوا فَكَيْفَ نَصْنَعُ نَدْفِنُهَا قَالَ ذَاكَ أَضْيَعُ لَهَا فَلَعَلَّ طَارِئاً يَطْرَأُ عَلَيْهَا فَيَأْخُذُهَا أَوْ لَعَلَّكُمْ لَا تَهْتَدُونَ إِلَيْهَا بَعْدُ فَقَالُوا فَكَيْفَ نَصْنَعُ دُلَّنَا قَالَ أَوْدِعُوهَا مَنْ يَحْفَظُهَا وَ يَدْفَعُ عَنْهَا وَ يُرَبِّيهَا وَ يَجْعَلُ الْوَاحِدَ مِنْهَا أَعْظَمَ مِنَ الدُّنْيَا بِمَا فِيهَا ثُمَّ يَرُدُّهَا وَ يُوَفِّرُهَا عَلَيْكُمْ أَحْوَجَ مَا تَكُونُونَ إِلَيْهَا قَالُوا مَنْ ذَاكَ قَالَ ذَاكَ رَبُّ الْعَالَمِينَ قَالُوا وَ كَيْفَ نُودِعُهُ قَالَ تَتَصَدَّقُونَ بِهَا عَلَي ضُعَفَاءِ الْمُسْلِمِينَ قَالُوا وَ أَنَّي لَنَا الضُّعَفَاءُ بِحَضْرَتِنَا هَذِهِ قَالَ فَاعْزِمُوا عَلَي أَنْ تَتَصَدَّقُوا بِثُلُثِهَا لِيَدْفَعَ اللَّهُ عَنْ بَاقِيهَا</w:t>
      </w:r>
    </w:p>
    <w:p>
      <w:pPr>
        <w:pStyle w:val="Heading5"/>
        <w:numPr>
          <w:ilvl w:val="4"/>
          <w:numId w:val="1"/>
        </w:numPr>
        <w:rPr/>
      </w:pPr>
      <w:bookmarkStart w:id="1348" w:name="__RefHeading___Toc1573877_1934241801"/>
      <w:bookmarkStart w:id="1349" w:name="_Toc629"/>
      <w:bookmarkEnd w:id="1348"/>
      <w:r>
        <w:rPr>
          <w:rtl w:val="true"/>
        </w:rPr>
        <w:t xml:space="preserve">روایت </w:t>
      </w:r>
      <w:r>
        <w:rPr/>
        <w:t>21</w:t>
      </w:r>
      <w:bookmarkEnd w:id="13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ابن وهب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چهار چیز را برای من تعهد کند تا من در عوض چهار خانه در بهشت برای او تعهد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کند و از فقیر شدن نهراسد، و به رفتار مردم در باره خود با دیده انصاف بنگرد، و سلام را در میان مردم جهان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جدال و نزاع نکند هر چند حق به جانب او باشد</w:t>
      </w:r>
      <w:r>
        <w:rPr>
          <w:rFonts w:eastAsia="IRNazanin" w:cs="IRNazanin"/>
          <w:color w:val="111111"/>
          <w:sz w:val="28"/>
          <w:szCs w:val="28"/>
          <w:rtl w:val="true"/>
          <w:lang w:bidi="fa-IR"/>
        </w:rPr>
        <w:t xml:space="preserve">. </w:t>
      </w:r>
      <w:r>
        <w:rPr>
          <w:rStyle w:val="FootnoteAnchor"/>
          <w:rtl w:val="true"/>
        </w:rPr>
        <w:footnoteReference w:id="800"/>
      </w:r>
    </w:p>
    <w:p>
      <w:pPr>
        <w:pStyle w:val="Heading5"/>
        <w:numPr>
          <w:ilvl w:val="4"/>
          <w:numId w:val="1"/>
        </w:numPr>
        <w:rPr/>
      </w:pPr>
      <w:bookmarkStart w:id="1350" w:name="__RefHeading___Toc1573879_1934241801"/>
      <w:bookmarkStart w:id="1351" w:name="_Toc630"/>
      <w:bookmarkEnd w:id="1350"/>
      <w:r>
        <w:rPr>
          <w:rtl w:val="true"/>
        </w:rPr>
        <w:t xml:space="preserve">روایت </w:t>
      </w:r>
      <w:r>
        <w:rPr/>
        <w:t>22</w:t>
      </w:r>
      <w:bookmarkEnd w:id="13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بیمارانتان را با دادن صدقه درمان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روزیتان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به شما روزی داده است، انفاق کنید؛ زیرا انفاق کننده، مانند کسی است که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جایگزین کردن خدا اعتقاد دارد می بخشد و سخاوتمندانه خرج می کند</w:t>
      </w:r>
      <w:r>
        <w:rPr>
          <w:rFonts w:eastAsia="IRNazanin" w:cs="IRNazanin"/>
          <w:color w:val="111111"/>
          <w:sz w:val="28"/>
          <w:szCs w:val="28"/>
          <w:rtl w:val="true"/>
          <w:lang w:bidi="fa-IR"/>
        </w:rPr>
        <w:t xml:space="preserve">. </w:t>
      </w:r>
      <w:r>
        <w:rPr>
          <w:rStyle w:val="FootnoteAnchor"/>
          <w:rtl w:val="true"/>
        </w:rPr>
        <w:footnoteReference w:id="801"/>
      </w:r>
    </w:p>
    <w:p>
      <w:pPr>
        <w:pStyle w:val="Heading5"/>
        <w:numPr>
          <w:ilvl w:val="4"/>
          <w:numId w:val="1"/>
        </w:numPr>
        <w:rPr/>
      </w:pPr>
      <w:bookmarkStart w:id="1352" w:name="__RefHeading___Toc1573881_1934241801"/>
      <w:bookmarkStart w:id="1353" w:name="_Toc631"/>
      <w:bookmarkEnd w:id="1352"/>
      <w:r>
        <w:rPr>
          <w:rtl w:val="true"/>
        </w:rPr>
        <w:t xml:space="preserve">روایت </w:t>
      </w:r>
      <w:r>
        <w:rPr/>
        <w:t>23</w:t>
      </w:r>
      <w:bookmarkEnd w:id="135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همراه قومی بود که با ایشان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خبر دادند که جمعی شمشیر دار در این راه هستند که راهزنند و مال مردم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با ماست، از این ترس داریم که اموال را از ما بگیرند، آیا نمی شود که این اموال را به تو بسپاریم شاید چون ببینند اموال مال شما است نگیرند؟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به غیر از من قصد دیگری را نداشته باشند و شاید شما مرا در معرض خطر و هلاکت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واسطه آسیبی به من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 اموال را دفن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است شاید عارضه ای رخ دهد که بفهمند و مال را ببرند یا اینکه شما بعد از دفن کردن، آن ها را دوباره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ما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امانت بگذارید نزد کسی که آن را حفظ کند و از این راهزنان دفع کند و برای شما نگاه دارد و هر جزئی از این اموال را زیاده‌تر کند از دنیا و آنچه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شما بازگرداند و در زمانی که نهایت احتیاج داشته باشید چندین برابر آن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خداوند به امانت بگذاریم؟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ضعیفان و درویشان مسلمانان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درویش و بینوا از کجا پیدا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کنید که یک سوم آن را صدقه دهید تا خداوند باقی آن را </w:t>
      </w:r>
      <w:bookmarkStart w:id="1354" w:name="pg13546_329562"/>
    </w:p>
    <w:p>
      <w:pPr>
        <w:pStyle w:val="BookText"/>
        <w:rPr/>
      </w:pPr>
      <w:bookmarkEnd w:id="1354"/>
      <w:r>
        <w:rPr>
          <w:rFonts w:ascii="Amiri" w:hAnsi="Amiri" w:eastAsia="Amiri" w:cs="Amiri"/>
          <w:color w:val="111111"/>
          <w:sz w:val="28"/>
          <w:sz w:val="28"/>
          <w:szCs w:val="28"/>
          <w:rtl w:val="true"/>
          <w:lang w:bidi="ar-SA"/>
        </w:rPr>
        <w:t xml:space="preserve">مَنْ تَخَافُونَ قَالُوا قَدْ عَزَمْنَا قَالَ فَأَنْتُمْ فِي أَمَانِ اللَّهِ فَامْضُوا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فَمَضَوْا وَ ظَهَرَتْ لَهُمُ الْبَارِقَةُ فَخَافُوا فَقَالَ الصَّادِقُ عليه السلام فَكَيْفَ تَخَافُونَ وَ أَنْتُمْ فِي أَمَانِ اللَّهِ عَزَّ وَ جَلَّ فَتَقَدَّمَ الْبَارِقَةُ وَ تَرَجَّلُوا وَ قَبَّلُوا يَدَ الصَّادِقِ عليه السلام وَ قَالُوا رَأَيْنَا الْبَارِحَةَ فِي مَنَامِنَا رَسُولَ اللَّهِ صلي الله عليه و آله يَأْمُرُنَا بِعَرْضِ أَنْفُسِنَا عَلَيْكَ فَنَحْنُ بَيْنَ يَدَيْكَ وَ نَصْحَبُكَ وَ هَؤُلَاءِ لِيَنْدَفِعَ عَنْهُمُ الْأَعْدَاءُ وَ اللُّصُوصُ فَقَالَ الصَّادِقُ عليه السلام لَا حَاجَةَ بِنَا إِلَيْكُمْ فَإِنَّ الَّذِي دَفَعَكُمْ عَنَّا يَدْفَعُهُمْ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سَالِمِينَ وَ تَصَدَّقُوا بِالثُّلُثِ وَ بُورِكَ فِي تِجَارَاتِهِمْ فَرَبِحُوا لِلدِّرْهَمِ عَشَرَةً فَقَالُوا مَا أَعْظَمَ بَرَكَةَ الصَّادِقِ عليه السلام فَقَالَ الصَّادِقُ عليه السلام قَدْ تَعَرَّفْتُمُ الْبَرَكَةَ فِي مُعَامَلَةِ اللَّهِ عَزَّ وَ جَلَّ فَدُومُوا عَلَيْهَا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573883_1934241801"/>
      <w:bookmarkStart w:id="1356" w:name="_Toc632"/>
      <w:bookmarkEnd w:id="1355"/>
      <w:r>
        <w:rPr>
          <w:rtl w:val="true"/>
        </w:rPr>
        <w:t>«</w:t>
      </w:r>
      <w:r>
        <w:rPr/>
        <w:t>24</w:t>
      </w:r>
      <w:r>
        <w:rPr>
          <w:rtl w:val="true"/>
        </w:rPr>
        <w:t>»</w:t>
      </w:r>
      <w:bookmarkEnd w:id="13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عَنِ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إِلَي أَبِي جَعْفَرٍ عليه السلام يَا أَبَا جَعْفَرٍ بَلَغَنِي أَنَّ الْمَوَالِيَ إِذَا رَكِبْتَ أَخْرَجُوكَ مِنَ الْبَابِ الصَّغِيرِ وَ إِنَّمَا ذَلِكَ مِنْ بُخْلٍ لَهُمْ لِئَلَّا يَنَالَ مِنْكَ أَحَدٌ خَيْراً فَأَسْأَلُكَ بِحَقِّي عَلَيْكَ لَا يَكُنْ مَدْخَلُكَ وَ مَخْرَجُكَ إِلَّا مِنَ الْبَابِ الْكَبِيرِ وَ إِذَا رَكِبْتَ فَلْيَكُنْ مَعَكَ ذَهَبٌ وَ فِضَّةٌ ثُمَّ لَا يَسْأَلُكَ أَحَدٌ إِلَّا أَعْطَيْتَهُ مَنْ سَأَلَكَ مِنْ عُمُومَتِكَ أَنْ تَبَرَّهُ فَلَا تُعْطِهِ أَقَلَّ مِنْ خَمْسِينَ دِينَاراً وَ الْكَثِيرُ إِلَيْكَ وَ مَنْ سَأَلَكَ مِنْ عَمَّاتِكَ فَلَا تُعْطِهَا أَقَلَّ مِنْ خَمْسَةٍ وَ عِشْرِينَ دِينَاراً وَ الْكَثِيرُ إِلَيْكَ إِنِّي إِنَّمَا أُرِيدُ أَنْ يَرْفَعَكَ اللَّهُ فَأَنْفِقْ وَ لَا تَخْشَ مِنْ ذِي الْعَرْشِ إِقْتَاراً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1573885_1934241801"/>
      <w:bookmarkStart w:id="1358" w:name="_Toc633"/>
      <w:bookmarkEnd w:id="1357"/>
      <w:r>
        <w:rPr>
          <w:rtl w:val="true"/>
        </w:rPr>
        <w:t>«</w:t>
      </w:r>
      <w:r>
        <w:rPr/>
        <w:t>25</w:t>
      </w:r>
      <w:r>
        <w:rPr>
          <w:rtl w:val="true"/>
        </w:rPr>
        <w:t>»</w:t>
      </w:r>
      <w:bookmarkEnd w:id="135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1573887_1934241801"/>
      <w:bookmarkStart w:id="1360" w:name="_Toc634"/>
      <w:bookmarkEnd w:id="1359"/>
      <w:r>
        <w:rPr>
          <w:rtl w:val="true"/>
        </w:rPr>
        <w:t>«</w:t>
      </w:r>
      <w:r>
        <w:rPr/>
        <w:t>26</w:t>
      </w:r>
      <w:r>
        <w:rPr>
          <w:rtl w:val="true"/>
        </w:rPr>
        <w:t>»</w:t>
      </w:r>
      <w:bookmarkEnd w:id="13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کسی که می‌ترسید نگاه دارد و آن 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در امان خدا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افتادند؛ ناگاه آن طائفه راهزنان ظاهر شدند، پس خوف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می‌ترسید و حال آنکه شما در امان خداوند عزیز و بلند مرتبه هستید؟ در این حال راهزنان پیش آمدند و پیاده شدند و دست امام صادق علیه السلام را بوسیدند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گذشته خواب دیدیم که رسول خدا ما را فرمان داد خود را به خدمت شما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نزد تو حاضریم و تو و این قوم را همراهی می کنیم تا دشمنان و دزدان را از این قوم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احتیاجی نداریم زیرا که آن کسی که ما را از شر شما دفع نموده است از شر هر کسی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سلامت گذشتند و یک سوم مال را صدقه دادند و تجارتشان برکت یافت و هر درهمی را ده درهم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زیاد بود برکت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معامله با خداوند چه قدر برکت دارد، پس بر آن مداومت کنید</w:t>
      </w:r>
      <w:r>
        <w:rPr>
          <w:rFonts w:eastAsia="IRNazanin" w:cs="IRNazanin"/>
          <w:color w:val="111111"/>
          <w:sz w:val="28"/>
          <w:szCs w:val="28"/>
          <w:rtl w:val="true"/>
          <w:lang w:bidi="fa-IR"/>
        </w:rPr>
        <w:t xml:space="preserve">. </w:t>
      </w:r>
      <w:r>
        <w:rPr>
          <w:rStyle w:val="FootnoteAnchor"/>
          <w:rtl w:val="true"/>
        </w:rPr>
        <w:footnoteReference w:id="806"/>
      </w:r>
    </w:p>
    <w:p>
      <w:pPr>
        <w:pStyle w:val="Heading5"/>
        <w:numPr>
          <w:ilvl w:val="4"/>
          <w:numId w:val="1"/>
        </w:numPr>
        <w:rPr/>
      </w:pPr>
      <w:bookmarkStart w:id="1361" w:name="__RefHeading___Toc1573889_1934241801"/>
      <w:bookmarkStart w:id="1362" w:name="_Toc635"/>
      <w:bookmarkEnd w:id="1361"/>
      <w:r>
        <w:rPr>
          <w:rtl w:val="true"/>
        </w:rPr>
        <w:t xml:space="preserve">روایت </w:t>
      </w:r>
      <w:r>
        <w:rPr/>
        <w:t>24</w:t>
      </w:r>
      <w:bookmarkEnd w:id="136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رضا علیه السلام به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هنگامی که سوار می شوی و قصد بیرون رفتن داری، غلامان از روی بخل، تو را از در کوچک بیرون می‌برند که مبادا کسی از تو خیری ببیند، به حقّی که من بر تو دارم از تو می خواهم که رفت و آمدت جز از در بزرگ نباشد، و هر گاه قصد سوار شدن و بیرون رفتن داری با تو کیسه‌های درهم و دینار باشد که کسی چیزی از تو نخواهد مگر اینکه به او عطا کنی، و اگر از عمو هایت کسی از تو طلب و درخواست کمکی کرد، مبادا از پنجاه دینار به او کمتر بخشی، و افزون بر پنجاه را خود دانی، و نیز اگر از عمه هایت زنی از تو مالی طلبید، مبادا از بیست و پنج دینار به او کمتر بخشی و افزون بر آن را خود دانی، و من می خواهم که خداوند به تو برتری دهد، پس انفاق کن و از خدا مترس که بر تو تنگ گیرد یا تهی دست شوی</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1363" w:name="__RefHeading___Toc1573891_1934241801"/>
      <w:bookmarkStart w:id="1364" w:name="_Toc636"/>
      <w:bookmarkEnd w:id="1363"/>
      <w:r>
        <w:rPr>
          <w:rtl w:val="true"/>
        </w:rPr>
        <w:t xml:space="preserve">روایت </w:t>
      </w:r>
      <w:r>
        <w:rPr/>
        <w:t>25</w:t>
      </w:r>
      <w:bookmarkEnd w:id="1364"/>
    </w:p>
    <w:p>
      <w:pPr>
        <w:pStyle w:val="BookText"/>
        <w:rPr/>
      </w:pPr>
      <w:r>
        <w:rPr>
          <w:rFonts w:ascii="IRNazanin" w:hAnsi="IRNazanin" w:eastAsia="IRNazanin"/>
          <w:color w:val="111111"/>
          <w:sz w:val="28"/>
          <w:sz w:val="28"/>
          <w:szCs w:val="28"/>
          <w:rtl w:val="true"/>
          <w:lang w:bidi="fa-IR"/>
        </w:rPr>
        <w:t>التوحید،</w:t>
      </w:r>
      <w:r>
        <w:rPr>
          <w:rStyle w:val="FootnoteAnchor"/>
          <w:rtl w:val="true"/>
        </w:rPr>
        <w:footnoteReference w:id="808"/>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صدقه روزیتان را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 xml:space="preserve">). </w:t>
      </w:r>
      <w:r>
        <w:rPr>
          <w:rStyle w:val="FootnoteAnchor"/>
          <w:rtl w:val="true"/>
        </w:rPr>
        <w:footnoteReference w:id="809"/>
      </w:r>
    </w:p>
    <w:p>
      <w:pPr>
        <w:pStyle w:val="Heading5"/>
        <w:numPr>
          <w:ilvl w:val="4"/>
          <w:numId w:val="1"/>
        </w:numPr>
        <w:rPr/>
      </w:pPr>
      <w:bookmarkStart w:id="1365" w:name="__RefHeading___Toc1573893_1934241801"/>
      <w:bookmarkStart w:id="1366" w:name="_Toc637"/>
      <w:bookmarkEnd w:id="1365"/>
      <w:r>
        <w:rPr>
          <w:rtl w:val="true"/>
        </w:rPr>
        <w:t xml:space="preserve">روایت </w:t>
      </w:r>
      <w:r>
        <w:rPr/>
        <w:t>26</w:t>
      </w:r>
      <w:bookmarkEnd w:id="13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پدرانش از پیامبر صلی الله علیه و آله و سلم روایت می کند که فرمودند</w:t>
      </w:r>
      <w:r>
        <w:rPr>
          <w:rFonts w:eastAsia="IRNazanin" w:cs="IRNazanin"/>
          <w:color w:val="111111"/>
          <w:sz w:val="28"/>
          <w:szCs w:val="28"/>
          <w:rtl w:val="true"/>
          <w:lang w:bidi="fa-IR"/>
        </w:rPr>
        <w:t xml:space="preserve">: </w:t>
      </w:r>
      <w:bookmarkStart w:id="1367" w:name="pg13546_329563"/>
    </w:p>
    <w:p>
      <w:pPr>
        <w:pStyle w:val="BookText"/>
        <w:rPr/>
      </w:pPr>
      <w:bookmarkEnd w:id="1367"/>
      <w:r>
        <w:rPr>
          <w:rFonts w:ascii="Amiri" w:hAnsi="Amiri" w:eastAsia="Amiri" w:cs="Amiri"/>
          <w:color w:val="111111"/>
          <w:sz w:val="28"/>
          <w:sz w:val="28"/>
          <w:szCs w:val="28"/>
          <w:rtl w:val="true"/>
          <w:lang w:bidi="ar-SA"/>
        </w:rPr>
        <w:t>خَيْرُ مَالِ الْمَرْءِ وَ ذَخَائِرِهِ الصَّدَقَةُ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573895_1934241801"/>
      <w:bookmarkStart w:id="1369" w:name="_Toc638"/>
      <w:bookmarkEnd w:id="1368"/>
      <w:r>
        <w:rPr>
          <w:rtl w:val="true"/>
        </w:rPr>
        <w:t>«</w:t>
      </w:r>
      <w:r>
        <w:rPr/>
        <w:t>27</w:t>
      </w:r>
      <w:r>
        <w:rPr>
          <w:rtl w:val="true"/>
        </w:rPr>
        <w:t>»</w:t>
      </w:r>
      <w:bookmarkEnd w:id="13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الْحُسَيْنِ بْنِ أُسَامَةَ عَنْ عُبَيْدِ اللَّهِ بْنِ مُحَمَّدٍ عَنْ مُحَمَّدِ بْنِ يَحْيَي عَنْ هَارُونَ بْنِ صَدَقَةَ عَنِ الصَّادِقِ عَنْ أَبِيهِ 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تَزِيدُ صَاحِبَهَا كَثْرَةً فَتَصَدَّقُوا يَرْحَمْكُمُ اللَّهُ وَ إِنَّ التَّوَاضُعَ يَزِيدُ صَاحِبَهُ رِفْعَةً فَتَوَاضَعُوا يَرْفَعْكُمُ اللَّهُ وَ إِنَّ الْعَفْوَ يَزِيدُ صَاحِبَهُ عِزّاً فَاعْفُوا يُعِزَّكُمُ اللَّهُ‌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1573897_1934241801"/>
      <w:bookmarkStart w:id="1371" w:name="_Toc639"/>
      <w:bookmarkEnd w:id="1370"/>
      <w:r>
        <w:rPr>
          <w:rtl w:val="true"/>
        </w:rPr>
        <w:t>«</w:t>
      </w:r>
      <w:r>
        <w:rPr/>
        <w:t>28</w:t>
      </w:r>
      <w:r>
        <w:rPr>
          <w:rtl w:val="true"/>
        </w:rPr>
        <w:t>»</w:t>
      </w:r>
      <w:bookmarkEnd w:id="13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دِرْهَماً فِي سَبِيلِ اللَّهِ كَتَبَ اللَّهُ لَهُ سَبْعَمِائَةِ حَسَنَةٍ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1573899_1934241801"/>
      <w:bookmarkStart w:id="1373" w:name="_Toc640"/>
      <w:bookmarkEnd w:id="1372"/>
      <w:r>
        <w:rPr>
          <w:rtl w:val="true"/>
        </w:rPr>
        <w:t>«</w:t>
      </w:r>
      <w:r>
        <w:rPr/>
        <w:t>29</w:t>
      </w:r>
      <w:r>
        <w:rPr>
          <w:rtl w:val="true"/>
        </w:rPr>
        <w:t>»</w:t>
      </w:r>
      <w:bookmarkEnd w:id="13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الْحُسَيْنِ بْنِ أَحْمَدَ الْمَالِكِيِّ عَنْ أَحْمَدَ بْنِ هُلَيْلٍ عَنْ زِيَادٍ الْقَنْدِيِّ عَنِ الْجَرَّاحِ بْنِ الْمَلِيحِ عَنْ أَبِي إِسْحَاقَ عَنِ الْحَارِثِ عَنْ عَلِيٍّ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إِلَي غَنِيٍّ أَوْ فَقِيرٍ فَتَصَدَّقُوا وَ لَوْ بِشِقِّ تَمْرَةٍ وَ اتَّقُوا النَّارَ وَ لَوْ بِشِقِّ التَّمْرَةِ فَإِنَّ اللَّهَ عَزَّ وَ جَلَّ يُرَبِّيهَا لِصَاحِبِهَا كَمَا يُرَبِّي أَحَدُكُمْ فَلُوَّهُ أَوْ فَصِيلَهُ حَتَّي يُوَفِّيَهُ إِيَّاهَا يَوْمَ الْقِيَامَةِ حَتَّي يَكُونَ أَعْظَمَ مِنَ الْجَبَلِ الْعَظِيمِ‌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1573901_1934241801"/>
      <w:bookmarkStart w:id="1375" w:name="_Toc641"/>
      <w:bookmarkEnd w:id="1374"/>
      <w:r>
        <w:rPr>
          <w:rtl w:val="true"/>
        </w:rPr>
        <w:t>«</w:t>
      </w:r>
      <w:r>
        <w:rPr/>
        <w:t>30</w:t>
      </w:r>
      <w:r>
        <w:rPr>
          <w:rtl w:val="true"/>
        </w:rPr>
        <w:t>»</w:t>
      </w:r>
      <w:bookmarkEnd w:id="13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الْمُظَفَّرِ بْنِ أَحْمَدَ عَنْ مُحَمَّدِ بْنِ هَمَّامٍ عَنْ أَحْمَدَ بْنِ مَابُنْدَادَ عَنِ الْحَسَنِ بْنِ عَلِيٍّ الْخَزَّازِ عَنْ عَلِيِّ بْنِ عُقْبَةَ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الْبَاقِرُ عليه السلام قُلْتُ لِأَصْحَابِيَ انْتَظِرُونِي حَتَّي أَدْخُلَ عَلَي أَبِي عَبْدِ اللَّهِ جَعْفَرِ بْنِ مُحَمَّدٍ فَأُعَزِّيَهُ بِهِ فَدَخَلْتُ عَلَيْهِ فَعَزَّيْتُهُ ثُمَّ قُلْتُ إِنَّا لِلَّهِ وَ إِنَّا إِلَيْهِ راجِعُونَ ذَهَبَ وَ اللَّهِ مَنْ كَانَ يَقُولُ قَالَ رَسُولُ اللَّهِ صلي الله عليه و آله فَلَا يُسْأَلُ عَمَّنْ بَيْنَهُ وَ بَيْنَ رَسُولِ اللَّهِ صلي الله عليه و آله لَا وَ اللَّهِ لَا يُرَي مِثْلُهُ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اموال و گنجینه های انسان، صدقه است</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1376" w:name="__RefHeading___Toc1573903_1934241801"/>
      <w:bookmarkStart w:id="1377" w:name="_Toc642"/>
      <w:bookmarkEnd w:id="1376"/>
      <w:r>
        <w:rPr>
          <w:rtl w:val="true"/>
        </w:rPr>
        <w:t xml:space="preserve">روایت </w:t>
      </w:r>
      <w:r>
        <w:rPr/>
        <w:t>27</w:t>
      </w:r>
      <w:bookmarkEnd w:id="13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پدرشان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برای صاحبش فزونی زاید، پس صدقه دهید تا خدا شما را رحمت کند، و فروتنی برای صاحبش رفعت فزاید، پس فروتنی کنید تا خدا شما را رفعت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عزّت صاحبش را افزون کند پس گذشت کنید تا خدا عزیزتان گرداند</w:t>
      </w:r>
      <w:r>
        <w:rPr>
          <w:rFonts w:eastAsia="IRNazanin" w:cs="IRNazanin"/>
          <w:color w:val="111111"/>
          <w:sz w:val="28"/>
          <w:szCs w:val="28"/>
          <w:rtl w:val="true"/>
          <w:lang w:bidi="fa-IR"/>
        </w:rPr>
        <w:t xml:space="preserve">. </w:t>
      </w:r>
      <w:r>
        <w:rPr>
          <w:rStyle w:val="FootnoteAnchor"/>
          <w:rtl w:val="true"/>
        </w:rPr>
        <w:footnoteReference w:id="815"/>
      </w:r>
    </w:p>
    <w:p>
      <w:pPr>
        <w:pStyle w:val="Heading5"/>
        <w:numPr>
          <w:ilvl w:val="4"/>
          <w:numId w:val="1"/>
        </w:numPr>
        <w:rPr/>
      </w:pPr>
      <w:bookmarkStart w:id="1378" w:name="__RefHeading___Toc1573905_1934241801"/>
      <w:bookmarkStart w:id="1379" w:name="_Toc643"/>
      <w:bookmarkEnd w:id="1378"/>
      <w:r>
        <w:rPr>
          <w:rtl w:val="true"/>
        </w:rPr>
        <w:t xml:space="preserve">روایت </w:t>
      </w:r>
      <w:r>
        <w:rPr/>
        <w:t>28</w:t>
      </w:r>
      <w:bookmarkEnd w:id="137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روایت می 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درهمی در راه خدا بدهد، خداوند برای او هفتصد حسنه می نویسد</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1380" w:name="__RefHeading___Toc1573907_1934241801"/>
      <w:bookmarkStart w:id="1381" w:name="_Toc644"/>
      <w:bookmarkEnd w:id="1380"/>
      <w:r>
        <w:rPr>
          <w:rtl w:val="true"/>
        </w:rPr>
        <w:t xml:space="preserve">روایت </w:t>
      </w:r>
      <w:r>
        <w:rPr/>
        <w:t>29</w:t>
      </w:r>
      <w:bookmarkEnd w:id="13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پیامبر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صدقه ای برای نیازمند و ثروتمند است، پس صدقه بدهید حتی اگر به اندازه نیم دانه خرما هم باشد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حتی اگر به اندازه نیم دانه خرما باشد، چراکه خداوند عزّ و جلّ آن را برای صاحبش بزرگ می کند همان طور که یکی از شما کره اسب یا کره شترش را بزرگ می کند تا جایی که روز قیامت آن را به او می دهد و آن نیم دانه خرما از کوه بزرگ بزرگتر می شود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382" w:name="__RefHeading___Toc1573909_1934241801"/>
      <w:bookmarkStart w:id="1383" w:name="_Toc645"/>
      <w:bookmarkEnd w:id="1382"/>
      <w:r>
        <w:rPr>
          <w:rtl w:val="true"/>
        </w:rPr>
        <w:t xml:space="preserve">روایت </w:t>
      </w:r>
      <w:r>
        <w:rPr/>
        <w:t>30</w:t>
      </w:r>
      <w:bookmarkEnd w:id="13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ابن ابی حفصه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باقر علیه السلام وفات یافت به یارانم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تا من بر امام صادق علیه السّلام وارد شوم و به او تسلیت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وارد شدم و تسلیت عرض نمودم،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خدائیم و همه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رفت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واسطه میان او و رسول خدا صلی الله علیه و آله و سلم سؤال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دیگر کسی به مانند او دیده نخواهد شد</w:t>
      </w:r>
      <w:r>
        <w:rPr>
          <w:rFonts w:eastAsia="IRNazanin" w:cs="IRNazanin"/>
          <w:color w:val="111111"/>
          <w:sz w:val="28"/>
          <w:szCs w:val="28"/>
          <w:rtl w:val="true"/>
          <w:lang w:bidi="fa-IR"/>
        </w:rPr>
        <w:t xml:space="preserve">. </w:t>
      </w:r>
      <w:bookmarkStart w:id="1384" w:name="pg13546_329564"/>
    </w:p>
    <w:p>
      <w:pPr>
        <w:pStyle w:val="BookText"/>
        <w:rPr/>
      </w:pPr>
      <w:bookmarkEnd w:id="1384"/>
      <w:r>
        <w:rPr>
          <w:rFonts w:ascii="Amiri" w:hAnsi="Amiri" w:eastAsia="Amiri" w:cs="Amiri"/>
          <w:color w:val="111111"/>
          <w:sz w:val="28"/>
          <w:sz w:val="28"/>
          <w:szCs w:val="28"/>
          <w:rtl w:val="true"/>
          <w:lang w:bidi="ar-SA"/>
        </w:rPr>
        <w:t xml:space="preserve">قَالَ فَسَكَتَ أَبُو عَبْدِ اللَّهِ عليه السلام سَاعَةً ثُمَّ قَالَ قَالَ اللَّهُ تَعَالَي إِنَّ مِنْ عِبَادِي مَنْ يَتَصَدَّقُ بِشِقِّ تَمْرَةٍ فَأُرَبِّيهَا لَهُ كَمَا يُرَبِّي أَحَدُكُمْ فَلُوَّهُ حَتَّي أَجْعَلَهَا مِثْلَ جَبَلِ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 أَصْحَابِي فَقُلْتُ مَا رَأَيْتُ أَعْجَبَ مِنْ هَذَا كُنَّا نَسْتَعْظِمُ قَوْلَ أَبِي جَعْفَرٍ عليه السلام قَالَ رَسُولُ اللَّهِ صلي الله عليه و آله بِلَا وَاسِطَةٍ فَقَالَ لِي أَبُو عَبْدِ اللَّهِ عليه السلام قَالَ اللَّهُ تَعَالَي بِلَا وَاسِطَةٍ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محمد بن علي القمي عن عبد الله بن محمد بن عيسي عن ابن أبي عمير عن هشام عن زرارة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5" w:name="__RefHeading___Toc1573911_1934241801"/>
      <w:bookmarkStart w:id="1386" w:name="_Toc646"/>
      <w:bookmarkEnd w:id="1385"/>
      <w:r>
        <w:rPr>
          <w:rtl w:val="true"/>
        </w:rPr>
        <w:t>«</w:t>
      </w:r>
      <w:r>
        <w:rPr/>
        <w:t>31</w:t>
      </w:r>
      <w:r>
        <w:rPr>
          <w:rtl w:val="true"/>
        </w:rPr>
        <w:t>»</w:t>
      </w:r>
      <w:bookmarkEnd w:id="13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اللُّؤْلُؤِيِّ رَفَعَهُ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عَابِدٌ ثَمَانِينَ سَنَةً ثُمَّ أَشْرَفَ عَلَي امْرَأَةٍ فَوَقَعَتْ فِي نَفْسِهِ فَنَزَلَ إِلَيْهَا فَرَاوَدَهَا عَنْ نَفْسِهَا فَطَاوَعَتْهُ فَلَمَّا قَضَي مِنْهَا حَاجَتَهُ طَرَقَهُ مَلَكُ الْمَوْتِ فَاعْتُقِلَ لِسَانُهُ فَمَرَّ سَائِلٌ فَأَشَارَ إِلَيْهِ أَنْ خُذْ رَغِيفاً كَانَ فِي كِسَائِهِ فَأَحْبَطَ اللَّهُ عَمَلَ ثَمَانِينَ سَنَةٍ بِتِلْكَ الزِّنْيَةِ وَ غَفَرَ اللَّهُ لَهُ بِذَلِكَ الرَّغِيفِ‌</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1573913_1934241801"/>
      <w:bookmarkStart w:id="1388" w:name="_Toc647"/>
      <w:bookmarkEnd w:id="1387"/>
      <w:r>
        <w:rPr>
          <w:rtl w:val="true"/>
        </w:rPr>
        <w:t>«</w:t>
      </w:r>
      <w:r>
        <w:rPr/>
        <w:t>32</w:t>
      </w:r>
      <w:r>
        <w:rPr>
          <w:rtl w:val="true"/>
        </w:rPr>
        <w:t>»</w:t>
      </w:r>
      <w:bookmarkEnd w:id="13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أَحْمَدَ عَنِ الْحَسَنِ بْنِ الْحُسَيْنِ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فَذَكَرُوا الْوَجَعَ فَقَالَ دَاوُوا مَرْضَاكُمْ بِالصَّدَقَةِ وَ مَا عَلَي أَحَدِكُمْ أَنْ يَتَصَدَّقَ بِقُوتِ يَوْمِهِ إِنَّ مَلَكَ الْمَوْتِ يُدْفَعُ إِلَيْهِ الصَّكُّ بِقَبْضِ رُوحِ الْعَبْدِ فَيَتَصَدَّقُ فَيُقَالُ لَهُ رُدَّ عَلَيْهِ الصَّكَ‌</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573915_1934241801"/>
      <w:bookmarkStart w:id="1390" w:name="_Toc648"/>
      <w:bookmarkEnd w:id="1389"/>
      <w:r>
        <w:rPr>
          <w:rtl w:val="true"/>
        </w:rPr>
        <w:t>«</w:t>
      </w:r>
      <w:r>
        <w:rPr/>
        <w:t>33</w:t>
      </w:r>
      <w:r>
        <w:rPr>
          <w:rtl w:val="true"/>
        </w:rPr>
        <w:t>»</w:t>
      </w:r>
      <w:bookmarkEnd w:id="13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ابْنِ هَاشِمٍ عَنْ مُوسَي بْنِ أَبِي الْحَسَنِ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قَحْطٌ شَدِيدٌ سِنِينَ مُتَوَاتِرَةً وَ كَانَ عِنْدَ امْرَأَةٍ لُقْمَةٌ مِنْ خُبْزٍ فَوَضَعَتْهَا فِي فِيهَا لِتَأْكُلَهَا فَنَادَي السَّائِلُ يَا أَمَةَ اللَّهِ الْجُوعُ فَقَالَتِ الْمَرْأَةُ أَتَصَدَّقُ فِي مِثْلِ هَذَا الزَّمَانِ فَأَخْرَجَتْهَا مِنْ فِيهَا</w:t>
      </w:r>
    </w:p>
    <w:p>
      <w:pPr>
        <w:pStyle w:val="BookText"/>
        <w:rPr/>
      </w:pPr>
      <w:r>
        <w:rPr>
          <w:rFonts w:ascii="IRNazanin" w:hAnsi="IRNazanin" w:eastAsia="IRNazanin"/>
          <w:color w:val="111111"/>
          <w:sz w:val="28"/>
          <w:sz w:val="28"/>
          <w:szCs w:val="28"/>
          <w:rtl w:val="true"/>
          <w:lang w:bidi="fa-IR"/>
        </w:rPr>
        <w:t>ابو عبد اللَّه لحظه‌ای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من کسی پیدا می‌شود که نصف خرمایی صدقه می‌دهد و من آن را برای او می پرورم و بزرگ می‌کنم چنان که یکی از شما کره اسب خود را می پرورد و بزرگ می‌کند تا اینکه آن را به اندازه کوه احد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یارانم بیرون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این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امام باقر علیه السلام را که بدون واسطه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بزرگ می‌شمردیم، ولی امام صادق بدون واسطه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زراره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823"/>
      </w:r>
    </w:p>
    <w:p>
      <w:pPr>
        <w:pStyle w:val="Heading5"/>
        <w:numPr>
          <w:ilvl w:val="4"/>
          <w:numId w:val="1"/>
        </w:numPr>
        <w:rPr/>
      </w:pPr>
      <w:bookmarkStart w:id="1391" w:name="__RefHeading___Toc1573917_1934241801"/>
      <w:bookmarkStart w:id="1392" w:name="_Toc649"/>
      <w:bookmarkEnd w:id="1391"/>
      <w:r>
        <w:rPr>
          <w:rtl w:val="true"/>
        </w:rPr>
        <w:t xml:space="preserve">روایت </w:t>
      </w:r>
      <w:r>
        <w:rPr/>
        <w:t>31</w:t>
      </w:r>
      <w:bookmarkEnd w:id="13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هشتاد سال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نگاهش به زنی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از وی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عابد از آن زن کام گرفت فرشته مرگ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عابد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فقیری گذر کرد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گرده نانی که در عبای خود داشت اشاره کرد و فقیر آمد 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هشتاد سال را به سبب آن زنا محو ساخت، و با صدقه دادن یک گرده نان، گناه او را بخشید</w:t>
      </w:r>
      <w:r>
        <w:rPr>
          <w:rFonts w:eastAsia="IRNazanin" w:cs="IRNazanin"/>
          <w:color w:val="111111"/>
          <w:sz w:val="28"/>
          <w:szCs w:val="28"/>
          <w:rtl w:val="true"/>
          <w:lang w:bidi="fa-IR"/>
        </w:rPr>
        <w:t xml:space="preserve">. </w:t>
      </w:r>
      <w:r>
        <w:rPr>
          <w:rStyle w:val="FootnoteAnchor"/>
          <w:rtl w:val="true"/>
        </w:rPr>
        <w:footnoteReference w:id="824"/>
      </w:r>
    </w:p>
    <w:p>
      <w:pPr>
        <w:pStyle w:val="Heading5"/>
        <w:numPr>
          <w:ilvl w:val="4"/>
          <w:numId w:val="1"/>
        </w:numPr>
        <w:rPr/>
      </w:pPr>
      <w:bookmarkStart w:id="1393" w:name="__RefHeading___Toc1573919_1934241801"/>
      <w:bookmarkStart w:id="1394" w:name="_Toc650"/>
      <w:bookmarkEnd w:id="1393"/>
      <w:r>
        <w:rPr>
          <w:rtl w:val="true"/>
        </w:rPr>
        <w:t xml:space="preserve">روایت </w:t>
      </w:r>
      <w:r>
        <w:rPr/>
        <w:t>32</w:t>
      </w:r>
      <w:bookmarkEnd w:id="139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سخن از درد و بیماری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دادن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هر یک از شما غذای یک وعده خود را صدقه دهد؟ گاه به فرشته مرگ فرمانی ابلاغ می‌شود که روح بنده‌ای را قبض کند، پس آن بنده صدقه‌ای می‌دهد و به فرشته مرگ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را باز گردان</w:t>
      </w:r>
      <w:r>
        <w:rPr>
          <w:rFonts w:eastAsia="IRNazanin" w:cs="IRNazanin"/>
          <w:color w:val="111111"/>
          <w:sz w:val="28"/>
          <w:szCs w:val="28"/>
          <w:rtl w:val="true"/>
          <w:lang w:bidi="fa-IR"/>
        </w:rPr>
        <w:t xml:space="preserve">. </w:t>
      </w:r>
      <w:r>
        <w:rPr>
          <w:rStyle w:val="FootnoteAnchor"/>
          <w:rtl w:val="true"/>
        </w:rPr>
        <w:footnoteReference w:id="825"/>
      </w:r>
    </w:p>
    <w:p>
      <w:pPr>
        <w:pStyle w:val="Heading5"/>
        <w:numPr>
          <w:ilvl w:val="4"/>
          <w:numId w:val="1"/>
        </w:numPr>
        <w:rPr/>
      </w:pPr>
      <w:bookmarkStart w:id="1395" w:name="__RefHeading___Toc1573921_1934241801"/>
      <w:bookmarkStart w:id="1396" w:name="_Toc651"/>
      <w:bookmarkEnd w:id="1395"/>
      <w:r>
        <w:rPr>
          <w:rtl w:val="true"/>
        </w:rPr>
        <w:t xml:space="preserve">روایت </w:t>
      </w:r>
      <w:r>
        <w:rPr/>
        <w:t>33</w:t>
      </w:r>
      <w:bookmarkEnd w:id="13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چند سال پی در پی قحطی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لقمه نانی داشت، آن را به دهان برد تا بخورد، فقیری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قحطی صدقه می‌دهم، و آن لقمه را از دهان بیرون آورد </w:t>
      </w:r>
      <w:bookmarkStart w:id="1397" w:name="pg13546_329565"/>
    </w:p>
    <w:p>
      <w:pPr>
        <w:pStyle w:val="BookText"/>
        <w:rPr/>
      </w:pPr>
      <w:bookmarkEnd w:id="1397"/>
      <w:r>
        <w:rPr>
          <w:rFonts w:ascii="Amiri" w:hAnsi="Amiri" w:eastAsia="Amiri" w:cs="Amiri"/>
          <w:color w:val="111111"/>
          <w:sz w:val="28"/>
          <w:sz w:val="28"/>
          <w:szCs w:val="28"/>
          <w:rtl w:val="true"/>
          <w:lang w:bidi="ar-SA"/>
        </w:rPr>
        <w:t>فَدَفَعَتْهَا إِلَي السَّائِلِ وَ كَانَ لَهَا وَلَدٌ صَغِيرٌ يَحْتَطِبُ فِي الصَّحْرَاءِ فَجَاءَ الذِّئْبُ فَحَمَلَهُ فَوَقَعَتِ الصَّيْحَةُ فَعَدَتِ الْأُمُّ فِي أَثَرِ الذِّئْبِ فَبَعَثَ اللَّهُ تَبَارَكَ وَ تَعَالَي جَبْرَئِيلَ عليه السلام فَأَخْرَجَ الْغُلَامَ مِنْ فَمِ الذِّئْبِ فَدَفَعَهُ إِلَي أُمِّهِ فَقَالَ لَهَا جَبْرَئِيلُ يَا أَمَةَ اللَّهِ أَ رَضِيتِ لُقْمَةً بِلُقْمَةٍ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1573923_1934241801"/>
      <w:bookmarkStart w:id="1399" w:name="_Toc652"/>
      <w:bookmarkEnd w:id="1398"/>
      <w:r>
        <w:rPr>
          <w:rtl w:val="true"/>
        </w:rPr>
        <w:t>«</w:t>
      </w:r>
      <w:r>
        <w:rPr/>
        <w:t>34</w:t>
      </w:r>
      <w:r>
        <w:rPr>
          <w:rtl w:val="true"/>
        </w:rPr>
        <w:t>»</w:t>
      </w:r>
      <w:bookmarkEnd w:id="13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بْنِ أَبِي الْخَزْرَجِ عَنْ فُضَيْلِ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يَوْمٍ أَوْ لَيْلَةٍ إِنْ كَانَ يَوْمٌ فَيَوْمٌ وَ إِنْ كَانَ لَيْلٌ فَلَيْلٌ دَفَعَ اللَّهُ عَزَّ وَ جَلَّ عَنْهُ الْهَدْمَ وَ السَّبُعَ وَ مِيتَةَ السَّوْءِ</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1573925_1934241801"/>
      <w:bookmarkStart w:id="1401" w:name="_Toc653"/>
      <w:bookmarkEnd w:id="1400"/>
      <w:r>
        <w:rPr>
          <w:rtl w:val="true"/>
        </w:rPr>
        <w:t>«</w:t>
      </w:r>
      <w:r>
        <w:rPr/>
        <w:t>35</w:t>
      </w:r>
      <w:r>
        <w:rPr>
          <w:rtl w:val="true"/>
        </w:rPr>
        <w:t>»</w:t>
      </w:r>
      <w:bookmarkEnd w:id="14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573927_1934241801"/>
      <w:bookmarkStart w:id="1403" w:name="_Toc654"/>
      <w:bookmarkEnd w:id="1402"/>
      <w:r>
        <w:rPr>
          <w:rtl w:val="true"/>
        </w:rPr>
        <w:t>«</w:t>
      </w:r>
      <w:r>
        <w:rPr/>
        <w:t>36</w:t>
      </w:r>
      <w:r>
        <w:rPr>
          <w:rtl w:val="true"/>
        </w:rPr>
        <w:t>»</w:t>
      </w:r>
      <w:bookmarkEnd w:id="14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مُحَمَّدِ بْنِ عَلِيٍّ عَنْ مُحَمَّدِ بْنِ الْفُضَيْلِ عَنْ عَبْدِ الرَّحْمَنِ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1573929_1934241801"/>
      <w:bookmarkStart w:id="1405" w:name="_Toc655"/>
      <w:bookmarkEnd w:id="1404"/>
      <w:r>
        <w:rPr>
          <w:rtl w:val="true"/>
        </w:rPr>
        <w:t>«</w:t>
      </w:r>
      <w:r>
        <w:rPr/>
        <w:t>37</w:t>
      </w:r>
      <w:r>
        <w:rPr>
          <w:rtl w:val="true"/>
        </w:rPr>
        <w:t>»</w:t>
      </w:r>
      <w:bookmarkEnd w:id="14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الْحَسَنِ بْنِ عَلِيِّ بْنِ يَقْطِينٍ عَنْ أَخِيهِ الْحَسَنِ عَنْ أَبِيهِ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عِنْدَهُ الشَّيْ‌ءُ أَ يَتَصَدَّقُ بِهِ أَفْضَلُ أَمْ يَشْتَرِي بِهِ نَسَمَةً فَقَالَ الصَّدَقَةُ أَحَبُّ إِلَيَ‌</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1573931_1934241801"/>
      <w:bookmarkStart w:id="1407" w:name="_Toc656"/>
      <w:bookmarkEnd w:id="1406"/>
      <w:r>
        <w:rPr>
          <w:rtl w:val="true"/>
        </w:rPr>
        <w:t>«</w:t>
      </w:r>
      <w:r>
        <w:rPr/>
        <w:t>38</w:t>
      </w:r>
      <w:r>
        <w:rPr>
          <w:rtl w:val="true"/>
        </w:rPr>
        <w:t>»</w:t>
      </w:r>
      <w:bookmarkEnd w:id="14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أَبِي نَجْرَانَ عَنْ أَبِي جَمِيلَةَ عَنْ جَابِرٍ عَنْ أَبِي جَعْفَرٍ عليه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يَوْماً بِدِينَارٍ فَقَالَ لِي رَسُولُ اللَّهِ أَ مَا عَلِمْتَ يَا عَلِيُّ أَنَّ صَدَقَةَ الْمُؤْمِنِ لَا تَخْرُجُ مِنْ يَدِهِ حَتَّي يَفُكَّ عَنْهَا مِنْ لَحْيَيْ سَبْعِينَ شَيْطَاناً كُلُّهُمْ يَأْمُرُهُ بِأَنْ لَا تَفْعَلْ وَ مَا يَقَعُ فِي يَدِ السَّائِلِ حَتَّي يَقَعَ فِي يَدِ الرَّبِّ جَلَّ جَلَالُهُ ثُمَّ تَلَا هَذِهِ الْآيَةَ أَ لَمْ يَعْلَمُوا أَنَ</w:t>
      </w:r>
    </w:p>
    <w:p>
      <w:pPr>
        <w:pStyle w:val="BookText"/>
        <w:rPr/>
      </w:pPr>
      <w:r>
        <w:rPr>
          <w:rFonts w:ascii="IRNazanin" w:hAnsi="IRNazanin" w:eastAsia="IRNazanin"/>
          <w:color w:val="111111"/>
          <w:sz w:val="28"/>
          <w:sz w:val="28"/>
          <w:szCs w:val="28"/>
          <w:rtl w:val="true"/>
          <w:lang w:bidi="fa-IR"/>
        </w:rPr>
        <w:t>و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کودکی خردسال داشت که برای جمع آوری هیزم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آمد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غوغایی به پا شد و مادر در پی گرگ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جبرئیل آن کودک را از دهان گرگ بیرون کشید و به مادرش باز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 </w:t>
      </w:r>
      <w:r>
        <w:rPr>
          <w:rStyle w:val="FootnoteAnchor"/>
          <w:rtl w:val="true"/>
        </w:rPr>
        <w:footnoteReference w:id="831"/>
      </w:r>
    </w:p>
    <w:p>
      <w:pPr>
        <w:pStyle w:val="Heading5"/>
        <w:numPr>
          <w:ilvl w:val="4"/>
          <w:numId w:val="1"/>
        </w:numPr>
        <w:rPr/>
      </w:pPr>
      <w:bookmarkStart w:id="1408" w:name="__RefHeading___Toc1573933_1934241801"/>
      <w:bookmarkStart w:id="1409" w:name="_Toc657"/>
      <w:bookmarkEnd w:id="1408"/>
      <w:r>
        <w:rPr>
          <w:rtl w:val="true"/>
        </w:rPr>
        <w:t xml:space="preserve">روایت </w:t>
      </w:r>
      <w:r>
        <w:rPr/>
        <w:t>34</w:t>
      </w:r>
      <w:bookmarkEnd w:id="14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یا شب صدقه دهد، اگر روز باشد غذای روز و اگر شب باشد غذای شبش را، خداوند خطر زیر آوار ماندن و در چاه افتادن را از او دور خواهد ساخت</w:t>
      </w:r>
      <w:r>
        <w:rPr>
          <w:rFonts w:eastAsia="IRNazanin" w:cs="IRNazanin"/>
          <w:color w:val="111111"/>
          <w:sz w:val="28"/>
          <w:szCs w:val="28"/>
          <w:rtl w:val="true"/>
          <w:lang w:bidi="fa-IR"/>
        </w:rPr>
        <w:t xml:space="preserve">. </w:t>
      </w:r>
      <w:r>
        <w:rPr>
          <w:rStyle w:val="FootnoteAnchor"/>
          <w:rtl w:val="true"/>
        </w:rPr>
        <w:footnoteReference w:id="832"/>
      </w:r>
    </w:p>
    <w:p>
      <w:pPr>
        <w:pStyle w:val="Heading5"/>
        <w:numPr>
          <w:ilvl w:val="4"/>
          <w:numId w:val="1"/>
        </w:numPr>
        <w:rPr/>
      </w:pPr>
      <w:bookmarkStart w:id="1410" w:name="__RefHeading___Toc1573935_1934241801"/>
      <w:bookmarkStart w:id="1411" w:name="_Toc658"/>
      <w:bookmarkEnd w:id="1410"/>
      <w:r>
        <w:rPr>
          <w:rtl w:val="true"/>
        </w:rPr>
        <w:t xml:space="preserve">روایت </w:t>
      </w:r>
      <w:r>
        <w:rPr/>
        <w:t>35</w:t>
      </w:r>
      <w:bookmarkEnd w:id="14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مُردن بد جلوگیری می‌کند</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1412" w:name="__RefHeading___Toc1573937_1934241801"/>
      <w:bookmarkStart w:id="1413" w:name="_Toc659"/>
      <w:bookmarkEnd w:id="1412"/>
      <w:r>
        <w:rPr>
          <w:rtl w:val="true"/>
        </w:rPr>
        <w:t xml:space="preserve">روایت </w:t>
      </w:r>
      <w:r>
        <w:rPr/>
        <w:t>36</w:t>
      </w:r>
      <w:bookmarkEnd w:id="14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قیامت سراسر آتش است، به جز سایبان مؤمن، زیرا صدقه او بر سرش سایه می‌افکند</w:t>
      </w:r>
      <w:r>
        <w:rPr>
          <w:rFonts w:eastAsia="IRNazanin" w:cs="IRNazanin"/>
          <w:color w:val="111111"/>
          <w:sz w:val="28"/>
          <w:szCs w:val="28"/>
          <w:rtl w:val="true"/>
          <w:lang w:bidi="fa-IR"/>
        </w:rPr>
        <w:t xml:space="preserve">. </w:t>
      </w:r>
      <w:r>
        <w:rPr>
          <w:rStyle w:val="FootnoteAnchor"/>
          <w:rtl w:val="true"/>
        </w:rPr>
        <w:footnoteReference w:id="834"/>
      </w:r>
    </w:p>
    <w:p>
      <w:pPr>
        <w:pStyle w:val="Heading5"/>
        <w:numPr>
          <w:ilvl w:val="4"/>
          <w:numId w:val="1"/>
        </w:numPr>
        <w:rPr/>
      </w:pPr>
      <w:bookmarkStart w:id="1414" w:name="__RefHeading___Toc1573939_1934241801"/>
      <w:bookmarkStart w:id="1415" w:name="_Toc660"/>
      <w:bookmarkEnd w:id="1414"/>
      <w:r>
        <w:rPr>
          <w:rtl w:val="true"/>
        </w:rPr>
        <w:t xml:space="preserve">روایت </w:t>
      </w:r>
      <w:r>
        <w:rPr/>
        <w:t>37</w:t>
      </w:r>
      <w:bookmarkEnd w:id="14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 باره مردی سؤال شد که اگر مالی را صدقه دهد بهتر است یا اینکه با آن بنده‌ای بخرد و او را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صدقه دادن محبوب تر است</w:t>
      </w:r>
      <w:r>
        <w:rPr>
          <w:rFonts w:eastAsia="IRNazanin" w:cs="IRNazanin"/>
          <w:color w:val="111111"/>
          <w:sz w:val="28"/>
          <w:szCs w:val="28"/>
          <w:rtl w:val="true"/>
          <w:lang w:bidi="fa-IR"/>
        </w:rPr>
        <w:t xml:space="preserve">. </w:t>
      </w:r>
      <w:r>
        <w:rPr>
          <w:rStyle w:val="FootnoteAnchor"/>
          <w:rtl w:val="true"/>
        </w:rPr>
        <w:footnoteReference w:id="835"/>
      </w:r>
    </w:p>
    <w:p>
      <w:pPr>
        <w:pStyle w:val="Heading5"/>
        <w:numPr>
          <w:ilvl w:val="4"/>
          <w:numId w:val="1"/>
        </w:numPr>
        <w:rPr/>
      </w:pPr>
      <w:bookmarkStart w:id="1416" w:name="__RefHeading___Toc1573941_1934241801"/>
      <w:bookmarkStart w:id="1417" w:name="_Toc661"/>
      <w:bookmarkEnd w:id="1416"/>
      <w:r>
        <w:rPr>
          <w:rtl w:val="true"/>
        </w:rPr>
        <w:t xml:space="preserve">روایت </w:t>
      </w:r>
      <w:r>
        <w:rPr/>
        <w:t>38</w:t>
      </w:r>
      <w:bookmarkEnd w:id="14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دیناری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نمی‌دانی که صدقه مؤمن از دو دستش خارج نمی‌شود، مگر اینکه از دهان هفتاد شیطان بیرون می‌آید که هر کدام او را از دادن صدقه باز می‌دارند و پیش از آنکه به دست سائل رسد به دست خدا می‌رسد؟ 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یَعْلَمُوا أَنَّ </w:t>
      </w:r>
      <w:bookmarkStart w:id="1418" w:name="pg13546_329566"/>
    </w:p>
    <w:p>
      <w:pPr>
        <w:pStyle w:val="BookText"/>
        <w:rPr/>
      </w:pPr>
      <w:bookmarkEnd w:id="1418"/>
      <w:r>
        <w:rPr>
          <w:rFonts w:ascii="Amiri" w:hAnsi="Amiri" w:eastAsia="Amiri" w:cs="Amiri"/>
          <w:color w:val="111111"/>
          <w:sz w:val="28"/>
          <w:sz w:val="28"/>
          <w:szCs w:val="28"/>
          <w:rtl w:val="true"/>
          <w:lang w:bidi="ar-SA"/>
        </w:rPr>
        <w:t>اللَّهَ هُوَ يَقْبَلُ التَّوْبَةَ عَنْ عِبادِهِ وَ يَأْخُذُ الصَّدَقاتِ وَ أَنَّ اللَّهَ هُوَ التَّوَّابُ الرَّحِيمُ‌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573943_1934241801"/>
      <w:bookmarkStart w:id="1420" w:name="_Toc662"/>
      <w:bookmarkEnd w:id="1419"/>
      <w:r>
        <w:rPr>
          <w:rtl w:val="true"/>
        </w:rPr>
        <w:t>«</w:t>
      </w:r>
      <w:r>
        <w:rPr/>
        <w:t>39</w:t>
      </w:r>
      <w:r>
        <w:rPr>
          <w:rtl w:val="true"/>
        </w:rPr>
        <w:t>»</w:t>
      </w:r>
      <w:bookmarkEnd w:id="14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أَبِيهِ عَنْ سَعْدَانَ بْنِ مُسْلِمٍ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فِي لَيْلَةٍ قَدْ رَشَّتِ السَّمَاءُ وَ هُوَ يُرِيدُ ظُلَّةَ بَنِي سَاعِدَةَ فَاتَّبَعْتُهُ فَإِذَا هُوَ قَدْ سَقَطَ مِنْهُ شَيْ‌ءٌ فَقَالَ بِسْمِ اللَّهِ اللَّهُمَّ رُدَّهُ عَلَيْنَا قَالَ فَأَتَيْتُهُ فَسَلَّمْتُ عَلَيْهِ فَقَالَ مُعَلَّي قُلْتُ نَعَمْ جُعِلْتُ فِدَاكَ فَقَالَ لِيَ الْتَمِسْ بِيَدِكَ فَمَا وَجَدْتَ مِنْ شَيْ‌ءٍ فَادْفَعْهُ إِلَيَّ قَالَ فَإِذَا أَنَا بِخُبْزٍ مُنْتَثِرٍ فَجَعَلْتُ أَدْفَعُ إِلَيْهِ مَا وَجَدْتُ فَإِذَا أَنَا بِجِرَابٍ مِنْ خُبْزٍ فَقُلْتُ جُعِلْتُ فِدَاكَ احْمِلْهُ عَلَيَّ فَقَالَ لَا أَنَا أَوْلَي بِهِ مِنْكَ وَ لَكِنِ امْضِ مَعِي قَالَ فَأَتَيْنَا ظُلَّةَ بَنِي سَاعِدَةَ فَإِذَا نَحْنُ بِقَوْمٍ نِيَامٍ فَجَعَلَ يَدُسُّ الرَّغِيفَ وَ الرَّغِيفَيْنِ تَحْتَ ثَوْبِ كُلِّ وَاحِدٍ مِنْهُمْ حَتَّي أَتَي عَلَي آخِرِهِ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يَعْرِفُ هَؤُلَاءِ الْحَقَّ فَقَالَ عليه السلام لَوْ عَرَفُوا لَوَاسَيْنَاهُمْ بِالدُّقَّةِ</w:t>
      </w:r>
      <w:r>
        <w:rPr>
          <w:rStyle w:val="FootnoteAnchor"/>
          <w:rtl w:val="true"/>
        </w:rPr>
        <w:footnoteReference w:id="837"/>
      </w:r>
      <w:r>
        <w:rPr>
          <w:rFonts w:ascii="Amiri" w:hAnsi="Amiri" w:eastAsia="Amiri" w:cs="Amiri"/>
          <w:color w:val="111111"/>
          <w:sz w:val="28"/>
          <w:sz w:val="28"/>
          <w:szCs w:val="28"/>
          <w:rtl w:val="true"/>
          <w:lang w:bidi="ar-SA"/>
        </w:rPr>
        <w:t>وَ الدُّقَّةُ هِيَ الْمِلْحُ إِنَّ اللَّهَ لَمْ يَخْلُقْ شَيْئاً إِلَّا وَ لَهُ خَازِنٌ يَخْزُنُهُ إِلَّا الصَّدَقَةَ فَإِنَّ الرَّبَّ تَبَارَكَ وَ تَعَالَي يَلِيهَا بِنَفْسِهِ وَ كَانَ أَبِي إِذَا تَصَدَّقَ بِشَيْ‌ءٍ وَضَعَهُ فِي يَدِ السَّائِلِ ثُمَّ ارْتَدَّهُ مِنْهُ فَقَبَّلَهُ وَ شَمَّهُ ثُمَّ رَدَّهُ فِي يَدِ السَّائِلِ وَ ذَلِكَ أَنَّهَا تَقَعُ فِي يَدِ اللَّهِ قَبْلَ أَنْ تَقَعَ فِي يَدِ السَّائِلِ فَأَحْبَبْتُ أَنْ أُنَاوِلَ مَا وَلِيَهَا اللَّهُ تَعَالَي إِنْ إِذَا نَاوَلَهَا اللَّهُ وَلِيَهَا</w:t>
      </w:r>
      <w:r>
        <w:rPr>
          <w:rStyle w:val="FootnoteAnchor"/>
          <w:rtl w:val="true"/>
        </w:rPr>
        <w:footnoteReference w:id="838"/>
      </w:r>
      <w:r>
        <w:rPr>
          <w:rFonts w:ascii="Amiri" w:hAnsi="Amiri" w:eastAsia="Amiri" w:cs="Amiri"/>
          <w:color w:val="111111"/>
          <w:sz w:val="28"/>
          <w:sz w:val="28"/>
          <w:szCs w:val="28"/>
          <w:rtl w:val="true"/>
          <w:lang w:bidi="ar-SA"/>
        </w:rPr>
        <w:t>إِنَّ صَدَقَةَ اللَّيْلِ تُطْفِئُ غَضَبَ الرَّبِّ وَ تَمْحُو الذَّنْبَ الْعَظِيمَ وَ تُهَوِّنُ</w:t>
      </w:r>
    </w:p>
    <w:p>
      <w:pPr>
        <w:pStyle w:val="BookText"/>
        <w:rPr/>
      </w:pPr>
      <w:r>
        <w:rPr>
          <w:rFonts w:ascii="Amiri" w:hAnsi="Amiri" w:eastAsia="Amiri" w:cs="Amiri"/>
          <w:color w:val="111111"/>
          <w:sz w:val="28"/>
          <w:sz w:val="28"/>
          <w:szCs w:val="28"/>
          <w:rtl w:val="true"/>
          <w:lang w:bidi="ar-SA"/>
        </w:rPr>
        <w:t>اللَّهَ هُوَ یَقْبَلُ التَّوْبَةَ عَنْ عِبادِهِ وَ یَأْخُذُ الصَّدَقاتِ وَ أَنَّ اللَّهَ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 xml:space="preserve">} </w:t>
      </w:r>
      <w:r>
        <w:rPr>
          <w:rStyle w:val="FootnoteAnchor"/>
          <w:rtl w:val="true"/>
        </w:rPr>
        <w:footnoteReference w:id="840"/>
      </w:r>
    </w:p>
    <w:p>
      <w:pPr>
        <w:pStyle w:val="Heading5"/>
        <w:numPr>
          <w:ilvl w:val="4"/>
          <w:numId w:val="1"/>
        </w:numPr>
        <w:rPr/>
      </w:pPr>
      <w:bookmarkStart w:id="1421" w:name="__RefHeading___Toc1573945_1934241801"/>
      <w:bookmarkStart w:id="1422" w:name="_Toc663"/>
      <w:bookmarkEnd w:id="1421"/>
      <w:r>
        <w:rPr>
          <w:rtl w:val="true"/>
        </w:rPr>
        <w:t xml:space="preserve">روایت </w:t>
      </w:r>
      <w:r>
        <w:rPr/>
        <w:t>39</w:t>
      </w:r>
      <w:bookmarkEnd w:id="142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 بارانی به قصد سایبان بنی ساعده از خانه خارج شد و من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چیزی از آن حضرت به زمین ریخت و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یاری می‌طلبم، خداوندا، آنچه به زمین ریخت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دست بکش و هر چه یافتی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کشیدم، دیدم چند گرده نانی روی زمین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جمع کردم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انبانی از 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دهید من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آوردن آن از تو سزاوارترم، ولی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سایبان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گروهی در آنجا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لباس هر کدام یک یا دو گرده نان گذاشت تا به آخرین نفر رسید و برای او هم نان گذاشت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اینها حق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می‌شناختند، ما دادن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ها را نیز بر عهده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نیافریده است مگر اینکه برای آن خزانه داری مقرر کرده که از آن مراقبت کند، لیکن صدقه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به سائل چیزی می‌داد، آن را پس می‌گرفت و می‌بوسید و می‌بویید و دوباره به سائل می‌داد، و این برای آن بود که صدقه پیش از آنکه به دست سائل برسد به دست خدا می‌رسد،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آنچه را خدا گرفته است برگیرم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صدقه دادن در شب خشم پروردگار را فرو می‌نشاند، و گناهان بزرگ را محو می‌کند، </w:t>
      </w:r>
      <w:bookmarkStart w:id="1423" w:name="pg13546_329567"/>
    </w:p>
    <w:p>
      <w:pPr>
        <w:pStyle w:val="BookText"/>
        <w:rPr/>
      </w:pPr>
      <w:bookmarkEnd w:id="1423"/>
      <w:r>
        <w:rPr>
          <w:rFonts w:ascii="Amiri" w:hAnsi="Amiri" w:eastAsia="Amiri" w:cs="Amiri"/>
          <w:color w:val="111111"/>
          <w:sz w:val="28"/>
          <w:sz w:val="28"/>
          <w:szCs w:val="28"/>
          <w:rtl w:val="true"/>
          <w:lang w:bidi="ar-SA"/>
        </w:rPr>
        <w:t>الْحِسَابَ وَ صَدَقَةَ النَّهَارِ تُثْمِرُ الْمَالَ وَ تَزِيدُ فِي الْعُمُرِ إِنَّ عِيسَي ابْنَ مَرْيَمَ عليه السلام لَمَّا أَنْ مَرَّ عَلَي شَاطِئِ الْبَحْرِ أَلْقَي بِقُرْصٍ مِنْ قُوتِهِ فِي الْمَاءِ فَقَالَ لَهُ بَعْضُ الْحَوَارِيِّينَ يَا رُوحَ اللَّهِ وَ كَلِمَتَهُ لِمَ فَعَلْتَ هَذَا فَإِنَّمَا هُوَ مِنْ قُوتِكَ قَالَ فَعَلْتُ هَذَا لِتَأْكُلَهُ دَابَّةٌ مِنْ دَوَابِّ الْمَاءِ وَ ثَوَابُهُ عِنْدَ اللَّهِ عَظِيمٌ‌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1573947_1934241801"/>
      <w:bookmarkStart w:id="1425" w:name="_Toc664"/>
      <w:bookmarkEnd w:id="1424"/>
      <w:r>
        <w:rPr>
          <w:rtl w:val="true"/>
        </w:rPr>
        <w:t>«</w:t>
      </w:r>
      <w:r>
        <w:rPr/>
        <w:t>40</w:t>
      </w:r>
      <w:r>
        <w:rPr>
          <w:rtl w:val="true"/>
        </w:rPr>
        <w:t>»</w:t>
      </w:r>
      <w:bookmarkEnd w:id="142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وَرَشَانٌ يُفْرِخُ فِي شَجَرَةٍ وَ كَانَ رَجُلٌ يَأْتِيهِ إِذَا أَدْرَكَ الْفَرْخَانِ فَيَأْخُذُ الْفَرْخَيْنِ فَشَكَا ذَلِكَ الْوَرَشَانُ إِلَي اللَّهِ تَعَالَي فَقَالَ إِنِّي سَأَكْفِيكَهُ قَالَ فَأَفْرَخَ الْوَرَشَانُ وَ جَاءَ الرَّجُلُ وَ مَعَهُ رَغِيفَانِ فَصَعِدَ الشَّجَرَةَ وَ عَرَضَ لَهُ سَائِلٌ فَأَعْطَاهُ أَحَدَ الرَّغِيفَيْنِ ثُمَّ صَعِدَ فَأَخَذَ الْفَرْخَيْنِ وَ نَزَلَ بِهِمَا فَسَلَّمَهُ اللَّهُ لِمَا تَصَدَّقَ بِهِ‌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6" w:name="__RefHeading___Toc1573949_1934241801"/>
      <w:bookmarkStart w:id="1427" w:name="_Toc665"/>
      <w:bookmarkEnd w:id="1426"/>
      <w:r>
        <w:rPr>
          <w:rtl w:val="true"/>
        </w:rPr>
        <w:t>«</w:t>
      </w:r>
      <w:r>
        <w:rPr/>
        <w:t>41</w:t>
      </w:r>
      <w:r>
        <w:rPr>
          <w:rtl w:val="true"/>
        </w:rPr>
        <w:t>»</w:t>
      </w:r>
      <w:bookmarkEnd w:id="14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إِبْرَاهِيمَ بْنِ إِسْحَاقَ عَنْ أَبِي عُثْمَانَ الْعَبْدِيِّ عَنْ جَعْفَرِ بْنِ مُحَمَّدِ بْنِ عَلِيٍّ عَنْ أَبِيهِ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ذِكْرُ اللَّهِ كَثِيراً أَفْضَلُ مِنَ الصَّدَقَةِ وَ الصَّدَقَةُ أَفْضَلُ مِنَ الصَّوْمِ وَ الصَّوْمُ جُنَّةٌ مِنَ النَّارِ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1573951_1934241801"/>
      <w:bookmarkStart w:id="1429" w:name="_Toc666"/>
      <w:bookmarkEnd w:id="1428"/>
      <w:r>
        <w:rPr>
          <w:rtl w:val="true"/>
        </w:rPr>
        <w:t>«</w:t>
      </w:r>
      <w:r>
        <w:rPr/>
        <w:t>42</w:t>
      </w:r>
      <w:r>
        <w:rPr>
          <w:rtl w:val="true"/>
        </w:rPr>
        <w:t>»</w:t>
      </w:r>
      <w:bookmarkEnd w:id="14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بَشِيرِ بْنِ مَسْلَمَةَ عَنْ مِسْمَعٍ كِرْدِينٍ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ذَلِكَ الْيَوْمِ‌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1573953_1934241801"/>
      <w:bookmarkStart w:id="1431" w:name="_Toc667"/>
      <w:bookmarkEnd w:id="1430"/>
      <w:r>
        <w:rPr>
          <w:rtl w:val="true"/>
        </w:rPr>
        <w:t>«</w:t>
      </w:r>
      <w:r>
        <w:rPr/>
        <w:t>43</w:t>
      </w:r>
      <w:r>
        <w:rPr>
          <w:rtl w:val="true"/>
        </w:rPr>
        <w:t>»</w:t>
      </w:r>
      <w:bookmarkEnd w:id="14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الْقَمَّامِ عَنْ عَلِيِّ بْنِ الْحُسَيْنِ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لَيُرَبِّي لِأَحَدِكُمُ الصَّدَقَةَ كَمَا يُرَبِّي أَحَدُكُمْ وَلَدَهُ حَتَّي يَلْقَاهُ يَوْمَ الْقِيَامَةِ وَ هُوَ مِثْلُ أُحُدٍ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حساب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در روز مال را فراوان می‌کند و بر عمر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زمانی از کنار دریا می‌گذشت، قرص نانی از غذای خویش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ای کلمه خدا، چرا چنین کردی؟ این خوراک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آن کردم که حیوانی از حیوانات دریا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کار نزد خدا بزرگ است</w:t>
      </w:r>
      <w:r>
        <w:rPr>
          <w:rFonts w:eastAsia="IRNazanin" w:cs="IRNazanin"/>
          <w:color w:val="111111"/>
          <w:sz w:val="28"/>
          <w:szCs w:val="28"/>
          <w:rtl w:val="true"/>
          <w:lang w:bidi="fa-IR"/>
        </w:rPr>
        <w:t xml:space="preserve">. </w:t>
      </w:r>
      <w:r>
        <w:rPr>
          <w:rStyle w:val="FootnoteAnchor"/>
          <w:rtl w:val="true"/>
        </w:rPr>
        <w:footnoteReference w:id="846"/>
      </w:r>
    </w:p>
    <w:p>
      <w:pPr>
        <w:pStyle w:val="Heading5"/>
        <w:numPr>
          <w:ilvl w:val="4"/>
          <w:numId w:val="1"/>
        </w:numPr>
        <w:rPr/>
      </w:pPr>
      <w:bookmarkStart w:id="1432" w:name="__RefHeading___Toc1573955_1934241801"/>
      <w:bookmarkStart w:id="1433" w:name="_Toc668"/>
      <w:bookmarkEnd w:id="1432"/>
      <w:r>
        <w:rPr>
          <w:rtl w:val="true"/>
        </w:rPr>
        <w:t xml:space="preserve">روایت </w:t>
      </w:r>
      <w:r>
        <w:rPr/>
        <w:t>40</w:t>
      </w:r>
      <w:bookmarkEnd w:id="143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وحشی بر روی درختی دو جوجه داشت، روزی مردی جوجه‌های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وحشی از آن، به خداوند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نیز به او وحی فرستاد که به زودی به حسابش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آن پرنده دو جوجه دیگر به دنیا آورد و همان مرد در حالی که دو قرص نان همراه داشت نزدیک آن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مستمندی از کنار او گذشت، آن مرد قرصی از نان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درخت بالا رفته و جوجه‌ها را با خود پائین آورد و تنها صدقه‌ای که داده بود او را از مهلکه‌ای که خداوند برایش آماده کرده بود رهایی بخشید</w:t>
      </w:r>
      <w:r>
        <w:rPr>
          <w:rFonts w:eastAsia="IRNazanin" w:cs="IRNazanin"/>
          <w:color w:val="111111"/>
          <w:sz w:val="28"/>
          <w:szCs w:val="28"/>
          <w:rtl w:val="true"/>
          <w:lang w:bidi="fa-IR"/>
        </w:rPr>
        <w:t xml:space="preserve">. </w:t>
      </w:r>
      <w:r>
        <w:rPr>
          <w:rStyle w:val="FootnoteAnchor"/>
          <w:rtl w:val="true"/>
        </w:rPr>
        <w:footnoteReference w:id="847"/>
      </w:r>
    </w:p>
    <w:p>
      <w:pPr>
        <w:pStyle w:val="Heading5"/>
        <w:numPr>
          <w:ilvl w:val="4"/>
          <w:numId w:val="1"/>
        </w:numPr>
        <w:rPr/>
      </w:pPr>
      <w:bookmarkStart w:id="1434" w:name="__RefHeading___Toc1573957_1934241801"/>
      <w:bookmarkStart w:id="1435" w:name="_Toc669"/>
      <w:bookmarkEnd w:id="1434"/>
      <w:r>
        <w:rPr>
          <w:rtl w:val="true"/>
        </w:rPr>
        <w:t xml:space="preserve">روایت </w:t>
      </w:r>
      <w:r>
        <w:rPr/>
        <w:t>41</w:t>
      </w:r>
      <w:bookmarkEnd w:id="143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بن علی از پدرش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برتر از خواندن قرآن در غیر نماز است و ذکر خداوند از صدقه برتر است و صدقه از روزه برتر است و روزه پوشش و مانعی از آتش جهنم است</w:t>
      </w:r>
      <w:r>
        <w:rPr>
          <w:rFonts w:eastAsia="IRNazanin" w:cs="IRNazanin"/>
          <w:color w:val="111111"/>
          <w:sz w:val="28"/>
          <w:szCs w:val="28"/>
          <w:rtl w:val="true"/>
          <w:lang w:bidi="fa-IR"/>
        </w:rPr>
        <w:t xml:space="preserve">. </w:t>
      </w:r>
      <w:r>
        <w:rPr>
          <w:rStyle w:val="FootnoteAnchor"/>
          <w:rtl w:val="true"/>
        </w:rPr>
        <w:footnoteReference w:id="848"/>
      </w:r>
    </w:p>
    <w:p>
      <w:pPr>
        <w:pStyle w:val="Heading5"/>
        <w:numPr>
          <w:ilvl w:val="4"/>
          <w:numId w:val="1"/>
        </w:numPr>
        <w:rPr/>
      </w:pPr>
      <w:bookmarkStart w:id="1436" w:name="__RefHeading___Toc1573959_1934241801"/>
      <w:bookmarkStart w:id="1437" w:name="_Toc670"/>
      <w:bookmarkEnd w:id="1436"/>
      <w:r>
        <w:rPr>
          <w:rtl w:val="true"/>
        </w:rPr>
        <w:t xml:space="preserve">روایت </w:t>
      </w:r>
      <w:r>
        <w:rPr/>
        <w:t>42</w:t>
      </w:r>
      <w:bookmarkEnd w:id="143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از امام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صبحگاهان صدقه ای بدهد خداوند نحسی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از او دفع می کند</w:t>
      </w:r>
      <w:r>
        <w:rPr>
          <w:rFonts w:eastAsia="IRNazanin" w:cs="IRNazanin"/>
          <w:color w:val="111111"/>
          <w:sz w:val="28"/>
          <w:szCs w:val="28"/>
          <w:rtl w:val="true"/>
          <w:lang w:bidi="fa-IR"/>
        </w:rPr>
        <w:t xml:space="preserve">. </w:t>
      </w:r>
      <w:r>
        <w:rPr>
          <w:rStyle w:val="FootnoteAnchor"/>
          <w:rtl w:val="true"/>
        </w:rPr>
        <w:footnoteReference w:id="849"/>
      </w:r>
    </w:p>
    <w:p>
      <w:pPr>
        <w:pStyle w:val="Heading5"/>
        <w:numPr>
          <w:ilvl w:val="4"/>
          <w:numId w:val="1"/>
        </w:numPr>
        <w:rPr/>
      </w:pPr>
      <w:bookmarkStart w:id="1438" w:name="__RefHeading___Toc1573961_1934241801"/>
      <w:bookmarkStart w:id="1439" w:name="_Toc671"/>
      <w:bookmarkEnd w:id="1438"/>
      <w:r>
        <w:rPr>
          <w:rtl w:val="true"/>
        </w:rPr>
        <w:t xml:space="preserve">روایت </w:t>
      </w:r>
      <w:r>
        <w:rPr/>
        <w:t>43</w:t>
      </w:r>
      <w:bookmarkEnd w:id="14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یکی از شما صدقه را زیاد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یکی از شما فرزندش را بزرگ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قیامت آن را همچون کوه احد بیابد</w:t>
      </w:r>
      <w:r>
        <w:rPr>
          <w:rFonts w:eastAsia="IRNazanin" w:cs="IRNazanin"/>
          <w:color w:val="111111"/>
          <w:sz w:val="28"/>
          <w:szCs w:val="28"/>
          <w:rtl w:val="true"/>
          <w:lang w:bidi="fa-IR"/>
        </w:rPr>
        <w:t xml:space="preserve">. </w:t>
      </w:r>
      <w:r>
        <w:rPr>
          <w:rStyle w:val="FootnoteAnchor"/>
          <w:rtl w:val="true"/>
        </w:rPr>
        <w:footnoteReference w:id="850"/>
      </w:r>
      <w:bookmarkStart w:id="1440" w:name="pg13546_329568"/>
    </w:p>
    <w:p>
      <w:pPr>
        <w:pStyle w:val="Heading5"/>
        <w:numPr>
          <w:ilvl w:val="4"/>
          <w:numId w:val="1"/>
        </w:numPr>
        <w:rPr/>
      </w:pPr>
      <w:bookmarkStart w:id="1441" w:name="__RefHeading___Toc1573963_1934241801"/>
      <w:bookmarkStart w:id="1442" w:name="_Toc672"/>
      <w:bookmarkEnd w:id="1440"/>
      <w:bookmarkEnd w:id="1441"/>
      <w:r>
        <w:rPr>
          <w:rtl w:val="true"/>
        </w:rPr>
        <w:t>«</w:t>
      </w:r>
      <w:r>
        <w:rPr/>
        <w:t>44</w:t>
      </w:r>
      <w:r>
        <w:rPr>
          <w:rtl w:val="true"/>
        </w:rPr>
        <w:t>»</w:t>
      </w:r>
      <w:bookmarkEnd w:id="14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أَنَا خَالِقُ كُلِّ شَيْ‌ءٍ وَكَّلْتُ بِالْأَشْيَاءِ غَيْرِي إِلَّا الصَّدَقَةَ فَإِنِّي أَقْبِضُهَا بِيَدِي حَتَّي أَنَّ الرَّجُلَ أَوِ الْمَرْأَةَ يَتَصَدَّقُ بِشِقَّةِ التَّمْرَةِ فَأُرَبِّيهَا لَهُ كَمَا يُرَبِّي الرَّجُلُ مِنْكُمْ فَصِيلَهُ وَ فَلُوَّهُ حَتَّي أَتْرُكَهُ يَوْمَ الْقِيَامَةِ أَعْظَمَ مِنْ أُحُدٍ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1573965_1934241801"/>
      <w:bookmarkStart w:id="1444" w:name="_Toc673"/>
      <w:bookmarkEnd w:id="1443"/>
      <w:r>
        <w:rPr>
          <w:rtl w:val="true"/>
        </w:rPr>
        <w:t>«</w:t>
      </w:r>
      <w:r>
        <w:rPr/>
        <w:t>45</w:t>
      </w:r>
      <w:r>
        <w:rPr>
          <w:rtl w:val="true"/>
        </w:rPr>
        <w:t>»</w:t>
      </w:r>
      <w:bookmarkEnd w:id="144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إِلَّا وَ قَدْ وُكِّلَ بِهِ مَلَكٌ غَيْرُ الصَّدَقَةِ فَإِنَّ اللَّهَ يَأْخُذُ بِيَدِهِ وَ يُرَبِّيهِ كَمَا يُرَبِّي أَحَدُكُمْ وَلَدَهُ حَتَّي يَلْقَاهُ يَوْمَ الْقِيَامَةِ وَ هِيَ مِثْلُ أُحُدٍ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573967_1934241801"/>
      <w:bookmarkStart w:id="1446" w:name="_Toc674"/>
      <w:bookmarkEnd w:id="1445"/>
      <w:r>
        <w:rPr>
          <w:rtl w:val="true"/>
        </w:rPr>
        <w:t>«</w:t>
      </w:r>
      <w:r>
        <w:rPr/>
        <w:t>46</w:t>
      </w:r>
      <w:r>
        <w:rPr>
          <w:rtl w:val="true"/>
        </w:rPr>
        <w:t>»</w:t>
      </w:r>
      <w:bookmarkEnd w:id="144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مُحَمَّدِ بْنِ عَلِيِّ بْنِ عِيسَي حَدَّثَنَا مُحَمَّدُ بْنُ أَحْمَدَ بْنِ مُحَمَّدِ بْنِ زِيَادٍ وَ مُوسَي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الْمَسَاكِينِ الَّذِينَ يَقْعُدُونَ فِي الطُّرُقَاتِ مِنَ الْجَزَائِرِ وَ السَّاسَانِيِّينَ وَ غَيْرِهِمْ هَلْ يَجُوزُ التَّصَدُّقُ عَلَيْهِمْ قَبْلَ أَنْ أَعْرِفَ مَذْهَبَهُمْ فَأَجَابَ مَنْ تَصَدَّقَ عَلَي نَاصِبٍ فَصَدَقَتُهُ عَلَيْهِ لَا لَهُ لَكِنْ عَلَي مَنْ لَا تَعْرِفُ مَذْهَبَهُ وَ حَالَهُ فَذَلِكَ أَفْضَلُ وَ أَكْثَرُ وَ مِنْ بَعْدُ فَمَنْ تَرَقَّقْتَ عَلَيْهِ وَ رَحِمْتَهُ وَ لَمْ يُمْكِنِ اسْتِعْلَامُ مَا هُوَ عَلَيْهِ لَمْ يَكُنْ بِالتَّصَدُّقِ عَلَيْهِ بَأْسٌ إِنْ شَاءَ اللَّهُ‌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1573969_1934241801"/>
      <w:bookmarkStart w:id="1448" w:name="_Toc675"/>
      <w:bookmarkEnd w:id="1447"/>
      <w:r>
        <w:rPr>
          <w:rtl w:val="true"/>
        </w:rPr>
        <w:t>«</w:t>
      </w:r>
      <w:r>
        <w:rPr/>
        <w:t>47</w:t>
      </w:r>
      <w:r>
        <w:rPr>
          <w:rtl w:val="true"/>
        </w:rPr>
        <w:t>»</w:t>
      </w:r>
      <w:bookmarkEnd w:id="144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يَوْماً بِدِينَارٍ فَقَالَ لِي رَسُولُ اللَّهِ صلي الله عليه و آله أَ مَا عَلِمْتَ أَنَّ صَدَقَةَ الْمُؤْمِنِ لَا تَخْرُجُ مِنْ يَدِهِ حَتَّي يَفُكَّ بِهَا عَنْ لَحْيَيْ سَبْعِينَ شَيْطَاناً وَ مَا يَقَعُ فِي يَدِ السَّائِلِ حَتَّي يَقَعَ فِي يَدِ الرَّبِّ تَبَارَكَ وَ تَعَالَي أَ لَمْ يَقُلْ هَذِهِ الْآيَةَ أَ لَمْ يَعْلَمُوا أَنَّ اللَّهَ هُوَ يَقْبَلُ التَّوْبَةَ عَنْ عِبادِهِ وَ يَأْخُذُ الصَّدَقاتِ إِلَي آخِرِ الْآيَةِ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573971_1934241801"/>
      <w:bookmarkStart w:id="1450" w:name="_Toc676"/>
      <w:bookmarkEnd w:id="1449"/>
      <w:r>
        <w:rPr>
          <w:rtl w:val="true"/>
        </w:rPr>
        <w:t>«</w:t>
      </w:r>
      <w:r>
        <w:rPr/>
        <w:t>48</w:t>
      </w:r>
      <w:r>
        <w:rPr>
          <w:rtl w:val="true"/>
        </w:rPr>
        <w:t>»</w:t>
      </w:r>
      <w:bookmarkEnd w:id="14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فِي لَيْلَةٍ قَدْ رُشَّتْ</w:t>
      </w:r>
    </w:p>
    <w:p>
      <w:pPr>
        <w:pStyle w:val="Heading5"/>
        <w:numPr>
          <w:ilvl w:val="4"/>
          <w:numId w:val="1"/>
        </w:numPr>
        <w:rPr/>
      </w:pPr>
      <w:bookmarkStart w:id="1451" w:name="__RefHeading___Toc1573973_1934241801"/>
      <w:bookmarkStart w:id="1452" w:name="_Toc677"/>
      <w:bookmarkEnd w:id="1451"/>
      <w:r>
        <w:rPr>
          <w:rtl w:val="true"/>
        </w:rPr>
        <w:t xml:space="preserve">روایت </w:t>
      </w:r>
      <w:r>
        <w:rPr/>
        <w:t>44</w:t>
      </w:r>
      <w:bookmarkEnd w:id="145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 کند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خالق همه چیزم؛ در مسائل دیگر، دیگران را مأمور کردم به غیر از صدقه که خود آن را با دست خود دریافت می‌کنم، حتی اگر مرد و زنی یک دانه خرما و یا نصف آن را صدقه دهند، آن را برای ایشان زیاد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شخصی از شما بچه شتر و کره اسبش را بزرگ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در روز قیامت بزرگتر از کوه احد قرار دهم</w:t>
      </w:r>
      <w:r>
        <w:rPr>
          <w:rFonts w:eastAsia="IRNazanin" w:cs="IRNazanin"/>
          <w:color w:val="111111"/>
          <w:sz w:val="28"/>
          <w:szCs w:val="28"/>
          <w:rtl w:val="true"/>
          <w:lang w:bidi="fa-IR"/>
        </w:rPr>
        <w:t xml:space="preserve">. </w:t>
      </w:r>
      <w:r>
        <w:rPr>
          <w:rStyle w:val="FootnoteAnchor"/>
          <w:rtl w:val="true"/>
        </w:rPr>
        <w:footnoteReference w:id="855"/>
      </w:r>
    </w:p>
    <w:p>
      <w:pPr>
        <w:pStyle w:val="Heading5"/>
        <w:numPr>
          <w:ilvl w:val="4"/>
          <w:numId w:val="1"/>
        </w:numPr>
        <w:rPr/>
      </w:pPr>
      <w:bookmarkStart w:id="1453" w:name="__RefHeading___Toc1573975_1934241801"/>
      <w:bookmarkStart w:id="1454" w:name="_Toc678"/>
      <w:bookmarkEnd w:id="1453"/>
      <w:r>
        <w:rPr>
          <w:rtl w:val="true"/>
        </w:rPr>
        <w:t xml:space="preserve">روایت </w:t>
      </w:r>
      <w:r>
        <w:rPr/>
        <w:t>45</w:t>
      </w:r>
      <w:bookmarkEnd w:id="145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برادرش موسی،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خداوند بر آن فرشته‌ای را مأمور نکرده باشد، جز صدقه که خداوند خود با دست خود آن را می‌گیرد و زیاد می‌کند همان گونه که شما فرزندتان را پرورش می دید، تا این که روز قیامت آن را همچون کوه احد بیابد</w:t>
      </w:r>
      <w:r>
        <w:rPr>
          <w:rFonts w:eastAsia="IRNazanin" w:cs="IRNazanin"/>
          <w:color w:val="111111"/>
          <w:sz w:val="28"/>
          <w:szCs w:val="28"/>
          <w:rtl w:val="true"/>
          <w:lang w:bidi="fa-IR"/>
        </w:rPr>
        <w:t xml:space="preserve">. </w:t>
      </w:r>
      <w:r>
        <w:rPr>
          <w:rStyle w:val="FootnoteAnchor"/>
          <w:rtl w:val="true"/>
        </w:rPr>
        <w:footnoteReference w:id="856"/>
      </w:r>
    </w:p>
    <w:p>
      <w:pPr>
        <w:pStyle w:val="Heading5"/>
        <w:numPr>
          <w:ilvl w:val="4"/>
          <w:numId w:val="1"/>
        </w:numPr>
        <w:rPr/>
      </w:pPr>
      <w:bookmarkStart w:id="1455" w:name="__RefHeading___Toc1573977_1934241801"/>
      <w:bookmarkStart w:id="1456" w:name="_Toc679"/>
      <w:bookmarkEnd w:id="1455"/>
      <w:r>
        <w:rPr>
          <w:rtl w:val="true"/>
        </w:rPr>
        <w:t xml:space="preserve">روایت </w:t>
      </w:r>
      <w:r>
        <w:rPr/>
        <w:t>46</w:t>
      </w:r>
      <w:bookmarkEnd w:id="145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ابن زیاد و موسی ابن محمد ابن علی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 ابن جعفر علیه السلام نامه ای نوشتم و از او در مورد بینوایان اهالی جزیره و گدایان و دیگران که در راه ها و مسیرها می نشینند پرسیدم که آیا پیش از آنکه مذهبشان را بشناسیم جایز است به آن ها صدقه بدهیم؟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ناصبی صدقه بدهد، صدقه اش بر علیه اوست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به کسی که مذهب و وضعیت او را نمی دانی،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هر کس که دلت برایش نرم شد و به او مهربانی کردی و این امکان نباشد که از مذهبی که دارد مطلع شوی، ان 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اشکالی ندارد</w:t>
      </w:r>
      <w:r>
        <w:rPr>
          <w:rFonts w:eastAsia="IRNazanin" w:cs="IRNazanin"/>
          <w:color w:val="111111"/>
          <w:sz w:val="28"/>
          <w:szCs w:val="28"/>
          <w:rtl w:val="true"/>
          <w:lang w:bidi="fa-IR"/>
        </w:rPr>
        <w:t xml:space="preserve">. </w:t>
      </w:r>
      <w:r>
        <w:rPr>
          <w:rStyle w:val="FootnoteAnchor"/>
          <w:rtl w:val="true"/>
        </w:rPr>
        <w:footnoteReference w:id="857"/>
      </w:r>
    </w:p>
    <w:p>
      <w:pPr>
        <w:pStyle w:val="Heading5"/>
        <w:numPr>
          <w:ilvl w:val="4"/>
          <w:numId w:val="1"/>
        </w:numPr>
        <w:rPr/>
      </w:pPr>
      <w:bookmarkStart w:id="1457" w:name="__RefHeading___Toc1573979_1934241801"/>
      <w:bookmarkStart w:id="1458" w:name="_Toc680"/>
      <w:bookmarkEnd w:id="1457"/>
      <w:r>
        <w:rPr>
          <w:rtl w:val="true"/>
        </w:rPr>
        <w:t xml:space="preserve">روایت </w:t>
      </w:r>
      <w:r>
        <w:rPr/>
        <w:t>47</w:t>
      </w:r>
      <w:bookmarkEnd w:id="1458"/>
    </w:p>
    <w:p>
      <w:pPr>
        <w:pStyle w:val="BookText"/>
        <w:rPr/>
      </w:pPr>
      <w:r>
        <w:rPr>
          <w:rFonts w:ascii="IRNazanin" w:hAnsi="IRNazanin" w:eastAsia="IRNazanin"/>
          <w:color w:val="111111"/>
          <w:sz w:val="28"/>
          <w:sz w:val="28"/>
          <w:szCs w:val="28"/>
          <w:rtl w:val="true"/>
          <w:lang w:bidi="fa-IR"/>
        </w:rPr>
        <w:t>جابر جعفی از امام باقر علیه السلام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دیناری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صدقه مؤمن از دستش بیرون نمی رود تا آن را از دهان هفتاد شیطان رها کند، و صدقه به دست سائل نمی رسد مگر اینکه به دست پروردگار تبارک و تعالی رسیده باشد؟ آیا پروردگار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یعلموا ان الله هو یقبل التوبه عن عباده و یأخذ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Heading5"/>
        <w:numPr>
          <w:ilvl w:val="4"/>
          <w:numId w:val="1"/>
        </w:numPr>
        <w:rPr/>
      </w:pPr>
      <w:bookmarkStart w:id="1459" w:name="__RefHeading___Toc1573981_1934241801"/>
      <w:bookmarkStart w:id="1460" w:name="_Toc681"/>
      <w:bookmarkEnd w:id="1459"/>
      <w:r>
        <w:rPr>
          <w:rtl w:val="true"/>
        </w:rPr>
        <w:t xml:space="preserve">روایت </w:t>
      </w:r>
      <w:r>
        <w:rPr/>
        <w:t>48</w:t>
      </w:r>
      <w:bookmarkEnd w:id="14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شبی بارانی به </w:t>
      </w:r>
      <w:bookmarkStart w:id="1461" w:name="pg13546_329569"/>
    </w:p>
    <w:p>
      <w:pPr>
        <w:pStyle w:val="BookText"/>
        <w:rPr/>
      </w:pPr>
      <w:bookmarkEnd w:id="1461"/>
      <w:r>
        <w:rPr>
          <w:rFonts w:ascii="Amiri" w:hAnsi="Amiri" w:eastAsia="Amiri" w:cs="Amiri"/>
          <w:color w:val="111111"/>
          <w:sz w:val="28"/>
          <w:sz w:val="28"/>
          <w:szCs w:val="28"/>
          <w:rtl w:val="true"/>
          <w:lang w:bidi="ar-SA"/>
        </w:rPr>
        <w:t xml:space="preserve">وَ هُوَ يُرِيدُ ظُلَّةَ بَنِي سَاعِدَةَ فَاتَّبَعْتُهُ فَإِذَا هُوَ قَدْ سَقَطَ مِنْهُ شَيْ‌ءٌ فَقَالَ بِسْمِ اللَّهِ اللَّهُمَّ ارْدُدْ عَلَيْنَا فَأَتَيْتُهُ فَسَلَّمْتُ عَلَيْهِ فَقَالَ مُعَلَّي قُلْتُ نَعَمْ جُعِلْتُ فِدَاكَ قَالَ الْتَمِسْ بِيَدِكَ فَمَا وَجَدْتَ مِنْ شَيْ‌ءٍ فَادْفَعْهُ إِلَيَّ فَإِذَا أَنَا بِخُبْزٍ كَثِيرٍ مُنْتَثِرٍ فَجَعَلْتُ أَدْفَعُ إِلَيْهِ الرَّغِيفَ وَ الرَّغِيفَيْنِ وَ إِذَا مَعَهُ جِرَابٌ أَعْجَزُ مِنْ خُبْزٍ قُلْتُ جُعِلْتُ فِدَاكَ احْمِلْهُ عَلَيَّ فَقَالَ أَنَا أَوْلَي بِهِ مِنْكَ وَ لَكِنِ امْضِ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ظُلَّةَ بَنِي سَاعِدَةَ فَإِذَا نَحْنُ بِقَوْمٍ نِيَامٍ فَجَعَلَ يَدُسُّ الرَّغِيفَ وَ الرَّغِيفَيْنِ حَتَّي أَتَي عَلَي آخِرِهِمْ حَتَّي إِذَا انْصَرَفْنَا قُلْتُ لَهُ يَعْرِفُ هَؤُلَاءِ هَذَا الْأَمْرَ قَالَ لَا لَوْ عَرَفُوا كَانَ الْوَاجِبُ عَلَيْنَا أَنْ نُوَاسِيَهُمْ بِالدُّقَّةِ وَ هُوَ الْمِلْحُ إِنَّ اللَّهَ لَمْ يَخْلُقْ شَيْئاً إِلَّا وَ لَهُ خَازِنٌ يَخْزُنُهُ إِلَّا الصَّدَقَةَ فَإِنَّ الرَّبَّ تَبَارَكَ وَ تَعَالَي يَلِيهَا بِنَفْسِهِ وَ كَانَ أَبِي إِذَا تَصَدَّقَ بِشَيْ‌ءٍ وَضَعَهُ فِي يَدِ السَّائِلِ ثُمَّ ارْتَجَعَهُ مِنْهُ فَقَبَّلَهُ وَ شَمَّهُ ثُمَّ رَدَّهُ فِي يَدِ السَّائِلِ وَ ذَلِكَ أَنَّهَا تَقَعُ فِي يَدِ اللَّهِ قَبْلَ أَنْ تَقَعَ فِي يَدِ السَّائِلِ فَأَحْبَبْتُ أَنْ أَلِيَهَا إِذَا وَلِيَهَا اللَّهُ وَ وَلِيَهَا أَبِي‌</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إِنَّ صَدَقَةَ اللَّيْلِ تُطْفِئُ غَضَبَ الرَّبِّ وَ تَمْحُو الذَّنْبَ الْعَظِيمَ وَ تُهَوِّنُ الْحِسَابَ وَ صَدَقَةَ النَّهَارِ تُنْمِي الْمَالَ وَ تَزِيدُ فِي الْعُمُرِ</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1573983_1934241801"/>
      <w:bookmarkStart w:id="1463" w:name="_Toc682"/>
      <w:bookmarkEnd w:id="1462"/>
      <w:r>
        <w:rPr>
          <w:rtl w:val="true"/>
        </w:rPr>
        <w:t>«</w:t>
      </w:r>
      <w:r>
        <w:rPr/>
        <w:t>49</w:t>
      </w:r>
      <w:r>
        <w:rPr>
          <w:rtl w:val="true"/>
        </w:rPr>
        <w:t>»</w:t>
      </w:r>
      <w:bookmarkEnd w:id="146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وُكِّلَ بِهِ مَلَكٌ إِلَّا الصَّدَقَةِ فَإِنَّهَا تَقَعُ فِي يَدِ اللَّهِ‌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1573985_1934241801"/>
      <w:bookmarkStart w:id="1465" w:name="_Toc683"/>
      <w:bookmarkEnd w:id="1464"/>
      <w:r>
        <w:rPr>
          <w:rtl w:val="true"/>
        </w:rPr>
        <w:t>«</w:t>
      </w:r>
      <w:r>
        <w:rPr/>
        <w:t>50</w:t>
      </w:r>
      <w:r>
        <w:rPr>
          <w:rtl w:val="true"/>
        </w:rPr>
        <w:t>»</w:t>
      </w:r>
      <w:bookmarkEnd w:id="146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فِيهِمَا أَحَدٌ وُضُوئِي فَإِنَّهُ مِنْ صَلَاتِي وَ صَدَقَتِي مِنْ يَدِي إِلَي يَدِ سَائِلٍ فَإِنَّهَا تَقَعُ فِي يَدِ الرَّحْمَنِ‌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سایبان بنی ساعده از خانه خارج شد و من او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چیزی از آن حضرت به زمین ریخت و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یاری می‌طلبم، خداوندا، آنچه به زمین ریخت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به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دست بکش و هر چه یافتی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کشیدم، دیدم چند گرده نان روی زمین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جمع کردم و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انبانی از 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دهید من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آوردن آن از تو سزاوارترم، ولی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سایبان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در آنجا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لباس هر کدام یک یا دو گرده نان گذاشت تا به آخرین نفر رسید و برای او هم نان گذاشت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اینها حق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شیعیانند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می‌شناختند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 ها را نیز بر عهده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نیافریده است مگر اینکه برای آن خزانه داری مقرر کرده که از آن مراقبت کند، لیکن صدقه را خود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به سائل چیزی می‌داد، آن را پس می‌گرفت و می‌بوسید و می‌بویید و دوباره به سائل می‌داد، و این برای آن بود که صدقه پیش از آنکه به دست سائل برسد به دست خدا می‌رسد،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آنچه را خدا گرفته است برگیرم</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همانا صدقه دادن در شب خشم پروردگار را فرو می‌نشاند، و گناهان بزرگ را محو می‌کند، و حساب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در روز مال را فراوان می‌کند و بر عمر آدمی می‌افزاید</w:t>
      </w:r>
      <w:r>
        <w:rPr>
          <w:rFonts w:eastAsia="IRNazanin" w:cs="IRNazanin"/>
          <w:color w:val="111111"/>
          <w:sz w:val="28"/>
          <w:szCs w:val="28"/>
          <w:rtl w:val="true"/>
          <w:lang w:bidi="fa-IR"/>
        </w:rPr>
        <w:t xml:space="preserve">. </w:t>
      </w:r>
      <w:r>
        <w:rPr>
          <w:rStyle w:val="FootnoteAnchor"/>
          <w:rtl w:val="true"/>
        </w:rPr>
        <w:footnoteReference w:id="863"/>
      </w:r>
    </w:p>
    <w:p>
      <w:pPr>
        <w:pStyle w:val="Heading5"/>
        <w:numPr>
          <w:ilvl w:val="4"/>
          <w:numId w:val="1"/>
        </w:numPr>
        <w:rPr/>
      </w:pPr>
      <w:bookmarkStart w:id="1466" w:name="__RefHeading___Toc1573987_1934241801"/>
      <w:bookmarkStart w:id="1467" w:name="_Toc684"/>
      <w:bookmarkEnd w:id="1466"/>
      <w:r>
        <w:rPr>
          <w:rtl w:val="true"/>
        </w:rPr>
        <w:t xml:space="preserve">روایت </w:t>
      </w:r>
      <w:r>
        <w:rPr/>
        <w:t>49</w:t>
      </w:r>
      <w:bookmarkEnd w:id="14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فرشته وجود دارد که آن را به عهده می‌گیرد، به جز صدقه که در دست خدا قرار می گیرد</w:t>
      </w:r>
      <w:r>
        <w:rPr>
          <w:rFonts w:eastAsia="IRNazanin" w:cs="IRNazanin"/>
          <w:color w:val="111111"/>
          <w:sz w:val="28"/>
          <w:szCs w:val="28"/>
          <w:rtl w:val="true"/>
          <w:lang w:bidi="fa-IR"/>
        </w:rPr>
        <w:t xml:space="preserve">. </w:t>
      </w:r>
      <w:r>
        <w:rPr>
          <w:rStyle w:val="FootnoteAnchor"/>
          <w:rtl w:val="true"/>
        </w:rPr>
        <w:footnoteReference w:id="864"/>
      </w:r>
      <w:bookmarkStart w:id="1468" w:name="pg13546_329570"/>
    </w:p>
    <w:p>
      <w:pPr>
        <w:pStyle w:val="Heading5"/>
        <w:numPr>
          <w:ilvl w:val="4"/>
          <w:numId w:val="1"/>
        </w:numPr>
        <w:rPr/>
      </w:pPr>
      <w:bookmarkStart w:id="1469" w:name="__RefHeading___Toc1573989_1934241801"/>
      <w:bookmarkStart w:id="1470" w:name="_Toc685"/>
      <w:bookmarkEnd w:id="1468"/>
      <w:bookmarkEnd w:id="1469"/>
      <w:r>
        <w:rPr>
          <w:rtl w:val="true"/>
        </w:rPr>
        <w:t>«</w:t>
      </w:r>
      <w:r>
        <w:rPr/>
        <w:t>51</w:t>
      </w:r>
      <w:r>
        <w:rPr>
          <w:rtl w:val="true"/>
        </w:rPr>
        <w:t>»</w:t>
      </w:r>
      <w:bookmarkEnd w:id="14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 بْنُ الْحُسَيْنِ عليهما السلام إِذَا أَعْطَي السَّائِلَ قَبَّلَ يَدَ السَّائِلِ فَقِيلَ لَهُ لِمَ تَفْعَلُ ذَلِكَ قَالَ لِأَنَّهَا تَقَعُ فِي يَدِ اللَّهِ قَبْلَ يَدِ الْعَبْدِ وَ قَالَ لَيْسَ مِنْ شَيْ‌ءٍ إِلَّا وُكِّلَ بِهِ مَلَكٌ إِلَّا الصَّدَقَةُ فَإِنَّهَا تَقَعُ فِي يَدِ اللَّهِ قَالَ الْفَضْلُ أَظُنُّهُ يُقَبِّلُ الْخُبْزَ أَوِ الدِّرْهَمَ‌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573991_1934241801"/>
      <w:bookmarkStart w:id="1472" w:name="_Toc686"/>
      <w:bookmarkEnd w:id="1471"/>
      <w:r>
        <w:rPr>
          <w:rtl w:val="true"/>
        </w:rPr>
        <w:t>«</w:t>
      </w:r>
      <w:r>
        <w:rPr/>
        <w:t>52</w:t>
      </w:r>
      <w:r>
        <w:rPr>
          <w:rtl w:val="true"/>
        </w:rPr>
        <w:t>»</w:t>
      </w:r>
      <w:bookmarkEnd w:id="14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عَطِيَّةَ عَنْ أَبِي عَبْدِ اللَّهِ عليه السلام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عَلَي رَبِّي أَنَّ الصَّدَقَةَ لَا تَقَعُ فِي يَدِ الْعَبْدِ حَتَّي تَقَعَ فِي يَدِ الرَّبِّ وَ هُوَ قَوْلُهُ هُوَ يَقْبَلُ التَّوْبَةَ عَنْ عِبادِهِ وَ يَأْخُذُ الصَّدَقاتِ‌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573993_1934241801"/>
      <w:bookmarkStart w:id="1474" w:name="_Toc687"/>
      <w:bookmarkEnd w:id="1473"/>
      <w:r>
        <w:rPr>
          <w:rtl w:val="true"/>
        </w:rPr>
        <w:t>«</w:t>
      </w:r>
      <w:r>
        <w:rPr/>
        <w:t>53</w:t>
      </w:r>
      <w:r>
        <w:rPr>
          <w:rtl w:val="true"/>
        </w:rPr>
        <w:t>»</w:t>
      </w:r>
      <w:bookmarkEnd w:id="147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جَعْفَرِ بْنِ عَبْدِ اللَّهِ عَنْ أَخِيهِ مُحَمَّدٍ عَنْ إِسْحَاقَ بْنِ جَعْفَرٍ عَنْ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أَبُوكَ جَعْفَرُ بْنُ مُحَمَّدٍ عليه السلام تَصَدَّقْ بِشَيْ‌ءٍ عِنْدَ الْبُكُورِ فَإِنَّ الْبَلَاءَ لَا يَتَخَطَّي الصَّدَقَةَ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1573995_1934241801"/>
      <w:bookmarkStart w:id="1476" w:name="_Toc688"/>
      <w:bookmarkEnd w:id="1475"/>
      <w:r>
        <w:rPr>
          <w:rtl w:val="true"/>
        </w:rPr>
        <w:t>«</w:t>
      </w:r>
      <w:r>
        <w:rPr/>
        <w:t>54</w:t>
      </w:r>
      <w:r>
        <w:rPr>
          <w:rtl w:val="true"/>
        </w:rPr>
        <w:t>»</w:t>
      </w:r>
      <w:bookmarkEnd w:id="1476"/>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 مِنْ كِتَابِ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أَبْصُرُ بِالنُّجُومِ وَ أَعْرِفُهَا وَ أَعْرِفُ الطَّالِعَ فَيَدْخُلُنِي مِنْ ذَلِكَ شَيْ‌ءٌ فَشَكَوْتُ ذَلِكَ إِلَي أَبِي عَبْدِ اللَّهِ عليه السلام فَقَالَ إِذَا وَقَعَ فِي نَفْسِكَ شَيْ‌ءٌ فَخُذْ شَيْئاً فَتَصَدَّقْ بِهِ عَلَي أَوَّلِ مِسْكِينٍ تَلْقَاهُ فَإِنَّ اللَّهَ يَدْفَعُ عَنْكَ‌</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1573997_1934241801"/>
      <w:bookmarkStart w:id="1478" w:name="_Toc689"/>
      <w:bookmarkEnd w:id="1477"/>
      <w:r>
        <w:rPr>
          <w:rtl w:val="true"/>
        </w:rPr>
        <w:t>«</w:t>
      </w:r>
      <w:r>
        <w:rPr/>
        <w:t>55</w:t>
      </w:r>
      <w:r>
        <w:rPr>
          <w:rtl w:val="true"/>
        </w:rPr>
        <w:t>»</w:t>
      </w:r>
      <w:bookmarkEnd w:id="147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تَقِي مِيتَةَ السَّوْءِ وَ تَدْفَعُ سَبْعِينَ نَوْعاً مِنْ أَنْوَاعِ الْبَلَاءِ وَ تُفَكُّ عَنْ لَحْيَيْ سَبْعِينَ شَيْطَاناً كُلُّهُمْ يَأْمُرُهُ</w:t>
      </w:r>
    </w:p>
    <w:p>
      <w:pPr>
        <w:pStyle w:val="Heading5"/>
        <w:numPr>
          <w:ilvl w:val="4"/>
          <w:numId w:val="1"/>
        </w:numPr>
        <w:rPr/>
      </w:pPr>
      <w:bookmarkStart w:id="1479" w:name="__RefHeading___Toc1573999_1934241801"/>
      <w:bookmarkStart w:id="1480" w:name="_Toc690"/>
      <w:bookmarkEnd w:id="1479"/>
      <w:r>
        <w:rPr>
          <w:rtl w:val="true"/>
        </w:rPr>
        <w:t xml:space="preserve">روایت </w:t>
      </w:r>
      <w:r>
        <w:rPr/>
        <w:t>50</w:t>
      </w:r>
      <w:bookmarkEnd w:id="1480"/>
    </w:p>
    <w:p>
      <w:pPr>
        <w:pStyle w:val="BookText"/>
        <w:rPr/>
      </w:pPr>
      <w:r>
        <w:rPr>
          <w:rFonts w:ascii="IRNazanin" w:hAnsi="IRNazanin" w:eastAsia="IRNazanin"/>
          <w:color w:val="111111"/>
          <w:sz w:val="28"/>
          <w:sz w:val="28"/>
          <w:szCs w:val="28"/>
          <w:rtl w:val="true"/>
          <w:lang w:bidi="fa-IR"/>
        </w:rPr>
        <w:t>از ابوبکر، از سّکونی، از امام صادق علیه السلام، از پدرش، از پدرانش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وجود دارد که دوست ندارم کسی در آن ها با من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چون از نمازم است و صدقه‌ ای که با دستم به دست نیازمند می دهم؛ چرا که آن در دست خدای رحمان قرار می گیرد</w:t>
      </w:r>
      <w:r>
        <w:rPr>
          <w:rFonts w:eastAsia="IRNazanin" w:cs="IRNazanin"/>
          <w:color w:val="111111"/>
          <w:sz w:val="28"/>
          <w:szCs w:val="28"/>
          <w:rtl w:val="true"/>
          <w:lang w:bidi="fa-IR"/>
        </w:rPr>
        <w:t xml:space="preserve">. </w:t>
      </w:r>
      <w:r>
        <w:rPr>
          <w:rStyle w:val="FootnoteAnchor"/>
          <w:rtl w:val="true"/>
        </w:rPr>
        <w:footnoteReference w:id="869"/>
      </w:r>
    </w:p>
    <w:p>
      <w:pPr>
        <w:pStyle w:val="Heading5"/>
        <w:numPr>
          <w:ilvl w:val="4"/>
          <w:numId w:val="1"/>
        </w:numPr>
        <w:rPr/>
      </w:pPr>
      <w:bookmarkStart w:id="1481" w:name="__RefHeading___Toc1574001_1934241801"/>
      <w:bookmarkStart w:id="1482" w:name="_Toc691"/>
      <w:bookmarkEnd w:id="1481"/>
      <w:r>
        <w:rPr>
          <w:rtl w:val="true"/>
        </w:rPr>
        <w:t xml:space="preserve">روایت </w:t>
      </w:r>
      <w:r>
        <w:rPr/>
        <w:t>51</w:t>
      </w:r>
      <w:bookmarkEnd w:id="1482"/>
    </w:p>
    <w:p>
      <w:pPr>
        <w:pStyle w:val="BookText"/>
        <w:rPr/>
      </w:pPr>
      <w:r>
        <w:rPr>
          <w:rFonts w:ascii="IRNazanin" w:hAnsi="IRNazanin" w:eastAsia="IRNazanin"/>
          <w:color w:val="111111"/>
          <w:sz w:val="28"/>
          <w:sz w:val="28"/>
          <w:szCs w:val="28"/>
          <w:rtl w:val="true"/>
          <w:lang w:bidi="fa-IR"/>
        </w:rPr>
        <w:t>از محمد ابن مسلم، از یکی از دو امام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صلوات الله علیه هر گاه به نیازمند صدقه می‌داد، دست سائل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پیش از این که در دست بنده قرار بگیرد، در دست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فرشته‌ای موکل است، مگر صدقه که در دست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او نان یا درهم را می‌بوسید</w:t>
      </w:r>
      <w:r>
        <w:rPr>
          <w:rFonts w:eastAsia="IRNazanin" w:cs="IRNazanin"/>
          <w:color w:val="111111"/>
          <w:sz w:val="28"/>
          <w:szCs w:val="28"/>
          <w:rtl w:val="true"/>
          <w:lang w:bidi="fa-IR"/>
        </w:rPr>
        <w:t xml:space="preserve">. </w:t>
      </w:r>
      <w:r>
        <w:rPr>
          <w:rStyle w:val="FootnoteAnchor"/>
          <w:rtl w:val="true"/>
        </w:rPr>
        <w:footnoteReference w:id="870"/>
      </w:r>
    </w:p>
    <w:p>
      <w:pPr>
        <w:pStyle w:val="Heading5"/>
        <w:numPr>
          <w:ilvl w:val="4"/>
          <w:numId w:val="1"/>
        </w:numPr>
        <w:rPr/>
      </w:pPr>
      <w:bookmarkStart w:id="1483" w:name="__RefHeading___Toc1574003_1934241801"/>
      <w:bookmarkStart w:id="1484" w:name="_Toc692"/>
      <w:bookmarkEnd w:id="1483"/>
      <w:r>
        <w:rPr>
          <w:rtl w:val="true"/>
        </w:rPr>
        <w:t xml:space="preserve">روایت </w:t>
      </w:r>
      <w:r>
        <w:rPr/>
        <w:t>52</w:t>
      </w:r>
      <w:bookmarkEnd w:id="1484"/>
    </w:p>
    <w:p>
      <w:pPr>
        <w:pStyle w:val="BookText"/>
        <w:rPr/>
      </w:pPr>
      <w:r>
        <w:rPr>
          <w:rFonts w:ascii="IRNazanin" w:hAnsi="IRNazanin" w:eastAsia="IRNazanin"/>
          <w:color w:val="111111"/>
          <w:sz w:val="28"/>
          <w:sz w:val="28"/>
          <w:szCs w:val="28"/>
          <w:rtl w:val="true"/>
          <w:lang w:bidi="fa-IR"/>
        </w:rPr>
        <w:t>مالک بن عطیه، از امام صادق علیه السلام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تضمین می‌کنم که صدقه به دست بنده نمی رسد، مگر این که قبل از او به دست پروردگار برسد و این همان فرموده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یَقْبَلُ التَّوْبَةَ عَنْ عِبَادِهِ وَیَأْخُذُ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بندگانش توبه را می‌پذیرد و صدقات را می‌گیرد</w:t>
      </w:r>
      <w:r>
        <w:rPr>
          <w:rFonts w:eastAsia="IRNazanin" w:cs="IRNazanin"/>
          <w:color w:val="111111"/>
          <w:sz w:val="28"/>
          <w:szCs w:val="28"/>
          <w:rtl w:val="true"/>
          <w:lang w:bidi="fa-IR"/>
        </w:rPr>
        <w:t xml:space="preserve">.} </w:t>
      </w:r>
      <w:r>
        <w:rPr>
          <w:rStyle w:val="FootnoteAnchor"/>
          <w:rtl w:val="true"/>
        </w:rPr>
        <w:footnoteReference w:id="872"/>
      </w:r>
    </w:p>
    <w:p>
      <w:pPr>
        <w:pStyle w:val="Heading5"/>
        <w:numPr>
          <w:ilvl w:val="4"/>
          <w:numId w:val="1"/>
        </w:numPr>
        <w:rPr/>
      </w:pPr>
      <w:bookmarkStart w:id="1485" w:name="__RefHeading___Toc1574005_1934241801"/>
      <w:bookmarkStart w:id="1486" w:name="_Toc693"/>
      <w:bookmarkEnd w:id="1485"/>
      <w:r>
        <w:rPr>
          <w:rtl w:val="true"/>
        </w:rPr>
        <w:t xml:space="preserve">روایت </w:t>
      </w:r>
      <w:r>
        <w:rPr/>
        <w:t>53</w:t>
      </w:r>
      <w:bookmarkEnd w:id="148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صدقه بده که هرگز تیر بلا و گرفتاری از صدقه در نگذرد و به صاحب آن نرسد</w:t>
      </w:r>
      <w:r>
        <w:rPr>
          <w:rFonts w:eastAsia="IRNazanin" w:cs="IRNazanin"/>
          <w:color w:val="111111"/>
          <w:sz w:val="28"/>
          <w:szCs w:val="28"/>
          <w:rtl w:val="true"/>
          <w:lang w:bidi="fa-IR"/>
        </w:rPr>
        <w:t xml:space="preserve">. </w:t>
      </w:r>
      <w:r>
        <w:rPr>
          <w:rStyle w:val="FootnoteAnchor"/>
          <w:rtl w:val="true"/>
        </w:rPr>
        <w:footnoteReference w:id="873"/>
      </w:r>
    </w:p>
    <w:p>
      <w:pPr>
        <w:pStyle w:val="Heading5"/>
        <w:numPr>
          <w:ilvl w:val="4"/>
          <w:numId w:val="1"/>
        </w:numPr>
        <w:rPr/>
      </w:pPr>
      <w:bookmarkStart w:id="1487" w:name="__RefHeading___Toc1574007_1934241801"/>
      <w:bookmarkStart w:id="1488" w:name="_Toc694"/>
      <w:bookmarkEnd w:id="1487"/>
      <w:r>
        <w:rPr>
          <w:rtl w:val="true"/>
        </w:rPr>
        <w:t xml:space="preserve">روایت </w:t>
      </w:r>
      <w:r>
        <w:rPr/>
        <w:t>54</w:t>
      </w:r>
      <w:bookmarkEnd w:id="1488"/>
    </w:p>
    <w:p>
      <w:pPr>
        <w:pStyle w:val="BookText"/>
        <w:rPr/>
      </w:pP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نجومی می‌کردم و ستاره‌ها را می‌شناختم و طالع را می دانستم، پس به خاطر این ترس و واهمه ای در وجود من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را پیش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غم و واهمه ای در تو رخنه کرد چیزی را بردار و به اولین درویشی که رسیدی صدقه بده چراکه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دفع می کند</w:t>
      </w:r>
      <w:r>
        <w:rPr>
          <w:rFonts w:eastAsia="IRNazanin" w:cs="IRNazanin"/>
          <w:color w:val="111111"/>
          <w:sz w:val="28"/>
          <w:szCs w:val="28"/>
          <w:rtl w:val="true"/>
          <w:lang w:bidi="fa-IR"/>
        </w:rPr>
        <w:t xml:space="preserve">. </w:t>
      </w:r>
      <w:r>
        <w:rPr>
          <w:rStyle w:val="FootnoteAnchor"/>
          <w:rtl w:val="true"/>
        </w:rPr>
        <w:footnoteReference w:id="874"/>
      </w:r>
    </w:p>
    <w:p>
      <w:pPr>
        <w:pStyle w:val="Heading5"/>
        <w:numPr>
          <w:ilvl w:val="4"/>
          <w:numId w:val="1"/>
        </w:numPr>
        <w:rPr/>
      </w:pPr>
      <w:bookmarkStart w:id="1489" w:name="__RefHeading___Toc1574009_1934241801"/>
      <w:bookmarkStart w:id="1490" w:name="_Toc695"/>
      <w:bookmarkEnd w:id="1489"/>
      <w:r>
        <w:rPr>
          <w:rtl w:val="true"/>
        </w:rPr>
        <w:t xml:space="preserve">روایت </w:t>
      </w:r>
      <w:r>
        <w:rPr/>
        <w:t>55</w:t>
      </w:r>
      <w:bookmarkEnd w:id="14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صدقه دادن، مرگ بد را دور می‌کند، و جلوی هفتاد نوع بلا را می‌گیرد، و از دهان هفتاد شیطان که همه او را از </w:t>
      </w:r>
      <w:bookmarkStart w:id="1491" w:name="pg13546_329571"/>
    </w:p>
    <w:p>
      <w:pPr>
        <w:pStyle w:val="BookText"/>
        <w:rPr/>
      </w:pPr>
      <w:bookmarkEnd w:id="1491"/>
      <w:r>
        <w:rPr>
          <w:rFonts w:ascii="Amiri" w:hAnsi="Amiri" w:eastAsia="Amiri" w:cs="Amiri"/>
          <w:color w:val="111111"/>
          <w:sz w:val="28"/>
          <w:sz w:val="28"/>
          <w:szCs w:val="28"/>
          <w:rtl w:val="true"/>
          <w:lang w:bidi="ar-SA"/>
        </w:rPr>
        <w:t>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وَ صِلَةَ الرَّحِمِ تَعْمُرَانِ الدِّيَارَ وَ تَزِيدَانِ فِي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كُلِّ يَوْمٍ أَوْ لَيْلَةٍ إِنْ كَانَ يَوْمٌ فَيَوْمٌ وَ إِنْ كَانَ لَيْلٌ فَلَيْلٌ دُفِعَ عَنْهُ الْهَدْمُ وَ السَّبُعُ وَ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 يَزِيدَانِ فِي الْعُمُرِ وَ يَدْفَعَانِ عَنْ سَبْعِينَ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فَذَكَرُوا الْوَجَعَ فَقَالَ دَاوُوا مَرْضَاكُمْ بِالصَّدَقَةِ وَ مَا عَلَي أَحَدِكُمْ أَنْ يَتَصَدَّقَ بِقُوتِ يَوْمِهِ إِنَّ مَلَكَ الْمَوْتِ يُدْفَعُ إِلَيْهِ الصَّكُّ بِقَبْضِ رُوحِ الْعَبْدِ فَيَتَصَدَّقُ فَيُقَالُ لَهُ رُدَّ عَلَيْهِ الصَّكَّ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حَصِّنُوا أَمْوَالَكُمْ بِالزَّكَاةِ وَ أَنَا ضَامِنٌ لِكُلِّ مَا يَتْوَي‌</w:t>
      </w:r>
      <w:r>
        <w:rPr>
          <w:rStyle w:val="FootnoteAnchor"/>
          <w:rtl w:val="true"/>
        </w:rPr>
        <w:footnoteReference w:id="875"/>
      </w:r>
      <w:r>
        <w:rPr>
          <w:rFonts w:ascii="Amiri" w:hAnsi="Amiri" w:eastAsia="Amiri" w:cs="Amiri"/>
          <w:color w:val="111111"/>
          <w:sz w:val="28"/>
          <w:sz w:val="28"/>
          <w:szCs w:val="28"/>
          <w:rtl w:val="true"/>
          <w:lang w:bidi="ar-SA"/>
        </w:rPr>
        <w:t>فِي بَرٍّ أَوْ بَحْرٍ بَعْدَ أَدَاءِ حَقِّ اللَّهِ فِيهِ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الْقَضَاءَ الْمُبْرَمَ مِنَ السَّمَاءِ</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1574011_1934241801"/>
      <w:bookmarkStart w:id="1493" w:name="_Toc696"/>
      <w:bookmarkEnd w:id="1492"/>
      <w:r>
        <w:rPr>
          <w:rtl w:val="true"/>
        </w:rPr>
        <w:t>«</w:t>
      </w:r>
      <w:r>
        <w:rPr/>
        <w:t>56</w:t>
      </w:r>
      <w:r>
        <w:rPr>
          <w:rtl w:val="true"/>
        </w:rPr>
        <w:t>»</w:t>
      </w:r>
      <w:bookmarkEnd w:id="149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ابْنِ يَزِيدَ عَنْ مُحَمَّدِ بْنِ عُمَرَ عَنِ ابْنِ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الصَّدَقَةِ عَلَي النَّاصِبِ وَ عَلَي الزَّيْدِيَّةِ فَقَالَ لَا تَصَدَّقْ عَلَيْهِمْ بِشَيْ‌ءٍ وَ لَا تَسْقِهِمْ مِنَ الْمَاءِ إِنِ اسْتَطَعْتَ وَ قَالَ لِيَ الزَّيْدِيَّةُ هُمُ النُّصَّابُ‌</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574013_1934241801"/>
      <w:bookmarkStart w:id="1495" w:name="_Toc697"/>
      <w:bookmarkEnd w:id="1494"/>
      <w:r>
        <w:rPr>
          <w:rtl w:val="true"/>
        </w:rPr>
        <w:t>«</w:t>
      </w:r>
      <w:r>
        <w:rPr/>
        <w:t>57</w:t>
      </w:r>
      <w:r>
        <w:rPr>
          <w:rtl w:val="true"/>
        </w:rPr>
        <w:t>»</w:t>
      </w:r>
      <w:bookmarkEnd w:id="149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يَعْقُوبُ بْنُ يَزِيدَ بِإِسْنَادٍ صَحِيحٍ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أَيْقِنْ بِالْخَلَفِ وَ اعْلَمْ أَنَّهُ مَنْ لَمْ يُنْفِقْ فِي طَاعَةِ اللَّهِ ابْتُلِيَ بِأَنْ يُنْفِقَ فِي مَعْصِيَةِ اللَّهِ عَزَّ وَ جَلَّ وَ مَنْ لَمْ يَمْشِ فِي حَاجَةِ وَلِيِّ اللَّهِ ابْتُلِيَ بِأَنْ يَمْشِيَ فِي حَاجَةِ</w:t>
      </w:r>
    </w:p>
    <w:p>
      <w:pPr>
        <w:pStyle w:val="BookText"/>
        <w:rPr/>
      </w:pPr>
      <w:r>
        <w:rPr>
          <w:rFonts w:ascii="IRNazanin" w:hAnsi="IRNazanin" w:eastAsia="IRNazanin"/>
          <w:color w:val="111111"/>
          <w:sz w:val="28"/>
          <w:sz w:val="28"/>
          <w:szCs w:val="28"/>
          <w:rtl w:val="true"/>
          <w:lang w:bidi="fa-IR"/>
        </w:rPr>
        <w:t>این کار باز می‌دارند،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مرگ بد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برقراری پیوند خویشاوندی سرزمین ها را آباد و عمرها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یا شب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باشد غذای روز و اگر شب باشد غذای شبش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زیر آوار رفتن و در چاه افتادن و طعمه درندگان شدن را از او دور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صدقه دادن فقر را دور می کنند و بر عمر می افزایند و هفتاد نوع مرگ بد را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سخن از درد و بیماری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دادن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هر یک از شما غذای یک وعده خود را صدقه دهد؟ گاه به فرشته مرگ فرمانی ابلاغ می‌شود که روح بنده‌ای را قبض کند، پس آن بنده صدقه‌ای می‌دهد و به فرشته مرگ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بیمارتان را با صدقه معالجه کنید، و اموال خود را با پرداخت زکات بیمه کنید،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را که در خشکی و دریا باشد را پس از پرداخت حق خدایی آن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قضای حتمی آسمانی را بر می گرداند</w:t>
      </w:r>
      <w:r>
        <w:rPr>
          <w:rFonts w:eastAsia="IRNazanin" w:cs="IRNazanin"/>
          <w:color w:val="111111"/>
          <w:sz w:val="28"/>
          <w:szCs w:val="28"/>
          <w:rtl w:val="true"/>
          <w:lang w:bidi="fa-IR"/>
        </w:rPr>
        <w:t xml:space="preserve">. </w:t>
      </w:r>
      <w:r>
        <w:rPr>
          <w:rStyle w:val="FootnoteAnchor"/>
          <w:rtl w:val="true"/>
        </w:rPr>
        <w:footnoteReference w:id="878"/>
      </w:r>
    </w:p>
    <w:p>
      <w:pPr>
        <w:pStyle w:val="Heading5"/>
        <w:numPr>
          <w:ilvl w:val="4"/>
          <w:numId w:val="1"/>
        </w:numPr>
        <w:rPr/>
      </w:pPr>
      <w:bookmarkStart w:id="1496" w:name="__RefHeading___Toc1574015_1934241801"/>
      <w:bookmarkStart w:id="1497" w:name="_Toc698"/>
      <w:bookmarkEnd w:id="1496"/>
      <w:r>
        <w:rPr>
          <w:rtl w:val="true"/>
        </w:rPr>
        <w:t xml:space="preserve">روایت </w:t>
      </w:r>
      <w:r>
        <w:rPr/>
        <w:t>56</w:t>
      </w:r>
      <w:bookmarkEnd w:id="149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صدقه به ناصبی و زیدی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صدقه به آنان نده و اگر می توانی آب نیز به آن ها ننوشان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ها همان ناصبی ها هستند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498" w:name="__RefHeading___Toc1574017_1934241801"/>
      <w:bookmarkStart w:id="1499" w:name="_Toc699"/>
      <w:bookmarkEnd w:id="1498"/>
      <w:r>
        <w:rPr>
          <w:rtl w:val="true"/>
        </w:rPr>
        <w:t xml:space="preserve">روایت </w:t>
      </w:r>
      <w:r>
        <w:rPr/>
        <w:t>57</w:t>
      </w:r>
      <w:bookmarkEnd w:id="14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ابن یزید با اسناد صحیح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به پاداشی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باش، و بدان هر که در راه طاعت خدا انفاق نکند، مبتلا به انفاق کردن در راه معصیت خدا شود، و هر که به دنبال بر آوردن احتیاج دوست خدا نرود ناگزیر می‌شود که به دنبال بر آوردن حاجت </w:t>
      </w:r>
      <w:bookmarkStart w:id="1500" w:name="pg13546_329572"/>
    </w:p>
    <w:p>
      <w:pPr>
        <w:pStyle w:val="BookText"/>
        <w:rPr/>
      </w:pPr>
      <w:bookmarkEnd w:id="1500"/>
      <w:r>
        <w:rPr>
          <w:rFonts w:ascii="Amiri" w:hAnsi="Amiri" w:eastAsia="Amiri" w:cs="Amiri"/>
          <w:color w:val="111111"/>
          <w:sz w:val="28"/>
          <w:sz w:val="28"/>
          <w:szCs w:val="28"/>
          <w:rtl w:val="true"/>
          <w:lang w:bidi="ar-SA"/>
        </w:rPr>
        <w:t>عَدُوِّ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مَالَهُ مِنَ الْأَخْيَارِ اخْتِيَاراً صَرَفَ اللَّهُ مَالَهُ إِلَي الْأَشْرَارِ اضْطِرَاراً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1574019_1934241801"/>
      <w:bookmarkStart w:id="1502" w:name="_Toc700"/>
      <w:bookmarkEnd w:id="1501"/>
      <w:r>
        <w:rPr>
          <w:rtl w:val="true"/>
        </w:rPr>
        <w:t>«</w:t>
      </w:r>
      <w:r>
        <w:rPr/>
        <w:t>58</w:t>
      </w:r>
      <w:r>
        <w:rPr>
          <w:rtl w:val="true"/>
        </w:rPr>
        <w:t>»</w:t>
      </w:r>
      <w:bookmarkEnd w:id="15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إِسْحَاقَ بْنِ غَالِبٍ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صَدَقَةُ السِّرِّ يَنْفِيَانِ الْفَقْرَ وَ يَزِيدَانِ فِي الْعُمُرِ وَ يَدْفَعَانِ عَنْ سَبْعِينَ مِيتَةَ سَوْءٍ</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574021_1934241801"/>
      <w:bookmarkStart w:id="1504" w:name="_Toc701"/>
      <w:bookmarkEnd w:id="1503"/>
      <w:r>
        <w:rPr>
          <w:rtl w:val="true"/>
        </w:rPr>
        <w:t>«</w:t>
      </w:r>
      <w:r>
        <w:rPr/>
        <w:t>59</w:t>
      </w:r>
      <w:r>
        <w:rPr>
          <w:rtl w:val="true"/>
        </w:rPr>
        <w:t>»</w:t>
      </w:r>
      <w:bookmarkEnd w:id="150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سَيْفٍ عَنْ أَبِي الصَّبَّاحِ عَنْ جَابِرٍ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574023_1934241801"/>
      <w:bookmarkStart w:id="1506" w:name="_Toc702"/>
      <w:bookmarkEnd w:id="1505"/>
      <w:r>
        <w:rPr>
          <w:rtl w:val="true"/>
        </w:rPr>
        <w:t>«</w:t>
      </w:r>
      <w:r>
        <w:rPr/>
        <w:t>60</w:t>
      </w:r>
      <w:r>
        <w:rPr>
          <w:rtl w:val="true"/>
        </w:rPr>
        <w:t>»</w:t>
      </w:r>
      <w:bookmarkEnd w:id="150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ضُعَفَاءُ أَصْحَابِنَا وَ مَحَاوِيجُهُمْ فَقَالَ إِنِّي لَأُحِبُّ نَفْعَهُمْ وَ أُحِبُّ مَنْ نَفَعَهُمْ</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574025_1934241801"/>
      <w:bookmarkStart w:id="1508" w:name="_Toc703"/>
      <w:bookmarkEnd w:id="1507"/>
      <w:r>
        <w:rPr>
          <w:rtl w:val="true"/>
        </w:rPr>
        <w:t>«</w:t>
      </w:r>
      <w:r>
        <w:rPr/>
        <w:t>61</w:t>
      </w:r>
      <w:r>
        <w:rPr>
          <w:rtl w:val="true"/>
        </w:rPr>
        <w:t>»</w:t>
      </w:r>
      <w:bookmarkEnd w:id="150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مَيَاسِيرُ شِيعَتِنَا أُمَنَاءُ عَلَي مَحَاوِيجِهِمْ فَاحْفَظُونَا فِيهِمْ يَحْفَظْكُمُ اللَّهُ</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574027_1934241801"/>
      <w:bookmarkStart w:id="1510" w:name="_Toc704"/>
      <w:bookmarkEnd w:id="1509"/>
      <w:r>
        <w:rPr>
          <w:rtl w:val="true"/>
        </w:rPr>
        <w:t>«</w:t>
      </w:r>
      <w:r>
        <w:rPr/>
        <w:t>62</w:t>
      </w:r>
      <w:r>
        <w:rPr>
          <w:rtl w:val="true"/>
        </w:rPr>
        <w:t>»</w:t>
      </w:r>
      <w:bookmarkEnd w:id="151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قَطُّ فَأَعْطُوا وَ لَا تَجْبُنُوا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يُكَلِّمُ رَبَّهُ يَوْمَ الْقِيَامَةِ لَيْسَ بَيْنَهُ وَ بَيْنَهُ تَرْجُمَانٌ فَيَنْظُرُ أَمَامَهُ فَلَا يَجِدُ إِلَّا مَا قَدَّمَ وَ يَنْظُرُ عَنْ يَمِينِهِ فَلَا يَجِدُ إِلَّا مَا قَدَّمَ ثُمَّ يَنْظُرُ عَنْ يَسَارِهِ فَإِذَا هُوَ بِالنَّارِ فَاتَّقُوا النَّارَ وَ لَوْ بِشِقِّ تَمْرَةٍ فَإِنْ لَمْ يَجِدْ أَحَدُكُمْ فَبِكَلِمَةٍ طَيِّبَةٍ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بَيْنِي وَ بَيْنَ رَجُلٍ فَأَرَادَ قِسْمَتَهَا وَ كَانَ الرَّجُلُ صَاحِبَ نُجُومٍ فَنَظَرَ إِلَي السَّاعَةِ الَّتِي</w:t>
      </w:r>
    </w:p>
    <w:p>
      <w:pPr>
        <w:pStyle w:val="BookText"/>
        <w:rPr/>
      </w:pPr>
      <w:r>
        <w:rPr>
          <w:rFonts w:ascii="IRNazanin" w:hAnsi="IRNazanin" w:eastAsia="IRNazanin"/>
          <w:color w:val="111111"/>
          <w:sz w:val="28"/>
          <w:sz w:val="28"/>
          <w:szCs w:val="28"/>
          <w:rtl w:val="true"/>
          <w:lang w:bidi="fa-IR"/>
        </w:rPr>
        <w:t>دشمن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مالش را به صورت اختیاری از انسان های خوب دریغ کند خداوند مالش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بد سوق می دهد </w:t>
      </w:r>
      <w:r>
        <w:rPr>
          <w:rFonts w:eastAsia="IRNazanin" w:cs="IRNazanin"/>
          <w:color w:val="111111"/>
          <w:sz w:val="28"/>
          <w:szCs w:val="28"/>
          <w:rtl w:val="true"/>
          <w:lang w:bidi="fa-IR"/>
        </w:rPr>
        <w:t>.</w:t>
      </w:r>
    </w:p>
    <w:p>
      <w:pPr>
        <w:pStyle w:val="Heading5"/>
        <w:numPr>
          <w:ilvl w:val="4"/>
          <w:numId w:val="1"/>
        </w:numPr>
        <w:rPr/>
      </w:pPr>
      <w:bookmarkStart w:id="1511" w:name="__RefHeading___Toc1574029_1934241801"/>
      <w:bookmarkStart w:id="1512" w:name="_Toc705"/>
      <w:bookmarkEnd w:id="1511"/>
      <w:r>
        <w:rPr>
          <w:rtl w:val="true"/>
        </w:rPr>
        <w:t xml:space="preserve">روایت </w:t>
      </w:r>
      <w:r>
        <w:rPr/>
        <w:t>58</w:t>
      </w:r>
      <w:bookmarkEnd w:id="1512"/>
    </w:p>
    <w:p>
      <w:pPr>
        <w:pStyle w:val="BookText"/>
        <w:rPr/>
      </w:pPr>
      <w:r>
        <w:rPr>
          <w:rFonts w:ascii="IRNazanin" w:hAnsi="IRNazanin" w:eastAsia="IRNazanin"/>
          <w:color w:val="111111"/>
          <w:sz w:val="28"/>
          <w:sz w:val="28"/>
          <w:szCs w:val="28"/>
          <w:rtl w:val="true"/>
          <w:lang w:bidi="fa-IR"/>
        </w:rPr>
        <w:t>کتاب حسن ابن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غالب از پدرش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صدقه دادن فقر را دور می کنند و بر عمر می افزایند و هفتاد نوع مرگ بد را دفع می کنند</w:t>
      </w:r>
      <w:r>
        <w:rPr>
          <w:rFonts w:eastAsia="IRNazanin" w:cs="IRNazanin"/>
          <w:color w:val="111111"/>
          <w:sz w:val="28"/>
          <w:szCs w:val="28"/>
          <w:rtl w:val="true"/>
          <w:lang w:bidi="fa-IR"/>
        </w:rPr>
        <w:t>.</w:t>
      </w:r>
    </w:p>
    <w:p>
      <w:pPr>
        <w:pStyle w:val="Heading5"/>
        <w:numPr>
          <w:ilvl w:val="4"/>
          <w:numId w:val="1"/>
        </w:numPr>
        <w:rPr/>
      </w:pPr>
      <w:bookmarkStart w:id="1513" w:name="__RefHeading___Toc1574031_1934241801"/>
      <w:bookmarkStart w:id="1514" w:name="_Toc706"/>
      <w:bookmarkEnd w:id="1513"/>
      <w:r>
        <w:rPr>
          <w:rtl w:val="true"/>
        </w:rPr>
        <w:t xml:space="preserve">روایت </w:t>
      </w:r>
      <w:r>
        <w:rPr/>
        <w:t>59</w:t>
      </w:r>
      <w:bookmarkEnd w:id="1514"/>
    </w:p>
    <w:p>
      <w:pPr>
        <w:pStyle w:val="BookText"/>
        <w:rPr/>
      </w:pPr>
      <w:r>
        <w:rPr>
          <w:rFonts w:ascii="IRNazanin" w:hAnsi="IRNazanin" w:eastAsia="IRNazanin"/>
          <w:color w:val="111111"/>
          <w:sz w:val="28"/>
          <w:sz w:val="28"/>
          <w:szCs w:val="28"/>
          <w:rtl w:val="true"/>
          <w:lang w:bidi="fa-IR"/>
        </w:rPr>
        <w:t>کتاب حسن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وصافی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خداوند را فرو می نشاند</w:t>
      </w:r>
      <w:r>
        <w:rPr>
          <w:rFonts w:eastAsia="IRNazanin" w:cs="IRNazanin"/>
          <w:color w:val="111111"/>
          <w:sz w:val="28"/>
          <w:szCs w:val="28"/>
          <w:rtl w:val="true"/>
          <w:lang w:bidi="fa-IR"/>
        </w:rPr>
        <w:t>.</w:t>
      </w:r>
    </w:p>
    <w:p>
      <w:pPr>
        <w:pStyle w:val="Heading5"/>
        <w:numPr>
          <w:ilvl w:val="4"/>
          <w:numId w:val="1"/>
        </w:numPr>
        <w:rPr/>
      </w:pPr>
      <w:bookmarkStart w:id="1515" w:name="__RefHeading___Toc1574033_1934241801"/>
      <w:bookmarkStart w:id="1516" w:name="_Toc707"/>
      <w:bookmarkEnd w:id="1515"/>
      <w:r>
        <w:rPr>
          <w:rtl w:val="true"/>
        </w:rPr>
        <w:t xml:space="preserve">روایت </w:t>
      </w:r>
      <w:r>
        <w:rPr/>
        <w:t>60</w:t>
      </w:r>
      <w:bookmarkEnd w:id="1516"/>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از ضعیفان و نیازمندان اصحاب ما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منفعت رساندن به آن ها و کسانی که به آنان سود می رسانند را دوست می دارم</w:t>
      </w:r>
      <w:r>
        <w:rPr>
          <w:rFonts w:eastAsia="IRNazanin" w:cs="IRNazanin"/>
          <w:color w:val="111111"/>
          <w:sz w:val="28"/>
          <w:szCs w:val="28"/>
          <w:rtl w:val="true"/>
          <w:lang w:bidi="fa-IR"/>
        </w:rPr>
        <w:t>.</w:t>
      </w:r>
    </w:p>
    <w:p>
      <w:pPr>
        <w:pStyle w:val="Heading5"/>
        <w:numPr>
          <w:ilvl w:val="4"/>
          <w:numId w:val="1"/>
        </w:numPr>
        <w:rPr/>
      </w:pPr>
      <w:bookmarkStart w:id="1517" w:name="__RefHeading___Toc1574035_1934241801"/>
      <w:bookmarkStart w:id="1518" w:name="_Toc708"/>
      <w:bookmarkEnd w:id="1517"/>
      <w:r>
        <w:rPr>
          <w:rtl w:val="true"/>
        </w:rPr>
        <w:t xml:space="preserve">روایت </w:t>
      </w:r>
      <w:r>
        <w:rPr/>
        <w:t>61</w:t>
      </w:r>
      <w:bookmarkEnd w:id="1518"/>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شیعه ما، امنا و کارگزاران ما در کار نیازمندان شیعیانند، پس جایگاه ما را در آنان حفظ کنید تا خداوند حافظ شما باشد</w:t>
      </w:r>
      <w:r>
        <w:rPr>
          <w:rFonts w:eastAsia="IRNazanin" w:cs="IRNazanin"/>
          <w:color w:val="111111"/>
          <w:sz w:val="28"/>
          <w:szCs w:val="28"/>
          <w:rtl w:val="true"/>
          <w:lang w:bidi="fa-IR"/>
        </w:rPr>
        <w:t>.</w:t>
      </w:r>
    </w:p>
    <w:p>
      <w:pPr>
        <w:pStyle w:val="Heading5"/>
        <w:numPr>
          <w:ilvl w:val="4"/>
          <w:numId w:val="1"/>
        </w:numPr>
        <w:rPr/>
      </w:pPr>
      <w:bookmarkStart w:id="1519" w:name="__RefHeading___Toc1574037_1934241801"/>
      <w:bookmarkStart w:id="1520" w:name="_Toc709"/>
      <w:bookmarkEnd w:id="1519"/>
      <w:r>
        <w:rPr>
          <w:rtl w:val="true"/>
        </w:rPr>
        <w:t xml:space="preserve">روایت </w:t>
      </w:r>
      <w:r>
        <w:rPr/>
        <w:t>62</w:t>
      </w:r>
      <w:bookmarkEnd w:id="152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از رسول خدا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از صدقه دادن نقصان نمی‌یابد، بنا بر این صدقه بدهید و هرگز از بخشش در راه خدا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راه خدا، از مرگ ناگوار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با صدقه، فرود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همین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 کسی بدون واسطه با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جلوی خود نگاه می‌کند و غیر از آنچه از قبل پیش فرستاده، چیزی را نمی‌بیند، آنگاه به سوی راست خود نگاه می‌کند، و به غیر از آنچه از پیش فرستاده، چیزی را نمی‌یابد، بعد به جانب چپ خود نگاه می‌کند و جز آتش دوزخ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خویشتن را از آتش دوزخ حفظ کنید، اگر چه با صدقه دادن پاره خرمایی باشد؛ و اگر کسی از شما این قدر هم نداشت، با کلام و زبان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محرومان و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نماید </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سند از جعفر از پدرش از جدش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زمین مشترکی داشتم، او که مرد ستاره‌شناسی بود تصمیم گرفت زمین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نگاه به ساعتی کرد که </w:t>
      </w:r>
      <w:bookmarkStart w:id="1521" w:name="pg13546_329573"/>
    </w:p>
    <w:p>
      <w:pPr>
        <w:pStyle w:val="BookText"/>
        <w:rPr/>
      </w:pPr>
      <w:bookmarkEnd w:id="1521"/>
      <w:r>
        <w:rPr>
          <w:rFonts w:ascii="Amiri" w:hAnsi="Amiri" w:eastAsia="Amiri" w:cs="Amiri"/>
          <w:color w:val="111111"/>
          <w:sz w:val="28"/>
          <w:sz w:val="28"/>
          <w:szCs w:val="28"/>
          <w:rtl w:val="true"/>
          <w:lang w:bidi="ar-SA"/>
        </w:rPr>
        <w:t xml:space="preserve">فِيهَا السُّعُودُ فَخَرَجَ فِيهَا وَ نَظَرَ إِلَي السَّاعَةِ الَّتِي فِيهَا النُّحُوسُ فَبَعَثَ إِلَي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اقْتَسَمَا الْأَرْضَ خَرَجَ خَيْرُ السَّهْمَيْنِ لِأَبِي عليه السلام فَجَعَلَ صَاحِبُ النُّجُومِ يَتَعَجَّبُ فَقَالَ لَهُ أَبِي مَا لَكَ فَأَخْبَرَهُ الْخَبَرَ فَقَالَ لَهُ أَبِي فَهَلَّا أَدُلُّكَ عَلَي خَيْرٍ مِمَّا صَنَعْتَ إِذَا أَصْبَحْتَ فَتَصَدَّقْ بِصَدَقَةٍ تُذْهِبْ عَنْكَ نَحْسَ ذَلِكَ الْيَوْمِ وَ إِذَا أَمْسَيْتَ فَتَصَدَّقْ بِصَدَقَةٍ تُذْهِبْ عَنْكَ نَحْسَ تِلْكَ اللَّيْلَةِ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1574039_1934241801"/>
      <w:bookmarkStart w:id="1523" w:name="_Toc710"/>
      <w:bookmarkEnd w:id="1522"/>
      <w:r>
        <w:rPr>
          <w:rtl w:val="true"/>
        </w:rPr>
        <w:t>«</w:t>
      </w:r>
      <w:r>
        <w:rPr/>
        <w:t>63</w:t>
      </w:r>
      <w:r>
        <w:rPr>
          <w:rtl w:val="true"/>
        </w:rPr>
        <w:t>»</w:t>
      </w:r>
      <w:bookmarkEnd w:id="1523"/>
    </w:p>
    <w:p>
      <w:pPr>
        <w:pStyle w:val="BookText"/>
        <w:rPr/>
      </w:pPr>
      <w:r>
        <w:rPr>
          <w:rFonts w:ascii="Amiri" w:hAnsi="Amiri" w:eastAsia="Amiri" w:cs="Amiri"/>
          <w:color w:val="111111"/>
          <w:sz w:val="28"/>
          <w:sz w:val="28"/>
          <w:szCs w:val="28"/>
          <w:rtl w:val="true"/>
          <w:lang w:bidi="ar-SA"/>
        </w:rPr>
        <w:t>مَجَالِسُ الشَّيْخِ، أَحْمَدُ بْنُ عُبْدُونٍ عَنْ عَلِيِّ بْنِ مُحَمَّدِ بْنِ الزُّبَيْرِ عَنْ عَلِيِّ بْنِ الْحَسَنِ بْنِ فَضَّالٍ عَنِ الْعَبَّاسِ بْنِ عَامِرٍ عَنْ أَحْمَدَ بْنِ رِزْقٍ الْغُمْشَانِيِّ عَنْ أَبِي أُسَامَةَ عَنْ أَبِي عَبْدِ اللَّهِ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 قَالَ وَ كَانَ يُقَبِّلُ الصَّدَقَةَ قَبْلَ أَنْ يُعْطِيَهَا السَّائِلَ قِيلَ لَهُ مَا يَحْمِلُكَ عَلَي هَذَا قَالَ فَقَالَ لَسْتُ أُقَبِّلُ يَدَ السَّائِلِ إِنَّمَا أُقَبِّلُ يَدَ رَبِّي إِنَّهَا تَقَعُ فِي يَدِ رَبِّي قَبْلَ أَنْ تَقَعَ فِي يَدِ السَّائِلِ‌</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1574041_1934241801"/>
      <w:bookmarkStart w:id="1525" w:name="_Toc711"/>
      <w:bookmarkEnd w:id="1524"/>
      <w:r>
        <w:rPr>
          <w:rtl w:val="true"/>
        </w:rPr>
        <w:t>«</w:t>
      </w:r>
      <w:r>
        <w:rPr/>
        <w:t>64</w:t>
      </w:r>
      <w:r>
        <w:rPr>
          <w:rtl w:val="true"/>
        </w:rPr>
        <w:t>»</w:t>
      </w:r>
      <w:bookmarkEnd w:id="1525"/>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تَسُدُّ سَبْعِينَ بَاباً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وَقَفَ عَلَي خَيْمَةٍ وَ فِيهَا امْرَأَةٌ وَ بَيْنَ يَدَيْهَا صَبِيٌّ فِي الْمَهْدِ وَ كَانَتْ تَأْكُلُ وَ مَا بَقِيَ إِلَّا لُقْمَةٌ فَأَعْطَتْهُ فَلَمَّا كَانَ بَعْدَ سَاعَةٍ اخْتَطَفَ الذِّئْبُ وَلَدَهَا مِنَ الْمَهْدِ فَتَبِعَتْهُ قَلِيلًا فَرَمَي بِهِ مِنْ غَيْرِ سُوءٍ وَ سَمِعَتْ هَاتِفاً يَقُولُ لُقْمَةٌ بِلُقْمَةٍ</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1574043_1934241801"/>
      <w:bookmarkStart w:id="1527" w:name="_Toc712"/>
      <w:bookmarkEnd w:id="1526"/>
      <w:r>
        <w:rPr>
          <w:rtl w:val="true"/>
        </w:rPr>
        <w:t>«</w:t>
      </w:r>
      <w:r>
        <w:rPr/>
        <w:t>65</w:t>
      </w:r>
      <w:r>
        <w:rPr>
          <w:rtl w:val="true"/>
        </w:rPr>
        <w:t>»</w:t>
      </w:r>
      <w:bookmarkEnd w:id="152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1574045_1934241801"/>
      <w:bookmarkStart w:id="1529" w:name="_Toc713"/>
      <w:bookmarkEnd w:id="1528"/>
      <w:r>
        <w:rPr>
          <w:rtl w:val="true"/>
        </w:rPr>
        <w:t>«</w:t>
      </w:r>
      <w:r>
        <w:rPr/>
        <w:t>66</w:t>
      </w:r>
      <w:r>
        <w:rPr>
          <w:rtl w:val="true"/>
        </w:rPr>
        <w:t>»</w:t>
      </w:r>
      <w:bookmarkEnd w:id="152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سهم خود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نگاه به ساعتی کرد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به سراغ پدرم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زمین تقسیم گردید، مرد منجّم با تعجّب متوجه شد که قسمت بهتر زمین نصیب پدرم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تعجب می‌کنی؟ مرد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را برای پدرم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کار بهتری از آنچه تو انجام دادی راهنمایی کنم؟اگر می‌خواهی نحسی روز از تو برطرف شود، صبح صدقه بده و اگر می‌خواهی از نحسی شب محفوظ بمانی عصر صدقه بده</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1530" w:name="__RefHeading___Toc1574047_1934241801"/>
      <w:bookmarkStart w:id="1531" w:name="_Toc714"/>
      <w:bookmarkEnd w:id="1530"/>
      <w:r>
        <w:rPr>
          <w:rtl w:val="true"/>
        </w:rPr>
        <w:t xml:space="preserve">روایت </w:t>
      </w:r>
      <w:r>
        <w:rPr/>
        <w:t>63</w:t>
      </w:r>
      <w:bookmarkEnd w:id="153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خشم خداوند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پیش از آنکه به سائل چیزی می‌داد،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سائل را نمی بوسم بلکه دست خدایم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پیش از آنکه به دست سائل برسد به دست خدا می‌رسد</w:t>
      </w:r>
      <w:r>
        <w:rPr>
          <w:rFonts w:eastAsia="IRNazanin" w:cs="IRNazanin"/>
          <w:color w:val="111111"/>
          <w:sz w:val="28"/>
          <w:szCs w:val="28"/>
          <w:rtl w:val="true"/>
          <w:lang w:bidi="fa-IR"/>
        </w:rPr>
        <w:t xml:space="preserve">. </w:t>
      </w:r>
      <w:r>
        <w:rPr>
          <w:rStyle w:val="FootnoteAnchor"/>
          <w:rtl w:val="true"/>
        </w:rPr>
        <w:footnoteReference w:id="889"/>
      </w:r>
    </w:p>
    <w:p>
      <w:pPr>
        <w:pStyle w:val="Heading5"/>
        <w:numPr>
          <w:ilvl w:val="4"/>
          <w:numId w:val="1"/>
        </w:numPr>
        <w:rPr/>
      </w:pPr>
      <w:bookmarkStart w:id="1532" w:name="__RefHeading___Toc1574049_1934241801"/>
      <w:bookmarkStart w:id="1533" w:name="_Toc715"/>
      <w:bookmarkEnd w:id="1532"/>
      <w:r>
        <w:rPr>
          <w:rtl w:val="true"/>
        </w:rPr>
        <w:t xml:space="preserve">روایت </w:t>
      </w:r>
      <w:r>
        <w:rPr/>
        <w:t>64</w:t>
      </w:r>
      <w:bookmarkEnd w:id="153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هفتاد در شرّ و بدبختی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گدایی بر خیمه ای ایستاد و در آن خیمه زنی بود که کودکی در گهواره داشت و آن زن غذا می خورد و فقط یک لقمه برایش باقی مانده بود، پس آن لقمه را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گرگ فرزندش را از گهواره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بدون اینکه آسیبی به او رسانده باشد، او را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به جای آن لقمه</w:t>
      </w:r>
      <w:r>
        <w:rPr>
          <w:rFonts w:eastAsia="IRNazanin" w:cs="IRNazanin"/>
          <w:color w:val="111111"/>
          <w:sz w:val="28"/>
          <w:szCs w:val="28"/>
          <w:rtl w:val="true"/>
          <w:lang w:bidi="fa-IR"/>
        </w:rPr>
        <w:t>.</w:t>
      </w:r>
    </w:p>
    <w:p>
      <w:pPr>
        <w:pStyle w:val="Heading5"/>
        <w:numPr>
          <w:ilvl w:val="4"/>
          <w:numId w:val="1"/>
        </w:numPr>
        <w:rPr/>
      </w:pPr>
      <w:bookmarkStart w:id="1534" w:name="__RefHeading___Toc1574051_1934241801"/>
      <w:bookmarkStart w:id="1535" w:name="_Toc716"/>
      <w:bookmarkEnd w:id="1534"/>
      <w:r>
        <w:rPr>
          <w:rtl w:val="true"/>
        </w:rPr>
        <w:t xml:space="preserve">روایت </w:t>
      </w:r>
      <w:r>
        <w:rPr/>
        <w:t>65</w:t>
      </w:r>
      <w:bookmarkEnd w:id="153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دوایی موثر است</w:t>
      </w:r>
      <w:r>
        <w:rPr>
          <w:rFonts w:eastAsia="IRNazanin" w:cs="IRNazanin"/>
          <w:color w:val="111111"/>
          <w:sz w:val="28"/>
          <w:szCs w:val="28"/>
          <w:rtl w:val="true"/>
          <w:lang w:bidi="fa-IR"/>
        </w:rPr>
        <w:t xml:space="preserve">. </w:t>
      </w:r>
      <w:r>
        <w:rPr>
          <w:rStyle w:val="FootnoteAnchor"/>
          <w:rtl w:val="true"/>
        </w:rPr>
        <w:footnoteReference w:id="890"/>
      </w:r>
    </w:p>
    <w:p>
      <w:pPr>
        <w:pStyle w:val="Heading5"/>
        <w:numPr>
          <w:ilvl w:val="4"/>
          <w:numId w:val="1"/>
        </w:numPr>
        <w:rPr/>
      </w:pPr>
      <w:bookmarkStart w:id="1536" w:name="__RefHeading___Toc1574053_1934241801"/>
      <w:bookmarkStart w:id="1537" w:name="_Toc717"/>
      <w:bookmarkEnd w:id="1536"/>
      <w:r>
        <w:rPr>
          <w:rtl w:val="true"/>
        </w:rPr>
        <w:t xml:space="preserve">روایت </w:t>
      </w:r>
      <w:r>
        <w:rPr/>
        <w:t>66</w:t>
      </w:r>
      <w:bookmarkEnd w:id="153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دادن فرود آورید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پاداش الهی را باور دارد، در بخشش سخاوتمند است</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دست کوتاه ببخشد، از دستی بلند پاداش گیرد</w:t>
      </w:r>
      <w:r>
        <w:rPr>
          <w:rFonts w:eastAsia="IRNazanin" w:cs="IRNazanin"/>
          <w:color w:val="111111"/>
          <w:sz w:val="28"/>
          <w:szCs w:val="28"/>
          <w:rtl w:val="true"/>
          <w:lang w:bidi="fa-IR"/>
        </w:rPr>
        <w:t xml:space="preserve">. </w:t>
      </w:r>
      <w:bookmarkStart w:id="1538" w:name="pg13546_329574"/>
    </w:p>
    <w:p>
      <w:pPr>
        <w:pStyle w:val="BookText"/>
        <w:rPr/>
      </w:pPr>
      <w:bookmarkEnd w:id="1538"/>
      <w:r>
        <w:rPr>
          <w:rFonts w:ascii="Amiri" w:hAnsi="Amiri" w:eastAsia="Amiri" w:cs="Amiri"/>
          <w:color w:val="111111"/>
          <w:sz w:val="28"/>
          <w:sz w:val="28"/>
          <w:szCs w:val="28"/>
          <w:rtl w:val="true"/>
          <w:lang w:bidi="ar-SA"/>
        </w:rPr>
        <w:t xml:space="preserve">قال السيد رضي الله عنه و معني ذلك أن ما ينفقه المرء من ماله في سبيل الخير و البر و إن كان يسيرا فإن الله تعالي يجعل الجزاء عليه عظيما كثيرا و اليدان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عبارتان عن النعمتين ففرق عليه السلام بين نعمة العبد و نعمة الرب فجعل تلك قصيرة و هذه طويلة لأن نعم الله سبحانه أبدا تضعف علي نعم المخلوقين أضعافا كثيرة إذ كانت نعمه تعالي أصل النعم كلها فكل نعمة إليها ترجع و منها تنزع‌</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وَصِيَّتِهِ لِابْنِهِ الْحَسَنِ عليه السلام وَ اعْلَمْ أَنَّ أَمَامَكَ طَرِيقاً ذَا مَسَافَةٍ بَعِيدَةٍ وَ مَشَقَّةٍ شَدِيدَةٍ وَ أَنَّهُ لَا غِنَي بِكَ فِيهِ مِنْ حُسْنِ الِارْتِيَادِ وَ قَدْرِ بَلَاغِكَ مِنَ الزَّادِ مَعَ خِفَّةِ الظَّهْرِ فَلَا تَحْمِلَنَّ عَلَي ظَهْرِكَ فَوْقَ طَاقَتِكَ فَيَكُونَ ثِقْلُ ذَلِكَ وَبَالًا عَلَيْكَ وَ إِذَا وَجَدْتَ مِنْ أَهْلِ الْفَاقَةِ مَنْ يَحْمِلُ لَكَ زَادَكَ إِلَي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عليه السلام إِنَّمَا لَكَ مِنْ دُنْيَاكَ مَا أَصْلَحْتَ بِهِ مَثْوَاكَ وَ إِنْ كُنْتَ جَازِعاً عَلَي مَا تَفَلَّتَ بِهِ مِنْ يَدَيْكَ فَاجْزَعْ عَلَي كُلِّ مَا لَمْ يَصِلْ إِلَيْكَ‌</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1574055_1934241801"/>
      <w:bookmarkStart w:id="1540" w:name="_Toc718"/>
      <w:bookmarkEnd w:id="1539"/>
      <w:r>
        <w:rPr>
          <w:rtl w:val="true"/>
        </w:rPr>
        <w:t>«</w:t>
      </w:r>
      <w:r>
        <w:rPr/>
        <w:t>67</w:t>
      </w:r>
      <w:r>
        <w:rPr>
          <w:rtl w:val="true"/>
        </w:rPr>
        <w:t>»</w:t>
      </w:r>
      <w:bookmarkEnd w:id="1540"/>
    </w:p>
    <w:p>
      <w:pPr>
        <w:pStyle w:val="BookText"/>
        <w:rPr/>
      </w:pPr>
      <w:r>
        <w:rPr>
          <w:rFonts w:ascii="Amiri" w:hAnsi="Amiri" w:eastAsia="Amiri" w:cs="Amiri"/>
          <w:color w:val="111111"/>
          <w:sz w:val="28"/>
          <w:sz w:val="28"/>
          <w:szCs w:val="28"/>
          <w:rtl w:val="true"/>
          <w:lang w:bidi="ar-SA"/>
        </w:rPr>
        <w:t>كَنْزُ الْكَرَاجُكِيِّ، عَنْ مُحَمَّدِ بْنِ أَحْمَدَ بْنِ شَاذَانَ عَنْ أَبِيهِ عَنْ مُحَمَّدِ بْنِ الْوَلِيدِ عَنِ الصَّفَّارِ عَنْ مُحَمَّدِ بْنِ زِيَادٍ عَنِ الْمُفَضَّلِ بْنِ عُمَرَ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وَهَبَ اللَّهُ لَهُ مَالًا فَلَمْ يَتَصَدَّقْ مِنْهُ بِشَيْ‌ءٍ أَ مَا سَمِعْتَ أَنَّ النَّبِيَّ صلي الله عليه و آله قَالَ صَدَقَةُ دِرْهَمٍ أَفْضَلُ مِنْ صَلَاةِ عَشْرِ لَيَالٍ</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574057_1934241801"/>
      <w:bookmarkStart w:id="1542" w:name="_Toc719"/>
      <w:bookmarkEnd w:id="1541"/>
      <w:r>
        <w:rPr>
          <w:rtl w:val="true"/>
        </w:rPr>
        <w:t>«</w:t>
      </w:r>
      <w:r>
        <w:rPr/>
        <w:t>68</w:t>
      </w:r>
      <w:r>
        <w:rPr>
          <w:rtl w:val="true"/>
        </w:rPr>
        <w:t>»</w:t>
      </w:r>
      <w:bookmarkEnd w:id="1542"/>
    </w:p>
    <w:p>
      <w:pPr>
        <w:pStyle w:val="BookText"/>
        <w:rPr/>
      </w:pPr>
      <w:r>
        <w:rPr>
          <w:rFonts w:ascii="Amiri" w:hAnsi="Amiri" w:eastAsia="Amiri" w:cs="Amiri"/>
          <w:color w:val="111111"/>
          <w:sz w:val="28"/>
          <w:sz w:val="28"/>
          <w:szCs w:val="28"/>
          <w:rtl w:val="true"/>
          <w:lang w:bidi="ar-SA"/>
        </w:rPr>
        <w:t>عُدَّةُ الدَّاعِي، كَانَ زَيْنُ الْعَابِدِينَ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لِلْخَادِمِ أَمْسِكْ قَلِيلًا حَتَّي يَدْعُوَ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این است که آنچه انسان از اموال خود در راه خیر و نیکی انفاق می‌کند، هر چند کم باشد، خداوند پاداش او را بسیار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نعمت است که امام علیه السّلام بین نعمت پروردگار و نعمت از ناحیه انسان را با کوتاهی و بلندی فرق گذاشته است که نعمت و بخشش از ناحیه بنده را کوتاه، و از ناحیه خداوند را بلند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نعمت خدا همیشگی و چند برابر نعمت مخلوق است، چرا که نعمت خداوند اصل و اساس تمام نعمتها است، بنا بر این تمام نعمت ها به نعمت های خدا باز می‌گردد و از آن سرچشمه می‌گیرد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تهیدست شدید با صدقه دادن با خدا تجارت کنید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ایشان در وصیت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پر مشقّت و بس طولانی در پیش روی داری، و در این راه بدون کوشش بایسته و تلاش فراوان و اندازه گیری زاد و توشه و سبک کردن بار گناه، موفّق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تحمّل خود بار مسئولیّت ها بر دوش منه، که سنگینی آن برای تو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مستمندی را دیدی که توشه‌ات را تا قیامت می‌برد و فردا که به آن نیاز داری به تو باز می‌گرداند، کمک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بی‌نیازی اگر کسی از تو وام خواهد، غنیمت بشمار، تا در روز سختی و تنگدستی به تو باز گرداند،</w:t>
      </w:r>
    </w:p>
    <w:p>
      <w:pPr>
        <w:pStyle w:val="BookText"/>
        <w:rPr/>
      </w:pP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تنها آنقدر مال تو خواهد بود که با آن سرای آخرتت را اصلاح کنی و اگر قرار است برای چیزی که از دست رفته ناراحت شوی و بی تابی کنی، پس برای هر چیزی که به تو نرسیده نیز ناراحت باش</w:t>
      </w:r>
      <w:r>
        <w:rPr>
          <w:rFonts w:eastAsia="IRNazanin" w:cs="IRNazanin"/>
          <w:color w:val="111111"/>
          <w:sz w:val="28"/>
          <w:szCs w:val="28"/>
          <w:rtl w:val="true"/>
          <w:lang w:bidi="fa-IR"/>
        </w:rPr>
        <w:t xml:space="preserve">. </w:t>
      </w:r>
      <w:r>
        <w:rPr>
          <w:rStyle w:val="FootnoteAnchor"/>
          <w:rtl w:val="true"/>
        </w:rPr>
        <w:footnoteReference w:id="898"/>
      </w:r>
    </w:p>
    <w:p>
      <w:pPr>
        <w:pStyle w:val="Heading5"/>
        <w:numPr>
          <w:ilvl w:val="4"/>
          <w:numId w:val="1"/>
        </w:numPr>
        <w:rPr/>
      </w:pPr>
      <w:bookmarkStart w:id="1543" w:name="__RefHeading___Toc1574059_1934241801"/>
      <w:bookmarkStart w:id="1544" w:name="_Toc720"/>
      <w:bookmarkEnd w:id="1543"/>
      <w:r>
        <w:rPr>
          <w:rtl w:val="true"/>
        </w:rPr>
        <w:t xml:space="preserve">روایت </w:t>
      </w:r>
      <w:r>
        <w:rPr/>
        <w:t>67</w:t>
      </w:r>
      <w:bookmarkEnd w:id="1544"/>
    </w:p>
    <w:p>
      <w:pPr>
        <w:pStyle w:val="BookText"/>
        <w:rPr/>
      </w:pPr>
      <w:r>
        <w:rPr>
          <w:rFonts w:ascii="IRNazanin" w:hAnsi="IRNazanin" w:eastAsia="IRNazanin"/>
          <w:color w:val="111111"/>
          <w:sz w:val="28"/>
          <w:sz w:val="28"/>
          <w:szCs w:val="28"/>
          <w:rtl w:val="true"/>
          <w:lang w:bidi="fa-IR"/>
        </w:rPr>
        <w:t>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بعقوب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خدا به او مالی بخشیده و او از آن هیچ صدقه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یک درهم از نماز ده شب برتر است</w:t>
      </w:r>
      <w:r>
        <w:rPr>
          <w:rFonts w:eastAsia="IRNazanin" w:cs="IRNazanin"/>
          <w:color w:val="111111"/>
          <w:sz w:val="28"/>
          <w:szCs w:val="28"/>
          <w:rtl w:val="true"/>
          <w:lang w:bidi="fa-IR"/>
        </w:rPr>
        <w:t>.</w:t>
      </w:r>
    </w:p>
    <w:p>
      <w:pPr>
        <w:pStyle w:val="Heading5"/>
        <w:numPr>
          <w:ilvl w:val="4"/>
          <w:numId w:val="1"/>
        </w:numPr>
        <w:rPr/>
      </w:pPr>
      <w:bookmarkStart w:id="1545" w:name="__RefHeading___Toc1574061_1934241801"/>
      <w:bookmarkStart w:id="1546" w:name="_Toc721"/>
      <w:bookmarkEnd w:id="1545"/>
      <w:r>
        <w:rPr>
          <w:rtl w:val="true"/>
        </w:rPr>
        <w:t xml:space="preserve">روایت </w:t>
      </w:r>
      <w:r>
        <w:rPr/>
        <w:t>67</w:t>
      </w:r>
      <w:bookmarkEnd w:id="15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خدمتکار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نزد فقیر مکث کن تا دعا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السَّائِلِ الْفَقِيرِ لَا تُرَدُّ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يَأْمُرُ الْخَادِمَ إِذَا أَعْطَتِ السَّائِلَ أَنْ تَأْمُرَهُ بِدَعْوَةٍ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أَعْطَيْتُمُوهُمْ فَلَقِّنُوهُمُ الدُّعَاءَ فَإِنَّهُ يُسْتَجَابُ لَهُمْ فِيكُمْ وَ لَا يُسْتَجَابُ لَهُمْ فِي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يُقَبِّلُ يَدَهُ عِنْدَ الصَّدَقَةِ فَسُئِلَ عَنْ ذَلِكَ فَقَالَ إِنَّهَا تَقَعُ فِي يَدِ اللَّهِ قَبْلَ أَنْ تَقَعَ فِي يَدِ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نَاوَلْتُمُ السَّائِلَ فَلْيَرُدَّ الَّذِي يُنَاوِلُهُ يَدَهُ إِلَي فِيهِ فَيُقَبِّلَهَا فَإِنَّ اللَّهَ عَزَّ وَ جَلَّ يَأْخُذُهَا قَبْلَ أَنْ تَقَعَ فِي يَدِ السَّائِلِ فَإِنَّهُ عَزَّ وَ جَلَّ يَأْخُذُ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مَا تَقَعُ صَدَقَةُ الْمُؤْمِنِ فِي يَدِ السَّائِلِ حَتَّي تَقَعَ فِي يَدِ اللَّهِ تَعَالَي ثُمَّ تَلَا هَذِهِ الْآيَةَ أَ 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مَا مِنْ شَيْ‌ءٍ إِلَّا وَ قَدْ وَكَّلْتُ مَنْ يَقْبِضُهُ غَيْرِي إِلَّا الصَّدَقَةَ فَإِنِّي أَتَلَقَّفُهَا بِيَدِي تَلَقُّفاً حَتَّي إِنَّ الرَّجُلَ يَتَصَدَّقُ أَوِ الْمَرْأَةَ لَتَتَصَدَّقُ بِالتَّمْرَةِ أَوْ بِشِقِّ تَمْرَةٍ فَأُرَبِّيهَا لَهُ كَمَا يُرَبِّي الرَّجُلُ فَلُوَّهُ وَ فَصِيلَهُ فَيَلْقَانِي يَوْمَ الْقِيَامَةِ وَ هِيَ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 يَا بُنَيَّ كَمْ فَضَلَ مِنْ تِلْكَ النَّفَقَةِ فَقَالَ أَرْبَعُونَ دِينَاراً قَالَ اخْرُجْ فَتَصَدَّقْ بِهَا قَالَ إِنَّهُ لَمْ يَبْقَ مَعِي غَيْرُهَا قَالَ تَصَدَّقْ بِهَا فَإِنَّ اللَّهَ عَزَّ وَ جَلَّ يُخْلِفُهَا أَ مَا عَلِمْتَ أَنَّ لِكُلِّ شَيْ‌ءٍ مِفْتَاحاً وَ مِفْتَاحَ الرِّزْقِ الصَّدَقَةُ فَتَصَدَّقْ بِهَا قَالَ فَفَعَلْتُ فَمَا لَبِثَ أَبُو عَبْدِ اللَّهِ عليه السلام إِلَّا عَشَرَةَ أَيَّامٍ حَتَّي جَاءَهُ مِنْ مَوْضِعٍ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تَقْضِي الدَّيْنَ وَ تَخْلُفُ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فقیر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خادمی که مأمور صدقه دادن به فقیر بود، امر می‌کرد که به فقیر بگوید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یا امام باقر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فقرا چیزی می‌دهید به آنان تلقین کنید که دعا کنند، چون دعای اینان در حق شما مستجاب می‌شود ولی در حق خودشان،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وقتی صدقه‌ای می‌داد، دست خود را می‌بوسید، علت آن را از حضرت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صدقه در دست سائل نهاده شود، در دست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فقیری چیزی می‌دهید، کسی که داده، دست خود را به طرف دهان خویش برده آن را ببوسد، چون قبل از اینکه صدقه در دست سائل قرار گیرد، خداوند متعال آن را تحویل می‌گیرد چراکه او تحویل‌گیرنده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مؤمن آن را می‌دهد، قبل از اینکه در دست فقیر واقع شود، در دست خداوند متعال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 وَ أَنَّ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 خیری، کسی را وکیل کرده‌ام که آن را تحویل بگیرد، غیر از صدقه که خودم با دستم فورا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مردی یا زنی یک دانه یا یک نصف دانه خرما صدقه بدهد، من آن را بزرگش می‌کنم همانگونه که شخص بچه شتر یا کره اسبش را بزرگ می کند، تا جایی که روز قیامت مرا ملاقات می‌کند در حالی که آن یک دانه یا نیم دانه خرما به اندازه کوه احد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صدقه دادن روزیتان را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حضرت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مقدار از آن خرجی نزد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 و در راه خدا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بده، خداوند متعال آن را جایگزین می کند، مگر نمی‌دانی که هر چیزی کلیدی دارد و کلید روزی، صدقه است؟ پس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نگذشت که از طریقی، چهار هزار دینار به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راه خدا موجب پرداخت بدهکاری می‌شود و برکت برجای می‌گذارد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فقیر و بی‌چیز شدید، از طریق صدقه دادن، با خدا معامله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سَبْعِينَ عِلَّةً مِنْ بَلَايَا الدُّنْيَا مَعَ مِيتَةِ السَّوْءِ إِنَّ صَاحِبَهَا لَا يَمُوتُ مِيتَةَ 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عِيسَي عليه السلام مَعَ أَصْحَابِهِ جَالِساً إِذْ مَرَّ بِهِ رَجُلٌ فَقَالَ هَذَا مَيِّتٌ أَوْ يَمُوتُ لَمْ يَلْبَثُوا أَنْ رَجَعَ إِلَيْهِمْ وَ هُوَ يَحْمِلُ حُزْمَةَ حَطَبٍ فَقَالُوا يَا رُوحَ اللَّهِ أَخْبَرْتَنَا أَنَّهُ مَيِّتٌ وَ هُوَ ذَا نَرَاهُ حَيّاً فَقَالَ عليه السلام ضَعْ حُزْمَتَكَ فَوَضَعَهَا فَفَتَحَهَا فَإِذَا فِيهِ أَسْوَدُ قَدْ أُلْقِمَ حَجَراً فَقَالَ لَهُ عِيسَي عليه السلام أَيَّ شَيْ‌ءٍ صَنَعْتَ الْيَوْمَ فَقَالَ يَا رُوحَ اللَّهِ وَ كَلِمَتَهُ كَانَ مَعِي رَغِيفَانِ فَمَرَّ بِي سَائِلٌ فَأَعْطَيْتُهُ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عَبْدٌ الصَّدَقَةَ فِي الدُّنْيَا إِلَّا أَحْسَنَ اللَّهُ الْخِلَافَةَ عَلَي وُلْدِهِ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بِمِنًي فَجَاءَهُ سَائِلٌ فَأَمَرَ لَهُ بِعُنْقُودٍ فَقَالَ لَا حَاجَةَ لِي فِي هَذَا إِنْ كَانَ دِرْهَمٌ فَقَالَ يَسَعُ اللَّهُ لَكَ فَذَهَبَ وَ لَمْ يُعْطِهِ شَيْئاً فَجَاءَهُ آخَرُ فَأَخَذَ أَبُو عَبْدِ اللَّهِ عليه السلام ثَلَاثَ حَبَّاتٍ مِنْ عِنَبٍ فَنَاوَلَهُ إِيَّاهَا فَأَخَذَهَا السَّائِلُ فَقَالَ الْحَمْدُ لِلَّهِ رَبِّ الْعَالَمِينَ الَّذِي رَزَقَنِي فَقَالَ عليه السلام مَكَانَكَ فَحَثَا لَهُ مِلْ‌ءَ كَفَّيْهِ فَنَاوَلَهُ إِيَّاهُ فَقَالَ السَّائِلُ الْحَمْدُ لِلَّهِ رَبِّ الْعَالَمِينَ فَقَالَ أَبُو عَبْدِ اللَّهِ عليه السلام مَكَانَكَ يَا غُلَامُ أَيُّ شَيْ‌ءٍ مَعَكَ مِنَ الدَّرَاهِمِ قَالَ فَإِذَا مَعَهُ نَحْوٌ مِنْ عِشْرِينَ دِرْهَماً فِيمَا حَرَزْنَا أَوْ نَحْوِهَا فَقَالَ نَاوِلْهَا إِيَّاهُ فَأَخَذَهَا ثُمَّ قَالَ الْحَمْدُ لِلَّهِ رَبِّ الْعَالَمِينَ هَذَا مِنْكَ وَحْدَكَ لَا شَرِيكَ لَكَ فَقَالَ عليه السلام مَكَانَكَ فَخَلَعَ قَمِيصاً كَانَ عَلَيْهِ فَقَالَ الْبَسْ هَذَا فَلَبِسَهُ ثُمَّ قَالَ الْحَمْدُ لِلَّهِ الَّذِي كَسَانِي وَ سَتَرَنِي يَا عَبْدَ اللَّهِ جَزَاكَ اللَّهُ خَيْراً لَمْ يَدْعُ لَهُ عليه السلام إِلَّا بِذَا ثُمَّ انْصَرَفَ فَذَهَبَ فَظَنَنَّا أَنَّهُ لَوْ لَمْ يَدْعُ لَهُ لَمْ يَزَلْ يُعْطِيهِ لِأَنَّهُ كَانَ كُلَّمَا حَمِدَ اللَّهَ تَعَالَي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فَلَا يَبِعْهَا وَ لَا يَأْكُلْهَا لِأَنَّهُ لَا شَرِيكَ لَهُ فِي شَيْ‌ءٍ مِمَّا جُعِلَ لَهُ إِنَّمَا هِيَ بِمَنْزِلَةِ الْعَتَاقَةِ لَا يَصْلُحُ لَهُ رَدُّهَا بَعْدَ مَا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بِالصَّدَقَةِ لِيُعْطِيَهَا السَّائِلَ فَيَجِدُهُ قَدْ ذَهَبَ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صدقة هفتاد بلا و مرض از بلاهای دنیا را دفع می‌کند به اضافه مرگ بد که صدقه دهنده هرگز با مرگ بد نمی‌میرد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روزی حضرت عیسی علیه السّلام با اصحابش نشسته بودند که مردی از کنار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برگشت در حالی که یک بار هیزم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دادی که او می‌میرد ولی الآن می‌بینیم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بارش را بر زمین گذاشت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مار بزرگ سیاهی در حالی که سنگی در دهان دارد در بین هیزم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چکار کرده‌ای؟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داشتم، گدایی از کنارم گذشت، یکی از آن دو قرص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نیکو صدقه بدهد، خداوند متعال بعد از مرگ او بهتر از آن را برای فرزندانش جایگزین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فقیری نزد آن حضرت آمد، ایشان دستور دادند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نیازی ندارم، پول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گشایشی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 دست خالی رفت، بعد فقیر دیگری آمد و حضرت سه دانه انگور به او دادند، فقیر آن سه دانه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این صحنه را دیدند،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آنگاه به اندازه دو کف دستشان به او انگور دادند آن مرد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همراه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درهم‌ 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از جانب تو است، تو واحدی و شریکی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پیراهنی که بر تن داشتند در آورده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پیراهن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پوشانید و خوشحالم کرد،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جمله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ما این بود که اگر خداحافظی نمی‌کرد، حضرت همین طور به او می‌بخشید، چون هر وقت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او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صدقه‌ای داد و آن صدقه برگشت، مبادا با آن معامله‌ای انجام دهد و مصرفش 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مال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نباید شریک خدا ساخت، این مال، نظیر برده آزادشده‌ای است که بردگی مجدّدش صحیح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در مورد فردی که تا مالش را جهت دادن صدقه خارج کند، فقیر رفته بود، نقل است که فرمود</w:t>
      </w:r>
      <w:r>
        <w:rPr>
          <w:rFonts w:eastAsia="IRNazanin" w:cs="IRNazanin"/>
          <w:color w:val="111111"/>
          <w:sz w:val="28"/>
          <w:szCs w:val="28"/>
          <w:rtl w:val="true"/>
          <w:lang w:bidi="fa-IR"/>
        </w:rPr>
        <w:t xml:space="preserve">: </w:t>
      </w:r>
      <w:bookmarkStart w:id="1547" w:name="pg13546_329577"/>
    </w:p>
    <w:p>
      <w:pPr>
        <w:pStyle w:val="BookText"/>
        <w:rPr/>
      </w:pPr>
      <w:bookmarkEnd w:id="1547"/>
      <w:r>
        <w:rPr>
          <w:rFonts w:ascii="Amiri" w:hAnsi="Amiri" w:eastAsia="Amiri" w:cs="Amiri"/>
          <w:color w:val="111111"/>
          <w:sz w:val="28"/>
          <w:sz w:val="28"/>
          <w:szCs w:val="28"/>
          <w:rtl w:val="true"/>
          <w:lang w:bidi="ar-SA"/>
        </w:rPr>
        <w:t>فَلْيُعْطِهَا غَيْرَهُ وَ لَا يَرُدَّهَا فِي مَالِهِ‌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فهد رحمه الله الصدقة علي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صدقة المال و قد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صدقة الجاه و هي الشفاعة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اللِّسَانِ قِيلَ يَا رَسُولَ اللَّهِ وَ مَا صَدَقَةُ اللِّسَانِ قَالَ الشَّفَاعَةُ تَفُكُّ بِهَا الْأَسِيرَ وَ تَحْقُنُ بِهَا الدَّمَ وَ تَجُرُّ بِهَا الْمَعْرُوفَ إِلَي أَخِيكَ وَ تَدْفَعُ بِهَا الْكَرِيهَةَ و قيل المواساة في الجاه و المال عوذة 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صدقة العقل و الرأي و هي المشورة 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عَلَي أَخِيكُمْ بِعِلْمٍ يُرْشِدُهُ وَ رَأْيٍ 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صدقة اللسان و هي الوساطة بين الناس و السعي فيما يكون سببا لإطفاء النائرة و إصلاح ذات البين قال تعالي لا خَيْرَ فِي كَثِيرٍ مِنْ نَجْواهُمْ إِلَّا مَنْ أَمَرَ بِصَدَقَةٍ أَوْ مَعْرُوفٍ أَوْ إِصْلاحٍ بَيْنَ النَّاسِ‌</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صدقة العلم و هي بذله لأهله و نشره علي مستحقه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الصَّدَقَةِ أَنْ يَتَعَلَّمَ الرَّجُلُ الْعِلْمَ وَ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الْعِلْمِ أَنْ يُعَلِّمَهُ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عَلِيٌّ عليه السلام حَدِيقَتَهُ الَّتِي غَرَسَهَا لَهُ النَّبِيُّ صلي الله عليه و آله وَ سَقَاهَا هُوَ بِيَدِهِ بِاثْنَيْ عَشَرَ أَلْفَ دِرْهَمٍ وَ رَاحَ إِلَي عِيَالِهِ وَ قَدْ تَصَدَّقَ بِأَجْمَعِهَا فَقَالَتْ لَهُ فَاطِمَةُ عليها السلام تَعْلَمُ أَنَّ لَنَا أَيَّاماً لَمْ نَذُقْ فِيهَا طَعَاماً وَ قَدْ بَلَغَ بِنَا الْجُوعُ وَ مَا أَظُنُّكَ إِلَّا كَأَحَدِنَا فَهَلَّا تَرَكْتَ لَنَا مِنْ ذَلِكَ قُوتاً فَقَالَ عليه السلام مَنَعَنِي مِنْ ذَلِكِ وُجُوهٌ أَشْفَقْتُ أَنْ أَرَي عَلَيْهَا ذُلَّ السُّؤَالِ‌</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1574063_1934241801"/>
      <w:bookmarkStart w:id="1549" w:name="_Toc722"/>
      <w:bookmarkEnd w:id="1548"/>
      <w:r>
        <w:rPr>
          <w:rtl w:val="true"/>
        </w:rPr>
        <w:t>«</w:t>
      </w:r>
      <w:r>
        <w:rPr/>
        <w:t>69</w:t>
      </w:r>
      <w:r>
        <w:rPr>
          <w:rtl w:val="true"/>
        </w:rPr>
        <w:t>»</w:t>
      </w:r>
      <w:bookmarkEnd w:id="1549"/>
    </w:p>
    <w:p>
      <w:pPr>
        <w:pStyle w:val="BookText"/>
        <w:rPr/>
      </w:pPr>
      <w:r>
        <w:rPr>
          <w:rFonts w:ascii="Amiri" w:hAnsi="Amiri" w:eastAsia="Amiri" w:cs="Amiri"/>
          <w:color w:val="111111"/>
          <w:sz w:val="28"/>
          <w:sz w:val="28"/>
          <w:szCs w:val="28"/>
          <w:rtl w:val="true"/>
          <w:lang w:bidi="ar-SA"/>
        </w:rPr>
        <w:t>أَعْلَامُ الدِّينِ،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زَكَاةُ الْبَدَنِ وَ الْمَعْرُوفُ</w:t>
      </w:r>
    </w:p>
    <w:p>
      <w:pPr>
        <w:pStyle w:val="BookText"/>
        <w:rPr/>
      </w:pPr>
      <w:r>
        <w:rPr>
          <w:rFonts w:ascii="IRNazanin" w:hAnsi="IRNazanin" w:eastAsia="IRNazanin"/>
          <w:color w:val="111111"/>
          <w:sz w:val="28"/>
          <w:sz w:val="28"/>
          <w:szCs w:val="28"/>
          <w:rtl w:val="true"/>
          <w:lang w:bidi="fa-IR"/>
        </w:rPr>
        <w:t>آن مال را به دیگری بدهد و به اموال خودش برنگرداند</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ابن فهد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صدقه مال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صدقه جاه و مقام است، که انسان دارای مقام، برای نجات مؤمنین،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صدقه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صلّی اللَّه علیه و آله و سلّم صدقه زبان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که از این طریق می‌توانی اسیر را آزاد کنی، از خونریزی جلوگیری نمایی، به برادر مؤمنت نیکی برسانی و بدی را از او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همیاری در مال و مقام داشته باشی، موجب 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صدقه دانایی و رأی است که آن مشورت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دانشتان برادر مؤمنتان را راهنمایی کنید و با رأی و نظرتان او را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صدقه زبان است که میان مردم واسطه شود و سعی نماید آتش اختلافات را خاموش کرده، بین آنان صلح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صدقه علم است از طریق بذل و انتشار آن در بین کسانی که صلاحیت و استحقاقش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صدقات این است که انسان دانش بیاموزد و بعد به مردم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کسی که نمی‌داند،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علم این است که آن را به اهلش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باغی را که پیامبر صلی الله علیه و آله و سلم درختانش را برای او کاشته و خود به دست خویش آن را آب داده بود، به دوازده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خانه بازگشت که همه آن پول را در راه خدا انفاق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چند روز است ما مزه خوراک را نچشیدیم و سخت گرسنه‌ایم، تو خود نیز چون مایی، پس چرا از آن پول به اندازه قوتی برای روزی ما نگاه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مرا از نگاه داشتن بازداشت که دلم نیامد خواری سؤال را بر آن ها ببینم</w:t>
      </w:r>
      <w:r>
        <w:rPr>
          <w:rFonts w:eastAsia="IRNazanin" w:cs="IRNazanin"/>
          <w:color w:val="111111"/>
          <w:sz w:val="28"/>
          <w:szCs w:val="28"/>
          <w:rtl w:val="true"/>
          <w:lang w:bidi="fa-IR"/>
        </w:rPr>
        <w:t xml:space="preserve">. </w:t>
      </w:r>
      <w:r>
        <w:rPr>
          <w:rStyle w:val="FootnoteAnchor"/>
          <w:rtl w:val="true"/>
        </w:rPr>
        <w:footnoteReference w:id="905"/>
      </w:r>
    </w:p>
    <w:p>
      <w:pPr>
        <w:pStyle w:val="Heading5"/>
        <w:numPr>
          <w:ilvl w:val="4"/>
          <w:numId w:val="1"/>
        </w:numPr>
        <w:rPr/>
      </w:pPr>
      <w:bookmarkStart w:id="1550" w:name="__RefHeading___Toc1574065_1934241801"/>
      <w:bookmarkStart w:id="1551" w:name="_Toc723"/>
      <w:bookmarkEnd w:id="1550"/>
      <w:r>
        <w:rPr>
          <w:rtl w:val="true"/>
        </w:rPr>
        <w:t xml:space="preserve">روایت </w:t>
      </w:r>
      <w:r>
        <w:rPr/>
        <w:t>69</w:t>
      </w:r>
      <w:bookmarkEnd w:id="15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زکات بدن و نیکی کردن زکات نعمت است</w:t>
      </w:r>
      <w:r>
        <w:rPr>
          <w:rFonts w:eastAsia="IRNazanin" w:cs="IRNazanin"/>
          <w:color w:val="111111"/>
          <w:sz w:val="28"/>
          <w:szCs w:val="28"/>
          <w:rtl w:val="true"/>
          <w:lang w:bidi="fa-IR"/>
        </w:rPr>
        <w:t xml:space="preserve">. </w:t>
      </w:r>
      <w:bookmarkStart w:id="1552" w:name="pg13546_329578"/>
    </w:p>
    <w:p>
      <w:pPr>
        <w:pStyle w:val="BookText"/>
        <w:rPr/>
      </w:pPr>
      <w:bookmarkEnd w:id="1552"/>
      <w:r>
        <w:rPr>
          <w:rFonts w:ascii="Amiri" w:hAnsi="Amiri" w:eastAsia="Amiri" w:cs="Amiri"/>
          <w:color w:val="111111"/>
          <w:sz w:val="28"/>
          <w:sz w:val="28"/>
          <w:szCs w:val="28"/>
          <w:rtl w:val="true"/>
          <w:lang w:bidi="ar-SA"/>
        </w:rPr>
        <w:t>زَكَاةُ النِّعَمِ</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574067_1934241801"/>
      <w:bookmarkStart w:id="1554" w:name="_Toc724"/>
      <w:bookmarkEnd w:id="1553"/>
      <w:r>
        <w:rPr>
          <w:rtl w:val="true"/>
        </w:rPr>
        <w:t>«</w:t>
      </w:r>
      <w:r>
        <w:rPr/>
        <w:t>70</w:t>
      </w:r>
      <w:r>
        <w:rPr>
          <w:rtl w:val="true"/>
        </w:rPr>
        <w:t>»</w:t>
      </w:r>
      <w:bookmarkEnd w:id="1554"/>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الْبَلْوَي وَ تَزِيدُ فِي الرِّزْقِ وَ الْغِنَي وَ تَدْفَعُ مِيتَةَ السَّوْءِ وَ صَدَقَةُ السِّرِّ تُطْفِئُ غَضَبَ الرَّبِّ وَ لَا تَحِلُّ الصَّدَقَةُ إِلَّا لِمُحْتَاجٍ وَ لَا يَجُوزُ دَفْعُهَا إِلَي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يَوْمٍ شِئْتَ وَ تَصَدَّقْ وَ اخْرُجْ أَيَّ يَوْمٍ شِئْتَ</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574069_1934241801"/>
      <w:bookmarkStart w:id="1556" w:name="_Toc725"/>
      <w:bookmarkEnd w:id="1555"/>
      <w:r>
        <w:rPr>
          <w:rtl w:val="true"/>
        </w:rPr>
        <w:t>«</w:t>
      </w:r>
      <w:r>
        <w:rPr/>
        <w:t>71</w:t>
      </w:r>
      <w:r>
        <w:rPr>
          <w:rtl w:val="true"/>
        </w:rPr>
        <w:t>»</w:t>
      </w:r>
      <w:bookmarkEnd w:id="1556"/>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عَلَي مِسْكِينٍ صَدَقَةٌ وَ هِيَ عَلَي ذِي رَحِمٍ صَدَقَةٌ وَ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وَ هِيَ أَنْجَحُ دَوَاءً وَ تَدْفَعُ الْقَضَاءَ وَ قَدْ أُبْرِمَ إِبْرَاماً وَ لَا يَذْهَبُ بِالْأَدْوَاءِ إِلَّا الدُّعَاءُ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تُطْفِئُ غَضَبَ الرَّبِّ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عَطِيَّةٌ</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574071_1934241801"/>
      <w:bookmarkStart w:id="1558" w:name="_Toc726"/>
      <w:bookmarkEnd w:id="1557"/>
      <w:r>
        <w:rPr>
          <w:rtl w:val="true"/>
        </w:rPr>
        <w:t>«</w:t>
      </w:r>
      <w:r>
        <w:rPr/>
        <w:t>72</w:t>
      </w:r>
      <w:r>
        <w:rPr>
          <w:rtl w:val="true"/>
        </w:rPr>
        <w:t>»</w:t>
      </w:r>
      <w:bookmarkEnd w:id="1558"/>
    </w:p>
    <w:p>
      <w:pPr>
        <w:pStyle w:val="BookText"/>
        <w:rPr/>
      </w:pPr>
      <w:r>
        <w:rPr>
          <w:rFonts w:ascii="Amiri" w:hAnsi="Amiri" w:eastAsia="Amiri" w:cs="Amiri"/>
          <w:color w:val="111111"/>
          <w:sz w:val="28"/>
          <w:sz w:val="28"/>
          <w:szCs w:val="28"/>
          <w:rtl w:val="true"/>
          <w:lang w:bidi="ar-SA"/>
        </w:rPr>
        <w:t>أَرْبَعِينُ الشَّهِيدِ رَحِمَهُ اللَّهُ، بِإِسْنَادِهِ إِلَي الصَّدُوقِ عَنْ مُحَمَّدِ بْنِ مُوسَي عَنْ مُحَمَّدٍ الْعَطَّارِ عَنْ أَحْمَدَ بْنِ مُحَمَّدٍ عَنْ عُثْمَانَ بْنِ عِيسَي عَنْ أَبِي أَيُّوبَ الْخَزَّازِ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عَلَي النَّبِيِّ صلي الله عليه و آله مَنْ جاءَ بِالْحَسَنَةِ فَلَهُ خَيْرٌ مِنْها</w:t>
      </w:r>
      <w:r>
        <w:rPr>
          <w:rStyle w:val="FootnoteAnchor"/>
          <w:rtl w:val="true"/>
        </w:rPr>
        <w:footnoteReference w:id="906"/>
      </w:r>
      <w:r>
        <w:rPr>
          <w:rFonts w:ascii="Amiri" w:hAnsi="Amiri" w:eastAsia="Amiri" w:cs="Amiri"/>
          <w:color w:val="111111"/>
          <w:sz w:val="28"/>
          <w:sz w:val="28"/>
          <w:szCs w:val="28"/>
          <w:rtl w:val="true"/>
          <w:lang w:bidi="ar-SA"/>
        </w:rPr>
        <w:t>قَالَ رَسُولُ اللَّهِ صلي الله عليه و آله اللَّهُمَّ زِدْنِي فَأَنْزَلَ اللَّهُ عَزَّ وَ جَلَ مَنْ ذَا الَّذِي يُقْرِضُ اللَّهَ قَرْضاً حَسَناً فَيُضاعِفَهُ لَهُ أَضْعافاً كَثِيرَةً</w:t>
      </w:r>
      <w:r>
        <w:rPr>
          <w:rStyle w:val="FootnoteAnchor"/>
          <w:rtl w:val="true"/>
        </w:rPr>
        <w:footnoteReference w:id="907"/>
      </w:r>
      <w:r>
        <w:rPr>
          <w:rFonts w:ascii="Amiri" w:hAnsi="Amiri" w:eastAsia="Amiri" w:cs="Amiri"/>
          <w:color w:val="111111"/>
          <w:sz w:val="28"/>
          <w:sz w:val="28"/>
          <w:szCs w:val="28"/>
          <w:rtl w:val="true"/>
          <w:lang w:bidi="ar-SA"/>
        </w:rPr>
        <w:t>فَعَلِمَ رَسُولُ اللَّهِ صلي الله عليه و آله أَنَّ الْكَثِيرَ مِنَ اللَّهِ عَزَّ وَ جَلَّ لَا يُحْصَي وَ لَيْسَ لَهُ مُنْتَهًي</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574073_1934241801"/>
      <w:bookmarkStart w:id="1560" w:name="_Toc727"/>
      <w:bookmarkEnd w:id="1559"/>
      <w:r>
        <w:rPr>
          <w:rtl w:val="true"/>
        </w:rPr>
        <w:t xml:space="preserve">روایت </w:t>
      </w:r>
      <w:r>
        <w:rPr/>
        <w:t>70</w:t>
      </w:r>
      <w:bookmarkEnd w:id="1560"/>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 و مصیبت را دفع می کند و روزی و ثروت را می افزاید و مرگ بد را بر می گرداند و صدقه پنهانی خشم پروردگار را فرو می نشاند و صدقه حلال نیست مگر برای نیازمند و جایز نیست به ناصبی 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 هر روزی که خواستی حجامت کن؛ و صدقه بده و هر روزی که خواستی سفر کن</w:t>
      </w:r>
      <w:r>
        <w:rPr>
          <w:rFonts w:eastAsia="IRNazanin" w:cs="IRNazanin"/>
          <w:color w:val="111111"/>
          <w:sz w:val="28"/>
          <w:szCs w:val="28"/>
          <w:rtl w:val="true"/>
          <w:lang w:bidi="fa-IR"/>
        </w:rPr>
        <w:t>.</w:t>
      </w:r>
    </w:p>
    <w:p>
      <w:pPr>
        <w:pStyle w:val="Heading5"/>
        <w:numPr>
          <w:ilvl w:val="4"/>
          <w:numId w:val="1"/>
        </w:numPr>
        <w:rPr/>
      </w:pPr>
      <w:bookmarkStart w:id="1561" w:name="__RefHeading___Toc1574075_1934241801"/>
      <w:bookmarkStart w:id="1562" w:name="_Toc728"/>
      <w:bookmarkEnd w:id="1561"/>
      <w:r>
        <w:rPr>
          <w:rtl w:val="true"/>
        </w:rPr>
        <w:t xml:space="preserve">روایت </w:t>
      </w:r>
      <w:r>
        <w:rPr/>
        <w:t>71</w:t>
      </w:r>
      <w:bookmarkEnd w:id="1562"/>
    </w:p>
    <w:p>
      <w:pPr>
        <w:pStyle w:val="BookText"/>
        <w:rPr/>
      </w:pPr>
      <w:r>
        <w:rPr>
          <w:rFonts w:ascii="IRNazanin" w:hAnsi="IRNazanin" w:eastAsia="IRNazanin"/>
          <w:color w:val="111111"/>
          <w:sz w:val="28"/>
          <w:sz w:val="28"/>
          <w:szCs w:val="28"/>
          <w:rtl w:val="true"/>
          <w:lang w:bidi="fa-IR"/>
        </w:rPr>
        <w:t>کتاب امامه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از پیامبر صلی الله علیه و آله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به بینوا، صدقه است و به خویشاوندان صدقه 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با همین سند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 و مصیبت را دفع می کند و موثرترین دارو می باشد و قضا و قدر حتمی را بر می گرداند و دردها فقط با دعا و صدقه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با همین سند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پروردگار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ابن جعفر علیه السلام از پدرش از پدرانش از پیامبر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همچون بخشیدن است</w:t>
      </w:r>
      <w:r>
        <w:rPr>
          <w:rFonts w:eastAsia="IRNazanin" w:cs="IRNazanin"/>
          <w:color w:val="111111"/>
          <w:sz w:val="28"/>
          <w:szCs w:val="28"/>
          <w:rtl w:val="true"/>
          <w:lang w:bidi="fa-IR"/>
        </w:rPr>
        <w:t>.</w:t>
      </w:r>
    </w:p>
    <w:p>
      <w:pPr>
        <w:pStyle w:val="Heading5"/>
        <w:numPr>
          <w:ilvl w:val="4"/>
          <w:numId w:val="1"/>
        </w:numPr>
        <w:rPr/>
      </w:pPr>
      <w:bookmarkStart w:id="1563" w:name="__RefHeading___Toc1574077_1934241801"/>
      <w:bookmarkStart w:id="1564" w:name="_Toc729"/>
      <w:bookmarkEnd w:id="1563"/>
      <w:r>
        <w:rPr>
          <w:rtl w:val="true"/>
        </w:rPr>
        <w:t xml:space="preserve">روایت </w:t>
      </w:r>
      <w:r>
        <w:rPr/>
        <w:t>72</w:t>
      </w:r>
      <w:bookmarkEnd w:id="15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اربعین 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ابوایوب حزاز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شنیدم که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من افزون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صلّی اللَّه علیه و آله و سلم دانست که کثرت و زیادی از جانب خداوند متعال به شمارش نیاید و به پایان نرسد </w:t>
      </w:r>
      <w:r>
        <w:rPr>
          <w:rFonts w:eastAsia="IRNazanin" w:cs="IRNazanin"/>
          <w:color w:val="111111"/>
          <w:sz w:val="28"/>
          <w:szCs w:val="28"/>
          <w:rtl w:val="true"/>
          <w:lang w:bidi="fa-IR"/>
        </w:rPr>
        <w:t xml:space="preserve">. </w:t>
      </w:r>
      <w:bookmarkStart w:id="1565" w:name="pg13546_329579"/>
    </w:p>
    <w:p>
      <w:pPr>
        <w:pStyle w:val="Heading3"/>
        <w:numPr>
          <w:ilvl w:val="2"/>
          <w:numId w:val="1"/>
        </w:numPr>
        <w:rPr/>
      </w:pPr>
      <w:bookmarkStart w:id="1566" w:name="__RefHeading___Toc1574079_1934241801"/>
      <w:bookmarkStart w:id="1567" w:name="_Toc730"/>
      <w:bookmarkEnd w:id="1565"/>
      <w:bookmarkEnd w:id="1566"/>
      <w:r>
        <w:rPr>
          <w:rtl w:val="true"/>
        </w:rPr>
        <w:t xml:space="preserve">باب </w:t>
      </w:r>
      <w:r>
        <w:rPr/>
        <w:t>15</w:t>
      </w:r>
      <w:r>
        <w:rPr>
          <w:rtl w:val="true"/>
        </w:rPr>
        <w:t xml:space="preserve"> </w:t>
      </w:r>
      <w:r>
        <w:rPr>
          <w:rtl w:val="true"/>
        </w:rPr>
        <w:t>آخر في آداب الصدقة أيضا زائدا علي ما تقدم في الباب السابق</w:t>
      </w:r>
      <w:bookmarkEnd w:id="1567"/>
    </w:p>
    <w:p>
      <w:pPr>
        <w:pStyle w:val="Heading4"/>
        <w:numPr>
          <w:ilvl w:val="3"/>
          <w:numId w:val="1"/>
        </w:numPr>
        <w:rPr/>
      </w:pPr>
      <w:bookmarkStart w:id="1568" w:name="__RefHeading___Toc1574081_1934241801"/>
      <w:bookmarkStart w:id="1569" w:name="_Toc731"/>
      <w:bookmarkEnd w:id="1568"/>
      <w:r>
        <w:rPr>
          <w:rtl w:val="true"/>
        </w:rPr>
        <w:t>الآيات</w:t>
      </w:r>
      <w:bookmarkEnd w:id="156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يُنْفِقُونَ قُلْ ما أَنْفَقْتُمْ مِنْ خَيْرٍ فَلِلْوالِدَيْنِ وَ الْأَقْرَبِينَ وَ الْيَتامي وَ الْمَساكِينِ وَ ابْنِ السَّبِيلِ وَ ما تَفْعَلُوا مِنْ خَيْرٍ فَإِنَّ اللَّهَ بِهِ عَلِيمٌ‌</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ما ذا يُنْفِقُونَ قُلِ الْعَفْوَ كَذلِكَ يُبَيِّنُ اللَّهُ لَكُمُ الْآياتِ لَعَلَّكُمْ تَتَفَكَّرُونَ‌</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أَذيً لَهُمْ أَجْرُهُمْ عِنْدَ رَبِّهِمْ وَ لا خَوْفٌ عَلَيْهِمْ وَ لا هُمْ يَحْزَنُونَ قَوْلٌ مَعْرُوفٌ وَ مَغْفِرَةٌ خَيْرٌ مِنْ صَدَقَةٍ يَتْبَعُها أَذيً وَ اللَّهُ غَنِيٌّ حَلِيمٌ يا أَيُّهَا الَّذِينَ آمَنُوا لا تُبْطِلُوا صَدَقاتِكُمْ بِالْمَنِّ وَ الْأَذي كَالَّذِي يُنْفِقُ مالَهُ رِئاءَ النَّاسِ وَ لا يُؤْمِنُ بِاللَّهِ وَ الْيَوْمِ الْآخِرِ فَمَثَلُهُ كَمَثَلِ صَفْوانٍ عَلَيْهِ تُرابٌ فَأَصابَهُ وابِلٌ فَتَرَكَهُ صَلْداً لا يَقْدِرُونَ عَلي شَيْ‌ءٍ مِمَّا كَسَبُوا وَ اللَّهُ لا يَهْدِي الْقَوْمَ الْكافِرِينَ وَ مَثَلُ الَّذِينَ يُنْفِقُونَ أَمْوالَهُمُ ابْتِغاءَ مَرْضاتِ اللَّهِ وَ تَثْبِيتاً مِنْ أَنْفُسِهِمْ كَمَثَلِ جَنَّةٍ بِرَبْوَةٍ أَصابَها وابِلٌ فَآتَتْ أُكُلَها ضِعْفَيْنِ فَإِنْ لَمْ يُصِبْها وابِلٌ فَطَلٌّ وَ اللَّهُ بِما تَعْمَلُونَ بَصِيرٌ 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w:t>
      </w:r>
    </w:p>
    <w:p>
      <w:pPr>
        <w:pStyle w:val="Heading3"/>
        <w:numPr>
          <w:ilvl w:val="2"/>
          <w:numId w:val="1"/>
        </w:numPr>
        <w:rPr/>
      </w:pPr>
      <w:bookmarkStart w:id="1570" w:name="__RefHeading___Toc1574083_1934241801"/>
      <w:bookmarkStart w:id="1571" w:name="_Toc732"/>
      <w:bookmarkEnd w:id="1570"/>
      <w:r>
        <w:rPr>
          <w:rtl w:val="true"/>
        </w:rPr>
        <w:t xml:space="preserve">باب پانزدهم </w:t>
      </w:r>
      <w:r>
        <w:rPr>
          <w:rtl w:val="true"/>
        </w:rPr>
        <w:t xml:space="preserve">: </w:t>
      </w:r>
      <w:r>
        <w:rPr>
          <w:rtl w:val="true"/>
        </w:rPr>
        <w:t>باز هم در باب صدقه، اضافه بر آنچه در باب سابق گذشت</w:t>
      </w:r>
      <w:bookmarkEnd w:id="1571"/>
    </w:p>
    <w:p>
      <w:pPr>
        <w:pStyle w:val="Heading4"/>
        <w:numPr>
          <w:ilvl w:val="3"/>
          <w:numId w:val="1"/>
        </w:numPr>
        <w:rPr/>
      </w:pPr>
      <w:bookmarkStart w:id="1572" w:name="__RefHeading___Toc1574085_1934241801"/>
      <w:bookmarkStart w:id="1573" w:name="_Toc733"/>
      <w:bookmarkEnd w:id="1572"/>
      <w:r>
        <w:rPr>
          <w:rtl w:val="true"/>
        </w:rPr>
        <w:t>آیات</w:t>
      </w:r>
      <w:bookmarkEnd w:id="15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اللّهَ بِهِ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مالی انفاق کنید، به پدر و مادر و نزدیکان و یتیمان و مسکینان و به در راه‌مانده تعلّق دارد، و هر گونه نیکی کنید البتّه خدا به آن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مَاذَا یُنفِقُونَ قُلِ الْعَفْوَ کَذَلِکَ یُبیِّنُ اللّهُ لَکُمُ الآیَاتِ لَعَلَّکُمْ تَتَفَکَّرُونَ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روشن می‌گرداند،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بیندیشید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پاک و منزه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فِی سَبِیلِ اللّهِ ثُمَّ لاَ یُتْبِعُونَ مَا أَنفَقُواُ مَنًّا وَلاَ أَذًی لَّهُمْ أَجْرُهُمْ عِندَ رَبِّهِمْ 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مَّعْرُوفٌ وَمَغْفِرَةٌ خَیْرٌ مِّن صَدَقَةٍ یَتْبَعُهَآ أَذًی وَاللّهُ غَنِیٌّ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الَّذِینَ یُنفِقُونَ أَمْوَالَهُمُ ابْتِغَاء مَرْضَاتِ اللّهِ وَتَثْبِیتًا مِّنْ أَنفُسِهِمْ کَمَثَلِ جَنَّةٍ بِرَبْوَةٍ أَصَابَهَا وَابِلٌ فَآتَتْ أُکُلَهَا ضِعْفَیْنِ فَإِن لَّمْ یُصِبْهَا وَابِلٌ فَطَلٌّ وَاللّهُ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کَذَلِکَ یُبَیِّنُ اللّهُ لَکُمُ الآیَاتِ لَعَلَّکُمْ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أَنفِقُواْ مِن طَیِّبَاتِ مَا کَسَبْتُمْ وَمِمَّا أَخْرَجْنَا لَکُم مِّنَ </w:t>
      </w:r>
    </w:p>
    <w:p>
      <w:pPr>
        <w:pStyle w:val="BookText"/>
        <w:rPr/>
      </w:pPr>
      <w:r>
        <w:rPr>
          <w:rFonts w:ascii="Amiri" w:hAnsi="Amiri" w:eastAsia="Amiri" w:cs="Amiri"/>
          <w:color w:val="111111"/>
          <w:sz w:val="28"/>
          <w:sz w:val="28"/>
          <w:szCs w:val="28"/>
          <w:rtl w:val="true"/>
          <w:lang w:bidi="ar-SA"/>
        </w:rPr>
        <w:t>الْأَرْضِ وَ لا تَيَمَّمُوا الْخَبِيثَ مِنْهُ تُنْفِقُونَ وَ لَسْتُمْ بِآخِذِيهِ إِلَّا أَنْ تُغْمِضُوا فِيهِ وَ اعْلَمُوا أَنَّ اللَّهَ غَنِيٌّ حَمِيدٌ الشَّيْطانُ يَعِدُكُمُ الْفَقْرَ وَ يَأْمُرُكُمْ بِالْفَحْشاءِ وَ اللَّهُ يَعِدُكُمْ مَغْفِرَةً مِنْهُ وَ فَضْلًا وَ اللَّهُ واسِعٌ عَلِيمٌ‌</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 لَيْسَ عَلَيْكَ هُداهُمْ وَ لكِنَّ اللَّهَ يَهْدِي مَنْ يَشاءُ وَ ما تُنْفِقُوا مِنْ خَيْرٍ فَلِأَنْفُسِكُمْ وَ ما تُنْفِقُونَ إِلَّا ابْتِغاءَ وَجْهِ اللَّهِ وَ ما تُنْفِقُوا مِنْ خَيْرٍ يُوَفَّ إِلَيْكُمْ وَ أَنْتُمْ لا تُظْلَمُونَ 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الَّذِينَ يُنْفِقُونَ أَمْوالَهُمْ بِاللَّيْلِ وَ النَّهارِ سِرًّا وَ عَلانِيَةً فَلَهُمْ أَجْرُهُمْ عِنْدَ رَبِّهِمْ وَ لا خَوْفٌ عَلَيْهِمْ وَ لا هُمْ يَحْزَنُونَ‌</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حَتَّي تُنْفِقُوا مِمَّا تُحِبُّونَ وَ ما تُنْفِقُوا مِنْ شَيْ‌ءٍ فَإِنَّ اللَّهَ بِهِ عَلِيمٌ‌</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رِئاءَ النَّاسِ وَ لا يُؤْمِنُونَ بِاللَّهِ وَ لا بِالْيَوْمِ الْآخِرِ وَ مَنْ يَكُنِ الشَّيْطانُ لَهُ قَرِيناً فَساءَ قَرِيناً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أَنْفِقُوا طَوْعاً أَوْ كَرْهاً لَنْ يُتَقَبَّلَ مِنْكُمْ إِنَّكُمْ كُنْتُمْ قَوْماً فاسِقِينَ وَ ما مَنَعَهُمْ أَنْ تُقْبَلَ مِنْهُمْ نَفَقاتُهُمْ إِلَّا أَنَّهُمْ كَفَرُوا بِاللَّهِ وَ بِرَسُولِهِ وَ لا يَأْتُونَ الصَّلاةَ</w:t>
      </w:r>
    </w:p>
    <w:p>
      <w:pPr>
        <w:pStyle w:val="BookText"/>
        <w:rPr/>
      </w:pPr>
      <w:r>
        <w:rPr>
          <w:rFonts w:ascii="Amiri" w:hAnsi="Amiri" w:eastAsia="Amiri" w:cs="Amiri"/>
          <w:color w:val="111111"/>
          <w:sz w:val="28"/>
          <w:sz w:val="28"/>
          <w:szCs w:val="28"/>
          <w:rtl w:val="true"/>
          <w:lang w:bidi="ar-SA"/>
        </w:rPr>
        <w:t xml:space="preserve">الأَرْضِ وَلاَ تَیَمَّمُواْ الْخَبِیثَ مِنْهُ تُنفِقُونَ وَلَسْتُم بِآخِذِیهِ إِلاَّ أَن تُغْمِضُواْ فِیهِ وَاعْلَمُواْ أَنَّ اللّهَ غَنِیٌّ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راه خدا انفاق می‌کنند، سپس در پیِ آنچه انفاق کرده‌اند، منّت و آزاری روا نمی‌دارند، پاداش آنان برایشان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بیمی بر آنان نیست و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آزاری به دنبال آن باشد، و خداوند بی‌نیاز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 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باغی از درختان خرما و انگور داشته باشد که از زیر آن ها نهرها روان است،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حالی که او را پیری رسیده و فرزندانی خردسال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نمی‌گرفتید، 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می‌دهد، و خداوند گشایشگر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وَإِن تُخْفُوهَا وَتُؤْتُوهَا الْفُقَرَاء فَهُوَ خَیْرٌ لُّکُمْ وَیُکَفِّرُ عَنکُم مِّن سَیِّئَاتِکُمْ وَاللّهُ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وَلَکِنَّ اللّهَ یَهْدِی مَن یَشَاء وَمَا تُنفِقُواْ مِنْ خَیْرٍ فَلأنفُسِکُمْ وَمَا تُنفِقُونَ إِلاَّ ابْتِغَاء وَجْهِ اللّهِ وَمَا تُنفِقُواْ مِنْ خَیْرٍ یُوَفَّ إِلَیْکُمْ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صدقه‌ها را آشکار کنید، این، کارِ خوبی است، و اگر آن را پنهان دارید و به مستمندان بدهید، این برای شما بهتر است و بخشی از گناهانتان را می‌زداید، و 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آنان بر عهده تو نیست، بلکه خدا هر که را بخواهد هدایت می‌کند، و هر مالی که انفاق کنید، به سود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طلب خشنودیِ خدا انفاق مکنید، و هر مالی را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خواهد شد و ستمی بر شما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است که در راه خدا فرومانده‌اند،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سیمایشان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 و از هر چه انفاق کنید قطعاً خدا بدان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یُنفِقُونَ أَمْوَالَهُمْ رِئَاء النَّاسِ وَلاَ یُؤْمِنُونَ بِاللّهِ وَلاَ بِالْیَوْمِ الآخِرِ وَمَن یَکُنِ الشَّیْطَانُ لَهُ قَرِینًا فَسَاء قِرِینًا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اموالشان را برای نشان‌دادن به مردم انفاق می‌کنند، و به خدا و روز بازپسین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یار او باشد، چه بد همدمی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w:t>
      </w:r>
      <w:bookmarkStart w:id="1574" w:name="pg13546_329581"/>
    </w:p>
    <w:p>
      <w:pPr>
        <w:pStyle w:val="BookText"/>
        <w:rPr/>
      </w:pPr>
      <w:bookmarkEnd w:id="1574"/>
      <w:r>
        <w:rPr>
          <w:rFonts w:ascii="Amiri" w:hAnsi="Amiri" w:eastAsia="Amiri" w:cs="Amiri"/>
          <w:color w:val="111111"/>
          <w:sz w:val="28"/>
          <w:sz w:val="28"/>
          <w:szCs w:val="28"/>
          <w:rtl w:val="true"/>
          <w:lang w:bidi="ar-SA"/>
        </w:rPr>
        <w:t>إِلَّا وَ هُمْ كُسالي وَ لا يُنْفِقُونَ إِلَّا وَ هُمْ كارِهُونَ‌</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عَلي حُبِّهِ مِسْكِيناً وَ يَتِيماً وَ أَسِيراً إِنَّما نُطْعِمُكُمْ لِوَجْهِ اللَّهِ لا نُرِيدُ مِنْكُمْ جَزاءً وَ لا شُكُوراً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5" w:name="__RefHeading___Toc1574087_1934241801"/>
      <w:bookmarkStart w:id="1576" w:name="_Toc734"/>
      <w:bookmarkEnd w:id="1575"/>
      <w:r>
        <w:rPr>
          <w:rtl w:val="true"/>
        </w:rPr>
        <w:t>الأخبار</w:t>
      </w:r>
      <w:bookmarkEnd w:id="1576"/>
    </w:p>
    <w:p>
      <w:pPr>
        <w:pStyle w:val="Heading5"/>
        <w:numPr>
          <w:ilvl w:val="4"/>
          <w:numId w:val="1"/>
        </w:numPr>
        <w:rPr/>
      </w:pPr>
      <w:bookmarkStart w:id="1577" w:name="__RefHeading___Toc1574089_1934241801"/>
      <w:bookmarkStart w:id="1578" w:name="_Toc735"/>
      <w:bookmarkEnd w:id="1577"/>
      <w:r>
        <w:rPr>
          <w:rtl w:val="true"/>
        </w:rPr>
        <w:t>«</w:t>
      </w:r>
      <w:r>
        <w:rPr/>
        <w:t>1</w:t>
      </w:r>
      <w:r>
        <w:rPr>
          <w:rtl w:val="true"/>
        </w:rPr>
        <w:t>»</w:t>
      </w:r>
      <w:bookmarkEnd w:id="15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الشَّيْ‌ءَ فَاسْأَلُوهُ أَنْ يَدْعُوَ لَكُمْ فَإِنَّهُ يُجَابُ فِيكُمْ وَ لَا يُجَابُ فِي نَفْسِهِ لِأَنَّهُمْ يَكْذِبُونَ وَ لْيَرُدَّ الَّذِي يُنَاوِلُهُ يَدَهُ إِلَي فِيهِ فَيُقَبِّلَهَا فَإِنَّ اللَّهَ عَزَّ وَ جَلَّ يَأْخُذُهَا قَبْلَ أَنْ تَقَعَ فِي يَدِ السَّائِلِ كَمَا قَالَ اللَّهُ عَزَّ وَ جَلَ أَ لَمْ يَعْلَمُوا أَنَّ اللَّهَ هُوَ يَقْبَلُ التَّوْبَةَ عَنْ عِبادِهِ وَ يَأْخُذُ الصَّدَقاتِ‌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1574091_1934241801"/>
      <w:bookmarkStart w:id="1580" w:name="_Toc736"/>
      <w:bookmarkEnd w:id="1579"/>
      <w:r>
        <w:rPr>
          <w:rtl w:val="true"/>
        </w:rPr>
        <w:t>«</w:t>
      </w:r>
      <w:r>
        <w:rPr/>
        <w:t>2</w:t>
      </w:r>
      <w:r>
        <w:rPr>
          <w:rtl w:val="true"/>
        </w:rPr>
        <w:t>»</w:t>
      </w:r>
      <w:bookmarkEnd w:id="15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الْحُسَيْنِ بْنِ مُوسَي عَنْ غِيَاثِ بْنِ إِبْرَاهِيمَ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لِي سِتَّ خِصَالٍ وَ كَرِهْتُهُنَّ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سليمان عن أبيه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574093_1934241801"/>
      <w:bookmarkStart w:id="1582" w:name="_Toc737"/>
      <w:bookmarkEnd w:id="1581"/>
      <w:r>
        <w:rPr>
          <w:rtl w:val="true"/>
        </w:rPr>
        <w:t>أقول</w:t>
      </w:r>
      <w:bookmarkEnd w:id="1582"/>
    </w:p>
    <w:p>
      <w:pPr>
        <w:pStyle w:val="BookText"/>
        <w:rPr/>
      </w:pPr>
      <w:r>
        <w:rPr>
          <w:rFonts w:ascii="Amiri" w:hAnsi="Amiri" w:eastAsia="Amiri" w:cs="Amiri"/>
          <w:color w:val="111111"/>
          <w:sz w:val="28"/>
          <w:sz w:val="28"/>
          <w:szCs w:val="28"/>
          <w:rtl w:val="true"/>
          <w:lang w:bidi="ar-SA"/>
        </w:rPr>
        <w:t>قد مضي بأسانيد</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574095_1934241801"/>
      <w:bookmarkStart w:id="1584" w:name="_Toc738"/>
      <w:bookmarkEnd w:id="1583"/>
      <w:r>
        <w:rPr>
          <w:rtl w:val="true"/>
        </w:rPr>
        <w:t>«</w:t>
      </w:r>
      <w:r>
        <w:rPr/>
        <w:t>3</w:t>
      </w:r>
      <w:r>
        <w:rPr>
          <w:rtl w:val="true"/>
        </w:rPr>
        <w:t>»</w:t>
      </w:r>
      <w:bookmarkEnd w:id="158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أَخْبَارِ الْمَنَاهِي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كَرِهَ</w:t>
      </w:r>
    </w:p>
    <w:p>
      <w:pPr>
        <w:pStyle w:val="BookText"/>
        <w:rPr/>
      </w:pPr>
      <w:r>
        <w:rPr>
          <w:rFonts w:ascii="Amiri" w:hAnsi="Amiri" w:eastAsia="Amiri" w:cs="Amiri"/>
          <w:color w:val="111111"/>
          <w:sz w:val="28"/>
          <w:sz w:val="28"/>
          <w:szCs w:val="28"/>
          <w:rtl w:val="true"/>
          <w:lang w:bidi="ar-SA"/>
        </w:rPr>
        <w:t>إِلاَّ وَهُمْ کُسَالَی وَلاَ یُنفِقُونَ إِلاَّ وَهُمْ کَارِهُونَ</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رغبت چه با بی‌میلی انفاق کنید، هرگز از شما پذیرفته نخواهد شد، چرا که شما گروهی فاسق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مانع پذیرفته شدنِ انفاقهای آنان نشد جز اینکه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w:t>
      </w:r>
    </w:p>
    <w:p>
      <w:pPr>
        <w:pStyle w:val="Heading4"/>
        <w:numPr>
          <w:ilvl w:val="3"/>
          <w:numId w:val="1"/>
        </w:numPr>
        <w:rPr/>
      </w:pPr>
      <w:bookmarkStart w:id="1585" w:name="__RefHeading___Toc1574097_1934241801"/>
      <w:bookmarkStart w:id="1586" w:name="_Toc739"/>
      <w:bookmarkEnd w:id="1585"/>
      <w:r>
        <w:rPr>
          <w:rtl w:val="true"/>
        </w:rPr>
        <w:t>روایات</w:t>
      </w:r>
      <w:bookmarkEnd w:id="1586"/>
    </w:p>
    <w:p>
      <w:pPr>
        <w:pStyle w:val="Heading5"/>
        <w:numPr>
          <w:ilvl w:val="4"/>
          <w:numId w:val="1"/>
        </w:numPr>
        <w:rPr/>
      </w:pPr>
      <w:bookmarkStart w:id="1587" w:name="__RefHeading___Toc1574099_1934241801"/>
      <w:bookmarkStart w:id="1588" w:name="_Toc740"/>
      <w:bookmarkEnd w:id="1587"/>
      <w:r>
        <w:rPr>
          <w:rtl w:val="true"/>
        </w:rPr>
        <w:t xml:space="preserve">روایت </w:t>
      </w:r>
      <w:r>
        <w:rPr/>
        <w:t>1</w:t>
      </w:r>
      <w:bookmarkEnd w:id="158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دست سائلی چیزی دادید، از او بخواهید که برای شما دعا کند که دعای او درباره شما پذیرفته می شود ولی در مورد خودش پذیرفته نیست، چرا که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دستش به دست سائل می‌رسد دست خود را به طرف دهانش آورده و ببوسد که صدقه پیش از آن که در دست سائل قرار گیرد، در دست خداوند متعال قرار می‌گیرد،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 وَ أَنَّ اللَّهَ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 xml:space="preserve">} </w:t>
      </w:r>
      <w:r>
        <w:rPr>
          <w:rStyle w:val="FootnoteAnchor"/>
          <w:rtl w:val="true"/>
        </w:rPr>
        <w:footnoteReference w:id="929"/>
      </w:r>
    </w:p>
    <w:p>
      <w:pPr>
        <w:pStyle w:val="Heading5"/>
        <w:numPr>
          <w:ilvl w:val="4"/>
          <w:numId w:val="1"/>
        </w:numPr>
        <w:rPr/>
      </w:pPr>
      <w:bookmarkStart w:id="1589" w:name="__RefHeading___Toc1574101_1934241801"/>
      <w:bookmarkStart w:id="1590" w:name="_Toc741"/>
      <w:bookmarkEnd w:id="1589"/>
      <w:r>
        <w:rPr>
          <w:rtl w:val="true"/>
        </w:rPr>
        <w:t xml:space="preserve">روایت </w:t>
      </w:r>
      <w:r>
        <w:rPr/>
        <w:t>2</w:t>
      </w:r>
      <w:bookmarkEnd w:id="159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تبارک و تعالی شش خصلت را برایم مکروه داشت و من هم پس از خودم برای اوصیاء از فرزندانم و پیروانم مکروه و ناپسند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نماز، جماع در روزه، منت پس از صدقه دادن، جنب رفتن در مساجد، سرکشی در خانه‌ها، خنده میان قبرها</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از امام صادق علیه السلام مثل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931"/>
      </w:r>
    </w:p>
    <w:p>
      <w:pPr>
        <w:pStyle w:val="Heading5"/>
        <w:numPr>
          <w:ilvl w:val="4"/>
          <w:numId w:val="1"/>
        </w:numPr>
        <w:rPr/>
      </w:pPr>
      <w:bookmarkStart w:id="1591" w:name="__RefHeading___Toc1574103_1934241801"/>
      <w:bookmarkStart w:id="1592" w:name="_Toc742"/>
      <w:bookmarkEnd w:id="1591"/>
      <w:r>
        <w:rPr>
          <w:rtl w:val="true"/>
        </w:rPr>
        <w:t>أقول</w:t>
      </w:r>
      <w:bookmarkEnd w:id="1592"/>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Heading5"/>
        <w:numPr>
          <w:ilvl w:val="4"/>
          <w:numId w:val="1"/>
        </w:numPr>
        <w:rPr/>
      </w:pPr>
      <w:bookmarkStart w:id="1593" w:name="__RefHeading___Toc1574105_1934241801"/>
      <w:bookmarkStart w:id="1594" w:name="_Toc743"/>
      <w:bookmarkEnd w:id="1593"/>
      <w:r>
        <w:rPr>
          <w:rtl w:val="true"/>
        </w:rPr>
        <w:t xml:space="preserve">روایت </w:t>
      </w:r>
      <w:r>
        <w:rPr/>
        <w:t>3</w:t>
      </w:r>
      <w:bookmarkEnd w:id="15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932"/>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bookmarkStart w:id="1595" w:name="pg13546_329582"/>
    </w:p>
    <w:p>
      <w:pPr>
        <w:pStyle w:val="BookText"/>
        <w:rPr/>
      </w:pPr>
      <w:bookmarkEnd w:id="1595"/>
      <w:r>
        <w:rPr>
          <w:rFonts w:ascii="Amiri" w:hAnsi="Amiri" w:eastAsia="Amiri" w:cs="Amiri"/>
          <w:color w:val="111111"/>
          <w:sz w:val="28"/>
          <w:sz w:val="28"/>
          <w:szCs w:val="28"/>
          <w:rtl w:val="true"/>
          <w:lang w:bidi="ar-SA"/>
        </w:rPr>
        <w:t>الْمَنَّ بَعْدَ الصَّدَقَةِ وَ نَهَي عَنْهُ‌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574107_1934241801"/>
      <w:bookmarkStart w:id="1597" w:name="_Toc744"/>
      <w:bookmarkEnd w:id="1596"/>
      <w:r>
        <w:rPr>
          <w:rtl w:val="true"/>
        </w:rPr>
        <w:t>«</w:t>
      </w:r>
      <w:r>
        <w:rPr/>
        <w:t>4</w:t>
      </w:r>
      <w:r>
        <w:rPr>
          <w:rtl w:val="true"/>
        </w:rPr>
        <w:t>»</w:t>
      </w:r>
      <w:bookmarkEnd w:id="159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إِلَي أَخِيهِ مَعْرُوفاً فَامْتَنَّ بِهِ أَحْبَطَ اللَّهُ عَمَلَهُ وَ ثَبَّتَ وِزْرَهُ وَ لَمْ يَشْكُرْ لَهُ سَعْيَهُ ثُمَّ قَالَ صلي الله عليه و آله يَقُولُ اللَّهُ عَزَّ وَ جَلَّ حَرَّمْتُ الْجَنَّةَ عَلَي الْمَنَّانِ وَ الْبَخِيلِ وَ الْقَتَّاتِ وَ هُوَ النَّمَّامُ‌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1574109_1934241801"/>
      <w:bookmarkStart w:id="1599" w:name="_Toc745"/>
      <w:bookmarkEnd w:id="1598"/>
      <w:r>
        <w:rPr>
          <w:rtl w:val="true"/>
        </w:rPr>
        <w:t>«</w:t>
      </w:r>
      <w:r>
        <w:rPr/>
        <w:t>5</w:t>
      </w:r>
      <w:r>
        <w:rPr>
          <w:rtl w:val="true"/>
        </w:rPr>
        <w:t>»</w:t>
      </w:r>
      <w:bookmarkEnd w:id="15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الْعَاقُّ لِوَالِدَيْهِ وَ الْمُدْمِنُ الْخَمْرِ وَ الْمَنَّانُ بِالْفَعَالِ لِلْخَيْرِ إِذَا عَمِلَهُ‌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1574111_1934241801"/>
      <w:bookmarkStart w:id="1601" w:name="_Toc746"/>
      <w:bookmarkEnd w:id="1600"/>
      <w:r>
        <w:rPr>
          <w:rtl w:val="true"/>
        </w:rPr>
        <w:t>«</w:t>
      </w:r>
      <w:r>
        <w:rPr/>
        <w:t>6</w:t>
      </w:r>
      <w:r>
        <w:rPr>
          <w:rtl w:val="true"/>
        </w:rPr>
        <w:t>»</w:t>
      </w:r>
      <w:bookmarkEnd w:id="16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ابْنِ خُزَيْمَةَ عَنْ أَبِي مُوسَي عَنْ عَبْدِ الرَّحْمَنِ عَنْ سُفْيَانَ عَنِ الْأَعْمَشِ عَنْ سُلَيْمَانَ بْنِ مُسْهِرٍ عَنْ خَرَشَةَ بْنِ الْحُرِّ عَنْ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عَزَّ وَ جَلَّ الْمَنَّانُ الَّذِي لَا يُعْطِي شَيْئاً إِلَّا بِمَنِّهِ وَ الْمُسْبِلُ إِزَارَهُ وَ الْمُنَفِّقُ سِلْعَتَهُ بِالْحَلْفِ الْفَاجِرِ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1574113_1934241801"/>
      <w:bookmarkStart w:id="1603" w:name="_Toc747"/>
      <w:bookmarkEnd w:id="1602"/>
      <w:r>
        <w:rPr>
          <w:rtl w:val="true"/>
        </w:rPr>
        <w:t>«</w:t>
      </w:r>
      <w:r>
        <w:rPr/>
        <w:t>7</w:t>
      </w:r>
      <w:r>
        <w:rPr>
          <w:rtl w:val="true"/>
        </w:rPr>
        <w:t>»</w:t>
      </w:r>
      <w:bookmarkEnd w:id="160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عليه السلام عَنْ أَبِيهِ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فَرُدَّتْ عَلَيْهِ فَلَا يَجُوزُ لَهُ أَكْلُهَا وَ لَا يَجُوزُ لَهُ إِلَّا إِنْفَاذُهَا إِنَّمَا مَنْزِلَتُهَا بِمَنْزِلَةِ الْعِتْقِ لِلَّهِ فَلَوْ أَنَّ رَجُلًا أَعْتَقَ عَبْداً لِلَّهِ فَرُدَّ ذَلِكَ الْعَبْدُ لَمْ يَرْجِعْ فِي الْأَمْرِ الَّذِي جَعَلَهُ لِلَّهِ فَكَذَلِكَ لَا يَرْجِعُ فِي الصَّدَقَةِ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574115_1934241801"/>
      <w:bookmarkStart w:id="1605" w:name="_Toc748"/>
      <w:bookmarkEnd w:id="1604"/>
      <w:r>
        <w:rPr>
          <w:rtl w:val="true"/>
        </w:rPr>
        <w:t>«</w:t>
      </w:r>
      <w:r>
        <w:rPr/>
        <w:t>8</w:t>
      </w:r>
      <w:r>
        <w:rPr>
          <w:rtl w:val="true"/>
        </w:rPr>
        <w:t>»</w:t>
      </w:r>
      <w:bookmarkEnd w:id="160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أَذيً‌</w:t>
      </w:r>
      <w:r>
        <w:rPr>
          <w:rStyle w:val="FootnoteAnchor"/>
          <w:rtl w:val="true"/>
        </w:rPr>
        <w:footnoteReference w:id="938"/>
      </w:r>
      <w:r>
        <w:rPr>
          <w:rFonts w:ascii="Amiri" w:hAnsi="Amiri" w:eastAsia="Amiri" w:cs="Amiri"/>
          <w:color w:val="111111"/>
          <w:sz w:val="28"/>
          <w:sz w:val="28"/>
          <w:szCs w:val="28"/>
          <w:rtl w:val="true"/>
          <w:lang w:bidi="ar-SA"/>
        </w:rPr>
        <w:t>الْآيَةَ فَإِنَّهُ قَالَ الصَّادِقُ عليه السلام قَالَ رَسُولُ اللَّهِ صلي الله عليه و آله مَنْ أَسْدَي إِلَي</w:t>
      </w:r>
    </w:p>
    <w:p>
      <w:pPr>
        <w:pStyle w:val="BookText"/>
        <w:rPr/>
      </w:pPr>
      <w:r>
        <w:rPr>
          <w:rFonts w:ascii="IRNazanin" w:hAnsi="IRNazanin" w:eastAsia="IRNazanin"/>
          <w:color w:val="111111"/>
          <w:sz w:val="28"/>
          <w:sz w:val="28"/>
          <w:szCs w:val="28"/>
          <w:rtl w:val="true"/>
          <w:lang w:bidi="fa-IR"/>
        </w:rPr>
        <w:t>منت نهادن پس از صدقه دادن را مکروه و ناپسند شمرده و از آن نهی فرموده است</w:t>
      </w:r>
      <w:r>
        <w:rPr>
          <w:rFonts w:eastAsia="IRNazanin" w:cs="IRNazanin"/>
          <w:color w:val="111111"/>
          <w:sz w:val="28"/>
          <w:szCs w:val="28"/>
          <w:rtl w:val="true"/>
          <w:lang w:bidi="fa-IR"/>
        </w:rPr>
        <w:t xml:space="preserve">. </w:t>
      </w:r>
      <w:r>
        <w:rPr>
          <w:rStyle w:val="FootnoteAnchor"/>
          <w:rtl w:val="true"/>
        </w:rPr>
        <w:footnoteReference w:id="939"/>
      </w:r>
    </w:p>
    <w:p>
      <w:pPr>
        <w:pStyle w:val="Heading5"/>
        <w:numPr>
          <w:ilvl w:val="4"/>
          <w:numId w:val="1"/>
        </w:numPr>
        <w:rPr/>
      </w:pPr>
      <w:bookmarkStart w:id="1606" w:name="__RefHeading___Toc1574117_1934241801"/>
      <w:bookmarkStart w:id="1607" w:name="_Toc749"/>
      <w:bookmarkEnd w:id="1606"/>
      <w:r>
        <w:rPr>
          <w:rtl w:val="true"/>
        </w:rPr>
        <w:t xml:space="preserve">روایت </w:t>
      </w:r>
      <w:r>
        <w:rPr/>
        <w:t>4</w:t>
      </w:r>
      <w:bookmarkEnd w:id="160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برای مسلمانی کار خیری انجام دهد و با این کار بر او منت نهد، خداوند عمل او را از بین ببرد و وزر آن را بر او باقی نگهدارد و کوشش او را مورد تشکر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منّت‌گذار و بخیل و سخن چین حرام کرده است</w:t>
      </w:r>
      <w:r>
        <w:rPr>
          <w:rFonts w:eastAsia="IRNazanin" w:cs="IRNazanin"/>
          <w:color w:val="111111"/>
          <w:sz w:val="28"/>
          <w:szCs w:val="28"/>
          <w:rtl w:val="true"/>
          <w:lang w:bidi="fa-IR"/>
        </w:rPr>
        <w:t xml:space="preserve">. </w:t>
      </w:r>
      <w:r>
        <w:rPr>
          <w:rStyle w:val="FootnoteAnchor"/>
          <w:rtl w:val="true"/>
        </w:rPr>
        <w:footnoteReference w:id="940"/>
      </w:r>
    </w:p>
    <w:p>
      <w:pPr>
        <w:pStyle w:val="Heading5"/>
        <w:numPr>
          <w:ilvl w:val="4"/>
          <w:numId w:val="1"/>
        </w:numPr>
        <w:rPr/>
      </w:pPr>
      <w:bookmarkStart w:id="1608" w:name="__RefHeading___Toc1574119_1934241801"/>
      <w:bookmarkStart w:id="1609" w:name="_Toc750"/>
      <w:bookmarkEnd w:id="1608"/>
      <w:r>
        <w:rPr>
          <w:rtl w:val="true"/>
        </w:rPr>
        <w:t xml:space="preserve">روایت </w:t>
      </w:r>
      <w:r>
        <w:rPr/>
        <w:t>5</w:t>
      </w:r>
      <w:bookmarkEnd w:id="16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پدر و مادر نافرمانی کند، و کسی که به می‌گساری بپردازد و کسی که به خاطر عمل نیکی، بر دیگران منّت گذارد</w:t>
      </w:r>
      <w:r>
        <w:rPr>
          <w:rFonts w:eastAsia="IRNazanin" w:cs="IRNazanin"/>
          <w:color w:val="111111"/>
          <w:sz w:val="28"/>
          <w:szCs w:val="28"/>
          <w:rtl w:val="true"/>
          <w:lang w:bidi="fa-IR"/>
        </w:rPr>
        <w:t xml:space="preserve">. </w:t>
      </w:r>
      <w:r>
        <w:rPr>
          <w:rStyle w:val="FootnoteAnchor"/>
          <w:rtl w:val="true"/>
        </w:rPr>
        <w:footnoteReference w:id="941"/>
      </w:r>
    </w:p>
    <w:p>
      <w:pPr>
        <w:pStyle w:val="Heading5"/>
        <w:numPr>
          <w:ilvl w:val="4"/>
          <w:numId w:val="1"/>
        </w:numPr>
        <w:rPr/>
      </w:pPr>
      <w:bookmarkStart w:id="1610" w:name="__RefHeading___Toc1574121_1934241801"/>
      <w:bookmarkStart w:id="1611" w:name="_Toc751"/>
      <w:bookmarkEnd w:id="1610"/>
      <w:r>
        <w:rPr>
          <w:rtl w:val="true"/>
        </w:rPr>
        <w:t xml:space="preserve">روایت </w:t>
      </w:r>
      <w:r>
        <w:rPr/>
        <w:t>6</w:t>
      </w:r>
      <w:bookmarkEnd w:id="161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وسلم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کس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که به کسی چیزی نمی‌دهد مگر اینکه منّت می‌گذارد و کسی که دامن خود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کالای خود را با سوگند دروغ می‌فروشد</w:t>
      </w:r>
      <w:r>
        <w:rPr>
          <w:rFonts w:eastAsia="IRNazanin" w:cs="IRNazanin"/>
          <w:color w:val="111111"/>
          <w:sz w:val="28"/>
          <w:szCs w:val="28"/>
          <w:rtl w:val="true"/>
          <w:lang w:bidi="fa-IR"/>
        </w:rPr>
        <w:t xml:space="preserve">. </w:t>
      </w:r>
      <w:r>
        <w:rPr>
          <w:rStyle w:val="FootnoteAnchor"/>
          <w:rtl w:val="true"/>
        </w:rPr>
        <w:footnoteReference w:id="942"/>
      </w:r>
    </w:p>
    <w:p>
      <w:pPr>
        <w:pStyle w:val="Heading5"/>
        <w:numPr>
          <w:ilvl w:val="4"/>
          <w:numId w:val="1"/>
        </w:numPr>
        <w:rPr/>
      </w:pPr>
      <w:bookmarkStart w:id="1612" w:name="__RefHeading___Toc1574123_1934241801"/>
      <w:bookmarkStart w:id="1613" w:name="_Toc752"/>
      <w:bookmarkEnd w:id="1612"/>
      <w:r>
        <w:rPr>
          <w:rtl w:val="true"/>
        </w:rPr>
        <w:t xml:space="preserve">روایت </w:t>
      </w:r>
      <w:r>
        <w:rPr/>
        <w:t>7</w:t>
      </w:r>
      <w:bookmarkEnd w:id="16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صدقه‌ای داد و آن صدقه به خودش برگشت مبادا مصرفش نماید و می بایست آن را به سر انجام رساند چراکه منزلت این صدقه به مانند آزاد کردن برده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برده ای را در راه خدا آزاد کند و آن برده به او برگشت داده شود، از کاری که برای خداد انجام داده، باز نمی گردد، و بر این منوال اگر صدقه ای داد نباید آن را بازپس گیرد</w:t>
      </w:r>
      <w:r>
        <w:rPr>
          <w:rFonts w:eastAsia="IRNazanin" w:cs="IRNazanin"/>
          <w:color w:val="111111"/>
          <w:sz w:val="28"/>
          <w:szCs w:val="28"/>
          <w:rtl w:val="true"/>
          <w:lang w:bidi="fa-IR"/>
        </w:rPr>
        <w:t xml:space="preserve">. </w:t>
      </w:r>
      <w:r>
        <w:rPr>
          <w:rStyle w:val="FootnoteAnchor"/>
          <w:rtl w:val="true"/>
        </w:rPr>
        <w:footnoteReference w:id="943"/>
      </w:r>
    </w:p>
    <w:p>
      <w:pPr>
        <w:pStyle w:val="Heading5"/>
        <w:numPr>
          <w:ilvl w:val="4"/>
          <w:numId w:val="1"/>
        </w:numPr>
        <w:rPr/>
      </w:pPr>
      <w:bookmarkStart w:id="1614" w:name="__RefHeading___Toc1574125_1934241801"/>
      <w:bookmarkStart w:id="1615" w:name="_Toc753"/>
      <w:bookmarkEnd w:id="1614"/>
      <w:r>
        <w:rPr>
          <w:rtl w:val="true"/>
        </w:rPr>
        <w:t xml:space="preserve">روایت </w:t>
      </w:r>
      <w:r>
        <w:rPr/>
        <w:t>8</w:t>
      </w:r>
      <w:bookmarkEnd w:id="16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خدا انفاق می‌کنند، سپس در پیِ آنچه انفاق کرده‌اند، منّت و آزاری 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w:t>
      </w:r>
    </w:p>
    <w:p>
      <w:pPr>
        <w:pStyle w:val="BookText"/>
        <w:rPr/>
      </w:pPr>
      <w:r>
        <w:rPr>
          <w:rFonts w:ascii="Amiri" w:hAnsi="Amiri" w:eastAsia="Amiri" w:cs="Amiri"/>
          <w:color w:val="111111"/>
          <w:sz w:val="28"/>
          <w:sz w:val="28"/>
          <w:szCs w:val="28"/>
          <w:rtl w:val="true"/>
          <w:lang w:bidi="ar-SA"/>
        </w:rPr>
        <w:t xml:space="preserve">مُؤْمِنٍ مَعْرُوفاً ثُمَّ آذَاهُ بِالْكَلَامِ أَوْ مَنَّ عَلَيْهِ فَقَدْ أَبْطَلَ اللَّهُ صَدَقَتَهُ ثُمَّ ضَرَبَ مَثَلًا فَقَالَ كَالَّذِي يُنْفِقُ مالَهُ رِئاءَ النَّاسِ وَ لا يُؤْمِنُ بِاللَّهِ وَ الْيَوْمِ الْآخِرِ فَمَثَلُهُ كَمَثَلِ صَفْوانٍ عَلَيْهِ تُرابٌ فَأَصابَهُ وابِلٌ فَتَرَكَهُ صَلْداً لا يَقْدِرُونَ عَلي شَيْ‌ءٍ مِمَّا كَسَبُوا وَ اللَّهُ لا يَهْدِي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كَثُرَ امْتِنَانُهُ وَ أَذَاهُ لِمَنْ تَصَدَّقَ عَلَيْهِ بَطَلَتْ صَدَقَتُهُ كَمَا يَبْطُلُ التُّرَابُ الَّذِي يَكُونُ عَلَي الصَّفْوَانِ وَ الصَّفْوَانُ الصَّخْرَةُ الْكَبِيرَةُ الَّتِي تَكُونُ فِي الْمَفَازَةِ فَيَجِي‌ءُ الْمَطَرُ فَيَغْسِلُ التُّرَابَ مِنْهَا وَ يَذْهَبُ بِهِ فَضَرَبَ اللَّهُ هَذَا الْمَثَلَ لِمَنِ اصْطَنَعَ مَعْرُوفاً ثُمَّ أَتْبَعَهُ بِالْمَنِّ وَ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مِنْ رَجُلٍ سَبَقَتْ مِنِّي إِلَيْهِ يَدٌ أُتْبِعُهَا أُخْتَهَا وَ أَحْسَنْتُ رَبَّهَا</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 إذا بليت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ان الجواد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Amiri" w:hAnsi="Amiri" w:eastAsia="Amiri" w:cs="Amiri"/>
          <w:color w:val="111111"/>
          <w:sz w:val="28"/>
          <w:sz w:val="28"/>
          <w:szCs w:val="28"/>
          <w:rtl w:val="true"/>
          <w:lang w:bidi="ar-SA"/>
        </w:rPr>
        <w:t xml:space="preserve">و إذا السؤال مع النوال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p>
    <w:p>
      <w:pPr>
        <w:pStyle w:val="BookText"/>
        <w:rPr/>
      </w:pPr>
      <w:r>
        <w:rPr>
          <w:rFonts w:ascii="Amiri" w:hAnsi="Amiri" w:eastAsia="Amiri" w:cs="Amiri"/>
          <w:color w:val="111111"/>
          <w:sz w:val="28"/>
          <w:sz w:val="28"/>
          <w:szCs w:val="28"/>
          <w:rtl w:val="true"/>
          <w:lang w:bidi="ar-SA"/>
        </w:rPr>
        <w:t>فالرب هنا بمعني 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نعمته علي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زادها، قال المؤلّف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أحسنت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تربيتها بعدم المنع بعد ذلك العطاء، فان منع النعم الأواخر يقطع لسان شكر المنعم عليه علي النعم 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رَأَيْتُ مَنْعَ الْأَوَاخِرِ يَقْطَعُ لِسَانَ شُكْرِ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مَثَلَ الْمُؤْمِنِينَ الَّذِينَ يُنْفِقُونَ أَمْوَالَهُمُ ابْتِغَاءَ مَرْضَاةِ اللَّهِ وَ تَثْبِيتاً مِنْ أَنْفُسِهِمْ عَنِ الْمَنِّ وَ الْأَذَي قَالَ وَ مَثَلُ الَّذِينَ يُنْفِقُونَ أَمْوالَهُمُ ابْتِغاءَ مَرْضاتِ اللَّهِ وَ تَثْبِيتاً مِنْ أَنْفُسِهِمْ كَمَثَلِ جَنَّةٍ بِرَبْوَةٍ أَصابَها وابِلٌ فَآتَتْ أُكُلَها ضِعْفَيْنِ فَإِنْ لَمْ يُصِبْها وابِلٌ</w:t>
      </w:r>
    </w:p>
    <w:p>
      <w:pPr>
        <w:pStyle w:val="BookText"/>
        <w:rPr/>
      </w:pPr>
      <w:r>
        <w:rPr>
          <w:rFonts w:ascii="IRNazanin" w:hAnsi="IRNazanin" w:eastAsia="IRNazanin"/>
          <w:color w:val="111111"/>
          <w:sz w:val="28"/>
          <w:sz w:val="28"/>
          <w:szCs w:val="28"/>
          <w:rtl w:val="true"/>
          <w:lang w:bidi="fa-IR"/>
        </w:rPr>
        <w:t>مؤمنی نیکی کند سپس او را با زبان خود آزار دهد و یا بر او منت گذارد، صدقه‌اش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مثال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مالش را برای خودنمایی به مردم، انفاق می‌کند و به خدا و روز بازپسین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آنچه به دست آورده‌اند، بهره‌ای نمی‌برند و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منت گذاری و آزارش به کسی که به او صدقه داده زیاد باشد، صدقه‌اش باطل می‌گردد؛ همان گونه که خاکی که روی صفوان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صخره بزرگی است که در صحرا می‌باشد، و باران می‌آید و خاکی که روی آن است را می‌شوید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مثال را برای کسانی زد که کار نیکی را انجام می‌دهند، ولی بعد از آن منت می‌گذارند و آزار می‌دهند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برایم دوست داشتنی‌تر از این نیست که به سوی کسی دستم به نیکی سبقت جوید و به دنبال آن با دست دیگرم نیکی کنم چون دیده ام که خودداری کردن از نیکی، موجب ناسپاسی نیکی های قبلی می گردد؛ سپس مؤمنانی که اموال خود را برای رضای خدا و بدون هیچ منت و آزاری انفاق می‌کنند را مثال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الَّذِینَ ینفِقُونَ أَمْوَالَهمُ ابْتِغَاء مَرْضَاتِ اللّه وَتَثْبِیتًا مِّنْ أَنفُسِهمْ کمَثَلِ جَنَّةٍ بِرَبْوَةٍ أَصَابَها وَابِلٌ فَآتَتْ أُکلَها ضِعْفَینِ فَإِن لَّمْ یصِبْها وَابِلٌ </w:t>
      </w:r>
      <w:bookmarkStart w:id="1616" w:name="pg13546_329584"/>
    </w:p>
    <w:p>
      <w:pPr>
        <w:pStyle w:val="BookText"/>
        <w:rPr/>
      </w:pPr>
      <w:bookmarkEnd w:id="1616"/>
      <w:r>
        <w:rPr>
          <w:rFonts w:ascii="Amiri" w:hAnsi="Amiri" w:eastAsia="Amiri" w:cs="Amiri"/>
          <w:color w:val="111111"/>
          <w:sz w:val="28"/>
          <w:sz w:val="28"/>
          <w:szCs w:val="28"/>
          <w:rtl w:val="true"/>
          <w:lang w:bidi="ar-SA"/>
        </w:rPr>
        <w:t>فَطَلٌّ وَ اللَّهُ بِما تَعْمَلُونَ بَصِيرٌ قَالَ مَثَلُهُمْ كَمَثَلِ جَنَّةٍ بِرَبْوَةٍ أَيْ بُسْتَانٍ فِي مَوْضِعٍ مُرْتَفِعٍ أَصابَها وابِلٌ أَيْ مَطَرٌ فَآتَتْ أُكُلَها ضِعْفَيْنِ وَ يَتَضَاعَفُ ثَمَرُهَا كَمَا يَتَضَاعَفُ أَجْرُ مَنْ أَنْفَقَ مَالَهُ ابْتِغَاءَ مَرْضَاةِ اللَّهِ وَ الطَّلُّ مَا يَقَعُ بِاللَّيْلِ عَلَي الشَّجَرِ وَ النَّبَاتِ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لِمَنْ أَنْفَقَ مَالَهُ 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أَنْفَقَ مَالَهُ ابْتِغَاءَ مَرْضَاةِ اللَّهِ ثُمَّ امْتَنَّ عَلَي مَنْ تَصَدَّقَ عَلَيْهِ كَانَ كَمَنْ قَالَ اللَّهُ أَ يَوَدُّ أَحَدُكُمْ أَنْ تَكُونَ لَهُ جَنَّةٌ مِنْ نَخِيلٍ وَ أَعْنابٍ تَجْرِي مِنْ تَحْتِهَا الْأَنْهارُ لَهُ فِيها مِنْ كُلِّ الثَّمَراتِ وَ أَصابَهُ الْكِبَرُ وَ لَهُ ذُرِّيَّةٌ ضُعَفاءُ فَأَصابَها إِعْصارٌ فِيهِ نارٌ فَاحْتَرَقَتْ قَالَ الْإِعْصَارُ الرِّيَاحُ فَمَنِ امْتَنَّ عَلَي مَنْ تَصَدَّقَ عَلَيْهِ كَانَتْ كَمَنْ كَانَ لَهُ جَنَّةٌ كَثِيرُ الثِّمَارِ وَ هُوَ شَيْخٌ ضَعِيفٌ لَهُ أَوْلَادٌ ضُعَفَاءُ فَيَجِي‌ءُ رِيحٌ وَ نَارٌ فَتُحْرِقُ مَالَهُ كُلَّهُ‌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574127_1934241801"/>
      <w:bookmarkStart w:id="1618" w:name="_Toc754"/>
      <w:bookmarkEnd w:id="1617"/>
      <w:r>
        <w:rPr>
          <w:rtl w:val="true"/>
        </w:rPr>
        <w:t>«</w:t>
      </w:r>
      <w:r>
        <w:rPr/>
        <w:t>9</w:t>
      </w:r>
      <w:r>
        <w:rPr>
          <w:rtl w:val="true"/>
        </w:rPr>
        <w:t>»</w:t>
      </w:r>
      <w:bookmarkEnd w:id="161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w:t>
      </w:r>
      <w:r>
        <w:rPr>
          <w:rStyle w:val="FootnoteAnchor"/>
          <w:rtl w:val="true"/>
        </w:rPr>
        <w:footnoteReference w:id="948"/>
      </w:r>
      <w:r>
        <w:rPr>
          <w:rFonts w:ascii="Amiri" w:hAnsi="Amiri" w:eastAsia="Amiri" w:cs="Amiri"/>
          <w:color w:val="111111"/>
          <w:sz w:val="28"/>
          <w:sz w:val="28"/>
          <w:szCs w:val="28"/>
          <w:rtl w:val="true"/>
          <w:lang w:bidi="ar-SA"/>
        </w:rPr>
        <w:t>فَإِنَّهُ كَانَ سَبَبُ نُزُولِهَا أَنَّ قَوْماً كَانُوا إِذَا صَرَمُوا النَّخْلَ عَمَدُوا إِلَي أَرْذَلِ تُمُورِهِمْ فَيَتَصَدَّقُونَ بِهَا فَنَهَاهُمُ اللَّهُ عَنْ ذَلِكَ فَقَالَ وَ لا تَيَمَّمُوا الْخَبِيثَ مِنْهُ تُنْفِقُونَ وَ لَسْتُمْ بِآخِذِيهِ أَيْ أَنْتُمْ لَوْ دُفِعَ ذَلِكَ إِلَيْكُمْ لَمْ تَأْخُذُوهُ‌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1574129_1934241801"/>
      <w:bookmarkStart w:id="1620" w:name="_Toc755"/>
      <w:bookmarkEnd w:id="1619"/>
      <w:r>
        <w:rPr>
          <w:rtl w:val="true"/>
        </w:rPr>
        <w:t>«</w:t>
      </w:r>
      <w:r>
        <w:rPr/>
        <w:t>10</w:t>
      </w:r>
      <w:r>
        <w:rPr>
          <w:rtl w:val="true"/>
        </w:rPr>
        <w:t>»</w:t>
      </w:r>
      <w:bookmarkEnd w:id="16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الرَّجُلِ يَنْوِي إِخْرَاجَ شَيْ‌ءٍ مِنْ مَالِهِ وَ أَنْ يَدْفَعَهُ إِلَي رَجُلٍ مِنْ إِخْوَانِهِ ثُمَّ يَجِدُ فِي أَقْرِبَائِهِ مُحْتَاجاً أَ يَصْرِفُ ذَلِكَ عَمَّنْ نَوَاهُ لَهُ فِي قَرَابَتِهِ فَأَجَابَهُ عليه السلام يَصْرِفُهُ إِلَي أَدْنَاهُمَا وَ أَقْرَبِهِمَا مِنْ مَذْهَبِهِ فَإِنْ ذَهَبَ إِلَي قَوْلِ الْعَالِمِ عليه السلام لَا يَقْبَلُ اللَّهُ الصَّدَقَةَ وَ ذُو رَحِمٍ مُحْتَاجٌ فَلْيَقْسِمْ بَيْنَ الْقَرَابَةِ وَ بَيْنَ الَّذِي نَوَي حَتَّي يَكُونَ قَدْ أَخَذَ بِالْفَضْلِ كُلِّهِ‌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فَطَلٌّ وَاللّه بِمَا تَعْمَلُونَ بَصِیرٌ</w:t>
      </w:r>
      <w:r>
        <w:rPr>
          <w:rFonts w:eastAsia="Amiri" w:cs="Amiri" w:ascii="Amiri" w:hAnsi="Amiri"/>
          <w:color w:val="111111"/>
          <w:sz w:val="28"/>
          <w:szCs w:val="28"/>
          <w:rtl w:val="true"/>
          <w:lang w:bidi="ar-SA"/>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شبنمی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باغی است که بر فراز تپه‌ای قرار دارد که اگر رگباری بر آن برسد، محصولش دو چندان شود؛ به عبارت دیگر، محصولش چندین برابر می‌شود همان گونه که پاداش کسی که مال خود در راه رضای خدا انفاق می‌کند، چندین برابر می‌شود، و طلّ، همان شبنمی است که شبانگاه بر درختان و گیاهان می نشیند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هرکس که بخواهد، چندین برابر می‌گرداند، برای هر آن کس که مال خود را در راه رضای خدا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مال خود را در راه رضای خدا انفاق کند، سپس بر کسی که به او صدقه داده منت نهد، مصداق این سخن خداوند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أَیوَدُّ أَحَدُکمْ أَن تَکونَ لَه جَنَّةٌ مِّن نَّخِیلٍ وَأَعْنَابٍ تَجْرِی مِن تَحْتِها الأَنْهارُ لَه فِیها مِن کلِّ الثَّمَرَاتِ وَأَصَابَه الْکبَرُ وَلَه ذُرِّیةٌ ضُعَفَاء فَأَصَابَها إِعْصَارٌ فِیه نَارٌ فَاحْتَرَقَتْ</w:t>
      </w:r>
      <w:r>
        <w:rPr>
          <w:rFonts w:eastAsia="IRNazanin" w:cs="IRNazanin"/>
          <w:color w:val="111111"/>
          <w:sz w:val="28"/>
          <w:szCs w:val="28"/>
          <w:rtl w:val="true"/>
          <w:lang w:bidi="fa-IR"/>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از شما دوست دارد که باغی از درختان خرما و انگور داشته باشد که از زیر آن ها نهرها روان است،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حالی که او را پیری رسیده و فرزندانی خردسال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اِعصار، همان بادهاست، بنابراین هر که بر کسی که به او صدقه داده است منت نهد، همچون فردی خواهد بود که باغ پر ثمری داشته باشد؛ در حالی که خود مردی سالخورده و ناتوان است و فرزندانی ناتوان دارد و ناگهان باد و آتشی می‌آید و تمام مال او را می‌سوزاند</w:t>
      </w:r>
      <w:r>
        <w:rPr>
          <w:rFonts w:eastAsia="IRNazanin" w:cs="IRNazanin"/>
          <w:color w:val="111111"/>
          <w:sz w:val="28"/>
          <w:szCs w:val="28"/>
          <w:rtl w:val="true"/>
          <w:lang w:bidi="fa-IR"/>
        </w:rPr>
        <w:t xml:space="preserve">. </w:t>
      </w:r>
      <w:r>
        <w:rPr>
          <w:rStyle w:val="FootnoteAnchor"/>
          <w:rtl w:val="true"/>
        </w:rPr>
        <w:footnoteReference w:id="953"/>
      </w:r>
    </w:p>
    <w:p>
      <w:pPr>
        <w:pStyle w:val="Heading5"/>
        <w:numPr>
          <w:ilvl w:val="4"/>
          <w:numId w:val="1"/>
        </w:numPr>
        <w:rPr/>
      </w:pPr>
      <w:bookmarkStart w:id="1621" w:name="__RefHeading___Toc1574131_1934241801"/>
      <w:bookmarkStart w:id="1622" w:name="_Toc756"/>
      <w:bookmarkEnd w:id="1621"/>
      <w:r>
        <w:rPr>
          <w:rtl w:val="true"/>
        </w:rPr>
        <w:t xml:space="preserve">روایت </w:t>
      </w:r>
      <w:r>
        <w:rPr/>
        <w:t>9</w:t>
      </w:r>
      <w:bookmarkEnd w:id="162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 وَلَسْتُم بِآخِذِیهِ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گروهی از مردم پس از آنکه خرمای نخل را چیدند بدترین نوع خرمایشان را گرفته و از آن صدقه می دادند، پس خداوند آن ها را از این کار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 وَلَسْتُم بِآخِذِیهِ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نمایید، در حالی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نوع خرما به شما داده شد، نمی گرفتید</w:t>
      </w:r>
      <w:r>
        <w:rPr>
          <w:rFonts w:eastAsia="IRNazanin" w:cs="IRNazanin"/>
          <w:color w:val="111111"/>
          <w:sz w:val="28"/>
          <w:szCs w:val="28"/>
          <w:rtl w:val="true"/>
          <w:lang w:bidi="fa-IR"/>
        </w:rPr>
        <w:t xml:space="preserve">. </w:t>
      </w:r>
      <w:r>
        <w:rPr>
          <w:rStyle w:val="FootnoteAnchor"/>
          <w:rtl w:val="true"/>
        </w:rPr>
        <w:footnoteReference w:id="955"/>
      </w:r>
    </w:p>
    <w:p>
      <w:pPr>
        <w:pStyle w:val="Heading5"/>
        <w:numPr>
          <w:ilvl w:val="4"/>
          <w:numId w:val="1"/>
        </w:numPr>
        <w:rPr/>
      </w:pPr>
      <w:bookmarkStart w:id="1623" w:name="__RefHeading___Toc1574133_1934241801"/>
      <w:bookmarkStart w:id="1624" w:name="_Toc757"/>
      <w:bookmarkEnd w:id="1623"/>
      <w:r>
        <w:rPr>
          <w:rtl w:val="true"/>
        </w:rPr>
        <w:t xml:space="preserve">روایت </w:t>
      </w:r>
      <w:r>
        <w:rPr/>
        <w:t>10</w:t>
      </w:r>
      <w:bookmarkEnd w:id="16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امام قائم علیه السلام نامه ای نوشت و از ایشان سؤال کرد، درباره مردی که قصد هزینه کردن مقداری از اموال خود و پرداخت آن به یکی از برادران ایمانیش را می‌کند، سپس در نزدیکان و خویشان خود فردی محتاج را می‌یابد، آیا می‌تواند از نیّت خود برگشته و آن را به فامیل محتاجش بدهد؟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کسی از آن دو دهد که به مذهب و عقیده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می‌خواهد به حدیث حضرت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حالی که فامیل و نزدیک محتاجی باشد صدقه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پس آن را میان فامیل نزدیک و آنکه نیت داشت به او بدهد، تقسیم کند تا به هر دو فضیلت دست یابد</w:t>
      </w:r>
      <w:r>
        <w:rPr>
          <w:rFonts w:eastAsia="IRNazanin" w:cs="IRNazanin"/>
          <w:color w:val="111111"/>
          <w:sz w:val="28"/>
          <w:szCs w:val="28"/>
          <w:rtl w:val="true"/>
          <w:lang w:bidi="fa-IR"/>
        </w:rPr>
        <w:t xml:space="preserve">. </w:t>
      </w:r>
      <w:r>
        <w:rPr>
          <w:rStyle w:val="FootnoteAnchor"/>
          <w:rtl w:val="true"/>
        </w:rPr>
        <w:footnoteReference w:id="956"/>
      </w:r>
      <w:bookmarkStart w:id="1625" w:name="pg13546_329585"/>
    </w:p>
    <w:p>
      <w:pPr>
        <w:pStyle w:val="Heading5"/>
        <w:numPr>
          <w:ilvl w:val="4"/>
          <w:numId w:val="1"/>
        </w:numPr>
        <w:rPr/>
      </w:pPr>
      <w:bookmarkStart w:id="1626" w:name="__RefHeading___Toc1574135_1934241801"/>
      <w:bookmarkStart w:id="1627" w:name="_Toc758"/>
      <w:bookmarkEnd w:id="1625"/>
      <w:bookmarkEnd w:id="1626"/>
      <w:r>
        <w:rPr>
          <w:rtl w:val="true"/>
        </w:rPr>
        <w:t>«</w:t>
      </w:r>
      <w:r>
        <w:rPr/>
        <w:t>11</w:t>
      </w:r>
      <w:r>
        <w:rPr>
          <w:rtl w:val="true"/>
        </w:rPr>
        <w:t>»</w:t>
      </w:r>
      <w:bookmarkEnd w:id="16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لَا تَأْكُلَنَّ طَعَاماً حَتَّي تَصَدَّقَ مِنْهُ قَبْلَ أَكْلِهِ‌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1574137_1934241801"/>
      <w:bookmarkStart w:id="1629" w:name="_Toc759"/>
      <w:bookmarkEnd w:id="1628"/>
      <w:r>
        <w:rPr>
          <w:rtl w:val="true"/>
        </w:rPr>
        <w:t>«</w:t>
      </w:r>
      <w:r>
        <w:rPr/>
        <w:t>12</w:t>
      </w:r>
      <w:r>
        <w:rPr>
          <w:rtl w:val="true"/>
        </w:rPr>
        <w:t>»</w:t>
      </w:r>
      <w:bookmarkEnd w:id="16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جَعْفَرِ بْنِ مُحَمَّدِ بْنِ نُوحٍ عَنْ مُحَمَّدِ بْنِ عَمْرٍو عَنْ يَزِيدَ بْنِ زُرَيْعٍ عَنْ بِشْرِ بْنِ نُمَيْرٍ عَنِ الْقَاسِمِ بْنِ عَبْدِ الرَّحْمَنِ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 عَاقٌّ وَ مَنَّانٌ وَ مُكَذِّبٌ بِالْقَدَرِ وَ مُدْمِنُ خَمْرٍ</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1574139_1934241801"/>
      <w:bookmarkStart w:id="1631" w:name="_Toc760"/>
      <w:bookmarkEnd w:id="1630"/>
      <w:r>
        <w:rPr>
          <w:rtl w:val="true"/>
        </w:rPr>
        <w:t>«</w:t>
      </w:r>
      <w:r>
        <w:rPr/>
        <w:t>13</w:t>
      </w:r>
      <w:r>
        <w:rPr>
          <w:rtl w:val="true"/>
        </w:rPr>
        <w:t>»</w:t>
      </w:r>
      <w:bookmarkEnd w:id="163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 فِي رِوَايَةِ أَبِي الْجَارُودِ 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 الْعَطِيَّةَ تَلْتَمِسُ أَكْثَرَ مِنْهَا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574141_1934241801"/>
      <w:bookmarkStart w:id="1633" w:name="_Toc761"/>
      <w:bookmarkEnd w:id="1632"/>
      <w:r>
        <w:rPr>
          <w:rtl w:val="true"/>
        </w:rPr>
        <w:t>«</w:t>
      </w:r>
      <w:r>
        <w:rPr/>
        <w:t>14</w:t>
      </w:r>
      <w:r>
        <w:rPr>
          <w:rtl w:val="true"/>
        </w:rPr>
        <w:t>»</w:t>
      </w:r>
      <w:bookmarkEnd w:id="16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فَضَّالٍ عَنْ مُثَنًّي الْحَنَّاطِ عَنْ أَبِي بَصِيرٍ عَنْ أَبِي عَبْدِ اللَّهِ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تَصَدَّقَ عَلَي مِسْكِينٍ مُسْتَضْعَفٍ فَدَعَا لَهُ الْمِسْكِينُ بِشَيْ‌ءٍ تِلْكَ السَّاعَةَ إِلَّا اسْتُجِيبَ 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1574143_1934241801"/>
      <w:bookmarkStart w:id="1635" w:name="_Toc762"/>
      <w:bookmarkEnd w:id="1634"/>
      <w:r>
        <w:rPr>
          <w:rtl w:val="true"/>
        </w:rPr>
        <w:t>«</w:t>
      </w:r>
      <w:r>
        <w:rPr/>
        <w:t>15</w:t>
      </w:r>
      <w:r>
        <w:rPr>
          <w:rtl w:val="true"/>
        </w:rPr>
        <w:t>»</w:t>
      </w:r>
      <w:bookmarkEnd w:id="16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الْبَرْقِيِّ عَنْ عُثْمَانَ بْنِ عِيسَي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عَلَي ثَلَاثَةٍ عَلَي الْمَنَّانِ وَ عَلَي الْقَتَّاتِ وَ عَلَي مُدْمِنِ الْخَمْرِ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1574145_1934241801"/>
      <w:bookmarkStart w:id="1637" w:name="_Toc763"/>
      <w:bookmarkEnd w:id="1636"/>
      <w:r>
        <w:rPr>
          <w:rtl w:val="true"/>
        </w:rPr>
        <w:t>«</w:t>
      </w:r>
      <w:r>
        <w:rPr/>
        <w:t>16</w:t>
      </w:r>
      <w:r>
        <w:rPr>
          <w:rtl w:val="true"/>
        </w:rPr>
        <w:t>»</w:t>
      </w:r>
      <w:bookmarkEnd w:id="16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الْمُغِيرَةِ وَ مُحَمَّدُ بْنُ سِنَانٍ عَنْ طَلْحَةَ بْنِ زَيْدٍ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عَلَيْهِ فَلْيُعِدْهَا وَ لَا يَأْكُلْهَا لِأَنَّهُ لَا شَرِيكَ لِلَّهِ فِي شَيْ‌ءٍ مِمَّا يُجْعَلُ لَهُ إِنَّمَا هِيَ بِمَنْزِلَةِ الْعَتَاقِ لَا يَصْلُحُ رَدُّهَا بَعْدَ مَا يُعْتِقُ‌</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574147_1934241801"/>
      <w:bookmarkStart w:id="1639" w:name="_Toc764"/>
      <w:bookmarkEnd w:id="1638"/>
      <w:r>
        <w:rPr>
          <w:rtl w:val="true"/>
        </w:rPr>
        <w:t xml:space="preserve">روایت </w:t>
      </w:r>
      <w:r>
        <w:rPr/>
        <w:t>11</w:t>
      </w:r>
      <w:bookmarkEnd w:id="163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 امیرالمومنین علی علیه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را مخور تا اینکه پیش از خوردن چیزی از آن را صدقه دهی</w:t>
      </w:r>
      <w:r>
        <w:rPr>
          <w:rFonts w:eastAsia="IRNazanin" w:cs="IRNazanin"/>
          <w:color w:val="111111"/>
          <w:sz w:val="28"/>
          <w:szCs w:val="28"/>
          <w:rtl w:val="true"/>
          <w:lang w:bidi="fa-IR"/>
        </w:rPr>
        <w:t xml:space="preserve">. </w:t>
      </w:r>
      <w:r>
        <w:rPr>
          <w:rStyle w:val="FootnoteAnchor"/>
          <w:rtl w:val="true"/>
        </w:rPr>
        <w:footnoteReference w:id="963"/>
      </w:r>
    </w:p>
    <w:p>
      <w:pPr>
        <w:pStyle w:val="Heading5"/>
        <w:numPr>
          <w:ilvl w:val="4"/>
          <w:numId w:val="1"/>
        </w:numPr>
        <w:rPr/>
      </w:pPr>
      <w:bookmarkStart w:id="1640" w:name="__RefHeading___Toc1574149_1934241801"/>
      <w:bookmarkStart w:id="1641" w:name="_Toc765"/>
      <w:bookmarkEnd w:id="1640"/>
      <w:r>
        <w:rPr>
          <w:rtl w:val="true"/>
        </w:rPr>
        <w:t xml:space="preserve">روایت </w:t>
      </w:r>
      <w:r>
        <w:rPr/>
        <w:t>12</w:t>
      </w:r>
      <w:bookmarkEnd w:id="16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از رسول خدا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چهار کس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نافرمان پدر و مادر، منت گذار و کسی که تقدیرات خداوند را دروغ پندارد و میگسار</w:t>
      </w:r>
      <w:r>
        <w:rPr>
          <w:rFonts w:eastAsia="IRNazanin" w:cs="IRNazanin"/>
          <w:color w:val="111111"/>
          <w:sz w:val="28"/>
          <w:szCs w:val="28"/>
          <w:rtl w:val="true"/>
          <w:lang w:bidi="fa-IR"/>
        </w:rPr>
        <w:t xml:space="preserve">. </w:t>
      </w:r>
      <w:r>
        <w:rPr>
          <w:rStyle w:val="FootnoteAnchor"/>
          <w:rtl w:val="true"/>
        </w:rPr>
        <w:footnoteReference w:id="964"/>
      </w:r>
    </w:p>
    <w:p>
      <w:pPr>
        <w:pStyle w:val="Heading5"/>
        <w:numPr>
          <w:ilvl w:val="4"/>
          <w:numId w:val="1"/>
        </w:numPr>
        <w:rPr/>
      </w:pPr>
      <w:bookmarkStart w:id="1642" w:name="__RefHeading___Toc1574151_1934241801"/>
      <w:bookmarkStart w:id="1643" w:name="_Toc766"/>
      <w:bookmarkEnd w:id="1642"/>
      <w:r>
        <w:rPr>
          <w:rtl w:val="true"/>
        </w:rPr>
        <w:t xml:space="preserve">روایت </w:t>
      </w:r>
      <w:r>
        <w:rPr/>
        <w:t>13</w:t>
      </w:r>
      <w:bookmarkEnd w:id="164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از امام باقر علیه السلام روایت شده که در مورد این آیه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شخصی چیزی را بخشش می کنی، بیش از آنچه بخشیده ای از آن شخص مخواه</w:t>
      </w:r>
      <w:r>
        <w:rPr>
          <w:rFonts w:eastAsia="IRNazanin" w:cs="IRNazanin"/>
          <w:color w:val="111111"/>
          <w:sz w:val="28"/>
          <w:szCs w:val="28"/>
          <w:rtl w:val="true"/>
          <w:lang w:bidi="fa-IR"/>
        </w:rPr>
        <w:t xml:space="preserve">. </w:t>
      </w:r>
      <w:r>
        <w:rPr>
          <w:rStyle w:val="FootnoteAnchor"/>
          <w:rtl w:val="true"/>
        </w:rPr>
        <w:footnoteReference w:id="966"/>
      </w:r>
    </w:p>
    <w:p>
      <w:pPr>
        <w:pStyle w:val="Heading5"/>
        <w:numPr>
          <w:ilvl w:val="4"/>
          <w:numId w:val="1"/>
        </w:numPr>
        <w:rPr/>
      </w:pPr>
      <w:bookmarkStart w:id="1644" w:name="__RefHeading___Toc1574153_1934241801"/>
      <w:bookmarkStart w:id="1645" w:name="_Toc767"/>
      <w:bookmarkEnd w:id="1644"/>
      <w:r>
        <w:rPr>
          <w:rtl w:val="true"/>
        </w:rPr>
        <w:t xml:space="preserve">روایت </w:t>
      </w:r>
      <w:r>
        <w:rPr/>
        <w:t>14</w:t>
      </w:r>
      <w:bookmarkEnd w:id="16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مستمندی ناتوان صدقه ندهد و آن مستمند آن هنگام بر او دعایی نکند جز آنکه برآورده گردد</w:t>
      </w:r>
      <w:r>
        <w:rPr>
          <w:rFonts w:eastAsia="IRNazanin" w:cs="IRNazanin"/>
          <w:color w:val="111111"/>
          <w:sz w:val="28"/>
          <w:szCs w:val="28"/>
          <w:rtl w:val="true"/>
          <w:lang w:bidi="fa-IR"/>
        </w:rPr>
        <w:t xml:space="preserve">. </w:t>
      </w:r>
      <w:r>
        <w:rPr>
          <w:rStyle w:val="FootnoteAnchor"/>
          <w:rtl w:val="true"/>
        </w:rPr>
        <w:footnoteReference w:id="967"/>
      </w:r>
    </w:p>
    <w:p>
      <w:pPr>
        <w:pStyle w:val="Heading5"/>
        <w:numPr>
          <w:ilvl w:val="4"/>
          <w:numId w:val="1"/>
        </w:numPr>
        <w:rPr/>
      </w:pPr>
      <w:bookmarkStart w:id="1646" w:name="__RefHeading___Toc1574155_1934241801"/>
      <w:bookmarkStart w:id="1647" w:name="_Toc768"/>
      <w:bookmarkEnd w:id="1646"/>
      <w:r>
        <w:rPr>
          <w:rtl w:val="true"/>
        </w:rPr>
        <w:t xml:space="preserve">روایت </w:t>
      </w:r>
      <w:r>
        <w:rPr/>
        <w:t>15</w:t>
      </w:r>
      <w:bookmarkEnd w:id="1647"/>
    </w:p>
    <w:p>
      <w:pPr>
        <w:pStyle w:val="BookText"/>
        <w:rPr/>
      </w:pPr>
      <w:r>
        <w:rPr>
          <w:rFonts w:ascii="IRNazanin" w:hAnsi="IRNazanin" w:eastAsia="IRNazanin"/>
          <w:color w:val="111111"/>
          <w:sz w:val="28"/>
          <w:sz w:val="28"/>
          <w:szCs w:val="28"/>
          <w:rtl w:val="true"/>
          <w:lang w:bidi="fa-IR"/>
        </w:rPr>
        <w:t>زید ابن علی از پدرانش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سخن چین و میگسار</w:t>
      </w:r>
      <w:r>
        <w:rPr>
          <w:rFonts w:eastAsia="IRNazanin" w:cs="IRNazanin"/>
          <w:color w:val="111111"/>
          <w:sz w:val="28"/>
          <w:szCs w:val="28"/>
          <w:rtl w:val="true"/>
          <w:lang w:bidi="fa-IR"/>
        </w:rPr>
        <w:t xml:space="preserve">. </w:t>
      </w:r>
      <w:r>
        <w:rPr>
          <w:rStyle w:val="FootnoteAnchor"/>
          <w:rtl w:val="true"/>
        </w:rPr>
        <w:footnoteReference w:id="968"/>
      </w:r>
    </w:p>
    <w:p>
      <w:pPr>
        <w:pStyle w:val="Heading5"/>
        <w:numPr>
          <w:ilvl w:val="4"/>
          <w:numId w:val="1"/>
        </w:numPr>
        <w:rPr/>
      </w:pPr>
      <w:bookmarkStart w:id="1648" w:name="__RefHeading___Toc1574157_1934241801"/>
      <w:bookmarkStart w:id="1649" w:name="_Toc769"/>
      <w:bookmarkEnd w:id="1648"/>
      <w:r>
        <w:rPr>
          <w:rtl w:val="true"/>
        </w:rPr>
        <w:t xml:space="preserve">روایت </w:t>
      </w:r>
      <w:r>
        <w:rPr/>
        <w:t>16</w:t>
      </w:r>
      <w:bookmarkEnd w:id="16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صدقه‌ای داد و آن صدقه به خودش برگشت، باید آن را برگرداند و مصرفش ننماید،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صدقه مال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نباید شریک خدا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نظیر برده آزادشده‌ای است که بردگی مجدّدش صحیح نیست</w:t>
      </w:r>
      <w:r>
        <w:rPr>
          <w:rFonts w:eastAsia="IRNazanin" w:cs="IRNazanin"/>
          <w:color w:val="111111"/>
          <w:sz w:val="28"/>
          <w:szCs w:val="28"/>
          <w:rtl w:val="true"/>
          <w:lang w:bidi="fa-IR"/>
        </w:rPr>
        <w:t xml:space="preserve">. </w:t>
      </w:r>
      <w:r>
        <w:rPr>
          <w:rStyle w:val="FootnoteAnchor"/>
          <w:rtl w:val="true"/>
        </w:rPr>
        <w:footnoteReference w:id="969"/>
      </w:r>
      <w:bookmarkStart w:id="1650" w:name="pg13546_329586"/>
    </w:p>
    <w:p>
      <w:pPr>
        <w:pStyle w:val="Heading5"/>
        <w:numPr>
          <w:ilvl w:val="4"/>
          <w:numId w:val="1"/>
        </w:numPr>
        <w:rPr/>
      </w:pPr>
      <w:bookmarkStart w:id="1651" w:name="__RefHeading___Toc1574159_1934241801"/>
      <w:bookmarkStart w:id="1652" w:name="_Toc770"/>
      <w:bookmarkEnd w:id="1650"/>
      <w:bookmarkEnd w:id="1651"/>
      <w:r>
        <w:rPr>
          <w:rtl w:val="true"/>
        </w:rPr>
        <w:t>«</w:t>
      </w:r>
      <w:r>
        <w:rPr/>
        <w:t>17</w:t>
      </w:r>
      <w:r>
        <w:rPr>
          <w:rtl w:val="true"/>
        </w:rPr>
        <w:t>»</w:t>
      </w:r>
      <w:bookmarkEnd w:id="16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إِعْصارٌ فِيهِ نارٌ قَالَ رِيحٌ‌</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1574161_1934241801"/>
      <w:bookmarkStart w:id="1654" w:name="_Toc771"/>
      <w:bookmarkEnd w:id="1653"/>
      <w:r>
        <w:rPr>
          <w:rtl w:val="true"/>
        </w:rPr>
        <w:t>«</w:t>
      </w:r>
      <w:r>
        <w:rPr/>
        <w:t>18</w:t>
      </w:r>
      <w:r>
        <w:rPr>
          <w:rtl w:val="true"/>
        </w:rPr>
        <w:t>»</w:t>
      </w:r>
      <w:bookmarkEnd w:id="16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يا أَيُّهَا الَّذِينَ آمَنُوا أَنْفِقُوا مِنْ طَيِّباتِ ما كَسَبْتُمْ وَ مِمَّا أَخْرَجْنا لَكُمْ مِنَ الْأَرْضِ وَ لا تَيَمَّمُوا الْخَبِيثَ مِنْهُ تُنْفِقُونَ قَالَ كُنَّا فِي أُنَاسٍ عَلَي عَهْدِ رَسُولِ اللَّهِ صلي الله عليه و آله يَتَصَدَّقُونَ بِأَشَرِّ مَا عِنْدَهُمْ مِنَ التَّمْرِ الرَّقِيقِ الْقِشْرِ الْكَبِيرِ النَّوَي يُقَالُ لَهُ الْمِعَي‌فَأْرَةٍ فَفِي ذَلِكَ أَنْزَلَ اللَّهُ وَ لا تَيَمَّمُوا الْخَبِيثَ مِنْهُ تُنْفِقُونَ‌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574163_1934241801"/>
      <w:bookmarkStart w:id="1656" w:name="_Toc772"/>
      <w:bookmarkEnd w:id="1655"/>
      <w:r>
        <w:rPr>
          <w:rtl w:val="true"/>
        </w:rPr>
        <w:t>«</w:t>
      </w:r>
      <w:r>
        <w:rPr/>
        <w:t>19</w:t>
      </w:r>
      <w:r>
        <w:rPr>
          <w:rtl w:val="true"/>
        </w:rPr>
        <w:t>»</w:t>
      </w:r>
      <w:bookmarkEnd w:id="16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حَتَّي تُنْفِقُوا مَا تُحِبُّونَ هَكَذَا أَقْرَأُهَا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574165_1934241801"/>
      <w:bookmarkStart w:id="1658" w:name="_Toc773"/>
      <w:bookmarkEnd w:id="1657"/>
      <w:r>
        <w:rPr>
          <w:rtl w:val="true"/>
        </w:rPr>
        <w:t>«</w:t>
      </w:r>
      <w:r>
        <w:rPr/>
        <w:t>20</w:t>
      </w:r>
      <w:r>
        <w:rPr>
          <w:rtl w:val="true"/>
        </w:rPr>
        <w:t>»</w:t>
      </w:r>
      <w:bookmarkEnd w:id="165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ابْنِ الْوَلِيدِ عَنِ الصَّفَّارِ عَنِ ابْنِ عِيسَي عَنْ بَكْرِ بْنِ صَالِحٍ عَنِ الْحَسَنِ بْنِ عَلِيٍّ عَنْ عَبْدِ اللَّهِ بْنِ إِبْرَاهِيمَ عَنْ أَبِي عَبْدِ اللَّهِ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كُنُوزِ الْبِرِّ كِتْمَانُ الْحَاجَةِ وَ كِتْمَانُ الصَّدَقَةِ وَ كِتْمَانُ الْمَرَضِ وَ كِتْمَانُ الْمُصِيبَةِ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574167_1934241801"/>
      <w:bookmarkStart w:id="1660" w:name="_Toc774"/>
      <w:bookmarkEnd w:id="1659"/>
      <w:r>
        <w:rPr>
          <w:rtl w:val="true"/>
        </w:rPr>
        <w:t>«</w:t>
      </w:r>
      <w:r>
        <w:rPr/>
        <w:t>21</w:t>
      </w:r>
      <w:r>
        <w:rPr>
          <w:rtl w:val="true"/>
        </w:rPr>
        <w:t>»</w:t>
      </w:r>
      <w:bookmarkEnd w:id="16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 أَبِي عَبْدِ اللَّهِ عليه السلام إِنِّي لَأَجِدُ آيَتَيْنِ فِي كِتَابِ اللَّهِ أَطْلُبُهُمَا فَلَا أَجِدُهُمَا قَالَ فَقَالَ عليه السلام وَ مَا هُمَا قُلْتُ ادْعُونِي أَسْتَجِبْ لَكُمْ‌</w:t>
      </w:r>
      <w:r>
        <w:rPr>
          <w:rStyle w:val="FootnoteAnchor"/>
          <w:rtl w:val="true"/>
        </w:rPr>
        <w:footnoteReference w:id="974"/>
      </w:r>
      <w:r>
        <w:rPr>
          <w:rFonts w:ascii="Amiri" w:hAnsi="Amiri" w:eastAsia="Amiri" w:cs="Amiri"/>
          <w:color w:val="111111"/>
          <w:sz w:val="28"/>
          <w:sz w:val="28"/>
          <w:szCs w:val="28"/>
          <w:rtl w:val="true"/>
          <w:lang w:bidi="ar-SA"/>
        </w:rPr>
        <w:t>فَنَدْعُوهُ فَلَا نَرَي إِجَابَةً قَالَ أَ فَتَرَي اللَّهَ أَخْلَفَ وَعْدَهُ قُلْتُ لَا قَالَ فَمَهْ قُلْتُ لَا أَدْرِي قَالَ لَكِنِّي أُخْبِرُكَ مَنْ أَطَاعَ اللَّهَ فِيمَا أَمَرَ بِهِ ثُمَّ دَعَاهُ مِنْ جِهَةِ الدُّعَاءِ أَجَابَهُ قُلْتُ وَ مَا جِهَةُ الدُّعَاءِ قَالَ تَبْدَأُ فَتَحْمَدُ اللَّهَ وَ تُمَجِّدُهُ وَ تَذْكُرُ نِعَمَهُ عَلَيْكَ فَتَشْكُرُهُ ثُمَّ تُصَلِّي عَلَي النَّبِيِّ وَ آلِهِ ثُمَّ تَذْكُرُ ذُنُوبَكَ فَتُقِرُّ بِهَا ثُمَّ تَسْتَغْفِرُ مِنْهَا فَهَذِهِ جِهَةُ الدُّعَاءِ</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574169_1934241801"/>
      <w:bookmarkStart w:id="1662" w:name="_Toc775"/>
      <w:bookmarkEnd w:id="1661"/>
      <w:r>
        <w:rPr>
          <w:rtl w:val="true"/>
        </w:rPr>
        <w:t xml:space="preserve">روایت </w:t>
      </w:r>
      <w:r>
        <w:rPr/>
        <w:t>17</w:t>
      </w:r>
      <w:bookmarkEnd w:id="16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 جعفر، امام باقر علیه السلام روایت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إِعْصَارٌ فِیه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بادی که درآن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w:t>
      </w:r>
      <w:r>
        <w:rPr>
          <w:rFonts w:eastAsia="IRNazanin" w:cs="IRNazanin"/>
          <w:color w:val="111111"/>
          <w:sz w:val="28"/>
          <w:szCs w:val="28"/>
          <w:rtl w:val="true"/>
          <w:lang w:bidi="fa-IR"/>
        </w:rPr>
        <w:t xml:space="preserve">. </w:t>
      </w:r>
      <w:r>
        <w:rPr>
          <w:rStyle w:val="FootnoteAnchor"/>
          <w:rtl w:val="true"/>
        </w:rPr>
        <w:footnoteReference w:id="975"/>
      </w:r>
    </w:p>
    <w:p>
      <w:pPr>
        <w:pStyle w:val="Heading5"/>
        <w:numPr>
          <w:ilvl w:val="4"/>
          <w:numId w:val="1"/>
        </w:numPr>
        <w:rPr/>
      </w:pPr>
      <w:bookmarkStart w:id="1663" w:name="__RefHeading___Toc1574171_1934241801"/>
      <w:bookmarkStart w:id="1664" w:name="_Toc776"/>
      <w:bookmarkEnd w:id="1663"/>
      <w:r>
        <w:rPr>
          <w:rtl w:val="true"/>
        </w:rPr>
        <w:t xml:space="preserve">روایت </w:t>
      </w:r>
      <w:r>
        <w:rPr/>
        <w:t>18</w:t>
      </w:r>
      <w:bookmarkEnd w:id="166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از ابو عبد الله علیه السلام راجع به این سخن 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چیزهای پاکیزه‌ای که به دست آورده‌اید، و از آنچه برای شما از زمین برآورده‌ایم، انفاق کنید، 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زمان رسول خدا صلی الله علیه و آله بودند که از بدترین آن چه که نزد خود داشتند، از خرمای پوست نازک و هسته درشت، که به آن مُعافارة گفته می‌شود،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راجع به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Style w:val="FootnoteAnchor"/>
          <w:rtl w:val="true"/>
        </w:rPr>
        <w:footnoteReference w:id="977"/>
      </w:r>
    </w:p>
    <w:p>
      <w:pPr>
        <w:pStyle w:val="Heading5"/>
        <w:numPr>
          <w:ilvl w:val="4"/>
          <w:numId w:val="1"/>
        </w:numPr>
        <w:rPr/>
      </w:pPr>
      <w:bookmarkStart w:id="1665" w:name="__RefHeading___Toc1574173_1934241801"/>
      <w:bookmarkStart w:id="1666" w:name="_Toc777"/>
      <w:bookmarkEnd w:id="1665"/>
      <w:r>
        <w:rPr>
          <w:rtl w:val="true"/>
        </w:rPr>
        <w:t xml:space="preserve">روایت </w:t>
      </w:r>
      <w:r>
        <w:rPr/>
        <w:t>19</w:t>
      </w:r>
      <w:bookmarkEnd w:id="166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ظبیان از امام صادق علیه السلام روایت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 گونه بخوان</w:t>
      </w:r>
      <w:r>
        <w:rPr>
          <w:rFonts w:eastAsia="IRNazanin" w:cs="IRNazanin"/>
          <w:color w:val="111111"/>
          <w:sz w:val="28"/>
          <w:szCs w:val="28"/>
          <w:rtl w:val="true"/>
          <w:lang w:bidi="fa-IR"/>
        </w:rPr>
        <w:t xml:space="preserve">. </w:t>
      </w:r>
      <w:r>
        <w:rPr>
          <w:rStyle w:val="FootnoteAnchor"/>
          <w:rtl w:val="true"/>
        </w:rPr>
        <w:footnoteReference w:id="979"/>
      </w:r>
    </w:p>
    <w:p>
      <w:pPr>
        <w:pStyle w:val="Heading5"/>
        <w:numPr>
          <w:ilvl w:val="4"/>
          <w:numId w:val="1"/>
        </w:numPr>
        <w:rPr/>
      </w:pPr>
      <w:bookmarkStart w:id="1667" w:name="__RefHeading___Toc1574175_1934241801"/>
      <w:bookmarkStart w:id="1668" w:name="_Toc778"/>
      <w:bookmarkEnd w:id="1667"/>
      <w:r>
        <w:rPr>
          <w:rtl w:val="true"/>
        </w:rPr>
        <w:t xml:space="preserve">روایت </w:t>
      </w:r>
      <w:r>
        <w:rPr/>
        <w:t>20</w:t>
      </w:r>
      <w:bookmarkEnd w:id="166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پیامبر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 های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احتیاج، پوشاندن صدقه، پوشاندن بیماری و پوشاندن مصیبت</w:t>
      </w:r>
      <w:r>
        <w:rPr>
          <w:rFonts w:eastAsia="IRNazanin" w:cs="IRNazanin"/>
          <w:color w:val="111111"/>
          <w:sz w:val="28"/>
          <w:szCs w:val="28"/>
          <w:rtl w:val="true"/>
          <w:lang w:bidi="fa-IR"/>
        </w:rPr>
        <w:t xml:space="preserve">. </w:t>
      </w:r>
      <w:r>
        <w:rPr>
          <w:rStyle w:val="FootnoteAnchor"/>
          <w:rtl w:val="true"/>
        </w:rPr>
        <w:footnoteReference w:id="980"/>
      </w:r>
    </w:p>
    <w:p>
      <w:pPr>
        <w:pStyle w:val="Heading5"/>
        <w:numPr>
          <w:ilvl w:val="4"/>
          <w:numId w:val="1"/>
        </w:numPr>
        <w:rPr/>
      </w:pPr>
      <w:bookmarkStart w:id="1669" w:name="__RefHeading___Toc1574177_1934241801"/>
      <w:bookmarkStart w:id="1670" w:name="_Toc779"/>
      <w:bookmarkEnd w:id="1669"/>
      <w:r>
        <w:rPr>
          <w:rtl w:val="true"/>
        </w:rPr>
        <w:t xml:space="preserve">روایت </w:t>
      </w:r>
      <w:r>
        <w:rPr/>
        <w:t>21</w:t>
      </w:r>
      <w:bookmarkEnd w:id="16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در قرآن دیده‌ام که هر چه آن دو را می‌طلبم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من خدا را می خوانم دعایم مستجاب نمی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خداوند خلف وعده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چه گمان می کنی؟ 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واقع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اوامر الهی را اطاعت کند و بعد او را با شرایط دعا بخواند، خداوند دعایش را مستجاب نماید، پرسیدم شرایط و جهات دعا چیست؟ فرمود اول خدا را حمد کنی و بعد نعمت‌هایش را متذکر شوی و شکر آن ها را به جا آوری بعد بر پیامبر و خاندانش درود فرستی، بعد گناهانت را به یاد آری، و به آن ها اقرار نمایی و از آن ها استغفار کنی، اینها شرایط و جهات دعا است </w:t>
      </w:r>
      <w:r>
        <w:rPr>
          <w:rFonts w:eastAsia="IRNazanin" w:cs="IRNazanin"/>
          <w:color w:val="111111"/>
          <w:sz w:val="28"/>
          <w:szCs w:val="28"/>
          <w:rtl w:val="true"/>
          <w:lang w:bidi="fa-IR"/>
        </w:rPr>
        <w:t xml:space="preserve">. </w:t>
      </w:r>
      <w:bookmarkStart w:id="1671" w:name="pg13546_329587"/>
    </w:p>
    <w:p>
      <w:pPr>
        <w:pStyle w:val="BookText"/>
        <w:rPr/>
      </w:pPr>
      <w:bookmarkEnd w:id="1671"/>
      <w:r>
        <w:rPr>
          <w:rFonts w:ascii="Amiri" w:hAnsi="Amiri" w:eastAsia="Amiri" w:cs="Amiri"/>
          <w:color w:val="111111"/>
          <w:sz w:val="28"/>
          <w:sz w:val="28"/>
          <w:szCs w:val="28"/>
          <w:rtl w:val="true"/>
          <w:lang w:bidi="ar-SA"/>
        </w:rPr>
        <w:t>ثُمَّ قَالَ وَ مَا الْآيَةُ الْأُخْرَي قُلْتُ قَوْلُهُ وَ ما أَنْفَقْتُمْ مِنْ شَيْ‌ءٍ فَهُوَ يُخْلِفُهُ‌</w:t>
      </w:r>
      <w:r>
        <w:rPr>
          <w:rStyle w:val="FootnoteAnchor"/>
          <w:rtl w:val="true"/>
        </w:rPr>
        <w:footnoteReference w:id="982"/>
      </w:r>
      <w:r>
        <w:rPr>
          <w:rFonts w:ascii="Amiri" w:hAnsi="Amiri" w:eastAsia="Amiri" w:cs="Amiri"/>
          <w:color w:val="111111"/>
          <w:sz w:val="28"/>
          <w:sz w:val="28"/>
          <w:szCs w:val="28"/>
          <w:rtl w:val="true"/>
          <w:lang w:bidi="ar-SA"/>
        </w:rPr>
        <w:t>وَ أَرَانِي أُنْفِقُ وَ لَا أَرَي خَلَفاً قَالَ عليه السلام أَ فَتَرَي اللَّهَ أَخْلَفَ وَعْدَهُ قُلْتُ لَا قَالَ فَمَهْ قُلْتُ لَا أَدْرِي قَالَ لَوْ أَنَّ أَحَدَكُمُ اكْتَسَبَ الْمَالَ مِنْ حِلِّهِ وَ أَنْفَقَ فِي حَقِّهِ لَمْ يُنْفِقْ دِرْهَماً إِلَّا أَخْلَفَ اللَّهُ عَلَيْهِ‌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موسي بن القاسم عن عثمان بن عيسي عن بعض أصحابنا عن 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574179_1934241801"/>
      <w:bookmarkStart w:id="1673" w:name="_Toc780"/>
      <w:bookmarkEnd w:id="1672"/>
      <w:r>
        <w:rPr>
          <w:rtl w:val="true"/>
        </w:rPr>
        <w:t>«</w:t>
      </w:r>
      <w:r>
        <w:rPr/>
        <w:t>22</w:t>
      </w:r>
      <w:r>
        <w:rPr>
          <w:rtl w:val="true"/>
        </w:rPr>
        <w:t>»</w:t>
      </w:r>
      <w:bookmarkEnd w:id="167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 عَنْ عُبَيْدِ اللَّهِ بْنِ الْوَلِيدِ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يَزِيدُ فِي الْعُمُرِ وَ صَدَقَةُ السِّرِّ تُطْفِئُ غَضَبَ الرَّبِّ</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574181_1934241801"/>
      <w:bookmarkStart w:id="1675" w:name="_Toc781"/>
      <w:bookmarkEnd w:id="1674"/>
      <w:r>
        <w:rPr>
          <w:rtl w:val="true"/>
        </w:rPr>
        <w:t>«</w:t>
      </w:r>
      <w:r>
        <w:rPr/>
        <w:t>23</w:t>
      </w:r>
      <w:r>
        <w:rPr>
          <w:rtl w:val="true"/>
        </w:rPr>
        <w:t>»</w:t>
      </w:r>
      <w:bookmarkEnd w:id="1675"/>
    </w:p>
    <w:p>
      <w:pPr>
        <w:pStyle w:val="BookText"/>
        <w:rPr/>
      </w:pPr>
      <w:r>
        <w:rPr>
          <w:rFonts w:ascii="Amiri" w:hAnsi="Amiri" w:eastAsia="Amiri" w:cs="Amiri"/>
          <w:color w:val="111111"/>
          <w:sz w:val="28"/>
          <w:sz w:val="28"/>
          <w:szCs w:val="28"/>
          <w:rtl w:val="true"/>
          <w:lang w:bidi="ar-SA"/>
        </w:rPr>
        <w:t>مِنْ كِتَابِ قَضَاءِ الْحُقُوقِ، لِلصُّورِيِّ عَنْ إِسْحَاقَ بْنِ أَبِي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عِنْدَهُ الْمُعَلَّي بْنُ خُنَيْسٍ إِذْ دَخَلَ عَلَيْهِ رَجُلٌ مِنْ أَهْلِ خُرَاسَانَ فَقَالَ يَا ابْنَ رَسُولِ اللَّهِ صلي الله عليه و آله تَعْرِفُ مُوَالاتِي إِيَّاكُمْ أَهْلَ الْبَيْتِ وَ بَيْنِي وَ بَيْنَكُمْ شُقَّةٌ بَعِيدَةٌ وَ قَدْ قَلَّ ذَاتُ يَدِي وَ لَا أَقْدِرُ أَتَوَجَّهُ إِلَي أَهْلِي إِلَّا أَنْ تُعِينَنِي قَالَ فَنَظَرَ أَبُو عَبْدِ اللَّهِ عليه السلام يَمِيناً وَ شِمَالًا وَ قَالَ أَ لَا تَسْمَعُونَ مَا يَقُولُ أَخُوكُمْ إِنَّمَا الْمَعْرُوفُ ابْتِدَاءٌ فَأَمَّا مَا أَعْطَيْتَ بَعْدَ مَا سَأَلَ فَإِنَّمَا هُوَ مُكَافَاةٌ لِمَا بَذَلَ لَكَ مِنْ مَاءِ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فَيَبِيتُ لَيْلَتَهُ مُتَأَرِّقاً</w:t>
      </w:r>
      <w:r>
        <w:rPr>
          <w:rStyle w:val="FootnoteAnchor"/>
          <w:rtl w:val="true"/>
        </w:rPr>
        <w:footnoteReference w:id="985"/>
      </w:r>
      <w:r>
        <w:rPr>
          <w:rFonts w:ascii="Amiri" w:hAnsi="Amiri" w:eastAsia="Amiri" w:cs="Amiri"/>
          <w:color w:val="111111"/>
          <w:sz w:val="28"/>
          <w:sz w:val="28"/>
          <w:szCs w:val="28"/>
          <w:rtl w:val="true"/>
          <w:lang w:bidi="ar-SA"/>
        </w:rPr>
        <w:t>مُتَمَلْمِلًا بَيْنَ الْيَأْسِ وَ الرَّجَاءِ لَا يَدْرِي أَيْنَ يَتَوَجَّهُ بِحَاجَتِهِ فَيَعْزِمُ عَلَي الْقَصْدِ إِلَيْكَ فَأَتَاكَ وَ قَلْبُهُ يَجِبُ‌</w:t>
      </w:r>
      <w:r>
        <w:rPr>
          <w:rStyle w:val="FootnoteAnchor"/>
          <w:rtl w:val="true"/>
        </w:rPr>
        <w:footnoteReference w:id="986"/>
      </w:r>
      <w:r>
        <w:rPr>
          <w:rFonts w:ascii="Amiri" w:hAnsi="Amiri" w:eastAsia="Amiri" w:cs="Amiri"/>
          <w:color w:val="111111"/>
          <w:sz w:val="28"/>
          <w:sz w:val="28"/>
          <w:szCs w:val="28"/>
          <w:rtl w:val="true"/>
          <w:lang w:bidi="ar-SA"/>
        </w:rPr>
        <w:t>وَ فَرَائِصُهُ تَرْتَعِدُ وَ قَدْ نَزَلَ دَمُهُ فِي وَجْهِهِ وَ بَعْدَ هَذَا فَلَا يَدْرِي أَ يَنْصَرِفُ مِنْ عِنْدِكَ بِكَآبَةِ الرَّدِّ أَمْ بِسُرُورِ النُّجْحِ فَإِنْ أَعْطَيْتَهُ رَأَيْتَ أَنَّكَ قَدْ وَصَلْتَهُ وَ قَدْ قَالَ رَسُولُ اللَّهِ صلي الله عليه و آله وَ الَّذِي</w:t>
      </w:r>
    </w:p>
    <w:p>
      <w:pPr>
        <w:pStyle w:val="BookText"/>
        <w:rPr/>
      </w:pPr>
      <w:r>
        <w:rPr>
          <w:rFonts w:ascii="IRNazanin" w:hAnsi="IRNazanin" w:eastAsia="IRNazanin"/>
          <w:color w:val="111111"/>
          <w:sz w:val="28"/>
          <w:sz w:val="28"/>
          <w:szCs w:val="28"/>
          <w:rtl w:val="true"/>
          <w:lang w:bidi="fa-IR"/>
        </w:rPr>
        <w:t>بعد امام پرسید آیه دیگر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عوضش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انفاق می کنم و عوض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که خدا خلف وعده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خیال می 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حلال مالی به دست آورد و از آن انفاق کند، درهمی را انفاق نمی کند، مگر آنکه خداوند به او عوض می دهد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برخی از اصحاب ما از امام صادق علیه السلام مثل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989"/>
      </w:r>
    </w:p>
    <w:p>
      <w:pPr>
        <w:pStyle w:val="Heading5"/>
        <w:numPr>
          <w:ilvl w:val="4"/>
          <w:numId w:val="1"/>
        </w:numPr>
        <w:rPr/>
      </w:pPr>
      <w:bookmarkStart w:id="1676" w:name="__RefHeading___Toc1574183_1934241801"/>
      <w:bookmarkStart w:id="1677" w:name="_Toc782"/>
      <w:bookmarkEnd w:id="1676"/>
      <w:r>
        <w:rPr>
          <w:rtl w:val="true"/>
        </w:rPr>
        <w:t xml:space="preserve">روایت </w:t>
      </w:r>
      <w:r>
        <w:rPr/>
        <w:t>22</w:t>
      </w:r>
      <w:bookmarkEnd w:id="1677"/>
    </w:p>
    <w:p>
      <w:pPr>
        <w:pStyle w:val="BookText"/>
        <w:rPr/>
      </w:pPr>
      <w:r>
        <w:rPr>
          <w:rFonts w:ascii="IRNazanin" w:hAnsi="IRNazanin" w:eastAsia="IRNazanin"/>
          <w:color w:val="111111"/>
          <w:sz w:val="28"/>
          <w:sz w:val="28"/>
          <w:szCs w:val="28"/>
          <w:rtl w:val="true"/>
          <w:lang w:bidi="fa-IR"/>
        </w:rPr>
        <w:t>کتاب حسین بن سعید و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وصافی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بر عمر می افزاید و صدقه پنهانی خشم خداوند را فرو می نشاند</w:t>
      </w:r>
      <w:r>
        <w:rPr>
          <w:rFonts w:eastAsia="IRNazanin" w:cs="IRNazanin"/>
          <w:color w:val="111111"/>
          <w:sz w:val="28"/>
          <w:szCs w:val="28"/>
          <w:rtl w:val="true"/>
          <w:lang w:bidi="fa-IR"/>
        </w:rPr>
        <w:t>.</w:t>
      </w:r>
    </w:p>
    <w:p>
      <w:pPr>
        <w:pStyle w:val="Heading5"/>
        <w:numPr>
          <w:ilvl w:val="4"/>
          <w:numId w:val="1"/>
        </w:numPr>
        <w:rPr/>
      </w:pPr>
      <w:bookmarkStart w:id="1678" w:name="__RefHeading___Toc1574185_1934241801"/>
      <w:bookmarkStart w:id="1679" w:name="_Toc783"/>
      <w:bookmarkEnd w:id="1678"/>
      <w:r>
        <w:rPr>
          <w:rtl w:val="true"/>
        </w:rPr>
        <w:t xml:space="preserve">روایت </w:t>
      </w:r>
      <w:r>
        <w:rPr/>
        <w:t>23</w:t>
      </w:r>
      <w:bookmarkEnd w:id="167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ابوابراهیم ابن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بودم و معلّی ابن خنیس نیز حضور داشت که مردی از اهل خراسان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شما می دانید که من دوستدار شما اهل بیت هستم و میان من و شما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شدم و جز به یاری تو نمی‌توانم به نزد کسان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که برادرتان چه می‌گوید؟ کار خیر آن است که پیش از درخواست، آغاز شود و اگر به کسی پس از اینکه درخواست کرد چیزی بدهی، پاداش آن مقدار آبروی اوست که به تو بخشیده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بیداری و ناراحتی گذرانده و میان امید و نومیدی به سر برده است، بی‌آنکه بداند برای نیاز خود به کجا رو کند؛ سپس عزم جزم کرده است و با قلبی تپنده و دست و پایی لرزان و گونه‌ای افروخته از شرم، رو به تو آورده است، بی‌آنکه بداند با افسردگی از پیش تو باز خواهد گشت یا با شادی و موفقیت؟ پس اگر به او ببخشی، می بینی که او را به مقصد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فرموده است</w:t>
      </w:r>
      <w:r>
        <w:rPr>
          <w:rFonts w:eastAsia="IRNazanin" w:cs="IRNazanin"/>
          <w:color w:val="111111"/>
          <w:sz w:val="28"/>
          <w:szCs w:val="28"/>
          <w:rtl w:val="true"/>
          <w:lang w:bidi="fa-IR"/>
        </w:rPr>
        <w:t xml:space="preserve">: </w:t>
      </w:r>
      <w:bookmarkStart w:id="1680" w:name="pg13546_329588"/>
    </w:p>
    <w:p>
      <w:pPr>
        <w:pStyle w:val="BookText"/>
        <w:rPr/>
      </w:pPr>
      <w:bookmarkEnd w:id="1680"/>
      <w:r>
        <w:rPr>
          <w:rFonts w:ascii="Amiri" w:hAnsi="Amiri" w:eastAsia="Amiri" w:cs="Amiri"/>
          <w:color w:val="111111"/>
          <w:sz w:val="28"/>
          <w:sz w:val="28"/>
          <w:szCs w:val="28"/>
          <w:rtl w:val="true"/>
          <w:lang w:bidi="ar-SA"/>
        </w:rPr>
        <w:t>فَلَقَ الْحَبَّةَ وَ بَرَأَ النَّسَمَةَ وَ بَعَثَنِي بِالْحَقِّ نَبِيّاً لَمَا يَتَجَشَّمُ‌</w:t>
      </w:r>
      <w:r>
        <w:rPr>
          <w:rStyle w:val="FootnoteAnchor"/>
          <w:rtl w:val="true"/>
        </w:rPr>
        <w:footnoteReference w:id="990"/>
      </w:r>
      <w:r>
        <w:rPr>
          <w:rFonts w:ascii="Amiri" w:hAnsi="Amiri" w:eastAsia="Amiri" w:cs="Amiri"/>
          <w:color w:val="111111"/>
          <w:sz w:val="28"/>
          <w:sz w:val="28"/>
          <w:szCs w:val="28"/>
          <w:rtl w:val="true"/>
          <w:lang w:bidi="ar-SA"/>
        </w:rPr>
        <w:t>مِنْ مَسْأَلَتِهِ إِيَّاكَ أَعْظَمُ مِمَّا نَالَهُ مِنْ مَعْرُوفِكَ قَالَ فَجَمَعُوا لِلْخُرَاسَانِيِّ خَمْسَةَ آلَافِ دِرْهَمٍ وَ دَفَعُوهَا إِلَيْهِ</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574187_1934241801"/>
      <w:bookmarkStart w:id="1682" w:name="_Toc784"/>
      <w:bookmarkEnd w:id="1681"/>
      <w:r>
        <w:rPr>
          <w:rtl w:val="true"/>
        </w:rPr>
        <w:t>«</w:t>
      </w:r>
      <w:r>
        <w:rPr/>
        <w:t>24</w:t>
      </w:r>
      <w:r>
        <w:rPr>
          <w:rtl w:val="true"/>
        </w:rPr>
        <w:t>»</w:t>
      </w:r>
      <w:bookmarkEnd w:id="168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هِشَامِ بْنِ سَالِمٍ عَنِ الْحَسَنِ بْنِ عَلِيٍّ الْحَلَالِ عَنْ جَدِّهِ قَالَ سَمِعْتُ الْحُسَيْنَ بْنَ عَلِيٍّ صَلَوَاتُ اللَّهِ عَلَيْهِمَا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 أُمَّكَ وَ أَبَاكَ وَ أُخْتَكَ وَ أَخَاكَ ثُمَّ أَدْنَاكَ فَأَدْنَاكَ وَ قَالَ لَا صَدَقَةَ وَ ذُو رَحِمٍ مُحْتَاجٌ‌</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574189_1934241801"/>
      <w:bookmarkStart w:id="1684" w:name="_Toc785"/>
      <w:bookmarkEnd w:id="1683"/>
      <w:r>
        <w:rPr>
          <w:rtl w:val="true"/>
        </w:rPr>
        <w:t>«</w:t>
      </w:r>
      <w:r>
        <w:rPr/>
        <w:t>25</w:t>
      </w:r>
      <w:r>
        <w:rPr>
          <w:rtl w:val="true"/>
        </w:rPr>
        <w:t>»</w:t>
      </w:r>
      <w:bookmarkEnd w:id="1684"/>
    </w:p>
    <w:p>
      <w:pPr>
        <w:pStyle w:val="BookText"/>
        <w:rPr/>
      </w:pPr>
      <w:r>
        <w:rPr>
          <w:rFonts w:ascii="Amiri" w:hAnsi="Amiri" w:eastAsia="Amiri" w:cs="Amiri"/>
          <w:color w:val="111111"/>
          <w:sz w:val="28"/>
          <w:sz w:val="28"/>
          <w:szCs w:val="28"/>
          <w:rtl w:val="true"/>
          <w:lang w:bidi="ar-SA"/>
        </w:rPr>
        <w:t>مِصْبَاحُ الْأَنْوَارِ،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ذَاتَ يَوْمٍ فَقَالَ يَا فَاطِمَةُ عِنْدَكِ شَيْ‌ءٌ تَغَدَّيْنَاهُ قَالَتْ لَا وَ الَّذِي أَكْرَمَ أَبِي بِالنُّبُوَّةِ وَ أَكْرَمَكَ بِالْوَصِيَّةِ مَا أَصْبَحَ الْغَدَاةُ عِنْدِي شَيْ‌ءٌ أُغَدِّيكَاهُ وَ مَا كَانَ عِنْدِي شَيْ‌ءٌ مُنْذُ يَوْمَيْنِ إِلَّا شَيْئاً كُنْتُ أُوثِرُكَ بِهِ عَلَي نَفْسِي وَ عَلَي ابْنَيَّ هَذَيْنِ الْحَسَنِ وَ الْحُسَيْنِ عليهما السلام فَقَالَ عَلِيٌّ عليه السلام يَا فَاطِمَةُ أَلَّا كُنْتِ أَعْلَمْتِينِي فَأَبْغِيَكُمْ شَيْئاً فَقَالَتْ يَا أَبَا الْحَسَنِ إِنِّي لَأَسْتَحْيِي مِنْ إِلَهِي أَنْ تُكَلِّفَ نَفْسَكَ مَا لَا تَقْدِرُ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عليه السلام مِنْ عِنْدِ فَاطِمَةَ وَاثِقاً بِاللَّهِ حَسَنَ الظَّنِّ بِهِ عَزَّ وَ جَلَّ فَاسْتَقْرَضَ دِينَاراً فَأَخَذَهُ لِيَشْتَرِيَ لِعِيَالِهِ مَا يُصْلِحُهُمْ فَعَرَضَ لَهُ الْمِقْدَادُ بْنُ الْأَسْوَدِ الْكِنْدِيُّ رِضْوَانُ اللَّهِ عَلَيْهِ وَ كَانَ يَوْماً شَدِيدَ الْحَرِّ قَدْ لَوَّحَتْهُ الشَّمْسُ مِنْ فَوْقِهِ وَ آذَتْهُ مِنْ تَحْتِهِ فَلَمَّا رَآهُ أَمِيرُ الْمُؤْمِنِينَ عليه السلام أَنْكَرَ شَأْنَهُ فَقَالَ يَا مِقْدَادُ مَا أَزْعَجَكَ السَّاعَةَ مِنْ رَحْلِكَ فَقَالَ يَا أَبَا الْحَسَنِ خَلِّ سَبِيلِي وَ لَا تَسْأَلْنِي عَنْ حَالِي قَالَ يَا أَخِي لَا يَسَعُنِي أَنْ تُجَاوِزَنِي حَتَّي أَعْلَمَ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أَبَا الْحَسَنِ رَغِبْتُ إِلَي اللَّهِ تَعَالَي وَ إِلَيْكَ أَنْ تُخَلِّيَ سَبِيلِي وَ لَا تَكْشِفَنِي عَنْ حَالِي فَقَالَ يَا أَخِي إِنَّهُ لَا يَسَعُكَ أَنْ تَكْتُمَنِي حَالَكَ فَقَالَ يَا أَبَا الْحَسَنِ أما إِذْ أَبَيْتَ فَوَ الَّذِي أَكْرَمَ مُحَمَّداً بِالنُّبُوَّةِ وَ أَكْرَمَكَ بِالْوَصِيَّةِ مَا أَزْعَجَنِي مِنْ رَحْلِي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دانه را شکافت، و آدمی را آفرید، و مرا به حق به پیامبری برانگیخت، رنجی که سؤال‌کننده در نتیجه سؤال کردن از تو تحمل می‌کند، بسیار بزرگتر از آن خیر و نیکی است که از تو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 خراسانی پنج هزار درهم جمع کردند و به او دادند</w:t>
      </w:r>
      <w:r>
        <w:rPr>
          <w:rFonts w:eastAsia="IRNazanin" w:cs="IRNazanin"/>
          <w:color w:val="111111"/>
          <w:sz w:val="28"/>
          <w:szCs w:val="28"/>
          <w:rtl w:val="true"/>
          <w:lang w:bidi="fa-IR"/>
        </w:rPr>
        <w:t>.</w:t>
      </w:r>
    </w:p>
    <w:p>
      <w:pPr>
        <w:pStyle w:val="Heading5"/>
        <w:numPr>
          <w:ilvl w:val="4"/>
          <w:numId w:val="1"/>
        </w:numPr>
        <w:rPr/>
      </w:pPr>
      <w:bookmarkStart w:id="1685" w:name="__RefHeading___Toc1574191_1934241801"/>
      <w:bookmarkStart w:id="1686" w:name="_Toc786"/>
      <w:bookmarkEnd w:id="1685"/>
      <w:r>
        <w:rPr>
          <w:rtl w:val="true"/>
        </w:rPr>
        <w:t xml:space="preserve">روایت </w:t>
      </w:r>
      <w:r>
        <w:rPr/>
        <w:t>24</w:t>
      </w:r>
      <w:bookmarkEnd w:id="1686"/>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حلال از پدربزگش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ابن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از آن کسی شروع کن که نانخور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پدرت، خواهرت و برادرت، سپس نزدیکترین کس به تو و سپس نزدیکترین کس به تو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مورد قبول خداوند واقع نمی شود درحالی که فامیل و خویشاوند محتاج باشد</w:t>
      </w:r>
      <w:r>
        <w:rPr>
          <w:rFonts w:eastAsia="IRNazanin" w:cs="IRNazanin"/>
          <w:color w:val="111111"/>
          <w:sz w:val="28"/>
          <w:szCs w:val="28"/>
          <w:rtl w:val="true"/>
          <w:lang w:bidi="fa-IR"/>
        </w:rPr>
        <w:t xml:space="preserve">. </w:t>
      </w:r>
      <w:r>
        <w:rPr>
          <w:rStyle w:val="FootnoteAnchor"/>
          <w:rtl w:val="true"/>
        </w:rPr>
        <w:footnoteReference w:id="992"/>
      </w:r>
    </w:p>
    <w:p>
      <w:pPr>
        <w:pStyle w:val="Heading5"/>
        <w:numPr>
          <w:ilvl w:val="4"/>
          <w:numId w:val="1"/>
        </w:numPr>
        <w:rPr/>
      </w:pPr>
      <w:bookmarkStart w:id="1687" w:name="__RefHeading___Toc1574193_1934241801"/>
      <w:bookmarkStart w:id="1688" w:name="_Toc787"/>
      <w:bookmarkEnd w:id="1687"/>
      <w:r>
        <w:rPr>
          <w:rtl w:val="true"/>
        </w:rPr>
        <w:t xml:space="preserve">روایت </w:t>
      </w:r>
      <w:r>
        <w:rPr/>
        <w:t>25</w:t>
      </w:r>
      <w:bookmarkEnd w:id="1688"/>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یکی از روزها علی علیه السّلام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برای خوردن داریم؟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خدایی که پدرم را به نبوّت و پیامبری و تو را به وصایت و جانشینی او گرامی داشت، چیزی در خانه نداریم و دو روز است که چیزی پیش من نبوده مگر اینکه تو را بر خودم و این دو فرزندم حسن و حسین 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ننمودی تا غذایی تهیّه نمایم؟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شرم دارم از تو چیزی بخواهم که قدرت بر تهیّه آن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توکّل و امید به کرم و بخشش خداوند متعال از خانه خارج گردید و یک دینار قرض کرد تا برای خرید طعام مصرف کند، ولی در این هنگام مقداد را دید و آن روز بسیار گرم بود و گرمای سوزان آفتاب از بالا، رنگ چهره  او را عوض کرده و از پایین، او را اذیت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با دیدن او از وضعیتش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آفتاب سوزان و در این موقع از روز برای چه از خانه خارج شده‌ای؟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در باره احوال من پرسش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از تو درگذرم مگر آنکه بدانم بر تو چه می‌گذرد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رغبت به خدا و تو دارم که مرا رها کنی و از احوال من جستجو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احوال خود را از من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من در نمی‌گذری و از پاسخ سؤالت معاف نمی‌داری، به حقّ آن خدایی که محمّد را به پیامبری و تو را به وصایت او گرامی داشته، </w:t>
      </w:r>
    </w:p>
    <w:p>
      <w:pPr>
        <w:pStyle w:val="BookText"/>
        <w:rPr/>
      </w:pPr>
      <w:r>
        <w:rPr>
          <w:rFonts w:ascii="Amiri" w:hAnsi="Amiri" w:eastAsia="Amiri" w:cs="Amiri"/>
          <w:color w:val="111111"/>
          <w:sz w:val="28"/>
          <w:sz w:val="28"/>
          <w:szCs w:val="28"/>
          <w:rtl w:val="true"/>
          <w:lang w:bidi="ar-SA"/>
        </w:rPr>
        <w:t xml:space="preserve">إِلَّا الْجُهْدُ وَ قَدْ تَرَكْتُ عِيَالِي جِيَاعاً فَلَمَّا سَمِعْتُ بُكَاءَهُمْ لَمْ تَحْمِلْنِي الْأَرْضُ فَخَرَجْتُ مَهْمُوماً رَاكِباً رَأْسِي هَذِهِ حَالِي وَ قِصَّتِي فَانْهَمَلَتْ عَيْنَا أَمِيرِ الْمُؤْمِنِينَ عليه السلام بِالْبُكَاءِ حَتَّي بَلَّتْ دُمُوعُهُ كَرِيمَتَهُ وَ قَالَ أَحْلِفُ بِالَّذِي حَلَفَ بِهِ مَا أَزْعَجَنِي إِلَّا الَّذِي أَزْعَجَكَ وَ قَدْ اقْتَرَضْتُ دِينَاراً فَهَاكِهِ فَقَدْ آثَرْتُكَ عَلَي نَفْسِي فَدَفَعَ الدِّينَارَ إِلَيْهِ وَ رَجَعَ حَتَّي دَخَلَ الْمَسْجِدَ فَصَلَّي الظُّهْرَ وَ الْعَصْرَ وَ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رَسُولُ اللَّهِ صلي الله عليه و آله صَلَاةَ الْمَغْرِبِ مَرَّ بِعَلِيٍّ وَ هُوَ فِي الصَّفِّ الْآخِرِ فَلَكَزَهُ رَسُولُ اللَّهِ بِرِجْلِهِ فَقَامَ عَلِيٌّ عليه السلام فَلَحِقَهُ فِي بَابِ الْمَسْجِدِ فَسَلَّمَ عَلَيْهِ فَرَدَّ رَسُولُ اللَّهِ صلي الله عليه و آله وَ قَالَ يَا بَا الْحَسَنِ هَلْ عِنْدَكَ شَيْ‌ءٌ تُعَشِّينَاهُ فَنَمِيلَ مَعَكَ فَمَكَثَ مُطْرِقاً لَا يُحِيرُ جَوَاباً حَيَاءً مِنْ رَسُولِ اللَّهِ صلي الله عليه و آله وَ قَدْ عَرَفَ مَا كَانَ مِنْ أَمْرِ الدِّينَارِ وَ مِنْ أَيْنَ أَخَذَهُ وَ أَيْنَ وَجَّهَهُ بِوَحْيٍ مِنَ اللَّهِ تَعَالَي إِلَي نَبِيِّهِ صلي الله عليه و آله وَ أُمِرَ أَنْ يَتَعَشَّي عِنْدَ عَلِيٍّ عليه السلام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سُكُوتِهِ قَالَ يَا بَا الْحَسَنِ مَا لَكَ لَا تَقُولُ لَا فَأَنْصَرِفَ أَوْ نَعَمْ فَأَمْضِيَ مَعَكَ فَقَالَ حَيَاءً وَ كَرَماً فَاذْهَبْ بِنَا فَأَخَذَ رَسُولُ اللَّهِ صلي الله عليه و آله بِيَدِ عَلِيٍّ عليه السلام فَانْطَلَقَا حَتَّي دَخَلَا عَلَي فَاطِمَةَ وَ هِيَ فِي مُصَلَّاهَا قَدْ قَضَتْ صَلَاتَهَا وَ خَلْفَهَا جَفْنَةٌ تَفُورُ دُخَاناً فَلَمَّا سَمِعَتْ كَلَامَ رَسُولِ اللَّهِ صلي الله عليه و آله خَرَجَتْ مِنْ مُصَلَّاهَا فَسَلَّمَتْ عَلَيْهِ وَ كَانَتْ أَعَزَّ النَّاسِ عَلَيْهِ فَرَدَّ السَّلَامَ وَ مَسَحَ بِيَدِهِ عَلَي كَرِيمَتِهَا وَ قَالَ لَهَا يَا بِنْتَاهْ كَيْفَ أَمْسَيْتِ رَحِمَكِ اللَّهُ قَالَتْ بِخَيْرٍ قَالَ عَشِّينَا رَحِمَكِ اللَّهُ وَ قَدْ فَعَلَ فَأَخَذَتِ الْجَفْنَةَ فَوَضَعَتْهَا بَيْنَ يَدَيْ رَسُولِ اللَّهِ صلي الله عليه و آله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عَلِيٌّ إِلَي الطَّعَامِ وَ شَمَّ رِيحَهُ رَمَي فَاطِمَةَ بِبَصَرِهِ رَمْياً شَحِيحاً قَالَتْ لَهُ فَاطِمَةُ سُبْحَانَ اللَّهِ مَا أَشَحَّ نَظَرَكَ وَ أَشَدَّهُ هَلْ أَذْنَبْتُ فِيمَا بَيْنِي وَ بَيْنَكَ ذَنْباً اسْتَوْجَبْتُ بِهِ السَّخَطَ مِنْكَ فَقَالَ أَيُّ ذَنْبٍ أَعْظَمُ مِنْ ذَنْبٍ أَصَبْتِيهِ أَ لَيْسَ عَهْدِي بِكِ الْيَوْمَ الْمَاضِيَ وَ أَنْتِ تَحْلِفِينَ بِاللَّهِ مُجْتَهِدَةً مَا طَعِمْتِ طَعَاماً مُنْذُ يَوْمَيْنِ قَالَ فَنَظَرَتْ إِلَي السَّمَاءِ وَ قَالَتْ إِلَهِي يَعْلَمُ فِي سَمَائِهِ وَ أَرْضِهِ أَنِّي لَمْ أَقُلْ إِلَّا حَقّاً فَقَالَ لَهَا يَا فَاطِمَةُ أَنَّي لَكِ هَذَا الطَّعَامُ الَّذِي لَمْ أَنْظُرْ إِلَي مِثْلِ لَوْنِهِ وَ لَمْ أَشَمَّ مِثْلَ رَائِحَتِهِ</w:t>
      </w:r>
    </w:p>
    <w:p>
      <w:pPr>
        <w:pStyle w:val="BookText"/>
        <w:rPr/>
      </w:pPr>
      <w:r>
        <w:rPr>
          <w:rFonts w:ascii="IRNazanin" w:hAnsi="IRNazanin" w:eastAsia="IRNazanin"/>
          <w:color w:val="111111"/>
          <w:sz w:val="28"/>
          <w:sz w:val="28"/>
          <w:szCs w:val="28"/>
          <w:rtl w:val="true"/>
          <w:lang w:bidi="fa-IR"/>
        </w:rPr>
        <w:t>غیر از گرسنگی چیزی مرا از خانه‌ام بیرون نکشیده، هنگامی که گریه خانواده را شنیدم، زمین تحمل مرا نداشت، آن ها را گرسنه رها کرده و بیرون آمدم در حالی که مغموم و سرافکنده می‌باشم، این است حال و وضع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چشمان امیرالمؤمنین پر از اشک شد بدان گونه که محاسن او از اشک چشمش تر گردیده بود، پس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آنکه تو به حقّش سوگند یاد نمودی، همان عاملی که تو را از خانه‌ات خارج کرده مرا نیز به بیرون از خانه کشانیده و من یک دینار قرض کرده‌ام ولی دوست دارم که تو را بر خود مقدّم داشته و آن را به تو تقدیم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دینار را به مقداد داد و خود به طرف مسجد رسول خدا صلّی اللَّه علیه و آله و سلّم رفت و در آنجا بود تا نماز ظهر، عصر و مغرب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نماز مغرب را اقامه کرد، از جلو علی علیه السّلام که در صف آخر نماز بود گذر کرد و با پای خود به او ضربه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جلوی در مسجد به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داد و پیامبر صلی الله علیه و آله و سلم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امشب ما را مهمان کنی؟ و با تو بیاییم؟ علی علیه السّلام سر به زیر افکند و به خاطر شرم از پیامبر صلی الله علیه و آله و سلم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طریق وحی از قضیه دینار و اینکه آن را از کجا آورده و به کجا فرستاده اطلاع پیدا کرده بود و به او امر شده بود که شام را مهمان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سکوت علی علیه السلام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را چه شده چرا چیزی نمی گویی؟ یا بگو نه تا من بازگردم و یا بگو آری تا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روی شرم و 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دست علی را گرفت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فاطمه رسیدند مشاهده کردند که فاطمه در محراب عبادت ایستاده و نمازش را خوانده است و در پشت سر او کاسه‌ای پر از غذای داغ که بخارش مشهود بود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صدای پیامبر را شنید از محراب خارج گردید و سلام نمود و او عزیزترین مردم در نزد پیامبر بود؛ پس پیامبر جواب وی را داده و دستی بر سر دختر عزیزش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چگونه شب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 یقیناً تو را مورد رحمت قرار داده است، 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آن کاسه غذا را برداشته و در مقابل پیامبر و علی گذارد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چشم علی به کاسه غذا افتاد و آن را بوئید، نگاهی توأم با سؤال و تعجب به فاطمه افکند،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تندی به من می‌کنی، آیا گناهی کرده‌ام که مستوجب غضب تو شده باشم؟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بزرگتر از گناهی است که تو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دیروز را به یاد نداری که با جدیت سوگند خوردی مدّت دو روز است غذا نخورده‌ای؟ فاطمه نظری به آسمان افکنده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 همه چیز آگاه است می‌داند که از من سخنی غیر از راستی و حقیقت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غذایی که از نظر رنگ، </w:t>
      </w:r>
      <w:bookmarkStart w:id="1689" w:name="pg13546_329590"/>
    </w:p>
    <w:p>
      <w:pPr>
        <w:pStyle w:val="BookText"/>
        <w:rPr/>
      </w:pPr>
      <w:bookmarkEnd w:id="1689"/>
      <w:r>
        <w:rPr>
          <w:rFonts w:ascii="Amiri" w:hAnsi="Amiri" w:eastAsia="Amiri" w:cs="Amiri"/>
          <w:color w:val="111111"/>
          <w:sz w:val="28"/>
          <w:sz w:val="28"/>
          <w:szCs w:val="28"/>
          <w:rtl w:val="true"/>
          <w:lang w:bidi="ar-SA"/>
        </w:rPr>
        <w:t>قَطُّ وَ لَمْ آكُلْ أَطْيَبَ مِنْهُ ؟</w:t>
      </w:r>
    </w:p>
    <w:p>
      <w:pPr>
        <w:pStyle w:val="BookText"/>
        <w:rPr/>
      </w:pPr>
      <w:r>
        <w:rPr>
          <w:rFonts w:ascii="Amiri" w:hAnsi="Amiri" w:eastAsia="Amiri" w:cs="Amiri"/>
          <w:color w:val="111111"/>
          <w:sz w:val="28"/>
          <w:sz w:val="28"/>
          <w:szCs w:val="28"/>
          <w:rtl w:val="true"/>
          <w:lang w:bidi="ar-SA"/>
        </w:rPr>
        <w:t>قَالَ فَوَضَعَ رَسُولُ اللَّهِ صلي الله عليه و آله كَفَّهُ الطَّيِّبَةَ الْمُبَارَكَةَ بَيْنَ كَتِفَيْ أَمِيرِ الْمُؤْمِنِينَ عليه السلام فَغَمَزَهَا ثُمَّ قَالَ يَا عَلِيُّ هَذَا بَدَلُ دِينَارِكَ هَذَا جَزَاءُ دِينَارِكَ مِنْ عِنْدِ اللَّهِ إِنَّ اللَّهَ يَرْزُقُ مَنْ يَشاءُ بِغَيْرِ حِسابٍ ثُمَّ اسْتَعْبَرَ بَاكِياً صلي الله عليه و آله ثُمَّ قَالَ الْحَمْدُ لِلَّهِ الَّذِي أَبَي لَكُمَا أَنْ تَخْرُجَا مِنَ الدُّنْيَا حَتَّي يُجْرِيَكَ يَا عَلِيُّ مُجْرَي زَكَرِيَّا وَ يُجْرِيَ فَاطِمَةَ مُجْرَي مَرْيَمَ بِنْتِ عِمْرَانَ عِنْدَ قَوْلِهِ تَعَالَي كُلَّما دَخَلَ عَلَيْها زَكَرِيَّا الْمِحْرابَ وَجَدَ عِنْدَها رِزْقاً قالَ يا مَرْيَمُ أَنَّي لَكِ هذا قالَتْ هُوَ مِنْ عِنْدِ اللَّهِ إِنَّ اللَّهَ يَرْزُقُ مَنْ يَشاءُ بِغَيْرِ حِسابٍ‌</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1574195_1934241801"/>
      <w:bookmarkStart w:id="1691" w:name="_Toc788"/>
      <w:bookmarkEnd w:id="1690"/>
      <w:r>
        <w:rPr>
          <w:rtl w:val="true"/>
        </w:rPr>
        <w:t xml:space="preserve">باب </w:t>
      </w:r>
      <w:r>
        <w:rPr/>
        <w:t>16</w:t>
      </w:r>
      <w:r>
        <w:rPr>
          <w:rtl w:val="true"/>
        </w:rPr>
        <w:t xml:space="preserve"> </w:t>
      </w:r>
      <w:r>
        <w:rPr>
          <w:rtl w:val="true"/>
        </w:rPr>
        <w:t>ذم السؤال خصوصا بالكف و من المخالفين و ما يجوز فيه السؤال</w:t>
      </w:r>
      <w:bookmarkEnd w:id="1691"/>
    </w:p>
    <w:p>
      <w:pPr>
        <w:pStyle w:val="Heading4"/>
        <w:numPr>
          <w:ilvl w:val="3"/>
          <w:numId w:val="1"/>
        </w:numPr>
        <w:rPr/>
      </w:pPr>
      <w:bookmarkStart w:id="1692" w:name="__RefHeading___Toc1574197_1934241801"/>
      <w:bookmarkStart w:id="1693" w:name="_Toc789"/>
      <w:bookmarkEnd w:id="1692"/>
      <w:r>
        <w:rPr>
          <w:rtl w:val="true"/>
        </w:rPr>
        <w:t>الأخبار</w:t>
      </w:r>
      <w:bookmarkEnd w:id="1693"/>
    </w:p>
    <w:p>
      <w:pPr>
        <w:pStyle w:val="Heading5"/>
        <w:numPr>
          <w:ilvl w:val="4"/>
          <w:numId w:val="1"/>
        </w:numPr>
        <w:rPr/>
      </w:pPr>
      <w:bookmarkStart w:id="1694" w:name="__RefHeading___Toc1574199_1934241801"/>
      <w:bookmarkStart w:id="1695" w:name="_Toc790"/>
      <w:bookmarkEnd w:id="1694"/>
      <w:r>
        <w:rPr>
          <w:rtl w:val="true"/>
        </w:rPr>
        <w:t>«</w:t>
      </w:r>
      <w:r>
        <w:rPr/>
        <w:t>1</w:t>
      </w:r>
      <w:r>
        <w:rPr>
          <w:rtl w:val="true"/>
        </w:rPr>
        <w:t>»</w:t>
      </w:r>
      <w:bookmarkEnd w:id="16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عُمَرَ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الْمُتَعَفِّفَ وَ يُبْغِضُ الْبَذِيَّ السَّائِلَ الْمُلْحِفَ‌</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و مزه نظیر آن را ندیده‌ام از کجا فراهم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دست مبارک خویش را بین دو شانه علی گذارد و بر آن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به عوض آن دینارت است؛ این پاداش از جانب خداوند در ازای دینار توست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کس را که 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متأثر و گریان 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خدایی است که شما را از دنیا نبرد و در همین دنیا جزای کار نیکویتان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نظیر حضرت زکریا و فاطمه را مثل مریم دختر عمران قرار داده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 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این از کجا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او در پاسخ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w:t>
      </w:r>
    </w:p>
    <w:p>
      <w:pPr>
        <w:pStyle w:val="Heading3"/>
        <w:numPr>
          <w:ilvl w:val="2"/>
          <w:numId w:val="1"/>
        </w:numPr>
        <w:rPr/>
      </w:pPr>
      <w:bookmarkStart w:id="1696" w:name="__RefHeading___Toc1574201_1934241801"/>
      <w:bookmarkStart w:id="1697" w:name="_Toc791"/>
      <w:bookmarkEnd w:id="1696"/>
      <w:r>
        <w:rPr>
          <w:rtl w:val="true"/>
        </w:rPr>
        <w:t xml:space="preserve">باب شانزدهم </w:t>
      </w:r>
      <w:r>
        <w:rPr>
          <w:rtl w:val="true"/>
        </w:rPr>
        <w:t xml:space="preserve">: </w:t>
      </w:r>
      <w:r>
        <w:rPr>
          <w:rtl w:val="true"/>
        </w:rPr>
        <w:t>نکوهش گدایی به ویژه با دست، و از مخالفان، و آنچه گدایی در آن جایز است</w:t>
      </w:r>
      <w:bookmarkEnd w:id="1697"/>
    </w:p>
    <w:p>
      <w:pPr>
        <w:pStyle w:val="Heading4"/>
        <w:numPr>
          <w:ilvl w:val="3"/>
          <w:numId w:val="1"/>
        </w:numPr>
        <w:rPr/>
      </w:pPr>
      <w:bookmarkStart w:id="1698" w:name="__RefHeading___Toc1574203_1934241801"/>
      <w:bookmarkStart w:id="1699" w:name="_Toc792"/>
      <w:bookmarkEnd w:id="1698"/>
      <w:r>
        <w:rPr>
          <w:rtl w:val="true"/>
        </w:rPr>
        <w:t>روایات</w:t>
      </w:r>
      <w:bookmarkEnd w:id="1699"/>
    </w:p>
    <w:p>
      <w:pPr>
        <w:pStyle w:val="Heading5"/>
        <w:numPr>
          <w:ilvl w:val="4"/>
          <w:numId w:val="1"/>
        </w:numPr>
        <w:rPr/>
      </w:pPr>
      <w:bookmarkStart w:id="1700" w:name="__RefHeading___Toc1574205_1934241801"/>
      <w:bookmarkStart w:id="1701" w:name="_Toc793"/>
      <w:bookmarkEnd w:id="1700"/>
      <w:r>
        <w:rPr>
          <w:rtl w:val="true"/>
        </w:rPr>
        <w:t xml:space="preserve">روایت </w:t>
      </w:r>
      <w:r>
        <w:rPr/>
        <w:t>1</w:t>
      </w:r>
      <w:bookmarkEnd w:id="17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شخص آبرومند و عفیف را دوست دارد و از شخص زشت و گدایی که مصرانه گدایی می کند بیزار است</w:t>
      </w:r>
      <w:r>
        <w:rPr>
          <w:rFonts w:eastAsia="IRNazanin" w:cs="IRNazanin"/>
          <w:color w:val="111111"/>
          <w:sz w:val="28"/>
          <w:szCs w:val="28"/>
          <w:rtl w:val="true"/>
          <w:lang w:bidi="fa-IR"/>
        </w:rPr>
        <w:t xml:space="preserve">. </w:t>
      </w:r>
      <w:r>
        <w:rPr>
          <w:rStyle w:val="FootnoteAnchor"/>
          <w:rtl w:val="true"/>
        </w:rPr>
        <w:footnoteReference w:id="996"/>
      </w:r>
      <w:bookmarkStart w:id="1702" w:name="pg13546_329591"/>
    </w:p>
    <w:p>
      <w:pPr>
        <w:pStyle w:val="Heading5"/>
        <w:numPr>
          <w:ilvl w:val="4"/>
          <w:numId w:val="1"/>
        </w:numPr>
        <w:rPr/>
      </w:pPr>
      <w:bookmarkStart w:id="1703" w:name="__RefHeading___Toc1574207_1934241801"/>
      <w:bookmarkStart w:id="1704" w:name="_Toc794"/>
      <w:bookmarkEnd w:id="1702"/>
      <w:bookmarkEnd w:id="1703"/>
      <w:r>
        <w:rPr>
          <w:rtl w:val="true"/>
        </w:rPr>
        <w:t>«</w:t>
      </w:r>
      <w:r>
        <w:rPr/>
        <w:t>2</w:t>
      </w:r>
      <w:r>
        <w:rPr>
          <w:rtl w:val="true"/>
        </w:rPr>
        <w:t>»</w:t>
      </w:r>
      <w:bookmarkEnd w:id="17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جَعْفَرٍ الرَّزَّازِ عَنْ جَدِّهِ مُحَمَّدِ بْنِ عِيسَي عَنْ مُحَمَّدِ بْنِ الْفُضَيْلِ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عَلِّمْنِي عَمَلًا لَا يُحَالُ بَيْنَهُ وَ بَيْنَ الْجَنَّةِ قَالَ لَا تَغْضَبْ وَ لَا تَسْأَلِ النَّاسَ شَيْئاً وَ ارْضَ لِلنَّاسِ مَا تَرْضَي لِنَفْسِكَ‌</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1574209_1934241801"/>
      <w:bookmarkStart w:id="1706" w:name="_Toc795"/>
      <w:bookmarkEnd w:id="1705"/>
      <w:r>
        <w:rPr>
          <w:rtl w:val="true"/>
        </w:rPr>
        <w:t>«</w:t>
      </w:r>
      <w:r>
        <w:rPr/>
        <w:t>3</w:t>
      </w:r>
      <w:r>
        <w:rPr>
          <w:rtl w:val="true"/>
        </w:rPr>
        <w:t>»</w:t>
      </w:r>
      <w:bookmarkEnd w:id="17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ابْنِ مَعْبَدٍ عَنِ ابْنِ خَالِدٍ عَنِ الرِّضَا عَنْ أَبِيهِ عَنْ جَدِّهِ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عَزَّ وَ جَلَّ إِبْرَاهِيمَ خَلِيلًا لِأَنَّهُ لَمْ يَرُدَّ أَحَداً وَ لَمْ يَسْأَلْ أَحَداً غَيْرَ اللَّهِ عَزَّ وَ جَلَ‌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1574211_1934241801"/>
      <w:bookmarkStart w:id="1708" w:name="_Toc796"/>
      <w:bookmarkEnd w:id="1707"/>
      <w:r>
        <w:rPr>
          <w:rtl w:val="true"/>
        </w:rPr>
        <w:t>«</w:t>
      </w:r>
      <w:r>
        <w:rPr/>
        <w:t>4</w:t>
      </w:r>
      <w:r>
        <w:rPr>
          <w:rtl w:val="true"/>
        </w:rPr>
        <w:t>»</w:t>
      </w:r>
      <w:bookmarkEnd w:id="170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حَنَانٍ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فَتُكَلِّفُونَا قَضَاءَ حَوَائِجِهِمْ يَوْمَ الْقِيَامَةِ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9" w:name="__RefHeading___Toc1574213_1934241801"/>
      <w:bookmarkStart w:id="1710" w:name="_Toc797"/>
      <w:bookmarkEnd w:id="1709"/>
      <w:r>
        <w:rPr>
          <w:rtl w:val="true"/>
        </w:rPr>
        <w:t>«</w:t>
      </w:r>
      <w:r>
        <w:rPr/>
        <w:t>5</w:t>
      </w:r>
      <w:r>
        <w:rPr>
          <w:rtl w:val="true"/>
        </w:rPr>
        <w:t>»</w:t>
      </w:r>
      <w:bookmarkEnd w:id="171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الْحَوَائِجَ فَتَكُونُوا لَهُمُ الْوَسِيلَةَ إِلَي رَسُولِ اللَّهِ صلي الله عليه و آله فِي الْقِيَامَةِ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1574215_1934241801"/>
      <w:bookmarkStart w:id="1712" w:name="_Toc798"/>
      <w:bookmarkEnd w:id="1711"/>
      <w:r>
        <w:rPr>
          <w:rtl w:val="true"/>
        </w:rPr>
        <w:t>«</w:t>
      </w:r>
      <w:r>
        <w:rPr/>
        <w:t>6</w:t>
      </w:r>
      <w:r>
        <w:rPr>
          <w:rtl w:val="true"/>
        </w:rPr>
        <w:t>»</w:t>
      </w:r>
      <w:bookmarkEnd w:id="17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صلي الله عليه و آله عَنْ قِيلٍ وَ قَالٍ وَ كَثْرَةِ السُّؤَالِ وَ إِضَاعَةِ الْمَالِ أَمَّا كَثْرَةُ السُّؤَالِ فَإِنَّهُ نَهَي عَنْ مَسْأَلَةِ النَّاسِ أَمْوَالَهُمْ وَ قَدْ يَكُونُ أَيْضاً مِنَ السُّؤَالِ عَنِ الْأُمُورِ وَ كَثْرَةِ الْبَحْثِ عَنْهَا كَمَا قَالَ عَزَّ وَ جَلَ لا تَسْئَلُوا عَنْ أَشْياءَ إِنْ تُبْدَ لَكُمْ تَسُؤْكُمْ‌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1574217_1934241801"/>
      <w:bookmarkStart w:id="1714" w:name="_Toc799"/>
      <w:bookmarkEnd w:id="1713"/>
      <w:r>
        <w:rPr>
          <w:rtl w:val="true"/>
        </w:rPr>
        <w:t>«</w:t>
      </w:r>
      <w:r>
        <w:rPr/>
        <w:t>7</w:t>
      </w:r>
      <w:r>
        <w:rPr>
          <w:rtl w:val="true"/>
        </w:rPr>
        <w:t>»</w:t>
      </w:r>
      <w:bookmarkEnd w:id="17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الْحَسَنِ بْنِ عَلِيِّ بْنِ النُّعْمَانِ عَنِ ابْنِ أَسْبَاطٍ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شِيعَتِنَا فَلَا يَكُونُ فِيهِمْ ثَلَاثَةُ أَشْيَاءَ لَا يَكُونَ فِيهِمْ مَنْ يَسْأَلُ بِكَفِّهِ وَ لَا يَكُونُ فِيهِمْ بَخِيلٌ وَ لَا يَكُونُ فِيهِمْ مَنْ يُؤْتَي فِي دُبُرِهِ‌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1574219_1934241801"/>
      <w:bookmarkStart w:id="1716" w:name="_Toc800"/>
      <w:bookmarkEnd w:id="1715"/>
      <w:r>
        <w:rPr>
          <w:rtl w:val="true"/>
        </w:rPr>
        <w:t xml:space="preserve">روایت </w:t>
      </w:r>
      <w:r>
        <w:rPr/>
        <w:t>2</w:t>
      </w:r>
      <w:bookmarkEnd w:id="171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روایت می کند که مردی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بیاموز که که بین آن عمل و بهشت حایل و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و از مردم چیزی مخواه و آنچه را برای خود می پسندی برای مردم نیز بپسند</w:t>
      </w:r>
      <w:r>
        <w:rPr>
          <w:rFonts w:eastAsia="IRNazanin" w:cs="IRNazanin"/>
          <w:color w:val="111111"/>
          <w:sz w:val="28"/>
          <w:szCs w:val="28"/>
          <w:rtl w:val="true"/>
          <w:lang w:bidi="fa-IR"/>
        </w:rPr>
        <w:t xml:space="preserve">. </w:t>
      </w:r>
      <w:r>
        <w:rPr>
          <w:rStyle w:val="FootnoteAnchor"/>
          <w:rtl w:val="true"/>
        </w:rPr>
        <w:footnoteReference w:id="1003"/>
      </w:r>
    </w:p>
    <w:p>
      <w:pPr>
        <w:pStyle w:val="Heading5"/>
        <w:numPr>
          <w:ilvl w:val="4"/>
          <w:numId w:val="1"/>
        </w:numPr>
        <w:rPr/>
      </w:pPr>
      <w:bookmarkStart w:id="1717" w:name="__RefHeading___Toc1574221_1934241801"/>
      <w:bookmarkStart w:id="1718" w:name="_Toc801"/>
      <w:bookmarkEnd w:id="1717"/>
      <w:r>
        <w:rPr>
          <w:rtl w:val="true"/>
        </w:rPr>
        <w:t xml:space="preserve">روایت </w:t>
      </w:r>
      <w:r>
        <w:rPr/>
        <w:t>3</w:t>
      </w:r>
      <w:bookmarkEnd w:id="171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جدش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جهت ابراهیم علیه السلام را خلیل و دوست خود نمود که درخواست کسی را رد نکرد و هرگز از غیر خدای عزّ و جلّ چیزی نخواست</w:t>
      </w:r>
      <w:r>
        <w:rPr>
          <w:rFonts w:eastAsia="IRNazanin" w:cs="IRNazanin"/>
          <w:color w:val="111111"/>
          <w:sz w:val="28"/>
          <w:szCs w:val="28"/>
          <w:rtl w:val="true"/>
          <w:lang w:bidi="fa-IR"/>
        </w:rPr>
        <w:t xml:space="preserve">. </w:t>
      </w:r>
      <w:r>
        <w:rPr>
          <w:rStyle w:val="FootnoteAnchor"/>
          <w:rtl w:val="true"/>
        </w:rPr>
        <w:footnoteReference w:id="1004"/>
      </w:r>
    </w:p>
    <w:p>
      <w:pPr>
        <w:pStyle w:val="Heading5"/>
        <w:numPr>
          <w:ilvl w:val="4"/>
          <w:numId w:val="1"/>
        </w:numPr>
        <w:rPr/>
      </w:pPr>
      <w:bookmarkStart w:id="1719" w:name="__RefHeading___Toc1574223_1934241801"/>
      <w:bookmarkStart w:id="1720" w:name="_Toc802"/>
      <w:bookmarkEnd w:id="1719"/>
      <w:r>
        <w:rPr>
          <w:rtl w:val="true"/>
        </w:rPr>
        <w:t xml:space="preserve">روایت </w:t>
      </w:r>
      <w:r>
        <w:rPr/>
        <w:t>4</w:t>
      </w:r>
      <w:bookmarkEnd w:id="172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حوائج خود را نخواهید و آن ها را مکلّف به رفع نیازمندی های خود نکنید زیرا ایشان نیز روز قیامت ما را مکلّف می‌کنند حوائجشان را بر طرف نماییم</w:t>
      </w:r>
      <w:r>
        <w:rPr>
          <w:rFonts w:eastAsia="IRNazanin" w:cs="IRNazanin"/>
          <w:color w:val="111111"/>
          <w:sz w:val="28"/>
          <w:szCs w:val="28"/>
          <w:rtl w:val="true"/>
          <w:lang w:bidi="fa-IR"/>
        </w:rPr>
        <w:t xml:space="preserve">. </w:t>
      </w:r>
      <w:r>
        <w:rPr>
          <w:rStyle w:val="FootnoteAnchor"/>
          <w:rtl w:val="true"/>
        </w:rPr>
        <w:footnoteReference w:id="1005"/>
      </w:r>
    </w:p>
    <w:p>
      <w:pPr>
        <w:pStyle w:val="Heading5"/>
        <w:numPr>
          <w:ilvl w:val="4"/>
          <w:numId w:val="1"/>
        </w:numPr>
        <w:rPr/>
      </w:pPr>
      <w:bookmarkStart w:id="1721" w:name="__RefHeading___Toc1574225_1934241801"/>
      <w:bookmarkStart w:id="1722" w:name="_Toc803"/>
      <w:bookmarkEnd w:id="1721"/>
      <w:r>
        <w:rPr>
          <w:rtl w:val="true"/>
        </w:rPr>
        <w:t xml:space="preserve">روایت </w:t>
      </w:r>
      <w:r>
        <w:rPr/>
        <w:t>5</w:t>
      </w:r>
      <w:bookmarkEnd w:id="172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امام باقر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و نیازهای خود را از مخالفین نخواهید، چه آنکه این وسیله‌ای می‌شود برای آنکه در روز قیامت ایشان به رسول خدا صلّی اللَّه علیه و آله و سلّم راه پیدا کنند</w:t>
      </w:r>
      <w:r>
        <w:rPr>
          <w:rFonts w:eastAsia="IRNazanin" w:cs="IRNazanin"/>
          <w:color w:val="111111"/>
          <w:sz w:val="28"/>
          <w:szCs w:val="28"/>
          <w:rtl w:val="true"/>
          <w:lang w:bidi="fa-IR"/>
        </w:rPr>
        <w:t xml:space="preserve">. </w:t>
      </w:r>
      <w:r>
        <w:rPr>
          <w:rStyle w:val="FootnoteAnchor"/>
          <w:rtl w:val="true"/>
        </w:rPr>
        <w:footnoteReference w:id="1006"/>
      </w:r>
    </w:p>
    <w:p>
      <w:pPr>
        <w:pStyle w:val="Heading5"/>
        <w:numPr>
          <w:ilvl w:val="4"/>
          <w:numId w:val="1"/>
        </w:numPr>
        <w:rPr/>
      </w:pPr>
      <w:bookmarkStart w:id="1723" w:name="__RefHeading___Toc1574227_1934241801"/>
      <w:bookmarkStart w:id="1724" w:name="_Toc804"/>
      <w:bookmarkEnd w:id="1723"/>
      <w:r>
        <w:rPr>
          <w:rtl w:val="true"/>
        </w:rPr>
        <w:t xml:space="preserve">روایت </w:t>
      </w:r>
      <w:r>
        <w:rPr/>
        <w:t>6</w:t>
      </w:r>
      <w:bookmarkEnd w:id="172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گفت و گوی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کردن اموال و درخواست کردن زیاد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زیادی سؤال، ایشان از درخواست کردن مال از مردم نهی فرموده، و گاهی شامل سؤال از امور و زیاد بحث کردن در باره آن هم می‌شود چنان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w:t>
      </w:r>
    </w:p>
    <w:p>
      <w:pPr>
        <w:pStyle w:val="Heading5"/>
        <w:numPr>
          <w:ilvl w:val="4"/>
          <w:numId w:val="1"/>
        </w:numPr>
        <w:rPr/>
      </w:pPr>
      <w:bookmarkStart w:id="1725" w:name="__RefHeading___Toc1574229_1934241801"/>
      <w:bookmarkStart w:id="1726" w:name="_Toc805"/>
      <w:bookmarkEnd w:id="1725"/>
      <w:r>
        <w:rPr>
          <w:rtl w:val="true"/>
        </w:rPr>
        <w:t xml:space="preserve">روایت </w:t>
      </w:r>
      <w:r>
        <w:rPr/>
        <w:t>7</w:t>
      </w:r>
      <w:bookmarkEnd w:id="17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امام صادق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 ما هر چه باشد، سه خصلت در آن ها نیست، از آن ها کسی دست به گدایی دراز نمی‌کند و بخل نمی‌ورزد و مفعول واقع نمی‌شود</w:t>
      </w:r>
      <w:r>
        <w:rPr>
          <w:rFonts w:eastAsia="IRNazanin" w:cs="IRNazanin"/>
          <w:color w:val="111111"/>
          <w:sz w:val="28"/>
          <w:szCs w:val="28"/>
          <w:rtl w:val="true"/>
          <w:lang w:bidi="fa-IR"/>
        </w:rPr>
        <w:t>.</w:t>
      </w:r>
      <w:r>
        <w:rPr>
          <w:rStyle w:val="FootnoteAnchor"/>
          <w:rtl w:val="true"/>
        </w:rPr>
        <w:footnoteReference w:id="1008"/>
      </w:r>
      <w:bookmarkStart w:id="1727" w:name="pg13546_329592"/>
    </w:p>
    <w:p>
      <w:pPr>
        <w:pStyle w:val="Heading5"/>
        <w:numPr>
          <w:ilvl w:val="4"/>
          <w:numId w:val="1"/>
        </w:numPr>
        <w:rPr/>
      </w:pPr>
      <w:bookmarkStart w:id="1728" w:name="__RefHeading___Toc1574231_1934241801"/>
      <w:bookmarkStart w:id="1729" w:name="_Toc806"/>
      <w:bookmarkEnd w:id="1727"/>
      <w:bookmarkEnd w:id="1728"/>
      <w:r>
        <w:rPr>
          <w:rtl w:val="true"/>
        </w:rPr>
        <w:t>«</w:t>
      </w:r>
      <w:r>
        <w:rPr/>
        <w:t>8</w:t>
      </w:r>
      <w:r>
        <w:rPr>
          <w:rtl w:val="true"/>
        </w:rPr>
        <w:t>»</w:t>
      </w:r>
      <w:bookmarkEnd w:id="17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إِلَي عَلِيٍّ عليه السلام أَنَّهُ قَالَ لِأَبِي ذَرٍّ يَا بَا ذَرٍّ إِيَّاكَ وَ السُّؤَالَ فَإِنَّهُ ذُلٌّ حَاضِرٌ وَ فَقْرٌ تَتَعَجَّلُهُ وَ فِيهِ حِسَابٌ طَوِيلٌ يَوْمَ الْقِيَامَةِ يَا بَا ذَرٍّ لَا تَسْأَلْ بِكَفِّكَ وَ إِنْ أَتَاكَ شَيْ‌ءٌ فَاقْبَلْهُ‌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1574233_1934241801"/>
      <w:bookmarkStart w:id="1731" w:name="_Toc807"/>
      <w:bookmarkEnd w:id="1730"/>
      <w:r>
        <w:rPr>
          <w:rtl w:val="true"/>
        </w:rPr>
        <w:t>«</w:t>
      </w:r>
      <w:r>
        <w:rPr/>
        <w:t>9</w:t>
      </w:r>
      <w:r>
        <w:rPr>
          <w:rtl w:val="true"/>
        </w:rPr>
        <w:t>»</w:t>
      </w:r>
      <w:bookmarkEnd w:id="17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عِدَّةٍ مِنْ أَصْحَابِهِ عَنِ ابْنِ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 اللَّهُ بِهِ شِيعَتَنَا فَلَنْ يَبْتَلِيَهُمْ بِأَرْبَعٍ بِأَنْ يَكُونُوا لِغَيْرِ رِشْدَةٍ أَوْ أَنْ يَسْأَلُوا بِأَكُفِّهِمْ أَوْ أَنْ يُؤْتَوْا فِي أَدْبَارِهِمْ أَوْ أَنْ يَكُونَ فِيهِمْ أَخْضَرُ أَزْرَقُ‌</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1574235_1934241801"/>
      <w:bookmarkStart w:id="1733" w:name="_Toc808"/>
      <w:bookmarkEnd w:id="1732"/>
      <w:r>
        <w:rPr>
          <w:rtl w:val="true"/>
        </w:rPr>
        <w:t>«</w:t>
      </w:r>
      <w:r>
        <w:rPr/>
        <w:t>10</w:t>
      </w:r>
      <w:r>
        <w:rPr>
          <w:rtl w:val="true"/>
        </w:rPr>
        <w:t>»</w:t>
      </w:r>
      <w:bookmarkEnd w:id="17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أَبِي عَبْدِ اللَّهِ الرَّازِيِّ عَنِ ابْنِ أَبِي عُثْمَانَ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تَكُونُ فِي مُؤْمِنٍ لَا يَكُونُ مَجْنُوناً وَ لَا يَسْأَلُ عَلَي أَبْوَابِ النَّاسِ وَ لَا يُولَدُ مِنَ الزِّنَا وَ لَا يُنْكَحُ فِي دُبُرِهِ‌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1574237_1934241801"/>
      <w:bookmarkStart w:id="1735" w:name="_Toc809"/>
      <w:bookmarkEnd w:id="1734"/>
      <w:r>
        <w:rPr>
          <w:rtl w:val="true"/>
        </w:rPr>
        <w:t>«</w:t>
      </w:r>
      <w:r>
        <w:rPr/>
        <w:t>11</w:t>
      </w:r>
      <w:r>
        <w:rPr>
          <w:rtl w:val="true"/>
        </w:rPr>
        <w:t>»</w:t>
      </w:r>
      <w:bookmarkEnd w:id="17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ابْنِ صَاعِدٍ عَنْ حَمْزَةَ بْنِ الْعَبَّاسِ عَنْ يَحْيَي بْنِ نَصْرٍ عَنْ وَرْقَاءَ بْنِ عُمَرَ عَنِ الْأَعْمَشِ عَنْ أَبِي صَالِحٍ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الْفَاحِشَ الْبَذِيَّ السَّائِلَ الْمُلْحِفَ‌</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6" w:name="__RefHeading___Toc1574239_1934241801"/>
      <w:bookmarkStart w:id="1737" w:name="_Toc810"/>
      <w:bookmarkEnd w:id="1736"/>
      <w:r>
        <w:rPr>
          <w:rtl w:val="true"/>
        </w:rPr>
        <w:t>«</w:t>
      </w:r>
      <w:r>
        <w:rPr/>
        <w:t>12</w:t>
      </w:r>
      <w:r>
        <w:rPr>
          <w:rtl w:val="true"/>
        </w:rPr>
        <w:t>»</w:t>
      </w:r>
      <w:bookmarkEnd w:id="17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سَهْلٍ عَنِ السَّيَّارِيِّ عَنْ مُحَمَّدِ بْنِ يَحْيَي الْخَزَّازِ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أَعْفَي شِيعَتَنَا مِنْ سِتٍّ مِنَ الْجُنُونِ وَ الْجُذَامِ وَ الْبَرَصِ وَ الْأُبْنَةِ وَ أَنْ يُولَدَ لَهُ مِنْ زِنًا وَ أَنْ يَسْأَلَ النَّاسَ بِكَفِّهِ‌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1574241_1934241801"/>
      <w:bookmarkStart w:id="1739" w:name="_Toc811"/>
      <w:bookmarkEnd w:id="1738"/>
      <w:r>
        <w:rPr>
          <w:rtl w:val="true"/>
        </w:rPr>
        <w:t>«</w:t>
      </w:r>
      <w:r>
        <w:rPr/>
        <w:t>13</w:t>
      </w:r>
      <w:r>
        <w:rPr>
          <w:rtl w:val="true"/>
        </w:rPr>
        <w:t>»</w:t>
      </w:r>
      <w:bookmarkEnd w:id="17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زُرْعَةَ وَ مُحَمَّدِ بْنِ سِنَانٍ مَعاً عَنِ الْمُفَضَّلِ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شِيعَتَنَا قَدْ أَعَاذَهُمُ اللَّهُ عَزَّ وَ جَلَّ مِنْ سِتٍ</w:t>
      </w:r>
    </w:p>
    <w:p>
      <w:pPr>
        <w:pStyle w:val="Heading5"/>
        <w:numPr>
          <w:ilvl w:val="4"/>
          <w:numId w:val="1"/>
        </w:numPr>
        <w:rPr/>
      </w:pPr>
      <w:bookmarkStart w:id="1740" w:name="__RefHeading___Toc1574243_1934241801"/>
      <w:bookmarkStart w:id="1741" w:name="_Toc812"/>
      <w:bookmarkEnd w:id="1740"/>
      <w:r>
        <w:rPr>
          <w:rtl w:val="true"/>
        </w:rPr>
        <w:t xml:space="preserve">روایت </w:t>
      </w:r>
      <w:r>
        <w:rPr/>
        <w:t>8</w:t>
      </w:r>
      <w:bookmarkEnd w:id="17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و سلم به علی علیه السلام آمده است که به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کردن بپرهیز که در آن ذلّت حاضر و فقری زودرس است و در روز قیامت حسابی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گدایی دراز مکن و اگر چیزی به تو رسید بپذیر</w:t>
      </w:r>
      <w:r>
        <w:rPr>
          <w:rFonts w:eastAsia="IRNazanin" w:cs="IRNazanin"/>
          <w:color w:val="111111"/>
          <w:sz w:val="28"/>
          <w:szCs w:val="28"/>
          <w:rtl w:val="true"/>
          <w:lang w:bidi="fa-IR"/>
        </w:rPr>
        <w:t xml:space="preserve">. </w:t>
      </w:r>
      <w:r>
        <w:rPr>
          <w:rStyle w:val="FootnoteAnchor"/>
          <w:rtl w:val="true"/>
        </w:rPr>
        <w:footnoteReference w:id="1014"/>
      </w:r>
    </w:p>
    <w:p>
      <w:pPr>
        <w:pStyle w:val="Heading5"/>
        <w:numPr>
          <w:ilvl w:val="4"/>
          <w:numId w:val="1"/>
        </w:numPr>
        <w:rPr/>
      </w:pPr>
      <w:bookmarkStart w:id="1742" w:name="__RefHeading___Toc1574245_1934241801"/>
      <w:bookmarkStart w:id="1743" w:name="_Toc813"/>
      <w:bookmarkEnd w:id="1742"/>
      <w:r>
        <w:rPr>
          <w:rtl w:val="true"/>
        </w:rPr>
        <w:t xml:space="preserve">روایت </w:t>
      </w:r>
      <w:r>
        <w:rPr/>
        <w:t>9</w:t>
      </w:r>
      <w:bookmarkEnd w:id="174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برخی اصحابش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هر چیزی مبتلا کند، به چهار چیز مبتلا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زنا به عمل آید یا به گدایی دست دراز کند و یا مفعول واقع شود و یا زاغ چشم و سبز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زاغ‌چشمی کنایه از عداوت شدید با مردم است</w:t>
      </w:r>
      <w:r>
        <w:rPr>
          <w:rFonts w:eastAsia="IRNazanin" w:cs="IRNazanin"/>
          <w:color w:val="111111"/>
          <w:sz w:val="28"/>
          <w:szCs w:val="28"/>
          <w:rtl w:val="true"/>
          <w:lang w:bidi="fa-IR"/>
        </w:rPr>
        <w:t xml:space="preserve">). </w:t>
      </w:r>
      <w:r>
        <w:rPr>
          <w:rStyle w:val="FootnoteAnchor"/>
          <w:rtl w:val="true"/>
        </w:rPr>
        <w:footnoteReference w:id="1015"/>
      </w:r>
    </w:p>
    <w:p>
      <w:pPr>
        <w:pStyle w:val="Heading5"/>
        <w:numPr>
          <w:ilvl w:val="4"/>
          <w:numId w:val="1"/>
        </w:numPr>
        <w:rPr/>
      </w:pPr>
      <w:bookmarkStart w:id="1744" w:name="__RefHeading___Toc1574247_1934241801"/>
      <w:bookmarkStart w:id="1745" w:name="_Toc814"/>
      <w:bookmarkEnd w:id="1744"/>
      <w:r>
        <w:rPr>
          <w:rtl w:val="true"/>
        </w:rPr>
        <w:t xml:space="preserve">روایت </w:t>
      </w:r>
      <w:r>
        <w:rPr/>
        <w:t>10</w:t>
      </w:r>
      <w:bookmarkEnd w:id="174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نمی‌شود، و از خانه‌های مردم گدایی نمی‌کند و زاده زنا نیست و مفعول واقع نمی‌شود</w:t>
      </w:r>
      <w:r>
        <w:rPr>
          <w:rFonts w:eastAsia="IRNazanin" w:cs="IRNazanin"/>
          <w:color w:val="111111"/>
          <w:sz w:val="28"/>
          <w:szCs w:val="28"/>
          <w:rtl w:val="true"/>
          <w:lang w:bidi="fa-IR"/>
        </w:rPr>
        <w:t xml:space="preserve">. </w:t>
      </w:r>
      <w:r>
        <w:rPr>
          <w:rStyle w:val="FootnoteAnchor"/>
          <w:rtl w:val="true"/>
        </w:rPr>
        <w:footnoteReference w:id="1016"/>
      </w:r>
    </w:p>
    <w:p>
      <w:pPr>
        <w:pStyle w:val="Heading5"/>
        <w:numPr>
          <w:ilvl w:val="4"/>
          <w:numId w:val="1"/>
        </w:numPr>
        <w:rPr/>
      </w:pPr>
      <w:bookmarkStart w:id="1746" w:name="__RefHeading___Toc1574249_1934241801"/>
      <w:bookmarkStart w:id="1747" w:name="_Toc815"/>
      <w:bookmarkEnd w:id="1746"/>
      <w:r>
        <w:rPr>
          <w:rtl w:val="true"/>
        </w:rPr>
        <w:t xml:space="preserve">روایت </w:t>
      </w:r>
      <w:r>
        <w:rPr/>
        <w:t>11</w:t>
      </w:r>
      <w:bookmarkEnd w:id="17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و سلم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بلند مرتبه از شخص فاسد زشت رفتار گدایی که مصرانه گدایی می کند بیزار است</w:t>
      </w:r>
      <w:r>
        <w:rPr>
          <w:rFonts w:eastAsia="IRNazanin" w:cs="IRNazanin"/>
          <w:color w:val="111111"/>
          <w:sz w:val="28"/>
          <w:szCs w:val="28"/>
          <w:rtl w:val="true"/>
          <w:lang w:bidi="fa-IR"/>
        </w:rPr>
        <w:t xml:space="preserve">. </w:t>
      </w:r>
      <w:r>
        <w:rPr>
          <w:rStyle w:val="FootnoteAnchor"/>
          <w:rtl w:val="true"/>
        </w:rPr>
        <w:footnoteReference w:id="1017"/>
      </w:r>
    </w:p>
    <w:p>
      <w:pPr>
        <w:pStyle w:val="Heading5"/>
        <w:numPr>
          <w:ilvl w:val="4"/>
          <w:numId w:val="1"/>
        </w:numPr>
        <w:rPr/>
      </w:pPr>
      <w:bookmarkStart w:id="1748" w:name="__RefHeading___Toc1574251_1934241801"/>
      <w:bookmarkStart w:id="1749" w:name="_Toc816"/>
      <w:bookmarkEnd w:id="1748"/>
      <w:r>
        <w:rPr>
          <w:rtl w:val="true"/>
        </w:rPr>
        <w:t xml:space="preserve">روایت </w:t>
      </w:r>
      <w:r>
        <w:rPr/>
        <w:t>12</w:t>
      </w:r>
      <w:bookmarkEnd w:id="17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کسی و او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شیعه ما را از شش خصلت معاف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جذام و برص و ابنه بودن و اینکه زنازاده باشد و اینکه پیش دیگران دست دراز کند</w:t>
      </w:r>
      <w:r>
        <w:rPr>
          <w:rFonts w:eastAsia="IRNazanin" w:cs="IRNazanin"/>
          <w:color w:val="111111"/>
          <w:sz w:val="28"/>
          <w:szCs w:val="28"/>
          <w:rtl w:val="true"/>
          <w:lang w:bidi="fa-IR"/>
        </w:rPr>
        <w:t xml:space="preserve">. </w:t>
      </w:r>
      <w:r>
        <w:rPr>
          <w:rStyle w:val="FootnoteAnchor"/>
          <w:rtl w:val="true"/>
        </w:rPr>
        <w:footnoteReference w:id="1018"/>
      </w:r>
    </w:p>
    <w:p>
      <w:pPr>
        <w:pStyle w:val="Heading5"/>
        <w:numPr>
          <w:ilvl w:val="4"/>
          <w:numId w:val="1"/>
        </w:numPr>
        <w:rPr/>
      </w:pPr>
      <w:bookmarkStart w:id="1750" w:name="__RefHeading___Toc1574253_1934241801"/>
      <w:bookmarkStart w:id="1751" w:name="_Toc817"/>
      <w:bookmarkEnd w:id="1750"/>
      <w:r>
        <w:rPr>
          <w:rtl w:val="true"/>
        </w:rPr>
        <w:t xml:space="preserve">روایت </w:t>
      </w:r>
      <w:r>
        <w:rPr/>
        <w:t>13</w:t>
      </w:r>
      <w:bookmarkEnd w:id="17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شیعیان ما را از شش چیز در پناه خود قرار داده است</w:t>
      </w:r>
      <w:r>
        <w:rPr>
          <w:rFonts w:eastAsia="IRNazanin" w:cs="IRNazanin"/>
          <w:color w:val="111111"/>
          <w:sz w:val="28"/>
          <w:szCs w:val="28"/>
          <w:rtl w:val="true"/>
          <w:lang w:bidi="fa-IR"/>
        </w:rPr>
        <w:t xml:space="preserve">: </w:t>
      </w:r>
      <w:bookmarkStart w:id="1752" w:name="pg13546_329593"/>
    </w:p>
    <w:p>
      <w:pPr>
        <w:pStyle w:val="BookText"/>
        <w:rPr/>
      </w:pPr>
      <w:bookmarkEnd w:id="1752"/>
      <w:r>
        <w:rPr>
          <w:rFonts w:ascii="Amiri" w:hAnsi="Amiri" w:eastAsia="Amiri" w:cs="Amiri"/>
          <w:color w:val="111111"/>
          <w:sz w:val="28"/>
          <w:sz w:val="28"/>
          <w:szCs w:val="28"/>
          <w:rtl w:val="true"/>
          <w:lang w:bidi="ar-SA"/>
        </w:rPr>
        <w:t>مِنْ أَنْ يَطْمَعُوا طَمَعَ الْغُرَابِ أَوْ يَهِرُّوا هَرِيرَ الْكَلْبِ أَوْ أَنْ يُنْكَحُوا فِي أَدْبَارِهِمْ أَوْ يُولَدُوا مِنَ الزِّنَا أَوْ يُولَدَ لَهُمْ مِنَ الزِّنَا أَوْ يَتَصَدَّقُوا عَلَي الْأَبْوَابِ‌</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1574255_1934241801"/>
      <w:bookmarkStart w:id="1754" w:name="_Toc818"/>
      <w:bookmarkEnd w:id="1753"/>
      <w:r>
        <w:rPr>
          <w:rtl w:val="true"/>
        </w:rPr>
        <w:t>«</w:t>
      </w:r>
      <w:r>
        <w:rPr/>
        <w:t>14</w:t>
      </w:r>
      <w:r>
        <w:rPr>
          <w:rtl w:val="true"/>
        </w:rPr>
        <w:t>»</w:t>
      </w:r>
      <w:bookmarkEnd w:id="17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صلي الله عليه و آله فَإِنَّهُ قَالَ مَنْ فَتَحَ عَلَي نَفْسِهِ بَابَ مَسْأَلَةٍ فَتَحَ اللَّهُ عَلَيْهِ بَابَ فَقْرٍ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1574257_1934241801"/>
      <w:bookmarkStart w:id="1756" w:name="_Toc819"/>
      <w:bookmarkEnd w:id="1755"/>
      <w:r>
        <w:rPr>
          <w:rtl w:val="true"/>
        </w:rPr>
        <w:t>«</w:t>
      </w:r>
      <w:r>
        <w:rPr/>
        <w:t>15</w:t>
      </w:r>
      <w:r>
        <w:rPr>
          <w:rtl w:val="true"/>
        </w:rPr>
        <w:t>»</w:t>
      </w:r>
      <w:bookmarkEnd w:id="17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هِشَامِ بْنِ سَالِمٍ عَنْ عَبْدِ الْحَمِيدِ بْنِ عَوَّاضٍ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الْمَسْأَلَةُ إِلَّا فِي ثَلَاثٍ فِي دَمٍ مُقْطَعٍ أَوْ غُرْمٍ مُثْقِلٍ أَوْ حَاجَةٍ مُدْقِعَةٍ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1574259_1934241801"/>
      <w:bookmarkStart w:id="1758" w:name="_Toc820"/>
      <w:bookmarkEnd w:id="1757"/>
      <w:r>
        <w:rPr>
          <w:rtl w:val="true"/>
        </w:rPr>
        <w:t>«</w:t>
      </w:r>
      <w:r>
        <w:rPr/>
        <w:t>16</w:t>
      </w:r>
      <w:r>
        <w:rPr>
          <w:rtl w:val="true"/>
        </w:rPr>
        <w:t>»</w:t>
      </w:r>
      <w:bookmarkEnd w:id="175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وَ سَهْلٍ مَعاً عَنِ ابْنِ مَرَّارٍ وَ عَبْدِ الْجَبَّارِ بْنِ الْمُبَارَكِ مَعاً عَنْ يُونُسَ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مَرَّ بِعُثْمَانَ بْنِ عَفَّانَ وَ هُوَ قَاعِدٌ عَلَي بَابِ الْمَسْجِدِ فَسَأَلَهُ فَأَمَرَ لَهُ بِخَمْسَةِ دَرَاهِمَ فَقَالَ لَهُ الرَّجُلُ أَرْشِدْنِي فَقَالَ لَهُ عُثْمَانُ دُونَكَ الْفِتْيَةَ الَّذِينَ تَرَي وَ أَوْمَأَ بِيَدِهِ إِلَي نَاحِيَةٍ مِنَ الْمَسْجِدِ فِيهَا الْحَسَنُ وَ الْحُسَيْنُ وَ عَبْدُ اللَّهِ بْنُ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الرَّجُلُ نَحْوَهُمْ حَتَّي سَلَّمَ عَلَيْهِمْ وَ سَأَلَهُمْ فَقَالَ لَهُ الْحَسَنُ عليه السلام يَا هَذَا إِنَّ الْمَسْأَلَةَ لَا تَحِلُّ إِلَّا فِي إِحْدَي ثَلَاثٍ دَمٍ مُفْجِعٍ أَوْ دَيْنٍ مُقْرِحٍ أَوْ فَقْرٍ مُدْقِعٍ فَفِي أَيِّهَا تَسْأَلُ فَقَالَ فِي وَجْهٍ مِنْ هَذِهِ الثَّلَاثِ فَأَمَرَ لَهُ الْحَسَنُ عليه السلام بِخَمْسِينَ دِينَاراً وَ أَمَرَ لَهُ الْحُسَيْنُ عليه السلام بِتِسْعَةٍ وَ أَرْبَعِينَ دِينَاراً وَ أَمَرَ لَهُ عَبْدُ اللَّهِ بْنُ جَعْفَرٍ بِثَمَانِيَةٍ وَ أَرْبَعِينَ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طمعی چون طمع کلاغ داشته باشند و یا چون سگ پارس کنند و یا مفعول واقع شوند، و یا زنازاده باشند و یا فرزندی از زنا داشته باشند و یا بر در خانه‌های مردم گدایی کنند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759" w:name="__RefHeading___Toc1574261_1934241801"/>
      <w:bookmarkStart w:id="1760" w:name="_Toc821"/>
      <w:bookmarkEnd w:id="1759"/>
      <w:r>
        <w:rPr>
          <w:rtl w:val="true"/>
        </w:rPr>
        <w:t xml:space="preserve">روایت </w:t>
      </w:r>
      <w:r>
        <w:rPr/>
        <w:t>14</w:t>
      </w:r>
      <w:bookmarkEnd w:id="176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پیامبر صلی الله علیه و آله و سلم پیروی کنید، چراکه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گدایی و خواهش کردن از مردم را به روی خود بگشاید خداوند درِ فقر و تنگدستی را به روی او می گشاید</w:t>
      </w:r>
      <w:r>
        <w:rPr>
          <w:rFonts w:eastAsia="IRNazanin" w:cs="IRNazanin"/>
          <w:color w:val="111111"/>
          <w:sz w:val="28"/>
          <w:szCs w:val="28"/>
          <w:rtl w:val="true"/>
          <w:lang w:bidi="fa-IR"/>
        </w:rPr>
        <w:t xml:space="preserve">. </w:t>
      </w:r>
      <w:r>
        <w:rPr>
          <w:rStyle w:val="FootnoteAnchor"/>
          <w:rtl w:val="true"/>
        </w:rPr>
        <w:footnoteReference w:id="1023"/>
      </w:r>
    </w:p>
    <w:p>
      <w:pPr>
        <w:pStyle w:val="Heading5"/>
        <w:numPr>
          <w:ilvl w:val="4"/>
          <w:numId w:val="1"/>
        </w:numPr>
        <w:rPr/>
      </w:pPr>
      <w:bookmarkStart w:id="1761" w:name="__RefHeading___Toc1574263_1934241801"/>
      <w:bookmarkStart w:id="1762" w:name="_Toc822"/>
      <w:bookmarkEnd w:id="1761"/>
      <w:r>
        <w:rPr>
          <w:rtl w:val="true"/>
        </w:rPr>
        <w:t xml:space="preserve">روایت </w:t>
      </w:r>
      <w:r>
        <w:rPr/>
        <w:t>15</w:t>
      </w:r>
      <w:bookmarkEnd w:id="176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عواض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 شایسته نیست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خونبهایی که ثابت شده و یا بدهی سنگین و یا احتیاجی که انسان را زمین گیر کرده است</w:t>
      </w:r>
      <w:r>
        <w:rPr>
          <w:rFonts w:eastAsia="IRNazanin" w:cs="IRNazanin"/>
          <w:color w:val="111111"/>
          <w:sz w:val="28"/>
          <w:szCs w:val="28"/>
          <w:rtl w:val="true"/>
          <w:lang w:bidi="fa-IR"/>
        </w:rPr>
        <w:t xml:space="preserve">. </w:t>
      </w:r>
      <w:r>
        <w:rPr>
          <w:rStyle w:val="FootnoteAnchor"/>
          <w:rtl w:val="true"/>
        </w:rPr>
        <w:footnoteReference w:id="1024"/>
      </w:r>
    </w:p>
    <w:p>
      <w:pPr>
        <w:pStyle w:val="Heading5"/>
        <w:numPr>
          <w:ilvl w:val="4"/>
          <w:numId w:val="1"/>
        </w:numPr>
        <w:rPr/>
      </w:pPr>
      <w:bookmarkStart w:id="1763" w:name="__RefHeading___Toc1574265_1934241801"/>
      <w:bookmarkStart w:id="1764" w:name="_Toc823"/>
      <w:bookmarkEnd w:id="1763"/>
      <w:r>
        <w:rPr>
          <w:rtl w:val="true"/>
        </w:rPr>
        <w:t xml:space="preserve">روایت </w:t>
      </w:r>
      <w:r>
        <w:rPr/>
        <w:t>16</w:t>
      </w:r>
      <w:bookmarkEnd w:id="176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عثمان آمد و او بر در مسجد نشسته بود و از وی درخواست پول کرد و او پنج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جوان‌هایی که می‌بینی برو، و با دستش به ناحیه‌ای از مسجد که حسن و حسین و عبد اللَّه بن جعفر نشسته بودند اشاره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نزد آنان آمد و سلام داد و از آن ها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جز در سه جا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بهایی که دردناک است، یا بدهی که دل شکستگی دارد، یا فقری که انسان را زمین‌گیر می‌کند؛ تو برای کدام یک سؤال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دستور داد به او پنجاه دینار دادند و امام حسین علیه السلام نیز دستور داد به او چهل و نه دینار دادند و عبد اللَّه بن جعفر نیز دستور داد به او چهل و هشت دینار دادند</w:t>
      </w:r>
      <w:r>
        <w:rPr>
          <w:rFonts w:eastAsia="IRNazanin" w:cs="IRNazanin"/>
          <w:color w:val="111111"/>
          <w:sz w:val="28"/>
          <w:szCs w:val="28"/>
          <w:rtl w:val="true"/>
          <w:lang w:bidi="fa-IR"/>
        </w:rPr>
        <w:t xml:space="preserve">. </w:t>
      </w:r>
      <w:bookmarkStart w:id="1765" w:name="pg13546_329594"/>
    </w:p>
    <w:p>
      <w:pPr>
        <w:pStyle w:val="BookText"/>
        <w:rPr/>
      </w:pPr>
      <w:bookmarkEnd w:id="1765"/>
      <w:r>
        <w:rPr>
          <w:rFonts w:ascii="Amiri" w:hAnsi="Amiri" w:eastAsia="Amiri" w:cs="Amiri"/>
          <w:color w:val="111111"/>
          <w:sz w:val="28"/>
          <w:sz w:val="28"/>
          <w:szCs w:val="28"/>
          <w:rtl w:val="true"/>
          <w:lang w:bidi="ar-SA"/>
        </w:rPr>
        <w:t>فَانْصَرَفَ الرَّجُلُ فَمَرَّ بِعُثْمَانَ فَقَالَ لَهُ مَا صَنَعْتَ فَقَالَ مَرَرْتُ بِكَ فَسَأَلْتُكَ فَأَمَرْتَ لِي بِمَا أَمَرْتَ وَ لَمْ تَسْأَلْنِي فِيمَا أَسْأَلُ وَ إِنَّ صَاحِبَ الْوَفْرَةِ</w:t>
      </w:r>
      <w:r>
        <w:rPr>
          <w:rStyle w:val="FootnoteAnchor"/>
          <w:rtl w:val="true"/>
        </w:rPr>
        <w:footnoteReference w:id="1025"/>
      </w:r>
      <w:r>
        <w:rPr>
          <w:rFonts w:ascii="Amiri" w:hAnsi="Amiri" w:eastAsia="Amiri" w:cs="Amiri"/>
          <w:color w:val="111111"/>
          <w:sz w:val="28"/>
          <w:sz w:val="28"/>
          <w:szCs w:val="28"/>
          <w:rtl w:val="true"/>
          <w:lang w:bidi="ar-SA"/>
        </w:rPr>
        <w:t xml:space="preserve">لَمَّا سَأَلْتُهُ قَالَ لِي يَا هَذَا فِيمَا تَسْأَلُ فَإِنَّ الْمَسْأَلَةَ لَا تَحِلُّ إِلَّا فِي إِحْدَي ثَلَاثٍ فَأَخْبَرْتُهُ بِالْوَجْهِ الَّذِي أَسْأَلُهُ مِنَ الثَّلَاثَةِ فَأَعْطَانِي خَمْسِينَ دِينَاراً وَ أَعْطَانِي الثَّانِي تِسْعَةً وَ أَرْبَعِينَ دِينَاراً وَ أَعْطَانِي الثَّالِثُ ثَمَانِيَةً وَ أَرْبَعِينَ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وَ مَنْ لَكَ بِمِثْلِ هَؤُلَاءِ الْفِتْيَةِ أُولَئِكَ فَطَمُوا الْعِلْمَ فَطْماً وَ حَازُوا الْخَيْرَ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معني قوله فطموا العلم فطما أي قطعوه عن غيرهم قطعا و جمعوه لأنفسهم جمعا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1574267_1934241801"/>
      <w:bookmarkStart w:id="1767" w:name="_Toc824"/>
      <w:bookmarkEnd w:id="1766"/>
      <w:r>
        <w:rPr>
          <w:rtl w:val="true"/>
        </w:rPr>
        <w:t>«</w:t>
      </w:r>
      <w:r>
        <w:rPr/>
        <w:t>17</w:t>
      </w:r>
      <w:r>
        <w:rPr>
          <w:rtl w:val="true"/>
        </w:rPr>
        <w:t>»</w:t>
      </w:r>
      <w:bookmarkEnd w:id="17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ثَمَانِيَةٌ إِنْ أُهِينُوا فَلَا يَلُومُوا إِلَّا أَنْفُسَهُمْ الذَّاهِبُ إِلَي مَائِدَةٍ لَمْ يُدْعَ إِلَيْهَا وَ الْمُتَأَمِّرُ عَلَي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عَلَي مَنْ لَا يَسْمَعُ‌</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1574269_1934241801"/>
      <w:bookmarkStart w:id="1769" w:name="_Toc825"/>
      <w:bookmarkEnd w:id="1768"/>
      <w:r>
        <w:rPr>
          <w:rtl w:val="true"/>
        </w:rPr>
        <w:t>«</w:t>
      </w:r>
      <w:r>
        <w:rPr/>
        <w:t>18</w:t>
      </w:r>
      <w:r>
        <w:rPr>
          <w:rtl w:val="true"/>
        </w:rPr>
        <w:t>»</w:t>
      </w:r>
      <w:bookmarkEnd w:id="17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يَزِيدَ عَنْ عَبْدِ اللَّهِ الْبَصْرِيِّ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الْفَقْرَ أَمَانَةً عِنْدَ خَلْقِهِ فَمَنْ سَتَرَهُ كَانَ كَالصَّائِمِ الْقَائِمِ وَ مَنْ أَفْشَاهُ إِلَي مَنْ يَقْدِرُ عَلَي قَضَاءِ حَاجَتِهِ فَلَمْ يَفْعَلْهُ فَقَدْ قَتَلَهُ أَمَا إِنَّهُ مَا قَتَلَهُ بِسَيْفٍ وَ لَا رُمْحٍ وَ لَكِنْ بِمَا أَنْكَي مِنْ قَلْبِهِ‌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1574271_1934241801"/>
      <w:bookmarkStart w:id="1771" w:name="_Toc826"/>
      <w:bookmarkEnd w:id="1770"/>
      <w:r>
        <w:rPr>
          <w:rtl w:val="true"/>
        </w:rPr>
        <w:t>«</w:t>
      </w:r>
      <w:r>
        <w:rPr/>
        <w:t>19</w:t>
      </w:r>
      <w:r>
        <w:rPr>
          <w:rtl w:val="true"/>
        </w:rPr>
        <w:t>»</w:t>
      </w:r>
      <w:bookmarkEnd w:id="17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يَحْيَي عَنِ الْأَشْعَرِيِّ عَنِ الْجَامُورَانِيِ</w:t>
      </w:r>
    </w:p>
    <w:p>
      <w:pPr>
        <w:pStyle w:val="BookText"/>
        <w:rPr/>
      </w:pPr>
      <w:r>
        <w:rPr>
          <w:rFonts w:ascii="IRNazanin" w:hAnsi="IRNazanin" w:eastAsia="IRNazanin"/>
          <w:color w:val="111111"/>
          <w:sz w:val="28"/>
          <w:sz w:val="28"/>
          <w:szCs w:val="28"/>
          <w:rtl w:val="true"/>
          <w:lang w:bidi="fa-IR"/>
        </w:rPr>
        <w:t>آن مرد برگشت و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و از تو درخواست کردم و دادی آنچه دادی و از من نپرسیدی که برای چه درخواست می‌کنم، ولی چون از صاحب موهای بلند درخواست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برای چه درخواست می‌کنی؟ چون درخواست کردن جز در سه مورد روا نیست و من علت درخواست کردنم را به او گفتم و به من پنجاه دینار داد و دومی چهل و نه دینار و سومی چهل و هشت دینار دادند،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کسی مانند این جوان‌ها می‌شود؟ آنان علم را یک جا به دست آورده‌اند و خیر و حکمت را اندوخته‌اند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را از دیگران بریده‌اند و آن را برای خود جمع کرده‌اند</w:t>
      </w:r>
      <w:r>
        <w:rPr>
          <w:rFonts w:eastAsia="IRNazanin" w:cs="IRNazanin"/>
          <w:color w:val="111111"/>
          <w:sz w:val="28"/>
          <w:szCs w:val="28"/>
          <w:rtl w:val="true"/>
          <w:lang w:bidi="fa-IR"/>
        </w:rPr>
        <w:t xml:space="preserve">. </w:t>
      </w:r>
      <w:r>
        <w:rPr>
          <w:rStyle w:val="FootnoteAnchor"/>
          <w:rtl w:val="true"/>
        </w:rPr>
        <w:footnoteReference w:id="1029"/>
      </w:r>
    </w:p>
    <w:p>
      <w:pPr>
        <w:pStyle w:val="Heading5"/>
        <w:numPr>
          <w:ilvl w:val="4"/>
          <w:numId w:val="1"/>
        </w:numPr>
        <w:rPr/>
      </w:pPr>
      <w:bookmarkStart w:id="1772" w:name="__RefHeading___Toc1574273_1934241801"/>
      <w:bookmarkStart w:id="1773" w:name="_Toc827"/>
      <w:bookmarkEnd w:id="1772"/>
      <w:r>
        <w:rPr>
          <w:rtl w:val="true"/>
        </w:rPr>
        <w:t xml:space="preserve">روایت </w:t>
      </w:r>
      <w:r>
        <w:rPr/>
        <w:t>17</w:t>
      </w:r>
      <w:bookmarkEnd w:id="177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اگر مورد اهانت واقع شوند، کسی را جز خود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ناخوانده به مهمانی رود و کسی که به صاحب خانه فرمان دهد و کسی که از دشمنانش طلب خیر کند و کسی که از افراد لئیم بخشش بخواهد و کسی که به سرّی که میان دو نفر است وارد شود در حالی که آن ها او را وارد نکرده‌اند و کسی که سلطان را سبک بشمارد و کسی که در مجلسی بنشیند که اهل آن نیست و کسی که سخنی به کسی گوید که گوشش بدهکار نیست</w:t>
      </w:r>
      <w:r>
        <w:rPr>
          <w:rFonts w:eastAsia="IRNazanin" w:cs="IRNazanin"/>
          <w:color w:val="111111"/>
          <w:sz w:val="28"/>
          <w:szCs w:val="28"/>
          <w:rtl w:val="true"/>
          <w:lang w:bidi="fa-IR"/>
        </w:rPr>
        <w:t xml:space="preserve">. </w:t>
      </w:r>
      <w:r>
        <w:rPr>
          <w:rStyle w:val="FootnoteAnchor"/>
          <w:rtl w:val="true"/>
        </w:rPr>
        <w:footnoteReference w:id="1030"/>
      </w:r>
    </w:p>
    <w:p>
      <w:pPr>
        <w:pStyle w:val="Heading5"/>
        <w:numPr>
          <w:ilvl w:val="4"/>
          <w:numId w:val="1"/>
        </w:numPr>
        <w:rPr/>
      </w:pPr>
      <w:bookmarkStart w:id="1774" w:name="__RefHeading___Toc1574275_1934241801"/>
      <w:bookmarkStart w:id="1775" w:name="_Toc828"/>
      <w:bookmarkEnd w:id="1774"/>
      <w:r>
        <w:rPr>
          <w:rtl w:val="true"/>
        </w:rPr>
        <w:t xml:space="preserve">روایت </w:t>
      </w:r>
      <w:r>
        <w:rPr/>
        <w:t>18</w:t>
      </w:r>
      <w:bookmarkEnd w:id="177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فقر را همچون امانتی نزد آفریدگان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پنهان دارد، خدا به او پاداش روزه داران شب زنده‌دار را می‌دهد؛ و هر که آن را نزد کسی افشا کند که می‌تواند نیاز او را برآورد و آن کس چنین نکند، نیازمند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را با شمشیر و نیزه نکشته، بلکه با جریحه دار کردن قلبش او را کشته است</w:t>
      </w:r>
      <w:r>
        <w:rPr>
          <w:rFonts w:eastAsia="IRNazanin" w:cs="IRNazanin"/>
          <w:color w:val="111111"/>
          <w:sz w:val="28"/>
          <w:szCs w:val="28"/>
          <w:rtl w:val="true"/>
          <w:lang w:bidi="fa-IR"/>
        </w:rPr>
        <w:t xml:space="preserve">. </w:t>
      </w:r>
      <w:r>
        <w:rPr>
          <w:rStyle w:val="FootnoteAnchor"/>
          <w:rtl w:val="true"/>
        </w:rPr>
        <w:footnoteReference w:id="1031"/>
      </w:r>
    </w:p>
    <w:p>
      <w:pPr>
        <w:pStyle w:val="Heading5"/>
        <w:numPr>
          <w:ilvl w:val="4"/>
          <w:numId w:val="1"/>
        </w:numPr>
        <w:rPr/>
      </w:pPr>
      <w:bookmarkStart w:id="1776" w:name="__RefHeading___Toc1574277_1934241801"/>
      <w:bookmarkStart w:id="1777" w:name="_Toc829"/>
      <w:bookmarkEnd w:id="1776"/>
      <w:r>
        <w:rPr>
          <w:rtl w:val="true"/>
        </w:rPr>
        <w:t xml:space="preserve">روایت </w:t>
      </w:r>
      <w:r>
        <w:rPr/>
        <w:t>19</w:t>
      </w:r>
      <w:bookmarkEnd w:id="17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778" w:name="pg13546_329595"/>
    </w:p>
    <w:p>
      <w:pPr>
        <w:pStyle w:val="BookText"/>
        <w:rPr/>
      </w:pPr>
      <w:bookmarkEnd w:id="1778"/>
      <w:r>
        <w:rPr>
          <w:rFonts w:ascii="Amiri" w:hAnsi="Amiri" w:eastAsia="Amiri" w:cs="Amiri"/>
          <w:color w:val="111111"/>
          <w:sz w:val="28"/>
          <w:sz w:val="28"/>
          <w:szCs w:val="28"/>
          <w:rtl w:val="true"/>
          <w:lang w:bidi="ar-SA"/>
        </w:rPr>
        <w:t>عَنِ الْحَسَنِ بْنِ عَلِيٍّ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عَفَّ وَ تَعَفَّفَ وَ كَفَّ عَنِ الْمَسْأَلَةِ فَإِنَّهُ يُعَجِّلُ الذُّلَّ فِي الدُّنْيَا وَ فِي الْآخِرَةِ وَ لَا يُغْنِي النَّاسُ عَنْهُ شَيْئاً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1574279_1934241801"/>
      <w:bookmarkStart w:id="1780" w:name="_Toc830"/>
      <w:bookmarkEnd w:id="1779"/>
      <w:r>
        <w:rPr>
          <w:rtl w:val="true"/>
        </w:rPr>
        <w:t>«</w:t>
      </w:r>
      <w:r>
        <w:rPr/>
        <w:t>20</w:t>
      </w:r>
      <w:r>
        <w:rPr>
          <w:rtl w:val="true"/>
        </w:rPr>
        <w:t>»</w:t>
      </w:r>
      <w:bookmarkEnd w:id="17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أَبِي الْمَغْرَاءِ عَنْ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أَيَّامٍ لَقِيَ اللَّهَ عَزَّ وَ جَلَّ يَوْمَ يَلْقَاهُ وَ لَيْسَ عَلَي وَجْهِهِ لَحْمٌ‌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1574281_1934241801"/>
      <w:bookmarkStart w:id="1782" w:name="_Toc831"/>
      <w:bookmarkEnd w:id="1781"/>
      <w:r>
        <w:rPr>
          <w:rtl w:val="true"/>
        </w:rPr>
        <w:t>«</w:t>
      </w:r>
      <w:r>
        <w:rPr/>
        <w:t>21</w:t>
      </w:r>
      <w:r>
        <w:rPr>
          <w:rtl w:val="true"/>
        </w:rPr>
        <w:t>»</w:t>
      </w:r>
      <w:bookmarkEnd w:id="17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يَزِيدَ عَنِ ابْنِ سِنَانٍ عَنْ مَالِكِ بْنِ حُصَيْنٍ السَّلُولِيِّ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حَتَّي يُحْوِجَهُ اللَّهُ إِلَيْهَا وَ يُثْبِتَ لَهُ بِهَا النَّارَ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1574283_1934241801"/>
      <w:bookmarkStart w:id="1784" w:name="_Toc832"/>
      <w:bookmarkEnd w:id="1783"/>
      <w:r>
        <w:rPr>
          <w:rtl w:val="true"/>
        </w:rPr>
        <w:t>«</w:t>
      </w:r>
      <w:r>
        <w:rPr/>
        <w:t>22</w:t>
      </w:r>
      <w:r>
        <w:rPr>
          <w:rtl w:val="true"/>
        </w:rPr>
        <w:t>»</w:t>
      </w:r>
      <w:bookmarkEnd w:id="178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النَّبِيِّ صلي الله عليه و آله فَقَالَ مَا طَعِمْتُ طَعَاماً مُنْذُ يَوْمَيْنِ فَقَالَ عَلَيْكَ بِالسُّوقِ فَلَمَّا كَانَ مِنَ الْغَدِ دَخَلَ فَقَالَ يَا رَسُولَ اللَّهِ أَتَيْتُ السُّوقَ أَمْسِ فَلَمْ أُصِبْ شَيْئاً فَبِتُّ بِغَيْرِ عَشَاءٍ قَالَ فَعَلَيْكَ بِالسُّوقِ فَأَتَي بَعْدَ ذَلِكَ أَيْضاً فَقَالَ عليه السلام عَلَيْكَ بِالسُّوقِ فَانْطَلَقَ إِلَيْهَا فَإِذَا عِيرٌ قَدْ جَاءَتْ وَ عَلَيْهَا مَتَاعٌ فَبَاعُوهُ بِفَضْلِ دِينَارٍ فَأَخَذَهُ الرَّجُلُ وَ جَاءَ إِلَي رَسُولِ اللَّهِ صلي الله عليه و آله وَ قَالَ مَا أَصَبْتُ شَيْئاً قَالَ هَلْ أَصَبْتَ مِنْ عِيرِ آلِ فُلَانٍ شَيْئاً قَالَ لَا قَالَ بَلَي ضُرِبَ لَكَ فِيهَا بِسَهْمٍ وَ خَرَجْتَ مِنْهَا بِدِينَارٍ قَالَ نَعَمْ قَالَ فَمَا حَمَلَكَ عَلَي أَنْ تَكْذِبَ قَالَ أَشْهَدُ أَنَّكَ صَادِقٌ وَ دَعَانِي إِلَي ذَلِكَ إِرَادَةُ أَنْ أَعْلَمَ أَ تَعْلَمُ مَا يَعْمَلُ النَّاسُ وَ أَنْ أَزْدَادَ خَيْراً إِلَي خَيْرٍ ؟</w:t>
      </w:r>
    </w:p>
    <w:p>
      <w:pPr>
        <w:pStyle w:val="BookText"/>
        <w:rPr/>
      </w:pPr>
      <w:r>
        <w:rPr>
          <w:rFonts w:ascii="Amiri" w:hAnsi="Amiri" w:eastAsia="Amiri" w:cs="Amiri"/>
          <w:color w:val="111111"/>
          <w:sz w:val="28"/>
          <w:sz w:val="28"/>
          <w:szCs w:val="28"/>
          <w:rtl w:val="true"/>
          <w:lang w:bidi="ar-SA"/>
        </w:rPr>
        <w:t>فَقَالَ لَهُ النَّبِيُّ صلي الله عليه و آله صَدَقْتَ مَنِ اسْتَغْنَي أَغْنَاهُ اللَّهُ وَ مَنْ فَتَحَ عَلَي نَفْسِهِ بَابَ مَسْأَلَةٍ فَتَحَ اللَّهُ عَلَيْهِ سَبْعِينَ بَاباً مِنَ الْفَقْرِ لَا يَسُدُّ أَدْنَاهَا شَيْ‌ءٌ فَمَا رُئِيَ سَائِلًا بَعْدَ ذَلِكَ الْيَوْمِ ثُمَّ قَالَ إِنَّ الصَّدَقَةَ لَا تَحِلُّ لِغَنِيٍّ وَ لَا لِذِي مِرَّةٍ سَوِيٍّ أَيْ لَا يَحِلُّ لَهُ أَنْ يَأْخُذَهَا وَ هُوَ يَقْدِرُ أَنْ يَكُفَّ نَفْسَهُ عَنْهَا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ابن علاء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بنده‌ای را که پرهیزکاری پیشه کند و خویشتن داری نماید و از مردم درخواستی نکند؛ زیرا به راستی، درخواست از مردم، خواری در دنیا و آخرت را سریع می کند و مردم چیزی از خواسته‌های او را برآورده نکنند</w:t>
      </w:r>
      <w:r>
        <w:rPr>
          <w:rFonts w:eastAsia="IRNazanin" w:cs="IRNazanin"/>
          <w:color w:val="111111"/>
          <w:sz w:val="28"/>
          <w:szCs w:val="28"/>
          <w:rtl w:val="true"/>
          <w:lang w:bidi="fa-IR"/>
        </w:rPr>
        <w:t xml:space="preserve">. </w:t>
      </w:r>
      <w:r>
        <w:rPr>
          <w:rStyle w:val="FootnoteAnchor"/>
          <w:rtl w:val="true"/>
        </w:rPr>
        <w:footnoteReference w:id="1036"/>
      </w:r>
    </w:p>
    <w:p>
      <w:pPr>
        <w:pStyle w:val="Heading5"/>
        <w:numPr>
          <w:ilvl w:val="4"/>
          <w:numId w:val="1"/>
        </w:numPr>
        <w:rPr/>
      </w:pPr>
      <w:bookmarkStart w:id="1785" w:name="__RefHeading___Toc1574285_1934241801"/>
      <w:bookmarkStart w:id="1786" w:name="_Toc833"/>
      <w:bookmarkEnd w:id="1785"/>
      <w:r>
        <w:rPr>
          <w:rtl w:val="true"/>
        </w:rPr>
        <w:t xml:space="preserve">روایت </w:t>
      </w:r>
      <w:r>
        <w:rPr/>
        <w:t>20</w:t>
      </w:r>
      <w:bookmarkEnd w:id="17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ابن مصعب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سه روزش را دارا باشد و با این حال از مردم گدایی کند، خداوند عز و جلّ را در روز رستاخیز در حالی دیدار کند که گوشتی بر صورت ندارد</w:t>
      </w:r>
      <w:r>
        <w:rPr>
          <w:rFonts w:eastAsia="IRNazanin" w:cs="IRNazanin"/>
          <w:color w:val="111111"/>
          <w:sz w:val="28"/>
          <w:szCs w:val="28"/>
          <w:rtl w:val="true"/>
          <w:lang w:bidi="fa-IR"/>
        </w:rPr>
        <w:t xml:space="preserve">. </w:t>
      </w:r>
      <w:r>
        <w:rPr>
          <w:rStyle w:val="FootnoteAnchor"/>
          <w:rtl w:val="true"/>
        </w:rPr>
        <w:footnoteReference w:id="1037"/>
      </w:r>
    </w:p>
    <w:p>
      <w:pPr>
        <w:pStyle w:val="Heading5"/>
        <w:numPr>
          <w:ilvl w:val="4"/>
          <w:numId w:val="1"/>
        </w:numPr>
        <w:rPr/>
      </w:pPr>
      <w:bookmarkStart w:id="1787" w:name="__RefHeading___Toc1574287_1934241801"/>
      <w:bookmarkStart w:id="1788" w:name="_Toc834"/>
      <w:bookmarkEnd w:id="1787"/>
      <w:r>
        <w:rPr>
          <w:rtl w:val="true"/>
        </w:rPr>
        <w:t xml:space="preserve">روایت </w:t>
      </w:r>
      <w:r>
        <w:rPr/>
        <w:t>21</w:t>
      </w:r>
      <w:bookmarkEnd w:id="178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حصین سلولی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نباشد که با وجود بی‌نیازی، از مردم گدایی کند جز آنکه خداوند او را پیش از مرگش به همان چیز نیازمند سازد و آتش دوزخ را بر او فراهم گرداند</w:t>
      </w:r>
      <w:r>
        <w:rPr>
          <w:rFonts w:eastAsia="IRNazanin" w:cs="IRNazanin"/>
          <w:color w:val="111111"/>
          <w:sz w:val="28"/>
          <w:szCs w:val="28"/>
          <w:rtl w:val="true"/>
          <w:lang w:bidi="fa-IR"/>
        </w:rPr>
        <w:t xml:space="preserve">. </w:t>
      </w:r>
      <w:r>
        <w:rPr>
          <w:rStyle w:val="FootnoteAnchor"/>
          <w:rtl w:val="true"/>
        </w:rPr>
        <w:footnoteReference w:id="1038"/>
      </w:r>
    </w:p>
    <w:p>
      <w:pPr>
        <w:pStyle w:val="Heading5"/>
        <w:numPr>
          <w:ilvl w:val="4"/>
          <w:numId w:val="1"/>
        </w:numPr>
        <w:rPr/>
      </w:pPr>
      <w:bookmarkStart w:id="1789" w:name="__RefHeading___Toc1574289_1934241801"/>
      <w:bookmarkStart w:id="1790" w:name="_Toc835"/>
      <w:bookmarkEnd w:id="1789"/>
      <w:r>
        <w:rPr>
          <w:rtl w:val="true"/>
        </w:rPr>
        <w:t xml:space="preserve">روایت </w:t>
      </w:r>
      <w:r>
        <w:rPr/>
        <w:t>22</w:t>
      </w:r>
      <w:bookmarkEnd w:id="1790"/>
    </w:p>
    <w:p>
      <w:pPr>
        <w:pStyle w:val="BookText"/>
        <w:rPr/>
      </w:pPr>
      <w:r>
        <w:rPr>
          <w:rFonts w:ascii="IRNazanin" w:hAnsi="IRNazanin" w:eastAsia="IRNazanin"/>
          <w:color w:val="111111"/>
          <w:sz w:val="28"/>
          <w:sz w:val="28"/>
          <w:szCs w:val="28"/>
          <w:rtl w:val="true"/>
          <w:lang w:bidi="fa-IR"/>
        </w:rPr>
        <w:t>مختار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چیزی نخورده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بر پیامبر صلی الله علیه و آله و سلم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دیروز به بازار رفتم اما چیزی نیافتم و شب را بدون غذا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نزد ایشان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آمد و کالایی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کالا را بزرگوارانه به یک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گرفته و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کاروان آل فلان چیزی به دست نیاوردی؟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کاروان سهمی  برای تو مقرر شد و از آن کالا یک دینار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واداشت که دروغ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راستگویی، و انگیزه این کارم این بود که می خواستم بدانم آیا شما از چیزهایی را که مردم انجام می دهند، آگاه هستید؟ و خیر دیگری به خیر اضافه 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هر کس احساس نیاز نکند، خداوند او را بی نیاز می کند و هر کس در گدایی را به روی خود بگشاید خداوند هفتاد در از فقر و تنگدستی را بر روی او می گشاید که هیچ چیزی کوچکترین آن را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آن مرد را ندیدند که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ثروتمند و همچنین به نیرومند تندرست روا نیست؛ یعنی بر کسی که می‌تواند از گرفتن صدقه خودداری کند، گرفتن آن حلال نیست</w:t>
      </w:r>
      <w:r>
        <w:rPr>
          <w:rFonts w:eastAsia="IRNazanin" w:cs="IRNazanin"/>
          <w:color w:val="111111"/>
          <w:sz w:val="28"/>
          <w:szCs w:val="28"/>
          <w:rtl w:val="true"/>
          <w:lang w:bidi="fa-IR"/>
        </w:rPr>
        <w:t xml:space="preserve">. </w:t>
      </w:r>
      <w:r>
        <w:rPr>
          <w:rStyle w:val="FootnoteAnchor"/>
          <w:rtl w:val="true"/>
        </w:rPr>
        <w:footnoteReference w:id="1039"/>
      </w:r>
      <w:bookmarkStart w:id="1791" w:name="pg13546_329596"/>
    </w:p>
    <w:p>
      <w:pPr>
        <w:pStyle w:val="Heading5"/>
        <w:numPr>
          <w:ilvl w:val="4"/>
          <w:numId w:val="1"/>
        </w:numPr>
        <w:rPr/>
      </w:pPr>
      <w:bookmarkStart w:id="1792" w:name="__RefHeading___Toc1574291_1934241801"/>
      <w:bookmarkStart w:id="1793" w:name="_Toc836"/>
      <w:bookmarkEnd w:id="1791"/>
      <w:bookmarkEnd w:id="1792"/>
      <w:r>
        <w:rPr>
          <w:rtl w:val="true"/>
        </w:rPr>
        <w:t>«</w:t>
      </w:r>
      <w:r>
        <w:rPr/>
        <w:t>23</w:t>
      </w:r>
      <w:r>
        <w:rPr>
          <w:rtl w:val="true"/>
        </w:rPr>
        <w:t>»</w:t>
      </w:r>
      <w:bookmarkEnd w:id="17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الْمُلْحِفَ‌</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1574293_1934241801"/>
      <w:bookmarkStart w:id="1795" w:name="_Toc837"/>
      <w:bookmarkEnd w:id="1794"/>
      <w:r>
        <w:rPr>
          <w:rtl w:val="true"/>
        </w:rPr>
        <w:t>«</w:t>
      </w:r>
      <w:r>
        <w:rPr/>
        <w:t>24</w:t>
      </w:r>
      <w:r>
        <w:rPr>
          <w:rtl w:val="true"/>
        </w:rPr>
        <w:t>»</w:t>
      </w:r>
      <w:bookmarkEnd w:id="17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 الدَّيُّوثُ مِنَ الرَّجُلِ وَ الْفَاحِشُ الْمُتَفَحِّشُ وَ الَّذِي يَسْأَلُ النَّاسَ وَ فِي يَدِهِ ظَهْرُ غِنًي‌</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1574295_1934241801"/>
      <w:bookmarkStart w:id="1797" w:name="_Toc838"/>
      <w:bookmarkEnd w:id="1796"/>
      <w:r>
        <w:rPr>
          <w:rtl w:val="true"/>
        </w:rPr>
        <w:t>«</w:t>
      </w:r>
      <w:r>
        <w:rPr/>
        <w:t>25</w:t>
      </w:r>
      <w:r>
        <w:rPr>
          <w:rtl w:val="true"/>
        </w:rPr>
        <w:t>»</w:t>
      </w:r>
      <w:bookmarkEnd w:id="17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شَيْئاً وَ عِنْدَهُ مَا يَقُوتُهُ يَوْمَهُ فَهُوَ مِنَ الْمُسْرِفِينَ‌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1574297_1934241801"/>
      <w:bookmarkStart w:id="1799" w:name="_Toc839"/>
      <w:bookmarkEnd w:id="1798"/>
      <w:r>
        <w:rPr>
          <w:rtl w:val="true"/>
        </w:rPr>
        <w:t>«</w:t>
      </w:r>
      <w:r>
        <w:rPr/>
        <w:t>26</w:t>
      </w:r>
      <w:r>
        <w:rPr>
          <w:rtl w:val="true"/>
        </w:rPr>
        <w:t>»</w:t>
      </w:r>
      <w:bookmarkEnd w:id="179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 وَ لَوْ يَعْلَمُ الْمُعْطِي مَا فِي الْعَطِيَّةِ مَا رَدَّ أَحَدٌ أَحَداً ثُمَّ قَالَ يَا مُحَمَّدُ إِنَّهُ مَنْ سَأَلَ بِظَهْرِ غِنًي لَقِيَ اللَّهَ مَخْمُوشاً وَجْهُهُ يَوْمَ الْقِيَامَةِ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574299_1934241801"/>
      <w:bookmarkStart w:id="1801" w:name="_Toc840"/>
      <w:bookmarkEnd w:id="1800"/>
      <w:r>
        <w:rPr>
          <w:rtl w:val="true"/>
        </w:rPr>
        <w:t>«</w:t>
      </w:r>
      <w:r>
        <w:rPr/>
        <w:t>27</w:t>
      </w:r>
      <w:r>
        <w:rPr>
          <w:rtl w:val="true"/>
        </w:rPr>
        <w:t>»</w:t>
      </w:r>
      <w:bookmarkEnd w:id="180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ابْنِ الْوَلِيدِ عَنِ الصَّفَّارِ عَنِ ابْنِ عِيسَي عَنْ بَكْرِ بْنِ صَالِحٍ عَنِ الْحَسَنِ بْنِ عَلِيٍّ عَنْ عَبْدِ اللَّهِ بْنِ إِبْرَاهِيمَ عَنْ أَبِي عَبْدِ اللَّهِ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كُنُوزِ الْبِرِّ كِتْمَانُ الْحَاجَةِ وَ كِتْمَانُ الصَّدَقَةِ وَ كِتْمَانُ الْمَرَضِ وَ كِتْمَانُ الْمُصِيبَةِ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574301_1934241801"/>
      <w:bookmarkStart w:id="1803" w:name="_Toc841"/>
      <w:bookmarkEnd w:id="1802"/>
      <w:r>
        <w:rPr>
          <w:rtl w:val="true"/>
        </w:rPr>
        <w:t>«</w:t>
      </w:r>
      <w:r>
        <w:rPr/>
        <w:t>28</w:t>
      </w:r>
      <w:r>
        <w:rPr>
          <w:rtl w:val="true"/>
        </w:rPr>
        <w:t>»</w:t>
      </w:r>
      <w:bookmarkEnd w:id="180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قَوْلَ رَسُولِ اللَّهِ صلي الله عليه و آله فَإِنَّهُ قَالَ مَنْ فَتَحَ عَلَي نَفْسِهِ بَابَ مَسْأَلَةٍ فَتَحَ اللَّهُ عَلَيْهِ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حَتَّي يُحْوِجَهُ</w:t>
      </w:r>
    </w:p>
    <w:p>
      <w:pPr>
        <w:pStyle w:val="Heading5"/>
        <w:numPr>
          <w:ilvl w:val="4"/>
          <w:numId w:val="1"/>
        </w:numPr>
        <w:rPr/>
      </w:pPr>
      <w:bookmarkStart w:id="1804" w:name="__RefHeading___Toc1574303_1934241801"/>
      <w:bookmarkStart w:id="1805" w:name="_Toc842"/>
      <w:bookmarkEnd w:id="1804"/>
      <w:r>
        <w:rPr>
          <w:rtl w:val="true"/>
        </w:rPr>
        <w:t xml:space="preserve">روایت </w:t>
      </w:r>
      <w:r>
        <w:rPr/>
        <w:t>23</w:t>
      </w:r>
      <w:bookmarkEnd w:id="18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مال از مردم،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اصرار می‌کند، خشم می‌گیرد</w:t>
      </w:r>
      <w:r>
        <w:rPr>
          <w:rFonts w:eastAsia="IRNazanin" w:cs="IRNazanin"/>
          <w:color w:val="111111"/>
          <w:sz w:val="28"/>
          <w:szCs w:val="28"/>
          <w:rtl w:val="true"/>
          <w:lang w:bidi="fa-IR"/>
        </w:rPr>
        <w:t xml:space="preserve">. </w:t>
      </w:r>
      <w:r>
        <w:rPr>
          <w:rStyle w:val="FootnoteAnchor"/>
          <w:rtl w:val="true"/>
        </w:rPr>
        <w:footnoteReference w:id="1045"/>
      </w:r>
    </w:p>
    <w:p>
      <w:pPr>
        <w:pStyle w:val="Heading5"/>
        <w:numPr>
          <w:ilvl w:val="4"/>
          <w:numId w:val="1"/>
        </w:numPr>
        <w:rPr/>
      </w:pPr>
      <w:bookmarkStart w:id="1806" w:name="__RefHeading___Toc1574305_1934241801"/>
      <w:bookmarkStart w:id="1807" w:name="_Toc843"/>
      <w:bookmarkEnd w:id="1806"/>
      <w:r>
        <w:rPr>
          <w:rtl w:val="true"/>
        </w:rPr>
        <w:t xml:space="preserve">روایت </w:t>
      </w:r>
      <w:r>
        <w:rPr/>
        <w:t>24</w:t>
      </w:r>
      <w:bookmarkEnd w:id="18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خداوند در روز قیامت به آن ها نگاه نمی‌کند و آن ها را پاک نمی کند و آن ها دچار عذاب دردناک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دیّوث، افراد فحشا پیشه و فحشاگر و آدم توانمندی که از مردم، طلب مال می‌کند</w:t>
      </w:r>
      <w:r>
        <w:rPr>
          <w:rFonts w:eastAsia="IRNazanin" w:cs="IRNazanin"/>
          <w:color w:val="111111"/>
          <w:sz w:val="28"/>
          <w:szCs w:val="28"/>
          <w:rtl w:val="true"/>
          <w:lang w:bidi="fa-IR"/>
        </w:rPr>
        <w:t xml:space="preserve">. </w:t>
      </w:r>
      <w:r>
        <w:rPr>
          <w:rStyle w:val="FootnoteAnchor"/>
          <w:rtl w:val="true"/>
        </w:rPr>
        <w:footnoteReference w:id="1046"/>
      </w:r>
    </w:p>
    <w:p>
      <w:pPr>
        <w:pStyle w:val="Heading5"/>
        <w:numPr>
          <w:ilvl w:val="4"/>
          <w:numId w:val="1"/>
        </w:numPr>
        <w:rPr/>
      </w:pPr>
      <w:bookmarkStart w:id="1808" w:name="__RefHeading___Toc1574307_1934241801"/>
      <w:bookmarkStart w:id="1809" w:name="_Toc844"/>
      <w:bookmarkEnd w:id="1808"/>
      <w:r>
        <w:rPr>
          <w:rtl w:val="true"/>
        </w:rPr>
        <w:t xml:space="preserve">روایت </w:t>
      </w:r>
      <w:r>
        <w:rPr/>
        <w:t>25</w:t>
      </w:r>
      <w:bookmarkEnd w:id="18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مردم چیزی را بخواهد، حال آن که روزی آن روز را دارد، از جمله مسرفان محسوب می‌شود</w:t>
      </w:r>
      <w:r>
        <w:rPr>
          <w:rFonts w:eastAsia="IRNazanin" w:cs="IRNazanin"/>
          <w:color w:val="111111"/>
          <w:sz w:val="28"/>
          <w:szCs w:val="28"/>
          <w:rtl w:val="true"/>
          <w:lang w:bidi="fa-IR"/>
        </w:rPr>
        <w:t xml:space="preserve">. </w:t>
      </w:r>
      <w:r>
        <w:rPr>
          <w:rStyle w:val="FootnoteAnchor"/>
          <w:rtl w:val="true"/>
        </w:rPr>
        <w:footnoteReference w:id="1047"/>
      </w:r>
    </w:p>
    <w:p>
      <w:pPr>
        <w:pStyle w:val="Heading5"/>
        <w:numPr>
          <w:ilvl w:val="4"/>
          <w:numId w:val="1"/>
        </w:numPr>
        <w:rPr/>
      </w:pPr>
      <w:bookmarkStart w:id="1810" w:name="__RefHeading___Toc1574309_1934241801"/>
      <w:bookmarkStart w:id="1811" w:name="_Toc845"/>
      <w:bookmarkEnd w:id="1810"/>
      <w:r>
        <w:rPr>
          <w:rtl w:val="true"/>
        </w:rPr>
        <w:t xml:space="preserve">روایت </w:t>
      </w:r>
      <w:r>
        <w:rPr/>
        <w:t>26</w:t>
      </w:r>
      <w:bookmarkEnd w:id="181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ممانعت هم چه بار عظیمی دارد، هرگز کسی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با وجود داشتن، دست سؤال و گدایی پیش کسی دراز کند، به هنگام دیدار خدا در روز قیامت چهره‌ای خراشیده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Style w:val="FootnoteAnchor"/>
          <w:rtl w:val="true"/>
        </w:rPr>
        <w:footnoteReference w:id="1048"/>
      </w:r>
    </w:p>
    <w:p>
      <w:pPr>
        <w:pStyle w:val="Heading5"/>
        <w:numPr>
          <w:ilvl w:val="4"/>
          <w:numId w:val="1"/>
        </w:numPr>
        <w:rPr/>
      </w:pPr>
      <w:bookmarkStart w:id="1812" w:name="__RefHeading___Toc1574311_1934241801"/>
      <w:bookmarkStart w:id="1813" w:name="_Toc846"/>
      <w:bookmarkEnd w:id="1812"/>
      <w:r>
        <w:rPr>
          <w:rtl w:val="true"/>
        </w:rPr>
        <w:t xml:space="preserve">روایت </w:t>
      </w:r>
      <w:r>
        <w:rPr/>
        <w:t>27</w:t>
      </w:r>
      <w:bookmarkEnd w:id="181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گنج های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احتیاج، پوشاندن صدقه، پوشاندن بیماری و پوشاندن مصیبت</w:t>
      </w:r>
      <w:r>
        <w:rPr>
          <w:rFonts w:eastAsia="IRNazanin" w:cs="IRNazanin"/>
          <w:color w:val="111111"/>
          <w:sz w:val="28"/>
          <w:szCs w:val="28"/>
          <w:rtl w:val="true"/>
          <w:lang w:bidi="fa-IR"/>
        </w:rPr>
        <w:t xml:space="preserve">. </w:t>
      </w:r>
      <w:r>
        <w:rPr>
          <w:rStyle w:val="FootnoteAnchor"/>
          <w:rtl w:val="true"/>
        </w:rPr>
        <w:footnoteReference w:id="1049"/>
      </w:r>
    </w:p>
    <w:p>
      <w:pPr>
        <w:pStyle w:val="Heading5"/>
        <w:numPr>
          <w:ilvl w:val="4"/>
          <w:numId w:val="1"/>
        </w:numPr>
        <w:rPr/>
      </w:pPr>
      <w:bookmarkStart w:id="1814" w:name="__RefHeading___Toc1574313_1934241801"/>
      <w:bookmarkStart w:id="1815" w:name="_Toc847"/>
      <w:bookmarkEnd w:id="1814"/>
      <w:r>
        <w:rPr>
          <w:rtl w:val="true"/>
        </w:rPr>
        <w:t xml:space="preserve">روایت </w:t>
      </w:r>
      <w:r>
        <w:rPr/>
        <w:t>28</w:t>
      </w:r>
      <w:bookmarkEnd w:id="181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رسول خدا صلی الله علیه و آله و سلم پیروی کنید چراکه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خواهش و گدایی را بر روی خود بگشاید، خداوند در فقر را بر روی او خواهد گشود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بدون نیازمندی درخواست کند مگر اینکه پیش از مرگ، </w:t>
      </w:r>
      <w:bookmarkStart w:id="1816" w:name="pg13546_329597"/>
    </w:p>
    <w:p>
      <w:pPr>
        <w:pStyle w:val="BookText"/>
        <w:rPr/>
      </w:pPr>
      <w:bookmarkEnd w:id="1816"/>
      <w:r>
        <w:rPr>
          <w:rFonts w:ascii="Amiri" w:hAnsi="Amiri" w:eastAsia="Amiri" w:cs="Amiri"/>
          <w:color w:val="111111"/>
          <w:sz w:val="28"/>
          <w:sz w:val="28"/>
          <w:szCs w:val="28"/>
          <w:rtl w:val="true"/>
          <w:lang w:bidi="ar-SA"/>
        </w:rPr>
        <w:t>اللَّهُ عَزَّ وَ جَلَّ إِلَي السُّؤَالِ وَ يُثْبِتَ لَهُ بِهَا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صلي الله عليه و آله عَلِّمْنِي شَيْئاً إِذَا فَعَلْتُهُ أَحَبَّنِيَ اللَّهُ مِنَ السَّمَاءِ وَ أَحَبَّنِي أَهْلُ الْأَرْضِ قَالَ ارْغَبْ فِيمَا عِنْدَ اللَّهِ يُحْبِبْكَ اللَّهُ وَ ازْهَدْ فِيمَا عِنْدَ النَّاسِ يُحْبِبْكَ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وَ لَوْ يَعْلَمُ الْمُعْطِي مَا فِي الْعَطِيَّةِ مَا رَدَّ أَحَدٌ أَحَداً</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1574315_1934241801"/>
      <w:bookmarkStart w:id="1818" w:name="_Toc848"/>
      <w:bookmarkEnd w:id="1817"/>
      <w:r>
        <w:rPr>
          <w:rtl w:val="true"/>
        </w:rPr>
        <w:t>«</w:t>
      </w:r>
      <w:r>
        <w:rPr/>
        <w:t>29</w:t>
      </w:r>
      <w:r>
        <w:rPr>
          <w:rtl w:val="true"/>
        </w:rPr>
        <w:t>»</w:t>
      </w:r>
      <w:bookmarkEnd w:id="181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فَتَحَ عَلَي نَفْسِهِ بَاباً مِنَ الْمَسْأَلَةِ إِلَّا فَتَحَ اللَّهُ عَلَيْهِ سَبْعِينَ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تَحِلُّ إِلَّا لِفَقْرٍ مُدْقِعٍ أَوْ غُرْمٍ 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عَلَي نَفْسِهِ بَابَ مَسْأَلَةٍ إِلَّا فَتَحَ اللَّهُ عَلَيْهِ بَاباً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ظَهْرِ غِنًي فَصُدَاعٌ فِي الرَّأْسِ وَ دَاءٌ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أَمْوَالَهُمْ تَكَثُّراً فَإِنَّمَا هِيَ جَمْرَةٌ فَلْيَسْتَقِلَّ مِنْهُ أَوْ لِيَسْتَكْثِرْ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1574317_1934241801"/>
      <w:bookmarkStart w:id="1820" w:name="_Toc849"/>
      <w:bookmarkEnd w:id="1819"/>
      <w:r>
        <w:rPr>
          <w:rtl w:val="true"/>
        </w:rPr>
        <w:t>«</w:t>
      </w:r>
      <w:r>
        <w:rPr/>
        <w:t>30</w:t>
      </w:r>
      <w:r>
        <w:rPr>
          <w:rtl w:val="true"/>
        </w:rPr>
        <w:t>»</w:t>
      </w:r>
      <w:bookmarkEnd w:id="182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الرَّحْمَةَ فِي قُلُوبِ رُحَمَاءِ خَلْقِهِ فَاطْلُبُوا الْحَوَائِجَ مِنْهُمْ وَ لَا تَطْلُبُوهَا مِنَ الْقَاسِيَةِ قُلُوبُهُمْ فَإِنَّ اللَّهَ تَبَارَكَ وَ تَعَالَي أَحَلَّ غَضَبَهُ بِهِمْ‌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1574319_1934241801"/>
      <w:bookmarkStart w:id="1822" w:name="_Toc850"/>
      <w:bookmarkEnd w:id="1821"/>
      <w:r>
        <w:rPr>
          <w:rtl w:val="true"/>
        </w:rPr>
        <w:t>«</w:t>
      </w:r>
      <w:r>
        <w:rPr/>
        <w:t>31</w:t>
      </w:r>
      <w:r>
        <w:rPr>
          <w:rtl w:val="true"/>
        </w:rPr>
        <w:t>»</w:t>
      </w:r>
      <w:bookmarkEnd w:id="182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النُّعْمَانِ عَنِ ابْنِ شِمْرٍ عَنْ جَابِرٍ عَنْ أَبِي عَبْدِ اللَّهِ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 الْغَنِيَّ الْمُتَعَفِّفَ أَلَا وَ إِنَّ اللَّهَ يُبْغِضُ الْفَاحِشَ الْبَذِيَّ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1574321_1934241801"/>
      <w:bookmarkStart w:id="1824" w:name="_Toc851"/>
      <w:bookmarkEnd w:id="1823"/>
      <w:r>
        <w:rPr>
          <w:rtl w:val="true"/>
        </w:rPr>
        <w:t>«</w:t>
      </w:r>
      <w:r>
        <w:rPr/>
        <w:t>32</w:t>
      </w:r>
      <w:r>
        <w:rPr>
          <w:rtl w:val="true"/>
        </w:rPr>
        <w:t>»</w:t>
      </w:r>
      <w:bookmarkEnd w:id="182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عُلْوَانَ عَنْ عَمْرِو بْنِ خَالِدٍ عَنْ زَيْدِ بْنِ عَلِيٍّ عَنْ آبَائِهِ</w:t>
      </w:r>
    </w:p>
    <w:p>
      <w:pPr>
        <w:pStyle w:val="BookText"/>
        <w:rPr/>
      </w:pPr>
      <w:r>
        <w:rPr>
          <w:rFonts w:ascii="IRNazanin" w:hAnsi="IRNazanin" w:eastAsia="IRNazanin"/>
          <w:color w:val="111111"/>
          <w:sz w:val="28"/>
          <w:sz w:val="28"/>
          <w:szCs w:val="28"/>
          <w:rtl w:val="true"/>
          <w:lang w:bidi="fa-IR"/>
        </w:rPr>
        <w:t>خداوند او را به درخواست نیازمند سازد و از این راه آتش دوزخ را برای او مقرر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چیزی یاد بده که با انجام آن خداوند از جهان بالا و اهل زمین مرا دوست بدارند،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خداست میل و رغبت داشته باش تا خدا دوستت بدارد، و به آنچه در دست مردم است بی‌اعتنا باش تا مردم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کننده بداند که در سؤال و حاجت خواستن چه بار سنگینی است، هیچ کس از دیگری سؤال نخواهد کرد، و اگر دهنده بداند در عطا کردن و بخشش چه فضیلتی نهفته است، هیچ سائلی را رد نخواهد کرد</w:t>
      </w:r>
      <w:r>
        <w:rPr>
          <w:rFonts w:eastAsia="IRNazanin" w:cs="IRNazanin"/>
          <w:color w:val="111111"/>
          <w:sz w:val="28"/>
          <w:szCs w:val="28"/>
          <w:rtl w:val="true"/>
          <w:lang w:bidi="fa-IR"/>
        </w:rPr>
        <w:t xml:space="preserve">. </w:t>
      </w:r>
      <w:r>
        <w:rPr>
          <w:rStyle w:val="FootnoteAnchor"/>
          <w:rtl w:val="true"/>
        </w:rPr>
        <w:footnoteReference w:id="1053"/>
      </w:r>
    </w:p>
    <w:p>
      <w:pPr>
        <w:pStyle w:val="Heading5"/>
        <w:numPr>
          <w:ilvl w:val="4"/>
          <w:numId w:val="1"/>
        </w:numPr>
        <w:rPr/>
      </w:pPr>
      <w:bookmarkStart w:id="1825" w:name="__RefHeading___Toc1574323_1934241801"/>
      <w:bookmarkStart w:id="1826" w:name="_Toc852"/>
      <w:bookmarkEnd w:id="1825"/>
      <w:r>
        <w:rPr>
          <w:rtl w:val="true"/>
        </w:rPr>
        <w:t xml:space="preserve">روایت </w:t>
      </w:r>
      <w:r>
        <w:rPr/>
        <w:t>29</w:t>
      </w:r>
      <w:bookmarkEnd w:id="182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دری از درخواست و گدایی را بر خود بگشاید خداوند هفتاد در از فقر و تنگدستی را بر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 جایز و شایسته نیست مگر در فقر شدید یا زیان دیدن ناامید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دری از خواهش کردن و گدایی را بر خود نمی گشاید مگر اینکه خداوند دری از فقر را بر روی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سر توانگری درخواست کند به سر درد و شکم درد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فزون طلبی چیزی از اموال مردم درخواست کند، این مال چه اندک باشد و چه بسیار، پاره های آتش است</w:t>
      </w:r>
      <w:r>
        <w:rPr>
          <w:rFonts w:eastAsia="IRNazanin" w:cs="IRNazanin"/>
          <w:color w:val="111111"/>
          <w:sz w:val="28"/>
          <w:szCs w:val="28"/>
          <w:rtl w:val="true"/>
          <w:lang w:bidi="fa-IR"/>
        </w:rPr>
        <w:t xml:space="preserve">. </w:t>
      </w:r>
      <w:r>
        <w:rPr>
          <w:rStyle w:val="FootnoteAnchor"/>
          <w:rtl w:val="true"/>
        </w:rPr>
        <w:footnoteReference w:id="1054"/>
      </w:r>
    </w:p>
    <w:p>
      <w:pPr>
        <w:pStyle w:val="Heading5"/>
        <w:numPr>
          <w:ilvl w:val="4"/>
          <w:numId w:val="1"/>
        </w:numPr>
        <w:rPr/>
      </w:pPr>
      <w:bookmarkStart w:id="1827" w:name="__RefHeading___Toc1574325_1934241801"/>
      <w:bookmarkStart w:id="1828" w:name="_Toc853"/>
      <w:bookmarkEnd w:id="1827"/>
      <w:r>
        <w:rPr>
          <w:rtl w:val="true"/>
        </w:rPr>
        <w:t xml:space="preserve">روایت </w:t>
      </w:r>
      <w:r>
        <w:rPr/>
        <w:t>30</w:t>
      </w:r>
      <w:bookmarkEnd w:id="1828"/>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همانا رحمت را در قلب مخلوقات رحیم خود نهاده است، پس نیازهایتان را از آن ها بخواهید و از انسان های سنگدل چیزی نخواهید چراکه خداوند تبارک و تعالی غضب خود را بر آنان حلال شمرده است</w:t>
      </w:r>
      <w:r>
        <w:rPr>
          <w:rFonts w:eastAsia="IRNazanin" w:cs="IRNazanin"/>
          <w:color w:val="111111"/>
          <w:sz w:val="28"/>
          <w:szCs w:val="28"/>
          <w:rtl w:val="true"/>
          <w:lang w:bidi="fa-IR"/>
        </w:rPr>
        <w:t xml:space="preserve">. </w:t>
      </w:r>
      <w:r>
        <w:rPr>
          <w:rStyle w:val="FootnoteAnchor"/>
          <w:rtl w:val="true"/>
        </w:rPr>
        <w:footnoteReference w:id="1055"/>
      </w:r>
    </w:p>
    <w:p>
      <w:pPr>
        <w:pStyle w:val="Heading5"/>
        <w:numPr>
          <w:ilvl w:val="4"/>
          <w:numId w:val="1"/>
        </w:numPr>
        <w:rPr/>
      </w:pPr>
      <w:bookmarkStart w:id="1829" w:name="__RefHeading___Toc1574327_1934241801"/>
      <w:bookmarkStart w:id="1830" w:name="_Toc854"/>
      <w:bookmarkEnd w:id="1829"/>
      <w:r>
        <w:rPr>
          <w:rtl w:val="true"/>
        </w:rPr>
        <w:t xml:space="preserve">روایت </w:t>
      </w:r>
      <w:r>
        <w:rPr/>
        <w:t>31</w:t>
      </w:r>
      <w:bookmarkEnd w:id="1830"/>
    </w:p>
    <w:p>
      <w:pPr>
        <w:pStyle w:val="BookText"/>
        <w:rPr/>
      </w:pPr>
      <w:r>
        <w:rPr>
          <w:rFonts w:ascii="IRNazanin" w:hAnsi="IRNazanin" w:eastAsia="IRNazanin"/>
          <w:color w:val="111111"/>
          <w:sz w:val="28"/>
          <w:sz w:val="28"/>
          <w:szCs w:val="28"/>
          <w:rtl w:val="true"/>
          <w:lang w:bidi="fa-IR"/>
        </w:rPr>
        <w:t>کتاب حسین ابن سعید و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شخص آبرومند بردبار ثروتمند عفیف را دوست دارد و بدانید که خداوند از شخص فاسد زشت رفتار که مصرانه گدایی می کند بیزار است </w:t>
      </w:r>
      <w:r>
        <w:rPr>
          <w:rFonts w:eastAsia="IRNazanin" w:cs="IRNazanin"/>
          <w:color w:val="111111"/>
          <w:sz w:val="28"/>
          <w:szCs w:val="28"/>
          <w:rtl w:val="true"/>
          <w:lang w:bidi="fa-IR"/>
        </w:rPr>
        <w:t>.</w:t>
      </w:r>
    </w:p>
    <w:p>
      <w:pPr>
        <w:pStyle w:val="Heading5"/>
        <w:numPr>
          <w:ilvl w:val="4"/>
          <w:numId w:val="1"/>
        </w:numPr>
        <w:rPr/>
      </w:pPr>
      <w:bookmarkStart w:id="1831" w:name="__RefHeading___Toc1574329_1934241801"/>
      <w:bookmarkStart w:id="1832" w:name="_Toc855"/>
      <w:bookmarkEnd w:id="1831"/>
      <w:r>
        <w:rPr>
          <w:rtl w:val="true"/>
        </w:rPr>
        <w:t xml:space="preserve">روایت </w:t>
      </w:r>
      <w:r>
        <w:rPr/>
        <w:t>32</w:t>
      </w:r>
      <w:bookmarkEnd w:id="183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ابن علی از پدارنش </w:t>
      </w:r>
      <w:bookmarkStart w:id="1833" w:name="pg13546_329598"/>
    </w:p>
    <w:p>
      <w:pPr>
        <w:pStyle w:val="BookText"/>
        <w:rPr/>
      </w:pPr>
      <w:bookmarkEnd w:id="1833"/>
      <w:r>
        <w:rPr>
          <w:rFonts w:ascii="Amiri" w:hAnsi="Amiri" w:eastAsia="Amiri" w:cs="Amiri"/>
          <w:color w:val="111111"/>
          <w:sz w:val="28"/>
          <w:sz w:val="28"/>
          <w:szCs w:val="28"/>
          <w:rtl w:val="true"/>
          <w:lang w:bidi="ar-SA"/>
        </w:rPr>
        <w:t>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عَلَي ثَلَاثَةٍ عَلَي الْمَنَّانِ وَ عَلَي الْمُغْتَابِ وَ عَلَي مُدْمِنِ الْخَمْرِ</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1574331_1934241801"/>
      <w:bookmarkStart w:id="1835" w:name="_Toc856"/>
      <w:bookmarkEnd w:id="1834"/>
      <w:r>
        <w:rPr>
          <w:rtl w:val="true"/>
        </w:rPr>
        <w:t>«</w:t>
      </w:r>
      <w:r>
        <w:rPr/>
        <w:t>33</w:t>
      </w:r>
      <w:r>
        <w:rPr>
          <w:rtl w:val="true"/>
        </w:rPr>
        <w:t>»</w:t>
      </w:r>
      <w:bookmarkEnd w:id="1835"/>
    </w:p>
    <w:p>
      <w:pPr>
        <w:pStyle w:val="BookText"/>
        <w:rPr/>
      </w:pPr>
      <w:r>
        <w:rPr>
          <w:rFonts w:ascii="Amiri" w:hAnsi="Amiri" w:eastAsia="Amiri" w:cs="Amiri"/>
          <w:color w:val="111111"/>
          <w:sz w:val="28"/>
          <w:sz w:val="28"/>
          <w:szCs w:val="28"/>
          <w:rtl w:val="true"/>
          <w:lang w:bidi="ar-SA"/>
        </w:rPr>
        <w:t>نَوَادِرُ الرَّاوَنْدِيِّ، بِإِسْنَادِهِ عَنِ الْكَاظِمِ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الرَّجُلِ كَسْبُهُ بِوَجْهِهِ فَأُبْقِيَ رَجُلٌ عَلَي وَجْهِهِ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السَّائِلِ فِي حَقٍّ لَهُ كَأَجْرِ الْمُتَصَدِّقِ عَلَيْهِ‌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1574333_1934241801"/>
      <w:bookmarkStart w:id="1837" w:name="_Toc857"/>
      <w:bookmarkEnd w:id="1836"/>
      <w:r>
        <w:rPr>
          <w:rtl w:val="true"/>
        </w:rPr>
        <w:t>«</w:t>
      </w:r>
      <w:r>
        <w:rPr/>
        <w:t>34</w:t>
      </w:r>
      <w:r>
        <w:rPr>
          <w:rtl w:val="true"/>
        </w:rPr>
        <w:t>»</w:t>
      </w:r>
      <w:bookmarkEnd w:id="1837"/>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 أَحْمَدَ بْنِ إِبْرَاهِيمَ عَنِ الْحَسَنِ بْنِ عَلِيٍّ الزَّعْفَرَانِيِّ عَنِ الْبَرْقِيِّ عَنْ أَبِيهِ عَنِ ابْنِ أَبِي عُمَيْرٍ عَنْ هِشَامِ بْنِ سَالِمٍ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 وَ لَوْ يَعْلَمُ الْمُعْطِي مَا فِي الْعَطِيَّةِ مَا رَدَّ أَحَدٌ أَحَداً قَالَ ثُمَّ قَالَ لِي يَا مُحَمَّدُ إِنَّهُ مَنْ سَأَلَ وَ هُوَ بِظَهْرِ غِنًي لَقِيَ اللَّهَ مَخْمُوشاً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صلي الله عليه و آله فَقَالُوا يَا رَسُولَ اللَّهِ صلي الله عليه و آله اضْمَنْ لَنَا عَلَي رَبِّكَ الْجَنَّةَ قَالَ فَقَالَ عَلَي أَنْ تُعِينُونِي بِطُولِ السُّجُودِ قَالُوا نَعَمْ يَا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فَضَمِنَ لَهُمُ الْجَنَّةَ قَالَ فَبَلَغَ ذَلِكَ قَوْماً مِنَ الْأَنْصَارِ قَالَ فَأَتَوْهُ فَقَالُوا يَا رَسُولَ اللَّهِ صلي الله عليه و آله اضْمَنْ لَنَا الْجَنَّةَ قَالَ عَلَي أَنْ لَا تَسْأَلُوا أَحَداً شَيْئاً قَالُوا نَعَمْ يَا رَسُولَ اللَّهِ صلي الله عليه و آله فَضَمِنَ لَهُمُ الْجَنَّةَ فَكَانَ الرَّجُلُ مِنْهُمْ يَسْقُطُ سَوْطُهُ وَ هُوَ عَلَي دَابَّتِهِ فَيَنْزِلُ حَتَّي يَتَنَاوَلَهُ كَرَاهِيَةَ أَنْ يَسْأَلَ أَحَداً شَيْئاً وَ إِنْ كَانَ الرَّجُلُ لَيَنْقَطِعُ شِسْعُهُ فَيَكْرَهُ أَنْ يَطْلُبَ مِنْ أَحَدٍ شِسْعاً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1574335_1934241801"/>
      <w:bookmarkStart w:id="1839" w:name="_Toc858"/>
      <w:bookmarkEnd w:id="1838"/>
      <w:r>
        <w:rPr>
          <w:rtl w:val="true"/>
        </w:rPr>
        <w:t>«</w:t>
      </w:r>
      <w:r>
        <w:rPr/>
        <w:t>35</w:t>
      </w:r>
      <w:r>
        <w:rPr>
          <w:rtl w:val="true"/>
        </w:rPr>
        <w:t>»</w:t>
      </w:r>
      <w:bookmarkEnd w:id="1839"/>
    </w:p>
    <w:p>
      <w:pPr>
        <w:pStyle w:val="BookText"/>
        <w:rPr/>
      </w:pPr>
      <w:r>
        <w:rPr>
          <w:rFonts w:ascii="Amiri" w:hAnsi="Amiri" w:eastAsia="Amiri" w:cs="Amiri"/>
          <w:color w:val="111111"/>
          <w:sz w:val="28"/>
          <w:sz w:val="28"/>
          <w:szCs w:val="28"/>
          <w:rtl w:val="true"/>
          <w:lang w:bidi="ar-SA"/>
        </w:rPr>
        <w:t>الدُّرَّةُ الْبَاهِرَةُ،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مِفْتَاحُ الْبُؤْسِ</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1574337_1934241801"/>
      <w:bookmarkStart w:id="1841" w:name="_Toc859"/>
      <w:bookmarkEnd w:id="1840"/>
      <w:r>
        <w:rPr>
          <w:rtl w:val="true"/>
        </w:rPr>
        <w:t>«</w:t>
      </w:r>
      <w:r>
        <w:rPr/>
        <w:t>36</w:t>
      </w:r>
      <w:r>
        <w:rPr>
          <w:rtl w:val="true"/>
        </w:rPr>
        <w:t>»</w:t>
      </w:r>
      <w:bookmarkEnd w:id="1841"/>
    </w:p>
    <w:p>
      <w:pPr>
        <w:pStyle w:val="BookText"/>
        <w:rPr/>
      </w:pP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إِلَي غَيْرِ</w:t>
      </w:r>
    </w:p>
    <w:p>
      <w:pPr>
        <w:pStyle w:val="BookText"/>
        <w:rPr/>
      </w:pPr>
      <w:r>
        <w:rPr>
          <w:rFonts w:ascii="IRNazanin" w:hAnsi="IRNazanin" w:eastAsia="IRNazanin"/>
          <w:color w:val="111111"/>
          <w:sz w:val="28"/>
          <w:sz w:val="28"/>
          <w:szCs w:val="28"/>
          <w:rtl w:val="true"/>
          <w:lang w:bidi="fa-IR"/>
        </w:rPr>
        <w:t>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 غیبت کننده، و میگسار</w:t>
      </w:r>
      <w:r>
        <w:rPr>
          <w:rFonts w:eastAsia="IRNazanin" w:cs="IRNazanin"/>
          <w:color w:val="111111"/>
          <w:sz w:val="28"/>
          <w:szCs w:val="28"/>
          <w:rtl w:val="true"/>
          <w:lang w:bidi="fa-IR"/>
        </w:rPr>
        <w:t>.</w:t>
      </w:r>
    </w:p>
    <w:p>
      <w:pPr>
        <w:pStyle w:val="Heading5"/>
        <w:numPr>
          <w:ilvl w:val="4"/>
          <w:numId w:val="1"/>
        </w:numPr>
        <w:rPr/>
      </w:pPr>
      <w:bookmarkStart w:id="1842" w:name="__RefHeading___Toc1574339_1934241801"/>
      <w:bookmarkStart w:id="1843" w:name="_Toc860"/>
      <w:bookmarkEnd w:id="1842"/>
      <w:r>
        <w:rPr>
          <w:rtl w:val="true"/>
        </w:rPr>
        <w:t xml:space="preserve">روایت </w:t>
      </w:r>
      <w:r>
        <w:rPr/>
        <w:t>33</w:t>
      </w:r>
      <w:bookmarkEnd w:id="184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 سرمایه گذاشتن آبروی شخص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باقی می‌ماند،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به دست نیاوردن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سؤال کننده، اگر استحقاق آن را داشته باشد، مثل پاداش بخشش کننده نسبت به او خواهد بود</w:t>
      </w:r>
      <w:r>
        <w:rPr>
          <w:rFonts w:eastAsia="IRNazanin" w:cs="IRNazanin"/>
          <w:color w:val="111111"/>
          <w:sz w:val="28"/>
          <w:szCs w:val="28"/>
          <w:rtl w:val="true"/>
          <w:lang w:bidi="fa-IR"/>
        </w:rPr>
        <w:t xml:space="preserve">. </w:t>
      </w:r>
      <w:r>
        <w:rPr>
          <w:rStyle w:val="FootnoteAnchor"/>
          <w:rtl w:val="true"/>
        </w:rPr>
        <w:footnoteReference w:id="1058"/>
      </w:r>
    </w:p>
    <w:p>
      <w:pPr>
        <w:pStyle w:val="Heading5"/>
        <w:numPr>
          <w:ilvl w:val="4"/>
          <w:numId w:val="1"/>
        </w:numPr>
        <w:rPr/>
      </w:pPr>
      <w:bookmarkStart w:id="1844" w:name="__RefHeading___Toc1574341_1934241801"/>
      <w:bookmarkStart w:id="1845" w:name="_Toc861"/>
      <w:bookmarkEnd w:id="1844"/>
      <w:r>
        <w:rPr>
          <w:rtl w:val="true"/>
        </w:rPr>
        <w:t xml:space="preserve">روایت </w:t>
      </w:r>
      <w:r>
        <w:rPr/>
        <w:t>34</w:t>
      </w:r>
      <w:bookmarkEnd w:id="184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 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ممانعت هم چه بار عظیمی دارد، هرگز کسی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با وجود داشتن، دست سؤال و گدایی پیش کسی دراز کند، به هنگام دیدار خدا در روز قیامت چهره‌ای خراشیده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اسناد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نزد پروردگارت برای ما بهشت را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در این است که با طول سجده مرا یاری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برایشان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گروهی از انصار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بهشت را برای ما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این است که هرگز از کسی چیزی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برای آن ها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از میان آن ها درحالی که سوار بر چهارپا بود تازیانه اش بر زمین می افتاد، پس پیاده می شد تا خود آن را بردارد زیرا برایش ناخوشایند بود که از کسی چیزی درخواست کند و شخصی بند کفشش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تسمه چرمی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می شد و دوست نداشت از یکی بند کفش بخواهد</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846" w:name="__RefHeading___Toc1574343_1934241801"/>
      <w:bookmarkStart w:id="1847" w:name="_Toc862"/>
      <w:bookmarkEnd w:id="1846"/>
      <w:r>
        <w:rPr>
          <w:rtl w:val="true"/>
        </w:rPr>
        <w:t xml:space="preserve">روایت </w:t>
      </w:r>
      <w:r>
        <w:rPr/>
        <w:t>35</w:t>
      </w:r>
      <w:bookmarkEnd w:id="1847"/>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کلید فقر و تنگدستی است</w:t>
      </w:r>
      <w:r>
        <w:rPr>
          <w:rFonts w:eastAsia="IRNazanin" w:cs="IRNazanin"/>
          <w:color w:val="111111"/>
          <w:sz w:val="28"/>
          <w:szCs w:val="28"/>
          <w:rtl w:val="true"/>
          <w:lang w:bidi="fa-IR"/>
        </w:rPr>
        <w:t>.</w:t>
      </w:r>
    </w:p>
    <w:p>
      <w:pPr>
        <w:pStyle w:val="Heading5"/>
        <w:numPr>
          <w:ilvl w:val="4"/>
          <w:numId w:val="1"/>
        </w:numPr>
        <w:rPr/>
      </w:pPr>
      <w:bookmarkStart w:id="1848" w:name="__RefHeading___Toc1574345_1934241801"/>
      <w:bookmarkStart w:id="1849" w:name="_Toc863"/>
      <w:bookmarkEnd w:id="1848"/>
      <w:r>
        <w:rPr>
          <w:rtl w:val="true"/>
        </w:rPr>
        <w:t xml:space="preserve">روایت </w:t>
      </w:r>
      <w:r>
        <w:rPr/>
        <w:t>36</w:t>
      </w:r>
      <w:bookmarkEnd w:id="18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حاجت بهتر از درخواست </w:t>
      </w:r>
      <w:bookmarkStart w:id="1850" w:name="pg13546_329599"/>
    </w:p>
    <w:p>
      <w:pPr>
        <w:pStyle w:val="BookText"/>
        <w:rPr/>
      </w:pPr>
      <w:bookmarkEnd w:id="1850"/>
      <w:r>
        <w:rPr>
          <w:rFonts w:ascii="Amiri" w:hAnsi="Amiri" w:eastAsia="Amiri" w:cs="Amiri"/>
          <w:color w:val="111111"/>
          <w:sz w:val="28"/>
          <w:sz w:val="28"/>
          <w:szCs w:val="28"/>
          <w:rtl w:val="true"/>
          <w:lang w:bidi="ar-SA"/>
        </w:rPr>
        <w:t>أَهْلِهَا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الْغِنَي‌</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مَاءٌ جَامِدٌ يُقَطِّرُهُ السُّؤَالُ فَانْظُرْ عِنْدَ مَنْ تُقَطِّرُهُ‌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574347_1934241801"/>
      <w:bookmarkStart w:id="1852" w:name="_Toc864"/>
      <w:bookmarkEnd w:id="1851"/>
      <w:r>
        <w:rPr>
          <w:rtl w:val="true"/>
        </w:rPr>
        <w:t>«</w:t>
      </w:r>
      <w:r>
        <w:rPr/>
        <w:t>37</w:t>
      </w:r>
      <w:r>
        <w:rPr>
          <w:rtl w:val="true"/>
        </w:rPr>
        <w:t>»</w:t>
      </w:r>
      <w:bookmarkEnd w:id="1852"/>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مِنْ غَيْرِ فَقْرٍ فَإِنَّمَا يَأْكُلُ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هُوَ حَقٌّ مَا فَتَحَ رَجُلٌ عَلَي نَفْسِهِ بَابَ مَسْأَلَةٍ إِلَّا فَتَحَ اللَّهُ لَهُ بَابَ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عَلَي رَبِّي أَنْ لَا يَسْأَلَ أَحَدٌ أَحَداً مِنْ غَيْرِ حَاجَةٍ إِلَّا اضْطَرَّتْهُ حَاجَةٌ بِالْمَسْأَلَةِ يَوْماً إِلَي أَنْ يَسْأَلَ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 أَ لَا تُبَايِعُونِّي فَقَالُوا قَدْ بَايَعْنَاكَ يَا رَسُولَ اللَّهِ قَالَ تُبَايِعُونِّي عَلَي أَنْ لَا تَسْأَلُوا النَّاسَ شَيْئاً فَكَانَ بَعْدَ ذَلِكَ تَقَعُ الْمِخْصَرَةُ مِنْ يَدِ أَحَدِهِمْ فَيَنْزِلُ لَهَا وَ لَا يَقُولُ لِأَحَدٍ نَاوِلْنِيهَا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يَأْخُذُ حَبْلًا فَيَأْتِي بِحُزْمَةِ حَطَبٍ عَلَي ظَهْرِهِ فَيَبِيعُهَا فَيَكُفُّ بِهَا وَجْهَهُ خَيْرٌ لَهُ مِنْ أَنْ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يَسْأَلُ النَّاسَ شَيْئاً وَ لَوْ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إِلَي النَّاسِ اسْتِلَابٌ لِلْعِزَّةِ وَ مَذْهَبَةٌ لِلْحَيَاءِ وَ الْيَأْسُ مِمَّا فِي أَيْدِي النَّاسِ عِزُّ الْمُؤْمِنِينَ وَ الطَّمَعُ هُوَ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اسْتَغْنَي أَغْنَاهُ اللَّهُ وَ مَنِ اسْتَعَفَّ أَعَفَّهُ اللَّهُ وَ مَنْ سَأَلَ أَعْطَاهُ اللَّهُ وَ مَنْ فَتَحَ عَلَي نَفْسِهِ بَابَ مَسْأَلَةٍ فَتَحَ اللَّهُ عَلَيْهِ سَبْعِينَ بَاباً مِنَ الْفَقْرِ لَا يَسُدُّ أَدْنَاهَا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عَلَي السَّائِلِ مَسْأَلَتَهُ فَلَوْ لَا أَنَّ الْمَسَاكِينَ يَكْذِبُونَ</w:t>
      </w:r>
    </w:p>
    <w:p>
      <w:pPr>
        <w:pStyle w:val="BookText"/>
        <w:rPr/>
      </w:pPr>
      <w:r>
        <w:rPr>
          <w:rFonts w:ascii="IRNazanin" w:hAnsi="IRNazanin" w:eastAsia="IRNazanin"/>
          <w:color w:val="111111"/>
          <w:sz w:val="28"/>
          <w:sz w:val="28"/>
          <w:szCs w:val="28"/>
          <w:rtl w:val="true"/>
          <w:lang w:bidi="fa-IR"/>
        </w:rPr>
        <w:t>کردن از نااهل است</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ورزیدن زینت فقر و شکرگذاری زینت بی نیازی است</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چون یخی جامد است که درخواست، آن را قطره قطره آب می کند، پس بنگر آن را نزد چه کسی فرو می ریزی</w:t>
      </w:r>
      <w:r>
        <w:rPr>
          <w:rFonts w:eastAsia="IRNazanin" w:cs="IRNazanin"/>
          <w:color w:val="111111"/>
          <w:sz w:val="28"/>
          <w:szCs w:val="28"/>
          <w:rtl w:val="true"/>
          <w:lang w:bidi="fa-IR"/>
        </w:rPr>
        <w:t xml:space="preserve">. </w:t>
      </w:r>
      <w:r>
        <w:rPr>
          <w:rStyle w:val="FootnoteAnchor"/>
          <w:rtl w:val="true"/>
        </w:rPr>
        <w:footnoteReference w:id="1065"/>
      </w:r>
    </w:p>
    <w:p>
      <w:pPr>
        <w:pStyle w:val="Heading5"/>
        <w:numPr>
          <w:ilvl w:val="4"/>
          <w:numId w:val="1"/>
        </w:numPr>
        <w:rPr/>
      </w:pPr>
      <w:bookmarkStart w:id="1853" w:name="__RefHeading___Toc1574349_1934241801"/>
      <w:bookmarkStart w:id="1854" w:name="_Toc865"/>
      <w:bookmarkEnd w:id="1853"/>
      <w:r>
        <w:rPr>
          <w:rtl w:val="true"/>
        </w:rPr>
        <w:t xml:space="preserve">روایت </w:t>
      </w:r>
      <w:r>
        <w:rPr/>
        <w:t>37</w:t>
      </w:r>
      <w:bookmarkEnd w:id="1854"/>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درخواست می‌کند ولی نیاز ندارد، گویا شراب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می‌خورم، قسم حق که کسی باب سؤال و درخواست را بر روی خود نگشاید مگر آنکه خداوند باب فقری را بر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تضمین می‌کنم که هر کس بدون نیاز داشتن، از کسی سؤال کند، نیاز مجبورش می کند که روزی از روی احتیاج از دیگری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بیعت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کنید بر اینکه از مردم چیزی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روز، اگر چوبدستی از دست کسی بر زمین می‌افتاد، خودش پیاده می‌شد و آن را بر می‌داشت و به کسی نمی‌گفت آن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ریسمانی بگیرد و با آن بر پشتش هیزم بکشد تا آبروی خود را حفظ کند، بهتر از آن است که از دیگران چیزی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کسانی‌اند که از مردم چیزی طلب نمی‌کنند، اگر چه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از مردم، موجب از بین رفتن عزت و حیا می‌گردد و مأیوس بودن از آنچه در دست مردم است، موجب عزت مؤمنین می‌شود و طمع، همان احتیاج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اظهار نیاز نکند، خداوند او را بی‌نیاز می‌گرداند و کسی که طالب عفّت باشد، پروردگار متعال او را عفیف می‌نماید و کسی که از خدا چیزی بخواهد، خداوند به او عطا می‌کند، کسی که درب سؤال و درخواست را بر خود بگشاید، خداوند متعال هفتاد درب از فقر به رویش می‌گشاید که هیچ چیز نمی‌تواند حتی کوچکترین دربش را مسدود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سائل را رد نکنید که اگر دروغ مساکین نبود، </w:t>
      </w:r>
      <w:bookmarkStart w:id="1855" w:name="pg13546_329600"/>
    </w:p>
    <w:p>
      <w:pPr>
        <w:pStyle w:val="BookText"/>
        <w:rPr/>
      </w:pPr>
      <w:bookmarkEnd w:id="1855"/>
      <w:r>
        <w:rPr>
          <w:rFonts w:ascii="Amiri" w:hAnsi="Amiri" w:eastAsia="Amiri" w:cs="Amiri"/>
          <w:color w:val="111111"/>
          <w:sz w:val="28"/>
          <w:sz w:val="28"/>
          <w:szCs w:val="28"/>
          <w:rtl w:val="true"/>
          <w:lang w:bidi="ar-SA"/>
        </w:rPr>
        <w:t>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بِبَذْلٍ يَسِيرٍ أَوْ بِلِينٍ وَ رَحْمَةٍ فَإِنَّهُ يَأْتِيكُمْ مَنْ لَيْسَ بِإِنْسٍ وَ لَا جَانٍّ لِيَنْظُرَ كَيْفَ صُنْعُكُمْ فِيمَا خَوَّلَكُمُ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عَلَي بَابِ دَارِ أَبِي عَبْدِ اللَّهِ عليه السلام بُكْرَةً فَدَنَا سَائِلٌ إِلَي بَابِ الدَّارِ فَسَأَلَ فَرَدُّوهُ فَلَامَهُمْ لَائِمَةً شَدِيدَةً وَ قَالَ أَوَّلُ سَائِلٍ قَامَ عَلَي بَابِ الدَّارِ رَدَدْتُمُوهُ أَطْعِمُوا ثَلَاثَةً ثُمَّ أَنْتُمْ أَعْلَمُ إِنْ شِئْتُمْ أَنْ تَزْدَادُوا فَازْدَادُوا وَ إِلَّا فَقَدْ أَدَّيْتُمْ حَقَّ يَوْمِكُمْ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الْوَاحِدَ وَ الِاثْنَيْنِ وَ الثَّلَاثَةَ ثُمَّ أَنْتُمْ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بِلَيْلٍ 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لَنُعْطِي غَيْرَ الْمُسْتَحِقِّ حَذَراً مِنْ رَدِّ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اللَّيْلِ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يُطَيِّبَ اللَّهُ مِيتَتَكَ وَ يَغْفِرَ لَكَ ذَنْبَكَ يَوْمَ تَلْقَاهُ فَعَلَيْكَ بِالْبِرِّ وَ صَدَقَةِ السِّرِّ وَ صِلَةِ الرَّحِمِ فَإِنَّهُنَّ يَزِدْنَ فِي الْعُمُرِ وَ يَنْفِينَ الْفَقْرَ وَ يَدْفَعْنَ عَنْ صَاحِبِهِنَّ سَبْعِينَ مِيتَةَ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النَّبِيُّ صلي الله عليه و آله عَنْ أَيُّ الصَّدَقَةِ أَفْضَلُ فَقَالَ عَلَي ذِي الرَّحِمِ الْكَاشِحِ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عَنِ الصَّدَقَةِ عَلَي مَنْ يَتَصَدَّقُ عَلَي الْأَبْوَابِ أَوْ يُمْسِكُ عَنْهُمْ وَ يُعْطِيهِ ذَوِي قَرَابَتِهِ قَالَ لَا يَبْعَثُ بِهَا إِلَي مَنْ بَيْنَهُ وَ بَيْنَهُ قَرَابَةٌ فَهُوَ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رَمَضَانَ صَرَفَ عَنْهُ سَبْعِينَ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بِشَيْ‌ءٍ قَبْلَ الْجُمُعَةِ بِيَوْمٍ فَأَخِّرْهُ إِلَي يَوْمِ الْجُمُعَةِ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574351_1934241801"/>
      <w:bookmarkStart w:id="1857" w:name="_Toc866"/>
      <w:bookmarkEnd w:id="1856"/>
      <w:r>
        <w:rPr>
          <w:rtl w:val="true"/>
        </w:rPr>
        <w:t>«</w:t>
      </w:r>
      <w:r>
        <w:rPr/>
        <w:t>38</w:t>
      </w:r>
      <w:r>
        <w:rPr>
          <w:rtl w:val="true"/>
        </w:rPr>
        <w:t>»</w:t>
      </w:r>
      <w:bookmarkEnd w:id="1857"/>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لِوَلَدِهِ الْحَسَنِ عليه السلام يَا بُنَيَ</w:t>
      </w:r>
    </w:p>
    <w:p>
      <w:pPr>
        <w:pStyle w:val="BookText"/>
        <w:rPr/>
      </w:pPr>
      <w:r>
        <w:rPr>
          <w:rFonts w:ascii="IRNazanin" w:hAnsi="IRNazanin" w:eastAsia="IRNazanin"/>
          <w:color w:val="111111"/>
          <w:sz w:val="28"/>
          <w:sz w:val="28"/>
          <w:szCs w:val="28"/>
          <w:rtl w:val="true"/>
          <w:lang w:bidi="fa-IR"/>
        </w:rPr>
        <w:t>ردّکنندگان آنان رستگار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یا چیز کمی بدهید یا با نرمی و ترحم، ردش کنید، چون چه بسا فردی که نه انسان است و نه جن، نزد شما بیاید تا ببیند با نعم الهی چه می‌کنید؟</w:t>
      </w:r>
    </w:p>
    <w:p>
      <w:pPr>
        <w:pStyle w:val="BookText"/>
        <w:rPr/>
      </w:pPr>
      <w:r>
        <w:rPr>
          <w:rFonts w:ascii="IRNazanin" w:hAnsi="IRNazanin" w:eastAsia="IRNazanin"/>
          <w:color w:val="111111"/>
          <w:sz w:val="28"/>
          <w:sz w:val="28"/>
          <w:szCs w:val="28"/>
          <w:rtl w:val="true"/>
          <w:lang w:bidi="fa-IR"/>
        </w:rPr>
        <w:t>بعضی گفتند که ما هنگام صبح بر در منزل امام صادق علیه السّلام نشسته بودیم که گدایی آمد و چیزی خواست، اطرافیان او را رد کردند، امام آنان را بسیار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گدایی که بر در خانه ما آمد او را رد کردید؟ تا سه نفر را غذا بدهید آنگاه اختیار با شماست، اگر خواستید بیش از سه نفر را هم بدهید و گر نه حق این روز را ادا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اوّل، دوّم و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پس از آن، اختیار با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گدایی شبانه در خانه شما را کوبید و چیزی خواست، مبادا ردّش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غیر مستحق هم عطا می‌کنیم تا مبادا در این میان، مستحق واقعی را ردّ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شبانه، غضب پروردگار را خاموش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به ابوحمزه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تو را پاک بمیراند و روز ملاقاتش گناهانت را ببخشاید، نیکی کن و در خفا صدقه بده و صله رحم بنما، چون این سه عمل، عمر را زیاد می‌کنند، فقر را برطرف می‌نمایند، و از صاحبانشان هفتاد نوع مرگ بد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خویشانی که دشمنی خود را از تو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صدقه بدهد؟ به کسی که بر در خانه می‌آید، یا نگهدارد و به بستگان نیازمند خود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بستگان و نزدیکانش بدهد که اجر عظیم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صدقه بدهد، هفتاد نوع بلا از 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قبل از جمعه می‌خواهی صدقه بدهی، آن را تا روز جمعه به تأخیر بینداز</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1858" w:name="__RefHeading___Toc1574353_1934241801"/>
      <w:bookmarkStart w:id="1859" w:name="_Toc867"/>
      <w:bookmarkEnd w:id="1858"/>
      <w:r>
        <w:rPr>
          <w:rtl w:val="true"/>
        </w:rPr>
        <w:t xml:space="preserve">روایت </w:t>
      </w:r>
      <w:r>
        <w:rPr/>
        <w:t>38</w:t>
      </w:r>
      <w:bookmarkEnd w:id="18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پسرکم، </w:t>
      </w:r>
    </w:p>
    <w:p>
      <w:pPr>
        <w:pStyle w:val="BookText"/>
        <w:rPr/>
      </w:pPr>
      <w:r>
        <w:rPr>
          <w:rFonts w:ascii="Amiri" w:hAnsi="Amiri" w:eastAsia="Amiri" w:cs="Amiri"/>
          <w:color w:val="111111"/>
          <w:sz w:val="28"/>
          <w:sz w:val="28"/>
          <w:szCs w:val="28"/>
          <w:rtl w:val="true"/>
          <w:lang w:bidi="ar-SA"/>
        </w:rPr>
        <w:t>إِذَا نَزَلَ بِكَ كَلَبُ الزَّمَانِ وَ قَحْطُ الدَّهْرِ فَعَلَيْكَ بِذَوِي الْأُصُولِ الثَّابِتَةِ وَ الْفُرُوعِ النَّابِتَةِ مِنْ أَهْلِ الرَّحْمَةِ وَ الْإِيثَارِ وَ الشَّفَقَةِ فَإِنَّهُمْ أَقْضَي لِلْحَاجَاتِ وَ أَمْضَي لِدَفْعِ الْمُلِمَّاتِ وَ إِيَّاكَ وَ طَلَبَ الْفَضْلِ وَ اكْتِسَابَ الطَّسَاسِيجِ وَ الْقَرَارِيطِ</w:t>
      </w:r>
      <w:r>
        <w:rPr>
          <w:rStyle w:val="FootnoteAnchor"/>
          <w:rtl w:val="true"/>
        </w:rPr>
        <w:footnoteReference w:id="1068"/>
      </w:r>
      <w:r>
        <w:rPr>
          <w:rFonts w:ascii="Amiri" w:hAnsi="Amiri" w:eastAsia="Amiri" w:cs="Amiri"/>
          <w:color w:val="111111"/>
          <w:sz w:val="28"/>
          <w:sz w:val="28"/>
          <w:szCs w:val="28"/>
          <w:rtl w:val="true"/>
          <w:lang w:bidi="ar-SA"/>
        </w:rPr>
        <w:t>مِنْ ذَوِي الْأَكُفِّ الْيَابِسَةِ وَ الْوُجُوهِ الْعَابِسَةِ فَإِنَّهُمْ إِنْ أَعْطَوْا مَنُّوا وَ إِنْ مَنَعُوا كَدُّوا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 العُرْفَ إِنْ سَأَلْتَ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يَعْرِفُ الْغِنَي وَ الْيَسَارَا</w:t>
      </w:r>
    </w:p>
    <w:p>
      <w:pPr>
        <w:pStyle w:val="BookText"/>
        <w:rPr/>
      </w:pPr>
      <w:r>
        <w:rPr>
          <w:rFonts w:ascii="Amiri" w:hAnsi="Amiri" w:eastAsia="Amiri" w:cs="Amiri"/>
          <w:color w:val="111111"/>
          <w:sz w:val="28"/>
          <w:sz w:val="28"/>
          <w:szCs w:val="28"/>
          <w:rtl w:val="true"/>
          <w:lang w:bidi="ar-SA"/>
        </w:rPr>
        <w:t xml:space="preserve">فَسُؤَالُ الْكَرِيمِ يُورِثُ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اللَّئِيمِ يُورِثُ عَاراً</w:t>
      </w:r>
    </w:p>
    <w:p>
      <w:pPr>
        <w:pStyle w:val="BookText"/>
        <w:rPr/>
      </w:pPr>
      <w:r>
        <w:rPr>
          <w:rFonts w:ascii="Amiri" w:hAnsi="Amiri" w:eastAsia="Amiri" w:cs="Amiri"/>
          <w:color w:val="111111"/>
          <w:sz w:val="28"/>
          <w:sz w:val="28"/>
          <w:szCs w:val="28"/>
          <w:rtl w:val="true"/>
          <w:lang w:bidi="ar-SA"/>
        </w:rPr>
        <w:t xml:space="preserve">وَ إِذَا لَمْ تَجِدْ مِنَ الذُّلِّ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بِالذُّلِّ إِنْ لَقِيتَ الْكِبَارَا</w:t>
      </w:r>
    </w:p>
    <w:p>
      <w:pPr>
        <w:pStyle w:val="BookText"/>
        <w:rPr/>
      </w:pPr>
      <w:r>
        <w:rPr>
          <w:rFonts w:ascii="Amiri" w:hAnsi="Amiri" w:eastAsia="Amiri" w:cs="Amiri"/>
          <w:color w:val="111111"/>
          <w:sz w:val="28"/>
          <w:sz w:val="28"/>
          <w:szCs w:val="28"/>
          <w:rtl w:val="true"/>
          <w:lang w:bidi="ar-SA"/>
        </w:rPr>
        <w:t xml:space="preserve">لَيْسَ إِجْلَالُكَ الْكَبِيرَ 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الْعَارُ أَنْ تُجِلَّ الصِّغَارَا</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الْمَعْرُوفَ وَ الْفَضْلَ مِنْ رُحَمَاءِ أُمَّتِي تَعِيشُوا فِي أَكْنَافِهِمْ وَ الْخَلْقُ كُلُّهُمْ عِيَالُ اللَّهِ وَ إِنَّ أَحَبَّهُمْ إِلَيْهِ أَنْفَعُهُمْ لِخَلْقِهِ وَ أَحْسَنُهُمْ صَنِيعاً إِلَي عِيَالِهِ وَ إِنَّ الْخَيْرَ كَثِيرٌ وَ قَلِيلٌ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سختی های زمان و قحطی روزگار بر تو نازل شد، باید به اصول ثابت و فروع رشد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اهل رحمت و ازخودگذشتگی و دلسوزی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کنی چراکه آنان نیازها را زودتر برآورده می سازند و برای دفع مصیبت ها سریع تر عمل می کنند و تو را از درخواست بخشش و گرفتن حتی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های دست خشک و ترشرو برحذر می دارم زیرا آنان اگر چیزی ببخشند منت می گذارند و اگر از بخشش ممانعت ورزند، خسته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درخواست کردی، از انسان بخشنده بخواه، کسی که همواره بی نیازی و راحتی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بخشنده موجب عزت و سربلندی می شود و درخواست از افراد پست، ننگ و عار را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ناگزیر به پذیرش ذلت و خواری شدی، ذلت و خواری را پیش انسان های بزرگوار و بخشنده ببر، اگر با آن ها ملاقات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بزرگوار را بزرگ بداری ننگ نیست، بلکه اکرام انسان های کوچک و ناچیز ننگ 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فضل و بخشش را از انسان های رحیم و مهربان امتم بخواهید تا در سایه آن ها زندگی کنید و همه آفریده ها عیال و نانخور خدا هستند و محبوبترین آنان در نزد خدا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برای آفریده های خدا سودمندتر باشد و نسبت به عیال نیکوکارتر باشد و همانا خیر و نیکی بسیار است و انجام دهنده آن اندک </w:t>
      </w:r>
      <w:r>
        <w:rPr>
          <w:rFonts w:eastAsia="IRNazanin" w:cs="IRNazanin"/>
          <w:color w:val="111111"/>
          <w:sz w:val="28"/>
          <w:szCs w:val="28"/>
          <w:rtl w:val="true"/>
          <w:lang w:bidi="fa-IR"/>
        </w:rPr>
        <w:t xml:space="preserve">. </w:t>
      </w:r>
      <w:bookmarkStart w:id="1860" w:name="pg13546_329602"/>
    </w:p>
    <w:p>
      <w:pPr>
        <w:pStyle w:val="Heading3"/>
        <w:numPr>
          <w:ilvl w:val="2"/>
          <w:numId w:val="1"/>
        </w:numPr>
        <w:rPr/>
      </w:pPr>
      <w:bookmarkStart w:id="1861" w:name="__RefHeading___Toc1574355_1934241801"/>
      <w:bookmarkStart w:id="1862" w:name="_Toc868"/>
      <w:bookmarkEnd w:id="1860"/>
      <w:bookmarkEnd w:id="1861"/>
      <w:r>
        <w:rPr>
          <w:rtl w:val="true"/>
        </w:rPr>
        <w:t xml:space="preserve">باب </w:t>
      </w:r>
      <w:r>
        <w:rPr/>
        <w:t>17</w:t>
      </w:r>
      <w:r>
        <w:rPr>
          <w:rtl w:val="true"/>
        </w:rPr>
        <w:t xml:space="preserve"> </w:t>
      </w:r>
      <w:r>
        <w:rPr>
          <w:rtl w:val="true"/>
        </w:rPr>
        <w:t>استدامة النعمة باحتمال المئونة و أن المعونة تنزل علي قدر المئونة</w:t>
      </w:r>
      <w:bookmarkEnd w:id="1862"/>
    </w:p>
    <w:p>
      <w:pPr>
        <w:pStyle w:val="Heading4"/>
        <w:numPr>
          <w:ilvl w:val="3"/>
          <w:numId w:val="1"/>
        </w:numPr>
        <w:rPr/>
      </w:pPr>
      <w:bookmarkStart w:id="1863" w:name="__RefHeading___Toc1574357_1934241801"/>
      <w:bookmarkStart w:id="1864" w:name="_Toc869"/>
      <w:bookmarkEnd w:id="1863"/>
      <w:r>
        <w:rPr>
          <w:rtl w:val="true"/>
        </w:rPr>
        <w:t>الأخبار</w:t>
      </w:r>
      <w:bookmarkEnd w:id="1864"/>
    </w:p>
    <w:p>
      <w:pPr>
        <w:pStyle w:val="Heading5"/>
        <w:numPr>
          <w:ilvl w:val="4"/>
          <w:numId w:val="1"/>
        </w:numPr>
        <w:rPr/>
      </w:pPr>
      <w:bookmarkStart w:id="1865" w:name="__RefHeading___Toc1574359_1934241801"/>
      <w:bookmarkStart w:id="1866" w:name="_Toc870"/>
      <w:bookmarkEnd w:id="1865"/>
      <w:r>
        <w:rPr>
          <w:rtl w:val="true"/>
        </w:rPr>
        <w:t>«</w:t>
      </w:r>
      <w:r>
        <w:rPr/>
        <w:t>1</w:t>
      </w:r>
      <w:r>
        <w:rPr>
          <w:rtl w:val="true"/>
        </w:rPr>
        <w:t>»</w:t>
      </w:r>
      <w:bookmarkEnd w:id="18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عَلَيْهِ النِّعْمَةُ اشْتَدَّتْ لِذَلِكَ مَئُونَةُ النَّاسِ عَلَيْهِ فَإِنْ هُوَ قَامَ بِمَئُونَتِهِمْ اجْتَلَبَ زِيَادَةَ النِّعْمَةِ عَلَيْهِ مِنَ اللَّهِ وَ إِنْ هُوَ لَمْ يَفْعَلْ فَقَدْ عَرَضَ النِّعْمَةَ لِزَوَالِهَا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1574361_1934241801"/>
      <w:bookmarkStart w:id="1868" w:name="_Toc871"/>
      <w:bookmarkEnd w:id="1867"/>
      <w:r>
        <w:rPr>
          <w:rtl w:val="true"/>
        </w:rPr>
        <w:t>«</w:t>
      </w:r>
      <w:r>
        <w:rPr/>
        <w:t>2</w:t>
      </w:r>
      <w:r>
        <w:rPr>
          <w:rtl w:val="true"/>
        </w:rPr>
        <w:t>»</w:t>
      </w:r>
      <w:bookmarkEnd w:id="18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يُنَزِّلُ الْمَعُونَةَ عَلَي قَدْرِ الْمَئُونَةِ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574363_1934241801"/>
      <w:bookmarkStart w:id="1870" w:name="_Toc872"/>
      <w:bookmarkEnd w:id="1869"/>
      <w:r>
        <w:rPr>
          <w:rtl w:val="true"/>
        </w:rPr>
        <w:t>«</w:t>
      </w:r>
      <w:r>
        <w:rPr/>
        <w:t>3</w:t>
      </w:r>
      <w:r>
        <w:rPr>
          <w:rtl w:val="true"/>
        </w:rPr>
        <w:t>»</w:t>
      </w:r>
      <w:bookmarkEnd w:id="18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الْفَوَارِسِ عَنْ أَحْمَدَ بْنِ جَعْفَرٍ عَنِ الْحَسَنِ بْنِ عَنْبَرٍ عَنْ مُحَمَّدِ بْنِ الزُّرَيْقِ عَنْ مُحَمَّدِ بْنِ مَعْدَانَ الْعَبْدِيِّ عَنْ ثُوَيْرِ بْنِ يَزِيدَ عَنْ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معلان عَنْ مُعَاذِ بْنِ جَبَلٍ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عَظُمَتْ نِعْمَةُ اللَّهِ عَلَي عَبْدٍ إِلَّا عَظُمَتْ مَئُونَةُ النَّاسِ عَلَيْهِ فَمَنْ لَمْ يَحْتَمِلْ تِلْكَ الْمَئُونَةَ فَقَدْ عَرَضَ تِلْكَ النِّعْمَةَ لِلزَّوَالِ‌</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1574365_1934241801"/>
      <w:bookmarkStart w:id="1872" w:name="_Toc873"/>
      <w:bookmarkEnd w:id="1871"/>
      <w:r>
        <w:rPr>
          <w:rtl w:val="true"/>
        </w:rPr>
        <w:t>«</w:t>
      </w:r>
      <w:r>
        <w:rPr/>
        <w:t>4</w:t>
      </w:r>
      <w:r>
        <w:rPr>
          <w:rtl w:val="true"/>
        </w:rPr>
        <w:t>»</w:t>
      </w:r>
      <w:bookmarkEnd w:id="18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مُحَمَّدِ بْنِ عَرَفَةَ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عَرَفَةَ إِنَّ النِّعَمَ كَالْإِبِلِ الْمَعْقُولَةِ فِي عَطَنِهَا عَلَي الْقَوْمِ‌</w:t>
      </w:r>
      <w:r>
        <w:rPr>
          <w:rStyle w:val="FootnoteAnchor"/>
          <w:rtl w:val="true"/>
        </w:rPr>
        <w:footnoteReference w:id="1072"/>
      </w:r>
    </w:p>
    <w:p>
      <w:pPr>
        <w:pStyle w:val="Heading3"/>
        <w:numPr>
          <w:ilvl w:val="2"/>
          <w:numId w:val="1"/>
        </w:numPr>
        <w:rPr/>
      </w:pPr>
      <w:bookmarkStart w:id="1873" w:name="__RefHeading___Toc1574367_1934241801"/>
      <w:bookmarkStart w:id="1874" w:name="_Toc874"/>
      <w:bookmarkEnd w:id="1873"/>
      <w:r>
        <w:rPr>
          <w:rtl w:val="true"/>
        </w:rPr>
        <w:t xml:space="preserve">باب هفدهم </w:t>
      </w:r>
      <w:r>
        <w:rPr>
          <w:rtl w:val="true"/>
        </w:rPr>
        <w:t xml:space="preserve">: </w:t>
      </w:r>
      <w:r>
        <w:rPr>
          <w:rtl w:val="true"/>
        </w:rPr>
        <w:t xml:space="preserve">ادامه نعمت با تحمل بار </w:t>
      </w:r>
      <w:r>
        <w:rPr>
          <w:rtl w:val="true"/>
        </w:rPr>
        <w:t>(</w:t>
      </w:r>
      <w:r>
        <w:rPr>
          <w:rtl w:val="true"/>
        </w:rPr>
        <w:t>رسیدگی به امور مردم</w:t>
      </w:r>
      <w:r>
        <w:rPr>
          <w:rtl w:val="true"/>
        </w:rPr>
        <w:t>)</w:t>
      </w:r>
      <w:r>
        <w:rPr>
          <w:rtl w:val="true"/>
        </w:rPr>
        <w:t>، و کمک به اندازه خرج و انفاق نازل می گردد</w:t>
      </w:r>
      <w:bookmarkEnd w:id="1874"/>
    </w:p>
    <w:p>
      <w:pPr>
        <w:pStyle w:val="Heading4"/>
        <w:numPr>
          <w:ilvl w:val="3"/>
          <w:numId w:val="1"/>
        </w:numPr>
        <w:rPr/>
      </w:pPr>
      <w:bookmarkStart w:id="1875" w:name="__RefHeading___Toc1574369_1934241801"/>
      <w:bookmarkStart w:id="1876" w:name="_Toc875"/>
      <w:bookmarkEnd w:id="1875"/>
      <w:r>
        <w:rPr>
          <w:rtl w:val="true"/>
        </w:rPr>
        <w:t>روایات</w:t>
      </w:r>
      <w:bookmarkEnd w:id="1876"/>
    </w:p>
    <w:p>
      <w:pPr>
        <w:pStyle w:val="Heading5"/>
        <w:numPr>
          <w:ilvl w:val="4"/>
          <w:numId w:val="1"/>
        </w:numPr>
        <w:rPr/>
      </w:pPr>
      <w:bookmarkStart w:id="1877" w:name="__RefHeading___Toc1574371_1934241801"/>
      <w:bookmarkStart w:id="1878" w:name="_Toc876"/>
      <w:bookmarkEnd w:id="1877"/>
      <w:r>
        <w:rPr>
          <w:rtl w:val="true"/>
        </w:rPr>
        <w:t xml:space="preserve">روایت </w:t>
      </w:r>
      <w:r>
        <w:rPr/>
        <w:t>1</w:t>
      </w:r>
      <w:bookmarkEnd w:id="1878"/>
    </w:p>
    <w:p>
      <w:pPr>
        <w:pStyle w:val="BookText"/>
        <w:rPr/>
      </w:pPr>
      <w:r>
        <w:rPr>
          <w:rFonts w:ascii="IRNazanin" w:hAnsi="IRNazanin" w:eastAsia="IRNazanin"/>
          <w:color w:val="111111"/>
          <w:sz w:val="28"/>
          <w:sz w:val="28"/>
          <w:szCs w:val="28"/>
          <w:rtl w:val="true"/>
          <w:lang w:bidi="fa-IR"/>
        </w:rPr>
        <w:t>امام صادق علیه السلام از پدرش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او افزایش پیدا کند، بار او در کار رسیدگی به زندگی مردم سنگین‌تر می‌شود؛ پس اگر به مدد رساندن به ایشان بپردازد، خدا نعمت او را افزایش می‌دهد، و اگر چنین نکند، نعمت خویش را در معرض نابودی قرار داده است</w:t>
      </w:r>
      <w:r>
        <w:rPr>
          <w:rFonts w:eastAsia="IRNazanin" w:cs="IRNazanin"/>
          <w:color w:val="111111"/>
          <w:sz w:val="28"/>
          <w:szCs w:val="28"/>
          <w:rtl w:val="true"/>
          <w:lang w:bidi="fa-IR"/>
        </w:rPr>
        <w:t xml:space="preserve">. </w:t>
      </w:r>
      <w:r>
        <w:rPr>
          <w:rStyle w:val="FootnoteAnchor"/>
          <w:rtl w:val="true"/>
        </w:rPr>
        <w:footnoteReference w:id="1073"/>
      </w:r>
    </w:p>
    <w:p>
      <w:pPr>
        <w:pStyle w:val="Heading5"/>
        <w:numPr>
          <w:ilvl w:val="4"/>
          <w:numId w:val="1"/>
        </w:numPr>
        <w:rPr/>
      </w:pPr>
      <w:bookmarkStart w:id="1879" w:name="__RefHeading___Toc1574373_1934241801"/>
      <w:bookmarkStart w:id="1880" w:name="_Toc877"/>
      <w:bookmarkEnd w:id="1879"/>
      <w:r>
        <w:rPr>
          <w:rtl w:val="true"/>
        </w:rPr>
        <w:t xml:space="preserve">روایت </w:t>
      </w:r>
      <w:r>
        <w:rPr/>
        <w:t>2</w:t>
      </w:r>
      <w:bookmarkEnd w:id="1880"/>
    </w:p>
    <w:p>
      <w:pPr>
        <w:pStyle w:val="BookText"/>
        <w:rPr/>
      </w:pPr>
      <w:r>
        <w:rPr>
          <w:rFonts w:ascii="IRNazanin" w:hAnsi="IRNazanin" w:eastAsia="IRNazanin"/>
          <w:color w:val="111111"/>
          <w:sz w:val="28"/>
          <w:sz w:val="28"/>
          <w:szCs w:val="28"/>
          <w:rtl w:val="true"/>
          <w:lang w:bidi="fa-IR"/>
        </w:rPr>
        <w:t>ابن علوان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کمک و یاری را به اندازه خرج و انفاق نازل می کند</w:t>
      </w:r>
      <w:r>
        <w:rPr>
          <w:rFonts w:eastAsia="IRNazanin" w:cs="IRNazanin"/>
          <w:color w:val="111111"/>
          <w:sz w:val="28"/>
          <w:szCs w:val="28"/>
          <w:rtl w:val="true"/>
          <w:lang w:bidi="fa-IR"/>
        </w:rPr>
        <w:t xml:space="preserve">. </w:t>
      </w:r>
      <w:r>
        <w:rPr>
          <w:rStyle w:val="FootnoteAnchor"/>
          <w:rtl w:val="true"/>
        </w:rPr>
        <w:footnoteReference w:id="1074"/>
      </w:r>
    </w:p>
    <w:p>
      <w:pPr>
        <w:pStyle w:val="Heading5"/>
        <w:numPr>
          <w:ilvl w:val="4"/>
          <w:numId w:val="1"/>
        </w:numPr>
        <w:rPr/>
      </w:pPr>
      <w:bookmarkStart w:id="1881" w:name="__RefHeading___Toc1574375_1934241801"/>
      <w:bookmarkStart w:id="1882" w:name="_Toc878"/>
      <w:bookmarkEnd w:id="1881"/>
      <w:r>
        <w:rPr>
          <w:rtl w:val="true"/>
        </w:rPr>
        <w:t xml:space="preserve">روایت </w:t>
      </w:r>
      <w:r>
        <w:rPr/>
        <w:t>3</w:t>
      </w:r>
      <w:bookmarkEnd w:id="188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بر کسی بزرگ نگردد مگر اینکه مخارج مردم بر او بزرگ شود و اگر کسی بار مسئولیت این خرج و انفاق را بر دوش نکشد، آن نعمت در معرض نابودی قرار داده است</w:t>
      </w:r>
      <w:r>
        <w:rPr>
          <w:rFonts w:eastAsia="IRNazanin" w:cs="IRNazanin"/>
          <w:color w:val="111111"/>
          <w:sz w:val="28"/>
          <w:szCs w:val="28"/>
          <w:rtl w:val="true"/>
          <w:lang w:bidi="fa-IR"/>
        </w:rPr>
        <w:t xml:space="preserve">. </w:t>
      </w:r>
      <w:r>
        <w:rPr>
          <w:rStyle w:val="FootnoteAnchor"/>
          <w:rtl w:val="true"/>
        </w:rPr>
        <w:footnoteReference w:id="1075"/>
      </w:r>
    </w:p>
    <w:p>
      <w:pPr>
        <w:pStyle w:val="Heading5"/>
        <w:numPr>
          <w:ilvl w:val="4"/>
          <w:numId w:val="1"/>
        </w:numPr>
        <w:rPr/>
      </w:pPr>
      <w:bookmarkStart w:id="1883" w:name="__RefHeading___Toc1574377_1934241801"/>
      <w:bookmarkStart w:id="1884" w:name="_Toc879"/>
      <w:bookmarkEnd w:id="1883"/>
      <w:r>
        <w:rPr>
          <w:rtl w:val="true"/>
        </w:rPr>
        <w:t xml:space="preserve">روایت </w:t>
      </w:r>
      <w:r>
        <w:rPr/>
        <w:t>4</w:t>
      </w:r>
      <w:bookmarkEnd w:id="18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عرفه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عرفه همانا نعمتهای الهی برای مردم همانند شتری است که در کنار آبشخورش بسته است، </w:t>
      </w:r>
      <w:bookmarkStart w:id="1885" w:name="pg13546_329603"/>
    </w:p>
    <w:p>
      <w:pPr>
        <w:pStyle w:val="BookText"/>
        <w:rPr/>
      </w:pPr>
      <w:bookmarkEnd w:id="1885"/>
      <w:r>
        <w:rPr>
          <w:rFonts w:ascii="Amiri" w:hAnsi="Amiri" w:eastAsia="Amiri" w:cs="Amiri"/>
          <w:color w:val="111111"/>
          <w:sz w:val="28"/>
          <w:sz w:val="28"/>
          <w:szCs w:val="28"/>
          <w:rtl w:val="true"/>
          <w:lang w:bidi="ar-SA"/>
        </w:rPr>
        <w:t>مَا أَحْسَنُوا جِوَارَهَا فَإِذَا أَسَاءُوا مُعَامَلَتَهَا وَ إِنَالَتَهَا نَفَرَتْ عَنْهُمْ‌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1574379_1934241801"/>
      <w:bookmarkStart w:id="1887" w:name="_Toc880"/>
      <w:bookmarkEnd w:id="1886"/>
      <w:r>
        <w:rPr>
          <w:rtl w:val="true"/>
        </w:rPr>
        <w:t>«</w:t>
      </w:r>
      <w:r>
        <w:rPr/>
        <w:t>5</w:t>
      </w:r>
      <w:r>
        <w:rPr>
          <w:rtl w:val="true"/>
        </w:rPr>
        <w:t>»</w:t>
      </w:r>
      <w:bookmarkEnd w:id="18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سَعْدَانَ بْنِ مُسْلِمٍ عَنْ حُسَيْنِ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أَكْرِمِ النِّعْمَةَ قُلْتُ جُعِلْتُ فِدَاكَ وَ أَيُّ شَيْ‌ءٍ كَرَامَتُهَا قَالَ اصْطِنَاعُ الْمَعْرُوفِ فِيهَا</w:t>
      </w:r>
      <w:r>
        <w:rPr>
          <w:rStyle w:val="FootnoteAnchor"/>
          <w:rtl w:val="true"/>
        </w:rPr>
        <w:footnoteReference w:id="1077"/>
      </w:r>
      <w:r>
        <w:rPr>
          <w:rFonts w:ascii="Amiri" w:hAnsi="Amiri" w:eastAsia="Amiri" w:cs="Amiri"/>
          <w:color w:val="111111"/>
          <w:sz w:val="28"/>
          <w:sz w:val="28"/>
          <w:szCs w:val="28"/>
          <w:rtl w:val="true"/>
          <w:lang w:bidi="ar-SA"/>
        </w:rPr>
        <w:t>يَبْقَي عَلَيْكَ‌</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1574381_1934241801"/>
      <w:bookmarkStart w:id="1889" w:name="_Toc881"/>
      <w:bookmarkEnd w:id="1888"/>
      <w:r>
        <w:rPr>
          <w:rtl w:val="true"/>
        </w:rPr>
        <w:t>«</w:t>
      </w:r>
      <w:r>
        <w:rPr/>
        <w:t>6</w:t>
      </w:r>
      <w:r>
        <w:rPr>
          <w:rtl w:val="true"/>
        </w:rPr>
        <w:t>»</w:t>
      </w:r>
      <w:bookmarkEnd w:id="188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1079"/>
      </w:r>
      <w:r>
        <w:rPr>
          <w:rFonts w:ascii="Amiri" w:hAnsi="Amiri" w:eastAsia="Amiri" w:cs="Amiri"/>
          <w:color w:val="111111"/>
          <w:sz w:val="28"/>
          <w:sz w:val="28"/>
          <w:szCs w:val="28"/>
          <w:rtl w:val="true"/>
          <w:lang w:bidi="ar-SA"/>
        </w:rPr>
        <w:t>عَنِ ابْنِ مَحْبُوبٍ عَنْ عَبْدِ الرَّحْمَنِ بْنِ الْحَجَّاجِ عَنْ أَبِي الْحَسَنِ مُوسَي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صَالِحٌ وَ كَانَتْ لَهُ امْرَأَةٌ صَالِحَةٌ فَرَأَي فِي النَّوْمِ أَنَّ اللَّهَ تَعَالَي قَدْ وَقَّتَ لَكَ مِنَ الْعُمُرِ كَذَا وَ كَذَا سَنَةً وَ جَعَلَ نِصْفَ عُمُرِكَ فِي سَعَةٍ وَ جَعَلَ النِّصْفَ الْآخَرَ فِي ضِيقٍ فَاخْتَرْ لِنَفْسِكَ إِمَّا النِّصْفَ الْأَوَّلَ وَ إِمَّا النِّصْفَ الْأَخِيرَ فَقَالَ الرَّجُلُ إِنَّ لِي زَوْجَةً صَالِحَةً وَ هِيَ شَرِيكَتِي فِي الْمَعَاشِ فَأُشَاوِرُهَا فِي ذَلِكَ وَ تَعُودُ إِلَيَّ فَأُخْبِرُكَ فَلَمَّا أَصْبَحَ الرَّجُلُ قَالَ لِزَوْجَتِهِ رَأَيْتُ فِي النَّوْمِ كَذَا وَ كَذَا فَقَالَتْ يَا فُلَانُ اخْتَرِ النِّصْفَ الْأَوَّلَ وَ تَعَجَّلِ الْعَافِيَةَ لَعَلَّ اللَّهَ سَيَرْحَمُنَا وَ يُتِمُّ لَنَا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اللَّيْلَةِ الثَّانِيَةِ أَتَي الْآتِي فَقَالَ مَا اخْتَرْتَ فَقَالَ اخْتَرْتُ النِّصْفَ الْأَوَّلَ فَقَالَ ذَلِكَ لَكَ فَأَقْبَلَتِ الدُّنْيَا عَلَيْهِ مِنْ كُلِّ وَجْهٍ وَ لَمَّا ظَهَرَتْ نِعْمَتُهُ قَالَتْ لَهُ زَوْجَتُهُ قَرَابَتُكَ وَ الْمُحْتَاجُونَ فَصِلْهُمْ وَ بِرَّهُمْ وَ جَارُكَ وَ أَخُوكَ فُلَانٌ فَهَبْهُمْ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نِصْفُ الْعُمُرِ وَ جَازَ حَدُّ الْوَقْتِ رَأَي الرَّجُلَ الَّذِي رَآهُ أَوَّلًا فِي النَّوْمِ فَقَالَ لَهُ إِنَّ اللَّهَ تَعَالَي قَدْ شَكَرَ لَكَ ذَلِكَ وَ لَكَ تَمَامَ عُمُرِكَ سَعَةٌ مِثْلُ مَا 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مادامی که با آن نیکو رفتار شود، پس هر گاه با آن بدرفتاری شود، از آنان می گریزد</w:t>
      </w:r>
      <w:r>
        <w:rPr>
          <w:rFonts w:eastAsia="IRNazanin" w:cs="IRNazanin"/>
          <w:color w:val="111111"/>
          <w:sz w:val="28"/>
          <w:szCs w:val="28"/>
          <w:rtl w:val="true"/>
          <w:lang w:bidi="fa-IR"/>
        </w:rPr>
        <w:t xml:space="preserve">. </w:t>
      </w:r>
      <w:r>
        <w:rPr>
          <w:rStyle w:val="FootnoteAnchor"/>
          <w:rtl w:val="true"/>
        </w:rPr>
        <w:footnoteReference w:id="1080"/>
      </w:r>
    </w:p>
    <w:p>
      <w:pPr>
        <w:pStyle w:val="Heading5"/>
        <w:numPr>
          <w:ilvl w:val="4"/>
          <w:numId w:val="1"/>
        </w:numPr>
        <w:rPr/>
      </w:pPr>
      <w:bookmarkStart w:id="1890" w:name="__RefHeading___Toc1574383_1934241801"/>
      <w:bookmarkStart w:id="1891" w:name="_Toc882"/>
      <w:bookmarkEnd w:id="1890"/>
      <w:r>
        <w:rPr>
          <w:rtl w:val="true"/>
        </w:rPr>
        <w:t xml:space="preserve">روایت </w:t>
      </w:r>
      <w:r>
        <w:rPr/>
        <w:t>5</w:t>
      </w:r>
      <w:bookmarkEnd w:id="1891"/>
    </w:p>
    <w:p>
      <w:pPr>
        <w:pStyle w:val="BookText"/>
        <w:rPr/>
      </w:pPr>
      <w:r>
        <w:rPr>
          <w:rFonts w:ascii="IRNazanin" w:hAnsi="IRNazanin" w:eastAsia="IRNazanin"/>
          <w:color w:val="111111"/>
          <w:sz w:val="28"/>
          <w:sz w:val="28"/>
          <w:szCs w:val="28"/>
          <w:rtl w:val="true"/>
          <w:lang w:bidi="fa-IR"/>
        </w:rPr>
        <w:t>حسین ابن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نعمت را عزیز 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گرامی داشت و احترام نعمت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نیکی است که برایت می‌ماند</w:t>
      </w:r>
      <w:r>
        <w:rPr>
          <w:rFonts w:eastAsia="IRNazanin" w:cs="IRNazanin"/>
          <w:color w:val="111111"/>
          <w:sz w:val="28"/>
          <w:szCs w:val="28"/>
          <w:rtl w:val="true"/>
          <w:lang w:bidi="fa-IR"/>
        </w:rPr>
        <w:t xml:space="preserve">. </w:t>
      </w:r>
      <w:r>
        <w:rPr>
          <w:rStyle w:val="FootnoteAnchor"/>
          <w:rtl w:val="true"/>
        </w:rPr>
        <w:footnoteReference w:id="1081"/>
      </w:r>
    </w:p>
    <w:p>
      <w:pPr>
        <w:pStyle w:val="Heading5"/>
        <w:numPr>
          <w:ilvl w:val="4"/>
          <w:numId w:val="1"/>
        </w:numPr>
        <w:rPr/>
      </w:pPr>
      <w:bookmarkStart w:id="1892" w:name="__RefHeading___Toc1574385_1934241801"/>
      <w:bookmarkStart w:id="1893" w:name="_Toc883"/>
      <w:bookmarkEnd w:id="1892"/>
      <w:r>
        <w:rPr>
          <w:rtl w:val="true"/>
        </w:rPr>
        <w:t xml:space="preserve">روایت </w:t>
      </w:r>
      <w:r>
        <w:rPr/>
        <w:t>6</w:t>
      </w:r>
      <w:bookmarkEnd w:id="189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حجاج از موسی ابن جعفر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صالحی بود که همسری شایسته داشت، شبی در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فلان سال مقدّر نموده که نیمی از عمرت را در وسعت و توانگری و نصف دیگر را در سختی و فقر به سر می‌بری، خودت انتخاب کن که کدام نیمه مقدّم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عاقل و شایسته‌ای دارم که در امر معاش شریک من است، اجازه دهید با او مشورت کنم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مرد برخاست، ماجرا را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نظرم بهتر است نیمه اوّل عمرت عافیت و وسعت باشد، شاید خداوند به ما رحم کند و نعمت خود را تا آخر عمر در حقّ 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دوباره آن شخص در خواب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انتخاب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بعد دنیا به او روی آورد و از هر جهت در وسعت و رفاه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 بر او ظاهر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محتاجان و نزدیکان ارتباط برقرار کن و به آن ها نیکی نما و به همسایگان و برادران خود عطا و بخشش داشته باش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نصف عمر او گذشت و زمان تعیین شده سپری شد، شخصی را که اول بار در خواب دیده بود، دوباره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کارهای تو را سپاس گفته و به خاطر آن، به مانند گذشته تمام عمر تو را در رفاه و توانگری قرار می  دهد</w:t>
      </w:r>
      <w:r>
        <w:rPr>
          <w:rFonts w:eastAsia="IRNazanin" w:cs="IRNazanin"/>
          <w:color w:val="111111"/>
          <w:sz w:val="28"/>
          <w:szCs w:val="28"/>
          <w:rtl w:val="true"/>
          <w:lang w:bidi="fa-IR"/>
        </w:rPr>
        <w:t xml:space="preserve">. </w:t>
      </w:r>
      <w:r>
        <w:rPr>
          <w:rStyle w:val="FootnoteAnchor"/>
          <w:rtl w:val="true"/>
        </w:rPr>
        <w:footnoteReference w:id="1082"/>
      </w:r>
      <w:bookmarkStart w:id="1894" w:name="pg13546_329604"/>
    </w:p>
    <w:p>
      <w:pPr>
        <w:pStyle w:val="Heading3"/>
        <w:numPr>
          <w:ilvl w:val="2"/>
          <w:numId w:val="1"/>
        </w:numPr>
        <w:rPr/>
      </w:pPr>
      <w:bookmarkStart w:id="1895" w:name="__RefHeading___Toc1574387_1934241801"/>
      <w:bookmarkStart w:id="1896" w:name="_Toc884"/>
      <w:bookmarkEnd w:id="1894"/>
      <w:bookmarkEnd w:id="1895"/>
      <w:r>
        <w:rPr>
          <w:rtl w:val="true"/>
        </w:rPr>
        <w:t xml:space="preserve">باب </w:t>
      </w:r>
      <w:r>
        <w:rPr/>
        <w:t>18</w:t>
      </w:r>
      <w:r>
        <w:rPr>
          <w:rtl w:val="true"/>
        </w:rPr>
        <w:t xml:space="preserve"> </w:t>
      </w:r>
      <w:r>
        <w:rPr>
          <w:rtl w:val="true"/>
        </w:rPr>
        <w:t>مصارف الإنفاق و النهي عن التبذير فيه و الصدقة بالمال الحرام</w:t>
      </w:r>
      <w:bookmarkEnd w:id="1896"/>
    </w:p>
    <w:p>
      <w:pPr>
        <w:pStyle w:val="Heading4"/>
        <w:numPr>
          <w:ilvl w:val="3"/>
          <w:numId w:val="1"/>
        </w:numPr>
        <w:rPr/>
      </w:pPr>
      <w:bookmarkStart w:id="1897" w:name="__RefHeading___Toc1574389_1934241801"/>
      <w:bookmarkStart w:id="1898" w:name="_Toc885"/>
      <w:bookmarkEnd w:id="1897"/>
      <w:r>
        <w:rPr>
          <w:rtl w:val="true"/>
        </w:rPr>
        <w:t>الآيات</w:t>
      </w:r>
      <w:bookmarkEnd w:id="1898"/>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إِلي جَهَنَّمَ يُحْشَرُونَ لِيَمِيزَ اللَّهُ الْخَبِيثَ مِنَ الطَّيِّبِ وَ يَجْعَلَ الْخَبِيثَ بَعْضَهُ عَلي بَعْضٍ فَيَرْكُمَهُ جَمِيعاً فَيَجْعَلَهُ فِي جَهَنَّمَ أُولئِكَ هُمُ الْخاسِرُونَ‌</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إِلي عُنُقِكَ وَ لا تَبْسُطْها كُلَّ الْبَسْطِ فَتَقْعُدَ مَلُوماً مَحْسُوراً</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عَلي أَنْفُسِهِمْ وَ لَوْ كانَ بِهِمْ خَصاصَةٌ وَ مَنْ يُوقَ شُحَّ نَفْسِهِ فَأُولئِكَ هُمُ الْمُفْلِحُونَ‌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9" w:name="__RefHeading___Toc1574391_1934241801"/>
      <w:bookmarkStart w:id="1900" w:name="_Toc886"/>
      <w:bookmarkEnd w:id="1899"/>
      <w:r>
        <w:rPr>
          <w:rtl w:val="true"/>
        </w:rPr>
        <w:t>الأخبار</w:t>
      </w:r>
      <w:bookmarkEnd w:id="1900"/>
    </w:p>
    <w:p>
      <w:pPr>
        <w:pStyle w:val="Heading5"/>
        <w:numPr>
          <w:ilvl w:val="4"/>
          <w:numId w:val="1"/>
        </w:numPr>
        <w:rPr/>
      </w:pPr>
      <w:bookmarkStart w:id="1901" w:name="__RefHeading___Toc1574393_1934241801"/>
      <w:bookmarkStart w:id="1902" w:name="_Toc887"/>
      <w:bookmarkEnd w:id="1901"/>
      <w:r>
        <w:rPr>
          <w:rtl w:val="true"/>
        </w:rPr>
        <w:t>«</w:t>
      </w:r>
      <w:r>
        <w:rPr/>
        <w:t>1</w:t>
      </w:r>
      <w:r>
        <w:rPr>
          <w:rtl w:val="true"/>
        </w:rPr>
        <w:t>»</w:t>
      </w:r>
      <w:bookmarkEnd w:id="190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أَبِيهِ عَنِ الْبَرْقِيِّ عَنِ ابْنِ مَحْبُوبٍ عَنْ أَبِي أَيُّوبَ عَنْ مُحَمَّدِ بْنِ مُسْلِمٍ وَ مِنْهَالٍ الْقَصَّابِ جَمِيعاً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يُقْبَلْ مِنْهُ فِي أَرْبَعٍ مَنْ أَصَابَ مَالًا مِنْ غُلُولٍ أَوْ رِيَاءٍ أَوْ خِيَانَةٍ أَوْ سَرِقَةٍ لَمْ يُقْبَلْ مِنْهُ فِي زَكَاةٍ وَ لَا فِي صَدَقَةٍ وَ لَا فِي حَجٍّ وَ لَا فِي عُمْرَةٍ 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 وَ جَلَّ حَجّاً وَ لَا عُمْرَةً مِنْ مَالٍ حَرَامٍ‌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574395_1934241801"/>
      <w:bookmarkStart w:id="1904" w:name="_Toc888"/>
      <w:bookmarkEnd w:id="1903"/>
      <w:r>
        <w:rPr>
          <w:rtl w:val="true"/>
        </w:rPr>
        <w:t>«</w:t>
      </w:r>
      <w:r>
        <w:rPr/>
        <w:t>2</w:t>
      </w:r>
      <w:r>
        <w:rPr>
          <w:rtl w:val="true"/>
        </w:rPr>
        <w:t>»</w:t>
      </w:r>
      <w:bookmarkEnd w:id="19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إِلي عُنُقِكَ وَ لا تَبْسُطْها كُلَّ الْبَسْطِ فَتَقْعُدَ</w:t>
      </w:r>
    </w:p>
    <w:p>
      <w:pPr>
        <w:pStyle w:val="Heading3"/>
        <w:numPr>
          <w:ilvl w:val="2"/>
          <w:numId w:val="1"/>
        </w:numPr>
        <w:rPr/>
      </w:pPr>
      <w:bookmarkStart w:id="1905" w:name="__RefHeading___Toc1574397_1934241801"/>
      <w:bookmarkStart w:id="1906" w:name="_Toc889"/>
      <w:bookmarkEnd w:id="1905"/>
      <w:r>
        <w:rPr>
          <w:rtl w:val="true"/>
        </w:rPr>
        <w:t xml:space="preserve">باب هجدهم </w:t>
      </w:r>
      <w:r>
        <w:rPr>
          <w:rtl w:val="true"/>
        </w:rPr>
        <w:t xml:space="preserve">: </w:t>
      </w:r>
      <w:r>
        <w:rPr>
          <w:rtl w:val="true"/>
        </w:rPr>
        <w:t>مصارف انفاق و نهی از اسراف در آن و صدقه دادن مال حرام</w:t>
      </w:r>
      <w:bookmarkEnd w:id="1906"/>
    </w:p>
    <w:p>
      <w:pPr>
        <w:pStyle w:val="Heading4"/>
        <w:numPr>
          <w:ilvl w:val="3"/>
          <w:numId w:val="1"/>
        </w:numPr>
        <w:rPr/>
      </w:pPr>
      <w:bookmarkStart w:id="1907" w:name="__RefHeading___Toc1574399_1934241801"/>
      <w:bookmarkStart w:id="1908" w:name="_Toc890"/>
      <w:bookmarkEnd w:id="1907"/>
      <w:r>
        <w:rPr>
          <w:rtl w:val="true"/>
        </w:rPr>
        <w:t>آیات</w:t>
      </w:r>
      <w:bookmarkEnd w:id="1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وَیَجْعَلَ الْخَبِیثَ بَعْضَهُ عَلَیَ بَعْضٍ فَیَرْکُمَهُ جَمِیعاً فَیَجْعَلَهُ فِی جَهَنَّمَ أُوْلَئِکَ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به سوی دوزخ گردآورده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 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دلهایشان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p>
    <w:p>
      <w:pPr>
        <w:pStyle w:val="Heading4"/>
        <w:numPr>
          <w:ilvl w:val="3"/>
          <w:numId w:val="1"/>
        </w:numPr>
        <w:rPr/>
      </w:pPr>
      <w:bookmarkStart w:id="1909" w:name="__RefHeading___Toc1574401_1934241801"/>
      <w:bookmarkStart w:id="1910" w:name="_Toc891"/>
      <w:bookmarkEnd w:id="1909"/>
      <w:r>
        <w:rPr>
          <w:rtl w:val="true"/>
        </w:rPr>
        <w:t>روایات</w:t>
      </w:r>
      <w:bookmarkEnd w:id="1910"/>
    </w:p>
    <w:p>
      <w:pPr>
        <w:pStyle w:val="Heading5"/>
        <w:numPr>
          <w:ilvl w:val="4"/>
          <w:numId w:val="1"/>
        </w:numPr>
        <w:rPr/>
      </w:pPr>
      <w:bookmarkStart w:id="1911" w:name="__RefHeading___Toc1574403_1934241801"/>
      <w:bookmarkStart w:id="1912" w:name="_Toc892"/>
      <w:bookmarkEnd w:id="1911"/>
      <w:r>
        <w:rPr>
          <w:rtl w:val="true"/>
        </w:rPr>
        <w:t xml:space="preserve">روایت </w:t>
      </w:r>
      <w:r>
        <w:rPr/>
        <w:t>1</w:t>
      </w:r>
      <w:bookmarkEnd w:id="191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و منهال قصاب از امام باقر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از چهار راه به دست آرد، در چهار چیز از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از اختلاس یا ربا یا خیانت در امانت یا دزدی به دست آورد، در ادای زکات و نه در صدقه و نه حج و نه عمره پذیرفته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مال حرام را در حج و عمره نمی پذیرد</w:t>
      </w:r>
      <w:r>
        <w:rPr>
          <w:rFonts w:eastAsia="IRNazanin" w:cs="IRNazanin"/>
          <w:color w:val="111111"/>
          <w:sz w:val="28"/>
          <w:szCs w:val="28"/>
          <w:rtl w:val="true"/>
          <w:lang w:bidi="fa-IR"/>
        </w:rPr>
        <w:t xml:space="preserve">. </w:t>
      </w:r>
      <w:r>
        <w:rPr>
          <w:rStyle w:val="FootnoteAnchor"/>
          <w:rtl w:val="true"/>
        </w:rPr>
        <w:footnoteReference w:id="1088"/>
      </w:r>
    </w:p>
    <w:p>
      <w:pPr>
        <w:pStyle w:val="Heading5"/>
        <w:numPr>
          <w:ilvl w:val="4"/>
          <w:numId w:val="1"/>
        </w:numPr>
        <w:rPr/>
      </w:pPr>
      <w:bookmarkStart w:id="1913" w:name="__RefHeading___Toc1574405_1934241801"/>
      <w:bookmarkStart w:id="1914" w:name="_Toc893"/>
      <w:bookmarkEnd w:id="1913"/>
      <w:r>
        <w:rPr>
          <w:rtl w:val="true"/>
        </w:rPr>
        <w:t xml:space="preserve">روایت </w:t>
      </w:r>
      <w:r>
        <w:rPr/>
        <w:t>2</w:t>
      </w:r>
      <w:bookmarkEnd w:id="19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کُلَّ الْبَسْطِ فَتَقْعُدَ </w:t>
      </w:r>
      <w:bookmarkStart w:id="1915" w:name="pg13546_329605"/>
    </w:p>
    <w:p>
      <w:pPr>
        <w:pStyle w:val="BookText"/>
        <w:rPr/>
      </w:pPr>
      <w:bookmarkEnd w:id="1915"/>
      <w:r>
        <w:rPr>
          <w:rFonts w:ascii="Amiri" w:hAnsi="Amiri" w:eastAsia="Amiri" w:cs="Amiri"/>
          <w:color w:val="111111"/>
          <w:sz w:val="28"/>
          <w:sz w:val="28"/>
          <w:szCs w:val="28"/>
          <w:rtl w:val="true"/>
          <w:lang w:bidi="ar-SA"/>
        </w:rPr>
        <w:t>مَلُوماً مَحْسُوراً فَإِنَّهُ كَانَ سَبَبَ نُزُولِهَا أَنَّ رَسُولَ اللَّهِ صلي الله عليه و آله كَانَ لَا يَرُدُّ أَحَداً يَسْأَلُهُ شَيْئاً عِنْدَهُ فَجَاءَ رَجُلٌ فَسَأَلَهُ فَلَمْ يَحْضُرْهُ شَيْ‌ءٌ فَقَالَ يَكُونُ إِنْ شَاءَ اللَّهُ فَقَالَ يَا رَسُولَ اللَّهِ صلي الله عليه و آله أَعْطِنِي قَمِيصَكَ وَ كَانَ لَا يَرُدُّ أَحَداً عَمَّا عِنْدَهُ فَأَعْطَاهُ قَمِيصَهُ فَأَنْزَلَ اللَّهُ وَ لا تَجْعَلْ يَدَكَ مَغْلُولَةً إِلي عُنُقِكَ وَ لا تَبْسُطْها كُلَّ الْبَسْطِ فَنَهَاهُ أَنْ يَبْخَلَ وَ يُسْرِفَ وَ يَقْعُدَ مَحْسُوراً مِنَ الثِّيَابِ فَقَالَ الصَّادِقُ عليه السلام الْمَحْسُورُ الْعُرْيَانُ‌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1574407_1934241801"/>
      <w:bookmarkStart w:id="1917" w:name="_Toc894"/>
      <w:bookmarkEnd w:id="1916"/>
      <w:r>
        <w:rPr>
          <w:rtl w:val="true"/>
        </w:rPr>
        <w:t>«</w:t>
      </w:r>
      <w:r>
        <w:rPr/>
        <w:t>3</w:t>
      </w:r>
      <w:r>
        <w:rPr>
          <w:rtl w:val="true"/>
        </w:rPr>
        <w:t>»</w:t>
      </w:r>
      <w:bookmarkEnd w:id="19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لَا يُسْتَجَابُ لَهُمْ مِنْهُمْ مَنْ أَدَانَ رَجُلًا دَيْناً إِلَي أَجَلٍ فَلَمْ يَكْتُبْ عَلَيْهِ كِتَاباً وَ لَمْ يُشْهِدْ عَلَيْهِ شُهُوداً وَ رَجُلٌ يَدْعُو عَلَي ذِي رَحِمٍ وَ رَجُلٌ تُؤْذِيهِ امْرَأَتُهُ بِكُلِّ مَا تَقْدِرُ عَلَيْهِ وَ هُوَ فِي ذَلِكَ يَدْعُو اللَّهَ عَلَيْهَا وَ يَقُولُ اللَّهُمَّ أَرِحْنِي مِنْهَا فَهَذَا يَقُولُ اللَّهُ لَهُ عَبْدِي أَ وَ مَا قَلَّدْتُكَ أَمْرَهَا فَإِنْ شِئْتَ خَلَّيْتَهَا وَ إِنْ شِئْتَ أَمْسَكْتَهَا وَ رَجُلٌ رَزَقَهُ اللَّهُ تَبَارَكَ وَ تَعَالَي مَالًا ثُمَّ أَنْفَقَهُ فِي الْبِرِّ وَ التَّقْوَي فَلَمْ يَبْقَ لَهُ مِنْهُ شَيْ‌ءٌ وَ هُوَ فِي ذَلِكَ يَدْعُو اللَّهَ أَنْ يَرْزُقَهُ فَهَذَا يَقُولُ لَهُ الرَّبُّ تَبَارَكَ وَ تَعَالَي أَ وَ لَمْ أَرْزُقْكَ وَ أَغْنِيكَ أَ فَلَا اقْتَصَدْتَ وَ لِمَ تُسْرِفُ إِنِّي لَا أُحِبُّ الْمُسْرِفِينَ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قَاعِدٌ فِي بَيْتِهِ وَ هُوَ يَدْعُو اللَّهَ أَنْ يَرْزُقَهُ لَا يَخْرُجُ وَ لَا يَطْلُبُ مِنْ فَضْلِ اللَّهِ كَمَا أَمَرَهُ اللَّهُ هَذَا يَقُولُ اللَّهُ لَهُ عَبْدِي إِنِّي لَمْ أَحْظُرْ عَلَيْكَ الدُّنْيَا وَ لَمْ أَرْمِكَ فِي جَوَارِحِكَ وَ أَرْضِي وَاسِعَةٌ أَ فَلَا تَخْرُجُ وَ تَطْلُبُ الرِّزْقَ فَإِنْ حَرَمْتُكَ عَذَرْتُكَ وَ إِنْ رَزَقْتُكَ فَهُوَ الَّذِي تُرِيدُ</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574409_1934241801"/>
      <w:bookmarkStart w:id="1919" w:name="_Toc895"/>
      <w:bookmarkEnd w:id="1918"/>
      <w:r>
        <w:rPr>
          <w:rtl w:val="true"/>
        </w:rPr>
        <w:t>«</w:t>
      </w:r>
      <w:r>
        <w:rPr/>
        <w:t>4</w:t>
      </w:r>
      <w:r>
        <w:rPr>
          <w:rtl w:val="true"/>
        </w:rPr>
        <w:t>»</w:t>
      </w:r>
      <w:bookmarkEnd w:id="19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بِلَالٍ الْمُهَلَّبِيِّ عَنْ عَلِيِّ بْنِ عَبْدِ اللَّهِ بْنِ أَسَدٍ عَنْ إِبْرَاهِيمَ بْنِ مُحَمَّدٍ الثَّقَفِيِّ عَنْ مُحَمَّدِ بْنِ عَبْدِ اللَّهِ بْنِ عُثْمَانَ عَنْ عَلِيِّ بْنِ أَبِي سَيْفٍ عَنْ عَلِيِّ بْنِ حُبَابٍ عَنْ رَبِيعَةَ 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أَصْحَابِ أَمِيرِ الْمُؤْمِنِينَ عَلِيِّ بْنِ أَبِي طَالِبٍ عليه السلام مَشَوْا إِلَيْهِ عِنْدَ تَفَرُّقِ النَّاسِ عَنْهُ وَ فِرَارِ كَثِيرٍ مِنْهُمْ إِلَي مُعَاوِيَةَ طَلَباً لَمَا فِي يَدَيْهِ مِنَ الدُّنْيَا فَقَالُوا يَا أَمِيرَ الْمُؤْمِنِينَ أَعْطِ هَؤُلَاءِ الْأَمْوَالَ وَ فَضِّلْ</w:t>
      </w:r>
    </w:p>
    <w:p>
      <w:pPr>
        <w:pStyle w:val="BookText"/>
        <w:rPr/>
      </w:pPr>
      <w:r>
        <w:rPr>
          <w:rFonts w:ascii="Amiri" w:hAnsi="Amiri" w:eastAsia="Amiri" w:cs="Amiri"/>
          <w:color w:val="111111"/>
          <w:sz w:val="28"/>
          <w:sz w:val="28"/>
          <w:szCs w:val="28"/>
          <w:rtl w:val="true"/>
          <w:lang w:bidi="ar-SA"/>
        </w:rPr>
        <w:t>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 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چیزی از پیامبر صلی الله علیه و آله می‌خواست، هرگز او را دست خالی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کسی نزد پیامبر صلی الله علیه و آله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در دست 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پیراهنتان را به من بدهید و پیامبر صلی الله علیه و آله که هرگز کسی را از آنچه نزدش بود، دست خالی رد نمی‌کرد، پیراهن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را نهی کرد از این که اسراف کند و بدون پیراهن بماند،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عریان</w:t>
      </w:r>
      <w:r>
        <w:rPr>
          <w:rFonts w:eastAsia="IRNazanin" w:cs="IRNazanin"/>
          <w:color w:val="111111"/>
          <w:sz w:val="28"/>
          <w:szCs w:val="28"/>
          <w:rtl w:val="true"/>
          <w:lang w:bidi="fa-IR"/>
        </w:rPr>
        <w:t xml:space="preserve">. </w:t>
      </w:r>
      <w:r>
        <w:rPr>
          <w:rStyle w:val="FootnoteAnchor"/>
          <w:rtl w:val="true"/>
        </w:rPr>
        <w:footnoteReference w:id="1092"/>
      </w:r>
    </w:p>
    <w:p>
      <w:pPr>
        <w:pStyle w:val="Heading5"/>
        <w:numPr>
          <w:ilvl w:val="4"/>
          <w:numId w:val="1"/>
        </w:numPr>
        <w:rPr/>
      </w:pPr>
      <w:bookmarkStart w:id="1920" w:name="__RefHeading___Toc1574411_1934241801"/>
      <w:bookmarkStart w:id="1921" w:name="_Toc896"/>
      <w:bookmarkEnd w:id="1920"/>
      <w:r>
        <w:rPr>
          <w:rtl w:val="true"/>
        </w:rPr>
        <w:t xml:space="preserve">روایت </w:t>
      </w:r>
      <w:r>
        <w:rPr/>
        <w:t>3</w:t>
      </w:r>
      <w:bookmarkEnd w:id="192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هستند که دعای آنان مستجاب نمی‌شود، یکی کسی که پولی به دیگری برای مدّتی معیّن وام داده و در این 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دستخطی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و کسانی را نیز گواه نگرفته، و شخصی که بر علیه خویشاوندان خویش دعا کند، و مردی که زنش او را با هر وسیله ممکن آزار می دهد و او در درگاه خداوند دست به دعا بر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دست این زن خلاصی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آیا من طلاق او را به دست تو مقرر نکردم؟ پس اگر می خواهی او را رها کن و اگر می خواهی 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خدا مال فراوانی روزی او سازد، سپس او آن مال را در نیکی و تقوا خرج کند و چیزی از آن مال نزد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دعا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چنین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ندادم و تو را بی نیاز نکردم، چرا چنان که به تو امر کرده بودم میانه‌روی نکردی و به اسراف پرداختی، من اسراف کاران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در خانه اش نشسته و در درگاه الهی دست به دعا برمی دارد که او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منزل بیرون نمی رود و همان طور که خداوند دستور داده، به دنبال فضل و برکت خداوند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چنین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من دنیا را بر تو منع نکردم و تو را در اعضای بدنت محدود نکرده ام، و زمین 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نمی روی و روزی نمی طلبی، اگر تو را از روزی محروم کنم معذورت داشته ام و اگر به تو روزی بدهم، این را می خواهی</w:t>
      </w:r>
      <w:r>
        <w:rPr>
          <w:rFonts w:eastAsia="IRNazanin" w:cs="IRNazanin"/>
          <w:color w:val="111111"/>
          <w:sz w:val="28"/>
          <w:szCs w:val="28"/>
          <w:rtl w:val="true"/>
          <w:lang w:bidi="fa-IR"/>
        </w:rPr>
        <w:t xml:space="preserve">! </w:t>
      </w:r>
      <w:r>
        <w:rPr>
          <w:rStyle w:val="FootnoteAnchor"/>
          <w:rtl w:val="true"/>
        </w:rPr>
        <w:footnoteReference w:id="1093"/>
      </w:r>
    </w:p>
    <w:p>
      <w:pPr>
        <w:pStyle w:val="Heading5"/>
        <w:numPr>
          <w:ilvl w:val="4"/>
          <w:numId w:val="1"/>
        </w:numPr>
        <w:rPr/>
      </w:pPr>
      <w:bookmarkStart w:id="1922" w:name="__RefHeading___Toc1574413_1934241801"/>
      <w:bookmarkStart w:id="1923" w:name="_Toc897"/>
      <w:bookmarkEnd w:id="1922"/>
      <w:r>
        <w:rPr>
          <w:rtl w:val="true"/>
        </w:rPr>
        <w:t xml:space="preserve">روایت </w:t>
      </w:r>
      <w:r>
        <w:rPr/>
        <w:t>4</w:t>
      </w:r>
      <w:bookmarkEnd w:id="19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عماره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گروه کثیری از اصحاب امیر المؤمنین علیّ بن ابی طالب علیه السلام از دور آن حضرت پراکنده شده و از نزد آن حضرت به سوی معاویه ره سپردند تا نصیبی از دنیای معاویه ببرند، گروهی از یاران ایشان خدمت او رسیدند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به اینها اموال را بخشش کن، </w:t>
      </w:r>
    </w:p>
    <w:p>
      <w:pPr>
        <w:pStyle w:val="BookText"/>
        <w:rPr/>
      </w:pPr>
      <w:r>
        <w:rPr>
          <w:rFonts w:ascii="Amiri" w:hAnsi="Amiri" w:eastAsia="Amiri" w:cs="Amiri"/>
          <w:color w:val="111111"/>
          <w:sz w:val="28"/>
          <w:sz w:val="28"/>
          <w:szCs w:val="28"/>
          <w:rtl w:val="true"/>
          <w:lang w:bidi="ar-SA"/>
        </w:rPr>
        <w:t xml:space="preserve">هَؤُلَاءِ الْأَشْرَافَ مِنَ الْعَرَبِ وَ قُرَيْشٍ عَلَي الْمَوَالِي وَ الْعَجَمِ وَ مَنْ تَخَافُ عَلَيْهِ مِنَ النَّاسِ وَ فِرَارُهُ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 عليه السلام أَ تَأْمُرُونِّي أَنْ أَطْلُبَ النَّصْرَ بِالْجَوْرِ لَا وَ اللَّهِ مَا أَفْعَلُ مَا طَلَعَتْ شَمْسٌ وَ لَاحَ فِي السَّمَاءِ نَجْمٌ وَ اللَّهِ لَوْ كَانَ مَالُهُمْ لِي لَوَاسَيْتُ بَيْنَهُمْ وَ كَيْفَ وَ إِنَّمَا هُوَ أَمْوَالُهُمْ قَالَ ثُمَّ أَتَمَ‌</w:t>
      </w:r>
      <w:r>
        <w:rPr>
          <w:rStyle w:val="FootnoteAnchor"/>
          <w:rtl w:val="true"/>
        </w:rPr>
        <w:footnoteReference w:id="1094"/>
      </w:r>
      <w:r>
        <w:rPr>
          <w:rFonts w:ascii="Amiri" w:hAnsi="Amiri" w:eastAsia="Amiri" w:cs="Amiri"/>
          <w:color w:val="111111"/>
          <w:sz w:val="28"/>
          <w:sz w:val="28"/>
          <w:szCs w:val="28"/>
          <w:rtl w:val="true"/>
          <w:lang w:bidi="ar-SA"/>
        </w:rPr>
        <w:t>أَمِيرُ الْمُؤْمِنِينَ عليه السلام طَوِيلًا سَاكِتاً ثُمَّ قَالَ مَنْ كَانَ لَهُ مَالٌ فَإِيَّاهُ وَ الْفَسَادَ فَإِنَّ إِعْطَاءَ الْمَالِ فِي غَيْرِ حَقِّهِ تَبْذِيرٌ وَ إِسْرَافٌ وَ هُوَ وَ إِنْ كَانَ ذِكْراً لِصَاحِبِهِ فِي الدُّنْيَا فَهُوَ تَضْيِيعُهُ عِنْدَ اللَّهِ عَزَّ وَ جَلَّ وَ لَمْ يَضَعْ رَجُلٌ مَالَهُ فِي غَيْرِ حَقِّهِ وَ عِنْدَ غَيْرِ أَهْلِهِ إِلَّا حَرَمَهُ اللَّهُ شُكْرَهُمْ وَ كَانَ لِغَيْرِهِمْ وُدُّهُ فَإِنْ بَقِيَ مَعَهُ مَنْ يَوَدُّهُ وَ يُظْهِرُ لَهُ الشُّكْرَ فَإِنَّمَا هُوَ مَلَقٌ بِكَذِبٍ يُرِيدُ التَّقَرُّبَ بِهِ إِلَيْهِ لِيَنَالَ مِنْهُ مِثْلَ الَّذِي كَانَ يَأْتِي إِلَيْهِ مِنْ قَبْلُ فَإِنْ زَلَّتْ بِصَاحِبِهِ النَّعْلُ فَاحْتَاجَ إِلَي مَعُونَتِهِ أَوْ مُكَافَاتِهِ فَشَرُّ خَلِيلٍ وَ أَلْأَمُ خَدِينٍ‌</w:t>
      </w:r>
      <w:r>
        <w:rPr>
          <w:rStyle w:val="FootnoteAnchor"/>
          <w:rtl w:val="true"/>
        </w:rPr>
        <w:footnoteReference w:id="1095"/>
      </w:r>
      <w:r>
        <w:rPr>
          <w:rFonts w:ascii="Amiri" w:hAnsi="Amiri" w:eastAsia="Amiri" w:cs="Amiri"/>
          <w:color w:val="111111"/>
          <w:sz w:val="28"/>
          <w:sz w:val="28"/>
          <w:szCs w:val="28"/>
          <w:rtl w:val="true"/>
          <w:lang w:bidi="ar-SA"/>
        </w:rPr>
        <w:t>وَ مَنْ صَنَعَ الْمَعْرُوفَ فِيمَا أَتَاهُ فَلْيَصِلْ بِهِ الْقَرَابَةَ وَ لْيُحْسِنْ فِيهِ الضِّيَافَةَ وَ لْيَفُكَّ بِهِ الْعَانِيَ وَ لْيُعِنْ بِهِ الْغَارِمَ وَ ابْنَ السَّبِيلِ وَ الْفُقَرَاءَ وَ الْمُجَاهِدِينَ فِي سَبِيلِ اللَّهِ وَ لْيَصْبِرْ نَفْسَهُ عَلَي النَّوَائِبِ وَ الْحُقُوقِ فَإِنَّ الْفَوْزَ بِهَذِهِ الْخِصَالِ شَرَفُ مَكَارِمِ الدُّنْيَا وَ دَرْكُ فَضَائِلِ الْآخِرَةِ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اشراف عرب و قریش و کسانی را که می‌ترسی زیر بار تو نروند و به سوی معاویه بگریزند، بر سایر آزادشدگان و عجمیان برتری بده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 دهید که یاری را از راه ستم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خورشید می‌تابد و ستاره‌ای در آسمان می‌درخشد دست به چنین کاری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اموال از خودم بود، هر آینه مساوات را در میان آنان مراعات می‌نمودم چه برسد به اینکه 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لحظاتی طولانی سکوت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ثروتی دارد جدّا باید از فساد بپرهیزد که بخشش مال در غیر حقّش تبذیر و اسراف است، و ثروت هر چند نامی از صاحب خود در دنیا به جای می‌گذارد ولی در نزد خدای عزّ و جلّ بی ارزشش می‌سازد؛ و هیچ مردی مال خود را در غیر حقّ و نزد غیر اهلش ننهاد جز اینکه خداوند وی را از سپاس آنان محروم ساخت و دوستی آنان از آنِ دیگری شد، و اگر کسی که او را دوست بدارد و سپاسش گوید با او بماند، جملگی دروغ و چاپلوسی است که می‌خواهد بدین وسیله به وی نزدیک شود تا بتواند دوباره به مانند چیزی که در گذشته از وی به دست آورده، دست یابد، و اگر روزی قدمش لغزید و به کمک و دستگیری او نیاز پیدا کرد، همانا او بدترین دوست و پست‌ترین رفیق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آنچه که خداوند به او ارزانی داشته نیکی نماید، باید به خویشان نزدیک خود رسیدگی نموده و مهمان نوازی کند و اسیری را آزاد سازد و به ورشکستگان و در راه ماندگان و تهیدستان و جهادگران در راه خدا یاری رساند و باید بر مشکلات و سختی ها شکیبا باشد که همانا دستیابی به این خصلت ها، والاترین کرامت های دنیا و رسیدن به فضائل آخرت است</w:t>
      </w:r>
      <w:r>
        <w:rPr>
          <w:rFonts w:eastAsia="IRNazanin" w:cs="IRNazanin"/>
          <w:color w:val="111111"/>
          <w:sz w:val="28"/>
          <w:szCs w:val="28"/>
          <w:rtl w:val="true"/>
          <w:lang w:bidi="fa-IR"/>
        </w:rPr>
        <w:t xml:space="preserve">. </w:t>
      </w:r>
      <w:r>
        <w:rPr>
          <w:rStyle w:val="FootnoteAnchor"/>
          <w:rtl w:val="true"/>
        </w:rPr>
        <w:footnoteReference w:id="1097"/>
      </w:r>
      <w:bookmarkStart w:id="1924" w:name="pg13546_329607"/>
    </w:p>
    <w:p>
      <w:pPr>
        <w:pStyle w:val="BookText"/>
        <w:rPr/>
      </w:pPr>
      <w:bookmarkEnd w:id="1924"/>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1574415_1934241801"/>
      <w:bookmarkStart w:id="1926" w:name="_Toc898"/>
      <w:bookmarkEnd w:id="1925"/>
      <w:r>
        <w:rPr>
          <w:rtl w:val="true"/>
        </w:rPr>
        <w:t>«</w:t>
      </w:r>
      <w:r>
        <w:rPr/>
        <w:t>5</w:t>
      </w:r>
      <w:r>
        <w:rPr>
          <w:rtl w:val="true"/>
        </w:rPr>
        <w:t>»</w:t>
      </w:r>
      <w:bookmarkEnd w:id="19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أَبِي عُمَيْرٍ وَ الْبَزَنْطِيِّ مَعاً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يَجُزْنَ فِي أَرْبَعَةٍ الْخِيَانَةُ وَ الْغُلُولُ وَ السَّرِقَةُ وَ الرِّبَا لَا تَجُوزُ فِي حَجٍّ وَ لَا عُمْرَةٍ وَ لَا جِهَادٍ وَ لَا صَدَقَةٍ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1574417_1934241801"/>
      <w:bookmarkStart w:id="1928" w:name="_Toc899"/>
      <w:bookmarkEnd w:id="1927"/>
      <w:r>
        <w:rPr>
          <w:rtl w:val="true"/>
        </w:rPr>
        <w:t>«</w:t>
      </w:r>
      <w:r>
        <w:rPr/>
        <w:t>6</w:t>
      </w:r>
      <w:r>
        <w:rPr>
          <w:rtl w:val="true"/>
        </w:rPr>
        <w:t>»</w:t>
      </w:r>
      <w:bookmarkEnd w:id="19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عَبْدِ اللَّهِ بْنِ سِنَانٍ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 عِنْدَهُ جَفْنَةٌ مِنْ رُطَبٍ فَجَاءَ سَائِلٌ فَأَعْطَاهُ ثُمَّ جَاءَ سَائِلٌ آخَرُ فَأَعْطَاهُ ثُمَّ جَاءَ آخَرُ فَأَعْطَاهُ ثُمَّ جَاءَ آخَرُ فَقَالَ وَسَعَ اللَّهُ عَلَيْكَ ثُمَّ قَالَ إِنَّ رَجُلًا لَوْ كَانَ لَهُ مَالٌ يَبْلُغُ ثَلَاثِينَ أَوْ أَرْبَعِينَ أَلْفاً ثُمَّ شَاءَ أَنْ لَا يَبْقَي مِنْهُ شَيْ‌ءٌ إِلَّا قَسَمَهُ فِي حَقٍّ فَعَلَ فَيَبْقَي لَا مَالَ لَهُ فَيَكُونُ مِنَ الثَّلَاثَةِ الَّذِينَ يُرَدُّ دُعَاؤُهُمْ عَلَيْهِمْ قَالَ قُلْتُ جُعِلْتُ فِدَاكَ مَنْ هُمْ قَالَ رَجُلٌ رَزَقَهُ اللَّهُ مَالًا فَأَنْفَقَهُ فِي وُجُوهِهِ ثُمَّ قَالَ يَا رَبِّ ارْزُقْنِي وَ رَجُلٌ دَعَا عَلَي امْرَأَتِهِ وَ هُوَ ظَالِمٌ لَهَا فَيُقَالُ لَهُ أَ لَمْ أَجْعَلْ أَمْرَهَا بِيَدِكَ وَ رَجُلٌ جَلَسَ فِي بَيْتِهِ وَ تَرَكَ الطَّلَبَ ثُمَّ يَقُولُ يَا رَبِّ ارْزُقْنِي فَيَقُولُ عَزَّ وَ جَلَّ أَ لَمْ أَجْعَلْ لَكَ السَّبِيلَ إِلَي الطَّلَبِ لِلرِّزْقِ‌</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574419_1934241801"/>
      <w:bookmarkStart w:id="1930" w:name="_Toc900"/>
      <w:bookmarkEnd w:id="1929"/>
      <w:r>
        <w:rPr>
          <w:rtl w:val="true"/>
        </w:rPr>
        <w:t>«</w:t>
      </w:r>
      <w:r>
        <w:rPr/>
        <w:t>7</w:t>
      </w:r>
      <w:r>
        <w:rPr>
          <w:rtl w:val="true"/>
        </w:rPr>
        <w:t>»</w:t>
      </w:r>
      <w:bookmarkEnd w:id="193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وُجُوهِ إِخْرَاجِ الْأَمْوَالِ وَ إِنْفَاقِهَا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الَّتِي فِيهَا إِخْرَاجُ الْأَمْوَالِ فِي جَمِيعِ وُجُوهِ الْحَلَالِ الْمُفْتَرَضِ عَلَيْهِمْ وَ وُجُوهِ النَّوَافِلِ كُلِّهَا فَأَرْبَعَةٌ وَ عِشْرُونَ وَجْهاً مِنْهَا سَبْعَةُ وُجُوهٍ عَلَي خَاصَّةِ نَفْسِهِ وَ خَمْسَةُ وُجُوهٍ عَلَي مَنْ يَلْزَمُهُ نَفْسُهُ وَ ثَلَاثَةُ وُجُوهٍ مِمَّا يَلْزَمُهُ فِيهَا مِنْ وُجُوهِ الدَّيْنِ وَ خَمْسَةُ وُجُوهٍ مِمَّا يَلْزَمُهُ فِيهَا مِنْ وُجُوهِ الصِّلَاتِ وَ أَرْبَعَةُ أَوْجُهٍ مِمَّا يَلْزَمُهُ فِيهَا النَّفَقَةُ مِنْ وُجُوهِ اصْطِنَاعِ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بلال مثل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102"/>
      </w:r>
    </w:p>
    <w:p>
      <w:pPr>
        <w:pStyle w:val="Heading5"/>
        <w:numPr>
          <w:ilvl w:val="4"/>
          <w:numId w:val="1"/>
        </w:numPr>
        <w:rPr/>
      </w:pPr>
      <w:bookmarkStart w:id="1931" w:name="__RefHeading___Toc1574421_1934241801"/>
      <w:bookmarkStart w:id="1932" w:name="_Toc901"/>
      <w:bookmarkEnd w:id="1931"/>
      <w:r>
        <w:rPr>
          <w:rtl w:val="true"/>
        </w:rPr>
        <w:t xml:space="preserve">روایت </w:t>
      </w:r>
      <w:r>
        <w:rPr/>
        <w:t>5</w:t>
      </w:r>
      <w:bookmarkEnd w:id="19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ابن عثمان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چهار چیز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نادرستی و دزدی و ریا در حج و عمره و جهاد و صدقه روا نباشد</w:t>
      </w:r>
      <w:r>
        <w:rPr>
          <w:rFonts w:eastAsia="IRNazanin" w:cs="IRNazanin"/>
          <w:color w:val="111111"/>
          <w:sz w:val="28"/>
          <w:szCs w:val="28"/>
          <w:rtl w:val="true"/>
          <w:lang w:bidi="fa-IR"/>
        </w:rPr>
        <w:t xml:space="preserve">. </w:t>
      </w:r>
      <w:r>
        <w:rPr>
          <w:rStyle w:val="FootnoteAnchor"/>
          <w:rtl w:val="true"/>
        </w:rPr>
        <w:footnoteReference w:id="1103"/>
      </w:r>
    </w:p>
    <w:p>
      <w:pPr>
        <w:pStyle w:val="Heading5"/>
        <w:numPr>
          <w:ilvl w:val="4"/>
          <w:numId w:val="1"/>
        </w:numPr>
        <w:rPr/>
      </w:pPr>
      <w:bookmarkStart w:id="1933" w:name="__RefHeading___Toc1574423_1934241801"/>
      <w:bookmarkStart w:id="1934" w:name="_Toc902"/>
      <w:bookmarkEnd w:id="1933"/>
      <w:r>
        <w:rPr>
          <w:rtl w:val="true"/>
        </w:rPr>
        <w:t xml:space="preserve">روایت </w:t>
      </w:r>
      <w:r>
        <w:rPr/>
        <w:t>6</w:t>
      </w:r>
      <w:bookmarkEnd w:id="19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کاسه ای از خرما نزد وی بود تا اینکه گدایی آمد و حضرت از آن به او داد، گدای دیگری آمد، به او هم داد و گدای سوّمی آمد و به او هم داد، سپس گدای دیگری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وسعت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داشته باشد که به سی یا چهل هزار برسد، سپس بخواهد چیزی از آن باقی نماند مگر اینکه آن را در راه حق تقسیم کند، این کار را می‌کند و مالی برای او نمی‌ماند، پس از جمله سه گروهی می‌شود که دعای آن ها برگردانیده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سه گروه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ثروتی بدهد و آن را در راههایش انفاق کند،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نداده بودم؟ و کسی که به همسرش نفرین می‌کند و نسبت به او ستمگر است، به او گفته می‌شود که مگر امر او را در دست تو قرار نداده‌ام؟ و کسی که در خانه‌اش می‌نشیند و در طلب روزی نیست،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روزی بده،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راه طلب روزی را در اختیار تو قرار نداده‌ام؟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105"/>
      </w:r>
    </w:p>
    <w:p>
      <w:pPr>
        <w:pStyle w:val="Heading5"/>
        <w:numPr>
          <w:ilvl w:val="4"/>
          <w:numId w:val="1"/>
        </w:numPr>
        <w:rPr/>
      </w:pPr>
      <w:bookmarkStart w:id="1935" w:name="__RefHeading___Toc1574425_1934241801"/>
      <w:bookmarkStart w:id="1936" w:name="_Toc903"/>
      <w:bookmarkEnd w:id="1935"/>
      <w:r>
        <w:rPr>
          <w:rtl w:val="true"/>
        </w:rPr>
        <w:t xml:space="preserve">روایت </w:t>
      </w:r>
      <w:r>
        <w:rPr/>
        <w:t>7</w:t>
      </w:r>
      <w:bookmarkEnd w:id="19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موارد خرج کردن اموال و انفاق آن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خرج کردن اموال در جمیع مصارف حلال، چه واجب باشد و چه مستحب، بیست و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آن ویژه مصارف خود شخص است و پنج مورد مربوط به کسانی است که تأمین هزینه زندگی آن ها بر او واجب است و سه مورد مربوط به پرداخت واجبات دینی است و پنج مورد برای انواع بخشش‌ها و چهار مورد برای احسان و مصارف نیکوکاری است</w:t>
      </w:r>
      <w:r>
        <w:rPr>
          <w:rFonts w:eastAsia="IRNazanin" w:cs="IRNazanin"/>
          <w:color w:val="111111"/>
          <w:sz w:val="28"/>
          <w:szCs w:val="28"/>
          <w:rtl w:val="true"/>
          <w:lang w:bidi="fa-IR"/>
        </w:rPr>
        <w:t xml:space="preserve">. </w:t>
      </w:r>
      <w:bookmarkStart w:id="1937" w:name="pg13546_329608"/>
    </w:p>
    <w:p>
      <w:pPr>
        <w:pStyle w:val="BookText"/>
        <w:rPr/>
      </w:pPr>
      <w:bookmarkEnd w:id="1937"/>
      <w:r>
        <w:rPr>
          <w:rFonts w:ascii="Amiri" w:hAnsi="Amiri" w:eastAsia="Amiri" w:cs="Amiri"/>
          <w:color w:val="111111"/>
          <w:sz w:val="28"/>
          <w:sz w:val="28"/>
          <w:szCs w:val="28"/>
          <w:rtl w:val="true"/>
          <w:lang w:bidi="ar-SA"/>
        </w:rPr>
        <w:t xml:space="preserve">فَأَمَّا الْوُجُوهُ الَّتِي يَلْزَمُهُ فِيهَا النَّفَقَةُ عَلَي خَاصَّةِ نَفْسِهِ فَهِيَ مَطْعَمُهُ وَ مَشْرَبُهُ وَ مَلْبَسُهُ وَ مَنْكَحُهُ وَ مَخْدَمُهُ وَ عَطَاؤُهُ فِيمَا يَحْتَاجُ إِلَيْهِ مِنَ الْإِجْرَاءِ عَلَي مَرَمَّةِ مَتَاعِهِ أَوْ حَمْلِهِ أَوْ حِفْظِهِ وَ مَعْنَي مَا يَحْتَاجُ إِلَيْهِ فَبَيِّنٌ نَحْوُ مَنْزِلِهِ أَوْ آلَةٍ مِنَ الْآلَاتِ يَسْتَعِينُ بِهَا عَلَي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الَّتِي يَجِبُ عَلَيْهِ النَّفَقَةُ لِمَنْ يَلْزَمُهُ نَفْسُهُ فَعَلَي وَلَدِهِ وَ وَالِدَيْهِ وَ امْرَأَتِهِ وَ مَمْلُوكِهِ لَازِمٌ لَهُ ذَلِكَ فِي حَالِ الْعُسْرِ وَ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الثَّلَاثُ الْمَفْرُوضَةُ مِنْ وُجُوهِ الدَّيْنِ فَالزَّكَاةُ الْمَفْرُوضَةُ الْوَاجِبَةُ فِي كُلِّ عَامٍ وَ الْحَجُّ الْمَفْرُوضُ وَ الْجِهَادُ فِي إِبَّانِهِ وَ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مِنْ وُجُوهِ الصِّلَاتِ النَّوَافِلِ فَصِلَةُ مَنْ فَوْقَهُ وَ صِلَةُ الْقَرَابَةِ وَ صِلَةُ الْمُؤْمِنِينَ وَ التَّنَفُّلُ فِي وُجُوهِ الصَّدَقَةِ وَ الْبِرِّ وَ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الْأَرْبَعُ فَقَضَاءُ الدَّيْنِ وَ الْعَارِيَّةُ وَ الْقَرْضُ وَ إِقْرَاءُ الضَّيْفِ وَاجِبَاتٌ فِي السُّنَّةِ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1574427_1934241801"/>
      <w:bookmarkStart w:id="1939" w:name="_Toc904"/>
      <w:bookmarkEnd w:id="1938"/>
      <w:r>
        <w:rPr>
          <w:rtl w:val="true"/>
        </w:rPr>
        <w:t>«</w:t>
      </w:r>
      <w:r>
        <w:rPr/>
        <w:t>8</w:t>
      </w:r>
      <w:r>
        <w:rPr>
          <w:rtl w:val="true"/>
        </w:rPr>
        <w:t>»</w:t>
      </w:r>
      <w:bookmarkEnd w:id="19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الْكُوفِيُّ عَنْ مُيَسِّرِ بْنِ سَعِيدٍ الْجَوْهَرِيِّ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يَصِفُ الْحَقَّ بِثَلَاثِ خِصَالٍ يُنْظَرُ إِلَي أَصْحَابِهِ مَنْ هُمْ وَ إِلَي صَلَاتِهِ كَيْفَ هِيَ وَ فِي أَيِّ وَقْتٍ يُصَلِّيهَا فَإِنْ كَانَ ذَا مَالٍ نُظِرَ أَيْنَ يَضَعُ مَالَهُ‌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1574429_1934241801"/>
      <w:bookmarkStart w:id="1941" w:name="_Toc905"/>
      <w:bookmarkEnd w:id="1940"/>
      <w:r>
        <w:rPr>
          <w:rtl w:val="true"/>
        </w:rPr>
        <w:t>«</w:t>
      </w:r>
      <w:r>
        <w:rPr/>
        <w:t>9</w:t>
      </w:r>
      <w:r>
        <w:rPr>
          <w:rtl w:val="true"/>
        </w:rPr>
        <w:t>»</w:t>
      </w:r>
      <w:bookmarkEnd w:id="194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عَنِ الْعَبْدِ الصَّالِحِ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1574431_1934241801"/>
      <w:bookmarkStart w:id="1943" w:name="_Toc906"/>
      <w:bookmarkEnd w:id="1942"/>
      <w:r>
        <w:rPr>
          <w:rtl w:val="true"/>
        </w:rPr>
        <w:t>«</w:t>
      </w:r>
      <w:r>
        <w:rPr/>
        <w:t>10</w:t>
      </w:r>
      <w:r>
        <w:rPr>
          <w:rtl w:val="true"/>
        </w:rPr>
        <w:t>»</w:t>
      </w:r>
      <w:bookmarkEnd w:id="19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لا تَيَمَّمُوا الْخَبِيثَ مِنْهُ تُنْفِقُونَ قَالَ كَانَتْ بَقَايَا فِي أَمْوَالِ النَّاسِ أَصَابُوهَا مِنَ الرِّبَا وَ مِنَ الْمَكَاسِبِ الْخَبِيثَةِ قَبْلَ ذَلِكَ فَكَانَ أَحَدُهُمْ يَتَيَمَّمُهَا فَيُنْفِقُهَا وَ يَتَصَدَّقُ بِهَا فَنَهَاهُمُ اللَّهُ</w:t>
      </w:r>
    </w:p>
    <w:p>
      <w:pPr>
        <w:pStyle w:val="BookText"/>
        <w:rPr/>
      </w:pPr>
      <w:r>
        <w:rPr>
          <w:rFonts w:ascii="IRNazanin" w:hAnsi="IRNazanin" w:eastAsia="IRNazanin"/>
          <w:color w:val="111111"/>
          <w:sz w:val="28"/>
          <w:sz w:val="28"/>
          <w:szCs w:val="28"/>
          <w:rtl w:val="true"/>
          <w:lang w:bidi="fa-IR"/>
        </w:rPr>
        <w:t>امّا آنچه برای خود شخص لازم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خوراک، نوشیدنی، پوشاک، هم خوابگی، خدمتکار، هزینه‌ای که به کارگری پردازد تا نیازهای او را از قبیل مرمّت اسباب زندگی یا حمل یا حفاظت آن ها را به عهده گیرد و هزینه‌ای که برای نیازمندی‌های زندگی صرف می‌شود از قبیل خانه مسکونی یا ابزاری که برای راحتی زندگی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پنجگانه‌ای که تأمین هزینه زندگی آن افراد به عهده‌اش می‌باشد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پدر، مادر، همسر و غلام که در حال سختی و راحتی به وجودش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سه‌گانه‌ای که از واجبات دینی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که هر سال باید پرداخت شود، حج واجب و جهاد در هنگام و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پنجگانه بخشش‌ها و هدیه‌ها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بالادست خود، هدیه به خویشاوند، هدیّه به مؤمنان، داوطلب شدن در انواع صدقه‌ها و احسان و آزاد کردن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چهارگانه امور خیریّه و مصارف نیکوکاری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 بدهکاران، عاریه دادن، قرض دادن، و پذیرایی از مهمان که یک سنّت ضروری اسلام است</w:t>
      </w:r>
      <w:r>
        <w:rPr>
          <w:rFonts w:eastAsia="IRNazanin" w:cs="IRNazanin"/>
          <w:color w:val="111111"/>
          <w:sz w:val="28"/>
          <w:szCs w:val="28"/>
          <w:rtl w:val="true"/>
          <w:lang w:bidi="fa-IR"/>
        </w:rPr>
        <w:t xml:space="preserve">. </w:t>
      </w:r>
      <w:r>
        <w:rPr>
          <w:rStyle w:val="FootnoteAnchor"/>
          <w:rtl w:val="true"/>
        </w:rPr>
        <w:footnoteReference w:id="1109"/>
      </w:r>
    </w:p>
    <w:p>
      <w:pPr>
        <w:pStyle w:val="Heading5"/>
        <w:numPr>
          <w:ilvl w:val="4"/>
          <w:numId w:val="1"/>
        </w:numPr>
        <w:rPr/>
      </w:pPr>
      <w:bookmarkStart w:id="1944" w:name="__RefHeading___Toc1574433_1934241801"/>
      <w:bookmarkStart w:id="1945" w:name="_Toc907"/>
      <w:bookmarkEnd w:id="1944"/>
      <w:r>
        <w:rPr>
          <w:rtl w:val="true"/>
        </w:rPr>
        <w:t xml:space="preserve">روایت </w:t>
      </w:r>
      <w:r>
        <w:rPr/>
        <w:t>8</w:t>
      </w:r>
      <w:bookmarkEnd w:id="19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توصیف می کند با سه ویژگی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دوستانش نگاه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دوست دقت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هستند؟ و به نمازش که چگونه است؟ و در چه وقتی آن را برپا می دارد؟ اگر اموالی داشته باشد دقت می کند که اموالش را در کجا قرار می دهد</w:t>
      </w:r>
      <w:r>
        <w:rPr>
          <w:rFonts w:eastAsia="IRNazanin" w:cs="IRNazanin"/>
          <w:color w:val="111111"/>
          <w:sz w:val="28"/>
          <w:szCs w:val="28"/>
          <w:rtl w:val="true"/>
          <w:lang w:bidi="fa-IR"/>
        </w:rPr>
        <w:t xml:space="preserve">. </w:t>
      </w:r>
      <w:r>
        <w:rPr>
          <w:rStyle w:val="FootnoteAnchor"/>
          <w:rtl w:val="true"/>
        </w:rPr>
        <w:footnoteReference w:id="1110"/>
      </w:r>
    </w:p>
    <w:p>
      <w:pPr>
        <w:pStyle w:val="Heading5"/>
        <w:numPr>
          <w:ilvl w:val="4"/>
          <w:numId w:val="1"/>
        </w:numPr>
        <w:rPr/>
      </w:pPr>
      <w:bookmarkStart w:id="1946" w:name="__RefHeading___Toc1574435_1934241801"/>
      <w:bookmarkStart w:id="1947" w:name="_Toc908"/>
      <w:bookmarkEnd w:id="1946"/>
      <w:r>
        <w:rPr>
          <w:rtl w:val="true"/>
        </w:rPr>
        <w:t xml:space="preserve">روایت </w:t>
      </w:r>
      <w:r>
        <w:rPr/>
        <w:t>9</w:t>
      </w:r>
      <w:bookmarkEnd w:id="194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نیکویی شایسته نیست مگر نزد صاحب شرف و صاحب دین</w:t>
      </w:r>
      <w:r>
        <w:rPr>
          <w:rFonts w:eastAsia="IRNazanin" w:cs="IRNazanin"/>
          <w:color w:val="111111"/>
          <w:sz w:val="28"/>
          <w:szCs w:val="28"/>
          <w:rtl w:val="true"/>
          <w:lang w:bidi="fa-IR"/>
        </w:rPr>
        <w:t xml:space="preserve">. </w:t>
      </w:r>
      <w:r>
        <w:rPr>
          <w:rStyle w:val="FootnoteAnchor"/>
          <w:rtl w:val="true"/>
        </w:rPr>
        <w:footnoteReference w:id="1111"/>
      </w:r>
    </w:p>
    <w:p>
      <w:pPr>
        <w:pStyle w:val="Heading5"/>
        <w:numPr>
          <w:ilvl w:val="4"/>
          <w:numId w:val="1"/>
        </w:numPr>
        <w:rPr/>
      </w:pPr>
      <w:bookmarkStart w:id="1948" w:name="__RefHeading___Toc1574437_1934241801"/>
      <w:bookmarkStart w:id="1949" w:name="_Toc909"/>
      <w:bookmarkEnd w:id="1948"/>
      <w:r>
        <w:rPr>
          <w:rtl w:val="true"/>
        </w:rPr>
        <w:t xml:space="preserve">روایت </w:t>
      </w:r>
      <w:r>
        <w:rPr/>
        <w:t>10</w:t>
      </w:r>
      <w:bookmarkEnd w:id="19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ابو جعفر علیه السلام راجع به سخن 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بقایایی در اموال مردم وجود داشت که پیش از اسلام از ربا و راه‌های نادرستی به دست آورده بودند، و عده‌ای از آنان تعمداً آن ها را برمی‌داشتند و انفاق می‌کردند و صدقه می‌دادند، ولی خداوند </w:t>
      </w:r>
      <w:bookmarkStart w:id="1950" w:name="pg13546_329609"/>
    </w:p>
    <w:p>
      <w:pPr>
        <w:pStyle w:val="BookText"/>
        <w:rPr/>
      </w:pPr>
      <w:bookmarkEnd w:id="1950"/>
      <w:r>
        <w:rPr>
          <w:rFonts w:ascii="Amiri" w:hAnsi="Amiri" w:eastAsia="Amiri" w:cs="Amiri"/>
          <w:color w:val="111111"/>
          <w:sz w:val="28"/>
          <w:sz w:val="28"/>
          <w:szCs w:val="28"/>
          <w:rtl w:val="true"/>
          <w:lang w:bidi="ar-SA"/>
        </w:rPr>
        <w:t>عَنْ ذَلِكَ‌</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1574439_1934241801"/>
      <w:bookmarkStart w:id="1952" w:name="_Toc910"/>
      <w:bookmarkEnd w:id="1951"/>
      <w:r>
        <w:rPr>
          <w:rtl w:val="true"/>
        </w:rPr>
        <w:t>«</w:t>
      </w:r>
      <w:r>
        <w:rPr/>
        <w:t>11</w:t>
      </w:r>
      <w:r>
        <w:rPr>
          <w:rtl w:val="true"/>
        </w:rPr>
        <w:t>»</w:t>
      </w:r>
      <w:bookmarkEnd w:id="19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لا تَيَمَّمُوا الْخَبِيثَ مِنْهُ تُنْفِقُونَ قَالَ كَانَ النَّاسُ حِينَ أَسْلَمُوا عِنْدَهُمْ مَكَاسِبُ مِنَ الرِّبَا وَ مِنْ أَمْوَالٍ خَبِيثَةٍ فَكَانَ الرَّجُلُ يَتَعَمَّدُهَا مِنْ بَيْنِ مَالِهِ فَيَتَصَدَّقُ بِهَا فَنَهَاهُمُ اللَّهُ عَنْ ذَلِكَ وَ إِنَّ الصَّدَقَةَ لَا تَصْلُحُ إِلَّا مِنْ كَسْبٍ طَيِّبٍ‌</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3" w:name="__RefHeading___Toc1574441_1934241801"/>
      <w:bookmarkStart w:id="1954" w:name="_Toc911"/>
      <w:bookmarkEnd w:id="1953"/>
      <w:r>
        <w:rPr>
          <w:rtl w:val="true"/>
        </w:rPr>
        <w:t>«</w:t>
      </w:r>
      <w:r>
        <w:rPr/>
        <w:t>12</w:t>
      </w:r>
      <w:r>
        <w:rPr>
          <w:rtl w:val="true"/>
        </w:rPr>
        <w:t>»</w:t>
      </w:r>
      <w:bookmarkEnd w:id="19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اللَّحَّامِ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فِي يَدَيْهِ فِي سَبِيلٍ مِنْ سُبُلِ اللَّهِ مَا كَانَ أَحْسَنَ وَ لَا وُفِّقَ لَهُ أَ لَيْسَ اللَّهُ يَقُولُ وَ لا تُلْقُوا بِأَيْدِيكُمْ إِلَي التَّهْلُكَةِ وَ أَحْسِنُوا إِنَّ اللَّهَ يُحِبُّ الْمُحْسِنِينَ يَعْنِي الْمُقْتَصِدِينَ‌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1574443_1934241801"/>
      <w:bookmarkStart w:id="1956" w:name="_Toc912"/>
      <w:bookmarkEnd w:id="1955"/>
      <w:r>
        <w:rPr>
          <w:rtl w:val="true"/>
        </w:rPr>
        <w:t>«</w:t>
      </w:r>
      <w:r>
        <w:rPr/>
        <w:t>13</w:t>
      </w:r>
      <w:r>
        <w:rPr>
          <w:rtl w:val="true"/>
        </w:rPr>
        <w:t>»</w:t>
      </w:r>
      <w:bookmarkEnd w:id="19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إِلَي التَّهْلُكَةِ قَالَ هَذَا فِي النَّفَقَةِ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1574445_1934241801"/>
      <w:bookmarkStart w:id="1958" w:name="_Toc913"/>
      <w:bookmarkEnd w:id="1957"/>
      <w:r>
        <w:rPr>
          <w:rtl w:val="true"/>
        </w:rPr>
        <w:t>«</w:t>
      </w:r>
      <w:r>
        <w:rPr/>
        <w:t>14</w:t>
      </w:r>
      <w:r>
        <w:rPr>
          <w:rtl w:val="true"/>
        </w:rPr>
        <w:t>»</w:t>
      </w:r>
      <w:bookmarkEnd w:id="195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مِمَّا رَزَقْناهُمْ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يَعْنِي وَ مِمَّا رَزَقْناهُمْ مِنَ الْأَمْوَالِ وَ الْقُوَي فِي الْأَبْدَانِ وَ الْجَاهِ وَ الْمِقْدَارِ يُنْفِقُونَ يُؤَدُّونَ مِنَ الْأَمْوَالِ الزَّكَوَاتِ وَ يَجُودُونَ بِالصَّدَقَاتِ وَ يَحْتَمِلُونَ الْكَلَّ وَ يُؤَدُّونَ الْحُقُوقَ اللَّازِمَاتِ كَالنَّفَقَةِ فِي الْجِهَادِ إِذَا لَزِمَ وَ إِذَا اسْتُحِبَّ وَ كَسَائِرِ النَّفَقَاتِ الْوَاجِبَاتِ عَلَي الْأَهْلِينَ وَ ذَوِي الْأَرْحَامِ الْقَرِيبَاتِ وَ الْآبَاءِ وَ الْأُمَّهَاتِ وَ كَالنَّفَقَاتِ الْمُسْتَحَبَّاتِ عَلَي مَنْ لَمْ يَكُنْ فَرْضاً عَلَيْهِمُ النَّفَقَةُ مِنْ سَائِرِ الْقَرَابَاتِ وَ كَالْمَعْرُوفِ بِالْإِسْعَافِ وَ الْقَرْضِ وَ الْأَخْذِ بِأَيْدِي الضُّعَفَاءِ وَ الضَّعِيفَاتِ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يُؤَدُّونَ مِنْ قُوَي الْأَبْدَانِ الْمَعُونَاتِ كَالرَّجُلِ يَقُودُ ضَرِيراً وَ يُنَّجِيهِ مِنْ مَهْلَكَةٍ وَ يُعِينُ مُسَافِراً أَوْ غَيْرَ مُسَافِرٍ عَلَي حَمْلِ مَتَاعٍ عَلَي دَابَّةٍ قَدْ سَقَطَ عَنْهَا أَوْ كَدَفْعٍ عَنْ مَظْلُومٍ قَدْ قَصَدَهُ ظَالِمٌ بِالضَّرْبِ أَوْ بِالْأَذَي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يُؤَدُّونَ الْحُقُوقَ مِنَ الْجَاهِ بَعْدَ أَنْ يَدْفَعُوا بِهِ عَنْ عِرْضِ مَنْ يُظْلَمُ بِالْوَقِيعَةِ فِيهِ</w:t>
      </w:r>
    </w:p>
    <w:p>
      <w:pPr>
        <w:pStyle w:val="BookText"/>
        <w:rPr/>
      </w:pPr>
      <w:r>
        <w:rPr>
          <w:rFonts w:ascii="IRNazanin" w:hAnsi="IRNazanin" w:eastAsia="IRNazanin"/>
          <w:color w:val="111111"/>
          <w:sz w:val="28"/>
          <w:sz w:val="28"/>
          <w:szCs w:val="28"/>
          <w:rtl w:val="true"/>
          <w:lang w:bidi="fa-IR"/>
        </w:rPr>
        <w:t>آنان را از این کار نهی فرمود</w:t>
      </w:r>
      <w:r>
        <w:rPr>
          <w:rFonts w:eastAsia="IRNazanin" w:cs="IRNazanin"/>
          <w:color w:val="111111"/>
          <w:sz w:val="28"/>
          <w:szCs w:val="28"/>
          <w:rtl w:val="true"/>
          <w:lang w:bidi="fa-IR"/>
        </w:rPr>
        <w:t xml:space="preserve">. </w:t>
      </w:r>
      <w:r>
        <w:rPr>
          <w:rStyle w:val="FootnoteAnchor"/>
          <w:rtl w:val="true"/>
        </w:rPr>
        <w:footnoteReference w:id="1117"/>
      </w:r>
    </w:p>
    <w:p>
      <w:pPr>
        <w:pStyle w:val="Heading5"/>
        <w:numPr>
          <w:ilvl w:val="4"/>
          <w:numId w:val="1"/>
        </w:numPr>
        <w:rPr/>
      </w:pPr>
      <w:bookmarkStart w:id="1959" w:name="__RefHeading___Toc1574447_1934241801"/>
      <w:bookmarkStart w:id="1960" w:name="_Toc914"/>
      <w:bookmarkEnd w:id="1959"/>
      <w:r>
        <w:rPr>
          <w:rtl w:val="true"/>
        </w:rPr>
        <w:t xml:space="preserve">روایت </w:t>
      </w:r>
      <w:r>
        <w:rPr/>
        <w:t>11</w:t>
      </w:r>
      <w:bookmarkEnd w:id="196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صباح، از ابو جعفر علیه السلام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راجع به این سخن باری تعالی سؤال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اسلام آوردند درآمدهایی داشتند که از ربا و راه‌های نا صواب به دست آورده بودند، و افراد تعمداً آن ها را از بین اموال خود بیرون می‌کشیدند و صدقه می‌دادند، که خداوند آنان را از این کار بازداشت، و به آنان فرمود که صدقه تنها باید از روزی پاک داده شود</w:t>
      </w:r>
      <w:r>
        <w:rPr>
          <w:rFonts w:eastAsia="IRNazanin" w:cs="IRNazanin"/>
          <w:color w:val="111111"/>
          <w:sz w:val="28"/>
          <w:szCs w:val="28"/>
          <w:rtl w:val="true"/>
          <w:lang w:bidi="fa-IR"/>
        </w:rPr>
        <w:t xml:space="preserve">. </w:t>
      </w:r>
      <w:r>
        <w:rPr>
          <w:rStyle w:val="FootnoteAnchor"/>
          <w:rtl w:val="true"/>
        </w:rPr>
        <w:footnoteReference w:id="1119"/>
      </w:r>
    </w:p>
    <w:p>
      <w:pPr>
        <w:pStyle w:val="Heading5"/>
        <w:numPr>
          <w:ilvl w:val="4"/>
          <w:numId w:val="1"/>
        </w:numPr>
        <w:rPr/>
      </w:pPr>
      <w:bookmarkStart w:id="1961" w:name="__RefHeading___Toc1574449_1934241801"/>
      <w:bookmarkStart w:id="1962" w:name="_Toc915"/>
      <w:bookmarkEnd w:id="1961"/>
      <w:r>
        <w:rPr>
          <w:rtl w:val="true"/>
        </w:rPr>
        <w:t xml:space="preserve">روایت </w:t>
      </w:r>
      <w:r>
        <w:rPr/>
        <w:t>12</w:t>
      </w:r>
      <w:bookmarkEnd w:id="19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از امام صادق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تمام اموال خود را در راهی از راه های خدا انفاق کند، احسان نکرده و هیچ توفیقی به دست نیاورده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 وَأَحْسِنُوَاْ إِنَّ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محسنین، کسانی هستند که میانه‌رو می‌باشند و اعتدال می‌ورزند</w:t>
      </w:r>
      <w:r>
        <w:rPr>
          <w:rFonts w:eastAsia="IRNazanin" w:cs="IRNazanin"/>
          <w:color w:val="111111"/>
          <w:sz w:val="28"/>
          <w:szCs w:val="28"/>
          <w:rtl w:val="true"/>
          <w:lang w:bidi="fa-IR"/>
        </w:rPr>
        <w:t xml:space="preserve">. </w:t>
      </w:r>
      <w:r>
        <w:rPr>
          <w:rStyle w:val="FootnoteAnchor"/>
          <w:rtl w:val="true"/>
        </w:rPr>
        <w:footnoteReference w:id="1121"/>
      </w:r>
    </w:p>
    <w:p>
      <w:pPr>
        <w:pStyle w:val="Heading5"/>
        <w:numPr>
          <w:ilvl w:val="4"/>
          <w:numId w:val="1"/>
        </w:numPr>
        <w:rPr/>
      </w:pPr>
      <w:bookmarkStart w:id="1963" w:name="__RefHeading___Toc1574451_1934241801"/>
      <w:bookmarkStart w:id="1964" w:name="_Toc916"/>
      <w:bookmarkEnd w:id="1963"/>
      <w:r>
        <w:rPr>
          <w:rtl w:val="true"/>
        </w:rPr>
        <w:t xml:space="preserve">روایت </w:t>
      </w:r>
      <w:r>
        <w:rPr/>
        <w:t>13</w:t>
      </w:r>
      <w:bookmarkEnd w:id="196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پیرامون نفقه است</w:t>
      </w:r>
      <w:r>
        <w:rPr>
          <w:rFonts w:eastAsia="IRNazanin" w:cs="IRNazanin"/>
          <w:color w:val="111111"/>
          <w:sz w:val="28"/>
          <w:szCs w:val="28"/>
          <w:rtl w:val="true"/>
          <w:lang w:bidi="fa-IR"/>
        </w:rPr>
        <w:t xml:space="preserve">. </w:t>
      </w:r>
      <w:r>
        <w:rPr>
          <w:rStyle w:val="FootnoteAnchor"/>
          <w:rtl w:val="true"/>
        </w:rPr>
        <w:footnoteReference w:id="1122"/>
      </w:r>
    </w:p>
    <w:p>
      <w:pPr>
        <w:pStyle w:val="Heading5"/>
        <w:numPr>
          <w:ilvl w:val="4"/>
          <w:numId w:val="1"/>
        </w:numPr>
        <w:rPr/>
      </w:pPr>
      <w:bookmarkStart w:id="1965" w:name="__RefHeading___Toc1574453_1934241801"/>
      <w:bookmarkStart w:id="1966" w:name="_Toc917"/>
      <w:bookmarkEnd w:id="1965"/>
      <w:r>
        <w:rPr>
          <w:rtl w:val="true"/>
        </w:rPr>
        <w:t xml:space="preserve">روایت </w:t>
      </w:r>
      <w:r>
        <w:rPr/>
        <w:t>14</w:t>
      </w:r>
      <w:bookmarkEnd w:id="1966"/>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آنچه به ایشان از اموال و دارایی ها و توانایی هایی بدنی و جاه و مقام و اندازه روزی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مالشان را می پردازند و صدقه می بخشند و رفع نیاز زندگی همه را متحمل می شوند، حق و حقوق واجب مثل مخارج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شد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می کنند و دیگر مخارج واجب بر خانواده و خویشاوندان نزدیک و پدران و مادران، و مخارج مستحب کسانی که بر آن ها واجب نیست مانند مخارج دیگر خویشاوندان و نیکی کردن با همیاری قرض دادن و دستگیری مردان و زنان بینوا را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توانایی های بدنی، کمک و یاری می رسانند مانند اینکه شخص نابینایی را راهنمایی کند و او را از مهلکه نجات دهد، و مسافر یا غیرمسافر را یاری می رساند به این صورت که بار و بنه ای را که از چهارپا افتاده، بر آن سوار می کند یا مظلومی را که شخص ستمگری در پی آزار و زدن او است، یاری می رساند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جاه و مقام حقوق را ادا می کنند پس از آنکه به وسیله این جاه و مقام از آبرو و شرافت شخصی که در اثر حادثه ای مورد ظلم واقع شده، دفاع می کنند </w:t>
      </w:r>
      <w:bookmarkStart w:id="1967" w:name="pg13546_329610"/>
    </w:p>
    <w:p>
      <w:pPr>
        <w:pStyle w:val="BookText"/>
        <w:rPr/>
      </w:pPr>
      <w:bookmarkEnd w:id="1967"/>
      <w:r>
        <w:rPr>
          <w:rFonts w:ascii="Amiri" w:hAnsi="Amiri" w:eastAsia="Amiri" w:cs="Amiri"/>
          <w:color w:val="111111"/>
          <w:sz w:val="28"/>
          <w:sz w:val="28"/>
          <w:szCs w:val="28"/>
          <w:rtl w:val="true"/>
          <w:lang w:bidi="ar-SA"/>
        </w:rPr>
        <w:t>أَوْ يَطْلُبُوا حَاجَةً بِجَاهِهِمْ لِمَنْ قَدْ عَجَزَ عَنْهَا بِمِقْدَارِهِ فَكُلُّ هَذَا إِنْفَاقٌ مِمَّا رَزَقَهُ اللَّهُ تَعَالَي‌</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1574455_1934241801"/>
      <w:bookmarkStart w:id="1969" w:name="_Toc918"/>
      <w:bookmarkEnd w:id="1968"/>
      <w:r>
        <w:rPr>
          <w:rtl w:val="true"/>
        </w:rPr>
        <w:t>«</w:t>
      </w:r>
      <w:r>
        <w:rPr/>
        <w:t>15</w:t>
      </w:r>
      <w:r>
        <w:rPr>
          <w:rtl w:val="true"/>
        </w:rPr>
        <w:t>»</w:t>
      </w:r>
      <w:bookmarkEnd w:id="19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فَجَاءَهُ سَائِلٌ فَقَامَ إِلَي مِكْتَلٍ فِيهِ تَمْرٌ فَمَلَأَ يَدَهُ ثُمَّ نَاوَلَهُ ثُمَّ جَاءَ آخَرُ فَسَأَلَهُ فَقَامَ وَ أَخَذَ بِيَدِهِ فَنَاوَلَهُ ثُمَّ جَاءَ آخَرُ فَسَأَلَهُ فَقَالَ رَزَقَنَا اللَّهُ وَ إِيَّاكَ ثُمَّ قَالَ إِنَّ رَسُولَ اللَّهِ صلي الله عليه و آله كَانَ لَا يَسْأَلُهُ أَحَدٌ مِنَ الدُّنْيَا شَيْئاً إِلَّا أَعْطَاهُ قَالَ فَأَرْسَلَتِ امْرَأَةٌ ابْناً لَهَا فَقَالَتِ انْطَلِقْ إِلَيْهِ فَسَلْهُ فَإِنْ قَالَ لَيْسَ عِنْدَنَا شَيْ‌ءٌ فَقُلْ فَأَعْطِنِي قَمِيصَكَ فَأَتَاهُ الْغُلَامُ فَسَأَلَهُ فَقَالَ النَّبِيُّ صلي الله عليه و آله لَيْسَ عِنْدَنَا شَيْ‌ءٌ فَقَالَ فَأَعْطِنِي قَمِيصَكَ فَأَخَذَ قَمِيصَهُ فَرَمَي بِهِ فَأَدَّبَهُ اللَّهُ عَلَي الْقَصْدِ فَقَالَ وَ لا تَجْعَلْ يَدَكَ مَغْلُولَةً إِلي عُنُقِكَ وَ لا تَبْسُطْها كُلَّ الْبَسْطِ فَتَقْعُدَ مَلُوماً مَحْسُوراً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1574457_1934241801"/>
      <w:bookmarkStart w:id="1971" w:name="_Toc919"/>
      <w:bookmarkEnd w:id="1970"/>
      <w:r>
        <w:rPr>
          <w:rtl w:val="true"/>
        </w:rPr>
        <w:t>«</w:t>
      </w:r>
      <w:r>
        <w:rPr/>
        <w:t>16</w:t>
      </w:r>
      <w:r>
        <w:rPr>
          <w:rtl w:val="true"/>
        </w:rPr>
        <w:t>»</w:t>
      </w:r>
      <w:bookmarkEnd w:id="19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لا تَجْعَلْ يَدَكَ مَغْلُولَةً إِلي عُنُقِكَ قَالَ فَضَمَّ يَدَهُ وَ قَالَ هَكَذَا وَ لا تَبْسُطْها كُلَّ الْبَسْطِ وَ بَسَطَ رَاحَتَهُ وَ قَالَ هَكَذَا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1574459_1934241801"/>
      <w:bookmarkStart w:id="1973" w:name="_Toc920"/>
      <w:bookmarkEnd w:id="1972"/>
      <w:r>
        <w:rPr>
          <w:rtl w:val="true"/>
        </w:rPr>
        <w:t>«</w:t>
      </w:r>
      <w:r>
        <w:rPr/>
        <w:t>17</w:t>
      </w:r>
      <w:r>
        <w:rPr>
          <w:rtl w:val="true"/>
        </w:rPr>
        <w:t>»</w:t>
      </w:r>
      <w:bookmarkEnd w:id="19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يَدَكَ مَغْلُولَةً إِلي عُنُقِكَ وَ لا تَبْسُطْها كُلَّ الْبَسْطِ فَتَقْعُدَ مَلُوماً مَحْسُوراً قَالَ الْإِحْسَارُ الْإِقْتَارُ</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جاه و مقام خود نیاز کسی را که خود از برآورده ساختن آن ناتوان است، برآورده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انفاق از چیزی است که خداوند روزی کرده است </w:t>
      </w:r>
      <w:r>
        <w:rPr>
          <w:rFonts w:eastAsia="IRNazanin" w:cs="IRNazanin"/>
          <w:color w:val="111111"/>
          <w:sz w:val="28"/>
          <w:szCs w:val="28"/>
          <w:rtl w:val="true"/>
          <w:lang w:bidi="fa-IR"/>
        </w:rPr>
        <w:t>.</w:t>
      </w:r>
    </w:p>
    <w:p>
      <w:pPr>
        <w:pStyle w:val="Heading5"/>
        <w:numPr>
          <w:ilvl w:val="4"/>
          <w:numId w:val="1"/>
        </w:numPr>
        <w:rPr/>
      </w:pPr>
      <w:bookmarkStart w:id="1974" w:name="__RefHeading___Toc1574461_1934241801"/>
      <w:bookmarkStart w:id="1975" w:name="_Toc921"/>
      <w:bookmarkEnd w:id="1974"/>
      <w:r>
        <w:rPr>
          <w:rtl w:val="true"/>
        </w:rPr>
        <w:t xml:space="preserve">روایت </w:t>
      </w:r>
      <w:r>
        <w:rPr/>
        <w:t>15</w:t>
      </w:r>
      <w:bookmarkEnd w:id="197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سائلی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مشتی از زنبیل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امام برخاست و دستش را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و شما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بود که اگر کسی چیزی از او می‌خواست، حتماً به او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پسرش را نزد پیامبر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برو و از او چیزی بخواه؛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بخشش ندارم،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پیراهنش را درآورد و به او داد؛ و خداوند اعتدال و میانه‌روی را به او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w:t>
      </w:r>
      <w:r>
        <w:rPr>
          <w:rStyle w:val="FootnoteAnchor"/>
          <w:rtl w:val="true"/>
        </w:rPr>
        <w:footnoteReference w:id="1128"/>
      </w:r>
    </w:p>
    <w:p>
      <w:pPr>
        <w:pStyle w:val="Heading5"/>
        <w:numPr>
          <w:ilvl w:val="4"/>
          <w:numId w:val="1"/>
        </w:numPr>
        <w:rPr/>
      </w:pPr>
      <w:bookmarkStart w:id="1976" w:name="__RefHeading___Toc1574463_1934241801"/>
      <w:bookmarkStart w:id="1977" w:name="_Toc922"/>
      <w:bookmarkEnd w:id="1976"/>
      <w:r>
        <w:rPr>
          <w:rtl w:val="true"/>
        </w:rPr>
        <w:t xml:space="preserve">روایت </w:t>
      </w:r>
      <w:r>
        <w:rPr/>
        <w:t>16</w:t>
      </w:r>
      <w:bookmarkEnd w:id="19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إِلَی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مشت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تَبْسُطْهَا کُلَّ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w:t>
      </w:r>
      <w:r>
        <w:rPr>
          <w:rFonts w:eastAsia="IRNazanin" w:cs="IRNazanin"/>
          <w:color w:val="111111"/>
          <w:sz w:val="28"/>
          <w:szCs w:val="28"/>
          <w:rtl w:val="true"/>
          <w:lang w:bidi="fa-IR"/>
        </w:rPr>
        <w:t xml:space="preserve">. </w:t>
      </w:r>
      <w:r>
        <w:rPr>
          <w:rStyle w:val="FootnoteAnchor"/>
          <w:rtl w:val="true"/>
        </w:rPr>
        <w:footnoteReference w:id="1129"/>
      </w:r>
    </w:p>
    <w:p>
      <w:pPr>
        <w:pStyle w:val="Heading5"/>
        <w:numPr>
          <w:ilvl w:val="4"/>
          <w:numId w:val="1"/>
        </w:numPr>
        <w:rPr/>
      </w:pPr>
      <w:bookmarkStart w:id="1978" w:name="__RefHeading___Toc1574465_1934241801"/>
      <w:bookmarkStart w:id="1979" w:name="_Toc923"/>
      <w:bookmarkEnd w:id="1978"/>
      <w:r>
        <w:rPr>
          <w:rtl w:val="true"/>
        </w:rPr>
        <w:t xml:space="preserve">روایت </w:t>
      </w:r>
      <w:r>
        <w:rPr/>
        <w:t>17</w:t>
      </w:r>
      <w:bookmarkEnd w:id="19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مضیقه و حَرَج و فقر</w:t>
      </w:r>
      <w:r>
        <w:rPr>
          <w:rFonts w:eastAsia="IRNazanin" w:cs="IRNazanin"/>
          <w:color w:val="111111"/>
          <w:sz w:val="28"/>
          <w:szCs w:val="28"/>
          <w:rtl w:val="true"/>
          <w:lang w:bidi="fa-IR"/>
        </w:rPr>
        <w:t xml:space="preserve">. </w:t>
      </w:r>
      <w:r>
        <w:rPr>
          <w:rStyle w:val="FootnoteAnchor"/>
          <w:rtl w:val="true"/>
        </w:rPr>
        <w:footnoteReference w:id="1130"/>
      </w:r>
      <w:bookmarkStart w:id="1980" w:name="pg13546_329611"/>
    </w:p>
    <w:p>
      <w:pPr>
        <w:pStyle w:val="Heading3"/>
        <w:numPr>
          <w:ilvl w:val="2"/>
          <w:numId w:val="1"/>
        </w:numPr>
        <w:rPr/>
      </w:pPr>
      <w:bookmarkStart w:id="1981" w:name="__RefHeading___Toc1574467_1934241801"/>
      <w:bookmarkStart w:id="1982" w:name="_Toc924"/>
      <w:bookmarkEnd w:id="1980"/>
      <w:bookmarkEnd w:id="1981"/>
      <w:r>
        <w:rPr>
          <w:rtl w:val="true"/>
        </w:rPr>
        <w:t xml:space="preserve">باب </w:t>
      </w:r>
      <w:r>
        <w:rPr/>
        <w:t>19</w:t>
      </w:r>
      <w:r>
        <w:rPr>
          <w:rtl w:val="true"/>
        </w:rPr>
        <w:t xml:space="preserve"> </w:t>
      </w:r>
      <w:r>
        <w:rPr>
          <w:rtl w:val="true"/>
        </w:rPr>
        <w:t>كراهية رد السائل و فضل إطعامه و سقيه و فضل صدقة الماء</w:t>
      </w:r>
      <w:bookmarkEnd w:id="1982"/>
    </w:p>
    <w:p>
      <w:pPr>
        <w:pStyle w:val="Heading4"/>
        <w:numPr>
          <w:ilvl w:val="3"/>
          <w:numId w:val="1"/>
        </w:numPr>
        <w:rPr/>
      </w:pPr>
      <w:bookmarkStart w:id="1983" w:name="__RefHeading___Toc1574469_1934241801"/>
      <w:bookmarkStart w:id="1984" w:name="_Toc925"/>
      <w:bookmarkEnd w:id="1983"/>
      <w:r>
        <w:rPr>
          <w:rtl w:val="true"/>
        </w:rPr>
        <w:t>الآيات</w:t>
      </w:r>
      <w:bookmarkEnd w:id="1984"/>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5" w:name="__RefHeading___Toc1574471_1934241801"/>
      <w:bookmarkStart w:id="1986" w:name="_Toc926"/>
      <w:bookmarkEnd w:id="1985"/>
      <w:r>
        <w:rPr>
          <w:rtl w:val="true"/>
        </w:rPr>
        <w:t>الأخبار</w:t>
      </w:r>
      <w:bookmarkEnd w:id="1986"/>
    </w:p>
    <w:p>
      <w:pPr>
        <w:pStyle w:val="Heading5"/>
        <w:numPr>
          <w:ilvl w:val="4"/>
          <w:numId w:val="1"/>
        </w:numPr>
        <w:rPr/>
      </w:pPr>
      <w:bookmarkStart w:id="1987" w:name="__RefHeading___Toc1574473_1934241801"/>
      <w:bookmarkStart w:id="1988" w:name="_Toc927"/>
      <w:bookmarkEnd w:id="1987"/>
      <w:r>
        <w:rPr>
          <w:rtl w:val="true"/>
        </w:rPr>
        <w:t>«</w:t>
      </w:r>
      <w:r>
        <w:rPr/>
        <w:t>1</w:t>
      </w:r>
      <w:r>
        <w:rPr>
          <w:rtl w:val="true"/>
        </w:rPr>
        <w:t>»</w:t>
      </w:r>
      <w:bookmarkEnd w:id="198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تَعَالَي يُحِبُّ إِبْرَادَ الْكَبِدِ الحراء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سَقَي كَبِداً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بَهِيمَةٍ وَ غَيْرِهَا أَظَلَّهُ اللَّهُ فِي عَرْشِهِ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الْمَاءَ فِي مَوْضِعٍ يُوجَدُ فِيهِ الْمَاءُ كَانَ كَمَنْ أَعْتَقَ رَقَبَةً وَ مَنْ سَقَي الْمَاءَ فِي مَوْضِعٍ لَا يُوجَدُ فِيهِ الْمَاءُ كَانَ كَمَنْ أَحْيَا نَفْساً وَ مَنْ أَحْيَا نَفْساً فَكَأَنَّما أَحْيَا النَّاسَ جَمِيعاً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1574475_1934241801"/>
      <w:bookmarkStart w:id="1990" w:name="_Toc928"/>
      <w:bookmarkEnd w:id="1989"/>
      <w:r>
        <w:rPr>
          <w:rtl w:val="true"/>
        </w:rPr>
        <w:t>«</w:t>
      </w:r>
      <w:r>
        <w:rPr/>
        <w:t>2</w:t>
      </w:r>
      <w:r>
        <w:rPr>
          <w:rtl w:val="true"/>
        </w:rPr>
        <w:t>»</w:t>
      </w:r>
      <w:bookmarkEnd w:id="199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 إِنْ جَاءَ عَلَي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السُّؤَّالَ يَكْذِبُونَ مَا قُدِّسَ مَنْ رَدَّهُمْ‌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1574477_1934241801"/>
      <w:bookmarkStart w:id="1992" w:name="_Toc929"/>
      <w:bookmarkEnd w:id="1991"/>
      <w:r>
        <w:rPr>
          <w:rtl w:val="true"/>
        </w:rPr>
        <w:t>«</w:t>
      </w:r>
      <w:r>
        <w:rPr/>
        <w:t>3</w:t>
      </w:r>
      <w:r>
        <w:rPr>
          <w:rtl w:val="true"/>
        </w:rPr>
        <w:t>»</w:t>
      </w:r>
      <w:bookmarkEnd w:id="199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جَرِيرٍ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هَدِيَّةُ اللَّهِ إِلَي الْغَنِيِّ فَإِنْ قَضَي حَاجَتَهُ فَقَدْ قَبِلَ هَدِيَّةَ اللَّهِ وَ إِنْ لَمْ يَقْضِ حَاجَتَهُ فَقَدْ رَدَّ هَدِيَّةَ اللَّهِ عَزَّ وَ جَلَّ عَلَيْهِ</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1574479_1934241801"/>
      <w:bookmarkStart w:id="1994" w:name="_Toc930"/>
      <w:bookmarkEnd w:id="1993"/>
      <w:r>
        <w:rPr>
          <w:rtl w:val="true"/>
        </w:rPr>
        <w:t>«</w:t>
      </w:r>
      <w:r>
        <w:rPr/>
        <w:t>4</w:t>
      </w:r>
      <w:r>
        <w:rPr>
          <w:rtl w:val="true"/>
        </w:rPr>
        <w:t>»</w:t>
      </w:r>
      <w:bookmarkEnd w:id="1994"/>
    </w:p>
    <w:p>
      <w:pPr>
        <w:pStyle w:val="BookText"/>
        <w:rPr/>
      </w:pPr>
      <w:r>
        <w:rPr>
          <w:rFonts w:ascii="Amiri" w:hAnsi="Amiri" w:eastAsia="Amiri" w:cs="Amiri"/>
          <w:color w:val="111111"/>
          <w:sz w:val="28"/>
          <w:sz w:val="28"/>
          <w:szCs w:val="28"/>
          <w:rtl w:val="true"/>
          <w:lang w:bidi="ar-SA"/>
        </w:rPr>
        <w:t>نَوَادِرُ الرَّاوَنْدِيِّ، بِإِسْنَادِهِ إِلَي الْكَاظِمِ عَنْ آبَائِهِ عليهم السلام قَالَ</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1574481_1934241801"/>
      <w:bookmarkStart w:id="1996" w:name="_Toc931"/>
      <w:bookmarkEnd w:id="1995"/>
      <w:r>
        <w:rPr>
          <w:rtl w:val="true"/>
        </w:rPr>
        <w:t xml:space="preserve">باب نوزدهم </w:t>
      </w:r>
      <w:r>
        <w:rPr>
          <w:rtl w:val="true"/>
        </w:rPr>
        <w:t xml:space="preserve">: </w:t>
      </w:r>
      <w:r>
        <w:rPr>
          <w:rtl w:val="true"/>
        </w:rPr>
        <w:t>کراهت رد کردن گدا و فضیلت سیر کردن و سیراب کردن او و فضیلت آب دادن</w:t>
      </w:r>
      <w:bookmarkEnd w:id="1996"/>
    </w:p>
    <w:p>
      <w:pPr>
        <w:pStyle w:val="Heading4"/>
        <w:numPr>
          <w:ilvl w:val="3"/>
          <w:numId w:val="1"/>
        </w:numPr>
        <w:rPr/>
      </w:pPr>
      <w:bookmarkStart w:id="1997" w:name="__RefHeading___Toc1574483_1934241801"/>
      <w:bookmarkStart w:id="1998" w:name="_Toc932"/>
      <w:bookmarkEnd w:id="1997"/>
      <w:r>
        <w:rPr>
          <w:rtl w:val="true"/>
        </w:rPr>
        <w:t>آیات</w:t>
      </w:r>
      <w:bookmarkEnd w:id="19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تُعْرِضَنَّ عَنْهُمُ ابْتِغَاء رَحْمَةٍ مِّن رَّبِّکَ تَرْجُوهَا فَقُل لَّهُمْ قَوْلاً مَّیْسُورًا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امید رحمتی که از پروردگارت جویای آنی، از ایشان روی می‌گردانی، پس با آنان سخنی نرم بگوی</w:t>
      </w:r>
      <w:r>
        <w:rPr>
          <w:rFonts w:eastAsia="IRNazanin" w:cs="IRNazanin"/>
          <w:color w:val="111111"/>
          <w:sz w:val="28"/>
          <w:szCs w:val="28"/>
          <w:rtl w:val="true"/>
          <w:lang w:bidi="fa-IR"/>
        </w:rPr>
        <w:t>.}</w:t>
      </w:r>
    </w:p>
    <w:p>
      <w:pPr>
        <w:pStyle w:val="Heading4"/>
        <w:numPr>
          <w:ilvl w:val="3"/>
          <w:numId w:val="1"/>
        </w:numPr>
        <w:rPr/>
      </w:pPr>
      <w:bookmarkStart w:id="1999" w:name="__RefHeading___Toc1574485_1934241801"/>
      <w:bookmarkStart w:id="2000" w:name="_Toc933"/>
      <w:bookmarkEnd w:id="1999"/>
      <w:r>
        <w:rPr>
          <w:rtl w:val="true"/>
        </w:rPr>
        <w:t>روایات</w:t>
      </w:r>
      <w:bookmarkEnd w:id="2000"/>
    </w:p>
    <w:p>
      <w:pPr>
        <w:pStyle w:val="Heading5"/>
        <w:numPr>
          <w:ilvl w:val="4"/>
          <w:numId w:val="1"/>
        </w:numPr>
        <w:rPr/>
      </w:pPr>
      <w:bookmarkStart w:id="2001" w:name="__RefHeading___Toc1574487_1934241801"/>
      <w:bookmarkStart w:id="2002" w:name="_Toc934"/>
      <w:bookmarkEnd w:id="2001"/>
      <w:r>
        <w:rPr>
          <w:rtl w:val="true"/>
        </w:rPr>
        <w:t xml:space="preserve">روایت </w:t>
      </w:r>
      <w:r>
        <w:rPr/>
        <w:t>1</w:t>
      </w:r>
      <w:bookmarkEnd w:id="200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سیراب کردن تشنه را دوست دارد، و هر که تشنه‌ای سیراب کند از چهار پا و غیر آن، در روزی که جز سایه عرش پناهی نیست، خداوند در سایه عرش پناهش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کسی را در جایی که آب یافت شود سیراب کند، چنان است، که بنده‌ای آزاد کرده و هر کس در جایی که آب وجود ندارد به کسی آب دهد، چنان است که انسانی را زنده کرده و هر کس انسانی را زنده کند، چنان است که همه مردم را زنده نموده است</w:t>
      </w:r>
      <w:r>
        <w:rPr>
          <w:rFonts w:eastAsia="IRNazanin" w:cs="IRNazanin"/>
          <w:color w:val="111111"/>
          <w:sz w:val="28"/>
          <w:szCs w:val="28"/>
          <w:rtl w:val="true"/>
          <w:lang w:bidi="fa-IR"/>
        </w:rPr>
        <w:t>.</w:t>
      </w:r>
    </w:p>
    <w:p>
      <w:pPr>
        <w:pStyle w:val="Heading5"/>
        <w:numPr>
          <w:ilvl w:val="4"/>
          <w:numId w:val="1"/>
        </w:numPr>
        <w:rPr/>
      </w:pPr>
      <w:bookmarkStart w:id="2003" w:name="__RefHeading___Toc1574489_1934241801"/>
      <w:bookmarkStart w:id="2004" w:name="_Toc935"/>
      <w:bookmarkEnd w:id="2003"/>
      <w:r>
        <w:rPr>
          <w:rtl w:val="true"/>
        </w:rPr>
        <w:t xml:space="preserve">روایت </w:t>
      </w:r>
      <w:r>
        <w:rPr/>
        <w:t>2</w:t>
      </w:r>
      <w:bookmarkEnd w:id="200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کننده حقی است، هرچند که با اسب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جرعه ای آب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نصف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گویی گدایان نبود، هر کس آن ها را رد می کرد تقدیس نمی شد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2005" w:name="__RefHeading___Toc1574491_1934241801"/>
      <w:bookmarkStart w:id="2006" w:name="_Toc936"/>
      <w:bookmarkEnd w:id="2005"/>
      <w:r>
        <w:rPr>
          <w:rtl w:val="true"/>
        </w:rPr>
        <w:t xml:space="preserve">روایت </w:t>
      </w:r>
      <w:r>
        <w:rPr/>
        <w:t>3</w:t>
      </w:r>
      <w:bookmarkEnd w:id="2006"/>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ابوجریر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هدیه خداوند به ثروتمند است، پس اگر نیازش را برطرف کند، هدیه خداوند را قبول کرده و اگر نیازش را برطرف نکند، یقیناً هدیه خداوند عزّ و جلّ را رد کرده است</w:t>
      </w:r>
      <w:r>
        <w:rPr>
          <w:rFonts w:eastAsia="IRNazanin" w:cs="IRNazanin"/>
          <w:color w:val="111111"/>
          <w:sz w:val="28"/>
          <w:szCs w:val="28"/>
          <w:rtl w:val="true"/>
          <w:lang w:bidi="fa-IR"/>
        </w:rPr>
        <w:t>.</w:t>
      </w:r>
    </w:p>
    <w:p>
      <w:pPr>
        <w:pStyle w:val="Heading5"/>
        <w:numPr>
          <w:ilvl w:val="4"/>
          <w:numId w:val="1"/>
        </w:numPr>
        <w:rPr/>
      </w:pPr>
      <w:bookmarkStart w:id="2007" w:name="__RefHeading___Toc1574493_1934241801"/>
      <w:bookmarkStart w:id="2008" w:name="_Toc937"/>
      <w:bookmarkEnd w:id="2007"/>
      <w:r>
        <w:rPr>
          <w:rtl w:val="true"/>
        </w:rPr>
        <w:t xml:space="preserve">روایت </w:t>
      </w:r>
      <w:r>
        <w:rPr/>
        <w:t>4</w:t>
      </w:r>
      <w:bookmarkEnd w:id="20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از پدرانش از پیامبر صلی الله علیه و آله و سلم روایت می کند که </w:t>
      </w:r>
      <w:bookmarkStart w:id="2009" w:name="pg13546_329612"/>
    </w:p>
    <w:p>
      <w:pPr>
        <w:pStyle w:val="BookText"/>
        <w:rPr/>
      </w:pPr>
      <w:bookmarkEnd w:id="2009"/>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اللَّهَ‌</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فَلَا تَرُدُّوهُ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عَلَي السَّائِلِ مَسْأَلَتَهُ وَ دَعُوهُ يَشْكُو بَثَّهُ وَ يُخْبِرُ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الْمَسَاكِينَ يَكْذِبُونَ مَا أَفْلَحَ مَنْ 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السَّائِلِ فَإِنْ رَقَّتْ قُلُوبُكُمْ لَهُ فَأَعْطُوهُ فَإِنَّهُ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مُحْتَرِقٍ‌</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1574495_1934241801"/>
      <w:bookmarkStart w:id="2011" w:name="_Toc938"/>
      <w:bookmarkEnd w:id="2010"/>
      <w:r>
        <w:rPr>
          <w:rtl w:val="true"/>
        </w:rPr>
        <w:t>«</w:t>
      </w:r>
      <w:r>
        <w:rPr/>
        <w:t>5</w:t>
      </w:r>
      <w:r>
        <w:rPr>
          <w:rtl w:val="true"/>
        </w:rPr>
        <w:t>»</w:t>
      </w:r>
      <w:bookmarkEnd w:id="2011"/>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 مُحَمَّدِ بْنِ إِسْمَاعِيلَ بْنِ حَيَّانَ عَنْ مُحَمَّدِ بْنِ الْحُسَيْنِ بْنِ حَفْصٍ عَنْ عَبَّادِ بْنِ يَعْقُوبَ 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جَعْفَرٍ عليه السلام فَجَاءَهُ سَائِلٌ فَأَعْطَاهُ دِرْهَماً ثُمَّ جَاءَ آخَرُ فَأَعْطَاهُ دِرْهَماً ثُمَّ جَاءَ آخَرُ فَأَعْطَاهُ دِرْهَماً ثُمَّ جَاءَ الرَّابِعُ فَقَالَ لَهُ يَرْزُقُكَ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 لَوْ أَنَّ أَحَدَكُمْ كَانَ عِنْدَهُ عِشْرُونَ أَلْفَ دِرْهَمٍ وَ أَرَادَ أَنْ يُخْرِجَهَا فِي هَذَا الْوَجْهِ لَأَخْرَجَهَا ثُمَّ بَقِيَ لَيْسَ عِنْدَهُ شَيْ‌ءٌ ثُمَّ كَانَ مِنَ الثَّلَاثَةِ الَّذِينَ دَعَوْا فَلَمْ يُسْتَجَبْ لَهُمْ دَعْوَةٌ رَجُلٌ آتَاهُ اللَّهُ مَالًا فَمَزَّقَهُ وَ لَمْ يَحْفَظْهُ فَدَعَا اللَّهَ أَنْ يَرْزُقَهُ فَقَالَ أَ لَمْ أَرْزُقْكَ فَلَمْ يُسْتَجَبْ لَهُ دَعْوَةٌ وَ رُدَّتْ عَلَيْهِ وَ رَجُلٌ جَلَسَ فِي بَيْتِهِ يَسْأَلُ اللَّهَ أَنْ يَرْزُقَهُ قَالَ فَلَمْ أَجْعَلْ لَكَ إِلَي طَلَبِ الرِّزْقِ سَبِيلًا أَنْ تَسِيرَ فِي الْأَرْضِ وَ تَبْتَغِيَ مِنْ فَضْلِي فَرُدَّتْ عَلَيْهِ دَعْوَتُهُ وَ رَجُلٌ دَعَا عَلَي امْرَأَتِهِ فَقَالَ أَ لَمْ أَجْعَلْ أَمْرَهَا فِي يَدِكَ فَرُدَّتْ عَلَيْهِ دَعْوَتُهُ‌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2" w:name="__RefHeading___Toc1574497_1934241801"/>
      <w:bookmarkStart w:id="2013" w:name="_Toc939"/>
      <w:bookmarkEnd w:id="2012"/>
      <w:r>
        <w:rPr>
          <w:rtl w:val="true"/>
        </w:rPr>
        <w:t>«</w:t>
      </w:r>
      <w:r>
        <w:rPr/>
        <w:t>6</w:t>
      </w:r>
      <w:r>
        <w:rPr>
          <w:rtl w:val="true"/>
        </w:rPr>
        <w:t>»</w:t>
      </w:r>
      <w:bookmarkEnd w:id="2013"/>
    </w:p>
    <w:p>
      <w:pPr>
        <w:pStyle w:val="BookText"/>
        <w:rPr/>
      </w:pPr>
      <w:r>
        <w:rPr>
          <w:rFonts w:ascii="Amiri" w:hAnsi="Amiri" w:eastAsia="Amiri" w:cs="Amiri"/>
          <w:color w:val="111111"/>
          <w:sz w:val="28"/>
          <w:sz w:val="28"/>
          <w:szCs w:val="28"/>
          <w:rtl w:val="true"/>
          <w:lang w:bidi="ar-SA"/>
        </w:rPr>
        <w:t>دَعَوَاتُ الرَّاوَنْدِيِّ، عَنْ حَنَانِ بْنِ سَدِيرٍ عَنْ أَبِيهِ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تَسْتَطِيعُ أَنْ تُعْتِقَ كُلَّ يَوْمٍ رَقَبَةً قَالَ لَا يَبْلُغُ مَالِي ذَلِكَ قَالَ تُشْبِعُ كُلَّ يَوْمٍ مُؤْمِناً فَإِنَّ إِطْعَامَ الْمُؤْمِنِ أَفْضَلُ مِنْ 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گدایی، در خانه شمار را کوبید و یاد خدا کرد، مبادا ردّش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سؤال‌کننده را قطع نکنید، بگذارید ناراحتی خود را بیان کند و از وضع خویش شما را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نبود که تهیدستان دروغ می‌گویند، افرادی که آنان را رد می‌کنند و مأیوس می‌گردانند، هرگز روی سعادت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 حال سؤال‌کننده درست دقّت کنید، اگر دل شما نسبت به او رقّت پیدا کرد، به او کمک کنید، زیرا این حالت نشانه صداقت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را رد نکنید، اگر چه با آب گرمی یا چیز اندکی باشد</w:t>
      </w:r>
      <w:r>
        <w:rPr>
          <w:rFonts w:eastAsia="IRNazanin" w:cs="IRNazanin"/>
          <w:color w:val="111111"/>
          <w:sz w:val="28"/>
          <w:szCs w:val="28"/>
          <w:rtl w:val="true"/>
          <w:lang w:bidi="fa-IR"/>
        </w:rPr>
        <w:t xml:space="preserve">. </w:t>
      </w:r>
      <w:r>
        <w:rPr>
          <w:rStyle w:val="FootnoteAnchor"/>
          <w:rtl w:val="true"/>
        </w:rPr>
        <w:footnoteReference w:id="1138"/>
      </w:r>
    </w:p>
    <w:p>
      <w:pPr>
        <w:pStyle w:val="Heading5"/>
        <w:numPr>
          <w:ilvl w:val="4"/>
          <w:numId w:val="1"/>
        </w:numPr>
        <w:rPr/>
      </w:pPr>
      <w:bookmarkStart w:id="2014" w:name="__RefHeading___Toc1574499_1934241801"/>
      <w:bookmarkStart w:id="2015" w:name="_Toc940"/>
      <w:bookmarkEnd w:id="2014"/>
      <w:r>
        <w:rPr>
          <w:rtl w:val="true"/>
        </w:rPr>
        <w:t xml:space="preserve">روایت </w:t>
      </w:r>
      <w:r>
        <w:rPr/>
        <w:t>5</w:t>
      </w:r>
      <w:bookmarkEnd w:id="201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از کسی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پیش او آمد و حضرت یک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دیگری آمد و به او هم یک درهم داد و گدای سوّمی آمد و به او هم یک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چهارمی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روزی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درهمی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بیست هزار درهم داشته باشد و بخواهد به این صورت آن را خرج کند، می تواند آن را خرج کند، سپس مالی برای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جمله سه گروهی می‌شود که دعا می کنند و دعایشان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ثروتی بدهد و مال را پاره پاره کند و آن را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 خدایا به من روزی بده،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روزی نداده بودم؟ پس دعایش اجابت نمی شود و به خود او برگردانیده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در خانه‌اش می‌نشیند و از خداوند درخواست روزی می کند،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طلب روزی را در اختیار تو قرار نداده‌ام که در زمین سفر کنی و از فضلت و برکت من به دست آوری؟ پس دعایش برگردانیده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به همسرش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اختیار او را در دست تو قرار نداده‌ام؟ پس دعایش برگردانیده می شود</w:t>
      </w:r>
      <w:r>
        <w:rPr>
          <w:rFonts w:eastAsia="IRNazanin" w:cs="IRNazanin"/>
          <w:color w:val="111111"/>
          <w:sz w:val="28"/>
          <w:szCs w:val="28"/>
          <w:rtl w:val="true"/>
          <w:lang w:bidi="fa-IR"/>
        </w:rPr>
        <w:t xml:space="preserve">. </w:t>
      </w:r>
      <w:r>
        <w:rPr>
          <w:rStyle w:val="FootnoteAnchor"/>
          <w:rtl w:val="true"/>
        </w:rPr>
        <w:footnoteReference w:id="1139"/>
      </w:r>
    </w:p>
    <w:p>
      <w:pPr>
        <w:pStyle w:val="Heading5"/>
        <w:numPr>
          <w:ilvl w:val="4"/>
          <w:numId w:val="1"/>
        </w:numPr>
        <w:rPr/>
      </w:pPr>
      <w:bookmarkStart w:id="2016" w:name="__RefHeading___Toc1574501_1934241801"/>
      <w:bookmarkStart w:id="2017" w:name="_Toc941"/>
      <w:bookmarkEnd w:id="2016"/>
      <w:r>
        <w:rPr>
          <w:rtl w:val="true"/>
        </w:rPr>
        <w:t xml:space="preserve">روایت </w:t>
      </w:r>
      <w:r>
        <w:rPr/>
        <w:t>6</w:t>
      </w:r>
      <w:bookmarkEnd w:id="20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 از پدرش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 هر روز یک برده را خریده و آزاد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به این اندازه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مومن را سیر کن چراکه غذا دادن و اطعام مومن از آزاد کردن برده فضیلت بیشتری دارد</w:t>
      </w:r>
      <w:r>
        <w:rPr>
          <w:rFonts w:eastAsia="IRNazanin" w:cs="IRNazanin"/>
          <w:color w:val="111111"/>
          <w:sz w:val="28"/>
          <w:szCs w:val="28"/>
          <w:rtl w:val="true"/>
          <w:lang w:bidi="fa-IR"/>
        </w:rPr>
        <w:t xml:space="preserve">. </w:t>
      </w:r>
      <w:bookmarkStart w:id="2018" w:name="pg13546_329613"/>
    </w:p>
    <w:p>
      <w:pPr>
        <w:pStyle w:val="BookText"/>
        <w:rPr/>
      </w:pPr>
      <w:bookmarkEnd w:id="2018"/>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رَأَيْتُ فِيمَا يَرَي النَّائِمُ عَمِّي حَمْزَةَ بْنَ عَبْدِ الْمُطَّلِبِ وَ أَخِي جَعْفَرَ بْنَ أَبِي طَالِبٍ فَقُلْتُ لَهُمَا بِأَبِي أَنْتُمَا أَيَّ الْأَعْمَالِ وَجَدْتُمَا أَفْضَلَ قَالا فَدَيْنَاكَ بِالْآبَاءِ وَ الْأُمَّهَاتِ وَجَدْنَا أَفْضَلَ الْأَعْمَالِ الصَّلَاةَ عَلَيْكَ وَ سَقْيَ الْمَاءِ وَ حُبَّ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574503_1934241801"/>
      <w:bookmarkStart w:id="2020" w:name="_Toc942"/>
      <w:bookmarkEnd w:id="2019"/>
      <w:r>
        <w:rPr>
          <w:rtl w:val="true"/>
        </w:rPr>
        <w:t>«</w:t>
      </w:r>
      <w:r>
        <w:rPr/>
        <w:t>7</w:t>
      </w:r>
      <w:r>
        <w:rPr>
          <w:rtl w:val="true"/>
        </w:rPr>
        <w:t>»</w:t>
      </w:r>
      <w:bookmarkEnd w:id="202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 مِنْ إِعْطَاءِ الْقَلِيلِ فَإِنَّ الْحِرْمَانَ أَقَلُّ مِنْهُ‌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الْمِسْكِينَ رَسُولُ اللَّهِ فَمَنْ مَنَعَهُ فَقَدْ مَنَعَ اللَّهَ وَ مَنْ أَعْطَاهُ فَقَدْ أَعْطَي اللَّهَ‌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574505_1934241801"/>
      <w:bookmarkStart w:id="2022" w:name="_Toc943"/>
      <w:bookmarkEnd w:id="2021"/>
      <w:r>
        <w:rPr>
          <w:rtl w:val="true"/>
        </w:rPr>
        <w:t>«</w:t>
      </w:r>
      <w:r>
        <w:rPr/>
        <w:t>8</w:t>
      </w:r>
      <w:r>
        <w:rPr>
          <w:rtl w:val="true"/>
        </w:rPr>
        <w:t>»</w:t>
      </w:r>
      <w:bookmarkEnd w:id="2022"/>
    </w:p>
    <w:p>
      <w:pPr>
        <w:pStyle w:val="BookText"/>
        <w:rPr/>
      </w:pPr>
      <w:r>
        <w:rPr>
          <w:rFonts w:ascii="Amiri" w:hAnsi="Amiri" w:eastAsia="Amiri" w:cs="Amiri"/>
          <w:color w:val="111111"/>
          <w:sz w:val="28"/>
          <w:sz w:val="28"/>
          <w:szCs w:val="28"/>
          <w:rtl w:val="true"/>
          <w:lang w:bidi="ar-SA"/>
        </w:rPr>
        <w:t>عُدَّةُ الدَّاعِي،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سَقَي ظمآنا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سَقَاهُ اللَّهُ مِنَ الرَّحِيقِ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الْكَبِدِ الْحَرَّي وَ مَنْ سَقَي كَبِداً حَرَّي مِنْ بَهِيمَةٍ أَوْ غَيْرِهَا أَظَلَّهُ اللَّهُ عَزَّ وَ جَلَّ يَوْمَ لَا ظِلَّ إِلَّا ظِلُّهُ‌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1574507_1934241801"/>
      <w:bookmarkStart w:id="2024" w:name="_Toc944"/>
      <w:bookmarkEnd w:id="2023"/>
      <w:r>
        <w:rPr>
          <w:rtl w:val="true"/>
        </w:rPr>
        <w:t>«</w:t>
      </w:r>
      <w:r>
        <w:rPr/>
        <w:t>9</w:t>
      </w:r>
      <w:r>
        <w:rPr>
          <w:rtl w:val="true"/>
        </w:rPr>
        <w:t>»</w:t>
      </w:r>
      <w:bookmarkEnd w:id="20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السَّائِلَ بِبَذْلٍ يَسِيرٍ وَ بِلِينٍ وَ رَحْمَةٍ فَإِنَّهُ يَأْتِيكُمْ حَتَّي يَقِفَ عَلَي أَبْوَابِكُمْ مَنْ لَيْسَ بِإِنْسٍ وَ لَا جَانٍّ يَنْظُرُ كَيْفَ صَنِيعُكُمْ فِيمَا خَوَّلَكُمُ اللَّهُ‌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1574509_1934241801"/>
      <w:bookmarkStart w:id="2026" w:name="_Toc945"/>
      <w:bookmarkEnd w:id="2025"/>
      <w:r>
        <w:rPr>
          <w:rtl w:val="true"/>
        </w:rPr>
        <w:t>أقول</w:t>
      </w:r>
      <w:bookmarkEnd w:id="2026"/>
    </w:p>
    <w:p>
      <w:pPr>
        <w:pStyle w:val="BookText"/>
        <w:rPr/>
      </w:pPr>
      <w:r>
        <w:rPr>
          <w:rFonts w:ascii="Amiri" w:hAnsi="Amiri" w:eastAsia="Amiri" w:cs="Amiri"/>
          <w:color w:val="111111"/>
          <w:sz w:val="28"/>
          <w:sz w:val="28"/>
          <w:szCs w:val="28"/>
          <w:rtl w:val="true"/>
          <w:lang w:bidi="ar-SA"/>
        </w:rPr>
        <w:t>قد مضت الأخبار في باب جوامع المكارم</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1574511_1934241801"/>
      <w:bookmarkStart w:id="2028" w:name="_Toc946"/>
      <w:bookmarkEnd w:id="2027"/>
      <w:r>
        <w:rPr>
          <w:rtl w:val="true"/>
        </w:rPr>
        <w:t>«</w:t>
      </w:r>
      <w:r>
        <w:rPr/>
        <w:t>10</w:t>
      </w:r>
      <w:r>
        <w:rPr>
          <w:rtl w:val="true"/>
        </w:rPr>
        <w:t>»</w:t>
      </w:r>
      <w:bookmarkEnd w:id="20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الدِّهْقَانِ عَنْ دُرُسْتَ عَنِ ابْنِ أُذَيْنَةَ عَنْ 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صُنِعَ إِلَيْهِ فَإِنَّمَا كَافَي وَ مَنْ أَضْعَفَ كَانَ شَاكِراً وَ مَنْ شَكَرَ كَانَ كَرِيماً وَ مَنْ عَلِمَ أَنَّ مَا صَنَعَ إِلَيْهِ إِنَّمَا</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عمویم حمزه پسر عبدالمطلب و برادرم جعفر پسر ابوطالب را دیدم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گردد، کدام عمل را بهتر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فدایتان گردد، بهترین کارها را در درود فرستادن بر شما و سیراب کردن و دوست داشتن علی بن ابی طالب علیه السلام یافتیم</w:t>
      </w:r>
      <w:r>
        <w:rPr>
          <w:rFonts w:eastAsia="IRNazanin" w:cs="IRNazanin"/>
          <w:color w:val="111111"/>
          <w:sz w:val="28"/>
          <w:szCs w:val="28"/>
          <w:rtl w:val="true"/>
          <w:lang w:bidi="fa-IR"/>
        </w:rPr>
        <w:t>.</w:t>
      </w:r>
    </w:p>
    <w:p>
      <w:pPr>
        <w:pStyle w:val="Heading5"/>
        <w:numPr>
          <w:ilvl w:val="4"/>
          <w:numId w:val="1"/>
        </w:numPr>
        <w:rPr/>
      </w:pPr>
      <w:bookmarkStart w:id="2029" w:name="__RefHeading___Toc1574513_1934241801"/>
      <w:bookmarkStart w:id="2030" w:name="_Toc947"/>
      <w:bookmarkEnd w:id="2029"/>
      <w:r>
        <w:rPr>
          <w:rtl w:val="true"/>
        </w:rPr>
        <w:t xml:space="preserve">روایت </w:t>
      </w:r>
      <w:r>
        <w:rPr/>
        <w:t>7</w:t>
      </w:r>
      <w:bookmarkEnd w:id="203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اندک شرم مدار که محروم کردن از آن کمتر است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که به تو روی آورده، فرستاده خدا است، کسی که از یاری او دریغ کند، از خدا دریغ کرده و آن کس که به او بخشش کند، به خدا بخشیده است</w:t>
      </w:r>
      <w:r>
        <w:rPr>
          <w:rFonts w:eastAsia="IRNazanin" w:cs="IRNazanin"/>
          <w:color w:val="111111"/>
          <w:sz w:val="28"/>
          <w:szCs w:val="28"/>
          <w:rtl w:val="true"/>
          <w:lang w:bidi="fa-IR"/>
        </w:rPr>
        <w:t xml:space="preserve">. </w:t>
      </w:r>
      <w:r>
        <w:rPr>
          <w:rStyle w:val="FootnoteAnchor"/>
          <w:rtl w:val="true"/>
        </w:rPr>
        <w:footnoteReference w:id="1146"/>
      </w:r>
    </w:p>
    <w:p>
      <w:pPr>
        <w:pStyle w:val="Heading5"/>
        <w:numPr>
          <w:ilvl w:val="4"/>
          <w:numId w:val="1"/>
        </w:numPr>
        <w:rPr/>
      </w:pPr>
      <w:bookmarkStart w:id="2031" w:name="__RefHeading___Toc1574515_1934241801"/>
      <w:bookmarkStart w:id="2032" w:name="_Toc948"/>
      <w:bookmarkEnd w:id="2031"/>
      <w:r>
        <w:rPr>
          <w:rtl w:val="true"/>
        </w:rPr>
        <w:t xml:space="preserve">روایت </w:t>
      </w:r>
      <w:r>
        <w:rPr/>
        <w:t>8</w:t>
      </w:r>
      <w:bookmarkEnd w:id="2032"/>
    </w:p>
    <w:p>
      <w:pPr>
        <w:pStyle w:val="BookText"/>
        <w:rPr/>
      </w:pP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تشنه ای را سیراب کند، خداوند متعال او را از شراب دست نخورده در بهشت سیراب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خنک ساختن جگر عطشان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جگر کسی را سیراب سازد، چه چهارپا باشد و چه غیر آن، خداوند متعال در روز قیامت که سایه‌ای جز سایه او نیست، برایش سایبانی قرار می‌دهد</w:t>
      </w:r>
      <w:r>
        <w:rPr>
          <w:rFonts w:eastAsia="IRNazanin" w:cs="IRNazanin"/>
          <w:color w:val="111111"/>
          <w:sz w:val="28"/>
          <w:szCs w:val="28"/>
          <w:rtl w:val="true"/>
          <w:lang w:bidi="fa-IR"/>
        </w:rPr>
        <w:t xml:space="preserve">. </w:t>
      </w:r>
      <w:r>
        <w:rPr>
          <w:rStyle w:val="FootnoteAnchor"/>
          <w:rtl w:val="true"/>
        </w:rPr>
        <w:footnoteReference w:id="1147"/>
      </w:r>
    </w:p>
    <w:p>
      <w:pPr>
        <w:pStyle w:val="Heading5"/>
        <w:numPr>
          <w:ilvl w:val="4"/>
          <w:numId w:val="1"/>
        </w:numPr>
        <w:rPr/>
      </w:pPr>
      <w:bookmarkStart w:id="2033" w:name="__RefHeading___Toc1574517_1934241801"/>
      <w:bookmarkStart w:id="2034" w:name="_Toc949"/>
      <w:bookmarkEnd w:id="2033"/>
      <w:r>
        <w:rPr>
          <w:rtl w:val="true"/>
        </w:rPr>
        <w:t xml:space="preserve">روایت </w:t>
      </w:r>
      <w:r>
        <w:rPr/>
        <w:t>9</w:t>
      </w:r>
      <w:bookmarkEnd w:id="203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علیه السلام از پدرش نقل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سائل یا چیز کمی بدهید یا با نرمی و ترحم ردش کنید، چون چه بسا فردی که نه انسان است و نه جن، نزد شما بیاید تا ببیند با نعم الهی چه می‌کنید؟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از پیامبر صلی الله علیه و آله و سلم مثل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149"/>
      </w:r>
    </w:p>
    <w:p>
      <w:pPr>
        <w:pStyle w:val="Heading5"/>
        <w:numPr>
          <w:ilvl w:val="4"/>
          <w:numId w:val="1"/>
        </w:numPr>
        <w:rPr/>
      </w:pPr>
      <w:bookmarkStart w:id="2035" w:name="__RefHeading___Toc1574519_1934241801"/>
      <w:bookmarkStart w:id="2036" w:name="_Toc950"/>
      <w:bookmarkEnd w:id="2035"/>
      <w:r>
        <w:rPr>
          <w:rtl w:val="true"/>
        </w:rPr>
        <w:t>مؤلف</w:t>
      </w:r>
      <w:bookmarkEnd w:id="2036"/>
    </w:p>
    <w:p>
      <w:pPr>
        <w:pStyle w:val="BookText"/>
        <w:rPr/>
      </w:pPr>
      <w:r>
        <w:rPr>
          <w:rFonts w:ascii="IRNazanin" w:hAnsi="IRNazanin" w:eastAsia="IRNazanin"/>
          <w:color w:val="111111"/>
          <w:sz w:val="28"/>
          <w:sz w:val="28"/>
          <w:szCs w:val="28"/>
          <w:rtl w:val="true"/>
          <w:lang w:bidi="fa-IR"/>
        </w:rPr>
        <w:t xml:space="preserve">اخبار و روایت 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5"/>
        <w:numPr>
          <w:ilvl w:val="4"/>
          <w:numId w:val="1"/>
        </w:numPr>
        <w:rPr/>
      </w:pPr>
      <w:bookmarkStart w:id="2037" w:name="__RefHeading___Toc1574521_1934241801"/>
      <w:bookmarkStart w:id="2038" w:name="_Toc951"/>
      <w:bookmarkEnd w:id="2037"/>
      <w:r>
        <w:rPr>
          <w:rtl w:val="true"/>
        </w:rPr>
        <w:t xml:space="preserve">روایت </w:t>
      </w:r>
      <w:r>
        <w:rPr/>
        <w:t>10</w:t>
      </w:r>
      <w:bookmarkEnd w:id="20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گونه نیکی کند که با او کرده‌اند تنها جبران نموده و آن که دو چندان جبران کند سپاس گزاری نموده و آن کس که سپاس دارد، بزرگوار است و آن که بداند هر چه کرده بر </w:t>
      </w:r>
      <w:bookmarkStart w:id="2039" w:name="pg13546_329614"/>
    </w:p>
    <w:p>
      <w:pPr>
        <w:pStyle w:val="BookText"/>
        <w:rPr/>
      </w:pPr>
      <w:bookmarkEnd w:id="2039"/>
      <w:r>
        <w:rPr>
          <w:rFonts w:ascii="Amiri" w:hAnsi="Amiri" w:eastAsia="Amiri" w:cs="Amiri"/>
          <w:color w:val="111111"/>
          <w:sz w:val="28"/>
          <w:sz w:val="28"/>
          <w:szCs w:val="28"/>
          <w:rtl w:val="true"/>
          <w:lang w:bidi="ar-SA"/>
        </w:rPr>
        <w:t>يَصْنَعُ إِلَي نَفْسِهِ لَمْ يَسْتَبْطِئِ النَّاسَ فِي شُكْرِهِمْ وَ لَمْ يَسْتَزِدْهُمْ فِي مَوَدَّتِهِمْ وَ اعْلَمْ أَنَّ الطَّالِبَ إِلَيْكَ الْحَاجَةَ لَمْ يُكْرِمْ وَجْهَهُ عَنْ وَجْهِكَ فَأَكْرِمْ وَجْهَكَ عَنْ رَدِّهِ‌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0" w:name="__RefHeading___Toc1574523_1934241801"/>
      <w:bookmarkStart w:id="2041" w:name="_Toc952"/>
      <w:bookmarkEnd w:id="2040"/>
      <w:r>
        <w:rPr>
          <w:rtl w:val="true"/>
        </w:rPr>
        <w:t>أقول</w:t>
      </w:r>
      <w:bookmarkEnd w:id="2041"/>
    </w:p>
    <w:p>
      <w:pPr>
        <w:pStyle w:val="BookText"/>
        <w:rPr/>
      </w:pPr>
      <w:r>
        <w:rPr>
          <w:rFonts w:ascii="Amiri" w:hAnsi="Amiri" w:eastAsia="Amiri" w:cs="Amiri"/>
          <w:color w:val="111111"/>
          <w:sz w:val="28"/>
          <w:sz w:val="28"/>
          <w:szCs w:val="28"/>
          <w:rtl w:val="true"/>
          <w:lang w:bidi="ar-SA"/>
        </w:rPr>
        <w:t>قد مضي بأسانيد في كتاب المكارم و كتاب العشرة فضل إطعام السائل و سقيه‌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1574525_1934241801"/>
      <w:bookmarkStart w:id="2043" w:name="_Toc953"/>
      <w:bookmarkEnd w:id="2042"/>
      <w:r>
        <w:rPr>
          <w:rtl w:val="true"/>
        </w:rPr>
        <w:t>«</w:t>
      </w:r>
      <w:r>
        <w:rPr/>
        <w:t>11</w:t>
      </w:r>
      <w:r>
        <w:rPr>
          <w:rtl w:val="true"/>
        </w:rPr>
        <w:t>»</w:t>
      </w:r>
      <w:bookmarkEnd w:id="20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لُقْمَةً أَطْعَمَهُ اللَّهُ مِنْ ثِمَارِ الْجَنَّةِ وَ مَنْ سَقَاهُ شَرْبَةً مِنْ مَاءٍ سَقَاهُ اللَّهُ مِنَ الرَّحِيقِ الْمَخْتُومِ‌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574527_1934241801"/>
      <w:bookmarkStart w:id="2045" w:name="_Toc954"/>
      <w:bookmarkEnd w:id="2044"/>
      <w:r>
        <w:rPr>
          <w:rtl w:val="true"/>
        </w:rPr>
        <w:t>«</w:t>
      </w:r>
      <w:r>
        <w:rPr/>
        <w:t>12</w:t>
      </w:r>
      <w:r>
        <w:rPr>
          <w:rtl w:val="true"/>
        </w:rPr>
        <w:t>»</w:t>
      </w:r>
      <w:bookmarkEnd w:id="20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خُشَيْشٍ عَنْ إِبْرَاهِيمَ بْنِ مُحَمَّدِ بْنِ أَحْمَدَ عَنْ عَبْدِ اللَّهِ بْنِ مُحَمَّدِ بْنِ عَبْدِ الْعَزِيزِ عَنْ يَحْيَي بْنِ عَبْدِ الْحَمِيدِ عَنْ إِسْحَاقَ بْنِ سَعِيدٍ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إِلَي النَّبِيِّ صلي الله عليه و آله فَقَالَ مَا عَمَلٌ إِنْ عَمِلْتُ بِهِ دَخَلْتُ الْجَنَّةَ قَالَ اشْتَرِ سِقَاءً جَدِيداً ثُمَّ اسْقِ فِيهَا حَتَّي تَخْرِقَهَا فَإِنَّكَ لَا تَخْرِقُهَا حَتَّي تَبْلُغَ بِهَا عَمَلَ الْجَنَّةِ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1574529_1934241801"/>
      <w:bookmarkStart w:id="2047" w:name="_Toc955"/>
      <w:bookmarkEnd w:id="2046"/>
      <w:r>
        <w:rPr>
          <w:rtl w:val="true"/>
        </w:rPr>
        <w:t>«</w:t>
      </w:r>
      <w:r>
        <w:rPr/>
        <w:t>13</w:t>
      </w:r>
      <w:r>
        <w:rPr>
          <w:rtl w:val="true"/>
        </w:rPr>
        <w:t>»</w:t>
      </w:r>
      <w:bookmarkEnd w:id="20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سِنَانٍ عَنْ طَلْحَةَ بْنِ زَيْدٍ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يُبْدَأُ بِهِ يَوْمَ الْقِيَامَةِ صَدَقَةُ الْمَاءِ</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1574531_1934241801"/>
      <w:bookmarkStart w:id="2049" w:name="_Toc956"/>
      <w:bookmarkEnd w:id="2048"/>
      <w:r>
        <w:rPr>
          <w:rtl w:val="true"/>
        </w:rPr>
        <w:t>«</w:t>
      </w:r>
      <w:r>
        <w:rPr/>
        <w:t>14</w:t>
      </w:r>
      <w:r>
        <w:rPr>
          <w:rtl w:val="true"/>
        </w:rPr>
        <w:t>»</w:t>
      </w:r>
      <w:bookmarkEnd w:id="20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يَزِيدَ عَنْ عَبْدِ اللَّهِ الْبَصْرِيِّ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الْفَقْرَ أَمَانَةً عِنْدَ خَلْقِهِ فَمَنْ سَتَرَهُ كَانَ كَالصَّائِمِ الْقَائِمِ وَ مَنْ أَفْشَاهُ إِلَي مَنْ يَقْدِرُ عَلَي قَضَاءِ حَاجَتِهِ فَلَمْ يَفْعَلْهُ فَقَدْ قَتَلَهُ أَمَا إِنَّهُ مَا قَتَلَهُ بِسَيْفٍ وَ لَا رُمْحٍ وَ لَكِنْ بِمَا أَنْكَي مِنْ قَلْبِهِ‌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کرده، انتظار سپاس مردم را نکشد و فزون شدن مهر و محبت مردم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دیگری نخواه که در آنچه برای خود کرده‌ای و آبرویت را بدان حفظ نموده‌ای، تو را سپاس گزارد و آگاه باش که نیازمند با خواهش کردن از تو، آبرویش را نگه نمی‌دارد پس تو آبرویت را با نیکی نمودن به او نگهدار</w:t>
      </w:r>
      <w:r>
        <w:rPr>
          <w:rFonts w:eastAsia="IRNazanin" w:cs="IRNazanin"/>
          <w:color w:val="111111"/>
          <w:sz w:val="28"/>
          <w:szCs w:val="28"/>
          <w:rtl w:val="true"/>
          <w:lang w:bidi="fa-IR"/>
        </w:rPr>
        <w:t xml:space="preserve">. </w:t>
      </w:r>
      <w:r>
        <w:rPr>
          <w:rStyle w:val="FootnoteAnchor"/>
          <w:rtl w:val="true"/>
        </w:rPr>
        <w:footnoteReference w:id="1156"/>
      </w:r>
    </w:p>
    <w:p>
      <w:pPr>
        <w:pStyle w:val="Heading5"/>
        <w:numPr>
          <w:ilvl w:val="4"/>
          <w:numId w:val="1"/>
        </w:numPr>
        <w:rPr/>
      </w:pPr>
      <w:bookmarkStart w:id="2050" w:name="__RefHeading___Toc1574533_1934241801"/>
      <w:bookmarkStart w:id="2051" w:name="_Toc957"/>
      <w:bookmarkEnd w:id="2050"/>
      <w:r>
        <w:rPr>
          <w:rtl w:val="true"/>
        </w:rPr>
        <w:t>مؤلف</w:t>
      </w:r>
      <w:bookmarkEnd w:id="2051"/>
    </w:p>
    <w:p>
      <w:pPr>
        <w:pStyle w:val="BookText"/>
        <w:rPr/>
      </w:pPr>
      <w:r>
        <w:rPr>
          <w:rFonts w:ascii="IRNazanin" w:hAnsi="IRNazanin" w:eastAsia="IRNazanin"/>
          <w:color w:val="111111"/>
          <w:sz w:val="28"/>
          <w:sz w:val="28"/>
          <w:szCs w:val="28"/>
          <w:rtl w:val="true"/>
          <w:lang w:bidi="fa-IR"/>
        </w:rPr>
        <w:t xml:space="preserve">با سندهایی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سیر کردن و سیراب کردن گدا ذکر شد</w:t>
      </w:r>
      <w:r>
        <w:rPr>
          <w:rFonts w:eastAsia="IRNazanin" w:cs="IRNazanin"/>
          <w:color w:val="111111"/>
          <w:sz w:val="28"/>
          <w:szCs w:val="28"/>
          <w:rtl w:val="true"/>
          <w:lang w:bidi="fa-IR"/>
        </w:rPr>
        <w:t xml:space="preserve">. </w:t>
      </w:r>
      <w:r>
        <w:rPr>
          <w:rStyle w:val="FootnoteAnchor"/>
          <w:rtl w:val="true"/>
        </w:rPr>
        <w:footnoteReference w:id="1157"/>
      </w:r>
    </w:p>
    <w:p>
      <w:pPr>
        <w:pStyle w:val="Heading5"/>
        <w:numPr>
          <w:ilvl w:val="4"/>
          <w:numId w:val="1"/>
        </w:numPr>
        <w:rPr/>
      </w:pPr>
      <w:bookmarkStart w:id="2052" w:name="__RefHeading___Toc1574535_1934241801"/>
      <w:bookmarkStart w:id="2053" w:name="_Toc958"/>
      <w:bookmarkEnd w:id="2052"/>
      <w:r>
        <w:rPr>
          <w:rtl w:val="true"/>
        </w:rPr>
        <w:t xml:space="preserve">روایت </w:t>
      </w:r>
      <w:r>
        <w:rPr/>
        <w:t>11</w:t>
      </w:r>
      <w:bookmarkEnd w:id="205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از پیامبر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مومنی لقمه ای غذا بخوراند، خداوند او را از میوه های بهشت سیر می کند و هر کس به مومنی جرعه ای آب بنوشاند، خداوند او را از شراب 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کند</w:t>
      </w:r>
      <w:r>
        <w:rPr>
          <w:rFonts w:eastAsia="IRNazanin" w:cs="IRNazanin"/>
          <w:color w:val="111111"/>
          <w:sz w:val="28"/>
          <w:szCs w:val="28"/>
          <w:rtl w:val="true"/>
          <w:lang w:bidi="fa-IR"/>
        </w:rPr>
        <w:t xml:space="preserve">. </w:t>
      </w:r>
      <w:r>
        <w:rPr>
          <w:rStyle w:val="FootnoteAnchor"/>
          <w:rtl w:val="true"/>
        </w:rPr>
        <w:footnoteReference w:id="1158"/>
      </w:r>
    </w:p>
    <w:p>
      <w:pPr>
        <w:pStyle w:val="Heading5"/>
        <w:numPr>
          <w:ilvl w:val="4"/>
          <w:numId w:val="1"/>
        </w:numPr>
        <w:rPr/>
      </w:pPr>
      <w:bookmarkStart w:id="2054" w:name="__RefHeading___Toc1574537_1934241801"/>
      <w:bookmarkStart w:id="2055" w:name="_Toc959"/>
      <w:bookmarkEnd w:id="2054"/>
      <w:r>
        <w:rPr>
          <w:rtl w:val="true"/>
        </w:rPr>
        <w:t xml:space="preserve">روایت </w:t>
      </w:r>
      <w:r>
        <w:rPr/>
        <w:t>12</w:t>
      </w:r>
      <w:bookmarkEnd w:id="205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که اگر آن را انجام دهم وارد بهشت می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جدیدی خریداری کن سپس با آن به مردم آب ده تا اینکه فرسوده و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آن مشک پاره  شود، به خاطر آن به بهشت خواهی رسید</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2056" w:name="__RefHeading___Toc1574539_1934241801"/>
      <w:bookmarkStart w:id="2057" w:name="_Toc960"/>
      <w:bookmarkEnd w:id="2056"/>
      <w:r>
        <w:rPr>
          <w:rtl w:val="true"/>
        </w:rPr>
        <w:t xml:space="preserve">روایت </w:t>
      </w:r>
      <w:r>
        <w:rPr/>
        <w:t>13</w:t>
      </w:r>
      <w:bookmarkEnd w:id="20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روز قیامت محاسبه می شود صدقه آب است</w:t>
      </w:r>
      <w:r>
        <w:rPr>
          <w:rFonts w:eastAsia="IRNazanin" w:cs="IRNazanin"/>
          <w:color w:val="111111"/>
          <w:sz w:val="28"/>
          <w:szCs w:val="28"/>
          <w:rtl w:val="true"/>
          <w:lang w:bidi="fa-IR"/>
        </w:rPr>
        <w:t xml:space="preserve">. </w:t>
      </w:r>
      <w:r>
        <w:rPr>
          <w:rStyle w:val="FootnoteAnchor"/>
          <w:rtl w:val="true"/>
        </w:rPr>
        <w:footnoteReference w:id="1160"/>
      </w:r>
    </w:p>
    <w:p>
      <w:pPr>
        <w:pStyle w:val="Heading5"/>
        <w:numPr>
          <w:ilvl w:val="4"/>
          <w:numId w:val="1"/>
        </w:numPr>
        <w:rPr/>
      </w:pPr>
      <w:bookmarkStart w:id="2058" w:name="__RefHeading___Toc1574541_1934241801"/>
      <w:bookmarkStart w:id="2059" w:name="_Toc961"/>
      <w:bookmarkEnd w:id="2058"/>
      <w:r>
        <w:rPr>
          <w:rtl w:val="true"/>
        </w:rPr>
        <w:t xml:space="preserve">روایت </w:t>
      </w:r>
      <w:r>
        <w:rPr/>
        <w:t>14</w:t>
      </w:r>
      <w:bookmarkEnd w:id="20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فقر را به عنوان امانتی به مردم سپرده است؛ هر کس آن را پنهان دارد، پاداشش همچون پاداش روزه‌داری است که شب را در عبادت خدا به سر برده است و هر کس آن را نزد ثروتمندی فاش سازد و او به وی کمک نکند گویی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را با نیزه و شمشیر نکشته بلکه با زخمی که بر قلب او وارد ساخته وی را به قتل رسانده است</w:t>
      </w:r>
      <w:r>
        <w:rPr>
          <w:rFonts w:eastAsia="IRNazanin" w:cs="IRNazanin"/>
          <w:color w:val="111111"/>
          <w:sz w:val="28"/>
          <w:szCs w:val="28"/>
          <w:rtl w:val="true"/>
          <w:lang w:bidi="fa-IR"/>
        </w:rPr>
        <w:t xml:space="preserve">. </w:t>
      </w:r>
      <w:r>
        <w:rPr>
          <w:rStyle w:val="FootnoteAnchor"/>
          <w:rtl w:val="true"/>
        </w:rPr>
        <w:footnoteReference w:id="1161"/>
      </w:r>
      <w:bookmarkStart w:id="2060" w:name="pg13546_329615"/>
    </w:p>
    <w:p>
      <w:pPr>
        <w:pStyle w:val="Heading5"/>
        <w:numPr>
          <w:ilvl w:val="4"/>
          <w:numId w:val="1"/>
        </w:numPr>
        <w:rPr/>
      </w:pPr>
      <w:bookmarkStart w:id="2061" w:name="__RefHeading___Toc1574543_1934241801"/>
      <w:bookmarkStart w:id="2062" w:name="_Toc962"/>
      <w:bookmarkEnd w:id="2060"/>
      <w:bookmarkEnd w:id="2061"/>
      <w:r>
        <w:rPr>
          <w:rtl w:val="true"/>
        </w:rPr>
        <w:t>«</w:t>
      </w:r>
      <w:r>
        <w:rPr/>
        <w:t>15</w:t>
      </w:r>
      <w:r>
        <w:rPr>
          <w:rtl w:val="true"/>
        </w:rPr>
        <w:t>»</w:t>
      </w:r>
      <w:bookmarkEnd w:id="20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سُلَيْمَانَ بْنِ سَمَاعَةَ عَنْ عَمِّهِ عَاصِمٍ الْكُوفِيِّ عَنْ أَبِي عَبْدِ اللَّهِ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تَصَامَّتْ‌</w:t>
      </w:r>
      <w:r>
        <w:rPr>
          <w:rStyle w:val="FootnoteAnchor"/>
          <w:rtl w:val="true"/>
        </w:rPr>
        <w:footnoteReference w:id="1162"/>
      </w:r>
      <w:r>
        <w:rPr>
          <w:rFonts w:ascii="Amiri" w:hAnsi="Amiri" w:eastAsia="Amiri" w:cs="Amiri"/>
          <w:color w:val="111111"/>
          <w:sz w:val="28"/>
          <w:sz w:val="28"/>
          <w:szCs w:val="28"/>
          <w:rtl w:val="true"/>
          <w:lang w:bidi="ar-SA"/>
        </w:rPr>
        <w:t>أُمَّتِي عَنْ سَائِلِهَا وَ مَشَتْ بِتَبَخْتُرٍ حَلَفَ رَبِّي جَلَّ وَ عَزَّ بِعِزَّتِهِ فَقَالَ وَ عِزَّتِي لَأُعَذِّبَنَّ بَعْضَهُمْ بِبَعْضٍ‌</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574545_1934241801"/>
      <w:bookmarkStart w:id="2064" w:name="_Toc963"/>
      <w:bookmarkEnd w:id="2063"/>
      <w:r>
        <w:rPr>
          <w:rtl w:val="true"/>
        </w:rPr>
        <w:t>«</w:t>
      </w:r>
      <w:r>
        <w:rPr/>
        <w:t>16</w:t>
      </w:r>
      <w:r>
        <w:rPr>
          <w:rtl w:val="true"/>
        </w:rPr>
        <w:t>»</w:t>
      </w:r>
      <w:bookmarkEnd w:id="206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بِهِ مُوسَي عليه السلام أَكْرِمِ السَّائِلَ إِذَا هُوَ أَتَاكَ بِشَيْ‌ءٍ بِبَذْلٍ يَسِيرٍ أَوْ بِرَدٍّ جَمِيلٍ فَإِنَّهُ قَدْ أَتَاكَ مَنْ لَيْسَ بِجِنِّيٍّ وَ لَا إِنْسِيٍّ مَلَكٌ مِنْ مَلَائِكَةِ الرَّحْمَنِ لِيَبْلُوَكَ فِيمَا خَوَّلْتُكَ وَ يَسْأَلَكَ عَمَّا نَوَّلْتُكَ فَكَيْفَ أَنْتَ صَانِعٌ</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1574547_1934241801"/>
      <w:bookmarkStart w:id="2066" w:name="_Toc964"/>
      <w:bookmarkEnd w:id="2065"/>
      <w:r>
        <w:rPr>
          <w:rtl w:val="true"/>
        </w:rPr>
        <w:t>«</w:t>
      </w:r>
      <w:r>
        <w:rPr/>
        <w:t>17</w:t>
      </w:r>
      <w:r>
        <w:rPr>
          <w:rtl w:val="true"/>
        </w:rPr>
        <w:t>»</w:t>
      </w:r>
      <w:bookmarkEnd w:id="206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 وَ لَوْ يَعْلَمُ الْمُعْطِي مَا فِي الْعَطِيَّةِ مَا رَدَّ أَحَدٌ أَحَداً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1574549_1934241801"/>
      <w:bookmarkStart w:id="2068" w:name="_Toc965"/>
      <w:bookmarkEnd w:id="2067"/>
      <w:r>
        <w:rPr>
          <w:rtl w:val="true"/>
        </w:rPr>
        <w:t>«</w:t>
      </w:r>
      <w:r>
        <w:rPr/>
        <w:t>18</w:t>
      </w:r>
      <w:r>
        <w:rPr>
          <w:rtl w:val="true"/>
        </w:rPr>
        <w:t>»</w:t>
      </w:r>
      <w:bookmarkEnd w:id="20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يَوْمَ الْجُمُعَةِ تُضَاعَفُ وَ كَانَ أَبُو جَعْفَرٍ عليه السلام يَتَصَدَّقُ بِدِينَارٍ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574551_1934241801"/>
      <w:bookmarkStart w:id="2070" w:name="_Toc966"/>
      <w:bookmarkEnd w:id="2069"/>
      <w:r>
        <w:rPr>
          <w:rtl w:val="true"/>
        </w:rPr>
        <w:t>«</w:t>
      </w:r>
      <w:r>
        <w:rPr/>
        <w:t>19</w:t>
      </w:r>
      <w:r>
        <w:rPr>
          <w:rtl w:val="true"/>
        </w:rPr>
        <w:t>»</w:t>
      </w:r>
      <w:bookmarkEnd w:id="20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عليهما السلام الْفَجْرَ بِالْمَدِينَةِ فِي يَوْمِ الْجُمُعَةِ فَدَعَا مَوْلَاةً لَهُ يُقَالُ لَهَا وَشِيكَةُ فَقَالَ لَا يَقِفَنَّ عَلَي بَابِيَ الْيَوْمَ سَائِلٌ إِلَّا أَعْطَيْتُمُوهُ فَإِنَّ الْيَوْمَ الْجُمُعَةُ فَقُلْتُ لَيْسَ كُلُّ مَنْ يَسْأَلُ مُحِقّاً جُعِلْتُ فِدَاكَ فَقَالَ يَا ثَابِتُ أَخَافُ أَنْ يَكُونَ بَعْضُ مَنْ يَسْأَلُنَا مُحِقّاً فَلَا نُطْعِمَهُ وَ نَرُدَّهُ فَيَنْزِلَ بِنَا أَهْلَ الْبَيْتِ مَا نَزَلَ بِيَعْقُوبَ وَ آلِهِ أَطْعِمُوهُمْ أَطْعِمُوهُمْ‌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1574553_1934241801"/>
      <w:bookmarkStart w:id="2072" w:name="_Toc967"/>
      <w:bookmarkEnd w:id="2071"/>
      <w:r>
        <w:rPr>
          <w:rtl w:val="true"/>
        </w:rPr>
        <w:t>أقول</w:t>
      </w:r>
      <w:bookmarkEnd w:id="2072"/>
    </w:p>
    <w:p>
      <w:pPr>
        <w:pStyle w:val="BookText"/>
        <w:rPr/>
      </w:pPr>
      <w:r>
        <w:rPr>
          <w:rFonts w:ascii="Amiri" w:hAnsi="Amiri" w:eastAsia="Amiri" w:cs="Amiri"/>
          <w:color w:val="111111"/>
          <w:sz w:val="28"/>
          <w:sz w:val="28"/>
          <w:szCs w:val="28"/>
          <w:rtl w:val="true"/>
          <w:lang w:bidi="ar-SA"/>
        </w:rPr>
        <w:t>تمامه في كتاب القصص</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1574555_1934241801"/>
      <w:bookmarkStart w:id="2074" w:name="_Toc968"/>
      <w:bookmarkEnd w:id="2073"/>
      <w:r>
        <w:rPr>
          <w:rtl w:val="true"/>
        </w:rPr>
        <w:t xml:space="preserve">روایت </w:t>
      </w:r>
      <w:r>
        <w:rPr/>
        <w:t>15</w:t>
      </w:r>
      <w:bookmarkEnd w:id="207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امتم در برابر گدا و درخواست کننده، خود را به کری بزنند و متکبرانه راه بروند، خدای عزّ و جلّ سوگند یاد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یقیناً برخی از آنان را به وسیله برخی دیگر عذاب خواهم داد</w:t>
      </w:r>
      <w:r>
        <w:rPr>
          <w:rFonts w:eastAsia="IRNazanin" w:cs="IRNazanin"/>
          <w:color w:val="111111"/>
          <w:sz w:val="28"/>
          <w:szCs w:val="28"/>
          <w:rtl w:val="true"/>
          <w:lang w:bidi="fa-IR"/>
        </w:rPr>
        <w:t xml:space="preserve">. </w:t>
      </w:r>
      <w:r>
        <w:rPr>
          <w:rStyle w:val="FootnoteAnchor"/>
          <w:rtl w:val="true"/>
        </w:rPr>
        <w:footnoteReference w:id="1167"/>
      </w:r>
    </w:p>
    <w:p>
      <w:pPr>
        <w:pStyle w:val="Heading5"/>
        <w:numPr>
          <w:ilvl w:val="4"/>
          <w:numId w:val="1"/>
        </w:numPr>
        <w:rPr/>
      </w:pPr>
      <w:bookmarkStart w:id="2075" w:name="__RefHeading___Toc1574557_1934241801"/>
      <w:bookmarkStart w:id="2076" w:name="_Toc969"/>
      <w:bookmarkEnd w:id="2075"/>
      <w:r>
        <w:rPr>
          <w:rtl w:val="true"/>
        </w:rPr>
        <w:t xml:space="preserve">روایت </w:t>
      </w:r>
      <w:r>
        <w:rPr/>
        <w:t>16</w:t>
      </w:r>
      <w:bookmarkEnd w:id="207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موسی علیه السّلام با خدا عزّ و جلّ این بود 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سائل را گرامی دار به بخششی کم یا پاسخی نیک، چه بسا کسی نزد تو می آید که نه انسان است و نه جن، فرشته ای از فرشته‌های خدا است تا در آنچه من به تو دادم تو را آزمایش کند و آنچه را به تو بخشیده ام از تو بخواهند تا ببینند با نعمت های الهی چه می کنی؟</w:t>
      </w:r>
    </w:p>
    <w:p>
      <w:pPr>
        <w:pStyle w:val="Heading5"/>
        <w:numPr>
          <w:ilvl w:val="4"/>
          <w:numId w:val="1"/>
        </w:numPr>
        <w:rPr/>
      </w:pPr>
      <w:bookmarkStart w:id="2077" w:name="__RefHeading___Toc1574559_1934241801"/>
      <w:bookmarkStart w:id="2078" w:name="_Toc970"/>
      <w:bookmarkEnd w:id="2077"/>
      <w:r>
        <w:rPr>
          <w:rtl w:val="true"/>
        </w:rPr>
        <w:t xml:space="preserve">روایت </w:t>
      </w:r>
      <w:r>
        <w:rPr/>
        <w:t>17</w:t>
      </w:r>
      <w:bookmarkEnd w:id="207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سائل بداند که در خواستش چه بار سنگینی دارد، هرگز کسی از کس دیگر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او چیزی می‌خواهند، اگر بداند که بخشش چه بار عظیمی دارد، هرگز کسی را ردّ نخواهد کرد</w:t>
      </w:r>
      <w:r>
        <w:rPr>
          <w:rFonts w:eastAsia="IRNazanin" w:cs="IRNazanin"/>
          <w:color w:val="111111"/>
          <w:sz w:val="28"/>
          <w:szCs w:val="28"/>
          <w:rtl w:val="true"/>
          <w:lang w:bidi="fa-IR"/>
        </w:rPr>
        <w:t xml:space="preserve">. </w:t>
      </w:r>
      <w:r>
        <w:rPr>
          <w:rStyle w:val="FootnoteAnchor"/>
          <w:rtl w:val="true"/>
        </w:rPr>
        <w:footnoteReference w:id="1168"/>
      </w:r>
    </w:p>
    <w:p>
      <w:pPr>
        <w:pStyle w:val="Heading5"/>
        <w:numPr>
          <w:ilvl w:val="4"/>
          <w:numId w:val="1"/>
        </w:numPr>
        <w:rPr/>
      </w:pPr>
      <w:bookmarkStart w:id="2079" w:name="__RefHeading___Toc1574561_1934241801"/>
      <w:bookmarkStart w:id="2080" w:name="_Toc971"/>
      <w:bookmarkEnd w:id="2079"/>
      <w:r>
        <w:rPr>
          <w:rtl w:val="true"/>
        </w:rPr>
        <w:t xml:space="preserve">روایت </w:t>
      </w:r>
      <w:r>
        <w:rPr/>
        <w:t>18</w:t>
      </w:r>
      <w:bookmarkEnd w:id="208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پاداشی دوچندان دارد، و امام باقر علیه السلام یک دینار صدقه می داد</w:t>
      </w:r>
      <w:r>
        <w:rPr>
          <w:rFonts w:eastAsia="IRNazanin" w:cs="IRNazanin"/>
          <w:color w:val="111111"/>
          <w:sz w:val="28"/>
          <w:szCs w:val="28"/>
          <w:rtl w:val="true"/>
          <w:lang w:bidi="fa-IR"/>
        </w:rPr>
        <w:t xml:space="preserve">. </w:t>
      </w:r>
      <w:r>
        <w:rPr>
          <w:rStyle w:val="FootnoteAnchor"/>
          <w:rtl w:val="true"/>
        </w:rPr>
        <w:footnoteReference w:id="1169"/>
      </w:r>
    </w:p>
    <w:p>
      <w:pPr>
        <w:pStyle w:val="Heading5"/>
        <w:numPr>
          <w:ilvl w:val="4"/>
          <w:numId w:val="1"/>
        </w:numPr>
        <w:rPr/>
      </w:pPr>
      <w:bookmarkStart w:id="2081" w:name="__RefHeading___Toc1574563_1934241801"/>
      <w:bookmarkStart w:id="2082" w:name="_Toc972"/>
      <w:bookmarkEnd w:id="2081"/>
      <w:r>
        <w:rPr>
          <w:rtl w:val="true"/>
        </w:rPr>
        <w:t xml:space="preserve">روایت </w:t>
      </w:r>
      <w:r>
        <w:rPr/>
        <w:t>19</w:t>
      </w:r>
      <w:bookmarkEnd w:id="20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نقل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سجاد علیه السلام در صبح جمعه‌ای نماز را در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خادمه‌اش که وشیکه نام داشت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که امروز در خانه مرا زد، به او غذا بدهید، چرا که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هر کس که گدایی می‌کند که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بعضی از اشخاصی که به گدایی به در خانه ما می‌آیند مستحق باشند و ما آنان را از خود برانیم و دچار همان مصیبتی شویم که یعقوب و اهل بیت او به آن دچار شدند؛ بنابراین به آنان غذا بدهید، به آنان غذا بدهید</w:t>
      </w:r>
      <w:r>
        <w:rPr>
          <w:rFonts w:eastAsia="IRNazanin" w:cs="IRNazanin"/>
          <w:color w:val="111111"/>
          <w:sz w:val="28"/>
          <w:szCs w:val="28"/>
          <w:rtl w:val="true"/>
          <w:lang w:bidi="fa-IR"/>
        </w:rPr>
        <w:t xml:space="preserve">. </w:t>
      </w:r>
      <w:r>
        <w:rPr>
          <w:rStyle w:val="FootnoteAnchor"/>
          <w:rtl w:val="true"/>
        </w:rPr>
        <w:footnoteReference w:id="1170"/>
      </w:r>
    </w:p>
    <w:p>
      <w:pPr>
        <w:pStyle w:val="Heading5"/>
        <w:numPr>
          <w:ilvl w:val="4"/>
          <w:numId w:val="1"/>
        </w:numPr>
        <w:rPr/>
      </w:pPr>
      <w:bookmarkStart w:id="2083" w:name="__RefHeading___Toc1574565_1934241801"/>
      <w:bookmarkStart w:id="2084" w:name="_Toc973"/>
      <w:bookmarkEnd w:id="2083"/>
      <w:r>
        <w:rPr>
          <w:rtl w:val="true"/>
        </w:rPr>
        <w:t>مؤلف</w:t>
      </w:r>
      <w:bookmarkEnd w:id="20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حدیث در کتاب قصص الانبیاء آمده است </w:t>
      </w:r>
      <w:bookmarkStart w:id="2085" w:name="pg13546_329616"/>
    </w:p>
    <w:p>
      <w:pPr>
        <w:pStyle w:val="Heading3"/>
        <w:numPr>
          <w:ilvl w:val="2"/>
          <w:numId w:val="1"/>
        </w:numPr>
        <w:rPr/>
      </w:pPr>
      <w:bookmarkStart w:id="2086" w:name="__RefHeading___Toc1574567_1934241801"/>
      <w:bookmarkStart w:id="2087" w:name="_Toc974"/>
      <w:bookmarkEnd w:id="2085"/>
      <w:bookmarkEnd w:id="2086"/>
      <w:r>
        <w:rPr>
          <w:rtl w:val="true"/>
        </w:rPr>
        <w:t xml:space="preserve">باب </w:t>
      </w:r>
      <w:r>
        <w:rPr/>
        <w:t>20</w:t>
      </w:r>
      <w:r>
        <w:rPr>
          <w:rtl w:val="true"/>
        </w:rPr>
        <w:t xml:space="preserve"> </w:t>
      </w:r>
      <w:r>
        <w:rPr>
          <w:rtl w:val="true"/>
        </w:rPr>
        <w:t>ثواب من دل علي صدقة أو سعي بها إلي مسكين</w:t>
      </w:r>
      <w:bookmarkEnd w:id="2087"/>
    </w:p>
    <w:p>
      <w:pPr>
        <w:pStyle w:val="Heading4"/>
        <w:numPr>
          <w:ilvl w:val="3"/>
          <w:numId w:val="1"/>
        </w:numPr>
        <w:rPr/>
      </w:pPr>
      <w:bookmarkStart w:id="2088" w:name="__RefHeading___Toc1574569_1934241801"/>
      <w:bookmarkStart w:id="2089" w:name="_Toc975"/>
      <w:bookmarkEnd w:id="2088"/>
      <w:r>
        <w:rPr>
          <w:rtl w:val="true"/>
        </w:rPr>
        <w:t>الأخبار</w:t>
      </w:r>
      <w:bookmarkEnd w:id="2089"/>
    </w:p>
    <w:p>
      <w:pPr>
        <w:pStyle w:val="Heading5"/>
        <w:numPr>
          <w:ilvl w:val="4"/>
          <w:numId w:val="1"/>
        </w:numPr>
        <w:rPr/>
      </w:pPr>
      <w:bookmarkStart w:id="2090" w:name="__RefHeading___Toc1574571_1934241801"/>
      <w:bookmarkStart w:id="2091" w:name="_Toc976"/>
      <w:bookmarkEnd w:id="2090"/>
      <w:r>
        <w:rPr>
          <w:rtl w:val="true"/>
        </w:rPr>
        <w:t>«</w:t>
      </w:r>
      <w:r>
        <w:rPr/>
        <w:t>1</w:t>
      </w:r>
      <w:r>
        <w:rPr>
          <w:rtl w:val="true"/>
        </w:rPr>
        <w:t>»</w:t>
      </w:r>
      <w:bookmarkEnd w:id="20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جَعْفَرٍ الْأَشْعَرِيِّ عَنِ الْقَدَّاحِ عَنِ الصَّادِقِ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 الْخَيْرِ كَفَاعِلِهِ‌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1574573_1934241801"/>
      <w:bookmarkStart w:id="2093" w:name="_Toc977"/>
      <w:bookmarkEnd w:id="2092"/>
      <w:r>
        <w:rPr>
          <w:rtl w:val="true"/>
        </w:rPr>
        <w:t>«</w:t>
      </w:r>
      <w:r>
        <w:rPr/>
        <w:t>2</w:t>
      </w:r>
      <w:r>
        <w:rPr>
          <w:rtl w:val="true"/>
        </w:rPr>
        <w:t>»</w:t>
      </w:r>
      <w:bookmarkEnd w:id="20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إِبْرَاهِيمَ بْنِ أَبِي سَمَّاكٍ عَنْ عَلِيِّ بْنِ شِهَابِ بْنِ عَبْدِ رَبِّهِ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رَبُّ الْعَالَمِينَ وَ صَاحِبُ الْمَالِ وَ الَّذِي يَجْرِي عَلَي يَدَيْهِ‌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4" w:name="__RefHeading___Toc1574575_1934241801"/>
      <w:bookmarkStart w:id="2095" w:name="_Toc978"/>
      <w:bookmarkEnd w:id="2094"/>
      <w:r>
        <w:rPr>
          <w:rtl w:val="true"/>
        </w:rPr>
        <w:t>«</w:t>
      </w:r>
      <w:r>
        <w:rPr/>
        <w:t>3</w:t>
      </w:r>
      <w:r>
        <w:rPr>
          <w:rtl w:val="true"/>
        </w:rPr>
        <w:t>»</w:t>
      </w:r>
      <w:bookmarkEnd w:id="20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خَلَفِ بْنِ حَمَّادٍ عَنْ عُمَرَ بْنِ أَبَانٍ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الْمُعْطِي وَ الْمُعْطِي مِنْ مَالِهِ وَ السَّاعِي فِي ذَلِكَ مُعْطٍ</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1574577_1934241801"/>
      <w:bookmarkStart w:id="2097" w:name="_Toc979"/>
      <w:bookmarkEnd w:id="2096"/>
      <w:r>
        <w:rPr>
          <w:rtl w:val="true"/>
        </w:rPr>
        <w:t>«</w:t>
      </w:r>
      <w:r>
        <w:rPr/>
        <w:t>4</w:t>
      </w:r>
      <w:r>
        <w:rPr>
          <w:rtl w:val="true"/>
        </w:rPr>
        <w:t>»</w:t>
      </w:r>
      <w:bookmarkEnd w:id="20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بِصَدَقَةٍ إِلَي مُحْتَاجٍ كَانَ لَهُ كَأَجْرِ صَاحِبِهَا مِنْ غَيْرِ أَنْ يَنْقُصَ مِنْ أَجْرِهِ شَيْ‌ءٌ</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1574579_1934241801"/>
      <w:bookmarkStart w:id="2099" w:name="_Toc980"/>
      <w:bookmarkEnd w:id="2098"/>
      <w:r>
        <w:rPr>
          <w:rtl w:val="true"/>
        </w:rPr>
        <w:t>«</w:t>
      </w:r>
      <w:r>
        <w:rPr/>
        <w:t>5</w:t>
      </w:r>
      <w:r>
        <w:rPr>
          <w:rtl w:val="true"/>
        </w:rPr>
        <w:t>»</w:t>
      </w:r>
      <w:bookmarkEnd w:id="20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أَبِي نَهْشَلٍ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جَرَي الْمَعْرُوفُ عَلَي ثَمَانِينَ كَفّاً لَأُوجِرُوا كُلُّهُمْ مِنْ غَيْرِ أَنْ يَنْقُصَ عَنْ صَاحِبِهِ مِنْ أَجْرِهِ شَيْئاً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0" w:name="__RefHeading___Toc1574581_1934241801"/>
      <w:bookmarkStart w:id="2101" w:name="_Toc981"/>
      <w:bookmarkEnd w:id="2100"/>
      <w:r>
        <w:rPr>
          <w:rtl w:val="true"/>
        </w:rPr>
        <w:t xml:space="preserve">باب بیستم </w:t>
      </w:r>
      <w:r>
        <w:rPr>
          <w:rtl w:val="true"/>
        </w:rPr>
        <w:t xml:space="preserve">: </w:t>
      </w:r>
      <w:r>
        <w:rPr>
          <w:rtl w:val="true"/>
        </w:rPr>
        <w:t>پاداش کسی که به صدقه سفارش و راهنمایی کند یا صدقه را به بینوایی برساند</w:t>
      </w:r>
      <w:bookmarkEnd w:id="2101"/>
    </w:p>
    <w:p>
      <w:pPr>
        <w:pStyle w:val="Heading4"/>
        <w:numPr>
          <w:ilvl w:val="3"/>
          <w:numId w:val="1"/>
        </w:numPr>
        <w:rPr/>
      </w:pPr>
      <w:bookmarkStart w:id="2102" w:name="__RefHeading___Toc1574583_1934241801"/>
      <w:bookmarkStart w:id="2103" w:name="_Toc982"/>
      <w:bookmarkEnd w:id="2102"/>
      <w:r>
        <w:rPr>
          <w:rtl w:val="true"/>
        </w:rPr>
        <w:t>روایات</w:t>
      </w:r>
      <w:bookmarkEnd w:id="2103"/>
    </w:p>
    <w:p>
      <w:pPr>
        <w:pStyle w:val="Heading5"/>
        <w:numPr>
          <w:ilvl w:val="4"/>
          <w:numId w:val="1"/>
        </w:numPr>
        <w:rPr/>
      </w:pPr>
      <w:bookmarkStart w:id="2104" w:name="__RefHeading___Toc1574585_1934241801"/>
      <w:bookmarkStart w:id="2105" w:name="_Toc983"/>
      <w:bookmarkEnd w:id="2104"/>
      <w:r>
        <w:rPr>
          <w:rtl w:val="true"/>
        </w:rPr>
        <w:t xml:space="preserve">روایت </w:t>
      </w:r>
      <w:r>
        <w:rPr/>
        <w:t>1</w:t>
      </w:r>
      <w:bookmarkEnd w:id="210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خیری راهنمایی می کند مانند کسی است که آن کار خیر را انجام داده است</w:t>
      </w:r>
      <w:r>
        <w:rPr>
          <w:rFonts w:eastAsia="IRNazanin" w:cs="IRNazanin"/>
          <w:color w:val="111111"/>
          <w:sz w:val="28"/>
          <w:szCs w:val="28"/>
          <w:rtl w:val="true"/>
          <w:lang w:bidi="fa-IR"/>
        </w:rPr>
        <w:t xml:space="preserve">. </w:t>
      </w:r>
      <w:r>
        <w:rPr>
          <w:rStyle w:val="FootnoteAnchor"/>
          <w:rtl w:val="true"/>
        </w:rPr>
        <w:footnoteReference w:id="1176"/>
      </w:r>
    </w:p>
    <w:p>
      <w:pPr>
        <w:pStyle w:val="Heading5"/>
        <w:numPr>
          <w:ilvl w:val="4"/>
          <w:numId w:val="1"/>
        </w:numPr>
        <w:rPr/>
      </w:pPr>
      <w:bookmarkStart w:id="2106" w:name="__RefHeading___Toc1574587_1934241801"/>
      <w:bookmarkStart w:id="2107" w:name="_Toc984"/>
      <w:bookmarkEnd w:id="2106"/>
      <w:r>
        <w:rPr>
          <w:rtl w:val="true"/>
        </w:rPr>
        <w:t xml:space="preserve">روایت </w:t>
      </w:r>
      <w:r>
        <w:rPr/>
        <w:t>2</w:t>
      </w:r>
      <w:bookmarkEnd w:id="21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شهاب ابن عبدربه از پدرش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بخشندگان سه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پروردگار جهانیان است، و صاحب مال و کسی با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 شود</w:t>
      </w:r>
      <w:r>
        <w:rPr>
          <w:rFonts w:eastAsia="IRNazanin" w:cs="IRNazanin"/>
          <w:color w:val="111111"/>
          <w:sz w:val="28"/>
          <w:szCs w:val="28"/>
          <w:rtl w:val="true"/>
          <w:lang w:bidi="fa-IR"/>
        </w:rPr>
        <w:t xml:space="preserve">. </w:t>
      </w:r>
      <w:r>
        <w:rPr>
          <w:rStyle w:val="FootnoteAnchor"/>
          <w:rtl w:val="true"/>
        </w:rPr>
        <w:footnoteReference w:id="1177"/>
      </w:r>
    </w:p>
    <w:p>
      <w:pPr>
        <w:pStyle w:val="Heading5"/>
        <w:numPr>
          <w:ilvl w:val="4"/>
          <w:numId w:val="1"/>
        </w:numPr>
        <w:rPr/>
      </w:pPr>
      <w:bookmarkStart w:id="2108" w:name="__RefHeading___Toc1574589_1934241801"/>
      <w:bookmarkStart w:id="2109" w:name="_Toc985"/>
      <w:bookmarkEnd w:id="2108"/>
      <w:r>
        <w:rPr>
          <w:rtl w:val="true"/>
        </w:rPr>
        <w:t xml:space="preserve">روایت </w:t>
      </w:r>
      <w:r>
        <w:rPr/>
        <w:t>3</w:t>
      </w:r>
      <w:bookmarkEnd w:id="210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بخشندگان سه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کسی که از مال خود می بخشد و کسی که در این راه کوشش می کند</w:t>
      </w:r>
      <w:r>
        <w:rPr>
          <w:rFonts w:eastAsia="IRNazanin" w:cs="IRNazanin"/>
          <w:color w:val="111111"/>
          <w:sz w:val="28"/>
          <w:szCs w:val="28"/>
          <w:rtl w:val="true"/>
          <w:lang w:bidi="fa-IR"/>
        </w:rPr>
        <w:t xml:space="preserve">. </w:t>
      </w:r>
      <w:r>
        <w:rPr>
          <w:rStyle w:val="FootnoteAnchor"/>
          <w:rtl w:val="true"/>
        </w:rPr>
        <w:footnoteReference w:id="1178"/>
      </w:r>
    </w:p>
    <w:p>
      <w:pPr>
        <w:pStyle w:val="Heading5"/>
        <w:numPr>
          <w:ilvl w:val="4"/>
          <w:numId w:val="1"/>
        </w:numPr>
        <w:rPr/>
      </w:pPr>
      <w:bookmarkStart w:id="2110" w:name="__RefHeading___Toc1574591_1934241801"/>
      <w:bookmarkStart w:id="2111" w:name="_Toc986"/>
      <w:bookmarkEnd w:id="2110"/>
      <w:r>
        <w:rPr>
          <w:rtl w:val="true"/>
        </w:rPr>
        <w:t xml:space="preserve">روایت </w:t>
      </w:r>
      <w:r>
        <w:rPr/>
        <w:t>4</w:t>
      </w:r>
      <w:bookmarkEnd w:id="211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صدقه ای را برای نیازمندی ببرد، پاداشی به اندازه صاحب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بی آنکه از پاداش صاحب صدقه چیزی کم شود</w:t>
      </w:r>
      <w:r>
        <w:rPr>
          <w:rFonts w:eastAsia="IRNazanin" w:cs="IRNazanin"/>
          <w:color w:val="111111"/>
          <w:sz w:val="28"/>
          <w:szCs w:val="28"/>
          <w:rtl w:val="true"/>
          <w:lang w:bidi="fa-IR"/>
        </w:rPr>
        <w:t xml:space="preserve">. </w:t>
      </w:r>
      <w:r>
        <w:rPr>
          <w:rStyle w:val="FootnoteAnchor"/>
          <w:rtl w:val="true"/>
        </w:rPr>
        <w:footnoteReference w:id="1179"/>
      </w:r>
    </w:p>
    <w:p>
      <w:pPr>
        <w:pStyle w:val="Heading5"/>
        <w:numPr>
          <w:ilvl w:val="4"/>
          <w:numId w:val="1"/>
        </w:numPr>
        <w:rPr/>
      </w:pPr>
      <w:bookmarkStart w:id="2112" w:name="__RefHeading___Toc1574593_1934241801"/>
      <w:bookmarkStart w:id="2113" w:name="_Toc987"/>
      <w:bookmarkEnd w:id="2112"/>
      <w:r>
        <w:rPr>
          <w:rtl w:val="true"/>
        </w:rPr>
        <w:t xml:space="preserve">روایت </w:t>
      </w:r>
      <w:r>
        <w:rPr/>
        <w:t>5</w:t>
      </w:r>
      <w:bookmarkEnd w:id="21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نهشل از کسی که برای او نقل کرده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در میان هشتاد نفر دست به دست بگردد همه آن ها پاداش می برند بی آنکه از پاداش صاحب کار نیک چیزی کاسته شود</w:t>
      </w:r>
      <w:r>
        <w:rPr>
          <w:rFonts w:eastAsia="IRNazanin" w:cs="IRNazanin"/>
          <w:color w:val="111111"/>
          <w:sz w:val="28"/>
          <w:szCs w:val="28"/>
          <w:rtl w:val="true"/>
          <w:lang w:bidi="fa-IR"/>
        </w:rPr>
        <w:t xml:space="preserve">. </w:t>
      </w:r>
      <w:r>
        <w:rPr>
          <w:rStyle w:val="FootnoteAnchor"/>
          <w:rtl w:val="true"/>
        </w:rPr>
        <w:footnoteReference w:id="1180"/>
      </w:r>
      <w:bookmarkStart w:id="2114" w:name="pg13546_329617"/>
    </w:p>
    <w:p>
      <w:pPr>
        <w:pStyle w:val="Heading3"/>
        <w:numPr>
          <w:ilvl w:val="2"/>
          <w:numId w:val="1"/>
        </w:numPr>
        <w:rPr/>
      </w:pPr>
      <w:bookmarkStart w:id="2115" w:name="__RefHeading___Toc1574595_1934241801"/>
      <w:bookmarkStart w:id="2116" w:name="_Toc988"/>
      <w:bookmarkEnd w:id="2114"/>
      <w:bookmarkEnd w:id="2115"/>
      <w:r>
        <w:rPr>
          <w:rtl w:val="true"/>
        </w:rPr>
        <w:t xml:space="preserve">باب </w:t>
      </w:r>
      <w:r>
        <w:rPr/>
        <w:t>21</w:t>
      </w:r>
      <w:r>
        <w:rPr>
          <w:rtl w:val="true"/>
        </w:rPr>
        <w:t xml:space="preserve"> </w:t>
      </w:r>
      <w:r>
        <w:rPr>
          <w:rtl w:val="true"/>
        </w:rPr>
        <w:t>آخر في أنواع الصدقة و أقسامها من صدقة الليل و النهار و السر و الجهار و غيرها و أفضل أنواع الصدقة</w:t>
      </w:r>
      <w:bookmarkEnd w:id="2116"/>
    </w:p>
    <w:p>
      <w:pPr>
        <w:pStyle w:val="Heading4"/>
        <w:numPr>
          <w:ilvl w:val="3"/>
          <w:numId w:val="1"/>
        </w:numPr>
        <w:rPr/>
      </w:pPr>
      <w:bookmarkStart w:id="2117" w:name="__RefHeading___Toc1574597_1934241801"/>
      <w:bookmarkStart w:id="2118" w:name="_Toc989"/>
      <w:bookmarkEnd w:id="2117"/>
      <w:r>
        <w:rPr>
          <w:rtl w:val="true"/>
        </w:rPr>
        <w:t>الأخبار</w:t>
      </w:r>
      <w:bookmarkEnd w:id="2118"/>
    </w:p>
    <w:p>
      <w:pPr>
        <w:pStyle w:val="Heading5"/>
        <w:numPr>
          <w:ilvl w:val="4"/>
          <w:numId w:val="1"/>
        </w:numPr>
        <w:rPr/>
      </w:pPr>
      <w:bookmarkStart w:id="2119" w:name="__RefHeading___Toc1574599_1934241801"/>
      <w:bookmarkStart w:id="2120" w:name="_Toc990"/>
      <w:bookmarkEnd w:id="2119"/>
      <w:r>
        <w:rPr>
          <w:rtl w:val="true"/>
        </w:rPr>
        <w:t>«</w:t>
      </w:r>
      <w:r>
        <w:rPr/>
        <w:t>1</w:t>
      </w:r>
      <w:r>
        <w:rPr>
          <w:rtl w:val="true"/>
        </w:rPr>
        <w:t>»</w:t>
      </w:r>
      <w:bookmarkEnd w:id="21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ابْنِ أَبِي الْخَطَّابِ عَنِ ابْنِ فَضَّالٍ عَنْ أَبِي جَمِيلَةَ عَنْ عَمْرِو بْنِ خَالِدٍ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النَّهَارِ تَمِيثُ الْخَطِيئَةَ كَمَا يَمِيثُ الْمَاءُ الْمِلْحَ وَ إِنَّ صَدَقَةَ اللَّيْلِ تُطْفِئُ غَضَبَ الرَّبِّ جَلَّ جَلَالُهُ‌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1574601_1934241801"/>
      <w:bookmarkStart w:id="2122" w:name="_Toc991"/>
      <w:bookmarkEnd w:id="2121"/>
      <w:r>
        <w:rPr>
          <w:rtl w:val="true"/>
        </w:rPr>
        <w:t>«</w:t>
      </w:r>
      <w:r>
        <w:rPr/>
        <w:t>2</w:t>
      </w:r>
      <w:r>
        <w:rPr>
          <w:rtl w:val="true"/>
        </w:rPr>
        <w:t>»</w:t>
      </w:r>
      <w:bookmarkEnd w:id="21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عَنْ بِشْرِ بْنِ مَسْلَمَةَ عَنْ مِسْمَعٍ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حِينَ يُصْبِحُ بِصَدَقَةٍ أَذْهَبَ اللَّهُ عَنْهُ نَحْسَ ذَلِكَ الْيَوْمِ‌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1574603_1934241801"/>
      <w:bookmarkStart w:id="2124" w:name="_Toc992"/>
      <w:bookmarkEnd w:id="2123"/>
      <w:r>
        <w:rPr>
          <w:rtl w:val="true"/>
        </w:rPr>
        <w:t>«</w:t>
      </w:r>
      <w:r>
        <w:rPr/>
        <w:t>3</w:t>
      </w:r>
      <w:r>
        <w:rPr>
          <w:rtl w:val="true"/>
        </w:rPr>
        <w:t>»</w:t>
      </w:r>
      <w:bookmarkEnd w:id="21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فَتَصَدَّقْ بِصَدَقَةٍ تُذْهِبْ عَنْكَ نَحْسَ ذَلِكَ الْيَوْمِ وَ إِذَا أَمْسَيْتَ فَتَصَدَّقْ بِصَدَقَةٍ تُذْهِبْ عَنْكَ نَحْسَ تِلْكَ اللَّيْلَةِ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1574605_1934241801"/>
      <w:bookmarkStart w:id="2126" w:name="_Toc993"/>
      <w:bookmarkEnd w:id="2125"/>
      <w:r>
        <w:rPr>
          <w:rtl w:val="true"/>
        </w:rPr>
        <w:t>«</w:t>
      </w:r>
      <w:r>
        <w:rPr/>
        <w:t>4</w:t>
      </w:r>
      <w:r>
        <w:rPr>
          <w:rtl w:val="true"/>
        </w:rPr>
        <w:t>»</w:t>
      </w:r>
      <w:bookmarkEnd w:id="21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صَدَقَةِ السِّرِّ فَإِنَّهَا تُطْفِئُ غَضَبَ الرَّبِّ جَلَّ جَلَالُهُ‌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1574607_1934241801"/>
      <w:bookmarkStart w:id="2128" w:name="_Toc994"/>
      <w:bookmarkEnd w:id="2127"/>
      <w:r>
        <w:rPr>
          <w:rtl w:val="true"/>
        </w:rPr>
        <w:t xml:space="preserve">باب بیست و یکم </w:t>
      </w:r>
      <w:r>
        <w:rPr>
          <w:rtl w:val="true"/>
        </w:rPr>
        <w:t xml:space="preserve">: </w:t>
      </w:r>
      <w:r>
        <w:rPr>
          <w:rtl w:val="true"/>
        </w:rPr>
        <w:t>درباره انواع صدقه و اقسام آن از جمله صدقه شب و روز و پنهان و آشکار و دیگر انواع آن و بهترین</w:t>
      </w:r>
      <w:bookmarkEnd w:id="2128"/>
    </w:p>
    <w:p>
      <w:pPr>
        <w:pStyle w:val="Heading4"/>
        <w:numPr>
          <w:ilvl w:val="3"/>
          <w:numId w:val="1"/>
        </w:numPr>
        <w:rPr/>
      </w:pPr>
      <w:bookmarkStart w:id="2129" w:name="__RefHeading___Toc1574609_1934241801"/>
      <w:bookmarkStart w:id="2130" w:name="_Toc995"/>
      <w:bookmarkEnd w:id="2129"/>
      <w:r>
        <w:rPr>
          <w:rtl w:val="true"/>
        </w:rPr>
        <w:t>روایات انواع صدقه</w:t>
      </w:r>
      <w:bookmarkEnd w:id="2130"/>
    </w:p>
    <w:p>
      <w:pPr>
        <w:pStyle w:val="Heading5"/>
        <w:numPr>
          <w:ilvl w:val="4"/>
          <w:numId w:val="1"/>
        </w:numPr>
        <w:rPr/>
      </w:pPr>
      <w:bookmarkStart w:id="2131" w:name="__RefHeading___Toc1574611_1934241801"/>
      <w:bookmarkStart w:id="2132" w:name="_Toc996"/>
      <w:bookmarkEnd w:id="2131"/>
      <w:r>
        <w:rPr>
          <w:rtl w:val="true"/>
        </w:rPr>
        <w:t xml:space="preserve">روایت </w:t>
      </w:r>
      <w:r>
        <w:rPr/>
        <w:t>1</w:t>
      </w:r>
      <w:bookmarkEnd w:id="213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گناهان را ذوب می کند همان گونه که آب نمک را ذوب می کند، و صدقه شب خشم خداوند جلّ جلاله را خاموش می کند</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از ابن فضال همین حدیث را روایت کرده است</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2133" w:name="__RefHeading___Toc1574613_1934241801"/>
      <w:bookmarkStart w:id="2134" w:name="_Toc997"/>
      <w:bookmarkEnd w:id="2133"/>
      <w:r>
        <w:rPr>
          <w:rtl w:val="true"/>
        </w:rPr>
        <w:t xml:space="preserve">روایت </w:t>
      </w:r>
      <w:r>
        <w:rPr/>
        <w:t>2</w:t>
      </w:r>
      <w:bookmarkEnd w:id="213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صدقه بدهد خداوند نحسی آن روز را از او بر می دارد</w:t>
      </w:r>
      <w:r>
        <w:rPr>
          <w:rFonts w:eastAsia="IRNazanin" w:cs="IRNazanin"/>
          <w:color w:val="111111"/>
          <w:sz w:val="28"/>
          <w:szCs w:val="28"/>
          <w:rtl w:val="true"/>
          <w:lang w:bidi="fa-IR"/>
        </w:rPr>
        <w:t xml:space="preserve">. </w:t>
      </w:r>
      <w:r>
        <w:rPr>
          <w:rStyle w:val="FootnoteAnchor"/>
          <w:rtl w:val="true"/>
        </w:rPr>
        <w:footnoteReference w:id="1188"/>
      </w:r>
    </w:p>
    <w:p>
      <w:pPr>
        <w:pStyle w:val="Heading5"/>
        <w:numPr>
          <w:ilvl w:val="4"/>
          <w:numId w:val="1"/>
        </w:numPr>
        <w:rPr/>
      </w:pPr>
      <w:bookmarkStart w:id="2135" w:name="__RefHeading___Toc1574615_1934241801"/>
      <w:bookmarkStart w:id="2136" w:name="_Toc998"/>
      <w:bookmarkEnd w:id="2135"/>
      <w:r>
        <w:rPr>
          <w:rtl w:val="true"/>
        </w:rPr>
        <w:t xml:space="preserve">روایت </w:t>
      </w:r>
      <w:r>
        <w:rPr/>
        <w:t>3</w:t>
      </w:r>
      <w:bookmarkEnd w:id="21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صبح صدقه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نحسی آن روز را از تو دفع کند و در هنگام شب صدقه بده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آن شب را از تو دفع کند</w:t>
      </w:r>
      <w:r>
        <w:rPr>
          <w:rFonts w:eastAsia="IRNazanin" w:cs="IRNazanin"/>
          <w:color w:val="111111"/>
          <w:sz w:val="28"/>
          <w:szCs w:val="28"/>
          <w:rtl w:val="true"/>
          <w:lang w:bidi="fa-IR"/>
        </w:rPr>
        <w:t xml:space="preserve">. </w:t>
      </w:r>
      <w:r>
        <w:rPr>
          <w:rStyle w:val="FootnoteAnchor"/>
          <w:rtl w:val="true"/>
        </w:rPr>
        <w:footnoteReference w:id="1189"/>
      </w:r>
    </w:p>
    <w:p>
      <w:pPr>
        <w:pStyle w:val="Heading5"/>
        <w:numPr>
          <w:ilvl w:val="4"/>
          <w:numId w:val="1"/>
        </w:numPr>
        <w:rPr/>
      </w:pPr>
      <w:bookmarkStart w:id="2137" w:name="__RefHeading___Toc1574617_1934241801"/>
      <w:bookmarkStart w:id="2138" w:name="_Toc999"/>
      <w:bookmarkEnd w:id="2137"/>
      <w:r>
        <w:rPr>
          <w:rtl w:val="true"/>
        </w:rPr>
        <w:t xml:space="preserve">روایت </w:t>
      </w:r>
      <w:r>
        <w:rPr/>
        <w:t>4</w:t>
      </w:r>
      <w:bookmarkEnd w:id="21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را بسیار بده چراکه آن خشم پروردگار جلّ جلاله را فرو می نشاند</w:t>
      </w:r>
      <w:r>
        <w:rPr>
          <w:rFonts w:eastAsia="IRNazanin" w:cs="IRNazanin"/>
          <w:color w:val="111111"/>
          <w:sz w:val="28"/>
          <w:szCs w:val="28"/>
          <w:rtl w:val="true"/>
          <w:lang w:bidi="fa-IR"/>
        </w:rPr>
        <w:t xml:space="preserve">. </w:t>
      </w:r>
      <w:r>
        <w:rPr>
          <w:rStyle w:val="FootnoteAnchor"/>
          <w:rtl w:val="true"/>
        </w:rPr>
        <w:footnoteReference w:id="1190"/>
      </w:r>
      <w:bookmarkStart w:id="2139" w:name="pg13546_329618"/>
    </w:p>
    <w:p>
      <w:pPr>
        <w:pStyle w:val="Heading5"/>
        <w:numPr>
          <w:ilvl w:val="4"/>
          <w:numId w:val="1"/>
        </w:numPr>
        <w:rPr/>
      </w:pPr>
      <w:bookmarkStart w:id="2140" w:name="__RefHeading___Toc1574619_1934241801"/>
      <w:bookmarkStart w:id="2141" w:name="_Toc1000"/>
      <w:bookmarkEnd w:id="2139"/>
      <w:bookmarkEnd w:id="2140"/>
      <w:r>
        <w:rPr>
          <w:rtl w:val="true"/>
        </w:rPr>
        <w:t>«</w:t>
      </w:r>
      <w:r>
        <w:rPr/>
        <w:t>5</w:t>
      </w:r>
      <w:r>
        <w:rPr>
          <w:rtl w:val="true"/>
        </w:rPr>
        <w:t>»</w:t>
      </w:r>
      <w:bookmarkEnd w:id="21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 جَلَّ يَوْمَ لَا ظِلَّ إِلَّا ظِلُّهُ إِمَامٌ عَادِلٌ وَ شَابٌّ نَشَأَ فِي عِبَادَةِ اللَّهِ عَزَّ وَ جَلَّ وَ رَجُلٌ تَصَدَّقَ بِيَمِينِهِ فَأَخْفَاهُ عَنْ شِمَالِهِ وَ رَجُلٌ ذَكَرَ اللَّهَ عَزَّ وَ جَلَّ خَالِياً فَفَاضَتْ عَيْنَاهُ مِنْ خَشْيَةِ اللَّهِ وَ رَجُلٌ لَقِيَ أَخَاهُ الْمُؤْمِنَ فَقَالَ إِنِّي لَأُحِبُّكَ فِي اللَّهِ عَزَّ وَ جَلَّ وَ رَجُلٌ خَرَجَ مِنَ الْمَسْجِدِ وَ فِي نِيَّتِهِ أَنْ يَرْجِعَ إِلَيْهِ وَ رَجُلٌ دَعَتْهُ امْرَأَةٌ ذَاتَ جَمَالٍ إِلَي نَفْسِهَا فَقَالَ إِنِّي أَخافُ اللَّهَ رَبَّ الْعالَمِينَ‌</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1574621_1934241801"/>
      <w:bookmarkStart w:id="2143" w:name="_Toc1001"/>
      <w:bookmarkEnd w:id="2142"/>
      <w:r>
        <w:rPr>
          <w:rtl w:val="true"/>
        </w:rPr>
        <w:t>أقول</w:t>
      </w:r>
      <w:bookmarkEnd w:id="2143"/>
    </w:p>
    <w:p>
      <w:pPr>
        <w:pStyle w:val="BookText"/>
        <w:rPr/>
      </w:pPr>
      <w:r>
        <w:rPr>
          <w:rFonts w:ascii="Amiri" w:hAnsi="Amiri" w:eastAsia="Amiri" w:cs="Amiri"/>
          <w:color w:val="111111"/>
          <w:sz w:val="28"/>
          <w:sz w:val="28"/>
          <w:szCs w:val="28"/>
          <w:rtl w:val="true"/>
          <w:lang w:bidi="ar-SA"/>
        </w:rPr>
        <w:t>قد مضي بأسانيد</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1574623_1934241801"/>
      <w:bookmarkStart w:id="2145" w:name="_Toc1002"/>
      <w:bookmarkEnd w:id="2144"/>
      <w:r>
        <w:rPr>
          <w:rtl w:val="true"/>
        </w:rPr>
        <w:t>«</w:t>
      </w:r>
      <w:r>
        <w:rPr/>
        <w:t>6</w:t>
      </w:r>
      <w:r>
        <w:rPr>
          <w:rtl w:val="true"/>
        </w:rPr>
        <w:t>»</w:t>
      </w:r>
      <w:bookmarkEnd w:id="21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بِاللَّيْلِ فَإِنَّ الصَّدَقَةَ بِاللَّيْلِ تُطْفِئُ غَضَبَ الرَّبِّ جَلَّ جَلَالُهُ‌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1574625_1934241801"/>
      <w:bookmarkStart w:id="2147" w:name="_Toc1003"/>
      <w:bookmarkEnd w:id="2146"/>
      <w:r>
        <w:rPr>
          <w:rtl w:val="true"/>
        </w:rPr>
        <w:t>«</w:t>
      </w:r>
      <w:r>
        <w:rPr/>
        <w:t>7</w:t>
      </w:r>
      <w:r>
        <w:rPr>
          <w:rtl w:val="true"/>
        </w:rPr>
        <w:t>»</w:t>
      </w:r>
      <w:bookmarkEnd w:id="21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بِالصَّدَقَةِ فَمَنْ بَاكَرَ بِهَا لَمْ يَتَخَطَّاهَا الْبَلَاءُ</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8" w:name="__RefHeading___Toc1574627_1934241801"/>
      <w:bookmarkStart w:id="2149" w:name="_Toc1004"/>
      <w:bookmarkEnd w:id="2148"/>
      <w:r>
        <w:rPr>
          <w:rtl w:val="true"/>
        </w:rPr>
        <w:t>«</w:t>
      </w:r>
      <w:r>
        <w:rPr/>
        <w:t>8</w:t>
      </w:r>
      <w:r>
        <w:rPr>
          <w:rtl w:val="true"/>
        </w:rPr>
        <w:t>»</w:t>
      </w:r>
      <w:bookmarkEnd w:id="21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أَحْمَدَ بْنِ يَحْيَي عَنْ أَسِيدِ بْنِ زَيْدٍ عَنْ مُحَمَّدِ بْنِ مَرْوَانَ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بِالصَّدَقَةِ فَإِنَّ الْبَلَاءَ لَا يَتَخَطَّاهَا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1574629_1934241801"/>
      <w:bookmarkStart w:id="2151" w:name="_Toc1005"/>
      <w:bookmarkEnd w:id="2150"/>
      <w:r>
        <w:rPr>
          <w:rtl w:val="true"/>
        </w:rPr>
        <w:t>«</w:t>
      </w:r>
      <w:r>
        <w:rPr/>
        <w:t>9</w:t>
      </w:r>
      <w:r>
        <w:rPr>
          <w:rtl w:val="true"/>
        </w:rPr>
        <w:t>»</w:t>
      </w:r>
      <w:bookmarkEnd w:id="21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الْبَطَائِنِيِّ عَنْ أَبِي بَصِيرٍ عَنِ الْبَاقِرِ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الْإِيمَانُ بِاللَّهِ إِلَي أَنْ قَالَ وَ صَدَقَةُ السِّرِّ فَإِنَّهَا تُذْهِبُ الْخَطِيئَةَ وَ تُطْفِئُ غَضَبَ الرَّبِّ وَ صَنَائِعُ الْمَعْرُوفِ فَإِنَّهَا تَدْفَعُ مِيتَةَ السَّوْءِ وَ تَقِي مَصَارِعَ الْهَوَانِ‌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2" w:name="__RefHeading___Toc1574631_1934241801"/>
      <w:bookmarkStart w:id="2153" w:name="_Toc1006"/>
      <w:bookmarkEnd w:id="2152"/>
      <w:r>
        <w:rPr>
          <w:rtl w:val="true"/>
        </w:rPr>
        <w:t>أقول</w:t>
      </w:r>
      <w:bookmarkEnd w:id="2153"/>
    </w:p>
    <w:p>
      <w:pPr>
        <w:pStyle w:val="BookText"/>
        <w:rPr/>
      </w:pPr>
      <w:r>
        <w:rPr>
          <w:rFonts w:ascii="Amiri" w:hAnsi="Amiri" w:eastAsia="Amiri" w:cs="Amiri"/>
          <w:color w:val="111111"/>
          <w:sz w:val="28"/>
          <w:sz w:val="28"/>
          <w:szCs w:val="28"/>
          <w:rtl w:val="true"/>
          <w:lang w:bidi="ar-SA"/>
        </w:rPr>
        <w:t>قد مضي تمامه بأسانيد</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1574633_1934241801"/>
      <w:bookmarkStart w:id="2155" w:name="_Toc1007"/>
      <w:bookmarkEnd w:id="2154"/>
      <w:r>
        <w:rPr>
          <w:rtl w:val="true"/>
        </w:rPr>
        <w:t xml:space="preserve">روایت </w:t>
      </w:r>
      <w:r>
        <w:rPr/>
        <w:t>5</w:t>
      </w:r>
      <w:bookmarkEnd w:id="21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سایه خدا قرار می‌گیرند،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عبادت خداوند بزرگ شود، و کسی که با دست راست صدقه دهد و آن را از دست چپش پنهان کند، و کسی که در خلوت به یاد خدا باشد و اشک از چشمانش سرازیر گردد، و مردی که با برادر دینی خود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 و مردی که از مسجد بیرون شود و در نیّت او باشد که دوباره برگردد، 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می‌ترسم</w:t>
      </w:r>
      <w:r>
        <w:rPr>
          <w:rFonts w:eastAsia="IRNazanin" w:cs="IRNazanin"/>
          <w:color w:val="111111"/>
          <w:sz w:val="28"/>
          <w:szCs w:val="28"/>
          <w:rtl w:val="true"/>
          <w:lang w:bidi="fa-IR"/>
        </w:rPr>
        <w:t xml:space="preserve">. </w:t>
      </w:r>
      <w:r>
        <w:rPr>
          <w:rStyle w:val="FootnoteAnchor"/>
          <w:rtl w:val="true"/>
        </w:rPr>
        <w:footnoteReference w:id="1196"/>
      </w:r>
    </w:p>
    <w:p>
      <w:pPr>
        <w:pStyle w:val="Heading5"/>
        <w:numPr>
          <w:ilvl w:val="4"/>
          <w:numId w:val="1"/>
        </w:numPr>
        <w:rPr/>
      </w:pPr>
      <w:bookmarkStart w:id="2156" w:name="__RefHeading___Toc1574635_1934241801"/>
      <w:bookmarkStart w:id="2157" w:name="_Toc1008"/>
      <w:bookmarkEnd w:id="2156"/>
      <w:r>
        <w:rPr>
          <w:rtl w:val="true"/>
        </w:rPr>
        <w:t>أقول</w:t>
      </w:r>
      <w:bookmarkEnd w:id="2157"/>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Heading5"/>
        <w:numPr>
          <w:ilvl w:val="4"/>
          <w:numId w:val="1"/>
        </w:numPr>
        <w:rPr/>
      </w:pPr>
      <w:bookmarkStart w:id="2158" w:name="__RefHeading___Toc1574637_1934241801"/>
      <w:bookmarkStart w:id="2159" w:name="_Toc1009"/>
      <w:bookmarkEnd w:id="2158"/>
      <w:r>
        <w:rPr>
          <w:rtl w:val="true"/>
        </w:rPr>
        <w:t xml:space="preserve">روایت </w:t>
      </w:r>
      <w:r>
        <w:rPr/>
        <w:t>6</w:t>
      </w:r>
      <w:bookmarkEnd w:id="21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صدقه بدهید همانا صدقه در شب خشم خداوند جل جلاله را فرو می نشاند</w:t>
      </w:r>
      <w:r>
        <w:rPr>
          <w:rFonts w:eastAsia="IRNazanin" w:cs="IRNazanin"/>
          <w:color w:val="111111"/>
          <w:sz w:val="28"/>
          <w:szCs w:val="28"/>
          <w:rtl w:val="true"/>
          <w:lang w:bidi="fa-IR"/>
        </w:rPr>
        <w:t xml:space="preserve">. </w:t>
      </w:r>
      <w:r>
        <w:rPr>
          <w:rStyle w:val="FootnoteAnchor"/>
          <w:rtl w:val="true"/>
        </w:rPr>
        <w:footnoteReference w:id="1197"/>
      </w:r>
    </w:p>
    <w:p>
      <w:pPr>
        <w:pStyle w:val="Heading5"/>
        <w:numPr>
          <w:ilvl w:val="4"/>
          <w:numId w:val="1"/>
        </w:numPr>
        <w:rPr/>
      </w:pPr>
      <w:bookmarkStart w:id="2160" w:name="__RefHeading___Toc1574639_1934241801"/>
      <w:bookmarkStart w:id="2161" w:name="_Toc1010"/>
      <w:bookmarkEnd w:id="2160"/>
      <w:r>
        <w:rPr>
          <w:rtl w:val="true"/>
        </w:rPr>
        <w:t xml:space="preserve">روایت </w:t>
      </w:r>
      <w:r>
        <w:rPr/>
        <w:t>7</w:t>
      </w:r>
      <w:bookmarkEnd w:id="216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در بامدادان بدهید، زیرا هر کس بامدادان صدقه بدهد بلاها و مصیبت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عبور نمی کنند</w:t>
      </w:r>
      <w:r>
        <w:rPr>
          <w:rFonts w:eastAsia="IRNazanin" w:cs="IRNazanin"/>
          <w:color w:val="111111"/>
          <w:sz w:val="28"/>
          <w:szCs w:val="28"/>
          <w:rtl w:val="true"/>
          <w:lang w:bidi="fa-IR"/>
        </w:rPr>
        <w:t xml:space="preserve">. </w:t>
      </w:r>
      <w:r>
        <w:rPr>
          <w:rStyle w:val="FootnoteAnchor"/>
          <w:rtl w:val="true"/>
        </w:rPr>
        <w:footnoteReference w:id="1198"/>
      </w:r>
    </w:p>
    <w:p>
      <w:pPr>
        <w:pStyle w:val="Heading5"/>
        <w:numPr>
          <w:ilvl w:val="4"/>
          <w:numId w:val="1"/>
        </w:numPr>
        <w:rPr/>
      </w:pPr>
      <w:bookmarkStart w:id="2162" w:name="__RefHeading___Toc1574641_1934241801"/>
      <w:bookmarkStart w:id="2163" w:name="_Toc1011"/>
      <w:bookmarkEnd w:id="2162"/>
      <w:r>
        <w:rPr>
          <w:rtl w:val="true"/>
        </w:rPr>
        <w:t xml:space="preserve">روایت </w:t>
      </w:r>
      <w:r>
        <w:rPr/>
        <w:t>8</w:t>
      </w:r>
      <w:bookmarkEnd w:id="21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و زودهنگام صدقه بدهید، چراکه بلایا و مصیبت ها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نمی کند</w:t>
      </w:r>
      <w:r>
        <w:rPr>
          <w:rFonts w:eastAsia="IRNazanin" w:cs="IRNazanin"/>
          <w:color w:val="111111"/>
          <w:sz w:val="28"/>
          <w:szCs w:val="28"/>
          <w:rtl w:val="true"/>
          <w:lang w:bidi="fa-IR"/>
        </w:rPr>
        <w:t xml:space="preserve">. </w:t>
      </w:r>
      <w:r>
        <w:rPr>
          <w:rStyle w:val="FootnoteAnchor"/>
          <w:rtl w:val="true"/>
        </w:rPr>
        <w:footnoteReference w:id="1199"/>
      </w:r>
    </w:p>
    <w:p>
      <w:pPr>
        <w:pStyle w:val="Heading5"/>
        <w:numPr>
          <w:ilvl w:val="4"/>
          <w:numId w:val="1"/>
        </w:numPr>
        <w:rPr/>
      </w:pPr>
      <w:bookmarkStart w:id="2164" w:name="__RefHeading___Toc1574643_1934241801"/>
      <w:bookmarkStart w:id="2165" w:name="_Toc1012"/>
      <w:bookmarkEnd w:id="2164"/>
      <w:r>
        <w:rPr>
          <w:rtl w:val="true"/>
        </w:rPr>
        <w:t xml:space="preserve">روایت </w:t>
      </w:r>
      <w:r>
        <w:rPr/>
        <w:t>9</w:t>
      </w:r>
      <w:bookmarkEnd w:id="21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باارزش ترین چیزی که توسل کنندگان به آن توسل می جویند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پنهانی، چراکه آن گناهان را از بین می برد و خشم خداوند را فرو می نشاند، و کارهای نیک که مرگ ناگوار را دفع می کند و از هلاکت گاه های خوار کننده حفظ می کند</w:t>
      </w:r>
      <w:r>
        <w:rPr>
          <w:rFonts w:eastAsia="IRNazanin" w:cs="IRNazanin"/>
          <w:color w:val="111111"/>
          <w:sz w:val="28"/>
          <w:szCs w:val="28"/>
          <w:rtl w:val="true"/>
          <w:lang w:bidi="fa-IR"/>
        </w:rPr>
        <w:t xml:space="preserve">. </w:t>
      </w:r>
      <w:r>
        <w:rPr>
          <w:rStyle w:val="FootnoteAnchor"/>
          <w:rtl w:val="true"/>
        </w:rPr>
        <w:footnoteReference w:id="1200"/>
      </w:r>
    </w:p>
    <w:p>
      <w:pPr>
        <w:pStyle w:val="Heading5"/>
        <w:numPr>
          <w:ilvl w:val="4"/>
          <w:numId w:val="1"/>
        </w:numPr>
        <w:rPr/>
      </w:pPr>
      <w:bookmarkStart w:id="2166" w:name="__RefHeading___Toc1574645_1934241801"/>
      <w:bookmarkStart w:id="2167" w:name="_Toc1013"/>
      <w:bookmarkEnd w:id="2166"/>
      <w:r>
        <w:rPr>
          <w:rtl w:val="true"/>
        </w:rPr>
        <w:t>مؤلف</w:t>
      </w:r>
      <w:bookmarkEnd w:id="21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حدیث با سندهایی ذکر شد</w:t>
      </w:r>
      <w:r>
        <w:rPr>
          <w:rFonts w:eastAsia="IRNazanin" w:cs="IRNazanin"/>
          <w:color w:val="111111"/>
          <w:sz w:val="28"/>
          <w:szCs w:val="28"/>
          <w:rtl w:val="true"/>
          <w:lang w:bidi="fa-IR"/>
        </w:rPr>
        <w:t xml:space="preserve">. </w:t>
      </w:r>
      <w:bookmarkStart w:id="2168" w:name="pg13546_329619"/>
    </w:p>
    <w:p>
      <w:pPr>
        <w:pStyle w:val="Heading5"/>
        <w:numPr>
          <w:ilvl w:val="4"/>
          <w:numId w:val="1"/>
        </w:numPr>
        <w:rPr/>
      </w:pPr>
      <w:bookmarkStart w:id="2169" w:name="__RefHeading___Toc1574647_1934241801"/>
      <w:bookmarkStart w:id="2170" w:name="_Toc1014"/>
      <w:bookmarkEnd w:id="2168"/>
      <w:bookmarkEnd w:id="2169"/>
      <w:r>
        <w:rPr>
          <w:rtl w:val="true"/>
        </w:rPr>
        <w:t>«</w:t>
      </w:r>
      <w:r>
        <w:rPr/>
        <w:t>10</w:t>
      </w:r>
      <w:r>
        <w:rPr>
          <w:rtl w:val="true"/>
        </w:rPr>
        <w:t>»</w:t>
      </w:r>
      <w:bookmarkEnd w:id="217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الْبَطَائِنِيِّ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 صَدَقَةُ السِّرِّ تُطْفِئُ غَضَبَ الرَّبِ‌</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1" w:name="__RefHeading___Toc1574649_1934241801"/>
      <w:bookmarkStart w:id="2172" w:name="_Toc1015"/>
      <w:bookmarkEnd w:id="2171"/>
      <w:r>
        <w:rPr>
          <w:rtl w:val="true"/>
        </w:rPr>
        <w:t>«</w:t>
      </w:r>
      <w:r>
        <w:rPr/>
        <w:t>11</w:t>
      </w:r>
      <w:r>
        <w:rPr>
          <w:rtl w:val="true"/>
        </w:rPr>
        <w:t>»</w:t>
      </w:r>
      <w:bookmarkEnd w:id="2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أَبِي عَبْدِ اللَّهِ عليه السلام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 لَا أُحِبُّ أَنْ يُشَارِكَنِي فِيهِمَا أَحَدٌ وُضُوئِي فَإِنَّهُ مِنْ صَلَاتِي وَ صَدَقَتِي فَإِنَّهَا مِنْ يَدِي إِلَي يَدِ السَّائِلِ فَإِنَّهَا تَقَعُ فِي يَدِ الرَّحْمَنِ‌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1574651_1934241801"/>
      <w:bookmarkStart w:id="2174" w:name="_Toc1016"/>
      <w:bookmarkEnd w:id="2173"/>
      <w:r>
        <w:rPr>
          <w:rtl w:val="true"/>
        </w:rPr>
        <w:t>«</w:t>
      </w:r>
      <w:r>
        <w:rPr/>
        <w:t>12</w:t>
      </w:r>
      <w:r>
        <w:rPr>
          <w:rtl w:val="true"/>
        </w:rPr>
        <w:t>»</w:t>
      </w:r>
      <w:bookmarkEnd w:id="21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أَيُّ الصَّدَقَةِ أَفْضَلُ قَالَ جُهْدٌ مِنْ مُقِلٍّ فِي فَقِيرٍ ذِي سِنٍ‌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574653_1934241801"/>
      <w:bookmarkStart w:id="2176" w:name="_Toc1017"/>
      <w:bookmarkEnd w:id="2175"/>
      <w:r>
        <w:rPr>
          <w:rtl w:val="true"/>
        </w:rPr>
        <w:t>«</w:t>
      </w:r>
      <w:r>
        <w:rPr/>
        <w:t>13</w:t>
      </w:r>
      <w:r>
        <w:rPr>
          <w:rtl w:val="true"/>
        </w:rPr>
        <w:t>»</w:t>
      </w:r>
      <w:bookmarkEnd w:id="21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بُشْرَانَ عَنْ إِسْمَاعِيلَ بْنِ مُحَمَّدٍ الصَّفَّارِ عَنِ الْحَسَنِ بْنِ عَرَفَةَ عَنْ حَرِيزِ بْنِ عَبْدِ الْحَمِيدِ عَنْ عُمَارَةَ بْنِ الْقَعْقَاعِ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الصَّدَقَةِ أَفْضَلُ قَالَ أَنْ تَصَدَّقَ وَ أَنْتَ صَحِيحٌ شَحِيحٌ تَأْمُلُ الْبَقَاءَ وَ تَخَافُ الْفَقْرَ وَ لَا تُمْهِلْ حَتَّي إِذَا بَلَغَتِ الْحُلْقُومَ قُلْتُ لِفُلَانٍ كَذَا وَ لِفُلَانٍ كَذَا أَلَا وَ قَدْ كَانَ لِفُلَانٍ‌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1574655_1934241801"/>
      <w:bookmarkStart w:id="2178" w:name="_Toc1018"/>
      <w:bookmarkEnd w:id="2177"/>
      <w:r>
        <w:rPr>
          <w:rtl w:val="true"/>
        </w:rPr>
        <w:t>«</w:t>
      </w:r>
      <w:r>
        <w:rPr/>
        <w:t>14</w:t>
      </w:r>
      <w:r>
        <w:rPr>
          <w:rtl w:val="true"/>
        </w:rPr>
        <w:t>»</w:t>
      </w:r>
      <w:bookmarkEnd w:id="21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مُعَاوِيَةَ بْنِ وَهْبٍ عَنْ عَبْدِ الْأَعْلَي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صَدَقَةٌ عَنْ ظَهْرِ غِنًي‌</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9" w:name="__RefHeading___Toc1574657_1934241801"/>
      <w:bookmarkStart w:id="2180" w:name="_Toc1019"/>
      <w:bookmarkEnd w:id="2179"/>
      <w:r>
        <w:rPr>
          <w:rtl w:val="true"/>
        </w:rPr>
        <w:t>«</w:t>
      </w:r>
      <w:r>
        <w:rPr/>
        <w:t>15</w:t>
      </w:r>
      <w:r>
        <w:rPr>
          <w:rtl w:val="true"/>
        </w:rPr>
        <w:t>»</w:t>
      </w:r>
      <w:bookmarkEnd w:id="21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الْبَزَنْطِيِّ عَنْ مُحَمَّدِ بْنِ سَمَاعَةَ</w:t>
      </w:r>
    </w:p>
    <w:p>
      <w:pPr>
        <w:pStyle w:val="Heading5"/>
        <w:numPr>
          <w:ilvl w:val="4"/>
          <w:numId w:val="1"/>
        </w:numPr>
        <w:rPr/>
      </w:pPr>
      <w:bookmarkStart w:id="2181" w:name="__RefHeading___Toc1574659_1934241801"/>
      <w:bookmarkStart w:id="2182" w:name="_Toc1020"/>
      <w:bookmarkEnd w:id="2181"/>
      <w:r>
        <w:rPr>
          <w:rtl w:val="true"/>
        </w:rPr>
        <w:t xml:space="preserve">روایت </w:t>
      </w:r>
      <w:r>
        <w:rPr/>
        <w:t>10</w:t>
      </w:r>
      <w:bookmarkEnd w:id="21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خویشاوندی بر عمر می افزاید و صدقه پنهانی خشم پروردگار را فرو می نشاند</w:t>
      </w:r>
      <w:r>
        <w:rPr>
          <w:rFonts w:eastAsia="IRNazanin" w:cs="IRNazanin"/>
          <w:color w:val="111111"/>
          <w:sz w:val="28"/>
          <w:szCs w:val="28"/>
          <w:rtl w:val="true"/>
          <w:lang w:bidi="fa-IR"/>
        </w:rPr>
        <w:t xml:space="preserve">. </w:t>
      </w:r>
      <w:r>
        <w:rPr>
          <w:rStyle w:val="FootnoteAnchor"/>
          <w:rtl w:val="true"/>
        </w:rPr>
        <w:footnoteReference w:id="1207"/>
      </w:r>
    </w:p>
    <w:p>
      <w:pPr>
        <w:pStyle w:val="Heading5"/>
        <w:numPr>
          <w:ilvl w:val="4"/>
          <w:numId w:val="1"/>
        </w:numPr>
        <w:rPr/>
      </w:pPr>
      <w:bookmarkStart w:id="2183" w:name="__RefHeading___Toc1574661_1934241801"/>
      <w:bookmarkStart w:id="2184" w:name="_Toc1021"/>
      <w:bookmarkEnd w:id="2183"/>
      <w:r>
        <w:rPr>
          <w:rtl w:val="true"/>
        </w:rPr>
        <w:t xml:space="preserve">روایت </w:t>
      </w:r>
      <w:r>
        <w:rPr/>
        <w:t>11</w:t>
      </w:r>
      <w:bookmarkEnd w:id="21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دوست ندارم کسی در آن ها شریک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که جزء نماز من است و دیگری صدقه دادن من که چون از دست من به دست سائل می‌رسد، در واقع در دست خدای رحمان قرار می‌گیرد</w:t>
      </w:r>
      <w:r>
        <w:rPr>
          <w:rFonts w:eastAsia="IRNazanin" w:cs="IRNazanin"/>
          <w:color w:val="111111"/>
          <w:sz w:val="28"/>
          <w:szCs w:val="28"/>
          <w:rtl w:val="true"/>
          <w:lang w:bidi="fa-IR"/>
        </w:rPr>
        <w:t xml:space="preserve">. </w:t>
      </w:r>
      <w:r>
        <w:rPr>
          <w:rStyle w:val="FootnoteAnchor"/>
          <w:rtl w:val="true"/>
        </w:rPr>
        <w:footnoteReference w:id="1208"/>
      </w:r>
    </w:p>
    <w:p>
      <w:pPr>
        <w:pStyle w:val="Heading5"/>
        <w:numPr>
          <w:ilvl w:val="4"/>
          <w:numId w:val="1"/>
        </w:numPr>
        <w:rPr/>
      </w:pPr>
      <w:bookmarkStart w:id="2185" w:name="__RefHeading___Toc1574663_1934241801"/>
      <w:bookmarkStart w:id="2186" w:name="_Toc1022"/>
      <w:bookmarkEnd w:id="2185"/>
      <w:r>
        <w:rPr>
          <w:rtl w:val="true"/>
        </w:rPr>
        <w:t xml:space="preserve">روایت </w:t>
      </w:r>
      <w:r>
        <w:rPr/>
        <w:t>12</w:t>
      </w:r>
      <w:bookmarkEnd w:id="218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مربوط به ابوذر آمده که او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شخصی کم بضاعت به فقیر سالخورده</w:t>
      </w:r>
      <w:r>
        <w:rPr>
          <w:rFonts w:eastAsia="IRNazanin" w:cs="IRNazanin"/>
          <w:color w:val="111111"/>
          <w:sz w:val="28"/>
          <w:szCs w:val="28"/>
          <w:rtl w:val="true"/>
          <w:lang w:bidi="fa-IR"/>
        </w:rPr>
        <w:t xml:space="preserve">. </w:t>
      </w:r>
      <w:r>
        <w:rPr>
          <w:rStyle w:val="FootnoteAnchor"/>
          <w:rtl w:val="true"/>
        </w:rPr>
        <w:footnoteReference w:id="1209"/>
      </w:r>
    </w:p>
    <w:p>
      <w:pPr>
        <w:pStyle w:val="Heading5"/>
        <w:numPr>
          <w:ilvl w:val="4"/>
          <w:numId w:val="1"/>
        </w:numPr>
        <w:rPr/>
      </w:pPr>
      <w:bookmarkStart w:id="2187" w:name="__RefHeading___Toc1574665_1934241801"/>
      <w:bookmarkStart w:id="2188" w:name="_Toc1023"/>
      <w:bookmarkEnd w:id="2187"/>
      <w:r>
        <w:rPr>
          <w:rtl w:val="true"/>
        </w:rPr>
        <w:t xml:space="preserve">روایت </w:t>
      </w:r>
      <w:r>
        <w:rPr/>
        <w:t>13</w:t>
      </w:r>
      <w:bookmarkEnd w:id="21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صدقه بدهی و تو سالم و امیدوار به زنده ماندن باشی و از فقر نگران باشی و نه اینکه آنقدر تأخیر کنی تا این که جان به گلو برسد، آن وقت بگویی این قدر به فلانی بدهید و این قدر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موقع مرگ که رسید، دارایی تو مال فلانی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دستت رفته است</w:t>
      </w:r>
      <w:r>
        <w:rPr>
          <w:rFonts w:eastAsia="IRNazanin" w:cs="IRNazanin"/>
          <w:color w:val="111111"/>
          <w:sz w:val="28"/>
          <w:szCs w:val="28"/>
          <w:rtl w:val="true"/>
          <w:lang w:bidi="fa-IR"/>
        </w:rPr>
        <w:t xml:space="preserve">)! </w:t>
      </w:r>
      <w:r>
        <w:rPr>
          <w:rStyle w:val="FootnoteAnchor"/>
          <w:rtl w:val="true"/>
        </w:rPr>
        <w:footnoteReference w:id="1210"/>
      </w:r>
    </w:p>
    <w:p>
      <w:pPr>
        <w:pStyle w:val="Heading5"/>
        <w:numPr>
          <w:ilvl w:val="4"/>
          <w:numId w:val="1"/>
        </w:numPr>
        <w:rPr/>
      </w:pPr>
      <w:bookmarkStart w:id="2189" w:name="__RefHeading___Toc1574667_1934241801"/>
      <w:bookmarkStart w:id="2190" w:name="_Toc1024"/>
      <w:bookmarkEnd w:id="2189"/>
      <w:r>
        <w:rPr>
          <w:rtl w:val="true"/>
        </w:rPr>
        <w:t xml:space="preserve">روایت </w:t>
      </w:r>
      <w:r>
        <w:rPr/>
        <w:t>14</w:t>
      </w:r>
      <w:bookmarkEnd w:id="219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صدقه‌ای است که دهنده آن بی‌نیاز باشد</w:t>
      </w:r>
      <w:r>
        <w:rPr>
          <w:rFonts w:eastAsia="IRNazanin" w:cs="IRNazanin"/>
          <w:color w:val="111111"/>
          <w:sz w:val="28"/>
          <w:szCs w:val="28"/>
          <w:rtl w:val="true"/>
          <w:lang w:bidi="fa-IR"/>
        </w:rPr>
        <w:t xml:space="preserve">. </w:t>
      </w:r>
      <w:r>
        <w:rPr>
          <w:rStyle w:val="FootnoteAnchor"/>
          <w:rtl w:val="true"/>
        </w:rPr>
        <w:footnoteReference w:id="1211"/>
      </w:r>
    </w:p>
    <w:p>
      <w:pPr>
        <w:pStyle w:val="Heading5"/>
        <w:numPr>
          <w:ilvl w:val="4"/>
          <w:numId w:val="1"/>
        </w:numPr>
        <w:rPr/>
      </w:pPr>
      <w:bookmarkStart w:id="2191" w:name="__RefHeading___Toc1574669_1934241801"/>
      <w:bookmarkStart w:id="2192" w:name="_Toc1025"/>
      <w:bookmarkEnd w:id="2191"/>
      <w:r>
        <w:rPr>
          <w:rtl w:val="true"/>
        </w:rPr>
        <w:t xml:space="preserve">روایت </w:t>
      </w:r>
      <w:r>
        <w:rPr/>
        <w:t>15</w:t>
      </w:r>
      <w:bookmarkEnd w:id="219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2193" w:name="pg13546_329620"/>
    </w:p>
    <w:p>
      <w:pPr>
        <w:pStyle w:val="BookText"/>
        <w:rPr/>
      </w:pPr>
      <w:bookmarkEnd w:id="2193"/>
      <w:r>
        <w:rPr>
          <w:rFonts w:ascii="Amiri" w:hAnsi="Amiri" w:eastAsia="Amiri" w:cs="Amiri"/>
          <w:color w:val="111111"/>
          <w:sz w:val="28"/>
          <w:sz w:val="28"/>
          <w:szCs w:val="28"/>
          <w:rtl w:val="true"/>
          <w:lang w:bidi="ar-SA"/>
        </w:rPr>
        <w:t>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الصَّدَقَةِ أَفْضَلُ قَالَ جُهْدُ الْمُقِلِّ أَ مَا سَمِعْتَ قَوْلَ اللَّهِ عَزَّ وَ جَلَ وَ يُؤْثِرُونَ عَلي أَنْفُسِهِمْ وَ لَوْ كانَ بِهِمْ خَصاصَةٌ</w:t>
      </w:r>
      <w:r>
        <w:rPr>
          <w:rStyle w:val="FootnoteAnchor"/>
          <w:rtl w:val="true"/>
        </w:rPr>
        <w:footnoteReference w:id="1212"/>
      </w:r>
      <w:r>
        <w:rPr>
          <w:rFonts w:ascii="Amiri" w:hAnsi="Amiri" w:eastAsia="Amiri" w:cs="Amiri"/>
          <w:color w:val="111111"/>
          <w:sz w:val="28"/>
          <w:sz w:val="28"/>
          <w:szCs w:val="28"/>
          <w:rtl w:val="true"/>
          <w:lang w:bidi="ar-SA"/>
        </w:rPr>
        <w:t>تَرَي هَاهُنَا فَضْلًا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1574671_1934241801"/>
      <w:bookmarkStart w:id="2195" w:name="_Toc1026"/>
      <w:bookmarkEnd w:id="2194"/>
      <w:r>
        <w:rPr>
          <w:rtl w:val="true"/>
        </w:rPr>
        <w:t>«</w:t>
      </w:r>
      <w:r>
        <w:rPr/>
        <w:t>16</w:t>
      </w:r>
      <w:r>
        <w:rPr>
          <w:rtl w:val="true"/>
        </w:rPr>
        <w:t>»</w:t>
      </w:r>
      <w:bookmarkEnd w:id="21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تَدْفَعُ مِيتَةَ السَّوْءِ وَ تَدْفَعُ سَبْعِينَ نَوْعاً مِنْ أَنْوَاعِ الْبَلَاءِ وَ تُفَكُّ عَنْ لَحْيَيْ سَبْعِينَ شَيْطَاناً كُلُّهُمْ يَأْمُرُهُ أَنْ لَا يَفْعَلَ‌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574673_1934241801"/>
      <w:bookmarkStart w:id="2197" w:name="_Toc1027"/>
      <w:bookmarkEnd w:id="2196"/>
      <w:r>
        <w:rPr>
          <w:rtl w:val="true"/>
        </w:rPr>
        <w:t>«</w:t>
      </w:r>
      <w:r>
        <w:rPr/>
        <w:t>17</w:t>
      </w:r>
      <w:r>
        <w:rPr>
          <w:rtl w:val="true"/>
        </w:rPr>
        <w:t>»</w:t>
      </w:r>
      <w:bookmarkEnd w:id="21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الصَّدَقَةِ أَفْضَلُ فَقَالَ عَلَي ذِي الرَّحِمِ الْكَاشِحِ‌</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574675_1934241801"/>
      <w:bookmarkStart w:id="2199" w:name="_Toc1028"/>
      <w:bookmarkEnd w:id="2198"/>
      <w:r>
        <w:rPr>
          <w:rtl w:val="true"/>
        </w:rPr>
        <w:t>«</w:t>
      </w:r>
      <w:r>
        <w:rPr/>
        <w:t>18</w:t>
      </w:r>
      <w:r>
        <w:rPr>
          <w:rtl w:val="true"/>
        </w:rPr>
        <w:t>»</w:t>
      </w:r>
      <w:bookmarkEnd w:id="21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عُمَرَ بْنِ إِبْرَاهِيمَ عَنْ خَلَفِ بْنِ حَمَّادٍ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شَهْرِ رَمَضَانَ بِصَدَقَةٍ صَرَفَ اللَّهُ عَنْهُ سَبْعِينَ نَوْعاً مِنَ الْبَلَاءِ</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574677_1934241801"/>
      <w:bookmarkStart w:id="2201" w:name="_Toc1029"/>
      <w:bookmarkEnd w:id="2200"/>
      <w:r>
        <w:rPr>
          <w:rtl w:val="true"/>
        </w:rPr>
        <w:t>«</w:t>
      </w:r>
      <w:r>
        <w:rPr/>
        <w:t>19</w:t>
      </w:r>
      <w:r>
        <w:rPr>
          <w:rtl w:val="true"/>
        </w:rPr>
        <w:t>»</w:t>
      </w:r>
      <w:bookmarkEnd w:id="22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بَزِيعٍ عَنْ مُحَمَّدِ بْنِ عُذَافِرٍ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عَلَي مَنْ يَسْأَلُ عَلَي الْأَبْوَابِ أَوْ يُمْسِكُ ذَلِكَ عَنْهُمْ وَ يُعْطِيهِ ذَوِي قَرَابَتِهِ فَقَالَ لَا بَلْ يَبْعَثُ بِهَا إِلَي مَنْ بَيْنَهُ وَ بَيْنَهُ قَرَابَةٌ فَهُوَ أَعْظَمُ لِلْأَجْرِ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1574679_1934241801"/>
      <w:bookmarkStart w:id="2203" w:name="_Toc1030"/>
      <w:bookmarkEnd w:id="2202"/>
      <w:r>
        <w:rPr>
          <w:rtl w:val="true"/>
        </w:rPr>
        <w:t>«</w:t>
      </w:r>
      <w:r>
        <w:rPr/>
        <w:t>20</w:t>
      </w:r>
      <w:r>
        <w:rPr>
          <w:rtl w:val="true"/>
        </w:rPr>
        <w:t>»</w:t>
      </w:r>
      <w:bookmarkEnd w:id="22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يَزِيدَ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الْعَلَانِيَةِ تَدْفَعُ سَبْعِينَ نَوْعاً مِنَ الْبَلَاءِ وَ صَدَقَةُ السِّرِّ تُطْفِئُ غَضَبَ الرَّبِ‌</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1574681_1934241801"/>
      <w:bookmarkStart w:id="2205" w:name="_Toc1031"/>
      <w:bookmarkEnd w:id="2204"/>
      <w:r>
        <w:rPr>
          <w:rtl w:val="true"/>
        </w:rPr>
        <w:t>«</w:t>
      </w:r>
      <w:r>
        <w:rPr/>
        <w:t>21</w:t>
      </w:r>
      <w:r>
        <w:rPr>
          <w:rtl w:val="true"/>
        </w:rPr>
        <w:t>»</w:t>
      </w:r>
      <w:bookmarkEnd w:id="22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صَفْوَانَ</w:t>
      </w:r>
    </w:p>
    <w:p>
      <w:pPr>
        <w:pStyle w:val="BookText"/>
        <w:rPr/>
      </w:pPr>
      <w:r>
        <w:rPr>
          <w:rFonts w:ascii="IRNazanin" w:hAnsi="IRNazanin" w:eastAsia="IRNazanin"/>
          <w:color w:val="111111"/>
          <w:sz w:val="28"/>
          <w:sz w:val="28"/>
          <w:szCs w:val="28"/>
          <w:rtl w:val="true"/>
          <w:lang w:bidi="fa-IR"/>
        </w:rPr>
        <w:t>ابو بصیر نقل کرده است که از امام محمد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دادن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شخص کم بضاعت برای صدقه دادن، مگر نشنیدی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w:t>
      </w:r>
      <w:r>
        <w:rPr>
          <w:rStyle w:val="FootnoteAnchor"/>
          <w:rtl w:val="true"/>
        </w:rPr>
        <w:footnoteReference w:id="1220"/>
      </w:r>
    </w:p>
    <w:p>
      <w:pPr>
        <w:pStyle w:val="Heading5"/>
        <w:numPr>
          <w:ilvl w:val="4"/>
          <w:numId w:val="1"/>
        </w:numPr>
        <w:rPr/>
      </w:pPr>
      <w:bookmarkStart w:id="2206" w:name="__RefHeading___Toc1574683_1934241801"/>
      <w:bookmarkStart w:id="2207" w:name="_Toc1032"/>
      <w:bookmarkEnd w:id="2206"/>
      <w:r>
        <w:rPr>
          <w:rtl w:val="true"/>
        </w:rPr>
        <w:t xml:space="preserve">روایت </w:t>
      </w:r>
      <w:r>
        <w:rPr/>
        <w:t>16</w:t>
      </w:r>
      <w:bookmarkEnd w:id="22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سنان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صدقه دادن، مرگ بد و هفتاد نوع بلا را دور می‌سازد، و او را از وسوسه‌های هفتاد شیطان که همگی به او دستور می‌دهند که این کار را مکن، می‌رهاند</w:t>
      </w:r>
      <w:r>
        <w:rPr>
          <w:rFonts w:eastAsia="IRNazanin" w:cs="IRNazanin"/>
          <w:color w:val="111111"/>
          <w:sz w:val="28"/>
          <w:szCs w:val="28"/>
          <w:rtl w:val="true"/>
          <w:lang w:bidi="fa-IR"/>
        </w:rPr>
        <w:t xml:space="preserve">. </w:t>
      </w:r>
      <w:r>
        <w:rPr>
          <w:rStyle w:val="FootnoteAnchor"/>
          <w:rtl w:val="true"/>
        </w:rPr>
        <w:footnoteReference w:id="1221"/>
      </w:r>
    </w:p>
    <w:p>
      <w:pPr>
        <w:pStyle w:val="Heading5"/>
        <w:numPr>
          <w:ilvl w:val="4"/>
          <w:numId w:val="1"/>
        </w:numPr>
        <w:rPr/>
      </w:pPr>
      <w:bookmarkStart w:id="2208" w:name="__RefHeading___Toc1574685_1934241801"/>
      <w:bookmarkStart w:id="2209" w:name="_Toc1033"/>
      <w:bookmarkEnd w:id="2208"/>
      <w:r>
        <w:rPr>
          <w:rtl w:val="true"/>
        </w:rPr>
        <w:t xml:space="preserve">روایت </w:t>
      </w:r>
      <w:r>
        <w:rPr/>
        <w:t>17</w:t>
      </w:r>
      <w:bookmarkEnd w:id="22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آن حضرت از پدراش علیهم السّلام نقل کرده است که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خویشاوندی که با انسان دشمنی بورزد</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210" w:name="__RefHeading___Toc1574687_1934241801"/>
      <w:bookmarkStart w:id="2211" w:name="_Toc1034"/>
      <w:bookmarkEnd w:id="2210"/>
      <w:r>
        <w:rPr>
          <w:rtl w:val="true"/>
        </w:rPr>
        <w:t xml:space="preserve">روایت </w:t>
      </w:r>
      <w:r>
        <w:rPr/>
        <w:t>18</w:t>
      </w:r>
      <w:bookmarkEnd w:id="22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ابن حمّاد از شخصی که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صدقه دهد، خداوند هفتاد نوع بلا را از او دور می‌سازد</w:t>
      </w:r>
      <w:r>
        <w:rPr>
          <w:rFonts w:eastAsia="IRNazanin" w:cs="IRNazanin"/>
          <w:color w:val="111111"/>
          <w:sz w:val="28"/>
          <w:szCs w:val="28"/>
          <w:rtl w:val="true"/>
          <w:lang w:bidi="fa-IR"/>
        </w:rPr>
        <w:t xml:space="preserve">. </w:t>
      </w:r>
      <w:r>
        <w:rPr>
          <w:rStyle w:val="FootnoteAnchor"/>
          <w:rtl w:val="true"/>
        </w:rPr>
        <w:footnoteReference w:id="1223"/>
      </w:r>
    </w:p>
    <w:p>
      <w:pPr>
        <w:pStyle w:val="Heading5"/>
        <w:numPr>
          <w:ilvl w:val="4"/>
          <w:numId w:val="1"/>
        </w:numPr>
        <w:rPr/>
      </w:pPr>
      <w:bookmarkStart w:id="2212" w:name="__RefHeading___Toc1574689_1934241801"/>
      <w:bookmarkStart w:id="2213" w:name="_Toc1035"/>
      <w:bookmarkEnd w:id="2212"/>
      <w:r>
        <w:rPr>
          <w:rtl w:val="true"/>
        </w:rPr>
        <w:t xml:space="preserve">روایت </w:t>
      </w:r>
      <w:r>
        <w:rPr/>
        <w:t>19</w:t>
      </w:r>
      <w:bookmarkEnd w:id="22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نقل کرده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دادن به فقیرانی که بر در خانه‌ها می‌آیند بهتر است یا به خویشاوندان؟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 آن است که صدقه را برای خویشان خود بفرستد، و این اجر و پاداش بیشتری دارد</w:t>
      </w:r>
      <w:r>
        <w:rPr>
          <w:rFonts w:eastAsia="IRNazanin" w:cs="IRNazanin"/>
          <w:color w:val="111111"/>
          <w:sz w:val="28"/>
          <w:szCs w:val="28"/>
          <w:rtl w:val="true"/>
          <w:lang w:bidi="fa-IR"/>
        </w:rPr>
        <w:t xml:space="preserve">. </w:t>
      </w:r>
      <w:r>
        <w:rPr>
          <w:rStyle w:val="FootnoteAnchor"/>
          <w:rtl w:val="true"/>
        </w:rPr>
        <w:footnoteReference w:id="1224"/>
      </w:r>
    </w:p>
    <w:p>
      <w:pPr>
        <w:pStyle w:val="Heading5"/>
        <w:numPr>
          <w:ilvl w:val="4"/>
          <w:numId w:val="1"/>
        </w:numPr>
        <w:rPr/>
      </w:pPr>
      <w:bookmarkStart w:id="2214" w:name="__RefHeading___Toc1574691_1934241801"/>
      <w:bookmarkStart w:id="2215" w:name="_Toc1036"/>
      <w:bookmarkEnd w:id="2214"/>
      <w:r>
        <w:rPr>
          <w:rtl w:val="true"/>
        </w:rPr>
        <w:t xml:space="preserve">روایت </w:t>
      </w:r>
      <w:r>
        <w:rPr/>
        <w:t>20</w:t>
      </w:r>
      <w:bookmarkEnd w:id="22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آشکارا هفتاد نوع 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 و صدقه پنهانی خشم خداوند را فرو می‌نشاند</w:t>
      </w:r>
      <w:r>
        <w:rPr>
          <w:rFonts w:eastAsia="IRNazanin" w:cs="IRNazanin"/>
          <w:color w:val="111111"/>
          <w:sz w:val="28"/>
          <w:szCs w:val="28"/>
          <w:rtl w:val="true"/>
          <w:lang w:bidi="fa-IR"/>
        </w:rPr>
        <w:t xml:space="preserve">. </w:t>
      </w:r>
      <w:r>
        <w:rPr>
          <w:rStyle w:val="FootnoteAnchor"/>
          <w:rtl w:val="true"/>
        </w:rPr>
        <w:footnoteReference w:id="1225"/>
      </w:r>
    </w:p>
    <w:p>
      <w:pPr>
        <w:pStyle w:val="Heading5"/>
        <w:numPr>
          <w:ilvl w:val="4"/>
          <w:numId w:val="1"/>
        </w:numPr>
        <w:rPr/>
      </w:pPr>
      <w:bookmarkStart w:id="2216" w:name="__RefHeading___Toc1574693_1934241801"/>
      <w:bookmarkStart w:id="2217" w:name="_Toc1037"/>
      <w:bookmarkEnd w:id="2216"/>
      <w:r>
        <w:rPr>
          <w:rtl w:val="true"/>
        </w:rPr>
        <w:t xml:space="preserve">روایت </w:t>
      </w:r>
      <w:r>
        <w:rPr/>
        <w:t>21</w:t>
      </w:r>
      <w:bookmarkEnd w:id="22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سلیمان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عرفه فرا می‌رسید، امام محمد باقر علیه السّلام هیچ سائلی را رد نمی‌کرد</w:t>
      </w:r>
      <w:r>
        <w:rPr>
          <w:rFonts w:eastAsia="IRNazanin" w:cs="IRNazanin"/>
          <w:color w:val="111111"/>
          <w:sz w:val="28"/>
          <w:szCs w:val="28"/>
          <w:rtl w:val="true"/>
          <w:lang w:bidi="fa-IR"/>
        </w:rPr>
        <w:t xml:space="preserve">. </w:t>
      </w:r>
      <w:r>
        <w:rPr>
          <w:rStyle w:val="FootnoteAnchor"/>
          <w:rtl w:val="true"/>
        </w:rPr>
        <w:footnoteReference w:id="1226"/>
      </w:r>
      <w:bookmarkStart w:id="2218" w:name="pg13546_329621"/>
    </w:p>
    <w:p>
      <w:pPr>
        <w:pStyle w:val="BookText"/>
        <w:rPr/>
      </w:pPr>
      <w:bookmarkEnd w:id="2218"/>
      <w:r>
        <w:rPr>
          <w:rFonts w:ascii="Amiri" w:hAnsi="Amiri" w:eastAsia="Amiri" w:cs="Amiri"/>
          <w:color w:val="111111"/>
          <w:sz w:val="28"/>
          <w:sz w:val="28"/>
          <w:szCs w:val="28"/>
          <w:rtl w:val="true"/>
          <w:lang w:bidi="ar-SA"/>
        </w:rPr>
        <w:t>عَنِ ابْنِ مُسْكَانَ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كَانَ يَوْمُ عَرَفَةَ لَمْ يَرُدَّ سَائِلًا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1574695_1934241801"/>
      <w:bookmarkStart w:id="2220" w:name="_Toc1038"/>
      <w:bookmarkEnd w:id="2219"/>
      <w:r>
        <w:rPr>
          <w:rtl w:val="true"/>
        </w:rPr>
        <w:t>«</w:t>
      </w:r>
      <w:r>
        <w:rPr/>
        <w:t>22</w:t>
      </w:r>
      <w:r>
        <w:rPr>
          <w:rtl w:val="true"/>
        </w:rPr>
        <w:t>»</w:t>
      </w:r>
      <w:bookmarkEnd w:id="22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الشَّرُّ يُضَاعَفُ يَوْمَ الْجُمُعَةِ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1574697_1934241801"/>
      <w:bookmarkStart w:id="2222" w:name="_Toc1039"/>
      <w:bookmarkEnd w:id="2221"/>
      <w:r>
        <w:rPr>
          <w:rtl w:val="true"/>
        </w:rPr>
        <w:t>«</w:t>
      </w:r>
      <w:r>
        <w:rPr/>
        <w:t>23</w:t>
      </w:r>
      <w:r>
        <w:rPr>
          <w:rtl w:val="true"/>
        </w:rPr>
        <w:t>»</w:t>
      </w:r>
      <w:bookmarkEnd w:id="22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سَعْدَانَ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سَائِلٌ أَبَا عَبْدِ اللَّهِ عليه السلام عَشِيَّةَ الْخَمِيسِ فَسَأَلَهُ فَرَدَّهُ ثُمَّ الْتَفَتَ إِلَي جُلَسَائِهِ فَقَالَ أَمَا إِنَّ عِنْدَنَا مَا نَتَصَدَّقُ عَلَيْهِ وَ لَكِنَّ الصَّدَقَةَ يَوْمَ الْجُمُعَةِ تُضَاعَفُ أَضْعَافاً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1574699_1934241801"/>
      <w:bookmarkStart w:id="2224" w:name="_Toc1040"/>
      <w:bookmarkEnd w:id="2223"/>
      <w:r>
        <w:rPr>
          <w:rtl w:val="true"/>
        </w:rPr>
        <w:t>«</w:t>
      </w:r>
      <w:r>
        <w:rPr/>
        <w:t>24</w:t>
      </w:r>
      <w:r>
        <w:rPr>
          <w:rtl w:val="true"/>
        </w:rPr>
        <w:t>»</w:t>
      </w:r>
      <w:bookmarkEnd w:id="22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الْحُسَيْنِ بْنِ مُخَلَّدٍ عَنْ أَبَانٍ الْأَحْمَرِ عَنْ أَبِي أُسَامَةَ عَنْ أَبِي عَبْدِ اللَّهِ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1574701_1934241801"/>
      <w:bookmarkStart w:id="2226" w:name="_Toc1041"/>
      <w:bookmarkEnd w:id="2225"/>
      <w:r>
        <w:rPr>
          <w:rtl w:val="true"/>
        </w:rPr>
        <w:t>«</w:t>
      </w:r>
      <w:r>
        <w:rPr/>
        <w:t>25</w:t>
      </w:r>
      <w:r>
        <w:rPr>
          <w:rtl w:val="true"/>
        </w:rPr>
        <w:t>»</w:t>
      </w:r>
      <w:bookmarkEnd w:id="22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أُسَامَةَ عَنِ الصَّادِقِ عليه السلام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اللَّيْلِ تُطْفِئُ غَضَبَ الرَّبِ‌</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574703_1934241801"/>
      <w:bookmarkStart w:id="2228" w:name="_Toc1042"/>
      <w:bookmarkEnd w:id="2227"/>
      <w:r>
        <w:rPr>
          <w:rtl w:val="true"/>
        </w:rPr>
        <w:t>«</w:t>
      </w:r>
      <w:r>
        <w:rPr/>
        <w:t>26</w:t>
      </w:r>
      <w:r>
        <w:rPr>
          <w:rtl w:val="true"/>
        </w:rPr>
        <w:t>»</w:t>
      </w:r>
      <w:bookmarkEnd w:id="22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فَضَّالٍ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بِاللَّيْلِ تَدْفَعُ مِيتَةَ السَّوْءِ وَ تَدْفَعُ سَبْعِينَ نَوْعاً مِنَ الْبَلَاءِ</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1574705_1934241801"/>
      <w:bookmarkStart w:id="2230" w:name="_Toc1043"/>
      <w:bookmarkEnd w:id="2229"/>
      <w:r>
        <w:rPr>
          <w:rtl w:val="true"/>
        </w:rPr>
        <w:t>«</w:t>
      </w:r>
      <w:r>
        <w:rPr/>
        <w:t>27</w:t>
      </w:r>
      <w:r>
        <w:rPr>
          <w:rtl w:val="true"/>
        </w:rPr>
        <w:t>»</w:t>
      </w:r>
      <w:bookmarkEnd w:id="2230"/>
    </w:p>
    <w:p>
      <w:pPr>
        <w:pStyle w:val="BookText"/>
        <w:rPr/>
      </w:pPr>
      <w:r>
        <w:rPr>
          <w:rFonts w:ascii="Amiri" w:hAnsi="Amiri" w:eastAsia="Amiri" w:cs="Amiri"/>
          <w:color w:val="111111"/>
          <w:sz w:val="28"/>
          <w:sz w:val="28"/>
          <w:szCs w:val="28"/>
          <w:rtl w:val="true"/>
          <w:lang w:bidi="ar-SA"/>
        </w:rPr>
        <w:t>كِتَابُ النَّوَادِرِ، لِفَضْلِ اللَّهِ بْنِ عَلِيٍّ الرَّاوَنْدِيِّ عَنْ عَبْدِ الْوَاحِدِ بْنِ إِسْمَاعِيلَ عَنْ مُحَمَّدِ بْنِ الْحَسَنِ التَّمِيمِيِّ عَنْ سَهْلِ بْنِ أَحْمَدَ الدِّيبَاجِيِّ عَنْ مُحَمَّدِ بْنِ مُحَمَّدِ بْنِ الْأَشْعَثِ عَنْ مُوسَي بْنِ إِسْمَاعِيلَ بْنِ مُوسَي عَنْ أَبِيهِ عَنْ جَدِّهِ مُوسَي عَنْ أَبِيهِ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لِسُرَاقَةَ بْنِ مَالِكِ</w:t>
      </w:r>
    </w:p>
    <w:p>
      <w:pPr>
        <w:pStyle w:val="Heading5"/>
        <w:numPr>
          <w:ilvl w:val="4"/>
          <w:numId w:val="1"/>
        </w:numPr>
        <w:rPr/>
      </w:pPr>
      <w:bookmarkStart w:id="2231" w:name="__RefHeading___Toc1574707_1934241801"/>
      <w:bookmarkStart w:id="2232" w:name="_Toc1044"/>
      <w:bookmarkEnd w:id="2231"/>
      <w:r>
        <w:rPr>
          <w:rtl w:val="true"/>
        </w:rPr>
        <w:t xml:space="preserve">روایت </w:t>
      </w:r>
      <w:r>
        <w:rPr/>
        <w:t>22</w:t>
      </w:r>
      <w:bookmarkEnd w:id="22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نیک و کیفر عمل بد در روز جمعه چند برابر است</w:t>
      </w:r>
      <w:r>
        <w:rPr>
          <w:rFonts w:eastAsia="IRNazanin" w:cs="IRNazanin"/>
          <w:color w:val="111111"/>
          <w:sz w:val="28"/>
          <w:szCs w:val="28"/>
          <w:rtl w:val="true"/>
          <w:lang w:bidi="fa-IR"/>
        </w:rPr>
        <w:t xml:space="preserve">. </w:t>
      </w:r>
      <w:r>
        <w:rPr>
          <w:rStyle w:val="FootnoteAnchor"/>
          <w:rtl w:val="true"/>
        </w:rPr>
        <w:footnoteReference w:id="1233"/>
      </w:r>
    </w:p>
    <w:p>
      <w:pPr>
        <w:pStyle w:val="Heading5"/>
        <w:numPr>
          <w:ilvl w:val="4"/>
          <w:numId w:val="1"/>
        </w:numPr>
        <w:rPr/>
      </w:pPr>
      <w:bookmarkStart w:id="2233" w:name="__RefHeading___Toc1574709_1934241801"/>
      <w:bookmarkStart w:id="2234" w:name="_Toc1045"/>
      <w:bookmarkEnd w:id="2233"/>
      <w:r>
        <w:rPr>
          <w:rtl w:val="true"/>
        </w:rPr>
        <w:t xml:space="preserve">روایت </w:t>
      </w:r>
      <w:r>
        <w:rPr/>
        <w:t>23</w:t>
      </w:r>
      <w:bookmarkEnd w:id="223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سنان روایت کرده است که فقیری در یکی از شبهای جمعه از امام صادق علیه السّلام درخواست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به او نداد و او رفت، آنگاه رو به اهل مجلس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داشتیم که به این فقیر بدهیم، ولی صدقه در روز جمعه ثوابش چند 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او را فردا بر آورده خواهیم کرد</w:t>
      </w:r>
      <w:r>
        <w:rPr>
          <w:rFonts w:eastAsia="IRNazanin" w:cs="IRNazanin"/>
          <w:color w:val="111111"/>
          <w:sz w:val="28"/>
          <w:szCs w:val="28"/>
          <w:rtl w:val="true"/>
          <w:lang w:bidi="fa-IR"/>
        </w:rPr>
        <w:t xml:space="preserve">). </w:t>
      </w:r>
      <w:r>
        <w:rPr>
          <w:rStyle w:val="FootnoteAnchor"/>
          <w:rtl w:val="true"/>
        </w:rPr>
        <w:footnoteReference w:id="1234"/>
      </w:r>
    </w:p>
    <w:p>
      <w:pPr>
        <w:pStyle w:val="Heading5"/>
        <w:numPr>
          <w:ilvl w:val="4"/>
          <w:numId w:val="1"/>
        </w:numPr>
        <w:rPr/>
      </w:pPr>
      <w:bookmarkStart w:id="2235" w:name="__RefHeading___Toc1574711_1934241801"/>
      <w:bookmarkStart w:id="2236" w:name="_Toc1046"/>
      <w:bookmarkEnd w:id="2235"/>
      <w:r>
        <w:rPr>
          <w:rtl w:val="true"/>
        </w:rPr>
        <w:t xml:space="preserve">روایت </w:t>
      </w:r>
      <w:r>
        <w:rPr/>
        <w:t>24</w:t>
      </w:r>
      <w:bookmarkEnd w:id="223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نقل کرده است که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w:t>
      </w:r>
      <w:r>
        <w:rPr>
          <w:rFonts w:eastAsia="IRNazanin" w:cs="IRNazanin"/>
          <w:color w:val="111111"/>
          <w:sz w:val="28"/>
          <w:szCs w:val="28"/>
          <w:rtl w:val="true"/>
          <w:lang w:bidi="fa-IR"/>
        </w:rPr>
        <w:t xml:space="preserve">. </w:t>
      </w:r>
      <w:r>
        <w:rPr>
          <w:rStyle w:val="FootnoteAnchor"/>
          <w:rtl w:val="true"/>
        </w:rPr>
        <w:footnoteReference w:id="1235"/>
      </w:r>
    </w:p>
    <w:p>
      <w:pPr>
        <w:pStyle w:val="Heading5"/>
        <w:numPr>
          <w:ilvl w:val="4"/>
          <w:numId w:val="1"/>
        </w:numPr>
        <w:rPr/>
      </w:pPr>
      <w:bookmarkStart w:id="2237" w:name="__RefHeading___Toc1574713_1934241801"/>
      <w:bookmarkStart w:id="2238" w:name="_Toc1047"/>
      <w:bookmarkEnd w:id="2237"/>
      <w:r>
        <w:rPr>
          <w:rtl w:val="true"/>
        </w:rPr>
        <w:t xml:space="preserve">روایت </w:t>
      </w:r>
      <w:r>
        <w:rPr/>
        <w:t>25</w:t>
      </w:r>
      <w:bookmarkEnd w:id="22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روایت کرده است که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صدقه دادن موجب فرو نشاندن خشم خداوند است</w:t>
      </w:r>
      <w:r>
        <w:rPr>
          <w:rFonts w:eastAsia="IRNazanin" w:cs="IRNazanin"/>
          <w:color w:val="111111"/>
          <w:sz w:val="28"/>
          <w:szCs w:val="28"/>
          <w:rtl w:val="true"/>
          <w:lang w:bidi="fa-IR"/>
        </w:rPr>
        <w:t xml:space="preserve">. </w:t>
      </w:r>
      <w:r>
        <w:rPr>
          <w:rStyle w:val="FootnoteAnchor"/>
          <w:rtl w:val="true"/>
        </w:rPr>
        <w:footnoteReference w:id="1236"/>
      </w:r>
    </w:p>
    <w:p>
      <w:pPr>
        <w:pStyle w:val="Heading5"/>
        <w:numPr>
          <w:ilvl w:val="4"/>
          <w:numId w:val="1"/>
        </w:numPr>
        <w:rPr/>
      </w:pPr>
      <w:bookmarkStart w:id="2239" w:name="__RefHeading___Toc1574715_1934241801"/>
      <w:bookmarkStart w:id="2240" w:name="_Toc1048"/>
      <w:bookmarkEnd w:id="2239"/>
      <w:r>
        <w:rPr>
          <w:rtl w:val="true"/>
        </w:rPr>
        <w:t xml:space="preserve">روایت </w:t>
      </w:r>
      <w:r>
        <w:rPr/>
        <w:t>26</w:t>
      </w:r>
      <w:bookmarkEnd w:id="22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سنان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به هنگام شب، مردن بد و هفتاد گونه بلا را دور می‌گرداند</w:t>
      </w:r>
      <w:r>
        <w:rPr>
          <w:rFonts w:eastAsia="IRNazanin" w:cs="IRNazanin"/>
          <w:color w:val="111111"/>
          <w:sz w:val="28"/>
          <w:szCs w:val="28"/>
          <w:rtl w:val="true"/>
          <w:lang w:bidi="fa-IR"/>
        </w:rPr>
        <w:t xml:space="preserve">. </w:t>
      </w:r>
      <w:r>
        <w:rPr>
          <w:rStyle w:val="FootnoteAnchor"/>
          <w:rtl w:val="true"/>
        </w:rPr>
        <w:footnoteReference w:id="1237"/>
      </w:r>
    </w:p>
    <w:p>
      <w:pPr>
        <w:pStyle w:val="Heading5"/>
        <w:numPr>
          <w:ilvl w:val="4"/>
          <w:numId w:val="1"/>
        </w:numPr>
        <w:rPr/>
      </w:pPr>
      <w:bookmarkStart w:id="2241" w:name="__RefHeading___Toc1574717_1934241801"/>
      <w:bookmarkStart w:id="2242" w:name="_Toc1049"/>
      <w:bookmarkEnd w:id="2241"/>
      <w:r>
        <w:rPr>
          <w:rtl w:val="true"/>
        </w:rPr>
        <w:t xml:space="preserve">روایت </w:t>
      </w:r>
      <w:r>
        <w:rPr/>
        <w:t>27</w:t>
      </w:r>
      <w:bookmarkEnd w:id="22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 از پیامبر صلی الله علیه و آله و سلم روایت می کند که ایشان به سراقه ابن </w:t>
      </w:r>
      <w:bookmarkStart w:id="2243" w:name="pg13546_329622"/>
    </w:p>
    <w:p>
      <w:pPr>
        <w:pStyle w:val="BookText"/>
        <w:rPr/>
      </w:pPr>
      <w:bookmarkEnd w:id="2243"/>
      <w:r>
        <w:rPr>
          <w:rFonts w:ascii="Amiri" w:hAnsi="Amiri" w:eastAsia="Amiri" w:cs="Amiri"/>
          <w:color w:val="111111"/>
          <w:sz w:val="28"/>
          <w:sz w:val="28"/>
          <w:szCs w:val="28"/>
          <w:rtl w:val="true"/>
          <w:lang w:bidi="ar-SA"/>
        </w:rPr>
        <w:t>ابْنِ جُعْشُمٍ أَ لَا أَدُلُّكَ عَلَي أَفْضَلِ الصَّدَقَةِ قَالَ بَلَي بِأَبِي أَنْتَ وَ أُمِّي يَا رَسُولَ اللَّهِ فَقَالَ رَسُولُ اللَّهِ صلي الله عليه و آله أَفْضَلُ الصَّدَقَةِ عَلَي أُخْتِكَ أَوِ ابْنَتِكَ وَ هِيَ مَرْدُودَةٌ عَلَيْكَ لَيْسَ لَهَا كَاسِبٌ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يَا رَسُولَ اللَّهِ أَيُّ الصَّدَقَةِ أَفْضَلُ قَالَ الصَّدَقَةُ عَلَي ذِي الرَّحِمِ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يَا رَسُولَ اللَّهِ أَيُّ الصَّدَقَةِ أَفْضَلُ قَالَ الصَّدَقَةُ عَلَي الْأَسِيرِ قَدِ اخْضَلَّتَا عَيْنَاهُ‌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صلي الله عليه و آله أَيُّ الصَّدَقَةِ أَفْضَلُ فَقَالَ جُهْدٌ مِنْ مُقِلٍّ يَسِيرُ إِلَي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تُطْفِئُ غَضَبَ الرَّبِّ تَعَالَي‌</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1574719_1934241801"/>
      <w:bookmarkStart w:id="2245" w:name="_Toc1050"/>
      <w:bookmarkEnd w:id="2244"/>
      <w:r>
        <w:rPr>
          <w:rtl w:val="true"/>
        </w:rPr>
        <w:t>«</w:t>
      </w:r>
      <w:r>
        <w:rPr/>
        <w:t>28</w:t>
      </w:r>
      <w:r>
        <w:rPr>
          <w:rtl w:val="true"/>
        </w:rPr>
        <w:t>»</w:t>
      </w:r>
      <w:bookmarkEnd w:id="22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أَحْمَدَ بْنِ أَبِي الثَّلْجِ عَنْ مُحَمَّدِ بْنِ يَحْيَي الْخُنَيْسِيِّ عَنْ مُنْذِرِ بْنِ جَيْفَرٍ عَنْ عُبَيْدِ اللَّهِ الْوَصَّافِيِّ عَنْ أَبِي جَعْفَرٍ عليه السلام عَنْ أُمِّ سَلَمَةَ رَضِيَ اللَّهُ عَنْهَا قَالَتْ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الصَّدَقَةُ خَفِيّاً تُطْفِئُ غَضَبَ الرَّبِّ وَ صِلَةُ الرَّحِمِ</w:t>
      </w:r>
    </w:p>
    <w:p>
      <w:pPr>
        <w:pStyle w:val="BookText"/>
        <w:rPr/>
      </w:pPr>
      <w:r>
        <w:rPr>
          <w:rFonts w:ascii="IRNazanin" w:hAnsi="IRNazanin" w:eastAsia="IRNazanin"/>
          <w:color w:val="111111"/>
          <w:sz w:val="28"/>
          <w:sz w:val="28"/>
          <w:szCs w:val="28"/>
          <w:rtl w:val="true"/>
          <w:lang w:bidi="fa-IR"/>
        </w:rPr>
        <w:t>مالک ابن جشعم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به بهترین صدقه راهنمایی کنم؟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به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آن است که به خواهرت و دخترت که به خانه تو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یا مطلقه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کمک تو راه در آمد دیگری ندارند،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صدقه‌ای بهتر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خویشاوندی که با انسان دشمنی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صدقه ای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اسیری که چشمانش 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علی ابن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بخششی برتر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با زحمت و کوشش از سوی شخص کم توانی، برای شخص فقیر و ناتوانی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پنهانی، خشم و غضب خداوند متعال را فرو می‌نشاند</w:t>
      </w:r>
      <w:r>
        <w:rPr>
          <w:rFonts w:eastAsia="IRNazanin" w:cs="IRNazanin"/>
          <w:color w:val="111111"/>
          <w:sz w:val="28"/>
          <w:szCs w:val="28"/>
          <w:rtl w:val="true"/>
          <w:lang w:bidi="fa-IR"/>
        </w:rPr>
        <w:t xml:space="preserve">. </w:t>
      </w:r>
      <w:r>
        <w:rPr>
          <w:rStyle w:val="FootnoteAnchor"/>
          <w:rtl w:val="true"/>
        </w:rPr>
        <w:footnoteReference w:id="1240"/>
      </w:r>
    </w:p>
    <w:p>
      <w:pPr>
        <w:pStyle w:val="Heading5"/>
        <w:numPr>
          <w:ilvl w:val="4"/>
          <w:numId w:val="1"/>
        </w:numPr>
        <w:rPr/>
      </w:pPr>
      <w:bookmarkStart w:id="2246" w:name="__RefHeading___Toc1574721_1934241801"/>
      <w:bookmarkStart w:id="2247" w:name="_Toc1051"/>
      <w:bookmarkEnd w:id="2246"/>
      <w:r>
        <w:rPr>
          <w:rtl w:val="true"/>
        </w:rPr>
        <w:t xml:space="preserve">روایت </w:t>
      </w:r>
      <w:r>
        <w:rPr/>
        <w:t>28</w:t>
      </w:r>
      <w:bookmarkEnd w:id="22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از مرگ های ناگوار محفوظ می دارد، و صدقه پنهانی خشم خداوند را خاموش می کند، و برقراری پیوند </w:t>
      </w:r>
      <w:bookmarkStart w:id="2248" w:name="pg13546_329623"/>
    </w:p>
    <w:p>
      <w:pPr>
        <w:pStyle w:val="BookText"/>
        <w:rPr/>
      </w:pPr>
      <w:bookmarkEnd w:id="2248"/>
      <w:r>
        <w:rPr>
          <w:rFonts w:ascii="Amiri" w:hAnsi="Amiri" w:eastAsia="Amiri" w:cs="Amiri"/>
          <w:color w:val="111111"/>
          <w:sz w:val="28"/>
          <w:sz w:val="28"/>
          <w:szCs w:val="28"/>
          <w:rtl w:val="true"/>
          <w:lang w:bidi="ar-SA"/>
        </w:rPr>
        <w:t>زِيَادَةٌ فِي الْعُمُرِ وَ كُلُّ مَعْرُوفٍ صَدَقَةٌ وَ أَهْلُ الْمَعْرُوفِ فِي الدُّنْيَا أَهْلُ الْمَعْرُوفِ فِي الْآخِرَةِ وَ أَهْلُ الْمُنْكَرِ فِي الدُّنْيَا أَهْلُ الْمُنْكَرِ فِي الْآخِرَةِ وَ أَوَّلُ مَنْ يَدْخُلُ الْجَنَّةَ أَهْلُ الْمَعْرُوفِ‌</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1574723_1934241801"/>
      <w:bookmarkStart w:id="2250" w:name="_Toc1052"/>
      <w:bookmarkEnd w:id="2249"/>
      <w:r>
        <w:rPr>
          <w:rtl w:val="true"/>
        </w:rPr>
        <w:t>«</w:t>
      </w:r>
      <w:r>
        <w:rPr/>
        <w:t>29</w:t>
      </w:r>
      <w:r>
        <w:rPr>
          <w:rtl w:val="true"/>
        </w:rPr>
        <w:t>»</w:t>
      </w:r>
      <w:bookmarkEnd w:id="2250"/>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أَيُّ الصَّدَقَةِ أَفْضَلُ قَالَ أَنْ تَتَصَدَّقَ وَ أَنْتَ صَحِيحٌ شَحِيحٌ تَأْمُلُ الْبَقَاءَ وَ تَخَافُ الْفَقْرَ وَ لَا تُمْهِلْ حَتَّي إِذَا بَلَغَتِ الْحُلْقُومَ قُلْتَ لِفُلَانٍ كَذَا وَ لِفُلَانٍ كَذَا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مَا وَقَي بِهِ الْمَرْءُ عِرْضَهُ كُتِبَ لَهُ بِهِ صَدَقَةٌ</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574725_1934241801"/>
      <w:bookmarkStart w:id="2252" w:name="_Toc1053"/>
      <w:bookmarkEnd w:id="2251"/>
      <w:r>
        <w:rPr>
          <w:rtl w:val="true"/>
        </w:rPr>
        <w:t>«</w:t>
      </w:r>
      <w:r>
        <w:rPr/>
        <w:t>30</w:t>
      </w:r>
      <w:r>
        <w:rPr>
          <w:rtl w:val="true"/>
        </w:rPr>
        <w:t>»</w:t>
      </w:r>
      <w:bookmarkEnd w:id="2252"/>
    </w:p>
    <w:p>
      <w:pPr>
        <w:pStyle w:val="BookText"/>
        <w:rPr/>
      </w:pPr>
      <w:r>
        <w:rPr>
          <w:rFonts w:ascii="Amiri" w:hAnsi="Amiri" w:eastAsia="Amiri" w:cs="Amiri"/>
          <w:color w:val="111111"/>
          <w:sz w:val="28"/>
          <w:sz w:val="28"/>
          <w:szCs w:val="28"/>
          <w:rtl w:val="true"/>
          <w:lang w:bidi="ar-SA"/>
        </w:rPr>
        <w:t>دَعَوَاتُ الرَّاوَنْدِيِّ،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كُلِّ مُسْلِمٍ فِي كُلِّ يَوْمٍ صَدَقَةً قِيلَ مَنْ يُطِيقُ ذَلِكَ قَالَ إِمَاطَتُكَ الْأَذَي عَنِ الطَّرِيقِ صَدَقَةٌ وَ إِرْشَادُكَ الرَّجُلَ إِلَي الطَّرِيقِ صَدَقَةٌ وَ عِيَادَتُكَ الْمَرِيضَ صَدَقَةٌ وَ أَمْرُكَ بِالْمَعْرُوفِ صَدَقَةٌ وَ نَهْيُكَ عَنِ الْمُنْكَرِ صَدَقَةٌ وَ رَدُّكَ السَّلَامَ صَدَقَةٌ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بر عمر می افزاید، و هر کار نیکی صدقه است و نیکوکاران در دنیا، نیکوکاران در آخرتند و بدکاران دنیا، بدکاران آخرتند، و اولین کسانی که وارد بهشت می شوند، نیکوکاران هستند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253" w:name="__RefHeading___Toc1574727_1934241801"/>
      <w:bookmarkStart w:id="2254" w:name="_Toc1054"/>
      <w:bookmarkEnd w:id="2253"/>
      <w:r>
        <w:rPr>
          <w:rtl w:val="true"/>
        </w:rPr>
        <w:t xml:space="preserve">روایت </w:t>
      </w:r>
      <w:r>
        <w:rPr/>
        <w:t>29</w:t>
      </w:r>
      <w:bookmarkEnd w:id="2254"/>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کدام صدقه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صدقه بدهی و تو سالم بوده و امید</w:t>
      </w:r>
    </w:p>
    <w:p>
      <w:pPr>
        <w:pStyle w:val="BookText"/>
        <w:rPr/>
      </w:pPr>
      <w:r>
        <w:rPr>
          <w:rFonts w:ascii="IRNazanin" w:hAnsi="IRNazanin" w:eastAsia="IRNazanin"/>
          <w:color w:val="111111"/>
          <w:sz w:val="28"/>
          <w:sz w:val="28"/>
          <w:szCs w:val="28"/>
          <w:rtl w:val="true"/>
          <w:lang w:bidi="fa-IR"/>
        </w:rPr>
        <w:t>زنده ماندن داشته باشی و خوف فقیر شدن را داشته باشی و نه این که صبر کنی تا جان به گلو برسد و بعد بگویی این مقدار برای فلانی و آن مقدار برای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موقع دیگر اموالت مال فلانی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صدقه است، و هر آنچه که شخص با آن آبرویش را پاس می دارد، به عنوان صدقه برای او نوشته می شود</w:t>
      </w:r>
      <w:r>
        <w:rPr>
          <w:rFonts w:eastAsia="IRNazanin" w:cs="IRNazanin"/>
          <w:color w:val="111111"/>
          <w:sz w:val="28"/>
          <w:szCs w:val="28"/>
          <w:rtl w:val="true"/>
          <w:lang w:bidi="fa-IR"/>
        </w:rPr>
        <w:t>.</w:t>
      </w:r>
    </w:p>
    <w:p>
      <w:pPr>
        <w:pStyle w:val="Heading5"/>
        <w:numPr>
          <w:ilvl w:val="4"/>
          <w:numId w:val="1"/>
        </w:numPr>
        <w:rPr/>
      </w:pPr>
      <w:bookmarkStart w:id="2255" w:name="__RefHeading___Toc1574729_1934241801"/>
      <w:bookmarkStart w:id="2256" w:name="_Toc1055"/>
      <w:bookmarkEnd w:id="2255"/>
      <w:r>
        <w:rPr>
          <w:rtl w:val="true"/>
        </w:rPr>
        <w:t xml:space="preserve">روایت </w:t>
      </w:r>
      <w:r>
        <w:rPr/>
        <w:t>30</w:t>
      </w:r>
      <w:bookmarkEnd w:id="22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هر روز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این کار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باعث اذیّت در راه  و جاده می شود را کنار بزنی و شخصی را به مسیرش راهنمایی کنی صدقه است، و اگر از مریض عیادت کنی صدقه است، و امر به معروف و نهی از منکر و جواب سلام دادنت، همه صدقه است </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الخمس </w:t>
      </w:r>
      <w:bookmarkStart w:id="2257" w:name="pg13546_329625"/>
    </w:p>
    <w:p>
      <w:pPr>
        <w:pStyle w:val="Heading2"/>
        <w:numPr>
          <w:ilvl w:val="1"/>
          <w:numId w:val="1"/>
        </w:numPr>
        <w:rPr/>
      </w:pPr>
      <w:bookmarkStart w:id="2258" w:name="__RefHeading___Toc1574731_1934241801"/>
      <w:bookmarkStart w:id="2259" w:name="_Toc1056"/>
      <w:bookmarkEnd w:id="2257"/>
      <w:bookmarkEnd w:id="2258"/>
      <w:r>
        <w:rPr>
          <w:rtl w:val="true"/>
        </w:rPr>
        <w:t>أبواب الخمس و ما يناسبه</w:t>
      </w:r>
      <w:bookmarkEnd w:id="2259"/>
    </w:p>
    <w:p>
      <w:pPr>
        <w:pStyle w:val="Heading3"/>
        <w:numPr>
          <w:ilvl w:val="2"/>
          <w:numId w:val="1"/>
        </w:numPr>
        <w:rPr/>
      </w:pPr>
      <w:bookmarkStart w:id="2260" w:name="__RefHeading___Toc1574733_1934241801"/>
      <w:bookmarkStart w:id="2261" w:name="_Toc1057"/>
      <w:bookmarkEnd w:id="2260"/>
      <w:r>
        <w:rPr>
          <w:rtl w:val="true"/>
        </w:rPr>
        <w:t xml:space="preserve">باب </w:t>
      </w:r>
      <w:r>
        <w:rPr/>
        <w:t>22</w:t>
      </w:r>
      <w:r>
        <w:rPr>
          <w:rtl w:val="true"/>
        </w:rPr>
        <w:t xml:space="preserve"> </w:t>
      </w:r>
      <w:r>
        <w:rPr>
          <w:rtl w:val="true"/>
        </w:rPr>
        <w:t>وجوب الخمس و عقاب تاركه و حكمه في زمان الغيبة و حكم ما وقف علي الإمام عليه السلام</w:t>
      </w:r>
      <w:bookmarkEnd w:id="2261"/>
    </w:p>
    <w:p>
      <w:pPr>
        <w:pStyle w:val="Heading4"/>
        <w:numPr>
          <w:ilvl w:val="3"/>
          <w:numId w:val="1"/>
        </w:numPr>
        <w:rPr/>
      </w:pPr>
      <w:bookmarkStart w:id="2262" w:name="__RefHeading___Toc1574735_1934241801"/>
      <w:bookmarkStart w:id="2263" w:name="_Toc1058"/>
      <w:bookmarkEnd w:id="2262"/>
      <w:r>
        <w:rPr>
          <w:rtl w:val="true"/>
        </w:rPr>
        <w:t>الأخبار</w:t>
      </w:r>
      <w:bookmarkEnd w:id="2263"/>
    </w:p>
    <w:p>
      <w:pPr>
        <w:pStyle w:val="Heading5"/>
        <w:numPr>
          <w:ilvl w:val="4"/>
          <w:numId w:val="1"/>
        </w:numPr>
        <w:rPr/>
      </w:pPr>
      <w:bookmarkStart w:id="2264" w:name="__RefHeading___Toc1574737_1934241801"/>
      <w:bookmarkStart w:id="2265" w:name="_Toc1059"/>
      <w:bookmarkEnd w:id="2264"/>
      <w:r>
        <w:rPr>
          <w:rtl w:val="true"/>
        </w:rPr>
        <w:t>«</w:t>
      </w:r>
      <w:r>
        <w:rPr/>
        <w:t>1</w:t>
      </w:r>
      <w:r>
        <w:rPr>
          <w:rtl w:val="true"/>
        </w:rPr>
        <w:t>»</w:t>
      </w:r>
      <w:bookmarkEnd w:id="226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خَرَجَ إِلَيْهِ مِنَ النَّاحِيَةِ الْمُقَدَّسَةِ عَلَي يَدِ مُحَمَّدِ بْنِ عُثْمَانَ الْعَمْرِيِّ وَ أَمَّا الْمُتَلَبِّسُونَ بِأَمْوَالِنَا فَمَنِ اسْتَحَلَّ مِنْهَا شَيْئاً فَأَكَلَهُ فَإِنَّمَا يَأْكُلُ النِّيرَانَ وَ أَمَّا الْخُمُسُ فَقَدْ أُبِيحَ لِشِيعَتِنَا وَ جُعِلُوا مِنْهُ فِي حِلٍّ إِلَي وَقْتِ ظُهُورِ أَمْرِنَا لِتَطِيبَ وِلَادَتُهُمْ وَ لَا تَخْبُثَ‌</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1574739_1934241801"/>
      <w:bookmarkStart w:id="2267" w:name="_Toc1060"/>
      <w:bookmarkEnd w:id="2266"/>
      <w:r>
        <w:rPr>
          <w:rtl w:val="true"/>
        </w:rPr>
        <w:t>«</w:t>
      </w:r>
      <w:r>
        <w:rPr/>
        <w:t>2</w:t>
      </w:r>
      <w:r>
        <w:rPr>
          <w:rtl w:val="true"/>
        </w:rPr>
        <w:t>»</w:t>
      </w:r>
      <w:bookmarkEnd w:id="226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عَلَيْهِ مِنَ النَّاحِيَةِ الْمُقَدَّسَةِ عَلَي يَدِ مُحَمَّدِ بْنِ عُثْمَانَ أَمَّا مَا سَأَلْتَ عَنْهُ مِنْ أَمْرِ الْوَقْفِ عَلَي نَاحِيَتِنَا وَ مَا يُجْعَلُ لَنَا ثُمَّ يَحْتَاجُ إِلَيْهِ صَاحِبُهُ فَكُلُّ مَا لَمْ يُسَلَّمْ فَصَاحِبْهُ فِيهِ بِالْخِيَارِ وَ كُلَّمَا سَلَّمَ فَلَا خِيَارَ لِصَاحِبِهِ فِيهِ احْتَاجَ أَوْ لَمْ يَحْتَجْ افْتَقَرَ إِلَيْهِ أَوِ اسْتَغْنَي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 فَمَنْ فَعَلَ ذَلِكَ فَهُوَ مَلْعُونٌ وَ نَحْنُ خُصَمَاؤُهُ يَوْمَ الْقِيَامَةِ وَ قَدْ قَالَ النَّبِيُّ صلي الله عليه و آله الْمُسْتَحِلُّ مِنْ عِتْرَتِي مَا حَرَّمَ اللَّهُ مَلْعُونٌ عَلَي لِسَانِي وَ لِسَانِ كُلِّ نَبِيٍّ مُجَابٍ فَمَنْ ظَلَمَنَا كَانَ فِي جُمْلَةِ الظَّالِمِينَ لَنَا وَ كَانَتْ لَعْنَةُ اللَّهِ عَلَيْهِ</w:t>
      </w:r>
    </w:p>
    <w:p>
      <w:pPr>
        <w:pStyle w:val="Heading2"/>
        <w:numPr>
          <w:ilvl w:val="1"/>
          <w:numId w:val="1"/>
        </w:numPr>
        <w:rPr/>
      </w:pPr>
      <w:bookmarkStart w:id="2268" w:name="__RefHeading___Toc1574741_1934241801"/>
      <w:bookmarkStart w:id="2269" w:name="_Toc1061"/>
      <w:bookmarkEnd w:id="2268"/>
      <w:r>
        <w:rPr>
          <w:rtl w:val="true"/>
        </w:rPr>
        <w:t>باب های خمس و آنچه بدان ارتباط دارد</w:t>
      </w:r>
      <w:bookmarkEnd w:id="2269"/>
    </w:p>
    <w:p>
      <w:pPr>
        <w:pStyle w:val="Heading3"/>
        <w:numPr>
          <w:ilvl w:val="2"/>
          <w:numId w:val="1"/>
        </w:numPr>
        <w:rPr/>
      </w:pPr>
      <w:bookmarkStart w:id="2270" w:name="__RefHeading___Toc1574743_1934241801"/>
      <w:bookmarkStart w:id="2271" w:name="_Toc1062"/>
      <w:bookmarkEnd w:id="2270"/>
      <w:r>
        <w:rPr>
          <w:rtl w:val="true"/>
        </w:rPr>
        <w:t xml:space="preserve">باب بیست و دوم </w:t>
      </w:r>
      <w:r>
        <w:rPr>
          <w:rtl w:val="true"/>
        </w:rPr>
        <w:t xml:space="preserve">: </w:t>
      </w:r>
      <w:r>
        <w:rPr>
          <w:rtl w:val="true"/>
        </w:rPr>
        <w:t>واجب بودن خمس و کیفر کسی که آن را ترک می کند و حکم آن در زمان غیبت و حکم آنچه در اختیار امام است</w:t>
      </w:r>
      <w:bookmarkEnd w:id="2271"/>
    </w:p>
    <w:p>
      <w:pPr>
        <w:pStyle w:val="Heading4"/>
        <w:numPr>
          <w:ilvl w:val="3"/>
          <w:numId w:val="1"/>
        </w:numPr>
        <w:rPr/>
      </w:pPr>
      <w:bookmarkStart w:id="2272" w:name="__RefHeading___Toc1574745_1934241801"/>
      <w:bookmarkStart w:id="2273" w:name="_Toc1063"/>
      <w:bookmarkEnd w:id="2272"/>
      <w:r>
        <w:rPr>
          <w:rtl w:val="true"/>
        </w:rPr>
        <w:t>روایات</w:t>
      </w:r>
      <w:bookmarkEnd w:id="2273"/>
    </w:p>
    <w:p>
      <w:pPr>
        <w:pStyle w:val="Heading5"/>
        <w:numPr>
          <w:ilvl w:val="4"/>
          <w:numId w:val="1"/>
        </w:numPr>
        <w:rPr/>
      </w:pPr>
      <w:bookmarkStart w:id="2274" w:name="__RefHeading___Toc1574747_1934241801"/>
      <w:bookmarkStart w:id="2275" w:name="_Toc1064"/>
      <w:bookmarkEnd w:id="2274"/>
      <w:r>
        <w:rPr>
          <w:rtl w:val="true"/>
        </w:rPr>
        <w:t xml:space="preserve">روایت </w:t>
      </w:r>
      <w:r>
        <w:rPr/>
        <w:t>1</w:t>
      </w:r>
      <w:bookmarkEnd w:id="227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ابن یعقوب منقول است که آنچه از محمد ابن عثمان العمری در آنچه از امام زمان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جماعت که اموال ما را در دست دارند؛ پس آن کس که مال ما را حلال داند و از آن بخورد به درستی که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بر شیعه ما حلال است و تا وقت ظهور حکومت ما بر طایفه شیعه مباح گشته است تا حلال زاده باشند و حرام زاده نگردند</w:t>
      </w:r>
      <w:r>
        <w:rPr>
          <w:rFonts w:eastAsia="IRNazanin" w:cs="IRNazanin"/>
          <w:color w:val="111111"/>
          <w:sz w:val="28"/>
          <w:szCs w:val="28"/>
          <w:rtl w:val="true"/>
          <w:lang w:bidi="fa-IR"/>
        </w:rPr>
        <w:t xml:space="preserve">. </w:t>
      </w:r>
      <w:r>
        <w:rPr>
          <w:rStyle w:val="FootnoteAnchor"/>
          <w:rtl w:val="true"/>
        </w:rPr>
        <w:footnoteReference w:id="1245"/>
      </w:r>
    </w:p>
    <w:p>
      <w:pPr>
        <w:pStyle w:val="Heading5"/>
        <w:numPr>
          <w:ilvl w:val="4"/>
          <w:numId w:val="1"/>
        </w:numPr>
        <w:rPr/>
      </w:pPr>
      <w:bookmarkStart w:id="2276" w:name="__RefHeading___Toc1574749_1934241801"/>
      <w:bookmarkStart w:id="2277" w:name="_Toc1065"/>
      <w:bookmarkEnd w:id="2276"/>
      <w:r>
        <w:rPr>
          <w:rtl w:val="true"/>
        </w:rPr>
        <w:t xml:space="preserve">روایت </w:t>
      </w:r>
      <w:r>
        <w:rPr/>
        <w:t>2</w:t>
      </w:r>
      <w:bookmarkEnd w:id="22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جعفر الاسدی منقول است که آنچه به او وارد شده از محمد ابن عثمان العمری در جواب مسایلی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سؤال از وقف ناحیه ما نمودی که آن را برای ما مقرّر گردانید و صاحبش بعد از آن محتاج به آن شد، هر چه صاحب آن به مستحقّان تحویل نداده، صاحب مال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تسلیم أهل استحقاق نمود صاحبش را اختیار نیست خواه به آن محتاج باشد خواه نباشد، فقیر باشد یا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سؤال نمودی از امر آن کس که اموال ما را که در اختیار اوست، حلال بداند و در آن تصرّف نماید، تصرف او در مالش بدون اجازه ماست؛ پس هر که چنین کند او ملعون است و ما در روز قیامت دشمن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خداوند برای عترت من بر آنها حرام کرده است، حلال بشمارد، بر زبان من و بر زبان همه پیامبران مستجاب الدعوۀ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ما ظلم کرد او از جمله ظالمین ماست و لعنت خداوند بر او است بنابه </w:t>
      </w:r>
      <w:bookmarkStart w:id="2278" w:name="pg13546_329626"/>
    </w:p>
    <w:p>
      <w:pPr>
        <w:pStyle w:val="BookText"/>
        <w:rPr/>
      </w:pPr>
      <w:bookmarkEnd w:id="2278"/>
      <w:r>
        <w:rPr>
          <w:rFonts w:ascii="Amiri" w:hAnsi="Amiri" w:eastAsia="Amiri" w:cs="Amiri"/>
          <w:color w:val="111111"/>
          <w:sz w:val="28"/>
          <w:sz w:val="28"/>
          <w:szCs w:val="28"/>
          <w:rtl w:val="true"/>
          <w:lang w:bidi="ar-SA"/>
        </w:rPr>
        <w:t>لِقَوْلِهِ عَزَّ وَ جَلَ أَلا لَعْنَةُ اللَّهِ عَلَي الظَّالِمِينَ‌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و الدقاق و المكتب و الوراق جميعا عن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1574751_1934241801"/>
      <w:bookmarkStart w:id="2280" w:name="_Toc1066"/>
      <w:bookmarkEnd w:id="2279"/>
      <w:r>
        <w:rPr>
          <w:rtl w:val="true"/>
        </w:rPr>
        <w:t>«</w:t>
      </w:r>
      <w:r>
        <w:rPr/>
        <w:t>3</w:t>
      </w:r>
      <w:r>
        <w:rPr>
          <w:rtl w:val="true"/>
        </w:rPr>
        <w:t>»</w:t>
      </w:r>
      <w:bookmarkEnd w:id="228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الْخُزَاعِيُّ عَنْ أَبِي عَلِيِّ بْنِ أَبِي الْحُسَيْنِ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مُحَمَّدِ بْنِ عُثْمَانَ ابْتِدَاءً لَمْ يَتَقَدَّمْهُ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لَعْنَةُ اللَّهِ وَ الْمَلَائِكَةِ وَ النَّاسِ أَجْمَعِينَ عَلَي مَنِ اسْتَحَلَّ مِنْ أَمْوَالِنَا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رَحِمَهُ اللَّهُ فَوَقَعَ فِي نَفْسِي أَنَّ ذَلِكَ فِيمَنِ اسْتَحَلَّ مِنْ مَالِ النَّاحِيَةِ دِرْهَماً دُونَ مَنْ أَكَلَ مِنْهُ غَيْرَ مُسْتَحِلٍّ لَهُ وَ قُلْتُ فِي نَفْسِي إِنَّ ذَلِكَ فِي جَمِيعِ مَنِ اسْتَحَلَّ مُحَرَّماً فَأَيُّ فَضْلٍ فِي ذَلِكَ لِلْحُجَّةِ عليه السلام عَلَي غَيْرِهِ قَالَ فَوَ الَّذِي بَعَثَ مُحَمَّداً بِالْحَقِّ بَشِيراً لَقَدْ نَظَرْتُ بَعْدَ ذَلِكَ فِي التَّوْقِيعِ فَوَجَدْتُهُ قَدِ انْقَلَبَ إِلَي مَا كَانَ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لَعْنَةُ اللَّهِ وَ الْمَلَائِكَةِ وَ النَّاسِ أَجْمَعِينَ عَلَي مَنْ أَكَلَ مِنْ مَالِنَا دِرْهَماً حَرَاماً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1574753_1934241801"/>
      <w:bookmarkStart w:id="2282" w:name="_Toc1067"/>
      <w:bookmarkEnd w:id="2281"/>
      <w:r>
        <w:rPr>
          <w:rtl w:val="true"/>
        </w:rPr>
        <w:t>«</w:t>
      </w:r>
      <w:r>
        <w:rPr/>
        <w:t>4</w:t>
      </w:r>
      <w:r>
        <w:rPr>
          <w:rtl w:val="true"/>
        </w:rPr>
        <w:t>»</w:t>
      </w:r>
      <w:bookmarkEnd w:id="228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 قَالَ حُقُوقُ آلِ مُحَمَّدٍ صلي الله عليه و آله مِنَ الْخُمُسِ لِذَوِي الْقُرْبَي وَ الْيَتَامَي وَ الْمَسَاكِينِ وَ ابْنِ السَّبِيلِ وَ هُمْ آلُ مُحَمَّدٍ صَلَوَاتُ اللَّهِ عَلَيْهِمْ‌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574755_1934241801"/>
      <w:bookmarkStart w:id="2284" w:name="_Toc1068"/>
      <w:bookmarkEnd w:id="2283"/>
      <w:r>
        <w:rPr>
          <w:rtl w:val="true"/>
        </w:rPr>
        <w:t>«</w:t>
      </w:r>
      <w:r>
        <w:rPr/>
        <w:t>5</w:t>
      </w:r>
      <w:r>
        <w:rPr>
          <w:rtl w:val="true"/>
        </w:rPr>
        <w:t>»</w:t>
      </w:r>
      <w:bookmarkEnd w:id="228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عَلي طَعامِ الْمِسْكِينِ أَيْ لَا تَرْعَوْنَ وَ هُمُ الَّذِينَ غَصَبُوا آلَ مُحَمَّدٍ حَقَّهُمْ وَ أَكَلُوا أَمْوَالَ أَيْتَامِهِمْ وَ فُقَرَائِهِمْ وَ أَبْنَاءِ سَبِيلِهِمْ‌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خویش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و دقاق و مکتّب و ورّاق همگی از جعفر اسدی همین حدیث را روایت کرده اند</w:t>
      </w:r>
      <w:r>
        <w:rPr>
          <w:rFonts w:eastAsia="IRNazanin" w:cs="IRNazanin"/>
          <w:color w:val="111111"/>
          <w:sz w:val="28"/>
          <w:szCs w:val="28"/>
          <w:rtl w:val="true"/>
          <w:lang w:bidi="fa-IR"/>
        </w:rPr>
        <w:t xml:space="preserve">. </w:t>
      </w:r>
      <w:r>
        <w:rPr>
          <w:rStyle w:val="FootnoteAnchor"/>
          <w:rtl w:val="true"/>
        </w:rPr>
        <w:footnoteReference w:id="1254"/>
      </w:r>
    </w:p>
    <w:p>
      <w:pPr>
        <w:pStyle w:val="Heading5"/>
        <w:numPr>
          <w:ilvl w:val="4"/>
          <w:numId w:val="1"/>
        </w:numPr>
        <w:rPr/>
      </w:pPr>
      <w:bookmarkStart w:id="2285" w:name="__RefHeading___Toc1574757_1934241801"/>
      <w:bookmarkStart w:id="2286" w:name="_Toc1069"/>
      <w:bookmarkEnd w:id="2285"/>
      <w:r>
        <w:rPr>
          <w:rtl w:val="true"/>
        </w:rPr>
        <w:t xml:space="preserve">روایت </w:t>
      </w:r>
      <w:r>
        <w:rPr/>
        <w:t>3</w:t>
      </w:r>
      <w:bookmarkEnd w:id="2286"/>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ابی حسین اسدی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خطی از طرف شیخ ابو جعفر ابن عثمان عمری بدون سابقه و درخواست و تقدیم سؤال به من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 و فرشتگان و همه مردم بر کسی که از مال ما یک درهم بر خود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نامه چنین استفاده کردم که مقصود کسی است که از مال ناحیه درهمی را بر خود حلال داند نه کسی که آن را حلال نداند ولی از آن بخورد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 برای همه اشخاصی است که هر گونه حرامی را حلال شمارند و بر خلاف حکم خدا نظر دهند و در این باره چه فضیلتی برای حجت علیه السلام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محمد را برای مردم پیامبر مژده بخشی فرستاده است، بار دیگر در آن توقیع نظر کردم دیدم بدان مضمونی که در دلم افتاده بود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و همه مردم بر کسی که یک درهم از مال ما به حرامی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ابن محمد خزاعی گفته است</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الاسدی مثل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256"/>
      </w:r>
    </w:p>
    <w:p>
      <w:pPr>
        <w:pStyle w:val="Heading5"/>
        <w:numPr>
          <w:ilvl w:val="4"/>
          <w:numId w:val="1"/>
        </w:numPr>
        <w:rPr/>
      </w:pPr>
      <w:bookmarkStart w:id="2287" w:name="__RefHeading___Toc1574759_1934241801"/>
      <w:bookmarkStart w:id="2288" w:name="_Toc1070"/>
      <w:bookmarkEnd w:id="2287"/>
      <w:r>
        <w:rPr>
          <w:rtl w:val="true"/>
        </w:rPr>
        <w:t xml:space="preserve">روایت </w:t>
      </w:r>
      <w:r>
        <w:rPr/>
        <w:t>4</w:t>
      </w:r>
      <w:bookmarkEnd w:id="228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آل محمد صلی الله علیه و آله و سلم از خمس است، برای خویشاوندان، یتیمان، بینوایان و در راه ماندگان؛ که آنان خاندان محمد صلی الله علیه و آله و سلم هستند</w:t>
      </w:r>
      <w:r>
        <w:rPr>
          <w:rFonts w:eastAsia="IRNazanin" w:cs="IRNazanin"/>
          <w:color w:val="111111"/>
          <w:sz w:val="28"/>
          <w:szCs w:val="28"/>
          <w:rtl w:val="true"/>
          <w:lang w:bidi="fa-IR"/>
        </w:rPr>
        <w:t xml:space="preserve">. </w:t>
      </w:r>
      <w:r>
        <w:rPr>
          <w:rStyle w:val="FootnoteAnchor"/>
          <w:rtl w:val="true"/>
        </w:rPr>
        <w:footnoteReference w:id="1258"/>
      </w:r>
    </w:p>
    <w:p>
      <w:pPr>
        <w:pStyle w:val="Heading5"/>
        <w:numPr>
          <w:ilvl w:val="4"/>
          <w:numId w:val="1"/>
        </w:numPr>
        <w:rPr/>
      </w:pPr>
      <w:bookmarkStart w:id="2289" w:name="__RefHeading___Toc1574761_1934241801"/>
      <w:bookmarkStart w:id="2290" w:name="_Toc1071"/>
      <w:bookmarkEnd w:id="2289"/>
      <w:r>
        <w:rPr>
          <w:rtl w:val="true"/>
        </w:rPr>
        <w:t xml:space="preserve">روایت </w:t>
      </w:r>
      <w:r>
        <w:rPr/>
        <w:t>5</w:t>
      </w:r>
      <w:bookmarkEnd w:id="22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تَحَاضُّونَ عَلَی طَعَامِ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همدیگر را بر نمی‌انگیزید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 نمی کنند و آنان کسانی اند که حقوق آل محمد را غصب کردند و اموال یتیمان و تهیدستان و در راه ماندگان آنان را خوردند</w:t>
      </w:r>
      <w:r>
        <w:rPr>
          <w:rFonts w:eastAsia="IRNazanin" w:cs="IRNazanin"/>
          <w:color w:val="111111"/>
          <w:sz w:val="28"/>
          <w:szCs w:val="28"/>
          <w:rtl w:val="true"/>
          <w:lang w:bidi="fa-IR"/>
        </w:rPr>
        <w:t xml:space="preserve">. </w:t>
      </w:r>
      <w:r>
        <w:rPr>
          <w:rStyle w:val="FootnoteAnchor"/>
          <w:rtl w:val="true"/>
        </w:rPr>
        <w:footnoteReference w:id="1260"/>
      </w:r>
      <w:bookmarkStart w:id="2291" w:name="pg13546_329627"/>
    </w:p>
    <w:p>
      <w:pPr>
        <w:pStyle w:val="Heading5"/>
        <w:numPr>
          <w:ilvl w:val="4"/>
          <w:numId w:val="1"/>
        </w:numPr>
        <w:rPr/>
      </w:pPr>
      <w:bookmarkStart w:id="2292" w:name="__RefHeading___Toc1574763_1934241801"/>
      <w:bookmarkStart w:id="2293" w:name="_Toc1072"/>
      <w:bookmarkEnd w:id="2291"/>
      <w:bookmarkEnd w:id="2292"/>
      <w:r>
        <w:rPr>
          <w:rtl w:val="true"/>
        </w:rPr>
        <w:t>«</w:t>
      </w:r>
      <w:r>
        <w:rPr/>
        <w:t>6</w:t>
      </w:r>
      <w:r>
        <w:rPr>
          <w:rtl w:val="true"/>
        </w:rPr>
        <w:t>»</w:t>
      </w:r>
      <w:bookmarkEnd w:id="229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إِلَي الْجَنَّةِ زُمَراً</w:t>
      </w:r>
      <w:r>
        <w:rPr>
          <w:rStyle w:val="FootnoteAnchor"/>
          <w:rtl w:val="true"/>
        </w:rPr>
        <w:footnoteReference w:id="1261"/>
      </w:r>
      <w:r>
        <w:rPr>
          <w:rFonts w:ascii="Amiri" w:hAnsi="Amiri" w:eastAsia="Amiri" w:cs="Amiri"/>
          <w:color w:val="111111"/>
          <w:sz w:val="28"/>
          <w:sz w:val="28"/>
          <w:szCs w:val="28"/>
          <w:rtl w:val="true"/>
          <w:lang w:bidi="ar-SA"/>
        </w:rPr>
        <w:t>أَيْ جَمَاعَةً حَتَّي إِذا جاؤُها وَ فُتِحَتْ أَبْوابُها وَ قالَ لَهُمْ خَزَنَتُها سَلامٌ عَلَيْكُمْ طِبْتُمْ أَيْ طَابَ مَوَالِيدُكُمْ لِأَنَّهُ لَا يَدْخُلُ الْجَنَّةَ إِلَّا طَيِّبُ الْمَوْلِدِ فَادْخُلُوها خالِدِينَ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غَصَبُونَا حَقَّنَا وَ اشْتَرَوْا بِهِ الْإِمَاءَ وَ تَزَوَّجُوا بِهِ النِّسَاءَ أَلَا وَ إِنَّا قَدْ جَعَلْنَا شِيعَتَنَا مِنْ ذَلِكَ فِي حِلٍّ لِتَطِيبَ مَوَالِيدُهُمْ‌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1574765_1934241801"/>
      <w:bookmarkStart w:id="2295" w:name="_Toc1073"/>
      <w:bookmarkEnd w:id="2294"/>
      <w:r>
        <w:rPr>
          <w:rtl w:val="true"/>
        </w:rPr>
        <w:t>«</w:t>
      </w:r>
      <w:r>
        <w:rPr/>
        <w:t>7</w:t>
      </w:r>
      <w:r>
        <w:rPr>
          <w:rtl w:val="true"/>
        </w:rPr>
        <w:t>»</w:t>
      </w:r>
      <w:bookmarkEnd w:id="22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حَمَّادٍ عَنْ حَرِيزٍ عَنْ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حَلَّلَهُمْ مِنَ الْخُمُسِ يَعْنِي الشِّيعَةَ لِيَطِيبَ مَوْلِدُهُمْ‌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1574767_1934241801"/>
      <w:bookmarkStart w:id="2297" w:name="_Toc1074"/>
      <w:bookmarkEnd w:id="2296"/>
      <w:r>
        <w:rPr>
          <w:rtl w:val="true"/>
        </w:rPr>
        <w:t>«</w:t>
      </w:r>
      <w:r>
        <w:rPr/>
        <w:t>8</w:t>
      </w:r>
      <w:r>
        <w:rPr>
          <w:rtl w:val="true"/>
        </w:rPr>
        <w:t>»</w:t>
      </w:r>
      <w:bookmarkEnd w:id="22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زُرَارَةَ وَ مُحَمَّدِ بْنِ مُسْلِمٍ وَ أَبِي بَصِيرٍ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لَا يُؤَدُّونَ إِلَيْنَا حَقَّنَا أَلَا وَ إِنَّ شِيعَتَنَا مِنْ ذَلِكَ وَ أَبْنَاءَهُمْ فِي حِلٍ‌</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1574769_1934241801"/>
      <w:bookmarkStart w:id="2299" w:name="_Toc1075"/>
      <w:bookmarkEnd w:id="2298"/>
      <w:r>
        <w:rPr>
          <w:rtl w:val="true"/>
        </w:rPr>
        <w:t>«</w:t>
      </w:r>
      <w:r>
        <w:rPr/>
        <w:t>9</w:t>
      </w:r>
      <w:r>
        <w:rPr>
          <w:rtl w:val="true"/>
        </w:rPr>
        <w:t>»</w:t>
      </w:r>
      <w:bookmarkEnd w:id="22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النَّهْدِيِّ عَنِ السِّنْدِيِّ بْنِ مُحَمَّدٍ عَنْ يَحْيَي بْنِ عِمْرَانَ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1574771_1934241801"/>
      <w:bookmarkStart w:id="2301" w:name="_Toc1076"/>
      <w:bookmarkEnd w:id="2300"/>
      <w:r>
        <w:rPr>
          <w:rtl w:val="true"/>
        </w:rPr>
        <w:t>«</w:t>
      </w:r>
      <w:r>
        <w:rPr/>
        <w:t>10</w:t>
      </w:r>
      <w:r>
        <w:rPr>
          <w:rtl w:val="true"/>
        </w:rPr>
        <w:t>»</w:t>
      </w:r>
      <w:bookmarkEnd w:id="23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فَضَّالٍ عَنِ ابْنِ بُكَيْرٍ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لَآخُذُ مِنْ أَحَدِكُمُ الدِّرْهَمَ وَ إِنِّي لَمِنْ أَكْثَرِ أَهْلِ الْمَدِينَةِ مَالًا مَا أُرِيدُ بِذَلِكَ إِلَّا أَنْ تَطَهَّرُوا</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1574773_1934241801"/>
      <w:bookmarkStart w:id="2303" w:name="_Toc1077"/>
      <w:bookmarkEnd w:id="2302"/>
      <w:r>
        <w:rPr>
          <w:rtl w:val="true"/>
        </w:rPr>
        <w:t>«</w:t>
      </w:r>
      <w:r>
        <w:rPr/>
        <w:t>11</w:t>
      </w:r>
      <w:r>
        <w:rPr>
          <w:rtl w:val="true"/>
        </w:rPr>
        <w:t>»</w:t>
      </w:r>
      <w:bookmarkEnd w:id="230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عِيسَي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أَصْلَحَكَ اللَّهُ مَا أَيْسَرُ مَا يَدْخُلُ بِهِ الْعَبْدُ النَّارَ قَالَ مَنْ أَكَلَ مِنْ مَالِ الْيَتِيمِ دِرْهَماً وَ نَحْنُ الْيَتِيمُ</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1574775_1934241801"/>
      <w:bookmarkStart w:id="2305" w:name="_Toc1078"/>
      <w:bookmarkEnd w:id="2304"/>
      <w:r>
        <w:rPr>
          <w:rtl w:val="true"/>
        </w:rPr>
        <w:t xml:space="preserve">روایت </w:t>
      </w:r>
      <w:r>
        <w:rPr/>
        <w:t>6</w:t>
      </w:r>
      <w:bookmarkEnd w:id="230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وَسِیقَ الَّذِینَ اتَّقَوْا رَبَّهُمْ إِلَی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جَاؤُوهَا وَفُتِحَتْ أَبْوَابُهَا وَقَالَ لَهُمْ خَزَنَتُهَا سَلَامٌ عَلَیْکُمْ طِبْتُمْ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چون بدان رسند و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گردد و نگهبانان آن به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پاکی زاده شدید؛ چرا که تنها پاک زادگان به بهشت راه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کس و فلان کس و فلان کس، حقّ ما را غصب کردند و با آن کنیز خریدند و با زنان وصلت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شیعیانمان را از این بابت در حلیت قرار دادیم تا به پاکی زاده شوند</w:t>
      </w:r>
      <w:r>
        <w:rPr>
          <w:rFonts w:eastAsia="IRNazanin" w:cs="IRNazanin"/>
          <w:color w:val="111111"/>
          <w:sz w:val="28"/>
          <w:szCs w:val="28"/>
          <w:rtl w:val="true"/>
          <w:lang w:bidi="fa-IR"/>
        </w:rPr>
        <w:t xml:space="preserve">. </w:t>
      </w:r>
      <w:r>
        <w:rPr>
          <w:rStyle w:val="FootnoteAnchor"/>
          <w:rtl w:val="true"/>
        </w:rPr>
        <w:footnoteReference w:id="1268"/>
      </w:r>
    </w:p>
    <w:p>
      <w:pPr>
        <w:pStyle w:val="Heading5"/>
        <w:numPr>
          <w:ilvl w:val="4"/>
          <w:numId w:val="1"/>
        </w:numPr>
        <w:rPr/>
      </w:pPr>
      <w:bookmarkStart w:id="2306" w:name="__RefHeading___Toc1574777_1934241801"/>
      <w:bookmarkStart w:id="2307" w:name="_Toc1079"/>
      <w:bookmarkEnd w:id="2306"/>
      <w:r>
        <w:rPr>
          <w:rtl w:val="true"/>
        </w:rPr>
        <w:t xml:space="preserve">روایت </w:t>
      </w:r>
      <w:r>
        <w:rPr/>
        <w:t>7</w:t>
      </w:r>
      <w:bookmarkEnd w:id="230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ایشان یعنی شیعه را از ناحیه خمس در حلیّت قرار دادند تا ولادتشان طیّب و پاکیزه باشد</w:t>
      </w:r>
      <w:r>
        <w:rPr>
          <w:rFonts w:eastAsia="IRNazanin" w:cs="IRNazanin"/>
          <w:color w:val="111111"/>
          <w:sz w:val="28"/>
          <w:szCs w:val="28"/>
          <w:rtl w:val="true"/>
          <w:lang w:bidi="fa-IR"/>
        </w:rPr>
        <w:t xml:space="preserve">. </w:t>
      </w:r>
      <w:r>
        <w:rPr>
          <w:rStyle w:val="FootnoteAnchor"/>
          <w:rtl w:val="true"/>
        </w:rPr>
        <w:footnoteReference w:id="1269"/>
      </w:r>
    </w:p>
    <w:p>
      <w:pPr>
        <w:pStyle w:val="Heading5"/>
        <w:numPr>
          <w:ilvl w:val="4"/>
          <w:numId w:val="1"/>
        </w:numPr>
        <w:rPr/>
      </w:pPr>
      <w:bookmarkStart w:id="2308" w:name="__RefHeading___Toc1574779_1934241801"/>
      <w:bookmarkStart w:id="2309" w:name="_Toc1080"/>
      <w:bookmarkEnd w:id="2308"/>
      <w:r>
        <w:rPr>
          <w:rtl w:val="true"/>
        </w:rPr>
        <w:t xml:space="preserve">روایت </w:t>
      </w:r>
      <w:r>
        <w:rPr/>
        <w:t>8</w:t>
      </w:r>
      <w:bookmarkEnd w:id="23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ناحیه شکم و عورتشان هلاک شدند زیرا حقّ ما را به ما اداء نمی‌کنند ولی شیعیان ما و فرزندانشان از این نظر در توسعه بوده و خمس که حقّ ما است بر ایشان حلال می‌باشد</w:t>
      </w:r>
      <w:r>
        <w:rPr>
          <w:rFonts w:eastAsia="IRNazanin" w:cs="IRNazanin"/>
          <w:color w:val="111111"/>
          <w:sz w:val="28"/>
          <w:szCs w:val="28"/>
          <w:rtl w:val="true"/>
          <w:lang w:bidi="fa-IR"/>
        </w:rPr>
        <w:t xml:space="preserve">. </w:t>
      </w:r>
      <w:r>
        <w:rPr>
          <w:rStyle w:val="FootnoteAnchor"/>
          <w:rtl w:val="true"/>
        </w:rPr>
        <w:footnoteReference w:id="1270"/>
      </w:r>
    </w:p>
    <w:p>
      <w:pPr>
        <w:pStyle w:val="Heading5"/>
        <w:numPr>
          <w:ilvl w:val="4"/>
          <w:numId w:val="1"/>
        </w:numPr>
        <w:rPr/>
      </w:pPr>
      <w:bookmarkStart w:id="2310" w:name="__RefHeading___Toc1574781_1934241801"/>
      <w:bookmarkStart w:id="2311" w:name="_Toc1081"/>
      <w:bookmarkEnd w:id="2310"/>
      <w:r>
        <w:rPr>
          <w:rtl w:val="true"/>
        </w:rPr>
        <w:t xml:space="preserve">روایت </w:t>
      </w:r>
      <w:r>
        <w:rPr/>
        <w:t>9</w:t>
      </w:r>
      <w:bookmarkEnd w:id="23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سایه مظلمه و ستم بر ما زندگی می‌کنند ولی ما شیعیان خود را از این نظر در حلیّت قرار دادیم</w:t>
      </w:r>
      <w:r>
        <w:rPr>
          <w:rFonts w:eastAsia="IRNazanin" w:cs="IRNazanin"/>
          <w:color w:val="111111"/>
          <w:sz w:val="28"/>
          <w:szCs w:val="28"/>
          <w:rtl w:val="true"/>
          <w:lang w:bidi="fa-IR"/>
        </w:rPr>
        <w:t xml:space="preserve">. </w:t>
      </w:r>
      <w:r>
        <w:rPr>
          <w:rStyle w:val="FootnoteAnchor"/>
          <w:rtl w:val="true"/>
        </w:rPr>
        <w:footnoteReference w:id="1271"/>
      </w:r>
    </w:p>
    <w:p>
      <w:pPr>
        <w:pStyle w:val="Heading5"/>
        <w:numPr>
          <w:ilvl w:val="4"/>
          <w:numId w:val="1"/>
        </w:numPr>
        <w:rPr/>
      </w:pPr>
      <w:bookmarkStart w:id="2312" w:name="__RefHeading___Toc1574783_1934241801"/>
      <w:bookmarkStart w:id="2313" w:name="_Toc1082"/>
      <w:bookmarkEnd w:id="2312"/>
      <w:r>
        <w:rPr>
          <w:rtl w:val="true"/>
        </w:rPr>
        <w:t xml:space="preserve">روایت </w:t>
      </w:r>
      <w:r>
        <w:rPr/>
        <w:t>10</w:t>
      </w:r>
      <w:bookmarkEnd w:id="231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شیعیان درهم و از اکثر اهل مدینه مال اخذ می‌کنم و قصدی ندارم مگر پاکی شما</w:t>
      </w:r>
      <w:r>
        <w:rPr>
          <w:rFonts w:eastAsia="IRNazanin" w:cs="IRNazanin"/>
          <w:color w:val="111111"/>
          <w:sz w:val="28"/>
          <w:szCs w:val="28"/>
          <w:rtl w:val="true"/>
          <w:lang w:bidi="fa-IR"/>
        </w:rPr>
        <w:t xml:space="preserve">. </w:t>
      </w:r>
      <w:r>
        <w:rPr>
          <w:rStyle w:val="FootnoteAnchor"/>
          <w:rtl w:val="true"/>
        </w:rPr>
        <w:footnoteReference w:id="1272"/>
      </w:r>
    </w:p>
    <w:p>
      <w:pPr>
        <w:pStyle w:val="Heading5"/>
        <w:numPr>
          <w:ilvl w:val="4"/>
          <w:numId w:val="1"/>
        </w:numPr>
        <w:rPr/>
      </w:pPr>
      <w:bookmarkStart w:id="2314" w:name="__RefHeading___Toc1574785_1934241801"/>
      <w:bookmarkStart w:id="2315" w:name="_Toc1083"/>
      <w:bookmarkEnd w:id="2314"/>
      <w:r>
        <w:rPr>
          <w:rtl w:val="true"/>
        </w:rPr>
        <w:t xml:space="preserve">روایت </w:t>
      </w:r>
      <w:r>
        <w:rPr/>
        <w:t>11</w:t>
      </w:r>
      <w:bookmarkEnd w:id="23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درهمی از مال یتیم بخورد و ما یتیمانیم</w:t>
      </w:r>
      <w:r>
        <w:rPr>
          <w:rFonts w:eastAsia="IRNazanin" w:cs="IRNazanin"/>
          <w:color w:val="111111"/>
          <w:sz w:val="28"/>
          <w:szCs w:val="28"/>
          <w:rtl w:val="true"/>
          <w:lang w:bidi="fa-IR"/>
        </w:rPr>
        <w:t xml:space="preserve">. </w:t>
      </w:r>
      <w:bookmarkStart w:id="2316" w:name="pg13546_329628"/>
    </w:p>
    <w:p>
      <w:pPr>
        <w:pStyle w:val="BookText"/>
        <w:rPr/>
      </w:pPr>
      <w:bookmarkEnd w:id="2316"/>
      <w:r>
        <w:rPr>
          <w:rFonts w:ascii="Amiri" w:hAnsi="Amiri" w:eastAsia="Amiri" w:cs="Amiri"/>
          <w:color w:val="111111"/>
          <w:sz w:val="28"/>
          <w:sz w:val="28"/>
          <w:szCs w:val="28"/>
          <w:rtl w:val="true"/>
          <w:lang w:bidi="ar-SA"/>
        </w:rPr>
        <w:t>قال الصدوق معني اليتيم هو المنقطع القرين في هذا الموضع فسمي النبي صلي الله عليه و آله بهذا المعني يتيما و كذلك كل إمام بعده يتيم بهذا المعني و الآية في أكل أموال اليتامي ظلما فيهم نزلت و جرت من بعد في سائر الأنام و الدرة اليتيمة إنما سميت يتيمة لأنها كانت منقطعة القرين‌</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1574787_1934241801"/>
      <w:bookmarkStart w:id="2318" w:name="_Toc1084"/>
      <w:bookmarkEnd w:id="2317"/>
      <w:r>
        <w:rPr>
          <w:rtl w:val="true"/>
        </w:rPr>
        <w:t>«</w:t>
      </w:r>
      <w:r>
        <w:rPr/>
        <w:t>12</w:t>
      </w:r>
      <w:r>
        <w:rPr>
          <w:rtl w:val="true"/>
        </w:rPr>
        <w:t>»</w:t>
      </w:r>
      <w:bookmarkEnd w:id="2318"/>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مُحَمَّدٍ الْعَطَّارِ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عَلِيِّ بْنِ مُحَمَّدٍ عليه السلام رَجُلٌ جَعَلَ لَكَ جَعَلَنِيَ اللَّهُ فِدَاكَ شَيْئاً مِنْ مَالِهِ ثُمَّ احْتَاجَ إِلَيْهِ أَ يَأْخُذُهُ لِنَفْسِهِ أَوْ يَبْعَثُ إِلَيْكَ فَقَالَ هُوَ بِالْخِيَارِ فِي ذَلِكَ مَا لَمْ يُخْرِجْهُ عَنْ يَدِهِ وَ لَوْ وَصَلَ إِلَيْنَا لَرَأَيْنَا أَنْ نُوَاسِيَهُ بِهِ وَ قَدِ احْتَاجَ إِلَيْهِ‌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9" w:name="__RefHeading___Toc1574789_1934241801"/>
      <w:bookmarkStart w:id="2320" w:name="_Toc1085"/>
      <w:bookmarkEnd w:id="2319"/>
      <w:r>
        <w:rPr>
          <w:rtl w:val="true"/>
        </w:rPr>
        <w:t>«</w:t>
      </w:r>
      <w:r>
        <w:rPr/>
        <w:t>13</w:t>
      </w:r>
      <w:r>
        <w:rPr>
          <w:rtl w:val="true"/>
        </w:rPr>
        <w:t>»</w:t>
      </w:r>
      <w:bookmarkEnd w:id="232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إِلَيْهِ صَالِحُ بْنُ مُحَمَّدِ بْنِ سَهْلٍ الْهَمَدَانِيُّ وَ كَانَ يَتَوَلَّي لَهُ فَقَالَ لَهُ جُعِلْتُ فِدَاكَ اجْعَلْنِي مِنْ عَشَرَةِ آلَافِ دِرْهَمٍ فِي حِلٍّ فَإِنِّي أَنْفَقْتُهَا فَقَالَ لَهُ أَبُو جَعْفَرٍ عليه السلام أَنْتَ فِي حِلٍّ فَلَمَّا خَرَجَ صَالِحٌ مِنْ عِنْدِهِ قَالَ أَبُو جَعْفَرٍ عليه السلام أَحَدُهُمْ يَثِبُ عَلَي مَالِ آلِ مُحَمَّدٍ وَ فُقَرَائِهِمْ وَ مَسَاكِينِهِمْ وَ أَبْنَاءِ سَبِيلِهِمْ فَيَأْخُذُهُ ثُمَّ يَقُولُ اجْعَلْنِي فِي حِلٍّ أَ تَرَاهُ ظَنَّ بِي أَنِّي أَقُولُ لَهُ لَا أَفْعَلُ وَ اللَّهِ لَيَسْأَلَنَّهُمُ اللَّهُ يَوْمَ الْقِيَامَةِ عَنْ ذَلِكَ سُؤَالًا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1574791_1934241801"/>
      <w:bookmarkStart w:id="2322" w:name="_Toc1086"/>
      <w:bookmarkEnd w:id="2321"/>
      <w:r>
        <w:rPr>
          <w:rtl w:val="true"/>
        </w:rPr>
        <w:t>«</w:t>
      </w:r>
      <w:r>
        <w:rPr/>
        <w:t>14</w:t>
      </w:r>
      <w:r>
        <w:rPr>
          <w:rtl w:val="true"/>
        </w:rPr>
        <w:t>»</w:t>
      </w:r>
      <w:bookmarkEnd w:id="23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بِإِسْنَادِهِ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لِمُحَمَّدٍ صلي الله عليه و آله إِنِّي اصْطَفَيْتُكَ وَ انْتَجَبْتُ عَلِيّاً وَ جَعَلْتُ مِنْكُمَا ذُرِّيَّةً طَيِّبَةً جَعَلْتُ لَهُمُ الْخُمُسَ</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1574793_1934241801"/>
      <w:bookmarkStart w:id="2324" w:name="_Toc1087"/>
      <w:bookmarkEnd w:id="2323"/>
      <w:r>
        <w:rPr>
          <w:rtl w:val="true"/>
        </w:rPr>
        <w:t>«</w:t>
      </w:r>
      <w:r>
        <w:rPr/>
        <w:t>15</w:t>
      </w:r>
      <w:r>
        <w:rPr>
          <w:rtl w:val="true"/>
        </w:rPr>
        <w:t>»</w:t>
      </w:r>
      <w:bookmarkEnd w:id="23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أَصْلَحَكَ اللَّهُ مَا أَيْسَرُ مَا يَدْخُلُ بِهِ الْعَبْدُ النَّارَ قَالَ مَنْ أَكَلَ مِنْ مَالِ الْيَتِيمِ دِرْهَماً وَ نَحْنُ الْيَتِيمُ‌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یتیم در اینجا بی‌قرین است و پیغمبر را هم به همین معنی یتیم می گفتند و همچنین هر امامی بعد از او یتیم است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باره خوردن اموال یتیمان به ظلم و ستم در باره آنان نازل شده است و بعدا در باره سایر ایتام هم مجری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دُرّ را یتیم توصیف کنند به خاطر آنکه بی‌قرین و نظیر است</w:t>
      </w:r>
      <w:r>
        <w:rPr>
          <w:rFonts w:eastAsia="IRNazanin" w:cs="IRNazanin"/>
          <w:color w:val="111111"/>
          <w:sz w:val="28"/>
          <w:szCs w:val="28"/>
          <w:rtl w:val="true"/>
          <w:lang w:bidi="fa-IR"/>
        </w:rPr>
        <w:t xml:space="preserve">. </w:t>
      </w:r>
      <w:r>
        <w:rPr>
          <w:rStyle w:val="FootnoteAnchor"/>
          <w:rtl w:val="true"/>
        </w:rPr>
        <w:footnoteReference w:id="1277"/>
      </w:r>
    </w:p>
    <w:p>
      <w:pPr>
        <w:pStyle w:val="Heading5"/>
        <w:numPr>
          <w:ilvl w:val="4"/>
          <w:numId w:val="1"/>
        </w:numPr>
        <w:rPr/>
      </w:pPr>
      <w:bookmarkStart w:id="2325" w:name="__RefHeading___Toc1574795_1934241801"/>
      <w:bookmarkStart w:id="2326" w:name="_Toc1088"/>
      <w:bookmarkEnd w:id="2325"/>
      <w:r>
        <w:rPr>
          <w:rtl w:val="true"/>
        </w:rPr>
        <w:t xml:space="preserve">روایت </w:t>
      </w:r>
      <w:r>
        <w:rPr/>
        <w:t>12</w:t>
      </w:r>
      <w:bookmarkEnd w:id="2326"/>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عیسی ابن عبید اللَّه یقطینی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ابن محمد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مردی برای شما چیزی از مال خودش را قرارداد کرده است و سپس بدان نیازمند شده است؛ آیا آن را برای خود بردارد یا برای شما بفرستد؟ فرمود اختیار با اوست تا زمانی که آن را از دست خود بیرون نکرده است و اگر به دست ما هم رسیده باشد ما نظر داریم که اگر بدان محتاج شود او در آن مال همراهی و یاری می دهیم</w:t>
      </w:r>
      <w:r>
        <w:rPr>
          <w:rFonts w:eastAsia="IRNazanin" w:cs="IRNazanin"/>
          <w:color w:val="111111"/>
          <w:sz w:val="28"/>
          <w:szCs w:val="28"/>
          <w:rtl w:val="true"/>
          <w:lang w:bidi="fa-IR"/>
        </w:rPr>
        <w:t xml:space="preserve">. </w:t>
      </w:r>
      <w:r>
        <w:rPr>
          <w:rStyle w:val="FootnoteAnchor"/>
          <w:rtl w:val="true"/>
        </w:rPr>
        <w:footnoteReference w:id="1278"/>
      </w:r>
    </w:p>
    <w:p>
      <w:pPr>
        <w:pStyle w:val="Heading5"/>
        <w:numPr>
          <w:ilvl w:val="4"/>
          <w:numId w:val="1"/>
        </w:numPr>
        <w:rPr/>
      </w:pPr>
      <w:bookmarkStart w:id="2327" w:name="__RefHeading___Toc1574797_1934241801"/>
      <w:bookmarkStart w:id="2328" w:name="_Toc1089"/>
      <w:bookmarkEnd w:id="2327"/>
      <w:r>
        <w:rPr>
          <w:rtl w:val="true"/>
        </w:rPr>
        <w:t xml:space="preserve">روایت </w:t>
      </w:r>
      <w:r>
        <w:rPr/>
        <w:t>13</w:t>
      </w:r>
      <w:bookmarkEnd w:id="2328"/>
    </w:p>
    <w:p>
      <w:pPr>
        <w:pStyle w:val="BookText"/>
        <w:rPr/>
      </w:pPr>
      <w:r>
        <w:rPr>
          <w:rFonts w:ascii="IRNazanin" w:hAnsi="IRNazanin" w:eastAsia="IRNazanin"/>
          <w:color w:val="111111"/>
          <w:sz w:val="28"/>
          <w:sz w:val="28"/>
          <w:szCs w:val="28"/>
          <w:rtl w:val="true"/>
          <w:lang w:bidi="fa-IR"/>
        </w:rPr>
        <w:t>الغیبۀ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جواد علیه السلام بودم که صالح ابن محمد ابن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اوقاف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درهم از اموال شما را خرج کرده‌ام،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صالح ابن محمد رفت،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خود را بر روی اموال آل محمد می‌افکند و حق ایتام و مساکین و فقرا و درماندگان در سفر را می‌خورد و می‌بلعد، بعد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 که هزینه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غیر از این تصور می‌کرده است که من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روز واپسین بازپرسی سختی خواهد داشت</w:t>
      </w:r>
      <w:r>
        <w:rPr>
          <w:rFonts w:eastAsia="IRNazanin" w:cs="IRNazanin"/>
          <w:color w:val="111111"/>
          <w:sz w:val="28"/>
          <w:szCs w:val="28"/>
          <w:rtl w:val="true"/>
          <w:lang w:bidi="fa-IR"/>
        </w:rPr>
        <w:t xml:space="preserve">. </w:t>
      </w:r>
      <w:r>
        <w:rPr>
          <w:rStyle w:val="FootnoteAnchor"/>
          <w:rtl w:val="true"/>
        </w:rPr>
        <w:footnoteReference w:id="1279"/>
      </w:r>
    </w:p>
    <w:p>
      <w:pPr>
        <w:pStyle w:val="Heading5"/>
        <w:numPr>
          <w:ilvl w:val="4"/>
          <w:numId w:val="1"/>
        </w:numPr>
        <w:rPr/>
      </w:pPr>
      <w:bookmarkStart w:id="2329" w:name="__RefHeading___Toc1574799_1934241801"/>
      <w:bookmarkStart w:id="2330" w:name="_Toc1090"/>
      <w:bookmarkEnd w:id="2329"/>
      <w:r>
        <w:rPr>
          <w:rtl w:val="true"/>
        </w:rPr>
        <w:t xml:space="preserve">روایت </w:t>
      </w:r>
      <w:r>
        <w:rPr/>
        <w:t>14</w:t>
      </w:r>
      <w:bookmarkEnd w:id="2330"/>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برگزیدم و و علی را انتخاب کردم و از شما نسلی پاک قرار دادم که برای آنها خمس را مقرر کردم</w:t>
      </w:r>
      <w:r>
        <w:rPr>
          <w:rFonts w:eastAsia="IRNazanin" w:cs="IRNazanin"/>
          <w:color w:val="111111"/>
          <w:sz w:val="28"/>
          <w:szCs w:val="28"/>
          <w:rtl w:val="true"/>
          <w:lang w:bidi="fa-IR"/>
        </w:rPr>
        <w:t>.</w:t>
      </w:r>
    </w:p>
    <w:p>
      <w:pPr>
        <w:pStyle w:val="Heading5"/>
        <w:numPr>
          <w:ilvl w:val="4"/>
          <w:numId w:val="1"/>
        </w:numPr>
        <w:rPr/>
      </w:pPr>
      <w:bookmarkStart w:id="2331" w:name="__RefHeading___Toc1574801_1934241801"/>
      <w:bookmarkStart w:id="2332" w:name="_Toc1091"/>
      <w:bookmarkEnd w:id="2331"/>
      <w:r>
        <w:rPr>
          <w:rtl w:val="true"/>
        </w:rPr>
        <w:t xml:space="preserve">روایت </w:t>
      </w:r>
      <w:r>
        <w:rPr/>
        <w:t>15</w:t>
      </w:r>
      <w:bookmarkEnd w:id="23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درهمی از مال یتیم بخورد و ما یتیمانیم</w:t>
      </w:r>
      <w:r>
        <w:rPr>
          <w:rFonts w:eastAsia="IRNazanin" w:cs="IRNazanin"/>
          <w:color w:val="111111"/>
          <w:sz w:val="28"/>
          <w:szCs w:val="28"/>
          <w:rtl w:val="true"/>
          <w:lang w:bidi="fa-IR"/>
        </w:rPr>
        <w:t xml:space="preserve">. </w:t>
      </w:r>
      <w:r>
        <w:rPr>
          <w:rStyle w:val="FootnoteAnchor"/>
          <w:rtl w:val="true"/>
        </w:rPr>
        <w:footnoteReference w:id="1280"/>
      </w:r>
      <w:bookmarkStart w:id="2333" w:name="pg13546_329629"/>
    </w:p>
    <w:p>
      <w:pPr>
        <w:pStyle w:val="Heading5"/>
        <w:numPr>
          <w:ilvl w:val="4"/>
          <w:numId w:val="1"/>
        </w:numPr>
        <w:rPr/>
      </w:pPr>
      <w:bookmarkStart w:id="2334" w:name="__RefHeading___Toc1574803_1934241801"/>
      <w:bookmarkStart w:id="2335" w:name="_Toc1092"/>
      <w:bookmarkEnd w:id="2333"/>
      <w:bookmarkEnd w:id="2334"/>
      <w:r>
        <w:rPr>
          <w:rtl w:val="true"/>
        </w:rPr>
        <w:t>«</w:t>
      </w:r>
      <w:r>
        <w:rPr/>
        <w:t>16</w:t>
      </w:r>
      <w:r>
        <w:rPr>
          <w:rtl w:val="true"/>
        </w:rPr>
        <w:t>»</w:t>
      </w:r>
      <w:bookmarkEnd w:id="23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بَعْضِ أَصْحَابِهِ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فِي الْخُمُسِ نَصِيباً لِآلِ مُحَمَّدٍ فَأَبَي أَبُو بَكْرٍ أَنْ يُعْطِيَهُمْ نَصِيبَهُمْ حَسَداً وَ عَدَاوَةً وَ قَدْ قَالَ اللَّهُ وَ مَنْ لَمْ يَحْكُمْ بِما أَنْزَلَ اللَّهُ فَأُولئِكَ هُمُ الْفاسِقُونَ‌</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1574805_1934241801"/>
      <w:bookmarkStart w:id="2337" w:name="_Toc1093"/>
      <w:bookmarkEnd w:id="2336"/>
      <w:r>
        <w:rPr>
          <w:rtl w:val="true"/>
        </w:rPr>
        <w:t>«</w:t>
      </w:r>
      <w:r>
        <w:rPr/>
        <w:t>17</w:t>
      </w:r>
      <w:r>
        <w:rPr>
          <w:rtl w:val="true"/>
        </w:rPr>
        <w:t>»</w:t>
      </w:r>
      <w:bookmarkEnd w:id="23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لَنَا حَقٌّ هي فِي كِتَابِ اللَّهِ فِي الْخُمُسِ فَلَوْ مَحَوْهُ فَقَالُوا لَيْسَ مِنَ اللَّهِ أَوْ لَمْ يَعْلَمُوا بِهِ‌</w:t>
      </w:r>
      <w:r>
        <w:rPr>
          <w:rStyle w:val="FootnoteAnchor"/>
          <w:rtl w:val="true"/>
        </w:rPr>
        <w:footnoteReference w:id="1282"/>
      </w:r>
      <w:r>
        <w:rPr>
          <w:rFonts w:ascii="Amiri" w:hAnsi="Amiri" w:eastAsia="Amiri" w:cs="Amiri"/>
          <w:color w:val="111111"/>
          <w:sz w:val="28"/>
          <w:sz w:val="28"/>
          <w:szCs w:val="28"/>
          <w:rtl w:val="true"/>
          <w:lang w:bidi="ar-SA"/>
        </w:rPr>
        <w:t>لَكَانَ سَوَاءً</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574807_1934241801"/>
      <w:bookmarkStart w:id="2339" w:name="_Toc1094"/>
      <w:bookmarkEnd w:id="2338"/>
      <w:r>
        <w:rPr>
          <w:rtl w:val="true"/>
        </w:rPr>
        <w:t>«</w:t>
      </w:r>
      <w:r>
        <w:rPr/>
        <w:t>18</w:t>
      </w:r>
      <w:r>
        <w:rPr>
          <w:rtl w:val="true"/>
        </w:rPr>
        <w:t>»</w:t>
      </w:r>
      <w:bookmarkEnd w:id="23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فَيْضِ بْنِ أَبِي شَيْبَةَ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يَكُونُ النَّاسُ حَالًا يَوْمَ الْقِيَامَةِ إِذَا قَامَ صَاحِبُ الْخُمُسِ فَقَالَ يَا رَبِّ خُمُسِي وَ إِنَّ شِيعَتَنَا مِنْ ذَلِكَ فِي حِلٍ‌</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574809_1934241801"/>
      <w:bookmarkStart w:id="2341" w:name="_Toc1095"/>
      <w:bookmarkEnd w:id="2340"/>
      <w:r>
        <w:rPr>
          <w:rtl w:val="true"/>
        </w:rPr>
        <w:t>«</w:t>
      </w:r>
      <w:r>
        <w:rPr/>
        <w:t>19</w:t>
      </w:r>
      <w:r>
        <w:rPr>
          <w:rtl w:val="true"/>
        </w:rPr>
        <w:t>»</w:t>
      </w:r>
      <w:bookmarkEnd w:id="234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الآيات الظاهرة أَحْمَدُ بْنُ إِبْرَاهِيمَ بْنِ عَبَّادٍ بِإِسْنَادِهِ إِلَي عَبْدِ اللَّهِ بْنِ بُكَيْرٍ يَرْفَعُهُ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الْمُطَفِّفِينَ النَّاقِصِينَ لِخُمُسِكَ يَا مُحَمَّدُ الَّذِينَ إِذَا اكْتالُوا عَلَي النَّاسِ يَسْتَوْفُونَ أَيْ إِذَا صَارُوا إِلَي حُقُوقِهِمْ مِنَ الْغَنَائِمِ يَسْتَوْفُونَ وَ إِذا كالُوهُمْ أَوْ وَزَنُوهُمْ يُخْسِرُونَ أَيْ إِذَا سَأَلُوهُمْ خُمُسَ آلِ مُحَمَّدٍ نَقَصُوهُمْ وَ قَالَ وَيْلٌ يَوْمَئِذٍ لِلْمُكَذِّبِينَ بِوَصِيِّكَ يَا مُحَمَّدُ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1574811_1934241801"/>
      <w:bookmarkStart w:id="2343" w:name="_Toc1096"/>
      <w:bookmarkEnd w:id="2342"/>
      <w:r>
        <w:rPr>
          <w:rtl w:val="true"/>
        </w:rPr>
        <w:t>«</w:t>
      </w:r>
      <w:r>
        <w:rPr/>
        <w:t>20</w:t>
      </w:r>
      <w:r>
        <w:rPr>
          <w:rtl w:val="true"/>
        </w:rPr>
        <w:t>»</w:t>
      </w:r>
      <w:bookmarkEnd w:id="2343"/>
    </w:p>
    <w:p>
      <w:pPr>
        <w:pStyle w:val="BookText"/>
        <w:rPr/>
      </w:pPr>
      <w:r>
        <w:rPr>
          <w:rFonts w:ascii="Amiri" w:hAnsi="Amiri" w:eastAsia="Amiri" w:cs="Amiri"/>
          <w:color w:val="111111"/>
          <w:sz w:val="28"/>
          <w:sz w:val="28"/>
          <w:szCs w:val="28"/>
          <w:rtl w:val="true"/>
          <w:lang w:bidi="ar-SA"/>
        </w:rPr>
        <w:t>كِتَابُ الْإِسْتِدْرَاكِ، عَنِ التَّلَّعُكْبَرِيِّ بِإِسْنَادِهِ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أَ تَقُولُونَ إِنَّ الْخُمُسَ لَكُمْ قُلْتُ نَعَمْ قَالَ إِنَّهُ لِكَثِيرٌ قَالَ قُلْتُ إِنَّ الَّذِي أَعْطَانَاهُ عَلِمَ أَنَّهُ لَنَا غَيْرُ كَثِيرٍ</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1574813_1934241801"/>
      <w:bookmarkStart w:id="2345" w:name="_Toc1097"/>
      <w:bookmarkEnd w:id="2344"/>
      <w:r>
        <w:rPr>
          <w:rtl w:val="true"/>
        </w:rPr>
        <w:t>«</w:t>
      </w:r>
      <w:r>
        <w:rPr/>
        <w:t>21</w:t>
      </w:r>
      <w:r>
        <w:rPr>
          <w:rtl w:val="true"/>
        </w:rPr>
        <w:t>»</w:t>
      </w:r>
      <w:bookmarkEnd w:id="2345"/>
    </w:p>
    <w:p>
      <w:pPr>
        <w:pStyle w:val="BookText"/>
        <w:rPr/>
      </w:pPr>
      <w:r>
        <w:rPr>
          <w:rFonts w:ascii="Amiri" w:hAnsi="Amiri" w:eastAsia="Amiri" w:cs="Amiri"/>
          <w:color w:val="111111"/>
          <w:sz w:val="28"/>
          <w:sz w:val="28"/>
          <w:szCs w:val="28"/>
          <w:rtl w:val="true"/>
          <w:lang w:bidi="ar-SA"/>
        </w:rPr>
        <w:t>كِتَابُ تَأْوِيلِ الْآيَاتِ الظَّاهِرَةِ، نَقْلًا مِنْ كِتَابِ مُحَمَّدِ بْنِ الْعَبَّاسِ بْنِ مَاهْيَارَ عَنْ مُحَمَّدِ بْنِ أَبِي بَكْرٍ عَنْ مُحَمَّدِ بْنِ إِسْمَاعِيلَ عَنْ عِيسَي بْنِ دَاوُدَ عَنْ أَبِي</w:t>
      </w:r>
    </w:p>
    <w:p>
      <w:pPr>
        <w:pStyle w:val="Heading5"/>
        <w:numPr>
          <w:ilvl w:val="4"/>
          <w:numId w:val="1"/>
        </w:numPr>
        <w:rPr/>
      </w:pPr>
      <w:bookmarkStart w:id="2346" w:name="__RefHeading___Toc1574815_1934241801"/>
      <w:bookmarkStart w:id="2347" w:name="_Toc1098"/>
      <w:bookmarkEnd w:id="2346"/>
      <w:r>
        <w:rPr>
          <w:rtl w:val="true"/>
        </w:rPr>
        <w:t xml:space="preserve">روایت </w:t>
      </w:r>
      <w:r>
        <w:rPr/>
        <w:t>16</w:t>
      </w:r>
      <w:bookmarkEnd w:id="234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جمیله از یکی از یارانش، از یکی از ائمه علیهم 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خمس، سهمی را برای آل محمد که درود خداوند بر آنها باد، واجب فرموده است؛ امّا ابوبکر به خاطر حسد و دشمنی از این که سهمشان را به آنها بدهد، سرباز زد و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 xml:space="preserve">.} </w:t>
      </w:r>
      <w:r>
        <w:rPr>
          <w:rStyle w:val="FootnoteAnchor"/>
          <w:rtl w:val="true"/>
        </w:rPr>
        <w:footnoteReference w:id="1287"/>
      </w:r>
    </w:p>
    <w:p>
      <w:pPr>
        <w:pStyle w:val="Heading5"/>
        <w:numPr>
          <w:ilvl w:val="4"/>
          <w:numId w:val="1"/>
        </w:numPr>
        <w:rPr/>
      </w:pPr>
      <w:bookmarkStart w:id="2348" w:name="__RefHeading___Toc1574817_1934241801"/>
      <w:bookmarkStart w:id="2349" w:name="_Toc1099"/>
      <w:bookmarkEnd w:id="2348"/>
      <w:r>
        <w:rPr>
          <w:rtl w:val="true"/>
        </w:rPr>
        <w:t xml:space="preserve">روایت </w:t>
      </w:r>
      <w:r>
        <w:rPr/>
        <w:t>17</w:t>
      </w:r>
      <w:bookmarkEnd w:id="23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گواهی کتاب خدا در خمس حق داریم، پس اگر آن را لغو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نیست یا آن را نشناختند،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به ما تعلق دارد</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2350" w:name="__RefHeading___Toc1574819_1934241801"/>
      <w:bookmarkStart w:id="2351" w:name="_Toc1100"/>
      <w:bookmarkEnd w:id="2350"/>
      <w:r>
        <w:rPr>
          <w:rtl w:val="true"/>
        </w:rPr>
        <w:t xml:space="preserve">روایت </w:t>
      </w:r>
      <w:r>
        <w:rPr/>
        <w:t>18</w:t>
      </w:r>
      <w:bookmarkEnd w:id="23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ابن ابو شیبه، از مردی،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و سخت‌ترین حالتی که مردم در روز قیامت با آن مواجه خواهند بود، هنگامی رخ خواهد داد که صاحب خمس قیام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 و شیعه ما در قبال آن گرفتاری ندارند</w:t>
      </w:r>
      <w:r>
        <w:rPr>
          <w:rFonts w:eastAsia="IRNazanin" w:cs="IRNazanin"/>
          <w:color w:val="111111"/>
          <w:sz w:val="28"/>
          <w:szCs w:val="28"/>
          <w:rtl w:val="true"/>
          <w:lang w:bidi="fa-IR"/>
        </w:rPr>
        <w:t xml:space="preserve">. </w:t>
      </w:r>
      <w:r>
        <w:rPr>
          <w:rStyle w:val="FootnoteAnchor"/>
          <w:rtl w:val="true"/>
        </w:rPr>
        <w:footnoteReference w:id="1289"/>
      </w:r>
    </w:p>
    <w:p>
      <w:pPr>
        <w:pStyle w:val="Heading5"/>
        <w:numPr>
          <w:ilvl w:val="4"/>
          <w:numId w:val="1"/>
        </w:numPr>
        <w:rPr/>
      </w:pPr>
      <w:bookmarkStart w:id="2352" w:name="__RefHeading___Toc1574821_1934241801"/>
      <w:bookmarkStart w:id="2353" w:name="_Toc1101"/>
      <w:bookmarkEnd w:id="2352"/>
      <w:r>
        <w:rPr>
          <w:rtl w:val="true"/>
        </w:rPr>
        <w:t xml:space="preserve">روایت </w:t>
      </w:r>
      <w:r>
        <w:rPr/>
        <w:t>19</w:t>
      </w:r>
      <w:bookmarkEnd w:id="2353"/>
    </w:p>
    <w:p>
      <w:pPr>
        <w:pStyle w:val="BookText"/>
        <w:rPr/>
      </w:pP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بکیر به امام صادق علیه السّلام می رساند که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کم‌فروشان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کسانی هستند که خمس تو را کم می دهند یا محمّد صلی اللَّه علیه و آله و سلم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حقوق خود را از غنائم می خواهند کامل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را از آنها بخواهند کم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تکذیب‌کنندگان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وصی تو را تکذیب می کنند ای محمد</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2354" w:name="__RefHeading___Toc1574823_1934241801"/>
      <w:bookmarkStart w:id="2355" w:name="_Toc1102"/>
      <w:bookmarkEnd w:id="2354"/>
      <w:r>
        <w:rPr>
          <w:rtl w:val="true"/>
        </w:rPr>
        <w:t xml:space="preserve">روایت </w:t>
      </w:r>
      <w:r>
        <w:rPr/>
        <w:t>20</w:t>
      </w:r>
      <w:bookmarkEnd w:id="2355"/>
    </w:p>
    <w:p>
      <w:pPr>
        <w:pStyle w:val="BookText"/>
        <w:rPr/>
      </w:pP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امام کاظم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گویید خمس برای شما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خمس را به ما اعطا کرده است می داند که آن برای ما زیاد نیست</w:t>
      </w:r>
      <w:r>
        <w:rPr>
          <w:rFonts w:eastAsia="IRNazanin" w:cs="IRNazanin"/>
          <w:color w:val="111111"/>
          <w:sz w:val="28"/>
          <w:szCs w:val="28"/>
          <w:rtl w:val="true"/>
          <w:lang w:bidi="fa-IR"/>
        </w:rPr>
        <w:t>.</w:t>
      </w:r>
    </w:p>
    <w:p>
      <w:pPr>
        <w:pStyle w:val="Heading5"/>
        <w:numPr>
          <w:ilvl w:val="4"/>
          <w:numId w:val="1"/>
        </w:numPr>
        <w:rPr/>
      </w:pPr>
      <w:bookmarkStart w:id="2356" w:name="__RefHeading___Toc1574825_1934241801"/>
      <w:bookmarkStart w:id="2357" w:name="_Toc1103"/>
      <w:bookmarkEnd w:id="2356"/>
      <w:r>
        <w:rPr>
          <w:rtl w:val="true"/>
        </w:rPr>
        <w:t xml:space="preserve">روایت </w:t>
      </w:r>
      <w:r>
        <w:rPr/>
        <w:t>21</w:t>
      </w:r>
      <w:bookmarkEnd w:id="23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تاویل الآیات الظاهرۀ</w:t>
      </w:r>
      <w:r>
        <w:rPr>
          <w:rFonts w:eastAsia="IRNazanin" w:cs="IRNazanin"/>
          <w:color w:val="111111"/>
          <w:sz w:val="28"/>
          <w:szCs w:val="28"/>
          <w:rtl w:val="true"/>
          <w:lang w:bidi="fa-IR"/>
        </w:rPr>
        <w:t xml:space="preserve">: </w:t>
      </w:r>
      <w:bookmarkStart w:id="2358" w:name="pg13546_329630"/>
    </w:p>
    <w:p>
      <w:pPr>
        <w:pStyle w:val="BookText"/>
        <w:rPr/>
      </w:pPr>
      <w:bookmarkEnd w:id="2358"/>
      <w:r>
        <w:rPr>
          <w:rFonts w:ascii="Amiri" w:hAnsi="Amiri" w:eastAsia="Amiri" w:cs="Amiri"/>
          <w:color w:val="111111"/>
          <w:sz w:val="28"/>
          <w:sz w:val="28"/>
          <w:szCs w:val="28"/>
          <w:rtl w:val="true"/>
          <w:lang w:bidi="ar-SA"/>
        </w:rPr>
        <w:t>الْحَسَنِ مُوسَي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أَبَاهُ مُحَمَّدَ بْنَ عَلِيٍّ عليهما السلام عَنْ قَوْلِ اللَّهِ عَزَّ وَ جَلَ وَ الَّذِينَ فِي أَمْوالِهِمْ حَقٌّ مَعْلُومٌ لِلسَّائِلِ وَ الْمَحْرُومِ فَقَالَ أَبِي احْفَظْ يَا هَذَا وَ انْظُرْ كَيْفَ تَرْوِي عَنِّي إِنَّ السَّائِلَ وَ الْمَحْرُومَ شَأْنُهُمَا عَظِيمٌ أَمَّا السَّائِلُ فَهُوَ رَسُولُ اللَّهِ فِي مَسْأَلَتِهِ اللَّهَ حَقَّهُ وَ الْمَحْرُومُ هُوَ مَنْ حُرِمَ الْخُمُسَ أَمِيرُ الْمُؤْمِنِينَ عَلِيُّ بْنُ أَبِي طَالِبٍ عليه السلام وَ ذُرِّيَّتُهُ الْأَئِمَّةُ صَلَوَاتُ اللَّهِ عَلَيْهِمْ هَلْ سَمِعْتَ وَ فَهِمْتَ لَيْسَ هُوَ كَمَا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إِبْرَاهِيمَ بْنِ عَبَّادٍ بِإِسْنَادِهِ إِلَي عَبْدِ اللَّهِ بْنِ بُكَيْرٍ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وَيْلٌ لِلْمُطَفِّفِينَ يَعْنِي لِخُمُسِكَ الَّذِينَ إِذَا اكْتالُوا عَلَي النَّاسِ يَسْتَوْفُونَ أَيْ إِذَا سَارُوا إِلَي حُقُوقِهِمْ مِنَ الْغَنَائِمِ يَسْتَوْفُونَ وَ إِذا كالُوهُمْ أَوْ وَزَنُوهُمْ يُخْسِرُونَ أَيْ إِذَا سَأَلُوهُمْ خُمُسَ آلِ مُحَمَّدٍ نَقَصُوهُمْ‌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9" w:name="__RefHeading___Toc1574827_1934241801"/>
      <w:bookmarkStart w:id="2360" w:name="_Toc1104"/>
      <w:bookmarkEnd w:id="2359"/>
      <w:r>
        <w:rPr>
          <w:rtl w:val="true"/>
        </w:rPr>
        <w:t xml:space="preserve">باب </w:t>
      </w:r>
      <w:r>
        <w:rPr/>
        <w:t>23</w:t>
      </w:r>
      <w:r>
        <w:rPr>
          <w:rtl w:val="true"/>
        </w:rPr>
        <w:t xml:space="preserve"> </w:t>
      </w:r>
      <w:r>
        <w:rPr>
          <w:rtl w:val="true"/>
        </w:rPr>
        <w:t>ما يجب فيه الخمس و سائر أحكامه</w:t>
      </w:r>
      <w:bookmarkEnd w:id="2360"/>
    </w:p>
    <w:p>
      <w:pPr>
        <w:pStyle w:val="Heading4"/>
        <w:numPr>
          <w:ilvl w:val="3"/>
          <w:numId w:val="1"/>
        </w:numPr>
        <w:rPr/>
      </w:pPr>
      <w:bookmarkStart w:id="2361" w:name="__RefHeading___Toc1574829_1934241801"/>
      <w:bookmarkStart w:id="2362" w:name="_Toc1105"/>
      <w:bookmarkEnd w:id="2361"/>
      <w:r>
        <w:rPr>
          <w:rtl w:val="true"/>
        </w:rPr>
        <w:t>الأخبار</w:t>
      </w:r>
      <w:bookmarkEnd w:id="2362"/>
    </w:p>
    <w:p>
      <w:pPr>
        <w:pStyle w:val="Heading5"/>
        <w:numPr>
          <w:ilvl w:val="4"/>
          <w:numId w:val="1"/>
        </w:numPr>
        <w:rPr/>
      </w:pPr>
      <w:bookmarkStart w:id="2363" w:name="__RefHeading___Toc1574831_1934241801"/>
      <w:bookmarkStart w:id="2364" w:name="_Toc1106"/>
      <w:bookmarkEnd w:id="2363"/>
      <w:r>
        <w:rPr>
          <w:rtl w:val="true"/>
        </w:rPr>
        <w:t>أقول</w:t>
      </w:r>
      <w:bookmarkEnd w:id="2364"/>
    </w:p>
    <w:p>
      <w:pPr>
        <w:pStyle w:val="BookText"/>
        <w:rPr/>
      </w:pPr>
      <w:r>
        <w:rPr>
          <w:rFonts w:ascii="Amiri" w:hAnsi="Amiri" w:eastAsia="Amiri" w:cs="Amiri"/>
          <w:color w:val="111111"/>
          <w:sz w:val="28"/>
          <w:sz w:val="28"/>
          <w:szCs w:val="28"/>
          <w:rtl w:val="true"/>
          <w:lang w:bidi="ar-SA"/>
        </w:rPr>
        <w:t>قد مضي بعض أخبار هذا الباب في باب زكاة النقدين من أبواب الزكاة</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1574833_1934241801"/>
      <w:bookmarkStart w:id="2366" w:name="_Toc1107"/>
      <w:bookmarkEnd w:id="2365"/>
      <w:r>
        <w:rPr>
          <w:rtl w:val="true"/>
        </w:rPr>
        <w:t>«</w:t>
      </w:r>
      <w:r>
        <w:rPr/>
        <w:t>1</w:t>
      </w:r>
      <w:r>
        <w:rPr>
          <w:rtl w:val="true"/>
        </w:rPr>
        <w:t>»</w:t>
      </w:r>
      <w:bookmarkEnd w:id="23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عِيسَي عَنِ ابْنِ مَحْبُوبٍ عَنْ عَمَّارِ بْنِ مَرْوَانَ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الْكُنُوزِ الْخُمُسُ‌</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574835_1934241801"/>
      <w:bookmarkStart w:id="2368" w:name="_Toc1108"/>
      <w:bookmarkEnd w:id="2367"/>
      <w:r>
        <w:rPr>
          <w:rtl w:val="true"/>
        </w:rPr>
        <w:t>«</w:t>
      </w:r>
      <w:r>
        <w:rPr/>
        <w:t>2</w:t>
      </w:r>
      <w:r>
        <w:rPr>
          <w:rtl w:val="true"/>
        </w:rPr>
        <w:t>»</w:t>
      </w:r>
      <w:bookmarkEnd w:id="23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 عَنْ عَلِيٍّ عَنْ أَبِيهِ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عَلَي خَمْسَةِ أَشْيَاءَ عَلَي الْكُنُوزِ وَ الْمَعَادِنِ وَ الْغَوْصِ وَ الْغَنِيمَةِ وَ نَسِيَ ابْنُ أَبِي عُمَيْرٍ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أظن الخامس الذي نسيه ابن أبي عمير مالا يرثه الرجل</w:t>
      </w:r>
    </w:p>
    <w:p>
      <w:pPr>
        <w:pStyle w:val="BookText"/>
        <w:rPr/>
      </w:pPr>
      <w:r>
        <w:rPr>
          <w:rFonts w:ascii="IRNazanin" w:hAnsi="IRNazanin" w:eastAsia="IRNazanin"/>
          <w:color w:val="111111"/>
          <w:sz w:val="28"/>
          <w:sz w:val="28"/>
          <w:szCs w:val="28"/>
          <w:rtl w:val="true"/>
          <w:lang w:bidi="fa-IR"/>
        </w:rPr>
        <w:t>امام ابوالحسن موسی کاظم علیه السلام، از پدرش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محمد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خاطر بسپار و در روایت کردن آن خوب دقت کن و ببین چگونه از من 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محروم دارای شأن و منزلتی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همان رسول خدا صلی الله علیه و آله و سلم است که حق خود را درباره اهل بیتش از خدای متعال مسئلت می کند و محروم کسی است که از خمس محروم شده است که منظور از آن همانا امیرالمؤمنین علیه السلام و امامان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دقت کردی و فهمیدی؟ سائل و محروم آن گونه که مردم می‌گویند، نیست</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عبد اللَّه ابن بکیر به امام صادق علیه السّلام می رساند که درباره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p>
    <w:p>
      <w:pPr>
        <w:pStyle w:val="BookText"/>
        <w:rPr/>
      </w:pPr>
      <w:r>
        <w:rPr>
          <w:rFonts w:ascii="Amiri" w:hAnsi="Amiri" w:eastAsia="Amiri" w:cs="Amiri"/>
          <w:color w:val="111111"/>
          <w:sz w:val="28"/>
          <w:sz w:val="28"/>
          <w:szCs w:val="28"/>
          <w:rtl w:val="true"/>
          <w:lang w:bidi="ar-SA"/>
        </w:rPr>
        <w:t>بر کم‌فروشان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کسانی هستند که خمس تو را کم می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حقوق خود را از غنائم می خواهند کامل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خمس آل محمّد را از آنها بخواهند کم می دهند</w:t>
      </w:r>
      <w:r>
        <w:rPr>
          <w:rFonts w:eastAsia="IRNazanin" w:cs="IRNazanin"/>
          <w:color w:val="111111"/>
          <w:sz w:val="28"/>
          <w:szCs w:val="28"/>
          <w:rtl w:val="true"/>
          <w:lang w:bidi="fa-IR"/>
        </w:rPr>
        <w:t xml:space="preserve">. </w:t>
      </w:r>
      <w:r>
        <w:rPr>
          <w:rStyle w:val="FootnoteAnchor"/>
          <w:rtl w:val="true"/>
        </w:rPr>
        <w:footnoteReference w:id="1302"/>
      </w:r>
    </w:p>
    <w:p>
      <w:pPr>
        <w:pStyle w:val="Heading3"/>
        <w:numPr>
          <w:ilvl w:val="2"/>
          <w:numId w:val="1"/>
        </w:numPr>
        <w:rPr/>
      </w:pPr>
      <w:bookmarkStart w:id="2369" w:name="__RefHeading___Toc1574837_1934241801"/>
      <w:bookmarkStart w:id="2370" w:name="_Toc1109"/>
      <w:bookmarkEnd w:id="2369"/>
      <w:r>
        <w:rPr>
          <w:rtl w:val="true"/>
        </w:rPr>
        <w:t xml:space="preserve">باب بیست و سوم </w:t>
      </w:r>
      <w:r>
        <w:rPr>
          <w:rtl w:val="true"/>
        </w:rPr>
        <w:t xml:space="preserve">: </w:t>
      </w:r>
      <w:r>
        <w:rPr>
          <w:rtl w:val="true"/>
        </w:rPr>
        <w:t>آنچه در آن خمس واجب است و دیگر احکام آن</w:t>
      </w:r>
      <w:bookmarkEnd w:id="2370"/>
    </w:p>
    <w:p>
      <w:pPr>
        <w:pStyle w:val="Heading4"/>
        <w:numPr>
          <w:ilvl w:val="3"/>
          <w:numId w:val="1"/>
        </w:numPr>
        <w:rPr/>
      </w:pPr>
      <w:bookmarkStart w:id="2371" w:name="__RefHeading___Toc1574839_1934241801"/>
      <w:bookmarkStart w:id="2372" w:name="_Toc1110"/>
      <w:bookmarkEnd w:id="2371"/>
      <w:r>
        <w:rPr>
          <w:rtl w:val="true"/>
        </w:rPr>
        <w:t>روایات</w:t>
      </w:r>
      <w:bookmarkEnd w:id="2372"/>
    </w:p>
    <w:p>
      <w:pPr>
        <w:pStyle w:val="Heading5"/>
        <w:numPr>
          <w:ilvl w:val="4"/>
          <w:numId w:val="1"/>
        </w:numPr>
        <w:rPr/>
      </w:pPr>
      <w:bookmarkStart w:id="2373" w:name="__RefHeading___Toc1574841_1934241801"/>
      <w:bookmarkStart w:id="2374" w:name="_Toc1111"/>
      <w:bookmarkEnd w:id="2373"/>
      <w:r>
        <w:rPr>
          <w:rtl w:val="true"/>
        </w:rPr>
        <w:t>مؤلف</w:t>
      </w:r>
      <w:bookmarkEnd w:id="2374"/>
    </w:p>
    <w:p>
      <w:pPr>
        <w:pStyle w:val="BookText"/>
        <w:rPr/>
      </w:pPr>
      <w:r>
        <w:rPr>
          <w:rFonts w:ascii="IRNazanin" w:hAnsi="IRNazanin" w:eastAsia="IRNazanin"/>
          <w:color w:val="111111"/>
          <w:sz w:val="28"/>
          <w:sz w:val="28"/>
          <w:szCs w:val="28"/>
          <w:rtl w:val="true"/>
          <w:lang w:bidi="fa-IR"/>
        </w:rPr>
        <w:t>برخی از روایت های این باب در باب زکات طلا و نقره از باب های زکات ذکر شد</w:t>
      </w:r>
      <w:r>
        <w:rPr>
          <w:rFonts w:eastAsia="IRNazanin" w:cs="IRNazanin"/>
          <w:color w:val="111111"/>
          <w:sz w:val="28"/>
          <w:szCs w:val="28"/>
          <w:rtl w:val="true"/>
          <w:lang w:bidi="fa-IR"/>
        </w:rPr>
        <w:t>.</w:t>
      </w:r>
    </w:p>
    <w:p>
      <w:pPr>
        <w:pStyle w:val="Heading5"/>
        <w:numPr>
          <w:ilvl w:val="4"/>
          <w:numId w:val="1"/>
        </w:numPr>
        <w:rPr/>
      </w:pPr>
      <w:bookmarkStart w:id="2375" w:name="__RefHeading___Toc1574843_1934241801"/>
      <w:bookmarkStart w:id="2376" w:name="_Toc1112"/>
      <w:bookmarkEnd w:id="2375"/>
      <w:r>
        <w:rPr>
          <w:rtl w:val="true"/>
        </w:rPr>
        <w:t xml:space="preserve">روایت </w:t>
      </w:r>
      <w:r>
        <w:rPr/>
        <w:t>1</w:t>
      </w:r>
      <w:bookmarkEnd w:id="23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نقل می‌کند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از معادن و در دریا و گنج‌ها بیرون آورده می شود، خمس واجب است</w:t>
      </w:r>
      <w:r>
        <w:rPr>
          <w:rFonts w:eastAsia="IRNazanin" w:cs="IRNazanin"/>
          <w:color w:val="111111"/>
          <w:sz w:val="28"/>
          <w:szCs w:val="28"/>
          <w:rtl w:val="true"/>
          <w:lang w:bidi="fa-IR"/>
        </w:rPr>
        <w:t xml:space="preserve">. </w:t>
      </w:r>
      <w:r>
        <w:rPr>
          <w:rStyle w:val="FootnoteAnchor"/>
          <w:rtl w:val="true"/>
        </w:rPr>
        <w:footnoteReference w:id="1303"/>
      </w:r>
    </w:p>
    <w:p>
      <w:pPr>
        <w:pStyle w:val="Heading5"/>
        <w:numPr>
          <w:ilvl w:val="4"/>
          <w:numId w:val="1"/>
        </w:numPr>
        <w:rPr/>
      </w:pPr>
      <w:bookmarkStart w:id="2377" w:name="__RefHeading___Toc1574845_1934241801"/>
      <w:bookmarkStart w:id="2378" w:name="_Toc1113"/>
      <w:bookmarkEnd w:id="2377"/>
      <w:r>
        <w:rPr>
          <w:rtl w:val="true"/>
        </w:rPr>
        <w:t xml:space="preserve">روایت </w:t>
      </w:r>
      <w:r>
        <w:rPr/>
        <w:t>2</w:t>
      </w:r>
      <w:bookmarkEnd w:id="23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عمیر از چند نفر و آن ها از امام صادق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پنج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معدن‌ها و غوّاصی و غنیمت، و ابو عمیره پنجمی را فراموش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پنجمی که ابو عمیر آن را فراموش کرد مالی است که شخصی آن را به ارث می‌برد </w:t>
      </w:r>
      <w:bookmarkStart w:id="2379" w:name="pg13546_329631"/>
    </w:p>
    <w:p>
      <w:pPr>
        <w:pStyle w:val="BookText"/>
        <w:rPr/>
      </w:pPr>
      <w:bookmarkEnd w:id="2379"/>
      <w:r>
        <w:rPr>
          <w:rFonts w:ascii="Amiri" w:hAnsi="Amiri" w:eastAsia="Amiri" w:cs="Amiri"/>
          <w:color w:val="111111"/>
          <w:sz w:val="28"/>
          <w:sz w:val="28"/>
          <w:szCs w:val="28"/>
          <w:rtl w:val="true"/>
          <w:lang w:bidi="ar-SA"/>
        </w:rPr>
        <w:t>و هو أن يعلم أن فيه من الحلال و الحرام و لا يعرف أصحاب الحرام فيؤديه إليهم و لا يعرف الحرام بعينه فيجتنبه فيخرج منه الخمس‌</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1574847_1934241801"/>
      <w:bookmarkStart w:id="2381" w:name="_Toc1114"/>
      <w:bookmarkEnd w:id="2380"/>
      <w:r>
        <w:rPr>
          <w:rtl w:val="true"/>
        </w:rPr>
        <w:t>«</w:t>
      </w:r>
      <w:r>
        <w:rPr/>
        <w:t>3</w:t>
      </w:r>
      <w:r>
        <w:rPr>
          <w:rtl w:val="true"/>
        </w:rPr>
        <w:t>»</w:t>
      </w:r>
      <w:bookmarkEnd w:id="23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إِنَّ عَبْدَ الْمُطَّلِبِ سَنَّ فِي الْجَاهِلِيَّةِ خَمْسَ سُنَنٍ أَجْرَاهَا اللَّهُ لَهُ فِي الْإِسْلَامِ حَرَّمَ نِسَاءَ الْآبَاءِ عَلَي الْأَبْنَاءِ فَأَنْزَلَ اللَّهُ عَزَّ وَ جَلَ وَ لا تَنْكِحُوا ما نَكَحَ آباؤُكُمْ مِنَ النِّساءِ</w:t>
      </w:r>
      <w:r>
        <w:rPr>
          <w:rStyle w:val="FootnoteAnchor"/>
          <w:rtl w:val="true"/>
        </w:rPr>
        <w:footnoteReference w:id="1305"/>
      </w:r>
      <w:r>
        <w:rPr>
          <w:rFonts w:ascii="Amiri" w:hAnsi="Amiri" w:eastAsia="Amiri" w:cs="Amiri"/>
          <w:color w:val="111111"/>
          <w:sz w:val="28"/>
          <w:sz w:val="28"/>
          <w:szCs w:val="28"/>
          <w:rtl w:val="true"/>
          <w:lang w:bidi="ar-SA"/>
        </w:rPr>
        <w:t>وَ وَجَدَ كَنْزاً فَأَخْرَجَ مِنْهُ الْخُمُسَ وَ تَصَدَّقَ بِهِ فَأَنْزَلَ اللَّهُ عَزَّ وَ جَلَ وَ اعْلَمُوا أَنَّما غَنِمْتُمْ مِنْ شَيْ‌ءٍ فَأَنَّ لِلَّهِ خُمُسَهُ‌</w:t>
      </w:r>
      <w:r>
        <w:rPr>
          <w:rStyle w:val="FootnoteAnchor"/>
          <w:rtl w:val="true"/>
        </w:rPr>
        <w:footnoteReference w:id="1306"/>
      </w:r>
      <w:r>
        <w:rPr>
          <w:rFonts w:ascii="Amiri" w:hAnsi="Amiri" w:eastAsia="Amiri" w:cs="Amiri"/>
          <w:color w:val="111111"/>
          <w:sz w:val="28"/>
          <w:sz w:val="28"/>
          <w:szCs w:val="28"/>
          <w:rtl w:val="true"/>
          <w:lang w:bidi="ar-SA"/>
        </w:rPr>
        <w:t>الْآيَةَ وَ لَمَّا حَفَرَ زَمْزَمَ سَمَّاهَا سِقَايَةَ الْحَاجِّ فَأَنْزَلَ اللَّهُ عَزَّ وَ جَلَ أَ جَعَلْتُمْ سِقايَةَ الْحاجِّ وَ عِمارَةَ الْمَسْجِدِ الْحَرامِ كَمَنْ آمَنَ بِاللَّهِ وَ الْيَوْمِ الْآخِرِ</w:t>
      </w:r>
      <w:r>
        <w:rPr>
          <w:rStyle w:val="FootnoteAnchor"/>
          <w:rtl w:val="true"/>
        </w:rPr>
        <w:footnoteReference w:id="1307"/>
      </w:r>
      <w:r>
        <w:rPr>
          <w:rFonts w:ascii="Amiri" w:hAnsi="Amiri" w:eastAsia="Amiri" w:cs="Amiri"/>
          <w:color w:val="111111"/>
          <w:sz w:val="28"/>
          <w:sz w:val="28"/>
          <w:szCs w:val="28"/>
          <w:rtl w:val="true"/>
          <w:lang w:bidi="ar-SA"/>
        </w:rPr>
        <w:t>الْآيَةَ وَ سَنَّ فِي الْقَتْلِ مِائَةً مِنَ الْإِبِلِ فَأَجْرَي اللَّهُ عَزَّ وَ جَلَّ ذَلِكَ فِي الْإِسْلَامِ وَ لَمْ يَكُنْ لِلطَّوَافِ عَدَدٌ عِنْدَ قُرَيْشٍ فَسَنَّ فِيهِمْ عَبْدُ الْمُطَّلِبِ سَبْعَةَ أَشْوَاطٍ فَأَجْرَي اللَّهُ ذَلِكَ فِي الْإِسْلَامِ‌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1574849_1934241801"/>
      <w:bookmarkStart w:id="2383" w:name="_Toc1115"/>
      <w:bookmarkEnd w:id="2382"/>
      <w:r>
        <w:rPr>
          <w:rtl w:val="true"/>
        </w:rPr>
        <w:t>«</w:t>
      </w:r>
      <w:r>
        <w:rPr/>
        <w:t>4</w:t>
      </w:r>
      <w:r>
        <w:rPr>
          <w:rtl w:val="true"/>
        </w:rPr>
        <w:t>»</w:t>
      </w:r>
      <w:bookmarkEnd w:id="23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عَلِيِّ بْنِ الْحَسَنِ بْنِ فَضَّالٍ عَنْ أَبِيهِ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 تَمَامُهُ فِي أَحْوَالِ عَبْدِ الْمُطَّلِبِ</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1574851_1934241801"/>
      <w:bookmarkStart w:id="2385" w:name="_Toc1116"/>
      <w:bookmarkEnd w:id="2384"/>
      <w:r>
        <w:rPr>
          <w:rtl w:val="true"/>
        </w:rPr>
        <w:t>«</w:t>
      </w:r>
      <w:r>
        <w:rPr/>
        <w:t>5</w:t>
      </w:r>
      <w:r>
        <w:rPr>
          <w:rtl w:val="true"/>
        </w:rPr>
        <w:t>»</w:t>
      </w:r>
      <w:bookmarkEnd w:id="23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ابْنِ عُلْوَانَ عَنْ عَمْرِو بْنِ خَالِدٍ عَنْ زَيْدِ بْنِ عَلِيٍّ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الْعَجْمَاءُ جُبَارٌ وَ الْبِئْرُ جُبَارٌ وَ الْمَعْدِنُ جُبَارٌ وَ فِي الرِّكَازِ الْخُمُسُ‌</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6" w:name="__RefHeading___Toc1574853_1934241801"/>
      <w:bookmarkStart w:id="2387" w:name="_Toc1117"/>
      <w:bookmarkEnd w:id="2386"/>
      <w:r>
        <w:rPr>
          <w:rtl w:val="true"/>
        </w:rPr>
        <w:t>«</w:t>
      </w:r>
      <w:r>
        <w:rPr/>
        <w:t>6</w:t>
      </w:r>
      <w:r>
        <w:rPr>
          <w:rtl w:val="true"/>
        </w:rPr>
        <w:t>»</w:t>
      </w:r>
      <w:bookmarkEnd w:id="23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أَبِي عُبَيْدٍ الْقَاسِمِ بْنِ سَلَّامٍ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p>
    <w:p>
      <w:pPr>
        <w:pStyle w:val="BookText"/>
        <w:rPr/>
      </w:pPr>
      <w:r>
        <w:rPr>
          <w:rFonts w:ascii="IRNazanin" w:hAnsi="IRNazanin" w:eastAsia="IRNazanin"/>
          <w:color w:val="111111"/>
          <w:sz w:val="28"/>
          <w:sz w:val="28"/>
          <w:szCs w:val="28"/>
          <w:rtl w:val="true"/>
          <w:lang w:bidi="fa-IR"/>
        </w:rPr>
        <w:t>و می‌داند که آن مخلوطی از حلال و حرام است و صاحبان مال حرام را نمی‌شناسد تا به آنها باز گرداند و عین حرام را هم نمی‌شناسد که از آن اجتناب کند، در این صورت خمس آن را پرداخت می کند</w:t>
      </w:r>
      <w:r>
        <w:rPr>
          <w:rFonts w:eastAsia="IRNazanin" w:cs="IRNazanin"/>
          <w:color w:val="111111"/>
          <w:sz w:val="28"/>
          <w:szCs w:val="28"/>
          <w:rtl w:val="true"/>
          <w:lang w:bidi="fa-IR"/>
        </w:rPr>
        <w:t xml:space="preserve">. </w:t>
      </w:r>
      <w:r>
        <w:rPr>
          <w:rStyle w:val="FootnoteAnchor"/>
          <w:rtl w:val="true"/>
        </w:rPr>
        <w:footnoteReference w:id="1311"/>
      </w:r>
    </w:p>
    <w:p>
      <w:pPr>
        <w:pStyle w:val="Heading5"/>
        <w:numPr>
          <w:ilvl w:val="4"/>
          <w:numId w:val="1"/>
        </w:numPr>
        <w:rPr/>
      </w:pPr>
      <w:bookmarkStart w:id="2388" w:name="__RefHeading___Toc1574855_1934241801"/>
      <w:bookmarkStart w:id="2389" w:name="_Toc1118"/>
      <w:bookmarkEnd w:id="2388"/>
      <w:r>
        <w:rPr>
          <w:rtl w:val="true"/>
        </w:rPr>
        <w:t xml:space="preserve">روایت </w:t>
      </w:r>
      <w:r>
        <w:rPr/>
        <w:t>3</w:t>
      </w:r>
      <w:bookmarkEnd w:id="238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وصیت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 المطلب در جاهلیت پنج سنت نهاد که خداوند آنها را در اسلام به اجرا درآورد، زنان پدران را بر پسران حرام کرد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مَا نَکَحَ آبَاؤُکُم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زنانی که پدرانتان به ازدواج خود درآورده‌اند، نکاح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گنجی پیدا کرد و خمس آن را بیرون آورد و صدقه داد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هر چیزی را به غنیمت گرفتید، یک پنجم آن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زمزم را کند، آن را برای آب دادن به حجاج تعیین کرد و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وَعِمَارَةَ الْمَسْجِدِ الْحَرَامِ کَمَنْ آمَنَ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قتل را صد شتر قرار داد و خدا همان را در اسلام اجرا کرد، و طواف نزد قریش تعداد مشخصی نداشت و عبد المطلب هفت شوط را سنت کرد و خدا آن را در اسلام اجرا کرد</w:t>
      </w:r>
      <w:r>
        <w:rPr>
          <w:rFonts w:eastAsia="IRNazanin" w:cs="IRNazanin"/>
          <w:color w:val="111111"/>
          <w:sz w:val="28"/>
          <w:szCs w:val="28"/>
          <w:rtl w:val="true"/>
          <w:lang w:bidi="fa-IR"/>
        </w:rPr>
        <w:t xml:space="preserve">. </w:t>
      </w:r>
      <w:r>
        <w:rPr>
          <w:rStyle w:val="FootnoteAnchor"/>
          <w:rtl w:val="true"/>
        </w:rPr>
        <w:footnoteReference w:id="1315"/>
      </w:r>
    </w:p>
    <w:p>
      <w:pPr>
        <w:pStyle w:val="Heading5"/>
        <w:numPr>
          <w:ilvl w:val="4"/>
          <w:numId w:val="1"/>
        </w:numPr>
        <w:rPr/>
      </w:pPr>
      <w:bookmarkStart w:id="2390" w:name="__RefHeading___Toc1574857_1934241801"/>
      <w:bookmarkStart w:id="2391" w:name="_Toc1119"/>
      <w:bookmarkEnd w:id="2390"/>
      <w:r>
        <w:rPr>
          <w:rtl w:val="true"/>
        </w:rPr>
        <w:t xml:space="preserve">روایت </w:t>
      </w:r>
      <w:r>
        <w:rPr/>
        <w:t>4</w:t>
      </w:r>
      <w:bookmarkEnd w:id="239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فضّال از پدرش از امام رضا علیه السلام همین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در احوال مربوط به عبدالمطلب آمده است</w:t>
      </w:r>
      <w:r>
        <w:rPr>
          <w:rFonts w:eastAsia="IRNazanin" w:cs="IRNazanin"/>
          <w:color w:val="111111"/>
          <w:sz w:val="28"/>
          <w:szCs w:val="28"/>
          <w:rtl w:val="true"/>
          <w:lang w:bidi="fa-IR"/>
        </w:rPr>
        <w:t>.</w:t>
      </w:r>
    </w:p>
    <w:p>
      <w:pPr>
        <w:pStyle w:val="Heading5"/>
        <w:numPr>
          <w:ilvl w:val="4"/>
          <w:numId w:val="1"/>
        </w:numPr>
        <w:rPr/>
      </w:pPr>
      <w:bookmarkStart w:id="2392" w:name="__RefHeading___Toc1574859_1934241801"/>
      <w:bookmarkStart w:id="2393" w:name="_Toc1120"/>
      <w:bookmarkEnd w:id="2392"/>
      <w:r>
        <w:rPr>
          <w:rtl w:val="true"/>
        </w:rPr>
        <w:t xml:space="preserve">روایت </w:t>
      </w:r>
      <w:r>
        <w:rPr/>
        <w:t>5</w:t>
      </w:r>
      <w:bookmarkEnd w:id="23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پدرش امام سجّاد، از پدرش حسین ابن علیّ از پدرش علیّ ابن ابی طالب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چهارپا، چاه و معدن چیزی نیست و معدن طلا و نقره خمس دارد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2394" w:name="__RefHeading___Toc1574861_1934241801"/>
      <w:bookmarkStart w:id="2395" w:name="_Toc1121"/>
      <w:bookmarkEnd w:id="2394"/>
      <w:r>
        <w:rPr>
          <w:rtl w:val="true"/>
        </w:rPr>
        <w:t xml:space="preserve">روایت </w:t>
      </w:r>
      <w:r>
        <w:rPr/>
        <w:t>6</w:t>
      </w:r>
      <w:bookmarkEnd w:id="239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از پیامبر صلی الله علیه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سیوب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bookmarkStart w:id="2396" w:name="pg13546_329632"/>
    </w:p>
    <w:p>
      <w:pPr>
        <w:pStyle w:val="BookText"/>
        <w:rPr/>
      </w:pPr>
      <w:bookmarkEnd w:id="2396"/>
      <w:r>
        <w:rPr>
          <w:rFonts w:ascii="Amiri" w:hAnsi="Amiri" w:eastAsia="Amiri" w:cs="Amiri"/>
          <w:color w:val="111111"/>
          <w:sz w:val="28"/>
          <w:sz w:val="28"/>
          <w:szCs w:val="28"/>
          <w:rtl w:val="true"/>
          <w:lang w:bidi="ar-SA"/>
        </w:rPr>
        <w:t>السيوب الركاز و لا أراه أخذ إلا من السيب و هو العطية يقال من سيب الله و عطائه‌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1574863_1934241801"/>
      <w:bookmarkStart w:id="2398" w:name="_Toc1122"/>
      <w:bookmarkEnd w:id="2397"/>
      <w:r>
        <w:rPr>
          <w:rtl w:val="true"/>
        </w:rPr>
        <w:t>«</w:t>
      </w:r>
      <w:r>
        <w:rPr/>
        <w:t>7</w:t>
      </w:r>
      <w:r>
        <w:rPr>
          <w:rtl w:val="true"/>
        </w:rPr>
        <w:t>»</w:t>
      </w:r>
      <w:bookmarkEnd w:id="239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مُوسَي عَنِ ابْنِ أَسْبَاطٍ عَنْ مُحَمَّدِ بْنِ 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آيَةَ الْخُمُسِ فَقَالَ مَا كَانَ لِلَّهِ فَهُوَ لِرَسُولِهِ وَ مَا كَانَ لِرَسُولِهِ فَهُوَ لَنَا ثُمَّ قَالَ وَ اللَّهِ لَقَدْ يَسَّرَ اللَّهُ عَلَي الْمُؤْمِنِينَ أَنَّهُ رَزَقَهُمْ خَمْسَةَ دَرَاهِمَ وَ جَعَلُوا لِرَبِّهِمْ وَاحِداً وَ أَكَلُوا أَرْبَعَةً حَلَالًا ثُمَّ قَالَ هَذَا مِنْ حَدِيثِنَا صَعْبٌ مُسْتَصْعَبٌ لَا يَعْمَلُ بِهِ وَ لَا يَصْبِرُ عَلَيْهِ إِلَّا مُمْتَحَنٌ قَلْبُهُ لِلْإِيمَانِ‌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1574865_1934241801"/>
      <w:bookmarkStart w:id="2400" w:name="_Toc1123"/>
      <w:bookmarkEnd w:id="2399"/>
      <w:r>
        <w:rPr>
          <w:rtl w:val="true"/>
        </w:rPr>
        <w:t>أقول</w:t>
      </w:r>
      <w:bookmarkEnd w:id="2400"/>
    </w:p>
    <w:p>
      <w:pPr>
        <w:pStyle w:val="BookText"/>
        <w:rPr/>
      </w:pPr>
      <w:r>
        <w:rPr>
          <w:rFonts w:ascii="Amiri" w:hAnsi="Amiri" w:eastAsia="Amiri" w:cs="Amiri"/>
          <w:color w:val="111111"/>
          <w:sz w:val="28"/>
          <w:sz w:val="28"/>
          <w:szCs w:val="28"/>
          <w:rtl w:val="true"/>
          <w:lang w:bidi="ar-SA"/>
        </w:rPr>
        <w:t>سيأتي بعض الأحكام في باب الأنفال</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1574867_1934241801"/>
      <w:bookmarkStart w:id="2402" w:name="_Toc1124"/>
      <w:bookmarkEnd w:id="2401"/>
      <w:r>
        <w:rPr>
          <w:rtl w:val="true"/>
        </w:rPr>
        <w:t>«</w:t>
      </w:r>
      <w:r>
        <w:rPr/>
        <w:t>8</w:t>
      </w:r>
      <w:r>
        <w:rPr>
          <w:rtl w:val="true"/>
        </w:rPr>
        <w:t>»</w:t>
      </w:r>
      <w:bookmarkEnd w:id="24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النَّوْفَلِيِّ عَنِ السَّكُونِيِّ عَنْ أَبِي عَبْدِ اللَّهِ عَنْ أَبِيهِ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 إِنِّي كَسَبْتُ مَالًا أَغْمَضْتُ فِي مَطَالِبِهِ حَلَالًا وَ حَرَاماً وَ قَدْ أَرَدْتُ التَّوْبَةَ وَ لَا أَدْرِي الْحَلَالَ مِنْهُ مِنَ الْحَرَامِ وَ قَدِ اخْتَلَطَ عَلَيَّ فَقَالَ عَلِيٌّ عليه السلام تَصَدَّقْ بِخُمُسِ مَالِكَ فَإِنَّ اللَّهَ قَدْ رَضِيَ مِنَ الْأَشْيَاءِ بِالْخُمُسِ وَ سَائِرُ الْمَالِ لَكَ حَلَالٌ‌</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1574869_1934241801"/>
      <w:bookmarkStart w:id="2404" w:name="_Toc1125"/>
      <w:bookmarkEnd w:id="2403"/>
      <w:r>
        <w:rPr>
          <w:rtl w:val="true"/>
        </w:rPr>
        <w:t>«</w:t>
      </w:r>
      <w:r>
        <w:rPr/>
        <w:t>9</w:t>
      </w:r>
      <w:r>
        <w:rPr>
          <w:rtl w:val="true"/>
        </w:rPr>
        <w:t>»</w:t>
      </w:r>
      <w:bookmarkEnd w:id="240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إِنَّ الْأَرْضَ لِلَّهِ يُورِثُها مَنْ يَشاءُ مِنْ عِبادِهِ وَ الْعاقِبَةُ لِلْمُتَّقِينَ وَ أَرْوِي عَنِ الْعَالِمِ عليه السلام أَنَّهُ قَالَ رَكَزَ جَبْرَئِيلُ عليه السلام بِرِجْلِهِ حَتَّي جَرَتْ خَمْسَةُ أَنْهَارٍ وَ لِسَانُ الْمَاءِ يَتْبَعُهُ الْفُرَاتُ وَ دِجْلَةُ وَ النِّيلُ وَ نَهْرُ مِهْرَبَانَ وَ نَهْرُ بَلْخٍ فَمَا سَقَتْ أَوْ سُقِيَ مِنْهَا فَلِلْإِمَامِ وَ الْبَحْرُ الْمُطِيفُ بِالدُّنْيَا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اللَّهَ جَلَّ وَ عَزَّ جَعَلَ مَهْرَ فَاطِمَةَ عليها السلام خُمُسَ الدُّنْيَا فَمَا كَانَ لَهَا صَارَ لِوُلْدِهَا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لِلْعَالِمِ عليه السلام مَا أَيْسَرُ مَا يَدْخُلُ بِهِ الْعَبْدُ النَّارَ قَالَ أَنْ يَأْكُلَ مِنْ مَالِ الْيَتِيمِ دِرْهَماً وَ نَحْنُ الْيَتِيمُ</w:t>
      </w:r>
    </w:p>
    <w:p>
      <w:pPr>
        <w:pStyle w:val="BookText"/>
        <w:rPr/>
      </w:pPr>
      <w:r>
        <w:rPr>
          <w:rFonts w:ascii="IRNazanin" w:hAnsi="IRNazanin" w:eastAsia="IRNazanin"/>
          <w:color w:val="111111"/>
          <w:sz w:val="28"/>
          <w:sz w:val="28"/>
          <w:szCs w:val="28"/>
          <w:rtl w:val="true"/>
          <w:lang w:bidi="fa-IR"/>
        </w:rPr>
        <w:t>سیوب مال پنهان شده در زمین است و به نظرم حتما از سیب که به معنای عطا و بخشش است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های الهی و عطای او است</w:t>
      </w:r>
      <w:r>
        <w:rPr>
          <w:rFonts w:eastAsia="IRNazanin" w:cs="IRNazanin"/>
          <w:color w:val="111111"/>
          <w:sz w:val="28"/>
          <w:szCs w:val="28"/>
          <w:rtl w:val="true"/>
          <w:lang w:bidi="fa-IR"/>
        </w:rPr>
        <w:t xml:space="preserve">.» </w:t>
      </w:r>
      <w:r>
        <w:rPr>
          <w:rStyle w:val="FootnoteAnchor"/>
          <w:rtl w:val="true"/>
        </w:rPr>
        <w:footnoteReference w:id="1320"/>
      </w:r>
    </w:p>
    <w:p>
      <w:pPr>
        <w:pStyle w:val="Heading5"/>
        <w:numPr>
          <w:ilvl w:val="4"/>
          <w:numId w:val="1"/>
        </w:numPr>
        <w:rPr/>
      </w:pPr>
      <w:bookmarkStart w:id="2405" w:name="__RefHeading___Toc1574871_1934241801"/>
      <w:bookmarkStart w:id="2406" w:name="_Toc1126"/>
      <w:bookmarkEnd w:id="2405"/>
      <w:r>
        <w:rPr>
          <w:rtl w:val="true"/>
        </w:rPr>
        <w:t xml:space="preserve">روایت </w:t>
      </w:r>
      <w:r>
        <w:rPr/>
        <w:t>7</w:t>
      </w:r>
      <w:bookmarkEnd w:id="24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روایت می کند که آیه خمس را بر ایشان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خداوند است برای رسول خدا صلی الله علیه و آله و سلم است و آنچه برای رسول خدا است برای 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خداوند بر مومنان آسان گرفته است به اینکه به آنان پنج درهم روزی داده و یک درهم آن را برای خدا قرار داده اند و چهار درهم را به صورت حلال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سخت و مشکل ما است که فقط کسانی که خداوند دل های آنان را با ایمان آزموده است بدان عمل می کنند و بر آن شکیبا هستند</w:t>
      </w:r>
      <w:r>
        <w:rPr>
          <w:rFonts w:eastAsia="IRNazanin" w:cs="IRNazanin"/>
          <w:color w:val="111111"/>
          <w:sz w:val="28"/>
          <w:szCs w:val="28"/>
          <w:rtl w:val="true"/>
          <w:lang w:bidi="fa-IR"/>
        </w:rPr>
        <w:t xml:space="preserve">. </w:t>
      </w:r>
      <w:r>
        <w:rPr>
          <w:rStyle w:val="FootnoteAnchor"/>
          <w:rtl w:val="true"/>
        </w:rPr>
        <w:footnoteReference w:id="1321"/>
      </w:r>
    </w:p>
    <w:p>
      <w:pPr>
        <w:pStyle w:val="Heading5"/>
        <w:numPr>
          <w:ilvl w:val="4"/>
          <w:numId w:val="1"/>
        </w:numPr>
        <w:rPr/>
      </w:pPr>
      <w:bookmarkStart w:id="2407" w:name="__RefHeading___Toc1574873_1934241801"/>
      <w:bookmarkStart w:id="2408" w:name="_Toc1127"/>
      <w:bookmarkEnd w:id="2407"/>
      <w:r>
        <w:rPr>
          <w:rtl w:val="true"/>
        </w:rPr>
        <w:t>مؤلف</w:t>
      </w:r>
      <w:bookmarkEnd w:id="2408"/>
    </w:p>
    <w:p>
      <w:pPr>
        <w:pStyle w:val="BookText"/>
        <w:rPr/>
      </w:pPr>
      <w:r>
        <w:rPr>
          <w:rFonts w:ascii="IRNazanin" w:hAnsi="IRNazanin" w:eastAsia="IRNazanin"/>
          <w:color w:val="111111"/>
          <w:sz w:val="28"/>
          <w:sz w:val="28"/>
          <w:szCs w:val="28"/>
          <w:rtl w:val="true"/>
          <w:lang w:bidi="fa-IR"/>
        </w:rPr>
        <w:t>بعضی از احکام خمس در باب انفال خواهد آمد</w:t>
      </w:r>
      <w:r>
        <w:rPr>
          <w:rFonts w:eastAsia="IRNazanin" w:cs="IRNazanin"/>
          <w:color w:val="111111"/>
          <w:sz w:val="28"/>
          <w:szCs w:val="28"/>
          <w:rtl w:val="true"/>
          <w:lang w:bidi="fa-IR"/>
        </w:rPr>
        <w:t>.</w:t>
      </w:r>
    </w:p>
    <w:p>
      <w:pPr>
        <w:pStyle w:val="Heading5"/>
        <w:numPr>
          <w:ilvl w:val="4"/>
          <w:numId w:val="1"/>
        </w:numPr>
        <w:rPr/>
      </w:pPr>
      <w:bookmarkStart w:id="2409" w:name="__RefHeading___Toc1574875_1934241801"/>
      <w:bookmarkStart w:id="2410" w:name="_Toc1128"/>
      <w:bookmarkEnd w:id="2409"/>
      <w:r>
        <w:rPr>
          <w:rtl w:val="true"/>
        </w:rPr>
        <w:t xml:space="preserve">روایت </w:t>
      </w:r>
      <w:r>
        <w:rPr/>
        <w:t>8</w:t>
      </w:r>
      <w:bookmarkEnd w:id="241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علی علیه السلام روایت می کند که شخصی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به دست آوردم که در پی اینکه بدانم حرام است یا حلال سهل انگاری کردم و قصد کردم توبه کنم و نمی دانم حلال و حرام آن را تشخیص دهم و در واقع بر من مبهم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مالت را صدقه بده، چراکه خداوند با یک پنجم از چیزها راضی می گردد و باقی مانده مال برای تو حلال است</w:t>
      </w:r>
      <w:r>
        <w:rPr>
          <w:rFonts w:eastAsia="IRNazanin" w:cs="IRNazanin"/>
          <w:color w:val="111111"/>
          <w:sz w:val="28"/>
          <w:szCs w:val="28"/>
          <w:rtl w:val="true"/>
          <w:lang w:bidi="fa-IR"/>
        </w:rPr>
        <w:t xml:space="preserve">. </w:t>
      </w:r>
      <w:r>
        <w:rPr>
          <w:rStyle w:val="FootnoteAnchor"/>
          <w:rtl w:val="true"/>
        </w:rPr>
        <w:footnoteReference w:id="1322"/>
      </w:r>
    </w:p>
    <w:p>
      <w:pPr>
        <w:pStyle w:val="Heading5"/>
        <w:numPr>
          <w:ilvl w:val="4"/>
          <w:numId w:val="1"/>
        </w:numPr>
        <w:rPr/>
      </w:pPr>
      <w:bookmarkStart w:id="2411" w:name="__RefHeading___Toc1574877_1934241801"/>
      <w:bookmarkStart w:id="2412" w:name="_Toc1129"/>
      <w:bookmarkEnd w:id="2411"/>
      <w:r>
        <w:rPr>
          <w:rtl w:val="true"/>
        </w:rPr>
        <w:t xml:space="preserve">روایت </w:t>
      </w:r>
      <w:r>
        <w:rPr/>
        <w:t>9</w:t>
      </w:r>
      <w:bookmarkEnd w:id="241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 تو را مورد رحمت قرار دهد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موسی ابن جعفر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 خود بر زمین زد تا اینکه پنج نهر جاری شد در حالی که زبانه آب از پشت پایش 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دجله، نیل و نهر مهربان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این نهرها آب دهد یا آب از آن بکشند برای امام است و دریایی که محیط دنیا را فراگرفته، آن نیز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مهریه فاطمه سلام الله علیها را یک پنجم دنیا قرار داده است، پس آنچه برای او مقرر شده بود به فرزندانش تعلق گرفت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عالم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بنده را به راحتی وارد جهنم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درهمی از مال یتیم بخورد و ما یتیمانیم </w:t>
      </w:r>
      <w:r>
        <w:rPr>
          <w:rFonts w:eastAsia="IRNazanin" w:cs="IRNazanin"/>
          <w:color w:val="111111"/>
          <w:sz w:val="28"/>
          <w:szCs w:val="28"/>
          <w:rtl w:val="true"/>
          <w:lang w:bidi="fa-IR"/>
        </w:rPr>
        <w:t xml:space="preserve">. </w:t>
      </w:r>
      <w:bookmarkStart w:id="2413" w:name="pg13546_329633"/>
    </w:p>
    <w:p>
      <w:pPr>
        <w:pStyle w:val="BookText"/>
        <w:rPr/>
      </w:pPr>
      <w:bookmarkEnd w:id="2413"/>
      <w:r>
        <w:rPr>
          <w:rFonts w:ascii="Amiri" w:hAnsi="Amiri" w:eastAsia="Amiri" w:cs="Amiri"/>
          <w:color w:val="111111"/>
          <w:sz w:val="28"/>
          <w:sz w:val="28"/>
          <w:szCs w:val="28"/>
          <w:rtl w:val="true"/>
          <w:lang w:bidi="ar-SA"/>
        </w:rPr>
        <w:t xml:space="preserve">وَ قَالَ جَلَّ وَ عَلَا وَ اعْلَمُوا أَنَّما غَنِمْتُمْ مِنْ شَيْ‌ءٍ فَأَنَّ لِلَّهِ خُمُسَهُ وَ لِلرَّسُولِ وَ لِذِي الْقُرْبي إِلَي آخِرِ الْآيَةِ فَتَطَوَّلَ عَلَيْنَا بِذَلِكَ امْتِنَاناً مِنْهُ وَ رَحْمَةً إِذْ كَانَ الْمَالِكُ لِلنُّفُوسِ وَ الْأَمْوَالِ وَ سَائِرِ الْأَشْيَاءِ الْمَلِكَ الْحَقِيقِيَّ وَ كَانَ مَا فِي أَيْدِي النَّاسِ عَوَارِيَ وَ أَنَّهُمْ مالكين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لَا حَقِيقَةَ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أَفَادَهُ النَّاسُ فَهُوَ غَنِيمَةٌ لَا فَرْقَ بَيْنَ الْكُنُوزِ وَ الْمَعَادِنِ وَ الْغَوْصِ وَ مَالِ الْفَيْ‌ءِ الَّذِي لَمْ يُخْتَلَفْ فِيهِ وَ هُوَ مَا ادُّعِيَ فِيهِ الرُّخْصَةُ وَ هُوَ رِبْحُ التِّجَارَةِ وَ غَلَّةُ الصَّنِيعَةِ وَ سَائِرُ الْفَوَائِدِ مِنَ الْمَكَاسِبِ وَ الصِّنَاعَاتِ وَ الْمَوَارِيثِ وَ غَيْرِهَا لِأَنَّ الْجَمِيعَ غَنِيمَةٌ وَ فَائِدَةٌ وَ رِزْقُ اللَّهِ جَلَّ وَ عَزَّ فَإِنَّهُ رُوِيَ أَنَّ الْخُمُسَ عَلَي الْخَيَّاطِ مِنْ إِبْرَتِهِ وَ الصَّانِعِ مِنْ صِنَاعَتِهِ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كُلِّ مَنْ غَنِمَ مِنْ هَذِهِ الْوُجُوهِ مَالًا فَعَلَيْهِ الْخُمُسُ فَإِنْ أَخْرَجَهُ فَقَدْ أَدَّي حَقَّ اللَّهِ مَا عَلَيْهِ وَ تَعَرَّضَ لِلْمَزِيدِ وَ حَلَّ لَهُ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 طَابَ وَ كَانَ اللَّهُ أَقْدَرَ عَلَي إِنْجَازِ مَا وَعَدَ الْعِبَادَ مِنَ الْمَزِيدِ وَ التَّطْهِيرِ مِنَ الْبُخْلِ عَلَي أَنْ يُغْنِيَ نَفْسَهُ مِمَّا فِي يَدَيْهِ مِنَ الْحَرَامِ الَّذِي بَخِلَ فِيهِ بَلْ قَدْ خَسِرَ الدُّنْيا وَ الْآخِرَةَ 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أَخْرِجُوا حَقَّ اللَّهِ مِمَّا فِي أَيْدِيكُمْ يُبَارِكِ اللَّهُ لَكُمْ فِي بَاقِيهِ وَ يَزْكُو فَإِنَّ اللَّهَ جَلَّ وَ عَزَّ الْغَنِيُّ وَ نَحْنُ الْفُقَرَاءُ وَ قَدْ قَالَ اللَّهُ لَنْ يَنالَ اللَّهَ لُحُومُها وَ لا دِماؤُها وَ لكِنْ يَنالُهُ التَّقْوي مِنْكُمْ‌</w:t>
      </w:r>
      <w:r>
        <w:rPr>
          <w:rStyle w:val="FootnoteAnchor"/>
          <w:rtl w:val="true"/>
        </w:rPr>
        <w:footnoteReference w:id="1323"/>
      </w:r>
      <w:r>
        <w:rPr>
          <w:rFonts w:ascii="Amiri" w:hAnsi="Amiri" w:eastAsia="Amiri" w:cs="Amiri"/>
          <w:color w:val="111111"/>
          <w:sz w:val="28"/>
          <w:sz w:val="28"/>
          <w:szCs w:val="28"/>
          <w:rtl w:val="true"/>
          <w:lang w:bidi="ar-SA"/>
        </w:rPr>
        <w:t>فَلَا تَدَعُوا التَّقَرُّبَ إِلَي اللَّهِ جَلَّ وَ عَزَّ بِالْقَلِيلِ وَ الْكَثِيرِ عَلَي حَسَبِ الْإِمْكَانِ وَ بَادِرُوا بِذَلِكَ الْحَوَادِثَ وَ احْذَرُوا عَوَاقِبَ التَّسْوِيفِ فِيهَا فَإِنَّمَا هَلَكَ مَنْ هَلَكَ مِنَ الْأُمَمِ السَّالِفَةِ بِذَلِكَ وَ بِاللَّهِ الِاعْتِصَامُ</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1574879_1934241801"/>
      <w:bookmarkStart w:id="2415" w:name="_Toc1130"/>
      <w:bookmarkEnd w:id="2414"/>
      <w:r>
        <w:rPr>
          <w:rtl w:val="true"/>
        </w:rPr>
        <w:t>«</w:t>
      </w:r>
      <w:r>
        <w:rPr/>
        <w:t>10</w:t>
      </w:r>
      <w:r>
        <w:rPr>
          <w:rtl w:val="true"/>
        </w:rPr>
        <w:t>»</w:t>
      </w:r>
      <w:bookmarkEnd w:id="241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 يُخْرَجُ مِنْهَا الْخُمُسُ وَ يُقْسَمُ مَا بَقِيَ بَيْنَ مَنْ قَاتَلَ عَلَيْهِ وَ وَلِيَ ذَلِكَ وَ أَمَّا الْفَيْ‌ءُ وَ الْأَنْفَالُ فَهُوَ خَالِصٌ لِرَسُولِ اللَّهِ صلي الله عليه و آله‌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و از آن جهت چنین کرد تا با رحمت خود بر ما منّت گذارد، زیرا مالک جان ها و مال ها و چیزهای دیگر خود او است که مالکیّت حقیقی دارد؛ و آنچه در دست مردم است عنوان عاریه دارد، و مردمان به مجاز مالکند نه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مردم به دست می‌آورند همه غنیمت است، هیچ تفاوتی میان گنج ها، معادن ، غواصی و مال غنیمتی که در آن اختلاف نیست و در باره آن ادعای رخصت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تجارت و مالی که حاصل دسترنج است و دیگر سود هایی که از کسب و کار و صنعت ها و ارث ها و دیگر موارد به دست می آید، از آن جمله است، زیرا همه این موارد غنیمت و فایده و روزی خداوند عز و جلّ است، چراکه روایت شده، خمس خیاط از سوزنش و خمس صنعت کار از صنعتش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کسی که از این راه ها مالی را به دست آورد،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بپردازد حق خداوند را که بر او واجب بوده است، ادا کرده و در معرض فزونی اموال قرار می گیرد و بقیه اموالش برای او حلال و پاکیزه می گردد و خداوند بر آنچه به بندگانش درباره فزونی اموال و پاک گردانیدن از بخل، وعده می دهد، قادر و توانا است بدین صورت که او نفس خویش را از اموال حرامی که در اختیار دارد و در آن بخل ورزیده، بی نیاز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نپردازد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الدُّنْیا وَ الْآخِرَةَ ذلِکَ هُوَ الْخُسْرانُ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زیان کار است و این همان زیان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خداوند پروا داشته باشید و حق خداوند را در آنچه در اختیار دارید بپردازید تا خداوند در سایر اموالتان برکت بیندازد و آن پاک گرداند چراکه خداوند عزّ و جلّ بی نیاز و ما نیازمند هستیم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وَلَا دِمَاؤُهَا وَلَکِن یَنَالُهُ التَّقْوَی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 آنها و نه خونهایشان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حد امکان تقرب جستن به خداوند عزّ و جلّ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رها نکنید و برای انجام این کارها بشتابید و از عواقب درنگ کردن و تاخیر انداختن بر حذر باشید چراکه بسیاری از امت های پیشین به خاطر همین هلاک شدند و چنگ زدن و اعتماد کردن فقط برای خداوند است</w:t>
      </w:r>
      <w:r>
        <w:rPr>
          <w:rFonts w:eastAsia="IRNazanin" w:cs="IRNazanin"/>
          <w:color w:val="111111"/>
          <w:sz w:val="28"/>
          <w:szCs w:val="28"/>
          <w:rtl w:val="true"/>
          <w:lang w:bidi="fa-IR"/>
        </w:rPr>
        <w:t>.</w:t>
      </w:r>
    </w:p>
    <w:p>
      <w:pPr>
        <w:pStyle w:val="Heading5"/>
        <w:numPr>
          <w:ilvl w:val="4"/>
          <w:numId w:val="1"/>
        </w:numPr>
        <w:rPr/>
      </w:pPr>
      <w:bookmarkStart w:id="2416" w:name="__RefHeading___Toc1574881_1934241801"/>
      <w:bookmarkStart w:id="2417" w:name="_Toc1131"/>
      <w:bookmarkEnd w:id="2416"/>
      <w:r>
        <w:rPr>
          <w:rtl w:val="true"/>
        </w:rPr>
        <w:t xml:space="preserve">روایت </w:t>
      </w:r>
      <w:r>
        <w:rPr/>
        <w:t>10</w:t>
      </w:r>
      <w:bookmarkEnd w:id="241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در باره غنیمت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جدا می‌شود و آن چه باقی می‌ماند، میان کسانی که برای به دست آوردن آن جنگیدند و آن را به عهده گرفتند، تقسیم می‌شود و اما فیء و انفال فقط به رسول خدا صلی الله علیه و آله و سلم اختصاص دارد</w:t>
      </w:r>
      <w:r>
        <w:rPr>
          <w:rFonts w:eastAsia="IRNazanin" w:cs="IRNazanin"/>
          <w:color w:val="111111"/>
          <w:sz w:val="28"/>
          <w:szCs w:val="28"/>
          <w:rtl w:val="true"/>
          <w:lang w:bidi="fa-IR"/>
        </w:rPr>
        <w:t xml:space="preserve">. </w:t>
      </w:r>
      <w:r>
        <w:rPr>
          <w:rStyle w:val="FootnoteAnchor"/>
          <w:rtl w:val="true"/>
        </w:rPr>
        <w:footnoteReference w:id="1326"/>
      </w:r>
      <w:bookmarkStart w:id="2418" w:name="pg13546_329634"/>
    </w:p>
    <w:p>
      <w:pPr>
        <w:pStyle w:val="Heading5"/>
        <w:numPr>
          <w:ilvl w:val="4"/>
          <w:numId w:val="1"/>
        </w:numPr>
        <w:rPr/>
      </w:pPr>
      <w:bookmarkStart w:id="2419" w:name="__RefHeading___Toc1574883_1934241801"/>
      <w:bookmarkStart w:id="2420" w:name="_Toc1132"/>
      <w:bookmarkEnd w:id="2418"/>
      <w:bookmarkEnd w:id="2419"/>
      <w:r>
        <w:rPr>
          <w:rtl w:val="true"/>
        </w:rPr>
        <w:t>«</w:t>
      </w:r>
      <w:r>
        <w:rPr/>
        <w:t>11</w:t>
      </w:r>
      <w:r>
        <w:rPr>
          <w:rtl w:val="true"/>
        </w:rPr>
        <w:t>»</w:t>
      </w:r>
      <w:bookmarkEnd w:id="24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فِي لِوَائِهِمْ فَيَكُونُ مَعَهُمْ فَيُصِيبُ غَنِيمَةً قَالَ يُؤَدِّي خُمُسَنَا وَ يَطِيبُ 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1574885_1934241801"/>
      <w:bookmarkStart w:id="2422" w:name="_Toc1133"/>
      <w:bookmarkEnd w:id="2421"/>
      <w:r>
        <w:rPr>
          <w:rtl w:val="true"/>
        </w:rPr>
        <w:t>«</w:t>
      </w:r>
      <w:r>
        <w:rPr/>
        <w:t>12</w:t>
      </w:r>
      <w:r>
        <w:rPr>
          <w:rtl w:val="true"/>
        </w:rPr>
        <w:t>»</w:t>
      </w:r>
      <w:bookmarkEnd w:id="24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خُمُسُ الْغَنِيمَةِ ثُمَّ يُقْسَمُ أَرْبَعَةَ أَخْمَاسٍ عَلَي مَنْ قَاتَلَ عَلَي ذَلِكَ وَ وَلِيَهُ‌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3" w:name="__RefHeading___Toc1574887_1934241801"/>
      <w:bookmarkStart w:id="2424" w:name="_Toc1134"/>
      <w:bookmarkEnd w:id="2423"/>
      <w:r>
        <w:rPr>
          <w:rtl w:val="true"/>
        </w:rPr>
        <w:t>«</w:t>
      </w:r>
      <w:r>
        <w:rPr/>
        <w:t>13</w:t>
      </w:r>
      <w:r>
        <w:rPr>
          <w:rtl w:val="true"/>
        </w:rPr>
        <w:t>»</w:t>
      </w:r>
      <w:bookmarkEnd w:id="24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عَبْداً اشْتَرَي مِنَ الْخُمُسِ شَيْئاً أَنْ يَقُولَ يَا رَبِّ اشْتَرَيْتُهُ بِمَالِي حَتَّي يَأْذَنَ لَهُ أَهْلُ الْخُمُسِ‌</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5" w:name="__RefHeading___Toc1574889_1934241801"/>
      <w:bookmarkStart w:id="2426" w:name="_Toc1135"/>
      <w:bookmarkEnd w:id="2425"/>
      <w:r>
        <w:rPr>
          <w:rtl w:val="true"/>
        </w:rPr>
        <w:t>«</w:t>
      </w:r>
      <w:r>
        <w:rPr/>
        <w:t>14</w:t>
      </w:r>
      <w:r>
        <w:rPr>
          <w:rtl w:val="true"/>
        </w:rPr>
        <w:t>»</w:t>
      </w:r>
      <w:bookmarkEnd w:id="242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الثَّالِثِ عليه السلام أَسْأَلُهُ عَمَّا يَجِبُ فِي الضِّيَاعِ فَكَتَبَ الْخُمُسُ بَعْدَ الْمَئُونَةِ قَالَ فَنَاظَرْتُ أَصْحَابَنَا فَقَالُوا الْمَئُونَةُ بَعْدَ مَا يَأْخُذُ السُّلْطَانُ وَ بَعْدَ مَئُونَةِ الرَّجُلِ فَكَتَبْتُ إِلَيْهِ أَنَّكَ قُلْتَ الْخُمُسُ بَعْدَ الْمَئُونَةِ وَ أَنَّ أَصْحَابَنَا اخْتَلَفُوا فِي الْمَئُونَةِ فَكَتَبَ الْخُمُسُ بَعْدَ مَا يَأْخُذُ السُّلْطَانُ وَ بَعْدَ مَئُونَةِ الرَّجُلِ وَ عِيَالِهِ‌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7" w:name="__RefHeading___Toc1574891_1934241801"/>
      <w:bookmarkStart w:id="2428" w:name="_Toc1136"/>
      <w:bookmarkEnd w:id="2427"/>
      <w:r>
        <w:rPr>
          <w:rtl w:val="true"/>
        </w:rPr>
        <w:t>«</w:t>
      </w:r>
      <w:r>
        <w:rPr/>
        <w:t>15</w:t>
      </w:r>
      <w:r>
        <w:rPr>
          <w:rtl w:val="true"/>
        </w:rPr>
        <w:t>»</w:t>
      </w:r>
      <w:bookmarkEnd w:id="24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فَيْضِ بْنِ أَبِي شَيْبَةَ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يَكُونُ النَّاسُ حَالًا يَوْمَ الْقِيَامَةِ إِذَا قَامَ صَاحِبُ الْخُمُسِ فَقَالَ يَا رَبِّ خُمُسِي وَ إِنَّ شِيعَتَنَا مِنْ ذَلِكَ فِي حِلٍ‌</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1574893_1934241801"/>
      <w:bookmarkStart w:id="2430" w:name="_Toc1137"/>
      <w:bookmarkEnd w:id="2429"/>
      <w:r>
        <w:rPr>
          <w:rtl w:val="true"/>
        </w:rPr>
        <w:t>«</w:t>
      </w:r>
      <w:r>
        <w:rPr/>
        <w:t>16</w:t>
      </w:r>
      <w:r>
        <w:rPr>
          <w:rtl w:val="true"/>
        </w:rPr>
        <w:t>»</w:t>
      </w:r>
      <w:bookmarkEnd w:id="243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لِأَصْحَابِهِ أَيُّكُمْ أَدَّي زَكَاتَهُ الْيَوْمَ قَالَ عَلِيٌّ عليه السلام أَنَا فَأَسَرَّ الْمُنَافِقُونَ فِي أُخْرَيَاتِ الْمَجْلِسِ بَعْضُهُمْ إِلَي بَعْضٍ يَقُولُ وَ أَيُّ مَالٍ لِعَلِيٍّ حَتَّي يُؤَدِّيَ مِنْهُ الزَّكَاةَ فَقَالَ رَسُولُ اللَّهِ صلي الله عليه و آله مَا يُسِرُّ هَؤُلَاءِ الْمُنَافِقُونَ فِي أُخْرَيَاتِ الْمَجْلِسِ قَالَ عَلِيٌّ عليه السلام بَلَي قَدْ أَوْصَلَ اللَّهُ تَعَالَي إِلَي أُذُنِي مَقَالَتَهُمْ يَقُولُونَ وَ أَيُّ مَالٍ لِعَلِيٍّ حَتَّي يُؤَدِّيَ زَكَاتَهُ كُلُّ مَالٍ يُغْنَمُ مِنْ يَوْمِنَا هَذَا إِلَي يَوْمِ الْقِيَامَةِ فَلِي خُمُسُهُ بَعْدَ وَفَاتِكَ يَا رَسُولَ اللَّهِ وَ حُكْمِي عَلَي الَّذِي مِنْهُ لَكَ</w:t>
      </w:r>
    </w:p>
    <w:p>
      <w:pPr>
        <w:pStyle w:val="Heading5"/>
        <w:numPr>
          <w:ilvl w:val="4"/>
          <w:numId w:val="1"/>
        </w:numPr>
        <w:rPr/>
      </w:pPr>
      <w:bookmarkStart w:id="2431" w:name="__RefHeading___Toc1574895_1934241801"/>
      <w:bookmarkStart w:id="2432" w:name="_Toc1138"/>
      <w:bookmarkEnd w:id="2431"/>
      <w:r>
        <w:rPr>
          <w:rtl w:val="true"/>
        </w:rPr>
        <w:t xml:space="preserve">روایت </w:t>
      </w:r>
      <w:r>
        <w:rPr/>
        <w:t>11</w:t>
      </w:r>
      <w:bookmarkEnd w:id="24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از امام صادق علیه السلام روایت شده است که در باره مردی که از اصحاب ما باشد و زیر پرچم آنان می‌جنگد و غنیمتی به دست می‌آورد،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را می‌پردازد و سپس غنیمت برای او حلال و پاک است</w:t>
      </w:r>
      <w:r>
        <w:rPr>
          <w:rFonts w:eastAsia="IRNazanin" w:cs="IRNazanin"/>
          <w:color w:val="111111"/>
          <w:sz w:val="28"/>
          <w:szCs w:val="28"/>
          <w:rtl w:val="true"/>
          <w:lang w:bidi="fa-IR"/>
        </w:rPr>
        <w:t xml:space="preserve">. </w:t>
      </w:r>
      <w:r>
        <w:rPr>
          <w:rStyle w:val="FootnoteAnchor"/>
          <w:rtl w:val="true"/>
        </w:rPr>
        <w:footnoteReference w:id="1332"/>
      </w:r>
    </w:p>
    <w:p>
      <w:pPr>
        <w:pStyle w:val="Heading5"/>
        <w:numPr>
          <w:ilvl w:val="4"/>
          <w:numId w:val="1"/>
        </w:numPr>
        <w:rPr/>
      </w:pPr>
      <w:bookmarkStart w:id="2433" w:name="__RefHeading___Toc1574897_1934241801"/>
      <w:bookmarkStart w:id="2434" w:name="_Toc1139"/>
      <w:bookmarkEnd w:id="2433"/>
      <w:r>
        <w:rPr>
          <w:rtl w:val="true"/>
        </w:rPr>
        <w:t xml:space="preserve">روایت </w:t>
      </w:r>
      <w:r>
        <w:rPr/>
        <w:t>12</w:t>
      </w:r>
      <w:bookmarkEnd w:id="24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غنیمت جدا می‌شود، سپس چهار قسمت بقیه آن میان کسانی که برای به دست آوردن آن جنگیدند و یا کسی که آن را به عهده گرفته است، تقسیم می‌شود</w:t>
      </w:r>
      <w:r>
        <w:rPr>
          <w:rFonts w:eastAsia="IRNazanin" w:cs="IRNazanin"/>
          <w:color w:val="111111"/>
          <w:sz w:val="28"/>
          <w:szCs w:val="28"/>
          <w:rtl w:val="true"/>
          <w:lang w:bidi="fa-IR"/>
        </w:rPr>
        <w:t xml:space="preserve">. </w:t>
      </w:r>
      <w:r>
        <w:rPr>
          <w:rStyle w:val="FootnoteAnchor"/>
          <w:rtl w:val="true"/>
        </w:rPr>
        <w:footnoteReference w:id="1333"/>
      </w:r>
    </w:p>
    <w:p>
      <w:pPr>
        <w:pStyle w:val="Heading5"/>
        <w:numPr>
          <w:ilvl w:val="4"/>
          <w:numId w:val="1"/>
        </w:numPr>
        <w:rPr/>
      </w:pPr>
      <w:bookmarkStart w:id="2435" w:name="__RefHeading___Toc1574899_1934241801"/>
      <w:bookmarkStart w:id="2436" w:name="_Toc1140"/>
      <w:bookmarkEnd w:id="2435"/>
      <w:r>
        <w:rPr>
          <w:rtl w:val="true"/>
        </w:rPr>
        <w:t xml:space="preserve">روایت </w:t>
      </w:r>
      <w:r>
        <w:rPr/>
        <w:t>13</w:t>
      </w:r>
      <w:bookmarkEnd w:id="243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ابن عمار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از پول خمس چیزی را بخرد، عذری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مال خود خریدم، تا این که اهل خمس به او اجازه دهند</w:t>
      </w:r>
      <w:r>
        <w:rPr>
          <w:rFonts w:eastAsia="IRNazanin" w:cs="IRNazanin"/>
          <w:color w:val="111111"/>
          <w:sz w:val="28"/>
          <w:szCs w:val="28"/>
          <w:rtl w:val="true"/>
          <w:lang w:bidi="fa-IR"/>
        </w:rPr>
        <w:t xml:space="preserve">. </w:t>
      </w:r>
      <w:r>
        <w:rPr>
          <w:rStyle w:val="FootnoteAnchor"/>
          <w:rtl w:val="true"/>
        </w:rPr>
        <w:footnoteReference w:id="1334"/>
      </w:r>
    </w:p>
    <w:p>
      <w:pPr>
        <w:pStyle w:val="Heading5"/>
        <w:numPr>
          <w:ilvl w:val="4"/>
          <w:numId w:val="1"/>
        </w:numPr>
        <w:rPr/>
      </w:pPr>
      <w:bookmarkStart w:id="2437" w:name="__RefHeading___Toc1574901_1934241801"/>
      <w:bookmarkStart w:id="2438" w:name="_Toc1141"/>
      <w:bookmarkEnd w:id="2437"/>
      <w:r>
        <w:rPr>
          <w:rtl w:val="true"/>
        </w:rPr>
        <w:t xml:space="preserve">روایت </w:t>
      </w:r>
      <w:r>
        <w:rPr/>
        <w:t>14</w:t>
      </w:r>
      <w:bookmarkEnd w:id="24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ابن محمد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ایشان در باره آنچه پرداخت آن از آبادی ها واجب است، پرسیدم؟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تأمین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اصحابمان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پس از آن چیزی که حاکم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هزینه های شخصی است؟ پس به او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هزینه، و اصحاب ما در باره هزینه،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مقداری که حاکم می‌گیرد و پس از هزینه مرد و خانواده‌اش است</w:t>
      </w:r>
      <w:r>
        <w:rPr>
          <w:rFonts w:eastAsia="IRNazanin" w:cs="IRNazanin"/>
          <w:color w:val="111111"/>
          <w:sz w:val="28"/>
          <w:szCs w:val="28"/>
          <w:rtl w:val="true"/>
          <w:lang w:bidi="fa-IR"/>
        </w:rPr>
        <w:t xml:space="preserve">. </w:t>
      </w:r>
      <w:r>
        <w:rPr>
          <w:rStyle w:val="FootnoteAnchor"/>
          <w:rtl w:val="true"/>
        </w:rPr>
        <w:footnoteReference w:id="1335"/>
      </w:r>
    </w:p>
    <w:p>
      <w:pPr>
        <w:pStyle w:val="Heading5"/>
        <w:numPr>
          <w:ilvl w:val="4"/>
          <w:numId w:val="1"/>
        </w:numPr>
        <w:rPr/>
      </w:pPr>
      <w:bookmarkStart w:id="2439" w:name="__RefHeading___Toc1574903_1934241801"/>
      <w:bookmarkStart w:id="2440" w:name="_Toc1142"/>
      <w:bookmarkEnd w:id="2439"/>
      <w:r>
        <w:rPr>
          <w:rtl w:val="true"/>
        </w:rPr>
        <w:t xml:space="preserve">روایت </w:t>
      </w:r>
      <w:r>
        <w:rPr/>
        <w:t>15</w:t>
      </w:r>
      <w:bookmarkEnd w:id="244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ابن ابو شیبه، از مردی،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سخت‌ترین حالتی که مردم در روز قیامت با آن مواجه خواهند بود، هنگامی است که صاحب خمس بلند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 و شیعه ما در قبال آن گرفتاری ندارند</w:t>
      </w:r>
      <w:r>
        <w:rPr>
          <w:rFonts w:eastAsia="IRNazanin" w:cs="IRNazanin"/>
          <w:color w:val="111111"/>
          <w:sz w:val="28"/>
          <w:szCs w:val="28"/>
          <w:rtl w:val="true"/>
          <w:lang w:bidi="fa-IR"/>
        </w:rPr>
        <w:t xml:space="preserve">. </w:t>
      </w:r>
      <w:r>
        <w:rPr>
          <w:rStyle w:val="FootnoteAnchor"/>
          <w:rtl w:val="true"/>
        </w:rPr>
        <w:footnoteReference w:id="1336"/>
      </w:r>
    </w:p>
    <w:p>
      <w:pPr>
        <w:pStyle w:val="Heading5"/>
        <w:numPr>
          <w:ilvl w:val="4"/>
          <w:numId w:val="1"/>
        </w:numPr>
        <w:rPr/>
      </w:pPr>
      <w:bookmarkStart w:id="2441" w:name="__RefHeading___Toc1574905_1934241801"/>
      <w:bookmarkStart w:id="2442" w:name="_Toc1143"/>
      <w:bookmarkEnd w:id="2441"/>
      <w:r>
        <w:rPr>
          <w:rtl w:val="true"/>
        </w:rPr>
        <w:t xml:space="preserve">روایت </w:t>
      </w:r>
      <w:r>
        <w:rPr/>
        <w:t>16</w:t>
      </w:r>
      <w:bookmarkEnd w:id="24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زکاتش را پرداخت کرده است؟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منافقان در قسمت پایین مجلس با یکدیگر نجوا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مالی دارد تا از آن زکات بپردازد؟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 در آخر مجلس درگوشی چه چیزی به هم می گویند؟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گفته آنان را به گوش من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مالی دارد تا از آن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از امروز تا روز قیامت به غنیمت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شما برای من خواهد بود و حکم من در باره مالی که از غنیمت </w:t>
      </w:r>
      <w:bookmarkStart w:id="2443" w:name="pg13546_329635"/>
    </w:p>
    <w:p>
      <w:pPr>
        <w:pStyle w:val="BookText"/>
        <w:rPr/>
      </w:pPr>
      <w:bookmarkEnd w:id="2443"/>
      <w:r>
        <w:rPr>
          <w:rFonts w:ascii="Amiri" w:hAnsi="Amiri" w:eastAsia="Amiri" w:cs="Amiri"/>
          <w:color w:val="111111"/>
          <w:sz w:val="28"/>
          <w:sz w:val="28"/>
          <w:szCs w:val="28"/>
          <w:rtl w:val="true"/>
          <w:lang w:bidi="ar-SA"/>
        </w:rPr>
        <w:t>فِي حَيَاتِكَ جَائِزٌ فَإِنِّي نَفْسُكَ وَ أَنْتَ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كَذَلِكَ هُوَ يَا عَلِيُّ وَ لَكِنْ كَيْفَ أَدَّيْتَ زَكَاةَ ذَلِكَ فَقَالَ عَلِيٌّ عليه السلام عَلِمْتُ بِتَعْرِيفِ اللَّهِ إِيَّايَ عَلَي لِسَانِكَ أَنَّ نُبُوَّتَكَ هَذِهِ سَيَكُونُ بَعْدَهَا مُلْكٌ عَضُوضٌ وَ جَبَرِيَّةٌ فَيُسْتَوْلَي عَلَي خُمُسِي مِنَ السَّبْيِ وَ الْغَنَائِمِ فَيَبِيعُونَهُ فَلَا يَحِلُّ لِمُشْتَرِيهِ لِأَنَّ نَصِيبِي فِيهِ فَقَدْ وَهَبْتُ نَصِيبِي فِيهِ لِكُلِّ مَنْ مَلَكَ شَيْئاً مِنْ ذَلِكَ مِنْ شِيعَتِي فَيَحِلُّ لَهُمْ مَنَافِعُهُمْ مِنْ مَأْكَلٍ وَ مَشْرَبٍ وَ لِتَطِيبَ مَوَالِيدُهُمْ فَلَا يَكُونَ أَوْلَادُهُمْ أَوْلَادَ حَرَامٍ قَالَ رَسُولُ اللَّهِ صلي الله عليه و آله مَا تَصَدَّقَ أَحَدٌ أَفْضَلَ مِنْ صَدَقَتِكَ وَ قَدْ تَبِعَكَ رَسُولُ اللَّهِ فِي فِعْلِكَ أَحَلَّ لِشِيعَتِهِ كُلَّ مَا كَانَ مِنْ غَنِيمَةٍ وَ بَيْعٍ مِنْ نَصِيبِهِ عَلَي وَاحِدٍ مِنْ شِيعَتِي وَ لَا أُحِلُّهُ أَنَا وَ لَا أَنْتَ لِغَيْرِهِمْ‌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1574907_1934241801"/>
      <w:bookmarkStart w:id="2445" w:name="_Toc1144"/>
      <w:bookmarkEnd w:id="2444"/>
      <w:r>
        <w:rPr>
          <w:rtl w:val="true"/>
        </w:rPr>
        <w:t>«</w:t>
      </w:r>
      <w:r>
        <w:rPr/>
        <w:t>17</w:t>
      </w:r>
      <w:r>
        <w:rPr>
          <w:rtl w:val="true"/>
        </w:rPr>
        <w:t>»</w:t>
      </w:r>
      <w:bookmarkEnd w:id="244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الْحُسَيْنِ بْنِ سَعِيدٍ عَنِ ابْنِ أَبِي عُمَيْرٍ عَنْ سَيْفِ بْنِ عَمِيرَةَ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وَجَدْتَ وَ ابْعَثْ إِلَيْنَا بِالْخُمُسِ‌</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1574909_1934241801"/>
      <w:bookmarkStart w:id="2447" w:name="_Toc1145"/>
      <w:bookmarkEnd w:id="2446"/>
      <w:r>
        <w:rPr>
          <w:rtl w:val="true"/>
        </w:rPr>
        <w:t>«</w:t>
      </w:r>
      <w:r>
        <w:rPr/>
        <w:t>18</w:t>
      </w:r>
      <w:r>
        <w:rPr>
          <w:rtl w:val="true"/>
        </w:rPr>
        <w:t>»</w:t>
      </w:r>
      <w:bookmarkEnd w:id="244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أَحْمَدَ بْنِ الْحُسَيْنِ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وَجَدْتَهُ وَ ارْفَعْ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 الله الناصب المعني في هذين الخبرين أهل الحرب لأنهم ينصبون الحرب للمسلمين و إلا فلا يجوز أخذ مال مسلم و لا ذمي علي وجه من الوجوه‌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8" w:name="__RefHeading___Toc1574911_1934241801"/>
      <w:bookmarkStart w:id="2449" w:name="_Toc1146"/>
      <w:bookmarkEnd w:id="2448"/>
      <w:r>
        <w:rPr>
          <w:rtl w:val="true"/>
        </w:rPr>
        <w:t>«</w:t>
      </w:r>
      <w:r>
        <w:rPr/>
        <w:t>19</w:t>
      </w:r>
      <w:r>
        <w:rPr>
          <w:rtl w:val="true"/>
        </w:rPr>
        <w:t>»</w:t>
      </w:r>
      <w:bookmarkEnd w:id="244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إِبْرَاهِيمَ بْنِ مُحَمَّدِ بْنِ فَارِسٍ عَنِ ابْنِ يَزِيدَ عَنِ ابْنِ أَبِي عُمَيْرٍ عَنْ شِهَابِ بْنِ عَبْدِ رَبِّهِ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عِلْبَاءَ الْأَسَدِيَّ وُلِّيَ الْبَحْرَيْنَ فَأَفَادَ سَبْعَمِائَةِ أَلْفِ دِينَارٍ وَ دَوَابَّ وَ رَقِيقاً قَالَ فَحَمَلَ ذَلِكَ كُلَّهُ حَتَّي وَضَعَهُ بَيْنَ يَدَيْ أَبِي عَبْدِ اللَّهِ عليه السلام ثُمَّ قَالَ إِنِّي وُلِّيتُ الْبَحْرَيْنَ لِبَنِي أُمَيَّةَ وَ أَفَدْتُ</w:t>
      </w:r>
    </w:p>
    <w:p>
      <w:pPr>
        <w:pStyle w:val="BookText"/>
        <w:rPr/>
      </w:pPr>
      <w:r>
        <w:rPr>
          <w:rFonts w:ascii="IRNazanin" w:hAnsi="IRNazanin" w:eastAsia="IRNazanin"/>
          <w:color w:val="111111"/>
          <w:sz w:val="28"/>
          <w:sz w:val="28"/>
          <w:szCs w:val="28"/>
          <w:rtl w:val="true"/>
          <w:lang w:bidi="fa-IR"/>
        </w:rPr>
        <w:t>در زمان حیات شما برای شماست جایز است؛ پس من شما هستم و شما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زکات آن را چگونه می پردازی؟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شما تعریف خداوند از خودم را شناختم و اینکه نبوت شما پس از این به صورت ملکی گزنده و جابرانه خواهد شد و بر خمس من که شامل اسیران و غنیمت ها می باشد مستولی می شوند و آن را می فروشند و آن اموال برای خریدار حلال شمرده نمی شود، زیرا سهم من در آن است و من سهم خود را در آن اموال به همه شیعیانم می بخشم تا منافع آنها در خوردنی ها و نوشیدنی ها حلال گردد تا حلال زاده باشند و فرزندان آن ها اولاد 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صدقه ای بهتر از صدقه تو را نبخشیده است و رسول خدا نیز در این کارت از تو تبعیت می کند و برای پیروانش هر سهمی را اعم از غنیمت و بیع، بر گردن هر یک از پیروانم باشد حلال می کنم، در حالی که من و تو آن را برای غیر آن ها حلال نمی کنیم</w:t>
      </w:r>
      <w:r>
        <w:rPr>
          <w:rFonts w:eastAsia="IRNazanin" w:cs="IRNazanin"/>
          <w:color w:val="111111"/>
          <w:sz w:val="28"/>
          <w:szCs w:val="28"/>
          <w:rtl w:val="true"/>
          <w:lang w:bidi="fa-IR"/>
        </w:rPr>
        <w:t xml:space="preserve">. </w:t>
      </w:r>
      <w:r>
        <w:rPr>
          <w:rStyle w:val="FootnoteAnchor"/>
          <w:rtl w:val="true"/>
        </w:rPr>
        <w:footnoteReference w:id="1340"/>
      </w:r>
    </w:p>
    <w:p>
      <w:pPr>
        <w:pStyle w:val="Heading5"/>
        <w:numPr>
          <w:ilvl w:val="4"/>
          <w:numId w:val="1"/>
        </w:numPr>
        <w:rPr/>
      </w:pPr>
      <w:bookmarkStart w:id="2450" w:name="__RefHeading___Toc1574913_1934241801"/>
      <w:bookmarkStart w:id="2451" w:name="_Toc1147"/>
      <w:bookmarkEnd w:id="2450"/>
      <w:r>
        <w:rPr>
          <w:rtl w:val="true"/>
        </w:rPr>
        <w:t xml:space="preserve">روایت </w:t>
      </w:r>
      <w:r>
        <w:rPr/>
        <w:t>17</w:t>
      </w:r>
      <w:bookmarkEnd w:id="245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المعلی بن خنیس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مال ناصبی یافتی بگیر و خمس آن را برای ما بفرست</w:t>
      </w:r>
      <w:r>
        <w:rPr>
          <w:rFonts w:eastAsia="IRNazanin" w:cs="IRNazanin"/>
          <w:color w:val="111111"/>
          <w:sz w:val="28"/>
          <w:szCs w:val="28"/>
          <w:rtl w:val="true"/>
          <w:lang w:bidi="fa-IR"/>
        </w:rPr>
        <w:t xml:space="preserve">. </w:t>
      </w:r>
      <w:r>
        <w:rPr>
          <w:rStyle w:val="FootnoteAnchor"/>
          <w:rtl w:val="true"/>
        </w:rPr>
        <w:footnoteReference w:id="1341"/>
      </w:r>
    </w:p>
    <w:p>
      <w:pPr>
        <w:pStyle w:val="Heading5"/>
        <w:numPr>
          <w:ilvl w:val="4"/>
          <w:numId w:val="1"/>
        </w:numPr>
        <w:rPr/>
      </w:pPr>
      <w:bookmarkStart w:id="2452" w:name="__RefHeading___Toc1574915_1934241801"/>
      <w:bookmarkStart w:id="2453" w:name="_Toc1148"/>
      <w:bookmarkEnd w:id="2452"/>
      <w:r>
        <w:rPr>
          <w:rtl w:val="true"/>
        </w:rPr>
        <w:t xml:space="preserve">روایت </w:t>
      </w:r>
      <w:r>
        <w:rPr/>
        <w:t>18</w:t>
      </w:r>
      <w:bookmarkEnd w:id="245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ابن البختری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ناصبی را هر جا که یافتی بگیر و و خمس آن را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ابن ادریس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ناصبی در این دو روایت اهل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آنان با مسلمانان اعلام جنگ کرده اند وگرنه به هیچ وجه گرفتن مال مسلمان و کافر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2454" w:name="__RefHeading___Toc1574917_1934241801"/>
      <w:bookmarkStart w:id="2455" w:name="_Toc1149"/>
      <w:bookmarkEnd w:id="2454"/>
      <w:r>
        <w:rPr>
          <w:rtl w:val="true"/>
        </w:rPr>
        <w:t xml:space="preserve">روایت </w:t>
      </w:r>
      <w:r>
        <w:rPr/>
        <w:t>19</w:t>
      </w:r>
      <w:bookmarkEnd w:id="245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 اسدی حاکم بحرین شد و هفتصد هزار دینار و تعدادی برده و چهارپا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آن‌ها را نزد امام صادق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بنی امیه به حکومت بحرین منصوب شدم و از این راه </w:t>
      </w:r>
      <w:bookmarkStart w:id="2456" w:name="pg13546_329636"/>
    </w:p>
    <w:p>
      <w:pPr>
        <w:pStyle w:val="BookText"/>
        <w:rPr/>
      </w:pPr>
      <w:bookmarkEnd w:id="2456"/>
      <w:r>
        <w:rPr>
          <w:rFonts w:ascii="Amiri" w:hAnsi="Amiri" w:eastAsia="Amiri" w:cs="Amiri"/>
          <w:color w:val="111111"/>
          <w:sz w:val="28"/>
          <w:sz w:val="28"/>
          <w:szCs w:val="28"/>
          <w:rtl w:val="true"/>
          <w:lang w:bidi="ar-SA"/>
        </w:rPr>
        <w:t>كَذَا وَ كَذَا وَ قَدْ حَمَلْتُهُ كُلَّهُ إِلَيْكَ وَ عَلِمْتُ أَنَّ اللَّهَ عَزَّ وَ جَلَّ لَمْ يَجْعَلْ لَهُمْ مِنْ ذَلِكَ شَيْئاً وَ أَنَّهُ كُلَّهُ لَكَ فَقَالَ لَهُ أَبُو عَبْدِ اللَّهِ عليه السلام هَاتِهِ قَالَ فَوَضَعَ بَيْنَ يَدَيْهِ فَقَالَ لَهُ قَدْ قَبِلْنَا مِنْكَ وَ وَهَبْنَاهُ لَكَ وَ أَحْلَلْنَاكَ مِنْهُ وَ ضَمِنَّا لَكَ عَلَي اللَّهِ الْجَنَّةَ</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1574919_1934241801"/>
      <w:bookmarkStart w:id="2458" w:name="_Toc1150"/>
      <w:bookmarkEnd w:id="2457"/>
      <w:r>
        <w:rPr>
          <w:rtl w:val="true"/>
        </w:rPr>
        <w:t>«</w:t>
      </w:r>
      <w:r>
        <w:rPr/>
        <w:t>20</w:t>
      </w:r>
      <w:r>
        <w:rPr>
          <w:rtl w:val="true"/>
        </w:rPr>
        <w:t>»</w:t>
      </w:r>
      <w:bookmarkEnd w:id="24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 عَنْ سَهْلٍ عَنْ بَكْرِ بْنِ صَالِحٍ عَنْ عَبْدِ الْجَبَّارِ بْنِ الْمُبَارَكِ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سَيِّدِي سَنَةَ تِسْعٍ وَ مِائَتَيْنِ فَقُلْتُ لَهُ جُعِلْتُ فِدَاكَ إِنِّي رُوِّيتُ عَنْ آبَائِكَ أَنَّ كُلَّ فَتْحٍ فُتِحَ بِضَلَالٍ فَهُوَ لِلْإِمَامِ فَقَالَ نَعَمْ قُلْتُ جُعِلْتُ فِدَاكَ فَإِنَّهُ أَتَوْا بِي مِنْ بَعْضِ الْفُتُوحِ الَّتِي فُتِحَتْ عَلَي الضَّلَالِ وَ قَدْ تَخَلَّصْتُ مِنَ الَّذِينَ مَلَكُونِي بِسَبَبٍ مِنَ الْأَسْبَابِ وَ قَدْ أَتَيْتُكَ مُسْتَرَقّاً مُسْتَعْبَداً فَقَالَ قَدْ قَبِلْتُ قَالَ فَلَمَّا حَضَرَ خُرُوجِي إِلَي مَكَّةَ قُلْتُ لَهُ جُعِلْتُ فِدَاكَ إِنِّي قَدْ حَجَجْتُ وَ تَزَوَّجْتُ وَ مَكْسَبِي مِمَّا يَعْطِفُ عَلَيَّ إِخْوَانِي لَا شَيْ‌ءَ لِي غَيْرُهُ فَمُرْنِي بِأَمْرِكَ فَقَالَ لِيَ انْصَرِفْ إِلَي بِلَادِكَ وَ أَنْتَ مِنْ حَجِّكَ وَ تَزْوِيجِكَ وَ كَسْبِكَ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سَنَةُ ثَلَاثَ عَشْرَةَ وَ مِائَتَيْنِ أَتَيْتُهُ فَذَكَرْتُ لَهُ الْعُبُودِيَّةَ الَّتِي الْتَزَمْتُهَا فَقَالَ أَنْتَ حُرٌّ لِوَجْهِ اللَّهِ فَقُلْتُ لَهُ جُعِلْتُ فِدَاكَ اكْتُبْ لِي بِهِ عُهْدَةً فَقَالَ تَخْرُجُ إِلَيْكَ غَداً فَخَرَجَ إِلَيَّ مَعَ كُتُبِي كِتَابٌ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مُحَمَّدِ بْنِ عَلِيٍّ الْهَاشِمِيِّ الْعَلَوِيِّ لِعَبْدِ اللَّهِ بْنِ الْمُبَارَكِ أَفْتَاهُ أَنِّي أَعْتَقْتُكَ لِوَجْهِ اللَّهِ وَ الدَّارِ الْآخِرَةِ لَا رَبَّ لَكَ إِلَّا اللَّهُ وَ لَيْسَ عَلَيْكَ سَبِيلٌ وَ أَنْتَ مَوْلَايَ وَ مَوْلَي عَقِبِي مِنْ بَعْدِي وَ كَتَبَ فِي الْمُحَرَّمِ سَنَةَ ثَلَاثَ عَشْرَةَ وَ مِائَتَيْنِ وَ وَقَّعَ فِيهِ مُحَمَّدُ بْنُ عَلِيٍّ بِخَطِّ يَدِهِ وَ خَتَمَهُ بِخَاتَمِهِ‌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9" w:name="__RefHeading___Toc1574921_1934241801"/>
      <w:bookmarkStart w:id="2460" w:name="_Toc1151"/>
      <w:bookmarkEnd w:id="2459"/>
      <w:r>
        <w:rPr>
          <w:rtl w:val="true"/>
        </w:rPr>
        <w:t>«</w:t>
      </w:r>
      <w:r>
        <w:rPr/>
        <w:t>21</w:t>
      </w:r>
      <w:r>
        <w:rPr>
          <w:rtl w:val="true"/>
        </w:rPr>
        <w:t>»</w:t>
      </w:r>
      <w:bookmarkEnd w:id="2460"/>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يَبْلُغُ قِيمَتُهُ دِينَاراً فَفِيهِ الْخُمُسُ لِلَّهِ وَ لِرَسُولِهِ وَ لِذِي الْقُرْبَي وَ الْيَتَامَي وَ الْمَسَاكِينِ وَ ابْنِ السَّبِيلِ وَ أَمَّا الَّذِي لِلَّهِ فَهُوَ لِرَسُولِهِ وَ مَا لِرَسُولِهِ فَهُوَ لَهُ وَ ذَوِي الْقُرْبَي فَهُمْ أَقْرِبَاؤُهُ وَ الْيَتَامَي يَتَامَي أَهْلِ بَيْتِهِ وَ الْمَسَاكِينُ مَسَاكِينُهُمْ</w:t>
      </w:r>
    </w:p>
    <w:p>
      <w:pPr>
        <w:pStyle w:val="BookText"/>
        <w:rPr/>
      </w:pPr>
      <w:r>
        <w:rPr>
          <w:rFonts w:ascii="IRNazanin" w:hAnsi="IRNazanin" w:eastAsia="IRNazanin"/>
          <w:color w:val="111111"/>
          <w:sz w:val="28"/>
          <w:sz w:val="28"/>
          <w:szCs w:val="28"/>
          <w:rtl w:val="true"/>
          <w:lang w:bidi="fa-IR"/>
        </w:rPr>
        <w:t>فلان مبلغ به دست آوردم که همه آن‌ها را نزد شما آورده‌ام و می‌دانم که خداوند چیزی از این‌ها را برای بنی امیه قرار نداده است و همه آن‌ها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مال را در مقابل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قبول کردیم و به تو بخشیدیم و آن را برای تو حلال کردیم و بهشت را از سوی خداوند برای تو ضمانت نمودیم</w:t>
      </w:r>
      <w:r>
        <w:rPr>
          <w:rFonts w:eastAsia="IRNazanin" w:cs="IRNazanin"/>
          <w:color w:val="111111"/>
          <w:sz w:val="28"/>
          <w:szCs w:val="28"/>
          <w:rtl w:val="true"/>
          <w:lang w:bidi="fa-IR"/>
        </w:rPr>
        <w:t xml:space="preserve">. </w:t>
      </w:r>
      <w:r>
        <w:rPr>
          <w:rStyle w:val="FootnoteAnchor"/>
          <w:rtl w:val="true"/>
        </w:rPr>
        <w:footnoteReference w:id="1345"/>
      </w:r>
    </w:p>
    <w:p>
      <w:pPr>
        <w:pStyle w:val="Heading5"/>
        <w:numPr>
          <w:ilvl w:val="4"/>
          <w:numId w:val="1"/>
        </w:numPr>
        <w:rPr/>
      </w:pPr>
      <w:bookmarkStart w:id="2461" w:name="__RefHeading___Toc1574923_1934241801"/>
      <w:bookmarkStart w:id="2462" w:name="_Toc1152"/>
      <w:bookmarkEnd w:id="2461"/>
      <w:r>
        <w:rPr>
          <w:rtl w:val="true"/>
        </w:rPr>
        <w:t xml:space="preserve">روایت </w:t>
      </w:r>
      <w:r>
        <w:rPr/>
        <w:t>20</w:t>
      </w:r>
      <w:bookmarkEnd w:id="246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ابن مبارک نهاوندی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نه خدمت سرورم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پدرانت برای من روایت شده است که هر فتح که با گمراهی فتح شود برای امام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یکی از فتح هایی که با گمراهی صورت گرفت مرا اسیر کردند و من بنا به دلیلی از دست کسانی که مرا تصاحب کرده بودند رهایی یافتم و به عنوان برده و بنده خدمت شما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رفتن به مکه آماده شدم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حج رفتم و ازدواج نمودم و کسب و کارم به گونه ای است که دوستانم به من کمک می کنند و چیزی غیر از آن ندارم، پس هر امری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سرزمینت بازگرد و تو در حج رفتن و ازدواج نمودن و کسب و کارت حلال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سال دویست و سیزده فرا رسید نزد ایشان رفتم و بردگی را که بدان تعهد داده بودم به یادش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در ضمانت نامه ای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نامه هایم نامه ای به دستم رسید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این نامه ای از محمد ابن علی هاشمی علوی برای عبدالله ابن مبارک است که به او فتوا می دهم که من تو را در راه خدا و دنیای آخرت آزاد کردم، هیچ صاحبی جز خدای یکتا نداری و هیچ کس بر تو سلطه ای ندارد در حالی که تو غلام من و بعد از من غلام ورثه من هستی؛ و نوشت، در ماه محرم سال دویست و سیزده نوشت و با دست خطش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و با انگشترش آن را مهر زد</w:t>
      </w:r>
      <w:r>
        <w:rPr>
          <w:rFonts w:eastAsia="IRNazanin" w:cs="IRNazanin"/>
          <w:color w:val="111111"/>
          <w:sz w:val="28"/>
          <w:szCs w:val="28"/>
          <w:rtl w:val="true"/>
          <w:lang w:bidi="fa-IR"/>
        </w:rPr>
        <w:t xml:space="preserve">. </w:t>
      </w:r>
      <w:r>
        <w:rPr>
          <w:rStyle w:val="FootnoteAnchor"/>
          <w:rtl w:val="true"/>
        </w:rPr>
        <w:footnoteReference w:id="1346"/>
      </w:r>
    </w:p>
    <w:p>
      <w:pPr>
        <w:pStyle w:val="Heading5"/>
        <w:numPr>
          <w:ilvl w:val="4"/>
          <w:numId w:val="1"/>
        </w:numPr>
        <w:rPr/>
      </w:pPr>
      <w:bookmarkStart w:id="2463" w:name="__RefHeading___Toc1574925_1934241801"/>
      <w:bookmarkStart w:id="2464" w:name="_Toc1153"/>
      <w:bookmarkEnd w:id="2463"/>
      <w:r>
        <w:rPr>
          <w:rtl w:val="true"/>
        </w:rPr>
        <w:t xml:space="preserve">روایت </w:t>
      </w:r>
      <w:r>
        <w:rPr/>
        <w:t>21</w:t>
      </w:r>
      <w:bookmarkEnd w:id="24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قیمت آن به یک دینار برسد، در آن خمس برای خداوند و رسول خدا و خویشاوندان و یتیمان و بینوایان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خداوند است برای رسول خدا صلی الله علیه و آله و سلم است و آنچه برای رسول خدا 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ذوی القربی، خویشاوندان او هستند، و یتیمان، یتیمان اهل بیت و بینوایان، بینوایان آن ها </w:t>
      </w:r>
      <w:bookmarkStart w:id="2465" w:name="pg13546_329637"/>
    </w:p>
    <w:p>
      <w:pPr>
        <w:pStyle w:val="BookText"/>
        <w:rPr/>
      </w:pPr>
      <w:bookmarkEnd w:id="2465"/>
      <w:r>
        <w:rPr>
          <w:rFonts w:ascii="Amiri" w:hAnsi="Amiri" w:eastAsia="Amiri" w:cs="Amiri"/>
          <w:color w:val="111111"/>
          <w:sz w:val="28"/>
          <w:sz w:val="28"/>
          <w:szCs w:val="28"/>
          <w:rtl w:val="true"/>
          <w:lang w:bidi="ar-SA"/>
        </w:rPr>
        <w:t>وَ ابْنُ السَّبِيلِ ابْنُ سَبِيلِهِمْ وَ أَمْرُ ذَلِكَ إِلَي الْإِمَامِ يُفَرِّقُهُ فِيهِمْ كَيْفَ شَاءَ عَلَيْهِمْ حَضَرَ كُلُّهُمْ أَوْ بَعْضُهُمْ</w:t>
      </w:r>
      <w:r>
        <w:rPr>
          <w:rFonts w:eastAsia="Amiri" w:cs="Amiri" w:ascii="Amiri" w:hAnsi="Amiri"/>
          <w:color w:val="111111"/>
          <w:sz w:val="28"/>
          <w:szCs w:val="28"/>
          <w:rtl w:val="true"/>
          <w:lang w:bidi="ar-SA"/>
        </w:rPr>
        <w:t>.</w:t>
      </w:r>
    </w:p>
    <w:p>
      <w:pPr>
        <w:pStyle w:val="Heading3"/>
        <w:numPr>
          <w:ilvl w:val="2"/>
          <w:numId w:val="1"/>
        </w:numPr>
        <w:rPr/>
      </w:pPr>
      <w:bookmarkStart w:id="2466" w:name="__RefHeading___Toc1574927_1934241801"/>
      <w:bookmarkStart w:id="2467" w:name="_Toc1154"/>
      <w:bookmarkEnd w:id="2466"/>
      <w:r>
        <w:rPr>
          <w:rtl w:val="true"/>
        </w:rPr>
        <w:t xml:space="preserve">باب </w:t>
      </w:r>
      <w:r>
        <w:rPr/>
        <w:t>24</w:t>
      </w:r>
      <w:r>
        <w:rPr>
          <w:rtl w:val="true"/>
        </w:rPr>
        <w:t xml:space="preserve"> </w:t>
      </w:r>
      <w:r>
        <w:rPr>
          <w:rtl w:val="true"/>
        </w:rPr>
        <w:t>أصناف مستحق الخمس و كيفية القسمة عليهم</w:t>
      </w:r>
      <w:bookmarkEnd w:id="2467"/>
    </w:p>
    <w:p>
      <w:pPr>
        <w:pStyle w:val="Heading4"/>
        <w:numPr>
          <w:ilvl w:val="3"/>
          <w:numId w:val="1"/>
        </w:numPr>
        <w:rPr/>
      </w:pPr>
      <w:bookmarkStart w:id="2468" w:name="__RefHeading___Toc1574929_1934241801"/>
      <w:bookmarkStart w:id="2469" w:name="_Toc1155"/>
      <w:bookmarkEnd w:id="2468"/>
      <w:r>
        <w:rPr>
          <w:rtl w:val="true"/>
        </w:rPr>
        <w:t>الآيات</w:t>
      </w:r>
      <w:bookmarkEnd w:id="2469"/>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الْقُرْبي وَ الْيَتامي وَ الْمَساكِينِ وَ ابْنِ السَّبِيلِ إِنْ كُنْتُمْ آمَنْتُمْ بِاللَّهِ وَ ما أَنْزَلْنا عَلي عَبْدِنا يَوْمَ الْفُرْقانِ يَوْمَ الْتَقَي الْجَمْعانِ وَ اللَّهُ عَلي كُلِّ شَيْ‌ءٍ قَدِيرٌ</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فَلِلَّهِ وَ لِلرَّسُولِ وَ لِذِي الْقُرْبي وَ الْيَتامي وَ الْمَساكِينِ وَ ابْنِ السَّبِيلِ كَيْ لا يَكُونَ دُولَةً بَيْنَ الْأَغْنِياءِ مِنْكُمْ‌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0" w:name="__RefHeading___Toc1574931_1934241801"/>
      <w:bookmarkStart w:id="2471" w:name="_Toc1156"/>
      <w:bookmarkEnd w:id="2470"/>
      <w:r>
        <w:rPr>
          <w:rtl w:val="true"/>
        </w:rPr>
        <w:t>الأخبار</w:t>
      </w:r>
      <w:bookmarkEnd w:id="2471"/>
    </w:p>
    <w:p>
      <w:pPr>
        <w:pStyle w:val="Heading5"/>
        <w:numPr>
          <w:ilvl w:val="4"/>
          <w:numId w:val="1"/>
        </w:numPr>
        <w:rPr/>
      </w:pPr>
      <w:bookmarkStart w:id="2472" w:name="__RefHeading___Toc1574933_1934241801"/>
      <w:bookmarkStart w:id="2473" w:name="_Toc1157"/>
      <w:bookmarkEnd w:id="2472"/>
      <w:r>
        <w:rPr>
          <w:rtl w:val="true"/>
        </w:rPr>
        <w:t>«</w:t>
      </w:r>
      <w:r>
        <w:rPr/>
        <w:t>1</w:t>
      </w:r>
      <w:r>
        <w:rPr>
          <w:rtl w:val="true"/>
        </w:rPr>
        <w:t>»</w:t>
      </w:r>
      <w:bookmarkEnd w:id="24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تَبَارَكَ وَ تَعَالَي وَ اعْلَمُوا أَنَّما غَنِمْتُمْ مِنْ شَيْ‌ءٍ فَأَنَّ لِلَّهِ خُمُسَهُ وَ لِلرَّسُولِ وَ لِذِي الْقُرْبي وَ الْيَتامي فَقِيلَ لَهُ أَ فَرَأَيْتَ إِنْ كَانَ صِنْفٌ مِنْ هَذِهِ الْأَصْنَافِ أَكْثَرَ وَ صِنْفٌ أَقَلَّ مِنْ صِنْفٍ كَيْفَ يُصْنَعُ بِهِ قَالَ ذَلِكَ إِلَي الْإِمَامِ عليه السلام أَ رَأَيْتَ رَسُولَ اللَّهِ صلي الله عليه و آله كَيْفَ صَنَعَ أَ لَيْسَ إِنَّمَا كَانَ يَفْعَلُ مَا يَرَي هُوَ وَ كَذَلِكَ الْإِمَامُ‌</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1574935_1934241801"/>
      <w:bookmarkStart w:id="2475" w:name="_Toc1158"/>
      <w:bookmarkEnd w:id="2474"/>
      <w:r>
        <w:rPr>
          <w:rtl w:val="true"/>
        </w:rPr>
        <w:t>«</w:t>
      </w:r>
      <w:r>
        <w:rPr/>
        <w:t>2</w:t>
      </w:r>
      <w:r>
        <w:rPr>
          <w:rtl w:val="true"/>
        </w:rPr>
        <w:t>»</w:t>
      </w:r>
      <w:bookmarkEnd w:id="24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وَ ابْنُ مَسْرُورٍ مَعاً عَنْ مُحَمَّدٍ الْحِمْيَرِيِّ عَنْ أَبِيهِ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الرِّضَا عليه السلام عَلَي عُلَمَاءِ الْعَامَّةِ فِي فَضْلِ الْعِتْرَةِ الطَّاهِرَةِ بِحَضْرَةِ الْمَأْمُونِ فَقَالَ عليه السلام فِيمَا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الثَّامِنَةُ فَقَوْلُ اللَّهِ عَزَّ وَ جَلَ وَ اعْلَمُوا أَنَّما غَنِمْتُمْ مِنْ شَيْ‌ءٍ فَأَنَّ لِلَّهِ خُمُسَهُ وَ لِلرَّسُولِ وَ لِذِي الْقُرْبي فَقَرَنَ سَهْمَ ذِي الْقُرْبَي مَعَ سَهْمِهِ وَ سَهْمِ رَسُولِهِ فَهَذَا</w:t>
      </w:r>
    </w:p>
    <w:p>
      <w:pPr>
        <w:pStyle w:val="BookText"/>
        <w:rPr/>
      </w:pPr>
      <w:r>
        <w:rPr>
          <w:rFonts w:ascii="IRNazanin" w:hAnsi="IRNazanin" w:eastAsia="IRNazanin"/>
          <w:color w:val="111111"/>
          <w:sz w:val="28"/>
          <w:sz w:val="28"/>
          <w:szCs w:val="28"/>
          <w:rtl w:val="true"/>
          <w:lang w:bidi="fa-IR"/>
        </w:rPr>
        <w:t>و در راه مانده، در راه مانده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آن بر عهده امام است که هر طور بخواهد در میان آن ها تقسیم کند چه همه و چه برخی از آن ها حضور پیدا کنند </w:t>
      </w:r>
      <w:r>
        <w:rPr>
          <w:rFonts w:eastAsia="IRNazanin" w:cs="IRNazanin"/>
          <w:color w:val="111111"/>
          <w:sz w:val="28"/>
          <w:szCs w:val="28"/>
          <w:rtl w:val="true"/>
          <w:lang w:bidi="fa-IR"/>
        </w:rPr>
        <w:t>.</w:t>
      </w:r>
    </w:p>
    <w:p>
      <w:pPr>
        <w:pStyle w:val="Heading3"/>
        <w:numPr>
          <w:ilvl w:val="2"/>
          <w:numId w:val="1"/>
        </w:numPr>
        <w:rPr/>
      </w:pPr>
      <w:bookmarkStart w:id="2476" w:name="__RefHeading___Toc1574937_1934241801"/>
      <w:bookmarkStart w:id="2477" w:name="_Toc1159"/>
      <w:bookmarkEnd w:id="2476"/>
      <w:r>
        <w:rPr>
          <w:rtl w:val="true"/>
        </w:rPr>
        <w:t xml:space="preserve">باب بیست و چهارم </w:t>
      </w:r>
      <w:r>
        <w:rPr>
          <w:rtl w:val="true"/>
        </w:rPr>
        <w:t xml:space="preserve">: </w:t>
      </w:r>
      <w:r>
        <w:rPr>
          <w:rtl w:val="true"/>
        </w:rPr>
        <w:t>اصناف مستحقین خمس و چگونگی تقسیم کردن خمس میان آن ها</w:t>
      </w:r>
      <w:bookmarkEnd w:id="2477"/>
    </w:p>
    <w:p>
      <w:pPr>
        <w:pStyle w:val="Heading4"/>
        <w:numPr>
          <w:ilvl w:val="3"/>
          <w:numId w:val="1"/>
        </w:numPr>
        <w:rPr/>
      </w:pPr>
      <w:bookmarkStart w:id="2478" w:name="__RefHeading___Toc1574939_1934241801"/>
      <w:bookmarkStart w:id="2479" w:name="_Toc1160"/>
      <w:bookmarkEnd w:id="2478"/>
      <w:r>
        <w:rPr>
          <w:rtl w:val="true"/>
        </w:rPr>
        <w:t>آیات</w:t>
      </w:r>
      <w:bookmarkEnd w:id="2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w:t>
      </w:r>
    </w:p>
    <w:p>
      <w:pPr>
        <w:pStyle w:val="Heading4"/>
        <w:numPr>
          <w:ilvl w:val="3"/>
          <w:numId w:val="1"/>
        </w:numPr>
        <w:rPr/>
      </w:pPr>
      <w:bookmarkStart w:id="2480" w:name="__RefHeading___Toc1574941_1934241801"/>
      <w:bookmarkStart w:id="2481" w:name="_Toc1161"/>
      <w:bookmarkEnd w:id="2480"/>
      <w:r>
        <w:rPr>
          <w:rtl w:val="true"/>
        </w:rPr>
        <w:t>روایات</w:t>
      </w:r>
      <w:bookmarkEnd w:id="2481"/>
    </w:p>
    <w:p>
      <w:pPr>
        <w:pStyle w:val="Heading5"/>
        <w:numPr>
          <w:ilvl w:val="4"/>
          <w:numId w:val="1"/>
        </w:numPr>
        <w:rPr/>
      </w:pPr>
      <w:bookmarkStart w:id="2482" w:name="__RefHeading___Toc1574943_1934241801"/>
      <w:bookmarkStart w:id="2483" w:name="_Toc1162"/>
      <w:bookmarkEnd w:id="2482"/>
      <w:r>
        <w:rPr>
          <w:rtl w:val="true"/>
        </w:rPr>
        <w:t xml:space="preserve">روایت </w:t>
      </w:r>
      <w:r>
        <w:rPr/>
        <w:t>1</w:t>
      </w:r>
      <w:bookmarkEnd w:id="248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این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یکی از این اصناف بیشتر باشند و صنفی از صنف دیگر کمتر باشد چه 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تصمیم امام است؛ آیا دیده ای که رسول خدا صلی الله علیه و آله و سلم چطور عمل می کرد؟ مگر نه اینکه بر اساس نظر و دیدگاه خویش عمل می کرد و امام نیز همین طور است</w:t>
      </w:r>
      <w:r>
        <w:rPr>
          <w:rFonts w:eastAsia="IRNazanin" w:cs="IRNazanin"/>
          <w:color w:val="111111"/>
          <w:sz w:val="28"/>
          <w:szCs w:val="28"/>
          <w:rtl w:val="true"/>
          <w:lang w:bidi="fa-IR"/>
        </w:rPr>
        <w:t xml:space="preserve">. </w:t>
      </w:r>
      <w:r>
        <w:rPr>
          <w:rStyle w:val="FootnoteAnchor"/>
          <w:rtl w:val="true"/>
        </w:rPr>
        <w:footnoteReference w:id="1351"/>
      </w:r>
    </w:p>
    <w:p>
      <w:pPr>
        <w:pStyle w:val="Heading5"/>
        <w:numPr>
          <w:ilvl w:val="4"/>
          <w:numId w:val="1"/>
        </w:numPr>
        <w:rPr/>
      </w:pPr>
      <w:bookmarkStart w:id="2484" w:name="__RefHeading___Toc1574945_1934241801"/>
      <w:bookmarkStart w:id="2485" w:name="_Toc1163"/>
      <w:bookmarkEnd w:id="2484"/>
      <w:r>
        <w:rPr>
          <w:rtl w:val="true"/>
        </w:rPr>
        <w:t xml:space="preserve">روایت </w:t>
      </w:r>
      <w:r>
        <w:rPr/>
        <w:t>2</w:t>
      </w:r>
      <w:bookmarkEnd w:id="2485"/>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حضور مامون با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عترت پاک به احتجاج پرداخت در میان سخنانش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آیه هشتم قول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سهم اقربا را به سهم خود و به سهم پیامبر مقترن فرموده، پس این </w:t>
      </w:r>
    </w:p>
    <w:p>
      <w:pPr>
        <w:pStyle w:val="BookText"/>
        <w:rPr/>
      </w:pPr>
      <w:r>
        <w:rPr>
          <w:rFonts w:ascii="Amiri" w:hAnsi="Amiri" w:eastAsia="Amiri" w:cs="Amiri"/>
          <w:color w:val="111111"/>
          <w:sz w:val="28"/>
          <w:sz w:val="28"/>
          <w:szCs w:val="28"/>
          <w:rtl w:val="true"/>
          <w:lang w:bidi="ar-SA"/>
        </w:rPr>
        <w:t xml:space="preserve">فَصْلٌ أَيْضاً بَيْنَ الْآلِ وَ الْأُمَّةِ لِأَنَّ اللَّهَ جَعَلَهُمْ فِي حَيِّزٍ وَ جَعَلَ النَّاسَ فِي حَيِّزٍ دُونَ ذَلِكَ وَ رَضِيَ لَهُمْ مَا رَضِيَ لِنَفْسِهِ وَ اصْطَفَاهُمْ فِيهِ فَبَدَأَ بِنَفْسِهِ ثُمَّ بِرَسُولِهِ ثُمَّ بِذِي الْقُرْبَي بِكُلِّ مَا كَانَ مِنَ الْفَيْ‌ءِ وَ الْغَنِيمَةِ وَ غَيْرِ ذَلِكَ مِمَّا رَضِيَهُ جَلَّ وَ عَزَّ لِنَفْسِهِ وَ رَضِيَهُ لَهُمْ فَقَالَ وَ قَوْلُهُ الْحَقُ وَ اعْلَمُوا أَنَّما غَنِمْتُمْ مِنْ شَيْ‌ءٍ فَأَنَّ لِلَّهِ خُمُسَهُ وَ لِلرَّسُولِ وَ لِذِي الْقُرْبي فَهَذَا تَأْكِيدٌ مُؤَكَّدٌ وَ أَثَرٌ قَائِمٌ لَهُمْ إِلَي يَوْمِ الْقِيَامَةِ فِي كِتَابِ اللَّهِ النَّاطِقِ الَّذِي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الْيَتامي وَ الْمَساكِينِ فَإِنَّ الْيَتِيمَ إِذَا انْقَطَعَ يُتْمُهُ خَرَجَ مِنَ الْغَنَائِمِ وَ لَمْ يَكُنْ لَهُ فِيهَا نَصِيبٌ وَ كَذَلِكَ الْمِسْكِينُ إِذَا انْقَطَعَ مَسْكَنَتُهُ لَمْ يَكُنْ لَهُ نَصِيبٌ مِنَ الْغُنْمِ وَ لَا يَحِلُّ لَهُ أَخْذُهُ وَ سَهْمُ ذِي الْقُرْبَي إِلَي يَوْمِ الْقِيَامَةِ قَائِمٌ لَهُمْ لِلْغَنِيِّ وَ الْفَقِيرِ مِنْهُمْ لِأَنَّهُ لَا أَحَدَ أَغْنَي مِنَ اللَّهِ عَزَّ وَ جَلَّ وَ لَا مِنْ رَسُولِهِ فَجَعَلَ لِنَفْسِهِ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لِرَسُولِهِ سَهْماً فَمَا رَضِيَهُ لِنَفْسِهِ وَ لِرَسُولِهِ رَضِيَهُ لَهُمْ وَ كَذَلِكَ الْفَيْ‌ءُ مَا رَضِيَهُ مِنْهُ لِنَفْسِهِ وَ لِنَبِيِّهِ صلي الله عليه و آله رَضِيَهُ لِذِي الْقُرْبَي كَمَا أَجْرَاهُمْ فِي الْغَنِيمَةِ فَبَدَأَ بِنَفْسِهِ جَلَّ جَلَالُهُ ثُمَّ بِرَسُولِهِ ثُمَّ بِهِمْ وَ قَرَنَ سَهْمَهُمْ بِسَهْمِ اللَّهِ وَ سَهْمِ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الطَّاعَةِ قَالَ يا أَيُّهَا الَّذِينَ آمَنُوا أَطِيعُوا اللَّهَ وَ أَطِيعُوا الرَّسُولَ وَ أُولِي الْأَمْرِ مِنْكُمْ‌</w:t>
      </w:r>
      <w:r>
        <w:rPr>
          <w:rStyle w:val="FootnoteAnchor"/>
          <w:rtl w:val="true"/>
        </w:rPr>
        <w:footnoteReference w:id="1354"/>
      </w:r>
      <w:r>
        <w:rPr>
          <w:rFonts w:ascii="Amiri" w:hAnsi="Amiri" w:eastAsia="Amiri" w:cs="Amiri"/>
          <w:color w:val="111111"/>
          <w:sz w:val="28"/>
          <w:sz w:val="28"/>
          <w:szCs w:val="28"/>
          <w:rtl w:val="true"/>
          <w:lang w:bidi="ar-SA"/>
        </w:rPr>
        <w:t>فَبَدَأَ بِنَفْسِهِ ثُمَّ بِرَسُولِهِ ثُمَّ بِأَهْلِ بَيْتِهِ وَ كَذَلِكَ آيَةُ الْوَلَايَةِ إِنَّما وَلِيُّكُمُ اللَّهُ وَ رَسُولُهُ وَ الَّذِينَ آمَنُوا</w:t>
      </w:r>
      <w:r>
        <w:rPr>
          <w:rStyle w:val="FootnoteAnchor"/>
          <w:rtl w:val="true"/>
        </w:rPr>
        <w:footnoteReference w:id="1355"/>
      </w:r>
      <w:r>
        <w:rPr>
          <w:rFonts w:ascii="Amiri" w:hAnsi="Amiri" w:eastAsia="Amiri" w:cs="Amiri"/>
          <w:color w:val="111111"/>
          <w:sz w:val="28"/>
          <w:sz w:val="28"/>
          <w:szCs w:val="28"/>
          <w:rtl w:val="true"/>
          <w:lang w:bidi="ar-SA"/>
        </w:rPr>
        <w:t>فَجَعَلَ وَلَايَتَهُمْ مَعَ طَاعَةِ الرَّسُولِ مَقْرُونَةً بِطَاعَتِهِ كَمَا جَعَلَ سَهْمَهُمْ مَعَ سَهْمِ الرَّسُولِ مَقْرُوناً بِسَهْمِهِ فِي الْغَنِيمَةِ وَ الْفَيْ‌ءِ فَتَبَارَكَ اللَّهُ وَ تَعَالَي مَا أَعْظَمَ نِعْمَتَهُ عَلَي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قِصَّةُ الصَّدَقَةِ نَزَّهَ نَفْسَهُ وَ نَزَّهَ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w:t>
      </w:r>
      <w:r>
        <w:rPr>
          <w:rStyle w:val="FootnoteAnchor"/>
          <w:rtl w:val="true"/>
        </w:rPr>
        <w:footnoteReference w:id="1356"/>
      </w:r>
      <w:r>
        <w:rPr>
          <w:rFonts w:ascii="Amiri" w:hAnsi="Amiri" w:eastAsia="Amiri" w:cs="Amiri"/>
          <w:color w:val="111111"/>
          <w:sz w:val="28"/>
          <w:sz w:val="28"/>
          <w:szCs w:val="28"/>
          <w:rtl w:val="true"/>
          <w:lang w:bidi="ar-SA"/>
        </w:rPr>
        <w:t>فَهَلْ تَجِدُ فِي شَيْ‌ءٍ مِنْ ذَلِكَ</w:t>
      </w:r>
    </w:p>
    <w:p>
      <w:pPr>
        <w:pStyle w:val="BookText"/>
        <w:rPr/>
      </w:pPr>
      <w:r>
        <w:rPr>
          <w:rFonts w:ascii="IRNazanin" w:hAnsi="IRNazanin" w:eastAsia="IRNazanin"/>
          <w:color w:val="111111"/>
          <w:sz w:val="28"/>
          <w:sz w:val="28"/>
          <w:szCs w:val="28"/>
          <w:rtl w:val="true"/>
          <w:lang w:bidi="fa-IR"/>
        </w:rPr>
        <w:t xml:space="preserve">تمایزی است میان آل و امت چراکه حق تعالی اقربا را در مکانی ذکر فرموده و مردم را در مکانی دیگر بعد از آن مکان و پایین‌تر از آن مکان ذکر فرموده و برای خویشان نبی آنچه برای خود پسندیده است، پسندیده است و ایشان را برگزیده زیرا که در مرتبه اول خود را ذکر فرموده و مرتبه دوم رسول را و بعد از آن ذوی القربی را در هر چه از خراج و غنائم و سایر غنائم به دست آید و در غیر این مقام نیز هر چه برای خود پسندیده است برای ایشان پسندیده است و در این مقام فرموده و قول او حق و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تاکیدی است اکید و اثری است قائم و ثابت برای آن ها تا روز قیامت در کتاب ناطق خداوندی که بطلان در آن زمان و بعد از آن زمان در آن نگنجد و کتابی فرستاده شده از جانب پروردگاری حکیم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هر گاه یتیمی او برطرف شود، او را از غنائم بهره نباشد و همچنین مسکین هر گاه فقر و مسکنت او پایان یابد، او را نصیبی از غنائم نباشد و گرفتن آن بر او حلال نباشد و لیکن سهم ذی القربی برای ایشان تا روز قیامت ثابت و محقق است چه غنی باشند و چه فقیر زیرا که احدی غنی تر و بی‌نیازتر از خداوند بزرگ و از جناب پیامبر نیست، با وجود این حق تعالی برای خود سهمی و برای پیامبر سهمی قرار داده و آنچه برای خود و رسول خود پسندیده برای ذی القربی پسندیده است و همچنین در فیء، هر چه برای خود و پیامبرش پسندیده برای آن ها نیز پسندیده است؛ چنانچه در آیه غنیمت که به همین نوع جریان یافته و ابتدا به نفس خود فرمود، پس از آن به رسول خود، پس از آن به ذی القربی و سهم خویشان و ذی القربی را به سهم خود و رسول خود مقترن فرموده و همچنین در آیه شریفه طاعت نیز چنین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ابتدا نفس خود را فرموده و پس از آن رسول خود و بعد از آن اهل بیت پیامبر را ذکر کرده است و همچنین در آیه ولایت،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و ولایت ایشان، و اطاعت و ولایت رسول را به طاعت و ولایت خود مقترن ساخته چنانچه در آیه فیء و آیه غنیمت، سهم ایشان و سهم رسول را به سهم خود مقترن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 نعمت او بر این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قصه صدقه، خود و رسول خود و اهل بیت آن جناب را منزه و مبرا ساخته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در آن می یابی که </w:t>
      </w:r>
      <w:bookmarkStart w:id="2486" w:name="pg13546_329639"/>
    </w:p>
    <w:p>
      <w:pPr>
        <w:pStyle w:val="BookText"/>
        <w:rPr/>
      </w:pPr>
      <w:bookmarkEnd w:id="2486"/>
      <w:r>
        <w:rPr>
          <w:rFonts w:ascii="Amiri" w:hAnsi="Amiri" w:eastAsia="Amiri" w:cs="Amiri"/>
          <w:color w:val="111111"/>
          <w:sz w:val="28"/>
          <w:sz w:val="28"/>
          <w:szCs w:val="28"/>
          <w:rtl w:val="true"/>
          <w:lang w:bidi="ar-SA"/>
        </w:rPr>
        <w:t>أَنَّهُ جَعَلَ عَزَّ وَ جَلَّ سَهْماً لِنَفْسِهِ أَوْ لِرَسُولِهِ أَوْ لِذِي الْقُرْبَي لِأَنَّهُ لَمَّا نَزَّهَ نَفْسَهُ عَنِ الصَّدَقَةِ وَ نَزَّهَ رَسُولَهُ نَزَّهَ أَهْلَ بَيْتِهِ لَا بَلْ حَرَّمَ عَلَيْهِمْ لِأَنَّ الصَّدَقَةَ مُحَرَّمَةٌ عَلَي مُحَمَّدٍ وَ آلِهِ وَ هِيَ أَوْسَاخُ أَيْدِي النَّاسِ لَا تَحِلُّ لَهُمْ لِأَنَّهُمْ طُهِّرُوا مِنْ كُلِّ دَنَسٍ وَ وَسَخٍ فَلَمَّا طَهَّرَهُمُ اللَّهُ وَ اصْطَفَاهُمْ رَضِيَ لَهُمْ مَا رَضِيَ لِنَفْسِهِ وَ كَرِهَ لَهُمْ مَا كَرِهَ لِنَفْسِهِ عَزَّ وَ جَلَّ فَهَذِهِ الثَّامِنَةُ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1574947_1934241801"/>
      <w:bookmarkStart w:id="2488" w:name="_Toc1164"/>
      <w:bookmarkEnd w:id="2487"/>
      <w:r>
        <w:rPr>
          <w:rtl w:val="true"/>
        </w:rPr>
        <w:t>«</w:t>
      </w:r>
      <w:r>
        <w:rPr/>
        <w:t>3</w:t>
      </w:r>
      <w:r>
        <w:rPr>
          <w:rtl w:val="true"/>
        </w:rPr>
        <w:t>»</w:t>
      </w:r>
      <w:bookmarkEnd w:id="24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وَ هُوَ الْإِمَامُ وَ الْيَتامي وَ الْمَساكِينِ وَ ابْنِ السَّبِيلِ فَهُمْ أَيْتَامُ آلِ مُحَمَّدٍ خَاصَّةً وَ مَسَاكِينُهُمْ وَ أَبْنَاءُ سَبِيلِهِمْ خَاصَّةً فَمِنَ الْغَنِيمَةِ يُخْرَجُ الْخُمُسُ وَ يُقْسَمُ عَلَي سِتَّةِ أَسْهُمٍ سَهْمٍ لِلَّهِ وَ سَهْمٍ لِرَسُولِ اللَّهِ وَ سَهْمٍ لِلْإِمَامِ فَسَهْمَ اللَّهِ وَ سَهْمَ الرَّسُولِ يَرِثُهُ الْإِمَامُ فَيَكُونُ لِلْإِمَامِ ثَلَاثَةُ أَسْهُمٍ مِنْ سِتَّةٍ وَ الثَّلَاثَةُ الْأَسْهُمِ لِأَيْتَامِ آلِ الرَّسُولِ وَ مَسَاكِينِهِمْ وَ أَبْنَاءِ سَبِيلِهِمْ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صَارَتْ لِلْإِمَامِ وَحْدَهُ مِنَ الْخُمُسِ ثَلَاثَةُ أَسْهُمٍ لِأَنَّ اللَّهَ قَدْ أَلْزَمَهُ بِمَا أَلْزَمَ النَّبِيَّ صلي الله عليه و آله مِنْ تَرْبِيَةِ الْأَيْتَامِ وَ مُؤَنِ الْمُسْلِمِينَ وَ قَضَاءِ دُيُونِهِمْ وَ حَمْلِهِمْ فِي الْحَجِّ وَ الْجِهَادِ وَ ذَلِكَ قَوْلُ رَسُولِ اللَّهِ لَمَّا أَنْزَلَ اللَّهُ عَلَيْهِ النَّبِيُّ أَوْلَي بِالْمُؤْمِنِينَ مِنْ أَنْفُسِهِمْ وَ هُوَ أَبٌ لَهُمْ فَلَمَّا جَعَلَهُ اللَّهُ أَبَا الْمُؤْمِنِينَ لَزِمَهُ مَا يَلْزَمُ الْوَالِدَ لِلْوَلَدِ فَقَالَ عِنْدَ ذَلِكَ مَنْ تَرَكَ مَالًا فَلِوَرَثَتِهِ وَ مَنْ تَرَكَ دَيْناً أَوْ ضَيَاعاً فَعَلَيَّ وَ إِلَيَّ فَلَزِمَ الْإِمَامَ مَا لَزِمَ الرَّسُولَ صلي الله عليه و آله فَلِذَلِكَ صَارَ لَهُ مِنَ الْخُمُسِ ثَلَاثَةُ أَسْهُمٍ‌</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1574949_1934241801"/>
      <w:bookmarkStart w:id="2490" w:name="_Toc1165"/>
      <w:bookmarkEnd w:id="2489"/>
      <w:r>
        <w:rPr>
          <w:rtl w:val="true"/>
        </w:rPr>
        <w:t>«</w:t>
      </w:r>
      <w:r>
        <w:rPr/>
        <w:t>4</w:t>
      </w:r>
      <w:r>
        <w:rPr>
          <w:rtl w:val="true"/>
        </w:rPr>
        <w:t>»</w:t>
      </w:r>
      <w:bookmarkEnd w:id="24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وَ عَبْدِ اللَّهِ ابْنَيْ مُحَمَّدِ بْنِ عِيسَي عَنِ ابْنِ أَبِي عُمَيْرٍ عَنْ حَمَّادِ بْنِ عُثْمَانَ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إِلَي ابْنِ عَبَّاسٍ يَسْأَلُهُ عَنْ أَرْبَعَةِ أَشْيَاءَ هَلْ كَانَ رَسُولُ اللَّهِ صلي الله عليه و آله يَغْزُو بِالنِّسَاءِ وَ كَانَ يَقْسِمُ لَهُنَّ شَيْئاً وَ عَنْ مَوْضِعِ الْخُمُسِ وَ عَنِ الْيَتِيمِ مَتَي يَنْقَطِعُ يُتْمُهُ وَ عَنْ قَتْلِ الذَّرَارِيِ؟</w:t>
      </w:r>
    </w:p>
    <w:p>
      <w:pPr>
        <w:pStyle w:val="BookText"/>
        <w:rPr/>
      </w:pPr>
      <w:r>
        <w:rPr>
          <w:rFonts w:ascii="IRNazanin" w:hAnsi="IRNazanin" w:eastAsia="IRNazanin"/>
          <w:color w:val="111111"/>
          <w:sz w:val="28"/>
          <w:sz w:val="28"/>
          <w:szCs w:val="28"/>
          <w:rtl w:val="true"/>
          <w:lang w:bidi="fa-IR"/>
        </w:rPr>
        <w:t>حق تعالی چیزی از آن را برای خود یا رسول خود یا برای ذوی القربی قرار داده باشد چراکه حق تعالی خود و رسول و اهل بیت خود او را از صدقه منزه فرموده و سهمی در آن قرار نداده است بلکه حرام کرده است، زیرا صدقه بر محمد و آل محمد حرام است زیرا صدقه چرکهای دست مردم است و برای محمد و آل محمد حلال نیست زیرا که ایشان از هر بدی و چرکی پاکند؛ پس چون حق تعالی آنها را مطهر قرار داده و برگزیده است، آنچه را که برای خود پسندیده، برای آن ها پسندیده است و آنچه را برای خود ناخوشایند دانسته، برای آن ها نیز ناخوشایند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آیه هشتم بود</w:t>
      </w:r>
      <w:r>
        <w:rPr>
          <w:rFonts w:eastAsia="IRNazanin" w:cs="IRNazanin"/>
          <w:color w:val="111111"/>
          <w:sz w:val="28"/>
          <w:szCs w:val="28"/>
          <w:rtl w:val="true"/>
          <w:lang w:bidi="fa-IR"/>
        </w:rPr>
        <w:t xml:space="preserve">. </w:t>
      </w:r>
      <w:r>
        <w:rPr>
          <w:rStyle w:val="FootnoteAnchor"/>
          <w:rtl w:val="true"/>
        </w:rPr>
        <w:footnoteReference w:id="1362"/>
      </w:r>
    </w:p>
    <w:p>
      <w:pPr>
        <w:pStyle w:val="Heading5"/>
        <w:numPr>
          <w:ilvl w:val="4"/>
          <w:numId w:val="1"/>
        </w:numPr>
        <w:rPr/>
      </w:pPr>
      <w:bookmarkStart w:id="2491" w:name="__RefHeading___Toc1574951_1934241801"/>
      <w:bookmarkStart w:id="2492" w:name="_Toc1166"/>
      <w:bookmarkEnd w:id="2491"/>
      <w:r>
        <w:rPr>
          <w:rtl w:val="true"/>
        </w:rPr>
        <w:t xml:space="preserve">روایت </w:t>
      </w:r>
      <w:r>
        <w:rPr/>
        <w:t>3</w:t>
      </w:r>
      <w:bookmarkEnd w:id="249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یتیمان مخصوص خاندان محمد و بینوایان و در راه ماندگان مخصوص آنان هستند، پس، از غنیمت یک پنجم خارج می شود و به شش سهم تقسیم می شود، یک سهم برای خداوند و یک سهم برای رسول خدا و یک سهم برای امام و امام سهم خداوند و سهم رسول خدا را به ارث می برد و بدین ترتیب امام سه سهم از شش سهم را خواهد داشت و سه سهم برای یتیمان خاندان پیامبر و بینوایان و در راه ماندگان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به تنهایی از خمس سه سهم را به دست می آورد زیرا خداوند آنچه را از پرورش یتیمان و کمک به مسلمانان و پرداخت قرض های آنان و روانه کردن آنان برای حج و جهاد بر پیامبر صلی الله علیه و آله و سلم لازم کرده، بر امام نیز ملزم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رسول خدا است آنسان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همچون پدر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ایشان را پدر مومنان قرار داده، آنچه پدر نسبت به فرزند بر گردن دارد بر ایشان ملزم کرده است و در این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به جا گذارد، برای ورثه اش خواهد بود و هر کس قرض و تباهی ای را به جا گذارد بر عهده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نیز آنچه را که بر پیامبر لازم بوده، بر عهده دارد و از این جهت سه سهم از خمس متعلق به اوست</w:t>
      </w:r>
      <w:r>
        <w:rPr>
          <w:rFonts w:eastAsia="IRNazanin" w:cs="IRNazanin"/>
          <w:color w:val="111111"/>
          <w:sz w:val="28"/>
          <w:szCs w:val="28"/>
          <w:rtl w:val="true"/>
          <w:lang w:bidi="fa-IR"/>
        </w:rPr>
        <w:t xml:space="preserve">. </w:t>
      </w:r>
      <w:r>
        <w:rPr>
          <w:rStyle w:val="FootnoteAnchor"/>
          <w:rtl w:val="true"/>
        </w:rPr>
        <w:footnoteReference w:id="1365"/>
      </w:r>
    </w:p>
    <w:p>
      <w:pPr>
        <w:pStyle w:val="Heading5"/>
        <w:numPr>
          <w:ilvl w:val="4"/>
          <w:numId w:val="1"/>
        </w:numPr>
        <w:rPr/>
      </w:pPr>
      <w:bookmarkStart w:id="2493" w:name="__RefHeading___Toc1574953_1934241801"/>
      <w:bookmarkStart w:id="2494" w:name="_Toc1167"/>
      <w:bookmarkEnd w:id="2493"/>
      <w:r>
        <w:rPr>
          <w:rtl w:val="true"/>
        </w:rPr>
        <w:t xml:space="preserve">روایت </w:t>
      </w:r>
      <w:r>
        <w:rPr/>
        <w:t>4</w:t>
      </w:r>
      <w:bookmarkEnd w:id="249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حروری نامه‌ای به ابن عباس نوشت و چهار چیز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صلی الله علیه و آله و سلم همراه با زنان هم به جنگ می‌رفت؟ و آیا چیزی را به آنان تقسیم می‌کرد؟ و از محل مصرف خمس؟ و از یتیم که چه موقع یتیمی او پایان می‌یابد؟ و از کشتن کودکان در جنگ پرسید؟ </w:t>
      </w:r>
      <w:bookmarkStart w:id="2495" w:name="pg13546_329640"/>
    </w:p>
    <w:p>
      <w:pPr>
        <w:pStyle w:val="BookText"/>
        <w:rPr/>
      </w:pPr>
      <w:bookmarkEnd w:id="2495"/>
      <w:r>
        <w:rPr>
          <w:rFonts w:ascii="Amiri" w:hAnsi="Amiri" w:eastAsia="Amiri" w:cs="Amiri"/>
          <w:color w:val="111111"/>
          <w:sz w:val="28"/>
          <w:sz w:val="28"/>
          <w:szCs w:val="28"/>
          <w:rtl w:val="true"/>
          <w:lang w:bidi="ar-SA"/>
        </w:rPr>
        <w:t>فَكَتَبَ إِلَيْهِ ابْنُ عَبَّاسٍ أَمَّا قَوْلُكَ فِي النِّسَاءِ فَإِنَّ رَسُولَ اللَّهِ صلي الله عليه و آله كَانَ يُحْذِيهِنَّ وَ لَا يَقْسِمُ لَهُنَّ شَيْئاً وَ أَمَّا الْخُمُسُ فَإِنَّا نَزْعُمُ أَنَّهُ لَنَا وَ زَعَمَ قَوْمٌ أَنَّهُ لَيْسَ لَنَا فَصَبَرْنَا وَ أَمَّا الْيَتِيمُ فَانْقِطَاعُ يُتْمِهِ أَشُدُّهُ وَ هُوَ الِاحْتِلَامُ إِلَّا أَنْ لَا تُؤْنِسَ مِنْهُ رُشْداً فَيَكُونَ عِنْدَكَ سَفِيهاً أَوْ ضَعِيفاً فَيُمْسِكُ عَلَيْهِ وَلِيُّهُ وَ أَمَّا الذَّرَارِيُّ فَلَمْ يَكُنِ النَّبِيُّ صلي الله عليه و آله يَقْتُلُهَا وَ كَانَ الْخَضِرُ عليه السلام يَقْتُلُ كَافِرَهُمْ وَ يَتْرُكُ مُؤْمِنَهُمْ فَإِنْ كُنْتَ تَعْلَمُ مِنْهُمْ مَا يَعْلَمُ الْخَضِرُ فَأَنْتَ أَعْلَمُ‌</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1574955_1934241801"/>
      <w:bookmarkStart w:id="2497" w:name="_Toc1168"/>
      <w:bookmarkEnd w:id="2496"/>
      <w:r>
        <w:rPr>
          <w:rtl w:val="true"/>
        </w:rPr>
        <w:t>«</w:t>
      </w:r>
      <w:r>
        <w:rPr/>
        <w:t>5</w:t>
      </w:r>
      <w:r>
        <w:rPr>
          <w:rtl w:val="true"/>
        </w:rPr>
        <w:t>»</w:t>
      </w:r>
      <w:bookmarkEnd w:id="249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الْقُرْبي حَقَّهُ وَ الْمِسْكِينَ وَ ابْنَ السَّبِيلِ‌</w:t>
      </w:r>
      <w:r>
        <w:rPr>
          <w:rStyle w:val="FootnoteAnchor"/>
          <w:rtl w:val="true"/>
        </w:rPr>
        <w:footnoteReference w:id="1367"/>
      </w:r>
      <w:r>
        <w:rPr>
          <w:rFonts w:ascii="Amiri" w:hAnsi="Amiri" w:eastAsia="Amiri" w:cs="Amiri"/>
          <w:color w:val="111111"/>
          <w:sz w:val="28"/>
          <w:sz w:val="28"/>
          <w:szCs w:val="28"/>
          <w:rtl w:val="true"/>
          <w:lang w:bidi="ar-SA"/>
        </w:rPr>
        <w:t>يَعْنِي قَرَابَةَ رَسُولِ اللَّهِ صلي الله عليه و آله وَ نَزَلَتْ فِي فَاطِمَةَ عليها السلام فَجَعَلَ لَهَا فَدَكَ وَ الْمِسْكِينَ مِنْ وُلْدِ فَاطِمَةَ وَ ابْنَ السَّبِيلِ مِنْ آلِ مُحَمَّدٍ وَ وُلْدِ فَاطِمَةَ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1574957_1934241801"/>
      <w:bookmarkStart w:id="2499" w:name="_Toc1169"/>
      <w:bookmarkEnd w:id="2498"/>
      <w:r>
        <w:rPr>
          <w:rtl w:val="true"/>
        </w:rPr>
        <w:t>«</w:t>
      </w:r>
      <w:r>
        <w:rPr/>
        <w:t>6</w:t>
      </w:r>
      <w:r>
        <w:rPr>
          <w:rtl w:val="true"/>
        </w:rPr>
        <w:t>»</w:t>
      </w:r>
      <w:bookmarkEnd w:id="24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النَّوْفَلِيِّ عَنِ الْيَعْقُوبِيِّ عِيسَي بْنِ عَبْدِ اللَّهِ الْعَلَوِيِّ عَنْ أَبِيهِ عَنْ جَدِّهِ جَعْفَرٍ عَنْ أَبِيهِ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لَا إِلَهَ إِلَّا هُوَ لَمَّا حَرَّمَ عَلَيْنَا الصَّدَقَةَ أَنْزَلَ لَنَا الْخُمُسَ فَالصَّدَقَةُ عَلَيْنَا حَرَامٌ وَ الْخُمُسُ لَنَا فَرِيضَةٌ وَ الْكَرَامَةُ لَنَا حَلَالٌ‌</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1574959_1934241801"/>
      <w:bookmarkStart w:id="2501" w:name="_Toc1170"/>
      <w:bookmarkEnd w:id="2500"/>
      <w:r>
        <w:rPr>
          <w:rtl w:val="true"/>
        </w:rPr>
        <w:t>«</w:t>
      </w:r>
      <w:r>
        <w:rPr/>
        <w:t>7</w:t>
      </w:r>
      <w:r>
        <w:rPr>
          <w:rtl w:val="true"/>
        </w:rPr>
        <w:t>»</w:t>
      </w:r>
      <w:bookmarkEnd w:id="25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يَحْيَي عَنْ عَبْدِ الرَّحْمَنِ عَنْ أَبِيهِ عَنْ أَشْعَثَ بْنِ سَوَّارٍ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 لِلرَّسُولِ وَ لِذِي قَرَابَةِ رَسُولِ اللَّهِ صلي الله عليه و آله لَيْسَ كُلَّهُ وَ قَدْ كَانَ يَقْسِمُ لِمَنْ سَمَّي اللَّهُ عَزَّ وَ جَلَّ فَأَعْطَتْهُ الْخُلَفَاءُ بَعْدُ قَرَابَتَهُمْ قُلْتُ كُلُّهُمْ قَالَ نَعَمْ كُلُّهُمْ‌</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1574961_1934241801"/>
      <w:bookmarkStart w:id="2503" w:name="_Toc1171"/>
      <w:bookmarkEnd w:id="2502"/>
      <w:r>
        <w:rPr>
          <w:rtl w:val="true"/>
        </w:rPr>
        <w:t>«</w:t>
      </w:r>
      <w:r>
        <w:rPr/>
        <w:t>8</w:t>
      </w:r>
      <w:r>
        <w:rPr>
          <w:rtl w:val="true"/>
        </w:rPr>
        <w:t>»</w:t>
      </w:r>
      <w:bookmarkEnd w:id="25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عَلِيِّ بْنِ إِسْمَاعِيلَ عَنْ صَفْوَانَ عَنِ ابْنِ مُسْكَانَ عَنْ أَبِي الْعَبَّاسِ عَنْ زَكَرِيَّا بْنِ مَالِكٍ الْجُعْفِيِّ عَنْ</w:t>
      </w:r>
    </w:p>
    <w:p>
      <w:pPr>
        <w:pStyle w:val="BookText"/>
        <w:rPr/>
      </w:pPr>
      <w:r>
        <w:rPr>
          <w:rFonts w:ascii="IRNazanin" w:hAnsi="IRNazanin" w:eastAsia="IRNazanin"/>
          <w:color w:val="111111"/>
          <w:sz w:val="28"/>
          <w:sz w:val="28"/>
          <w:szCs w:val="28"/>
          <w:rtl w:val="true"/>
          <w:lang w:bidi="fa-IR"/>
        </w:rPr>
        <w:t>ابن عباس به او نوشت اما در باره زنان، پیامبر خدا صلی الله علیه و آله و سلم آنها را بهره‌مند می‌کرد ولی به آنان سهم نمی‌داد؛ و اما خمس، ما گمان می‌کنیم که آن مال ما است و گروهی گمان کردند که آن مال ما نیست اما صبر کردیم؛ و اما یتیم، پایان یتیمی او نیرومند شدن اوست و آن همان احتلام و بلوغ است مگر اینکه در او رشدی نبینی و او نزد تو سفیه یا ضعیف باشد که در این صورت ولیّ او را نگهداری می‌کند؛ و اما کودکان، پیامبر خدا صلی الله علیه و آله و سلم آنها را نمی‌کشت ولی خضر کافرشان را می‌کشت و مؤمنان را رها می‌کرد، اگر تو مانند خضر از سرانجام آگاهی، خود دانی</w:t>
      </w:r>
      <w:r>
        <w:rPr>
          <w:rFonts w:eastAsia="IRNazanin" w:cs="IRNazanin"/>
          <w:color w:val="111111"/>
          <w:sz w:val="28"/>
          <w:szCs w:val="28"/>
          <w:rtl w:val="true"/>
          <w:lang w:bidi="fa-IR"/>
        </w:rPr>
        <w:t xml:space="preserve">. </w:t>
      </w:r>
      <w:r>
        <w:rPr>
          <w:rStyle w:val="FootnoteAnchor"/>
          <w:rtl w:val="true"/>
        </w:rPr>
        <w:footnoteReference w:id="1371"/>
      </w:r>
    </w:p>
    <w:p>
      <w:pPr>
        <w:pStyle w:val="Heading5"/>
        <w:numPr>
          <w:ilvl w:val="4"/>
          <w:numId w:val="1"/>
        </w:numPr>
        <w:rPr/>
      </w:pPr>
      <w:bookmarkStart w:id="2504" w:name="__RefHeading___Toc1574963_1934241801"/>
      <w:bookmarkStart w:id="2505" w:name="_Toc1172"/>
      <w:bookmarkEnd w:id="2504"/>
      <w:r>
        <w:rPr>
          <w:rtl w:val="true"/>
        </w:rPr>
        <w:t xml:space="preserve">روایت </w:t>
      </w:r>
      <w:r>
        <w:rPr/>
        <w:t>5</w:t>
      </w:r>
      <w:bookmarkEnd w:id="250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 وَالْمِسْکِینَ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خویشاوند را به او بده و مستمند و در راه‌مانده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ذا القربی، خویشاوندی رسول خدا صلی الله علیه و آله است و درباره فاطمه سلام الله علیها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نیز یعنی درماندگان فرزندان فاطمه سلام الله علیها و ابن السبیل یعنی در راه ماندگان آل محمد علیهم السلام و فرزندان فاطمه سلام الله علیها</w:t>
      </w:r>
      <w:r>
        <w:rPr>
          <w:rFonts w:eastAsia="IRNazanin" w:cs="IRNazanin"/>
          <w:color w:val="111111"/>
          <w:sz w:val="28"/>
          <w:szCs w:val="28"/>
          <w:rtl w:val="true"/>
          <w:lang w:bidi="fa-IR"/>
        </w:rPr>
        <w:t xml:space="preserve">. </w:t>
      </w:r>
      <w:r>
        <w:rPr>
          <w:rStyle w:val="FootnoteAnchor"/>
          <w:rtl w:val="true"/>
        </w:rPr>
        <w:footnoteReference w:id="1373"/>
      </w:r>
    </w:p>
    <w:p>
      <w:pPr>
        <w:pStyle w:val="Heading5"/>
        <w:numPr>
          <w:ilvl w:val="4"/>
          <w:numId w:val="1"/>
        </w:numPr>
        <w:rPr/>
      </w:pPr>
      <w:bookmarkStart w:id="2506" w:name="__RefHeading___Toc1574965_1934241801"/>
      <w:bookmarkStart w:id="2507" w:name="_Toc1173"/>
      <w:bookmarkEnd w:id="2506"/>
      <w:r>
        <w:rPr>
          <w:rtl w:val="true"/>
        </w:rPr>
        <w:t xml:space="preserve">روایت </w:t>
      </w:r>
      <w:r>
        <w:rPr/>
        <w:t>6</w:t>
      </w:r>
      <w:bookmarkEnd w:id="25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عبد اللَّه علوی از پدرش از جدش جعفر از پدرش محمد ابن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خدایی که جز او معبود بر حقی نیست، چون صدقه را بر ما حرام کرده، خمس را برای ما مقرر داشته، صدقه بر ما حرام است، ولی خمس برای ما واجب است و پیشکشی بر ما حلال است</w:t>
      </w:r>
      <w:r>
        <w:rPr>
          <w:rFonts w:eastAsia="IRNazanin" w:cs="IRNazanin"/>
          <w:color w:val="111111"/>
          <w:sz w:val="28"/>
          <w:szCs w:val="28"/>
          <w:rtl w:val="true"/>
          <w:lang w:bidi="fa-IR"/>
        </w:rPr>
        <w:t xml:space="preserve">. </w:t>
      </w:r>
      <w:r>
        <w:rPr>
          <w:rStyle w:val="FootnoteAnchor"/>
          <w:rtl w:val="true"/>
        </w:rPr>
        <w:footnoteReference w:id="1374"/>
      </w:r>
    </w:p>
    <w:p>
      <w:pPr>
        <w:pStyle w:val="Heading5"/>
        <w:numPr>
          <w:ilvl w:val="4"/>
          <w:numId w:val="1"/>
        </w:numPr>
        <w:rPr/>
      </w:pPr>
      <w:bookmarkStart w:id="2508" w:name="__RefHeading___Toc1574967_1934241801"/>
      <w:bookmarkStart w:id="2509" w:name="_Toc1174"/>
      <w:bookmarkEnd w:id="2508"/>
      <w:r>
        <w:rPr>
          <w:rtl w:val="true"/>
        </w:rPr>
        <w:t xml:space="preserve">روایت </w:t>
      </w:r>
      <w:r>
        <w:rPr/>
        <w:t>7</w:t>
      </w:r>
      <w:bookmarkEnd w:id="250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ابن سوّار از حسن بصری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خدا و پیامبر و خویشاوندان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خمس نیست و گاهی در میان کسانی که خداوند عزّ و جلّ آن ها را نام برده تقسیم می شود و پس از آن خلفاء آن را به خویشاوندان خویش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 ها</w:t>
      </w:r>
      <w:r>
        <w:rPr>
          <w:rFonts w:eastAsia="IRNazanin" w:cs="IRNazanin"/>
          <w:color w:val="111111"/>
          <w:sz w:val="28"/>
          <w:szCs w:val="28"/>
          <w:rtl w:val="true"/>
          <w:lang w:bidi="fa-IR"/>
        </w:rPr>
        <w:t xml:space="preserve">. </w:t>
      </w:r>
      <w:r>
        <w:rPr>
          <w:rStyle w:val="FootnoteAnchor"/>
          <w:rtl w:val="true"/>
        </w:rPr>
        <w:footnoteReference w:id="1375"/>
      </w:r>
    </w:p>
    <w:p>
      <w:pPr>
        <w:pStyle w:val="Heading5"/>
        <w:numPr>
          <w:ilvl w:val="4"/>
          <w:numId w:val="1"/>
        </w:numPr>
        <w:rPr/>
      </w:pPr>
      <w:bookmarkStart w:id="2510" w:name="__RefHeading___Toc1574969_1934241801"/>
      <w:bookmarkStart w:id="2511" w:name="_Toc1175"/>
      <w:bookmarkEnd w:id="2510"/>
      <w:r>
        <w:rPr>
          <w:rtl w:val="true"/>
        </w:rPr>
        <w:t xml:space="preserve">روایت </w:t>
      </w:r>
      <w:r>
        <w:rPr/>
        <w:t>8</w:t>
      </w:r>
      <w:bookmarkEnd w:id="25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ابن مالک جعفی گوید، </w:t>
      </w:r>
      <w:bookmarkStart w:id="2512" w:name="pg13546_329641"/>
    </w:p>
    <w:p>
      <w:pPr>
        <w:pStyle w:val="BookText"/>
        <w:rPr/>
      </w:pPr>
      <w:bookmarkEnd w:id="2512"/>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عَزَّ وَ جَلَ وَ اعْلَمُوا أَنَّما غَنِمْتُمْ مِنْ شَيْ‌ءٍ فَأَنَّ لِلَّهِ خُمُسَهُ وَ لِلرَّسُولِ وَ لِذِي الْقُرْبي وَ الْيَتامي وَ الْمَساكِينِ وَ ابْنِ السَّبِيلِ قَالَ أَمَّا خُمُسُ اللَّهِ عَزَّ وَ جَلَّ فَلِلرَّسُولِ يَضَعُهُ حَيْثُ يَشَاءُ وَ أَمَّا خُمُسُ الرَّسُولِ فَلِأَقَارِبِهِ وَ خُمُسُ ذَوِي الْقُرْبَي فَهُمْ أَقْرِبَاؤُهُ وَ الْيَتَامَي يَتَامَي أَهْلِ بَيْتِهِ فَجَعَلَ هَذِهِ الْأَرْبَعَةَ الْأَسْهُمِ فِيهِمْ وَ أَمَّا الْمَسَاكِينُ وَ أَبْنَاءُ السَّبِيلِ فَقَدْ عَلِمْتَ أَنَّا لَا نَأْكُلُ الصَّدَقَةَ وَ لَا تَحِلُّ لَنَا فَهِيَ لِلْمَسَاكِينِ وَ أَبْنَاءِ السَّبِيلِ‌</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1574971_1934241801"/>
      <w:bookmarkStart w:id="2514" w:name="_Toc1176"/>
      <w:bookmarkEnd w:id="2513"/>
      <w:r>
        <w:rPr>
          <w:rtl w:val="true"/>
        </w:rPr>
        <w:t>«</w:t>
      </w:r>
      <w:r>
        <w:rPr/>
        <w:t>9</w:t>
      </w:r>
      <w:r>
        <w:rPr>
          <w:rtl w:val="true"/>
        </w:rPr>
        <w:t>»</w:t>
      </w:r>
      <w:bookmarkEnd w:id="25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الْأَحْوَلِ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قُرَيْشٌ فِي الْخُمُسِ قَالَ قُلْتُ تَزْعُمُ أَنَّهُ لَهَا قَالَ مَا أَنْصَفُونَا وَ اللَّهِ لَوْ كَانَ مُبَاهَلَةٌ لَيُبَاهِلْنَ بِنَا وَ لَئِنْ كَانَ مُبَارَزَةٌ لَيُبَارِزْنَ بِنَا ثُمَّ نَكُونُ وَ هُمْ عَلَي سَوَاءٍ</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1574973_1934241801"/>
      <w:bookmarkStart w:id="2516" w:name="_Toc1177"/>
      <w:bookmarkEnd w:id="2515"/>
      <w:r>
        <w:rPr>
          <w:rtl w:val="true"/>
        </w:rPr>
        <w:t>«</w:t>
      </w:r>
      <w:r>
        <w:rPr/>
        <w:t>10</w:t>
      </w:r>
      <w:r>
        <w:rPr>
          <w:rtl w:val="true"/>
        </w:rPr>
        <w:t>»</w:t>
      </w:r>
      <w:bookmarkEnd w:id="25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شَيْئاً مِمَّا أَنْكَرَتْهُ النَّاسُ فَقَالَ قُلْ لَهُمْ إِنَّ قُرَيْشاً قَالُوا نَحْنُ أُولُو الْقُرْبَي الَّذِينَ هُمْ لَهُمُ الْغَنِيمَةُ فَقُلْ لَهُمْ كَانَ رَسُولُ اللَّهِ صلي الله عليه و آله لَمْ يَدْعُ لِلْبِرَازِ يَوْمَ بَدْرٍ غَيْرَ أَهْلِ بَيْتِهِ وَ عِنْدَ الْمُبَاهَلَةِ جَاءَ بِعَلِيٍّ وَ الْحَسَنِ وَ الْحُسَيْنِ وَ فَاطِمَةَ عليها السلام أَ فَيَكُونُ لَهُمُ الْمُرُّ وَ لَهُمْ الْحُلْوُ</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1574975_1934241801"/>
      <w:bookmarkStart w:id="2518" w:name="_Toc1178"/>
      <w:bookmarkEnd w:id="2517"/>
      <w:r>
        <w:rPr>
          <w:rtl w:val="true"/>
        </w:rPr>
        <w:t>«</w:t>
      </w:r>
      <w:r>
        <w:rPr/>
        <w:t>11</w:t>
      </w:r>
      <w:r>
        <w:rPr>
          <w:rtl w:val="true"/>
        </w:rPr>
        <w:t>»</w:t>
      </w:r>
      <w:bookmarkEnd w:id="25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 نَجْدَةَ الْحَرُورِيَّ كَتَبَ إِلَي ابْنِ عَبَّاسٍ يَسْأَلُهُ عَنْ مَوْضِعِ الْخُمُسِ لِمَنْ هُوَ فَكَتَبَ إِلَيْهِ أَمَّا الْخُمُسُ فَإِنَّا نَزْعُمُ أَنَّهُ لَنَا وَ يَزْعُمُ قَوْمُنَا أَنَّهُ لَيْسَ لَنَا فَصَبَرْنَا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1574977_1934241801"/>
      <w:bookmarkStart w:id="2520" w:name="_Toc1179"/>
      <w:bookmarkEnd w:id="2519"/>
      <w:r>
        <w:rPr>
          <w:rtl w:val="true"/>
        </w:rPr>
        <w:t>«</w:t>
      </w:r>
      <w:r>
        <w:rPr/>
        <w:t>12</w:t>
      </w:r>
      <w:r>
        <w:rPr>
          <w:rtl w:val="true"/>
        </w:rPr>
        <w:t>»</w:t>
      </w:r>
      <w:bookmarkEnd w:id="25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لَهُ مَا حَقُّ الْإِمَامِ فِي أَمْوَالِ النَّاسِ قَالَ الْفَيْ‌ءُ وَ الْأَنْفَالُ وَ الْخُمُسُ وَ كُلُّ مَا دَخَلَ مِنْهُ فَيْ‌ءٌ أَوْ أَنْفَالٌ أَوْ خُمُسٌ أَوْ غَنِيمَةٌ فَإِنَّ لَهُمْ خُمُسَهُ فَإِنَّ اللَّهَ يَقُولُ وَ اعْلَمُوا أَنَّما غَنِمْتُمْ مِنْ شَيْ‌ءٍ</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این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برای پیامبر است که هر جا خواهد مصرف کند و سهم خمس رسول از خویشان اوست و سهم خمس خویشان، خویشان پیامبر است و اما یتیمان، یتیمان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سهم در خاندان پیامبر است ولی سهم مساکین و ابن سبیل را تو می‌دانی که ما صدقه نمی خوریم و صدقه بر 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حق مساکین و ابن سبیل است</w:t>
      </w:r>
      <w:r>
        <w:rPr>
          <w:rFonts w:eastAsia="IRNazanin" w:cs="IRNazanin"/>
          <w:color w:val="111111"/>
          <w:sz w:val="28"/>
          <w:szCs w:val="28"/>
          <w:rtl w:val="true"/>
          <w:lang w:bidi="fa-IR"/>
        </w:rPr>
        <w:t xml:space="preserve">. </w:t>
      </w:r>
      <w:r>
        <w:rPr>
          <w:rStyle w:val="FootnoteAnchor"/>
          <w:rtl w:val="true"/>
        </w:rPr>
        <w:footnoteReference w:id="1380"/>
      </w:r>
    </w:p>
    <w:p>
      <w:pPr>
        <w:pStyle w:val="Heading5"/>
        <w:numPr>
          <w:ilvl w:val="4"/>
          <w:numId w:val="1"/>
        </w:numPr>
        <w:rPr/>
      </w:pPr>
      <w:bookmarkStart w:id="2521" w:name="__RefHeading___Toc1574979_1934241801"/>
      <w:bookmarkStart w:id="2522" w:name="_Toc1180"/>
      <w:bookmarkEnd w:id="2521"/>
      <w:r>
        <w:rPr>
          <w:rtl w:val="true"/>
        </w:rPr>
        <w:t xml:space="preserve">روایت </w:t>
      </w:r>
      <w:r>
        <w:rPr/>
        <w:t>9</w:t>
      </w:r>
      <w:bookmarkEnd w:id="25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احول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باره خُمس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متعلّق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انصاف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مباهله‌ای در کار بود به وسیله ما مباهله می‌کردند و اگر مبارزه‌ای در پیش بود به وسیله ما مبارزه می‌کردند، پس آیا ما و آنها با هم مساوی هستیم؟ </w:t>
      </w:r>
      <w:r>
        <w:rPr>
          <w:rStyle w:val="FootnoteAnchor"/>
          <w:rtl w:val="true"/>
        </w:rPr>
        <w:footnoteReference w:id="1381"/>
      </w:r>
    </w:p>
    <w:p>
      <w:pPr>
        <w:pStyle w:val="Heading5"/>
        <w:numPr>
          <w:ilvl w:val="4"/>
          <w:numId w:val="1"/>
        </w:numPr>
        <w:rPr/>
      </w:pPr>
      <w:bookmarkStart w:id="2523" w:name="__RefHeading___Toc1574981_1934241801"/>
      <w:bookmarkStart w:id="2524" w:name="_Toc1181"/>
      <w:bookmarkEnd w:id="2523"/>
      <w:r>
        <w:rPr>
          <w:rtl w:val="true"/>
        </w:rPr>
        <w:t xml:space="preserve">روایت </w:t>
      </w:r>
      <w:r>
        <w:rPr/>
        <w:t>10</w:t>
      </w:r>
      <w:bookmarkEnd w:id="25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نقل کرده است که با امام صادق علیه السلام در باره بعضی از چیزها که مردم آن را انکار می‌کنند،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نزدیکان پیامبر صلی الله علیه و آله هستیم، آنهایی که غنیمت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رفتن به جنگ بدر، غیر از اهل بیت خود هیچ کس را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مباهله هم، علی و حسن و حسین علیهم السلام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تلخ مال ما است و شیرین، متعلّق به آنها؟ </w:t>
      </w:r>
      <w:r>
        <w:rPr>
          <w:rStyle w:val="FootnoteAnchor"/>
          <w:rtl w:val="true"/>
        </w:rPr>
        <w:footnoteReference w:id="1382"/>
      </w:r>
    </w:p>
    <w:p>
      <w:pPr>
        <w:pStyle w:val="Heading5"/>
        <w:numPr>
          <w:ilvl w:val="4"/>
          <w:numId w:val="1"/>
        </w:numPr>
        <w:rPr/>
      </w:pPr>
      <w:bookmarkStart w:id="2525" w:name="__RefHeading___Toc1574983_1934241801"/>
      <w:bookmarkStart w:id="2526" w:name="_Toc1182"/>
      <w:bookmarkEnd w:id="2525"/>
      <w:r>
        <w:rPr>
          <w:rtl w:val="true"/>
        </w:rPr>
        <w:t xml:space="preserve">روایت </w:t>
      </w:r>
      <w:r>
        <w:rPr/>
        <w:t>11</w:t>
      </w:r>
      <w:bookmarkEnd w:id="25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ابن سنان،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نجده حروری به ابن عباس نامه نوشت و در باره موارد و مصادیق پرداخت خمس پرسید؟ پس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پس ما ادعا می‌کنیم که از آن ما است و قوم ما ادعا می‌کنند که از آن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تحمل کردیم</w:t>
      </w:r>
      <w:r>
        <w:rPr>
          <w:rFonts w:eastAsia="IRNazanin" w:cs="IRNazanin"/>
          <w:color w:val="111111"/>
          <w:sz w:val="28"/>
          <w:szCs w:val="28"/>
          <w:rtl w:val="true"/>
          <w:lang w:bidi="fa-IR"/>
        </w:rPr>
        <w:t xml:space="preserve">. </w:t>
      </w:r>
      <w:r>
        <w:rPr>
          <w:rStyle w:val="FootnoteAnchor"/>
          <w:rtl w:val="true"/>
        </w:rPr>
        <w:footnoteReference w:id="1383"/>
      </w:r>
    </w:p>
    <w:p>
      <w:pPr>
        <w:pStyle w:val="Heading5"/>
        <w:numPr>
          <w:ilvl w:val="4"/>
          <w:numId w:val="1"/>
        </w:numPr>
        <w:rPr/>
      </w:pPr>
      <w:bookmarkStart w:id="2527" w:name="__RefHeading___Toc1574985_1934241801"/>
      <w:bookmarkStart w:id="2528" w:name="_Toc1183"/>
      <w:bookmarkEnd w:id="2527"/>
      <w:r>
        <w:rPr>
          <w:rtl w:val="true"/>
        </w:rPr>
        <w:t xml:space="preserve">روایت </w:t>
      </w:r>
      <w:r>
        <w:rPr/>
        <w:t>12</w:t>
      </w:r>
      <w:bookmarkEnd w:id="25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ابن مسلم و ابو بصیر نقل شده است که به ایشان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در اموال مردم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و انفال و خمس و هر چیزی که فیء یا انفال یا خمس یا غنیمت از آن عاید می‌شود، خمس آن برای ایشان است؛ چرا که 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شَیْءٍ </w:t>
      </w:r>
      <w:bookmarkStart w:id="2529" w:name="pg13546_329642"/>
    </w:p>
    <w:p>
      <w:pPr>
        <w:pStyle w:val="BookText"/>
        <w:rPr/>
      </w:pPr>
      <w:bookmarkEnd w:id="2529"/>
      <w:r>
        <w:rPr>
          <w:rFonts w:ascii="Amiri" w:hAnsi="Amiri" w:eastAsia="Amiri" w:cs="Amiri"/>
          <w:color w:val="111111"/>
          <w:sz w:val="28"/>
          <w:sz w:val="28"/>
          <w:szCs w:val="28"/>
          <w:rtl w:val="true"/>
          <w:lang w:bidi="ar-SA"/>
        </w:rPr>
        <w:t>فَأَنَّ لِلَّهِ خُمُسَهُ وَ لِلرَّسُولِ وَ لِذِي الْقُرْبي وَ الْيَتامي وَ الْمَساكِينِ وَ كُلُّ شَيْ‌ءٍ فِي الدُّنْيَا فَإِنَّ لَهُمْ فِيهِ نَصِيباً فَمَنْ وَصَلَهُمْ بِشَيْ‌ءٍ فَمَا يَدَعُونَ لَهُ أَكْثَرُ مِمَّا يَأْخُذُونَ مِنْهُ‌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1574987_1934241801"/>
      <w:bookmarkStart w:id="2531" w:name="_Toc1184"/>
      <w:bookmarkEnd w:id="2530"/>
      <w:r>
        <w:rPr>
          <w:rtl w:val="true"/>
        </w:rPr>
        <w:t>«</w:t>
      </w:r>
      <w:r>
        <w:rPr/>
        <w:t>13</w:t>
      </w:r>
      <w:r>
        <w:rPr>
          <w:rtl w:val="true"/>
        </w:rPr>
        <w:t>»</w:t>
      </w:r>
      <w:bookmarkEnd w:id="25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وَ أَبِي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 فَقَالَ لَيْسَ الْخُمُسُ إِلَّا فِي الْغَنَائِمِ‌</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1574989_1934241801"/>
      <w:bookmarkStart w:id="2533" w:name="_Toc1185"/>
      <w:bookmarkEnd w:id="2532"/>
      <w:r>
        <w:rPr>
          <w:rtl w:val="true"/>
        </w:rPr>
        <w:t>«</w:t>
      </w:r>
      <w:r>
        <w:rPr/>
        <w:t>14</w:t>
      </w:r>
      <w:r>
        <w:rPr>
          <w:rtl w:val="true"/>
        </w:rPr>
        <w:t>»</w:t>
      </w:r>
      <w:bookmarkEnd w:id="25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اعْلَمُوا أَنَّما غَنِمْتُمْ مِنْ شَيْ‌ءٍ فَأَنَّ لِلَّهِ خُمُسَهُ وَ لِلرَّسُولِ وَ لِذِي الْقُرْبي قَالَ هُمْ أَهْلُ قَرَابَةِ نَبِيِّ اللَّهِ صلي الله عليه و آله‌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1574991_1934241801"/>
      <w:bookmarkStart w:id="2535" w:name="_Toc1186"/>
      <w:bookmarkEnd w:id="2534"/>
      <w:r>
        <w:rPr>
          <w:rtl w:val="true"/>
        </w:rPr>
        <w:t>«</w:t>
      </w:r>
      <w:r>
        <w:rPr/>
        <w:t>15</w:t>
      </w:r>
      <w:r>
        <w:rPr>
          <w:rtl w:val="true"/>
        </w:rPr>
        <w:t>»</w:t>
      </w:r>
      <w:bookmarkEnd w:id="25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اعْلَمُوا أَنَّما غَنِمْتُمْ مِنْ شَيْ‌ءٍ فَأَنَّ لِلَّهِ خُمُسَهُ وَ لِلرَّسُولِ وَ لِذِي الْقُرْبي قَالَ الْخُمُسُ لِلَّهِ وَ الرَّسُولِ وَ هُوَ لَنَا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6" w:name="__RefHeading___Toc1574993_1934241801"/>
      <w:bookmarkStart w:id="2537" w:name="_Toc1187"/>
      <w:bookmarkEnd w:id="2536"/>
      <w:r>
        <w:rPr>
          <w:rtl w:val="true"/>
        </w:rPr>
        <w:t>«</w:t>
      </w:r>
      <w:r>
        <w:rPr/>
        <w:t>16</w:t>
      </w:r>
      <w:r>
        <w:rPr>
          <w:rtl w:val="true"/>
        </w:rPr>
        <w:t>»</w:t>
      </w:r>
      <w:bookmarkEnd w:id="25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سَهْمِ الصَّفْوَةِ فَقَالَ كَانَ لِرَسُولِ اللَّهِ صلي الله عليه و آله وَ أَرْبَعَةُ أَخْمَاسٍ لِلْمُجَاهِدِينَ وَ الْقُوَّامِ وَ خُمُسٌ يُقْسَمُ بَيْنَ مُقَسِّمِ رَسُولِ اللَّهِ صلي الله عليه و آله وَ نَحْنُ نَقُولُ وَ هُوَ لَنَا وَ النَّاسُ يَقُولُونَ لَيْسَ لَكُمْ وَ سَهْمٌ لِذِي الْقُرْبَي وَ هُوَ لَنَا وَ ثَلَاثَةُ أَسْهَامٍ لِلْيَتَامَي وَ الْمَسَاكِينِ وَ أَبْنَاءِ السَّبِيلِ يَقْسِمُهُ الْإِمَامُ بَيْنَهُمْ فَإِنْ أَصَابَهُمْ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فِرْقَةٍ مِنْهُمْ نَظَرَ الْإِمَامُ بَعْدُ فَجَعَلَهَا فِي ذِي الْقُرْبَي قَالَ يَرُدُّهَا إِلَيْنَا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8" w:name="__RefHeading___Toc1574995_1934241801"/>
      <w:bookmarkStart w:id="2539" w:name="_Toc1188"/>
      <w:bookmarkEnd w:id="2538"/>
      <w:r>
        <w:rPr>
          <w:rtl w:val="true"/>
        </w:rPr>
        <w:t>«</w:t>
      </w:r>
      <w:r>
        <w:rPr/>
        <w:t>17</w:t>
      </w:r>
      <w:r>
        <w:rPr>
          <w:rtl w:val="true"/>
        </w:rPr>
        <w:t>»</w:t>
      </w:r>
      <w:bookmarkEnd w:id="25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عَلِيِّ بْنِ الْحُسَيْنِ عليهما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لِيَتَامَانَا وَ مَسَاكِينِنَا وَ أَبْنَاءِ سَبِيلِنَا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 لِلّهِ خُمُسَهُ وَلِلرَّسُولِ وَلِذِی الْقُرْبَی وَالْیَتَامَی وَالْمَسَاکِینِ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دنیا است، ایشان بهره‌ای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با پرداخت خمس به آنان خود را به ایشان وصل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را که برای آن شخص دعا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دعا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w:t>
      </w:r>
      <w:r>
        <w:rPr>
          <w:rStyle w:val="FootnoteAnchor"/>
          <w:rtl w:val="true"/>
        </w:rPr>
        <w:footnoteReference w:id="1390"/>
      </w:r>
    </w:p>
    <w:p>
      <w:pPr>
        <w:pStyle w:val="Heading5"/>
        <w:numPr>
          <w:ilvl w:val="4"/>
          <w:numId w:val="1"/>
        </w:numPr>
        <w:rPr/>
      </w:pPr>
      <w:bookmarkStart w:id="2540" w:name="__RefHeading___Toc1574997_1934241801"/>
      <w:bookmarkStart w:id="2541" w:name="_Toc1189"/>
      <w:bookmarkEnd w:id="2540"/>
      <w:r>
        <w:rPr>
          <w:rtl w:val="true"/>
        </w:rPr>
        <w:t xml:space="preserve">روایت </w:t>
      </w:r>
      <w:r>
        <w:rPr/>
        <w:t>13</w:t>
      </w:r>
      <w:bookmarkEnd w:id="25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از امام صادق علیه السلام و ابو الحسن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در باره خمس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در غنیمت ها مصداق دارد</w:t>
      </w:r>
      <w:r>
        <w:rPr>
          <w:rFonts w:eastAsia="IRNazanin" w:cs="IRNazanin"/>
          <w:color w:val="111111"/>
          <w:sz w:val="28"/>
          <w:szCs w:val="28"/>
          <w:rtl w:val="true"/>
          <w:lang w:bidi="fa-IR"/>
        </w:rPr>
        <w:t xml:space="preserve">. </w:t>
      </w:r>
      <w:r>
        <w:rPr>
          <w:rStyle w:val="FootnoteAnchor"/>
          <w:rtl w:val="true"/>
        </w:rPr>
        <w:footnoteReference w:id="1391"/>
      </w:r>
    </w:p>
    <w:p>
      <w:pPr>
        <w:pStyle w:val="Heading5"/>
        <w:numPr>
          <w:ilvl w:val="4"/>
          <w:numId w:val="1"/>
        </w:numPr>
        <w:rPr/>
      </w:pPr>
      <w:bookmarkStart w:id="2542" w:name="__RefHeading___Toc1574999_1934241801"/>
      <w:bookmarkStart w:id="2543" w:name="_Toc1190"/>
      <w:bookmarkEnd w:id="2542"/>
      <w:r>
        <w:rPr>
          <w:rtl w:val="true"/>
        </w:rPr>
        <w:t xml:space="preserve">روایت </w:t>
      </w:r>
      <w:r>
        <w:rPr/>
        <w:t>14</w:t>
      </w:r>
      <w:bookmarkEnd w:id="254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ابن مسلم، از امام باقر علیه السلام روایت شده است که در باره این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خویشاوندان رسول خدا صلی الله علیه و آله و سلم هستند</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Heading5"/>
        <w:numPr>
          <w:ilvl w:val="4"/>
          <w:numId w:val="1"/>
        </w:numPr>
        <w:rPr/>
      </w:pPr>
      <w:bookmarkStart w:id="2544" w:name="__RefHeading___Toc1575001_1934241801"/>
      <w:bookmarkStart w:id="2545" w:name="_Toc1191"/>
      <w:bookmarkEnd w:id="2544"/>
      <w:r>
        <w:rPr>
          <w:rtl w:val="true"/>
        </w:rPr>
        <w:t xml:space="preserve">روایت </w:t>
      </w:r>
      <w:r>
        <w:rPr/>
        <w:t>15</w:t>
      </w:r>
      <w:bookmarkEnd w:id="25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ابن فضیل، از امام رضا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خدا و از آن رسولش صلی الله علیه و آله و سلم و برای ما است</w:t>
      </w:r>
      <w:r>
        <w:rPr>
          <w:rFonts w:eastAsia="IRNazanin" w:cs="IRNazanin"/>
          <w:color w:val="111111"/>
          <w:sz w:val="28"/>
          <w:szCs w:val="28"/>
          <w:rtl w:val="true"/>
          <w:lang w:bidi="fa-IR"/>
        </w:rPr>
        <w:t xml:space="preserve">. </w:t>
      </w:r>
      <w:r>
        <w:rPr>
          <w:rStyle w:val="FootnoteAnchor"/>
          <w:rtl w:val="true"/>
        </w:rPr>
        <w:footnoteReference w:id="1393"/>
      </w:r>
    </w:p>
    <w:p>
      <w:pPr>
        <w:pStyle w:val="Heading5"/>
        <w:numPr>
          <w:ilvl w:val="4"/>
          <w:numId w:val="1"/>
        </w:numPr>
        <w:rPr/>
      </w:pPr>
      <w:bookmarkStart w:id="2546" w:name="__RefHeading___Toc1575003_1934241801"/>
      <w:bookmarkStart w:id="2547" w:name="_Toc1192"/>
      <w:bookmarkEnd w:id="2546"/>
      <w:r>
        <w:rPr>
          <w:rtl w:val="true"/>
        </w:rPr>
        <w:t xml:space="preserve">روایت </w:t>
      </w:r>
      <w:r>
        <w:rPr/>
        <w:t>16</w:t>
      </w:r>
      <w:bookmarkEnd w:id="25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از مردی،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باره سهم صفوه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بود و چهار پنجم برای مجاهدین و استواران و خمس میان موارد رسول خدا صلی الله علیه و آله و سلم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است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ذوی القربی و از آن ما است و سه سهم برای یتیمان و مساکین و در راه ماندگان که امام آن را میان آنان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هر گروه از آنان یک درهم رسید، امام در باره آن حکم می‌کند و آن را برای ذوی القربی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بر می‌گردانند</w:t>
      </w:r>
      <w:r>
        <w:rPr>
          <w:rFonts w:eastAsia="IRNazanin" w:cs="IRNazanin"/>
          <w:color w:val="111111"/>
          <w:sz w:val="28"/>
          <w:szCs w:val="28"/>
          <w:rtl w:val="true"/>
          <w:lang w:bidi="fa-IR"/>
        </w:rPr>
        <w:t xml:space="preserve">. </w:t>
      </w:r>
      <w:r>
        <w:rPr>
          <w:rStyle w:val="FootnoteAnchor"/>
          <w:rtl w:val="true"/>
        </w:rPr>
        <w:footnoteReference w:id="1394"/>
      </w:r>
    </w:p>
    <w:p>
      <w:pPr>
        <w:pStyle w:val="Heading5"/>
        <w:numPr>
          <w:ilvl w:val="4"/>
          <w:numId w:val="1"/>
        </w:numPr>
        <w:rPr/>
      </w:pPr>
      <w:bookmarkStart w:id="2548" w:name="__RefHeading___Toc1575005_1934241801"/>
      <w:bookmarkStart w:id="2549" w:name="_Toc1193"/>
      <w:bookmarkEnd w:id="2548"/>
      <w:r>
        <w:rPr>
          <w:rtl w:val="true"/>
        </w:rPr>
        <w:t xml:space="preserve">روایت </w:t>
      </w:r>
      <w:r>
        <w:rPr/>
        <w:t>17</w:t>
      </w:r>
      <w:bookmarkEnd w:id="25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از امام سجاد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یتیمان، و مساکین و در راه ماندگان ما است</w:t>
      </w:r>
      <w:r>
        <w:rPr>
          <w:rFonts w:eastAsia="IRNazanin" w:cs="IRNazanin"/>
          <w:color w:val="111111"/>
          <w:sz w:val="28"/>
          <w:szCs w:val="28"/>
          <w:rtl w:val="true"/>
          <w:lang w:bidi="fa-IR"/>
        </w:rPr>
        <w:t xml:space="preserve">. </w:t>
      </w:r>
      <w:r>
        <w:rPr>
          <w:rStyle w:val="FootnoteAnchor"/>
          <w:rtl w:val="true"/>
        </w:rPr>
        <w:footnoteReference w:id="1395"/>
      </w:r>
      <w:bookmarkStart w:id="2550" w:name="pg13546_329643"/>
    </w:p>
    <w:p>
      <w:pPr>
        <w:pStyle w:val="Heading5"/>
        <w:numPr>
          <w:ilvl w:val="4"/>
          <w:numId w:val="1"/>
        </w:numPr>
        <w:rPr/>
      </w:pPr>
      <w:bookmarkStart w:id="2551" w:name="__RefHeading___Toc1575007_1934241801"/>
      <w:bookmarkStart w:id="2552" w:name="_Toc1194"/>
      <w:bookmarkEnd w:id="2550"/>
      <w:bookmarkEnd w:id="2551"/>
      <w:r>
        <w:rPr>
          <w:rtl w:val="true"/>
        </w:rPr>
        <w:t>«</w:t>
      </w:r>
      <w:r>
        <w:rPr/>
        <w:t>18</w:t>
      </w:r>
      <w:r>
        <w:rPr>
          <w:rtl w:val="true"/>
        </w:rPr>
        <w:t>»</w:t>
      </w:r>
      <w:bookmarkEnd w:id="25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مَالِكٍ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اعْلَمُوا أَنَّما غَنِمْتُمْ مِنْ شَيْ‌ءٍ فَأَنَّ لِلَّهِ خُمُسَهُ وَ لِلرَّسُولِ وَ لِذِي الْقُرْبي وَ الْيَتامي وَ الْمَساكِينِ وَ ابْنِ السَّبِيلِ قَالَ أَمَّا خُمُسُ اللَّهِ فَالرَّسُولُ يَضَعُهُ فِي سَبِيلِ اللَّهِ وَ لَنَا خُمُسُ الرَّسُولِ وَ لِأَقَارِبِهِ وَ خُمُسُ ذَوِي الْقُرْبَي فَهُمْ أَقْرِبَاؤُهُ وَ الْيَتَامَي يَتَامَي أَهْلِ بَيْتِهِ فَجَعَلَ هَذِهِ الْأَرْبَعَةَ الْأَسْهُمِ فِيهِمْ وَ أَمَّا الْمَسَاكِينُ وَ أَبْنَاءُ السَّبِيلِ فَقَدْ عَلِمْتَ أَنَّا لَا نَأْكُلُ الصَّدَقَةَ وَ لَا يَحِلُّ لَنَا فَهُوَ لِلْمَسَاكِينِ وَ أَبْنَاءِ السَّبِيلِ‌</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1575009_1934241801"/>
      <w:bookmarkStart w:id="2554" w:name="_Toc1195"/>
      <w:bookmarkEnd w:id="2553"/>
      <w:r>
        <w:rPr>
          <w:rtl w:val="true"/>
        </w:rPr>
        <w:t>«</w:t>
      </w:r>
      <w:r>
        <w:rPr/>
        <w:t>19</w:t>
      </w:r>
      <w:r>
        <w:rPr>
          <w:rtl w:val="true"/>
        </w:rPr>
        <w:t>»</w:t>
      </w:r>
      <w:bookmarkEnd w:id="25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 اللَّهِ الْعَلَوِيِّ عَنْ أَبِيهِ عَنْ جَعْفَرِ بْنِ مُحَمَّدٍ عليهما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عَلَيْنَا الصَّدَقَةَ أَنْزَلَ لَنَا الْخُمُسَ وَ الصَّدَقَةُ عَلَيْنَا حَرَامٌ وَ الْخُمُسُ لَنَا فَرِيضَةٌ وَ الْكَرَامَةُ أَمْرٌ لَنَا حَلَالٌ‌</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5" w:name="__RefHeading___Toc1575011_1934241801"/>
      <w:bookmarkStart w:id="2556" w:name="_Toc1196"/>
      <w:bookmarkEnd w:id="2555"/>
      <w:r>
        <w:rPr>
          <w:rtl w:val="true"/>
        </w:rPr>
        <w:t>«</w:t>
      </w:r>
      <w:r>
        <w:rPr/>
        <w:t>20</w:t>
      </w:r>
      <w:r>
        <w:rPr>
          <w:rtl w:val="true"/>
        </w:rPr>
        <w:t>»</w:t>
      </w:r>
      <w:bookmarkEnd w:id="255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زَيْدِ بْنِ الْحَسَنِ الْأَنْمَاطِيِّ قَالَ سَمِعْتُ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جَعْفَرِ بْنِ مُحَمَّدٍ عَنْ قَوْلِ اللَّهِ تَعَالَي يَسْئَلُونَكَ عَنِ الْأَنْفالِ قُلِ الْأَنْفالُ لِلَّهِ وَ الرَّسُولِ فِيمَنْ نَزَلَتْ قَالَ فِينَا وَ اللَّهِ نَزَلَتْ خَاصَّةً مَا شَرِكَنَا فِيهَا أَحَدٌ قُلْتُ فَإِنَّ أَبَا الْجَارُودِ رَوَي عَنْ زَيْدِ بْنِ عَلِيِّ بْنِ أَبِي طَالِبٍ عليه السلام أَنَّهُ قَالَ الْخُمُسُ لَنَا مَا احْتَجْنَا إِلَيْهِ فَإِذَا اسْتَغْنَيْنَا عَنْهُ فَلَيْسَ لَنَا أَنْ نَبْنِيَ الدُّورَ وَ الْقُصُورَ قَالَ فَهُوَ كَمَا قَالَ زَيْدٌ وَ قَالَ زَيْدٌ إِنَّمَا سَأَلْتَ عَنِ الْأَنْفَالِ فَهِيَ لَنَا خَاصَّةً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7" w:name="__RefHeading___Toc1575013_1934241801"/>
      <w:bookmarkStart w:id="2558" w:name="_Toc1197"/>
      <w:bookmarkEnd w:id="2557"/>
      <w:r>
        <w:rPr>
          <w:rtl w:val="true"/>
        </w:rPr>
        <w:t>«</w:t>
      </w:r>
      <w:r>
        <w:rPr/>
        <w:t>21</w:t>
      </w:r>
      <w:r>
        <w:rPr>
          <w:rtl w:val="true"/>
        </w:rPr>
        <w:t>»</w:t>
      </w:r>
      <w:bookmarkEnd w:id="255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هِشَامٍ مُعَنْعَناً عَنْ دَيْلَمِ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لَقِيَامٌ بِالشَّامِ إِذْ جِي‌ءَ بِسَبْيِ آلِ مُحَمَّدٍ عليهم السلام حَتَّي أُقِيمُوا عَلَي الدَّرَجِ إِذْ جَاءَ شَيْخٌ مِنْ أَهْلِ الشَّامِ فَقَالَ الْحَمْدُ لِلَّهِ الَّذِي مَثَّلَكُمْ وَ قَطَعَ قَرْنَ الْفِتْنَةِ فَقَالَ عَلِيُّ بْنُ الْحُسَيْنِ أَيُّهَا الشَّيْخُ انْصِتْ لِي فَقَدْ نَصَتُّ لَكَ حَتَّي أَبْدَيْتَ لِي عَمَّا فِي نَفْسِكَ مِنَ الْعَدَاوَةِ هَلْ قَرَأْتَ الْقُرْآنَ قَالَ نَعَمْ قَالَ هَلْ وَجَدْتَ لَنَا فِيهِ حَقّاً خَاصَّةً دُونَ الْمُسْلِمِينَ؟</w:t>
      </w:r>
    </w:p>
    <w:p>
      <w:pPr>
        <w:pStyle w:val="Heading5"/>
        <w:numPr>
          <w:ilvl w:val="4"/>
          <w:numId w:val="1"/>
        </w:numPr>
        <w:rPr/>
      </w:pPr>
      <w:bookmarkStart w:id="2559" w:name="__RefHeading___Toc1575015_1934241801"/>
      <w:bookmarkStart w:id="2560" w:name="_Toc1198"/>
      <w:bookmarkEnd w:id="2559"/>
      <w:r>
        <w:rPr>
          <w:rtl w:val="true"/>
        </w:rPr>
        <w:t xml:space="preserve">روایت </w:t>
      </w:r>
      <w:r>
        <w:rPr/>
        <w:t>18</w:t>
      </w:r>
      <w:bookmarkEnd w:id="25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مالک جعفی، از امام صادق علیه السلام روایت کرده که از ایشان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خدا برای پیامبر صلی الله علیه و آله و سلم است که آن را در راه خدا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پیامبر که سلام و درود خدا بر او باد، برای ما و خویشاوندان او است؛ و خمس ذوی القربی برای نزدیکان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یتامی، یتیمان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سهم را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مساکین و در راه ماندگان، تو می‌دانی که ما صدقه نمی‌خوریم و برای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مساکین و در راه ماندگان تعلق دارد</w:t>
      </w:r>
      <w:r>
        <w:rPr>
          <w:rFonts w:eastAsia="IRNazanin" w:cs="IRNazanin"/>
          <w:color w:val="111111"/>
          <w:sz w:val="28"/>
          <w:szCs w:val="28"/>
          <w:rtl w:val="true"/>
          <w:lang w:bidi="fa-IR"/>
        </w:rPr>
        <w:t xml:space="preserve">. </w:t>
      </w:r>
      <w:r>
        <w:rPr>
          <w:rStyle w:val="FootnoteAnchor"/>
          <w:rtl w:val="true"/>
        </w:rPr>
        <w:footnoteReference w:id="1399"/>
      </w:r>
    </w:p>
    <w:p>
      <w:pPr>
        <w:pStyle w:val="Heading5"/>
        <w:numPr>
          <w:ilvl w:val="4"/>
          <w:numId w:val="1"/>
        </w:numPr>
        <w:rPr/>
      </w:pPr>
      <w:bookmarkStart w:id="2561" w:name="__RefHeading___Toc1575017_1934241801"/>
      <w:bookmarkStart w:id="2562" w:name="_Toc1199"/>
      <w:bookmarkEnd w:id="2561"/>
      <w:r>
        <w:rPr>
          <w:rtl w:val="true"/>
        </w:rPr>
        <w:t xml:space="preserve">روایت </w:t>
      </w:r>
      <w:r>
        <w:rPr/>
        <w:t>19</w:t>
      </w:r>
      <w:bookmarkEnd w:id="25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ابن عبدالله علوی، از پدرش،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که خدایی جز او نیست، صدقه را بر ما حرام دانسته است و خمس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 و خمس برای ما واجب است و کرامت، امری است که برای ما حلال است</w:t>
      </w:r>
      <w:r>
        <w:rPr>
          <w:rFonts w:eastAsia="IRNazanin" w:cs="IRNazanin"/>
          <w:color w:val="111111"/>
          <w:sz w:val="28"/>
          <w:szCs w:val="28"/>
          <w:rtl w:val="true"/>
          <w:lang w:bidi="fa-IR"/>
        </w:rPr>
        <w:t xml:space="preserve">. </w:t>
      </w:r>
      <w:r>
        <w:rPr>
          <w:rStyle w:val="FootnoteAnchor"/>
          <w:rtl w:val="true"/>
        </w:rPr>
        <w:footnoteReference w:id="1400"/>
      </w:r>
    </w:p>
    <w:p>
      <w:pPr>
        <w:pStyle w:val="Heading5"/>
        <w:numPr>
          <w:ilvl w:val="4"/>
          <w:numId w:val="1"/>
        </w:numPr>
        <w:rPr/>
      </w:pPr>
      <w:bookmarkStart w:id="2563" w:name="__RefHeading___Toc1575019_1934241801"/>
      <w:bookmarkStart w:id="2564" w:name="_Toc1200"/>
      <w:bookmarkEnd w:id="2563"/>
      <w:r>
        <w:rPr>
          <w:rtl w:val="true"/>
        </w:rPr>
        <w:t xml:space="preserve">روایت </w:t>
      </w:r>
      <w:r>
        <w:rPr/>
        <w:t>20</w:t>
      </w:r>
      <w:bookmarkEnd w:id="2564"/>
    </w:p>
    <w:p>
      <w:pPr>
        <w:pStyle w:val="BookText"/>
        <w:rPr/>
      </w:pPr>
      <w:r>
        <w:rPr>
          <w:rFonts w:ascii="IRNazanin" w:hAnsi="IRNazanin" w:eastAsia="IRNazanin"/>
          <w:color w:val="111111"/>
          <w:sz w:val="28"/>
          <w:sz w:val="28"/>
          <w:szCs w:val="28"/>
          <w:rtl w:val="true"/>
          <w:lang w:bidi="fa-IR"/>
        </w:rPr>
        <w:t>زید ابن حسن انماطی گفته است که از ابان ابن تغلب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در باره چه کسی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در باره ما نازل شده است، و هیچ کس در این آیه با ما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زید ابن علی بن ابی طالب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خمس نیاز داشته باشیم، از آن ما است، و چون از آن بی نیاز شویم، دیگر ما را نرسد که با آن خانه‌ها و کاخها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درباره انفال پرسیدم و آن مخصوص ماست</w:t>
      </w:r>
      <w:r>
        <w:rPr>
          <w:rFonts w:eastAsia="IRNazanin" w:cs="IRNazanin"/>
          <w:color w:val="111111"/>
          <w:sz w:val="28"/>
          <w:szCs w:val="28"/>
          <w:rtl w:val="true"/>
          <w:lang w:bidi="fa-IR"/>
        </w:rPr>
        <w:t xml:space="preserve">. </w:t>
      </w:r>
      <w:r>
        <w:rPr>
          <w:rStyle w:val="FootnoteAnchor"/>
          <w:rtl w:val="true"/>
        </w:rPr>
        <w:footnoteReference w:id="1401"/>
      </w:r>
    </w:p>
    <w:p>
      <w:pPr>
        <w:pStyle w:val="Heading5"/>
        <w:numPr>
          <w:ilvl w:val="4"/>
          <w:numId w:val="1"/>
        </w:numPr>
        <w:rPr/>
      </w:pPr>
      <w:bookmarkStart w:id="2565" w:name="__RefHeading___Toc1575021_1934241801"/>
      <w:bookmarkStart w:id="2566" w:name="_Toc1201"/>
      <w:bookmarkEnd w:id="2565"/>
      <w:r>
        <w:rPr>
          <w:rtl w:val="true"/>
        </w:rPr>
        <w:t xml:space="preserve">روایت </w:t>
      </w:r>
      <w:r>
        <w:rPr/>
        <w:t>21</w:t>
      </w:r>
      <w:bookmarkEnd w:id="256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ابن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شام اقامت داشتیم که اسیری از خاندان محمد صلی الله علیه و آله و سلم آورده شد تا اینکه بر پله ها مستقر شدند؛ پیرمردی از اهالی 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شما را کشت و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ساکت شو و به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شدم و به تو گوش کردم تا اینکه دشمنی درونت را نسبت به من آشکار کردی، آیا قرآن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برای ما حقی مخصوص که برای دیگر مسلمانان نباشد، یافته ای؟ </w:t>
      </w:r>
      <w:bookmarkStart w:id="2567" w:name="pg13546_329644"/>
    </w:p>
    <w:p>
      <w:pPr>
        <w:pStyle w:val="BookText"/>
        <w:rPr/>
      </w:pPr>
      <w:bookmarkEnd w:id="2567"/>
      <w:r>
        <w:rPr>
          <w:rFonts w:ascii="Amiri" w:hAnsi="Amiri" w:eastAsia="Amiri" w:cs="Amiri"/>
          <w:color w:val="111111"/>
          <w:sz w:val="28"/>
          <w:sz w:val="28"/>
          <w:szCs w:val="28"/>
          <w:rtl w:val="true"/>
          <w:lang w:bidi="ar-SA"/>
        </w:rPr>
        <w:t>قَالَ لَا قَالَ مَا قَرَأْتَ الْقُرْآنَ قَالَ بَلَي قَدْ قَرَأْتُ الْقُرْآنَ قَالَ فَمَا قَرَأْتَ الْأَنْفَالَ وَ اعْلَمُوا أَنَّما غَنِمْتُمْ مِنْ شَيْ‌ءٍ فَأَنَّ لِلَّهِ خُمُسَهُ وَ لِلرَّسُولِ وَ لِذِي الْقُرْبي أَ تَدْرُونَ مَنْ هُمْ قَالَ لَا قَالَ فَإِنَّا نَحْنُ هُمْ قَالَ إِنَّكُمْ لَأَنْتُمْ هُمْ قَالَ نَعَمْ قَالَ فَرَفَعَ الشَّيْخُ يَدَهُ ثُمَّ قَالَ اللَّهُمَّ إِنِّي أَتُوبُ إِلَيْكَ مِنْ قَتْلِ آلِ مُحَمَّدٍ وَ مِنْ عَدَاوَةِ آلِ مُحَمَّدٍ صلي الله عليه و آله‌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8" w:name="__RefHeading___Toc1575023_1934241801"/>
      <w:bookmarkStart w:id="2569" w:name="_Toc1202"/>
      <w:bookmarkEnd w:id="2568"/>
      <w:r>
        <w:rPr>
          <w:rtl w:val="true"/>
        </w:rPr>
        <w:t>أَقُولُ</w:t>
      </w:r>
      <w:bookmarkEnd w:id="2569"/>
    </w:p>
    <w:p>
      <w:pPr>
        <w:pStyle w:val="BookText"/>
        <w:rPr/>
      </w:pPr>
      <w:r>
        <w:rPr>
          <w:rFonts w:ascii="Amiri" w:hAnsi="Amiri" w:eastAsia="Amiri" w:cs="Amiri"/>
          <w:color w:val="111111"/>
          <w:sz w:val="28"/>
          <w:sz w:val="28"/>
          <w:szCs w:val="28"/>
          <w:rtl w:val="true"/>
          <w:lang w:bidi="ar-SA"/>
        </w:rPr>
        <w:t>وَجَدْتُ فِي كِتَابِ سُلَيْمِ بْنِ قَيْسٍ الْهِلَالِيِّ أَنَّهُ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رَسُولَ اللَّهِ صلي الله عليه و آله مُتَعَمِّدِينَ لِخِلَافِهِ وَ لَوْ حَمَلْتُ النَّاسَ عَلَي تَرْكِهَا لِتَفَرَقُّوا عَلَيَّ وَ سَاقَ الْحَدِيثَ الطَّوِيلَ إِلَي أَنْ قَالَ وَ لَمْ أُعْطِ سَهْمَ ذِي الْقُرْبَي إِلَّا مَنْ أَمَرَ اللَّهُ بِإِعْطَائِهِ الَّذِينَ قَالَ اللَّهُ إِنْ كُنْتُمْ آمَنْتُمْ بِاللَّهِ وَ ما أَنْزَلْنا عَلي عَبْدِنا يَوْمَ الْفُرْقانِ يَوْمَ الْتَقَي الْجَمْعانِ فَنَحْنُ الَّذِينَ عَنَي اللَّهُ بِذِي الْقُرْبَي وَ الْيَتَامَي وَ الْمَسَاكِينُ وَ ابْنُ السَّبِيلِ فِينَا خَاصَّةً لِأَنَّهُ لَمْ يَجْعَلْ لَنَا فِي سَهْمِ الصَّدَقَةِ نَصِيباً أَكْرَمَ اللَّهُ نَبِيَّهُ صلي الله عليه و آله وَ أَكْرَمَنَا أَنْ يُطْعِمَنَا أَوْسَاخَ النَّاسِ‌</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1575025_1934241801"/>
      <w:bookmarkStart w:id="2571" w:name="_Toc1203"/>
      <w:bookmarkEnd w:id="2570"/>
      <w:r>
        <w:rPr>
          <w:rtl w:val="true"/>
        </w:rPr>
        <w:t>أقول</w:t>
      </w:r>
      <w:bookmarkEnd w:id="2571"/>
    </w:p>
    <w:p>
      <w:pPr>
        <w:pStyle w:val="BookText"/>
        <w:rPr/>
      </w:pPr>
      <w:r>
        <w:rPr>
          <w:rFonts w:ascii="Amiri" w:hAnsi="Amiri" w:eastAsia="Amiri" w:cs="Amiri"/>
          <w:color w:val="111111"/>
          <w:sz w:val="28"/>
          <w:sz w:val="28"/>
          <w:szCs w:val="28"/>
          <w:rtl w:val="true"/>
          <w:lang w:bidi="ar-SA"/>
        </w:rPr>
        <w:t>و روي مثله الكليني في الروضة عن علي بن إبراهيم عن أبيه عن حماد بن عيسي عن إبراهيم بن عمر اليماني عن ابن أبي عياش عن سليم‌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الطبرسي في الإحتجاج مثله عن مسعدة بن صدقة عنه عليه السلام</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و قد مرت الأخبار بطولها في كتاب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انفال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کسان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آن افراد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دیلم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دستش را بالا برد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کشتن خاندان محمد صلی الله علیه و آله و سلم و دشمنی با خاندان او به سوی تو باز می گردم و توبه می کنم</w:t>
      </w:r>
      <w:r>
        <w:rPr>
          <w:rFonts w:eastAsia="IRNazanin" w:cs="IRNazanin"/>
          <w:color w:val="111111"/>
          <w:sz w:val="28"/>
          <w:szCs w:val="28"/>
          <w:rtl w:val="true"/>
          <w:lang w:bidi="fa-IR"/>
        </w:rPr>
        <w:t xml:space="preserve">. </w:t>
      </w:r>
      <w:r>
        <w:rPr>
          <w:rStyle w:val="FootnoteAnchor"/>
          <w:rtl w:val="true"/>
        </w:rPr>
        <w:footnoteReference w:id="1406"/>
      </w:r>
    </w:p>
    <w:p>
      <w:pPr>
        <w:pStyle w:val="Heading5"/>
        <w:numPr>
          <w:ilvl w:val="4"/>
          <w:numId w:val="1"/>
        </w:numPr>
        <w:rPr/>
      </w:pPr>
      <w:bookmarkStart w:id="2572" w:name="__RefHeading___Toc1575027_1934241801"/>
      <w:bookmarkStart w:id="2573" w:name="_Toc1204"/>
      <w:bookmarkEnd w:id="2572"/>
      <w:r>
        <w:rPr>
          <w:rtl w:val="true"/>
        </w:rPr>
        <w:t>مؤلف</w:t>
      </w:r>
      <w:bookmarkEnd w:id="2573"/>
    </w:p>
    <w:p>
      <w:pPr>
        <w:pStyle w:val="BookText"/>
        <w:rPr/>
      </w:pPr>
      <w:r>
        <w:rPr>
          <w:rFonts w:ascii="IRNazanin" w:hAnsi="IRNazanin" w:eastAsia="IRNazanin"/>
          <w:color w:val="111111"/>
          <w:sz w:val="28"/>
          <w:sz w:val="28"/>
          <w:szCs w:val="28"/>
          <w:rtl w:val="true"/>
          <w:lang w:bidi="fa-IR"/>
        </w:rPr>
        <w:t>در کتاب سلیم بن قیس هلالی دیدم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ما متصدّی کارهایی شدند که از روی عمد با رسول خدا صلّی اللَّه علیه و آله مخالفت کردند، و اگر من مردم را از آن منع و امر به ترک آن نمایم، تمام لشکرم از اطراف من پراکنده می شوند؛ و حدیث طولانی را بیان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ذی القربی را ندادم مگر به کسانی که خداوند امر فرمود به آنها بدهم، کسانی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آمَنْتُمْ بِاللَّهِ وَ ما أَنْزَلْنا عَلی عَبْدِنا 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منظور از ذوی القربی ما هستیم، و یتیمان و بینوایان و در راه ماندگان مخصوص ما است چراکه خداوند برای ما در صدقه هیچ نصیبی قرار نداد، خداوند سبحان پیامبر خود و ما را اکرام داشت از اینکه به ما چرک های اموال مردم را بخوراند</w:t>
      </w:r>
      <w:r>
        <w:rPr>
          <w:rFonts w:eastAsia="IRNazanin" w:cs="IRNazanin"/>
          <w:color w:val="111111"/>
          <w:sz w:val="28"/>
          <w:szCs w:val="28"/>
          <w:rtl w:val="true"/>
          <w:lang w:bidi="fa-IR"/>
        </w:rPr>
        <w:t xml:space="preserve">. </w:t>
      </w:r>
      <w:r>
        <w:rPr>
          <w:rStyle w:val="FootnoteAnchor"/>
          <w:rtl w:val="true"/>
        </w:rPr>
        <w:footnoteReference w:id="1407"/>
      </w:r>
    </w:p>
    <w:p>
      <w:pPr>
        <w:pStyle w:val="Heading5"/>
        <w:numPr>
          <w:ilvl w:val="4"/>
          <w:numId w:val="1"/>
        </w:numPr>
        <w:rPr/>
      </w:pPr>
      <w:bookmarkStart w:id="2574" w:name="__RefHeading___Toc1575029_1934241801"/>
      <w:bookmarkStart w:id="2575" w:name="_Toc1205"/>
      <w:bookmarkEnd w:id="2574"/>
      <w:r>
        <w:rPr>
          <w:rtl w:val="true"/>
        </w:rPr>
        <w:t>مؤلف</w:t>
      </w:r>
      <w:bookmarkEnd w:id="2575"/>
    </w:p>
    <w:p>
      <w:pPr>
        <w:pStyle w:val="BookText"/>
        <w:rPr/>
      </w:pPr>
      <w:r>
        <w:rPr>
          <w:rFonts w:ascii="IRNazanin" w:hAnsi="IRNazanin" w:eastAsia="IRNazanin"/>
          <w:color w:val="111111"/>
          <w:sz w:val="28"/>
          <w:sz w:val="28"/>
          <w:szCs w:val="28"/>
          <w:rtl w:val="true"/>
          <w:lang w:bidi="fa-IR"/>
        </w:rPr>
        <w:t xml:space="preserve">کلینی مثل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ابراهیم از پدرش از حماد ابن عیسی از ابراهیم ابن عمر الیمانی از ابن ابی عیاش از سلیم روایت کرده است</w:t>
      </w:r>
      <w:r>
        <w:rPr>
          <w:rFonts w:eastAsia="IRNazanin" w:cs="IRNazanin"/>
          <w:color w:val="111111"/>
          <w:sz w:val="28"/>
          <w:szCs w:val="28"/>
          <w:rtl w:val="true"/>
          <w:lang w:bidi="fa-IR"/>
        </w:rPr>
        <w:t xml:space="preserve">. </w:t>
      </w:r>
      <w:r>
        <w:rPr>
          <w:rStyle w:val="FootnoteAnchor"/>
          <w:rtl w:val="true"/>
        </w:rPr>
        <w:footnoteReference w:id="14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را از مسعده بن صدقه روایت کرده است </w:t>
      </w:r>
      <w:r>
        <w:rPr>
          <w:rStyle w:val="FootnoteAnchor"/>
          <w:rtl w:val="true"/>
        </w:rPr>
        <w:footnoteReference w:id="1409"/>
      </w:r>
      <w:r>
        <w:rPr>
          <w:rFonts w:ascii="IRNazanin" w:hAnsi="IRNazanin" w:eastAsia="IRNazanin"/>
          <w:color w:val="111111"/>
          <w:sz w:val="28"/>
          <w:sz w:val="28"/>
          <w:szCs w:val="28"/>
          <w:rtl w:val="true"/>
          <w:lang w:bidi="fa-IR"/>
        </w:rPr>
        <w:t xml:space="preserve">که تمام روایت ها در باب فتنه ها ذکر شد </w:t>
      </w:r>
      <w:r>
        <w:rPr>
          <w:rFonts w:eastAsia="IRNazanin" w:cs="IRNazanin"/>
          <w:color w:val="111111"/>
          <w:sz w:val="28"/>
          <w:szCs w:val="28"/>
          <w:rtl w:val="true"/>
          <w:lang w:bidi="fa-IR"/>
        </w:rPr>
        <w:t xml:space="preserve">. </w:t>
      </w:r>
      <w:bookmarkStart w:id="2576" w:name="pg13546_329645"/>
    </w:p>
    <w:p>
      <w:pPr>
        <w:pStyle w:val="Heading3"/>
        <w:numPr>
          <w:ilvl w:val="2"/>
          <w:numId w:val="1"/>
        </w:numPr>
        <w:rPr/>
      </w:pPr>
      <w:bookmarkStart w:id="2577" w:name="__RefHeading___Toc1575031_1934241801"/>
      <w:bookmarkStart w:id="2578" w:name="_Toc1206"/>
      <w:bookmarkEnd w:id="2576"/>
      <w:bookmarkEnd w:id="2577"/>
      <w:r>
        <w:rPr>
          <w:rtl w:val="true"/>
        </w:rPr>
        <w:t xml:space="preserve">باب </w:t>
      </w:r>
      <w:r>
        <w:rPr/>
        <w:t>25</w:t>
      </w:r>
      <w:r>
        <w:rPr>
          <w:rtl w:val="true"/>
        </w:rPr>
        <w:t xml:space="preserve"> </w:t>
      </w:r>
      <w:r>
        <w:rPr>
          <w:rtl w:val="true"/>
        </w:rPr>
        <w:t>الأنفال</w:t>
      </w:r>
      <w:bookmarkEnd w:id="2578"/>
    </w:p>
    <w:p>
      <w:pPr>
        <w:pStyle w:val="Heading4"/>
        <w:numPr>
          <w:ilvl w:val="3"/>
          <w:numId w:val="1"/>
        </w:numPr>
        <w:rPr/>
      </w:pPr>
      <w:bookmarkStart w:id="2579" w:name="__RefHeading___Toc1575033_1934241801"/>
      <w:bookmarkStart w:id="2580" w:name="_Toc1207"/>
      <w:bookmarkEnd w:id="2579"/>
      <w:r>
        <w:rPr>
          <w:rtl w:val="true"/>
        </w:rPr>
        <w:t>الآيات</w:t>
      </w:r>
      <w:bookmarkEnd w:id="2580"/>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عَلي رَسُولِهِ مِنْهُمْ فَما أَوْجَفْتُمْ عَلَيْهِ مِنْ خَيْلٍ وَ لا رِكابٍ وَ لكِنَّ اللَّهَ يُسَلِّطُ رُسُلَهُ عَلي مَنْ يَشاءُ وَ اللَّهُ عَلي كُلِّ شَيْ‌ءٍ قَدِيرٌ ما أَفاءَ اللَّهُ عَلي رَسُولِهِ مِنْ أَهْلِ الْقُري فَلِلَّهِ وَ لِلرَّسُولِ وَ لِذِي الْقُرْبي وَ الْيَتامي وَ الْمَساكِينِ وَ ابْنِ السَّبِيلِ كَيْ لا يَكُونَ دُولَةً بَيْنَ الْأَغْنِياءِ مِنْكُمْ وَ ما آتاكُمُ الرَّسُولُ فَخُذُوهُ وَ ما نَهاكُمْ عَنْهُ فَانْتَهُوا وَ اتَّقُوا اللَّهَ إِنَّ اللَّهَ شَدِيدُ الْعِقابِ لِلْفُقَراءِ الْمُهاجِرِينَ الَّذِينَ أُخْرِجُوا مِنْ دِيارِهِمْ وَ أَمْوالِهِمْ يَبْتَغُونَ فَضْلًا مِنَ اللَّهِ وَ رِضْواناً وَ يَنْصُرُونَ اللَّهَ وَ رَسُولَهُ أُولئِكَ هُمُ الصَّادِقُونَ‌</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1" w:name="__RefHeading___Toc1575035_1934241801"/>
      <w:bookmarkStart w:id="2582" w:name="_Toc1208"/>
      <w:bookmarkEnd w:id="2581"/>
      <w:r>
        <w:rPr>
          <w:rtl w:val="true"/>
        </w:rPr>
        <w:t>الأخبار</w:t>
      </w:r>
      <w:bookmarkEnd w:id="2582"/>
    </w:p>
    <w:p>
      <w:pPr>
        <w:pStyle w:val="Heading5"/>
        <w:numPr>
          <w:ilvl w:val="4"/>
          <w:numId w:val="1"/>
        </w:numPr>
        <w:rPr/>
      </w:pPr>
      <w:bookmarkStart w:id="2583" w:name="__RefHeading___Toc1575037_1934241801"/>
      <w:bookmarkStart w:id="2584" w:name="_Toc1209"/>
      <w:bookmarkEnd w:id="2583"/>
      <w:r>
        <w:rPr>
          <w:rtl w:val="true"/>
        </w:rPr>
        <w:t>«</w:t>
      </w:r>
      <w:r>
        <w:rPr/>
        <w:t>1</w:t>
      </w:r>
      <w:r>
        <w:rPr>
          <w:rtl w:val="true"/>
        </w:rPr>
        <w:t>»</w:t>
      </w:r>
      <w:bookmarkEnd w:id="258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الصَّادِقِ عليه السلام فِي الْغَنَائِمِ وَ وُجُوبِ الْخُمُسِ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فَهِمْتُ مَا ذَكَرْتَ أَنَّكَ اهْتَمَمْتَ بِهِ مِنَ الْعِلْمِ بِوُجُوهِ مَوَاضِعِ مَا لِلَّهِ فِيهِ رِضًي وَ كَيْفَ أُمْسِكُ سَهْمَ ذِي الْقُرْبَي مِنْهُ وَ مَا سَأَلْتَنِي مِنْ إِعْلَامِكَ ذَلِكَ كُلَّهُ فَاسْمَعْ بِقَلْبِكَ وَ انْظُرْ بِعَقْلِكَ ثُمَّ أَعْطِ فِي جَنْبِكَ النَّصَفَ مِنْ نَفْسِكَ فَإِنَّهُ أَسْلَمُ لَكَ غَداً عِنْدَ رَبِّكَ الْمُتَقَدِّمِ أَمْرُهُ وَ نَهْيُهُ إِلَيْكَ وَفَّقَنَا اللَّهُ وَ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رَبِّي وَ رَبَّكَ مَا غَابَ عَنْ شَيْ‌ءٍ وَ ما كانَ رَبُّكَ نَسِيًّا وَ مَا فَرَّطَ فِي الْكِتَابِ مِنْ شَيْ‌ءٍ وَ كُلَّ شَيْ‌ءٍ فَصَّلَهُ تَفْصِيلًا وَ إِنَّهُ لَيْسَ مَا وَضَّحَ اللَّهُ تَبَارَكَ وَ تَعَالَي مِنْ أَخْذِ مَالِهِ بِأَوْضَحَ مِمَّا أَوْضَحَ مِنْ قِسْمَتِهِ إِيَّاهُ فِي سُبُلِهِ لِأَنَّهُ لَمْ يَفْتَرِضْ مِنْ ذَلِكَ شَيْئاً فِي شَيْ‌ءٍ مِنَ الْقُرْآنِ إِلَّا وَ قَدْ أَتْبَعَهُ بِسُبُلِهِ إِيَّاهُ غَيْرَ مُفَرِّقٍ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يُوجِبُهُ لِمَنْ فَرَضَ لَهُ مَا لَا يَزُولُ عَنْهُ مِنَ الْقِسَمِ كَمَا يَزُولُ مَا بَقِيَ سِوَاهُ عَمَّنْ</w:t>
      </w:r>
    </w:p>
    <w:p>
      <w:pPr>
        <w:pStyle w:val="Heading3"/>
        <w:numPr>
          <w:ilvl w:val="2"/>
          <w:numId w:val="1"/>
        </w:numPr>
        <w:rPr/>
      </w:pPr>
      <w:bookmarkStart w:id="2585" w:name="__RefHeading___Toc1575039_1934241801"/>
      <w:bookmarkStart w:id="2586" w:name="_Toc1210"/>
      <w:bookmarkEnd w:id="2585"/>
      <w:r>
        <w:rPr>
          <w:rtl w:val="true"/>
        </w:rPr>
        <w:t xml:space="preserve">باب بیست و پنجم </w:t>
      </w:r>
      <w:r>
        <w:rPr>
          <w:rtl w:val="true"/>
        </w:rPr>
        <w:t xml:space="preserve">: </w:t>
      </w:r>
      <w:r>
        <w:rPr>
          <w:rtl w:val="true"/>
        </w:rPr>
        <w:t>انفال</w:t>
      </w:r>
      <w:bookmarkEnd w:id="2586"/>
    </w:p>
    <w:p>
      <w:pPr>
        <w:pStyle w:val="Heading4"/>
        <w:numPr>
          <w:ilvl w:val="3"/>
          <w:numId w:val="1"/>
        </w:numPr>
        <w:rPr/>
      </w:pPr>
      <w:bookmarkStart w:id="2587" w:name="__RefHeading___Toc1575041_1934241801"/>
      <w:bookmarkStart w:id="2588" w:name="_Toc1211"/>
      <w:bookmarkEnd w:id="2587"/>
      <w:r>
        <w:rPr>
          <w:rtl w:val="true"/>
        </w:rPr>
        <w:t>آیات</w:t>
      </w:r>
      <w:bookmarkEnd w:id="2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یَسْأَلُونَکَ عَنِ الأَنفَالِ قُلِ الأَنفَالُ لِلّهِ وَالرَّسُولِ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w:t>
      </w:r>
    </w:p>
    <w:p>
      <w:pPr>
        <w:pStyle w:val="Heading4"/>
        <w:numPr>
          <w:ilvl w:val="3"/>
          <w:numId w:val="1"/>
        </w:numPr>
        <w:rPr/>
      </w:pPr>
      <w:bookmarkStart w:id="2589" w:name="__RefHeading___Toc1575043_1934241801"/>
      <w:bookmarkStart w:id="2590" w:name="_Toc1212"/>
      <w:bookmarkEnd w:id="2589"/>
      <w:r>
        <w:rPr>
          <w:rtl w:val="true"/>
        </w:rPr>
        <w:t>روایات</w:t>
      </w:r>
      <w:bookmarkEnd w:id="2590"/>
    </w:p>
    <w:p>
      <w:pPr>
        <w:pStyle w:val="Heading5"/>
        <w:numPr>
          <w:ilvl w:val="4"/>
          <w:numId w:val="1"/>
        </w:numPr>
        <w:rPr/>
      </w:pPr>
      <w:bookmarkStart w:id="2591" w:name="__RefHeading___Toc1575045_1934241801"/>
      <w:bookmarkStart w:id="2592" w:name="_Toc1213"/>
      <w:bookmarkEnd w:id="2591"/>
      <w:r>
        <w:rPr>
          <w:rtl w:val="true"/>
        </w:rPr>
        <w:t xml:space="preserve">روایت </w:t>
      </w:r>
      <w:r>
        <w:rPr/>
        <w:t>1</w:t>
      </w:r>
      <w:bookmarkEnd w:id="259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صادق علیه السلام درباره غنیمت ها و وجوب خمس برای صاحبان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ذکر نموده بودی دریافتم، اهتمام داری مواردی را که خدا به آنها خرسند است دریابی و بدانی چگونه من سهم ذی القربی را از آن موارد برداشت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اینکه درخواست کرده بودی تو را در جریان همه این موارد قرار دهم، منظورت را دریافتم و اینک خوب دل بسپار و چشم خرد خود را نیک بگشا و آنگاه از جانب خود انصاف ده که فردای قیامت در پیشگاه پروردگارت که تو را امر و نهی فرموده چگونه باید باشی که برایت سلامت بارتر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توفیق ارزانی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پروردگار من و پروردگار تو، چیزی را نادیده نگرفته و پروردگارت هرگز فراموشکار نیست و چیزی را در قرآن فروگذار نکرده و هر چیز را به خوبی شرح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درباره گرفتن سهم خود در قرآن بیانی فرموده که روشن‌تر از آنچه راجع به تقسیم آن در راه هایش بیان فرموده نیست؛ زیرا خداوند چیزی از آن را در هیچ آیه‌ای از قرآن نیاورده مگر آن که به دنبال آن راههای مصرفش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را از هم جدا نساخته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را برای کسانی فرض و واجب نموده که سهم آنان هرگز زایل نگردد، ولی حقّ و حقوقی را برای کسانی مقرّر داشته که با </w:t>
      </w:r>
    </w:p>
    <w:p>
      <w:pPr>
        <w:pStyle w:val="BookText"/>
        <w:rPr/>
      </w:pPr>
      <w:r>
        <w:rPr>
          <w:rFonts w:ascii="Amiri" w:hAnsi="Amiri" w:eastAsia="Amiri" w:cs="Amiri"/>
          <w:color w:val="111111"/>
          <w:sz w:val="28"/>
          <w:sz w:val="28"/>
          <w:szCs w:val="28"/>
          <w:rtl w:val="true"/>
          <w:lang w:bidi="ar-SA"/>
        </w:rPr>
        <w:t>سُمِّيَ لَهُ لِأَنَّهُ يَزُولُ عَنِ الشَّيْخِ‌</w:t>
      </w:r>
      <w:r>
        <w:rPr>
          <w:rStyle w:val="FootnoteAnchor"/>
          <w:rtl w:val="true"/>
        </w:rPr>
        <w:footnoteReference w:id="1412"/>
      </w:r>
      <w:r>
        <w:rPr>
          <w:rFonts w:ascii="Amiri" w:hAnsi="Amiri" w:eastAsia="Amiri" w:cs="Amiri"/>
          <w:color w:val="111111"/>
          <w:sz w:val="28"/>
          <w:sz w:val="28"/>
          <w:szCs w:val="28"/>
          <w:rtl w:val="true"/>
          <w:lang w:bidi="ar-SA"/>
        </w:rPr>
        <w:t xml:space="preserve">بِكِبَرِهِ وَ الْمِسْكِينِ بِغِنَاهُ وَ ابْنِ السَّبِيلِ بِلُحُوقِهِ بِبَلَدِهِ وَ مَعَ تَوْكِيدِ الْحَجِّ مَعَ ذَلِكَ بِالْأَمْرِ بِهِ تَعْلِيماً وَ بِالنَّهْيِ عَمَّا رُكِبَ مِمَّنْ مَنَعَهُ تَحَرُّجاً فَقَالَ اللَّهُ جَلَّ وَ عَزَّ فِي الصَّدَقَاتِ وَ كَانَتْ أَوَّلَ مَا افْتَرَضَ اللَّهُ مِنْ سُبُلِهِ إِنَّمَا الصَّدَقاتُ لِلْفُقَراءِ وَ الْمَساكِينِ وَ الْعامِلِينَ عَلَيْها وَ الْمُؤَلَّفَةِ قُلُوبُهُمْ وَ فِي الرِّقابِ وَ الْغارِمِينَ وَ فِي سَبِيلِ اللَّهِ وَ ابْنِ السَّبِيلِ فَأَعْلَمَ نَبِيَّهُ صلي الله عليه و آله مَوْضِعَ الصَّدَقَاتِ وَ أَنَّهَا لَيْسَتْ لِغَيْرِهَا وَ لَا يَضَعُهَا إِلَّا حَيْثُ يَشَاءُ مِنْهُمْ عَلَي مَا يَشَاءُ وَ يَكُفُّ اللَّهُ جَلَّ جَلَالُهُ نَبِيَّهُ عليه السلام وَ أَقْرِبَاءَهُ عَنْ صَدَقَاتِ النَّاسِ وَ أَوْسَاخِهِمْ فَهَذَا سَبِيلُ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الْمَغَانِمُ فَإِنَّهُ لَمَّا كَانَ يَوْمُ بَدْرٍ قَالَ رَسُولُ اللَّهِ صلي الله عليه و آله مَنْ قَتَلَ قَتِيلًا فَلَهُ كَذَا وَ كَذَا وَ مَنْ أَسَرَ أَسِيراً فَلَهُ مِنْ غَنَائِمِ الْقَوْمِ كَذَا وَ كَذَا فَإِنَّ اللَّهَ قَدْ وَعَدَنِي أَنْ يَفْتَحَ عَلَيَّ وَ أَنْعَمَنِي 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 اللَّهُ الْمُشْرِكِينَ وَ جُمِعَتْ غَنَائِمُهُمْ قَامَ رَجُلٌ مِنَ الْأَنْصَارِ فَقَالَ يَا رَسُولَ اللَّهِ إِنَّكَ أَمَرْتَنَا بِقِتَالِ الْمُشْرِكِينَ وَ حَثَثْتَنَا عَلَيْهِ وَ قُلْتَ مَنْ أَسَرَ أَسِيراً فَلَهُ كَذَا وَ كَذَا مِنْ غَنَائِمِ الْقَوْمِ وَ مَنْ قَتَلَ قَتِيلًا فَلَهُ كَذَا وَ كَذَا وَ إِنِّي قَتَلْتُ قَتِيلَيْنِ لِي بِذَلِكَ الْبَيِّنَةُ وَ أَسَرْتُ أَسِيراً فَأَعْطِنَا مَا أَوْجَبْتَ عَلَي نَفْسِكَ يَا رَسُولَ اللَّهِ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عُبَادَةَ فَقَالَ يَا رَسُولَ اللَّهِ مَا مَنَعَنَا أَنْ نُصِيبَ مِثْلَ مَا أَصَابُوا جُبْنٌ عَنِ الْعَدُوِّ وَ لَا زَهَادَةٌ فِي الْآخِرَةِ</w:t>
      </w:r>
      <w:r>
        <w:rPr>
          <w:rStyle w:val="FootnoteAnchor"/>
          <w:rtl w:val="true"/>
        </w:rPr>
        <w:footnoteReference w:id="1413"/>
      </w:r>
      <w:r>
        <w:rPr>
          <w:rFonts w:ascii="Amiri" w:hAnsi="Amiri" w:eastAsia="Amiri" w:cs="Amiri"/>
          <w:color w:val="111111"/>
          <w:sz w:val="28"/>
          <w:sz w:val="28"/>
          <w:szCs w:val="28"/>
          <w:rtl w:val="true"/>
          <w:lang w:bidi="ar-SA"/>
        </w:rPr>
        <w:t xml:space="preserve">وَ الْمَغْنَمِ وَ لَكِنَّا تَخَوَّفْنَا أَنْ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مَكَانُنَا مِنْكَ فَيَمِيلَ إِلَيْكَ مِنْ جُنْدِ الْمُشْرِكِينَ أَوْ يُصِيبُوا مِنْكَ ضَيْعَةً فَيَمِيلُوا إِلَيْكَ فَيُصِيبُوكَ بِمُصِيبَةٍ وَ إِنَّكَ إِنْ تُعْطِ هَؤُلَاءِ الْقَوْمَ مَا طَلَبُوا يَرْجِعْ سَائِرُ الْمُسْلِمِينَ لَيْسَ لَهُمْ مِنَ الْغَنِيمَةِ شَيْ‌ءٌ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الْأَنْصَارِيُّ فَقَالَ مِثْلَ مَقَالَتِهِ الْأُولَي ثُمَّ جَلَسَ يَقُولُ ذَلِكَ كُلُّ وَاحِدٍ مِنْهُمَا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تغییر عناوین، زایل می‌گردد؛ زیرا وجوب روزه از پیر سالخورده به خاطر کهولت سن زایل می‌شود و حقّ زکات از مسکینی که توانگر شده برداشته می‌شود و سهم مسافری که در سفر درمانده شده، با رسیدن به شهر خود ساقط می‌گردد و با اینکه در باره حج از نظر تعلیم امر تأکیدی شده و از آنچه در حال احرام مرتکب می‌شوند نهی به عمل آمده، ولی با این همه، اگر از انجام آن جلوگیری نمایند یا برای انجام آن کسی به سختی افتد، گزاردن حج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در باره صدقات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نخستین مالی است که خداوند موارد مصرفش را 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موارد مصرف زکات را به پیامبر خود اعلام کرده و زکات جز به ایشان شامل حال دیگری نمی‌شود، در هر موردی از این موارد بخواهد، می‌تواند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پیامبر خود و خویشان او را از دریافت زکات مردم و چرک  های آنها بازداشته است؛ این است راههای مصرف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غنائم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روز بدر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دشمنی را بکشد، او را پاداش چنین و چنان است و هر کس یکی از آنها را اسیر نماید، سهم او از غنائم مردمان چنین و چنان است؛ زیرا خداوند به من وعده داده که مرا بر آنها پیروز گرداند و لشکریان را به غنیمت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مشرکان را شکست داد و غنیمتهای جنگی جمع آوری شد، یکی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به ما امر کردی تا با مشرکان پیکار کنیم و ما را بر آن تشویق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آنها را اسیر نماید سهم او از غنائم مردمان چنین و چنان است و هر کس یکی از دشمنان بکشد او را پاداش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دو تن از آنها را کشته‌ام و بر آن بیّنه و گواه دارم و یکی از دشمنان را اسیر کرده‌ام؛ پس ای پیامبر خدا، آنچه را بر خود واجب ساخته‌ای به ما ارزانی دار، آنگاه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سعد ابن عباده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مانعی از قبیل ترس از دشمن یا بی‌رغبتی به اجرت و کسب غنیمت بر سر راه ما نبود تا مانند رزمندگان برای دستیابی به غنائم اقدام کنیم، بلکه ترس ما از این بود که اگر از اطراف تو دور شویم و به جمع آوری غنائم پردازیم، افرادی از لشکر مشرکان بر تو حمله‌ور شوند و چون تو را بی‌یاور یافتند بر تو هجوم آورند و آسیبی به وجود مبارک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به این رزمندگان آنچه می‌خواهند بدهی، رزمندگان دیگر دست خالی و بی‌نصیب از غنیمت به مدینه بر می‌گردند، آنگاه بنشست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همان انصاری برخاست و همان سخنان خود را تکرار کرد، آن‌گاه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سه بار سخنان خود را تکرار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فَصَدَّ النَّبِيُّ صلي الله عليه و آله بِوَجْهِهِ فَأَنْزَلَ اللَّهُ عَزَّ وَ جَلَ يَسْئَلُونَكَ عَنِ الْأَنْفالِ وَ الْأَنْفَالُ اسْمٌ جَامِعٌ لِمَا أَصَابُوا يَوْمَئِذٍ مِثْلُ قَوْلِهِ ما أَفاءَ اللَّهُ عَلي رَسُولِهِ وَ مِثْلُ قَوْلِهِ أَنَّما غَنِمْتُمْ مِنْ شَيْ‌ءٍ ثُمَّ قَالَ قُلِ الْأَنْفالُ لِلَّهِ وَ الرَّسُولِ فَاخْتَلَجَهَا اللَّهُ مِنْ أَيْدِيهِمْ فَجَعَلَهَا لِلَّهِ وَ لِرَسُولِهِ ثُمَّ قَالَ فَاتَّقُوا اللَّهَ وَ أَصْلِحُوا ذاتَ بَيْنِكُمْ وَ أَطِيعُوا اللَّهَ وَ رَسُولَهُ إِنْ كُنْتُمْ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رَسُولُ اللَّهِ الْمَدِينَةَ أَنْزَلَ اللَّهُ عَلَيْهِ وَ اعْلَمُوا أَنَّما غَنِمْتُمْ مِنْ شَيْ‌ءٍ فَأَنَّ لِلَّهِ خُمُسَهُ وَ لِلرَّسُولِ وَ لِذِي الْقُرْبي وَ الْيَتامي وَ الْمَساكِينِ وَ ابْنِ السَّبِيلِ إِنْ كُنْتُمْ آمَنْتُمْ بِاللَّهِ وَ ما أَنْزَلْنا عَلي عَبْدِنا يَوْمَ الْفُرْقانِ يَوْمَ الْتَقَي الْجَمْعانِ فَأَمَّا قَوْلُهُ لِلَّهِ فَكَمَا يَقُولُ الْإِنْسَانُ هُوَ لِلَّهِ وَ لَكَ وَ لَا يُقْسَمُ لِلَّهِ مِنْهُ شَيْ‌ءٌ فَخَمَّسَ رَسُولُ اللَّهِ الْغَنِيمَةَ الَّتِي قَبَضَ بِخَمْسَةِ أَسْهُمٍ فَقَبَضَ سَهْماً لِرَسُولِ اللَّهِ‌</w:t>
      </w:r>
      <w:r>
        <w:rPr>
          <w:rStyle w:val="FootnoteAnchor"/>
          <w:rtl w:val="true"/>
        </w:rPr>
        <w:footnoteReference w:id="1415"/>
      </w:r>
      <w:r>
        <w:rPr>
          <w:rFonts w:ascii="Amiri" w:hAnsi="Amiri" w:eastAsia="Amiri" w:cs="Amiri"/>
          <w:color w:val="111111"/>
          <w:sz w:val="28"/>
          <w:sz w:val="28"/>
          <w:szCs w:val="28"/>
          <w:rtl w:val="true"/>
          <w:lang w:bidi="ar-SA"/>
        </w:rPr>
        <w:t xml:space="preserve">يُحْيِي بِهِ ذِكْرَهُ وَ يُورَثُ بَعْدَهُ وَ سَهْماً لِقَرَابَتِهِ مِنْ بَنِي عَبْدِ الْمُطَّلِبِ وَ أَنْفَذَ سَهْماً لِأَيْتَامِ الْمُسْلِمِينَ وَ سَهْماً لِمَسَاكِينِهِمْ وَ سَهْماً لِابْنِ السَّبِيلِ مِنَ الْمُسْلِمِينَ فِي غَيْرِ تِجَارَةٍ فَهَذَا يَوْمُ بَدْرٍ وَ هَذَا سَبِيلُ الْغَنَائِمِ الَّتِي أُخِذَتْ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لَمْ يُوجَفْ عَلَيْهِ بِخَيْلٍ وَ لَا رِكَابٍ فَإِنْ كَانَ الْمُهَاجِرُونَ حِينَ قَدِمُوا الْمَدِينَةَ أَعْطَتْهُمُ الْأَنْصَارُ نِصْفَ دُورِهِمْ وَ نِصْفَ أَمْوَالِهِمْ وَ الْمُهَاجِرُونَ يَوْمَئِذٍ نَحْوُ مِائَةِ رَجُلٍ فَلَمَّا ظَهَرَ رَسُولُ اللَّهِ صلي الله عليه و آله عَلَي بَنِي قُرَيْظَةَ وَ النَّضِيرِ وَ قَبَضَ أَمْوَالَهُمْ قَالَ النَّبِيُّ صلي الله عليه و آله لِلْأَنْصَارِ إِنْ شِئْتُمْ أَخْرَجْتُمُ الْمُهَاجِرِينَ مِنْ دُورِكُمْ وَ أَمْوَالِكُمْ وَ قَسَمْتُ لَهُمْ هَذِهِ الْأَمْوَالَ دُونَكُمْ وَ إِنْ شِئْتُمْ تَرَكْتُمْ‌</w:t>
      </w:r>
      <w:r>
        <w:rPr>
          <w:rStyle w:val="FootnoteAnchor"/>
          <w:rtl w:val="true"/>
        </w:rPr>
        <w:footnoteReference w:id="1416"/>
      </w:r>
      <w:r>
        <w:rPr>
          <w:rFonts w:ascii="Amiri" w:hAnsi="Amiri" w:eastAsia="Amiri" w:cs="Amiri"/>
          <w:color w:val="111111"/>
          <w:sz w:val="28"/>
          <w:sz w:val="28"/>
          <w:szCs w:val="28"/>
          <w:rtl w:val="true"/>
          <w:lang w:bidi="ar-SA"/>
        </w:rPr>
        <w:t xml:space="preserve">أَمْوَالَكُمْ وَ دُورَكُمْ وَ أَقْسَمْتُ لَكُمْ مَعَهُمْ قَالَتِ الْأَنْصَارُ بَلِ اقْسِمْ لَهُمْ دُونَنَا وَ اتْرُكْهُمْ مَعَنَا فِي دُورِنَا وَ أَمْوَالِنَا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تَعَالَي ما أَفاءَ اللَّهُ عَلي رَسُولِهِ مِنْهُمْ يَعْنِي يَهُودَ قُرَيْظَةَ فَما أَوْجَفْتُمْ عَلَيْهِ مِنْ خَيْلٍ وَ لا رِكابٍ لِأَنَّهُمْ كَانُوا مَعَهُمْ بِالْمَدِينَةِ أَقْرَبَ مِنْ أَنْ يُوجَفَ عَلَيْهِمْ بِخَيْلٍ وَ لَا رِكَابٍ ثُمَّ قَالَ لِلْفُقَراءِ الْمُهاجِرِينَ الَّذِينَ أُخْرِجُوا مِنْ دِيارِهِمْ وَ أَمْوالِهِمْ يَبْتَغُونَ فَضْلًا مِنَ اللَّهِ وَ رِضْواناً وَ يَنْصُرُونَ اللَّهَ وَ رَسُولَهُ أُولئِكَ هُمُ الصَّادِقُونَ فَجَعَلَهَا اللَّهُ لِمَنْ هَاجَرَ مِنْ قُرَيْشٍ مَعَ النَّبِيِّ صلي الله عليه و آله وَ صَدَقَ وَ أَخْرَجَ</w:t>
      </w:r>
    </w:p>
    <w:p>
      <w:pPr>
        <w:pStyle w:val="BookText"/>
        <w:rPr/>
      </w:pPr>
      <w:r>
        <w:rPr>
          <w:rFonts w:ascii="IRNazanin" w:hAnsi="IRNazanin" w:eastAsia="IRNazanin"/>
          <w:color w:val="111111"/>
          <w:sz w:val="28"/>
          <w:sz w:val="28"/>
          <w:szCs w:val="28"/>
          <w:rtl w:val="true"/>
          <w:lang w:bidi="fa-IR"/>
        </w:rPr>
        <w:t>پیامبر صلّی اللَّه علیه و آله روی از آنان بگردانید و در این هنگام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نامی فراگیر بود برای آنچه در آن روز به دست آورده بودند، مانند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خدا از آنان به رسم غنیمت عاید پیامبر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هر چیزی را به غنیمت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خداوند آن را از دست آنان خارج نمود، و از آن خود و پیامبرش ساخت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وَأَصْلِحُواْ ذَاتَ بِیْنِکُمْ وَأَطِیعُواْ اللّهَ وَرَسُولَهُ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مدینه بازگشت، خدا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دو گروه با هم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برای توست و سهم خدا از آن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غنیمتی را که به دست آورده بود به پنج سهم تقسیم کرد، سهمی را برای رسول الله برداشت تا نام او را با آن زنده نگه دارد و پس از خود آن را به ارث گذارد و سهمی هم از آن به خویشان خود از فرزندان عبد المطلب داد و سهمی برای یتیمان مسلمانان اختصاص داد و سهمی برای بینوایان آنها و سهمی نیز برای مسلمانانی که در راه مانده باشند و سفرشان تجاری نباشد،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بدر بود و این هم راه و روش تقسیم غنائمی که در سایه شمشیر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غنائمی که بدون حمله اسب‌سواران و شترسواران به دست آید، قصّه‌اش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مهاجران به مدینه آمدند، انصار نیمی از خانه‌ها و نیمی از اموال خود را در اختیار آنها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آن هنگام حدود صد مرد بودند؛ پس همین که رسول خدا صلّی اللَّه علیه و آله بر بنی قریظه و بنی نضیر پیروز گشت و به اموال آنان دست یافت،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خانه‌ها و اموالتان را که به مهاجران واگذار نموده بودید پس گیرید و من همه این اموال به دست آمده را بین آنان تقسیم کنم، و اگر می‌خواهید آن اموال و خانه‌هایتان را از آنان پس نگیرید و من این غنائم را بین شما و آنان تقسیم نمایم؟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اموال غنیمت را میان مهاجران تقسیم فرمایید و آن خانه‌ها و اموالی که به آنها تقدیم کرده‌ایم همچنان در اختیار آنان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خدا از آنان به رسم غنیمت عاید پیامبر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قریظه در مدینه بودند و نزدیکتر از آن بودند که نیازی به حمله رزمندگان اسب‌سوار و شتر سوار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 الَّذِینَ أُخْرِجُوا مِن دِیارِهِمْ وَأَمْوَالِهِمْ یَبْتَغُونَ فَضْلًا مِّنَ اللَّهِ وَرِضْوَانًا وَیَنصُرُونَ اللَّهَ وَرَسُولَهُ 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اموال را مخصوص افرادی از قریش ساخت که در مهاجرت پیامبر صلّی اللَّه علیه و آله را همراهی کرده بودند و صداقت خود را در ایمان نشان داده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أَيْضاً عَنْهُمُ الْمُهَاجِرِينَ مَعَ رَسُولِ اللَّهِ صلي الله عليه و آله مِنَ الْعَرَبِ لِقَوْلِهِ الَّذِينَ أُخْرِجُوا مِنْ دِيارِهِمْ وَ أَمْوالِهِمْ لِأَنَّ قُرَيْشاً كَانَتْ تَأْخُذُ دِيَارَ مَنْ هَاجَرَ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أَمْوَالَهُمْ وَ لَمْ تَكُنِ الْعَرَبُ تَفْعَلُ ذَلِكَ بِمَنْ هَاجَرَ مِنْهَا ثُمَّ أَثْنَي عَلَي الْمُهَاجِرِينَ الَّذِينَ جَعَلَ لَهُمُ الْخُمُسَ وَ بَرَّأَهُمْ مِنَ النِّفَاقِ بِتَصْدِيقِهِ إِيَّاهُمْ حِينَ قَالَ أُولئِكَ هُمُ الصَّادِقُونَ لَا الْكَاذِبُونَ ثُمَّ أَثْنَي عَلَي الْأَنْصَارِ وَ ذَكَرَ مَا صَنَعُوا وَ حُبَّهُمْ لِلْمُهَاجِرِينَ وَ إِيثَارَهُمْ إِيَّاهُمْ وَ أَنَّهُمْ لَمْ يَجِدُوا فِي أَنْفُسِهِمْ حَاجَةً يَقُولُ حَزَازَةً مِمَّا أُوتُوا يَعْنِي الْمُهَاجِرِينَ دُونَهُمْ فَأَحْسَنَ الثَّنَاءَ عَلَيْهِمْ فَقَالَ وَ الَّذِينَ تَبَوَّؤُا الدَّارَ وَ الْإِيمانَ مِنْ قَبْلِهِمْ يُحِبُّونَ مَنْ هاجَرَ إِلَيْهِمْ وَ لا يَجِدُونَ فِي صُدُورِهِمْ حاجَةً مِمَّا أُوتُوا وَ يُؤْثِرُونَ عَلي أَنْفُسِهِمْ وَ لَوْ كانَ بِهِمْ خَصاصَةٌ وَ مَنْ يُوقَ شُحَّ نَفْسِهِ فَأُولئِكَ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رِجَالٌ اتَّبَعُوا النَّبِيَّ صلي الله عليه و آله قَدْ وَتَرَهُمُ الْمُسْلِمُونَ فِيمَا أَخَذُوا مِنْ أَمْوَالِهِمْ فَكَانَتْ قُلُوبُهُمْ قَدِ امْتَلَأَتْ عَلَيْهِمْ فَلَمَّا حَسُنَ إِسْلَامُهُمُ اسْتَغْفَرُوا لِأَنْفُسِهِمْ مِمَّا كَانُوا عَلَيْهِ مِنَ الشِّرْكِ وَ سَأَلُوا اللَّهَ أَنْ يَذْهَبَ بِمَا فِي قُلُوبِهِمْ مِنَ الْغِلِّ لِمَنْ سَبَقَهُمْ إِلَي الْإِيمَانِ وَ اسْتَغْفَرُوا لَهُمْ حَتَّي يُحَلِّلَ مَا فِي قُلُوبِهِمْ وَ صَارُوا إِخْوَاناً لَهُمْ فَأَثْنَي اللَّهُ عَلَي الَّذِينَ قَالُوا ذَلِكَ خَاصَّةً فَقَالَ 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 رَسُولُ اللَّهِ الْمُهَاجِرِينَ عَامَّةً مِنْ قُرَيْشٍ عَلَي قَدْرِ حَاجَتِهِمْ فِيمَا يَرَي لِأَنَّهَا لَمْ تُخَمَّسْ فَتُقْسَمَ بِالسَّوِيَّةِ وَ لَمْ يُعْطِ أَحَداً مِنْهُمْ شَيْئاً إِلَّا الْمُهَاجِرِينَ مِنْ قُرَيْشٍ غَيْرَ رَجُلَيْنِ مِنَ الْأَنْصَارِ يُقَالُ لِأَحَدِهِمَا سَهْلُ بْنُ حُنَيْفٍ وَ لِلْآخَرِ سِمَاكُ بْنُ خَرَشَةَ أَبُو دُجَانَةَ فَإِنَّهُ أَعْطَاهُمَا لِشِدَّةِ حَاجَةٍ كَانَتْ بِهِمَا مِنْ حَقِّهِ وَ أَمْسَكَ النَّبِيُّ صلي الله عليه و آله مِنْ أَمْوَالِ بَنِي قُرَيْظَةَ وَ النَّضِيرِ مَا لَمْ يُوجَفْ عَلَيْهِ خَيْلٌ وَ لَا رِكَابٌ سَبْعَ حَائِطٍ لِنَفْسِهِ لِأَنَّهُ لَمْ يُوجَفْ عَلَي فَدَكَ خَيْلٌ أَيْضاً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خَيْبَرُ فَإِنَّهَا كَانَتْ مَسِيرَةَ ثَلَاثَةِ أَيَّامٍ مِنَ الْمَدِينَةِ وَ هِيَ أَمْوَالُ الْيَهُودِ وَ لَكِنَّهُ</w:t>
      </w:r>
    </w:p>
    <w:p>
      <w:pPr>
        <w:pStyle w:val="BookText"/>
        <w:rPr/>
      </w:pPr>
      <w:r>
        <w:rPr>
          <w:rFonts w:ascii="IRNazanin" w:hAnsi="IRNazanin" w:eastAsia="IRNazanin"/>
          <w:color w:val="111111"/>
          <w:sz w:val="28"/>
          <w:sz w:val="28"/>
          <w:szCs w:val="28"/>
          <w:rtl w:val="true"/>
          <w:lang w:bidi="fa-IR"/>
        </w:rPr>
        <w:t>و مهاجران عرب را که از قریش نبودند از شمار اختصاص یافتگان به این اموال، بیرون کرده؛ زیرا در همان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بینوایی که از خانه‌ها و اموالشان رانده شدند؛ زیرا فقط قریشیان بودند که خانه‌ها و اموال مسلمانانی را که از مکّه مهاجرت می‌کردند تصاحب می‌نمودند و سایر اعراب چنین برخوردی با مهاجران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مهاجرانی که خمس به آنها داد را مورد ستایش قرار داد و با درست گفتار معرفی کردن آنها، ایشان را از نفاق تبرئه نمود، 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مردم درست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انصار را مورد تمجید و ستایش قرار داد و نیک رفتاری و خوش برخوردی و محبّت آنان را نسبت به مهاجران یادآوری کرد و ایثاری را که نسبت به مهاجران نموده بودند و در دل خود هیچ تقاضایی در این باره نداشتند و از اموال و غنائمی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و چیزی نصیب انصار نگشته بود، هیچ ناراحتی و کینه‌ای به دل نگرفته بودند، خداوند به خوبی آنان را ستوده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دلهایشان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کسانی نیز بودند که از پیامبر صلّی اللَّه علیه و آله پیروی نمودند ولی به خاطر اموالی که از آنان به غنیمت گرفته بودند، از دست ایشان دلخون و انتقام جو بودند و دلشان از مسلمانان پر از خشم شده بود، چون بیشتر با اسلام آشنا گشتند و به خوبی مسلمان شدند، از اینکه در روزگاری که مشرک بودند چنین حالتی داشتند آمرزش خواستند و از خداوند متعال تمنّا نمودند که کینه دلهایشان را نسبت به آن مسلمانان که قبل از آنها ایمان آورده بودند، بزداید و برای آنها نیز طلب مغفرت کردند تا اینکه عقده‌های دلشان گشوده شد و با همانها یکدل و برادر گشتند و از اینکه این افراد چنین گفتند، خدا آنان را مورد ستایش و تمجید ویژه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جَاؤُوا مِن بَعْدِهِمْ یَقُولُونَ 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همه مهاجران قریش به اندازه نیازشان که تشخیص می‌داد عطا فرمود؛ زیرا آن مال به عنوان خمس داده نشد تا برابر تقسیم گردد و از آن به هیچ کس جز مهاجران قریش، چیزی پرداخت نشد مگر به دو تن از انصار که نام یکی سهل ابن حنیف و نام دیگری سماک ابن خرشه ابودجانه بود و پیامبر برای این دو از سهم خود به خاطر نیاز شدیدی که داشتند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اموال تصاحب‌شده بنی قریظه و بنی نضیر که بدون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حمله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و شتر سوار به دستش آمده بود، هفت باغ را برای خویش نگهداشت؛ زیرا فدک نیز همین طور به دست آمده بود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فاصله خیبر از مدینه، سه روز راه بود و از آن یهودیان بود که با حمله </w:t>
      </w:r>
    </w:p>
    <w:p>
      <w:pPr>
        <w:pStyle w:val="BookText"/>
        <w:rPr/>
      </w:pPr>
      <w:r>
        <w:rPr>
          <w:rFonts w:ascii="Amiri" w:hAnsi="Amiri" w:eastAsia="Amiri" w:cs="Amiri"/>
          <w:color w:val="111111"/>
          <w:sz w:val="28"/>
          <w:sz w:val="28"/>
          <w:szCs w:val="28"/>
          <w:rtl w:val="true"/>
          <w:lang w:bidi="ar-SA"/>
        </w:rPr>
        <w:t>أُوجِفَ عَلَيْهَا خَيْلٌ وَ رِكَابٌ وَ كَانَتْ فِيهَا حَرْبٌ فَقَسَمَهَا عَلَي قِسْمَةِ بَدْرٍ فَقَالَ اللَّهُ ما أَفاءَ اللَّهُ عَلي رَسُولِهِ مِنْ أَهْلِ الْقُري فَلِلَّهِ وَ لِلرَّسُولِ وَ لِذِي الْقُرْبي وَ الْيَتامي وَ الْمَساكِينِ وَ ابْنِ السَّبِيلِ كَيْ لا يَكُونَ دُولَةً بَيْنَ الْأَغْنِياءِ مِنْكُمْ وَ ما آتاكُمُ الرَّسُولُ فَخُذُوهُ وَ ما نَهاكُمْ عَنْهُ فَانْتَهُوا فَهَذَا سَبِيلُ مَا أَفَاءَ اللَّهُ عَلَي رَسُولِهِ مِمَّا أُوجِفَ عَلَيْهِ خَيْلٌ وَ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عَلِيُّ بْنُ أَبِي طَالِبٍ عليه السلام مَا زِلْنَا نَقْبِضُ سَهْمَنَا بِهَذِهِ الْآيَةِ الَّتِي أَوَّلُهَا تَعْلِيمٌ وَ آخِرُهَا تَحَرُّجٌ حَتَّي جَاءَ خُمُسُ السُّوسِ وَ جُنْدَيْسَابُورَ إِلَي عُمَرَ وَ أَنَا وَ الْمُسْلِمُونَ وَ الْعَبَّاسُ عِنْدَهُ فَقَالَ عُمَرُ لَنَا إِنَّهُ قَدْ تَتَابَعَتْ لَكُمْ مِنَ الْخُمُسِ أَمْوَالٌ فَقَبَضْتُمُوهَا حَتَّي لَا حَاجَةَ بِكُمُ الْيَوْمَ وَ بِالْمُسْلِمِينَ حَاجَةٌ وَ خَلَلٌ فَأَسْلِفُونَا حَقَّكُمْ مِنْ هَذَا الْمَالِ حَتَّي يَأْتِيَ اللَّهُ بِقَضَائِهِ مِنْ أَوَّلِ شَيْ‌ءٍ يَأْتِي الْمُسْلِمِينَ فَكَفَفْتُ عَنْهُ لِأَنِّي لَمْ آمَنْ حِينَ جَعَلَهُ سَلَفاً لَوْ أَلْحَحْنَا عَلَيْهِ فِيهِ أَنْ يَقُولَ فِي خُمُسِنَا مِثْلَ قَوْلِهِ فِي أَعْظَمَ مِنْهُ عَنَي مِيرَاثَ نَبِيِّنَا صلي الله عليه و آله حِينَ أَلْحَحْنَا عَلَيْهِ فَقَالَ لَهُ الْعَبَّاسُ لَا تَغْتَمِزْ فِي الَّذِي لَنَا يَا عُمَرُ فَإِنَّ اللَّهَ قَدْ أَثْبَتَهُ لَنَا بِأَثْبَتَ مِمَّا أَثْبَتَ بِهِ الْمَوَارِيثَ بَيْنَنَا فَقَالَ عُمَرُ وَ أَنْتُمْ أَحَقُّ مَنْ أَرْفَقَ الْمُسْلِمِينَ وَ شَفَّعَنِي فَقَبَضَهُ عُمَرُ ثُمَّ قَالَ لَا وَ اللَّهِ مَا أَتَاهُمْ مَا يَقْضِينَا</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حَتَّي لَحِقَ بِاللَّهِ ثُمَّ مَا قَدَرْنَا عَلَيْهِ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إِنَّ اللَّهَ حَرَّمَ عَلَي رَسُولِهِ الصَّدَقَةَ فَعَوَّضَهُ مِنْهَا سَهْماً مِنَ الْخُمُسِ وَ حَرَّمَهَا عَلَي أَهْلِ بَيْتِهِ خَاصَّةً دُونَ قَوْمِهِمْ وَ أَسْهَمَ لِصَغِيرِهِمْ وَ كَبِيرِهِمْ وَ ذَكَرِهِمْ وَ أُنْثَاهُمْ وَ فَقِيرِهِمْ وَ شَاهِدِهِمْ وَ غَائِبِهِمْ لِأَنَّهُمْ إِنَّمَا أُعْطُوا سَهْمَهُمْ بِأَنَّهُمْ قَرَابَةُ نَبِيِّهِمُ الَّتِي لَا تَزُولُ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جَعَلَهُ مِنَّا وَ جَعَلَنَا مِنْهُ فَلَمْ يُعْطِ رَسُولُ اللَّهِ صلي الله عليه و آله أَحَداً مِنَ الْخُمُسِ غَيْرَنَا وَ غَيْرَ حُلَفَائِنَا وَ مَوَالِينَا لِأَنَّهُمْ مِنَّا وَ أَعْطَي مِنْ سَهْمِهِ نَاساً لِحُرَمٍ كَانَتْ بَيْنَهُ وَ بَيْنَهُمْ مَعُونَةً فِي الَّذِي كَانَ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أَعْلَمْتُكَ مَا أَوْضَحَ اللَّهُ مِنْ سَبِيلِ هَذِهِ الْأَنْفَالِ الْأَرْبَعَةِ وَ مَا وَعَدَ مِنْ أَمْرِهِ</w:t>
      </w:r>
    </w:p>
    <w:p>
      <w:pPr>
        <w:pStyle w:val="BookText"/>
        <w:rPr/>
      </w:pPr>
      <w:r>
        <w:rPr>
          <w:rFonts w:ascii="IRNazanin" w:hAnsi="IRNazanin" w:eastAsia="IRNazanin"/>
          <w:color w:val="111111"/>
          <w:sz w:val="28"/>
          <w:sz w:val="28"/>
          <w:szCs w:val="28"/>
          <w:rtl w:val="true"/>
          <w:lang w:bidi="fa-IR"/>
        </w:rPr>
        <w:t>مسلمانان به دست آمد و برای تصرّف آن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آن را مانند غنائم جنگ بدر تقسیم فرمود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راه و روش مصرف آن چیزی که خداوند در سایه تلاش و حمله رزمندگان اسب سوار و شتر سوار، عاید پیامبرش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ابی طالب علیه السلام فرموده که ما به حکم همین آیه که آغازش تعلیم و پایانش تهدید است، سهم خمس خود را دریافت می‌کردیم تا زمانی که خمس غنایم شوش و جندی شاپور به دست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سایر مسلمانان و عباس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تاکنون پیاپی برای شما خمس اموال رسیده و شما آنها را دریافت نموده‌اید به طوری که امروز دیگر به آن نیازی ندارید در حالی که مسلمانان دیگر نیازمندند، پس سهم خودتان را از این مال به عنوان قرض سلف به ما بدهید تا نخستین چیزی که در آینده خدا برای مسلمانان برساند، آن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پاسخ دادن به او خودداری کردم؛ زیرا از این ترسیدم که چون آن را به عنوان قرض سلفی تقاضا کرده، اگر در باره حق خمس خودمان به او پافشاری نمایم، اصل حقّ ما را در خمس انکار کند و همان را گوید که درباره حقّ بزرگتر از آن گفت که همان میراث خلافت پیامبر صلّی اللَّه علیه و آله بود که وقتی در باره آن پافشاری ورزیدیم به انکار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ندیده مگیر؛ زیرا خداوند آن را ثابت‌تر از قانون ارث بین 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کس دیگر سزاوارترید که به مسلمانان لطف و ارفاق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واسطه این کار ساخت و آن اموال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مالی برای آنها نرسید تا قرض ما را بپردازد و عمر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هم دیگر ما نتوانستیم به حقّ خود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زکات را بر رسول خود حرام کرد و به جای آن سهمی از خمس برای او اختصاص داد و زکات را به خصوص بر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 و نه بر قوم و تبار پیامبر، و از خمس سهمی بر خردسال و سالخورده و مرد و زن و بینوا و حاضر و غایب آنها اختصاص داد و این سهم را به این سبب به آنها اختصاص داد که خویشاوندان پیامبر خدا هستند و این سهم برای ایشان همیشگی و زوال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پیامبر را از ما و ما را از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خمس به هیچ کس جز ما و همپیمانان و موالی ما چیزی نداد؛ زیرا آنان هم از ما به شمار می‌آیند و از سهم خود به مردمی داد که بین او با آنان حرمتی بود، تا کمکی باشد برای مسائلی که بین آنها وجود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قطع، من آنچه را خداوند در باره مصرف انفال چهارگانه توضیح داده و آنچه را با فرمان خود در باره آنها وعده </w:t>
      </w:r>
      <w:bookmarkStart w:id="2593" w:name="pg13546_329650"/>
    </w:p>
    <w:p>
      <w:pPr>
        <w:pStyle w:val="BookText"/>
        <w:rPr/>
      </w:pPr>
      <w:bookmarkEnd w:id="2593"/>
      <w:r>
        <w:rPr>
          <w:rFonts w:ascii="Amiri" w:hAnsi="Amiri" w:eastAsia="Amiri" w:cs="Amiri"/>
          <w:color w:val="111111"/>
          <w:sz w:val="28"/>
          <w:sz w:val="28"/>
          <w:szCs w:val="28"/>
          <w:rtl w:val="true"/>
          <w:lang w:bidi="ar-SA"/>
        </w:rPr>
        <w:t>فِيهِمْ وَ نَوَّرَهُ بِشِفَاءٍ مِنَ الْبَيَانِ وَ ضِيَاءٍ مِنَ الْبُرْهَانِ جَاءَ بِهِ الْوَحْيُ الْمُنْزَلُ وَ عَمِلَ بِهِ النَّبِيُّ الْمُرْسَلُ فَمَنْ حَرَّفَ كَلَامَ اللَّهِ أَوْ بَدَّلَهُ بَعْدَ مَا سَمِعَهُ وَ عَقَلَهُ فَإِنَّمَا إِثْمُهُ عَلَيْهِ وَ اللَّهُ حَجِيجُهُ فِيهِ وَ السَّلَامُ عَلَيْكَ وَ رَحْمَةُ اللَّهِ وَ بَرَكَاتُهُ‌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4" w:name="__RefHeading___Toc1575047_1934241801"/>
      <w:bookmarkStart w:id="2595" w:name="_Toc1214"/>
      <w:bookmarkEnd w:id="2594"/>
      <w:r>
        <w:rPr>
          <w:rtl w:val="true"/>
        </w:rPr>
        <w:t>«</w:t>
      </w:r>
      <w:r>
        <w:rPr/>
        <w:t>2</w:t>
      </w:r>
      <w:r>
        <w:rPr>
          <w:rtl w:val="true"/>
        </w:rPr>
        <w:t>»</w:t>
      </w:r>
      <w:bookmarkEnd w:id="25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الْأَنْفَالِ 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الْأُنُوفِ‌</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6" w:name="__RefHeading___Toc1575049_1934241801"/>
      <w:bookmarkStart w:id="2597" w:name="_Toc1215"/>
      <w:bookmarkEnd w:id="2596"/>
      <w:r>
        <w:rPr>
          <w:rtl w:val="true"/>
        </w:rPr>
        <w:t>«</w:t>
      </w:r>
      <w:r>
        <w:rPr/>
        <w:t>3</w:t>
      </w:r>
      <w:r>
        <w:rPr>
          <w:rtl w:val="true"/>
        </w:rPr>
        <w:t>»</w:t>
      </w:r>
      <w:bookmarkEnd w:id="25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أَوْ سُئِلَ عَنِ الْأَنْفَالِ فَقَالَ كُلُّ قَرْيَةٍ يَهْلِكُ أَهْلُهَا أَوْ يَجْلُونَ عَنْهَا فَهِيَ نَفَلٌ نِصْفُهَا يُقْسَمُ بَيْنَ النَّاسِ وَ نِصْفُهَا لِلرَّسُولِ‌</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1575051_1934241801"/>
      <w:bookmarkStart w:id="2599" w:name="_Toc1216"/>
      <w:bookmarkEnd w:id="2598"/>
      <w:r>
        <w:rPr>
          <w:rtl w:val="true"/>
        </w:rPr>
        <w:t>«</w:t>
      </w:r>
      <w:r>
        <w:rPr/>
        <w:t>4</w:t>
      </w:r>
      <w:r>
        <w:rPr>
          <w:rtl w:val="true"/>
        </w:rPr>
        <w:t>»</w:t>
      </w:r>
      <w:bookmarkEnd w:id="25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 رِكَابٍ‌</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0" w:name="__RefHeading___Toc1575053_1934241801"/>
      <w:bookmarkStart w:id="2601" w:name="_Toc1217"/>
      <w:bookmarkEnd w:id="2600"/>
      <w:r>
        <w:rPr>
          <w:rtl w:val="true"/>
        </w:rPr>
        <w:t>«</w:t>
      </w:r>
      <w:r>
        <w:rPr/>
        <w:t>5</w:t>
      </w:r>
      <w:r>
        <w:rPr>
          <w:rtl w:val="true"/>
        </w:rPr>
        <w:t>»</w:t>
      </w:r>
      <w:bookmarkEnd w:id="26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قَالَ هِيَ الْقُرَي الَّتِي قَدْ جَلَا أَهْلُهَا وَ هَلَكُوا فَخَرِبَتْ فَهِيَ لِلَّهِ وَ لِلرَّسُولِ‌</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1575055_1934241801"/>
      <w:bookmarkStart w:id="2603" w:name="_Toc1218"/>
      <w:bookmarkEnd w:id="2602"/>
      <w:r>
        <w:rPr>
          <w:rtl w:val="true"/>
        </w:rPr>
        <w:t>«</w:t>
      </w:r>
      <w:r>
        <w:rPr/>
        <w:t>6</w:t>
      </w:r>
      <w:r>
        <w:rPr>
          <w:rtl w:val="true"/>
        </w:rPr>
        <w:t>»</w:t>
      </w:r>
      <w:bookmarkEnd w:id="26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الْفَيْ‌ءَ وَ الْأَنْفَالَ مَا كَانَ مِنْ أَرْضٍ لَمْ يَكُنْ فِيهَا هِرَاقَةُ دَمٍ أَوْ قَوْمٍ صَالَحُوا أَوْ قَوْمٍ أَعْطَوْا بِأَيْدِيهِمْ وَ مَا كَانَ مِنْ أَرْضٍ خَرِبَةٍ أَوْ بُطُونِ الْأَوْدِيَةِ فَهَذَا كُلُّهُ مِنَ الْفَيْ‌ءِ فَهَذَا</w:t>
      </w:r>
    </w:p>
    <w:p>
      <w:pPr>
        <w:pStyle w:val="BookText"/>
        <w:rPr/>
      </w:pPr>
      <w:r>
        <w:rPr>
          <w:rFonts w:ascii="IRNazanin" w:hAnsi="IRNazanin" w:eastAsia="IRNazanin"/>
          <w:color w:val="111111"/>
          <w:sz w:val="28"/>
          <w:sz w:val="28"/>
          <w:szCs w:val="28"/>
          <w:rtl w:val="true"/>
          <w:lang w:bidi="fa-IR"/>
        </w:rPr>
        <w:t>فرموده و با بیان شافی و برهان درخشان بیان نموده و وحی بر آن نازل شده و پیامبر مرسل به آن عمل کرده است، به تو آگاهی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فرمایش خدا را تحریف نماید یا پس از آن که آن را شنید و فهمید تغییرش دهد، گناه آن بر گردن خود اوست و طرف او در آن کار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 xml:space="preserve">. </w:t>
      </w:r>
      <w:r>
        <w:rPr>
          <w:rStyle w:val="FootnoteAnchor"/>
          <w:rtl w:val="true"/>
        </w:rPr>
        <w:footnoteReference w:id="1435"/>
      </w:r>
    </w:p>
    <w:p>
      <w:pPr>
        <w:pStyle w:val="Heading5"/>
        <w:numPr>
          <w:ilvl w:val="4"/>
          <w:numId w:val="1"/>
        </w:numPr>
        <w:rPr/>
      </w:pPr>
      <w:bookmarkStart w:id="2604" w:name="__RefHeading___Toc1575057_1934241801"/>
      <w:bookmarkStart w:id="2605" w:name="_Toc1219"/>
      <w:bookmarkEnd w:id="2604"/>
      <w:r>
        <w:rPr>
          <w:rtl w:val="true"/>
        </w:rPr>
        <w:t xml:space="preserve">روایت </w:t>
      </w:r>
      <w:r>
        <w:rPr/>
        <w:t>2</w:t>
      </w:r>
      <w:bookmarkEnd w:id="26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به خاک مالیدن بینی‌ها است</w:t>
      </w:r>
      <w:r>
        <w:rPr>
          <w:rFonts w:eastAsia="IRNazanin" w:cs="IRNazanin"/>
          <w:color w:val="111111"/>
          <w:sz w:val="28"/>
          <w:szCs w:val="28"/>
          <w:rtl w:val="true"/>
          <w:lang w:bidi="fa-IR"/>
        </w:rPr>
        <w:t xml:space="preserve">. </w:t>
      </w:r>
      <w:r>
        <w:rPr>
          <w:rStyle w:val="FootnoteAnchor"/>
          <w:rtl w:val="true"/>
        </w:rPr>
        <w:footnoteReference w:id="1436"/>
      </w:r>
    </w:p>
    <w:p>
      <w:pPr>
        <w:pStyle w:val="Heading5"/>
        <w:numPr>
          <w:ilvl w:val="4"/>
          <w:numId w:val="1"/>
        </w:numPr>
        <w:rPr/>
      </w:pPr>
      <w:bookmarkStart w:id="2606" w:name="__RefHeading___Toc1575059_1934241801"/>
      <w:bookmarkStart w:id="2607" w:name="_Toc1220"/>
      <w:bookmarkEnd w:id="2606"/>
      <w:r>
        <w:rPr>
          <w:rtl w:val="true"/>
        </w:rPr>
        <w:t xml:space="preserve">روایت </w:t>
      </w:r>
      <w:r>
        <w:rPr/>
        <w:t>3</w:t>
      </w:r>
      <w:bookmarkEnd w:id="26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از امام صادق علیه السلام روایت کرده است که از ایشان درباره انفال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آبادی که اهل آن از بین بروند، یا آن را ترک کنند، نَفل است که نصف آن میان مردم تقسیم می‌شود و نصف دیگرش از آن پیامبر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437"/>
      </w:r>
    </w:p>
    <w:p>
      <w:pPr>
        <w:pStyle w:val="Heading5"/>
        <w:numPr>
          <w:ilvl w:val="4"/>
          <w:numId w:val="1"/>
        </w:numPr>
        <w:rPr/>
      </w:pPr>
      <w:bookmarkStart w:id="2608" w:name="__RefHeading___Toc1575061_1934241801"/>
      <w:bookmarkStart w:id="2609" w:name="_Toc1221"/>
      <w:bookmarkEnd w:id="2608"/>
      <w:r>
        <w:rPr>
          <w:rtl w:val="true"/>
        </w:rPr>
        <w:t xml:space="preserve">روایت </w:t>
      </w:r>
      <w:r>
        <w:rPr/>
        <w:t>4</w:t>
      </w:r>
      <w:bookmarkEnd w:id="26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عبارت است از سرزمین هایی که توسط اسبان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نشده‌اند</w:t>
      </w:r>
      <w:r>
        <w:rPr>
          <w:rFonts w:eastAsia="IRNazanin" w:cs="IRNazanin"/>
          <w:color w:val="111111"/>
          <w:sz w:val="28"/>
          <w:szCs w:val="28"/>
          <w:rtl w:val="true"/>
          <w:lang w:bidi="fa-IR"/>
        </w:rPr>
        <w:t xml:space="preserve">. </w:t>
      </w:r>
      <w:r>
        <w:rPr>
          <w:rStyle w:val="FootnoteAnchor"/>
          <w:rtl w:val="true"/>
        </w:rPr>
        <w:footnoteReference w:id="1438"/>
      </w:r>
    </w:p>
    <w:p>
      <w:pPr>
        <w:pStyle w:val="Heading5"/>
        <w:numPr>
          <w:ilvl w:val="4"/>
          <w:numId w:val="1"/>
        </w:numPr>
        <w:rPr/>
      </w:pPr>
      <w:bookmarkStart w:id="2610" w:name="__RefHeading___Toc1575063_1934241801"/>
      <w:bookmarkStart w:id="2611" w:name="_Toc1222"/>
      <w:bookmarkEnd w:id="2610"/>
      <w:r>
        <w:rPr>
          <w:rtl w:val="true"/>
        </w:rPr>
        <w:t xml:space="preserve">روایت </w:t>
      </w:r>
      <w:r>
        <w:rPr/>
        <w:t>5</w:t>
      </w:r>
      <w:bookmarkEnd w:id="26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روایت کرده است که از ایشان در باره انفال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هایی که اهل آن، آن را ترک کردند و به هلاک رسیدند و در نتیجه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خدای تبارک و تعالی و رسولش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439"/>
      </w:r>
    </w:p>
    <w:p>
      <w:pPr>
        <w:pStyle w:val="Heading5"/>
        <w:numPr>
          <w:ilvl w:val="4"/>
          <w:numId w:val="1"/>
        </w:numPr>
        <w:rPr/>
      </w:pPr>
      <w:bookmarkStart w:id="2612" w:name="__RefHeading___Toc1575065_1934241801"/>
      <w:bookmarkStart w:id="2613" w:name="_Toc1223"/>
      <w:bookmarkEnd w:id="2612"/>
      <w:r>
        <w:rPr>
          <w:rtl w:val="true"/>
        </w:rPr>
        <w:t xml:space="preserve">روایت </w:t>
      </w:r>
      <w:r>
        <w:rPr/>
        <w:t>6</w:t>
      </w:r>
      <w:bookmarkEnd w:id="261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باقر علیه السلام روایت کرده است که 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فیء و انفال عبارت است از زمینی که خونریزی در آن صورت نگرفته باشد و یا اهل آن با مسلمانان صلح کرده باشند، یا به دست خود داده باشند و زمین متروکه یا درون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مصداق فیء است و </w:t>
      </w:r>
      <w:bookmarkStart w:id="2614" w:name="pg13546_329651"/>
    </w:p>
    <w:p>
      <w:pPr>
        <w:pStyle w:val="BookText"/>
        <w:rPr/>
      </w:pPr>
      <w:bookmarkEnd w:id="2614"/>
      <w:r>
        <w:rPr>
          <w:rFonts w:ascii="Amiri" w:hAnsi="Amiri" w:eastAsia="Amiri" w:cs="Amiri"/>
          <w:color w:val="111111"/>
          <w:sz w:val="28"/>
          <w:sz w:val="28"/>
          <w:szCs w:val="28"/>
          <w:rtl w:val="true"/>
          <w:lang w:bidi="ar-SA"/>
        </w:rPr>
        <w:t>لِلَّهِ وَ لِلرَّسُولِ فَمَا كَانَ لِلَّهِ فَهُوَ لِرَسُولِهِ يَضَعُهُ حَيْثُ شَاءَ وَ هُوَ لِلْإِمَامِ مِنْ بَعْدِ الرَّسُولِ صلي الله عليه و آله‌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5" w:name="__RefHeading___Toc1575067_1934241801"/>
      <w:bookmarkStart w:id="2616" w:name="_Toc1224"/>
      <w:bookmarkEnd w:id="2615"/>
      <w:r>
        <w:rPr>
          <w:rtl w:val="true"/>
        </w:rPr>
        <w:t>«</w:t>
      </w:r>
      <w:r>
        <w:rPr/>
        <w:t>7</w:t>
      </w:r>
      <w:r>
        <w:rPr>
          <w:rtl w:val="true"/>
        </w:rPr>
        <w:t>»</w:t>
      </w:r>
      <w:bookmarkEnd w:id="26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طَاعَتَنَا فِي كِتَابِهِ فَلَا يَسَعُ النَّاسَ حملنا</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صَفْوُ الْمَالِ وَ لَنَا الْأَنْفَالُ وَ لَنَا قَرَائِنُ الْقُرْآنِ‌</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1575069_1934241801"/>
      <w:bookmarkStart w:id="2618" w:name="_Toc1225"/>
      <w:bookmarkEnd w:id="2617"/>
      <w:r>
        <w:rPr>
          <w:rtl w:val="true"/>
        </w:rPr>
        <w:t>«</w:t>
      </w:r>
      <w:r>
        <w:rPr/>
        <w:t>8</w:t>
      </w:r>
      <w:r>
        <w:rPr>
          <w:rtl w:val="true"/>
        </w:rPr>
        <w:t>»</w:t>
      </w:r>
      <w:bookmarkEnd w:id="26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مَا كَانَ مِنْ أَرْضٍ بَادَ أَهْلُهَا فَذَلِكَ الْأَنْفَالُ فَهُوَ لَنَا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1575071_1934241801"/>
      <w:bookmarkStart w:id="2620" w:name="_Toc1226"/>
      <w:bookmarkEnd w:id="2619"/>
      <w:r>
        <w:rPr>
          <w:rtl w:val="true"/>
        </w:rPr>
        <w:t>«</w:t>
      </w:r>
      <w:r>
        <w:rPr/>
        <w:t>9</w:t>
      </w:r>
      <w:r>
        <w:rPr>
          <w:rtl w:val="true"/>
        </w:rPr>
        <w:t>»</w:t>
      </w:r>
      <w:bookmarkEnd w:id="26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كُلُّ أَرْضٍ خَرِبَةٍ وَ كُلُّ أَرْضٍ لَمْ يُوجَفْ عَلَيْهَا خَيْلٌ وَ لَا رِكَابٌ‌</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1575073_1934241801"/>
      <w:bookmarkStart w:id="2622" w:name="_Toc1227"/>
      <w:bookmarkEnd w:id="2621"/>
      <w:r>
        <w:rPr>
          <w:rtl w:val="true"/>
        </w:rPr>
        <w:t>«</w:t>
      </w:r>
      <w:r>
        <w:rPr/>
        <w:t>10</w:t>
      </w:r>
      <w:r>
        <w:rPr>
          <w:rtl w:val="true"/>
        </w:rPr>
        <w:t>»</w:t>
      </w:r>
      <w:bookmarkEnd w:id="26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 وَ مَا الْأَنْفَالُ قَالَ مِنْهَا الْمَعَادِنُ وَ الْآجَامُ وَ كُلُّ أَرْضٍ لَا رَبَّ لَهَا وَ كُلُّ أَرْضٍ بَادَ أَهْلُهَا فَهُوَ لَنَا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 عَنْ أَحَدِهِمَا وَ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لَا مَوْلَي لَهُ وَ لَا وَرَثَةَ فَهُوَ مِنْ أَهْلِ هَذِهِ الْآيَةِ يَسْئَلُونَكَ عَنِ الْأَنْفالِ قُلِ الْأَنْفالُ لِلَّهِ وَ الرَّسُولِ‌</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سِنَانٍ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الْقَرْيَةُ قَدْ جَلَا أَهْلُهَا وَ هَلَكُوا فَخَرِبَتْ فَهِيَ</w:t>
      </w:r>
    </w:p>
    <w:p>
      <w:pPr>
        <w:pStyle w:val="BookText"/>
        <w:rPr/>
      </w:pPr>
      <w:r>
        <w:rPr>
          <w:rFonts w:ascii="IRNazanin" w:hAnsi="IRNazanin" w:eastAsia="IRNazanin"/>
          <w:color w:val="111111"/>
          <w:sz w:val="28"/>
          <w:sz w:val="28"/>
          <w:szCs w:val="28"/>
          <w:rtl w:val="true"/>
          <w:lang w:bidi="fa-IR"/>
        </w:rPr>
        <w:t>برای خدا و برای رسول خدا صلی الله علیه و آله و سلم است و هر چه برای خدا هست، برای رسولش نیز هست و می‌تواند آن را هر جا بخواهد قرار دهد و پس از پیامبر که سلام و درود خدا بر او باد، برای امام علیه السلام است</w:t>
      </w:r>
      <w:r>
        <w:rPr>
          <w:rFonts w:eastAsia="IRNazanin" w:cs="IRNazanin"/>
          <w:color w:val="111111"/>
          <w:sz w:val="28"/>
          <w:szCs w:val="28"/>
          <w:rtl w:val="true"/>
          <w:lang w:bidi="fa-IR"/>
        </w:rPr>
        <w:t xml:space="preserve">. </w:t>
      </w:r>
      <w:r>
        <w:rPr>
          <w:rStyle w:val="FootnoteAnchor"/>
          <w:rtl w:val="true"/>
        </w:rPr>
        <w:footnoteReference w:id="1448"/>
      </w:r>
    </w:p>
    <w:p>
      <w:pPr>
        <w:pStyle w:val="Heading5"/>
        <w:numPr>
          <w:ilvl w:val="4"/>
          <w:numId w:val="1"/>
        </w:numPr>
        <w:rPr/>
      </w:pPr>
      <w:bookmarkStart w:id="2623" w:name="__RefHeading___Toc1575075_1934241801"/>
      <w:bookmarkStart w:id="2624" w:name="_Toc1228"/>
      <w:bookmarkEnd w:id="2623"/>
      <w:r>
        <w:rPr>
          <w:rtl w:val="true"/>
        </w:rPr>
        <w:t xml:space="preserve">روایت </w:t>
      </w:r>
      <w:r>
        <w:rPr/>
        <w:t>7</w:t>
      </w:r>
      <w:bookmarkEnd w:id="26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اطاعت از ما را در کتاب خویش واجب کرده است و مردم نمی‌توانند نسبت به ما جاهل باشند و برگزیده اموال و انفال و قرائن قران برای ما است</w:t>
      </w:r>
      <w:r>
        <w:rPr>
          <w:rFonts w:eastAsia="IRNazanin" w:cs="IRNazanin"/>
          <w:color w:val="111111"/>
          <w:sz w:val="28"/>
          <w:szCs w:val="28"/>
          <w:rtl w:val="true"/>
          <w:lang w:bidi="fa-IR"/>
        </w:rPr>
        <w:t xml:space="preserve">. </w:t>
      </w:r>
      <w:r>
        <w:rPr>
          <w:rStyle w:val="FootnoteAnchor"/>
          <w:rtl w:val="true"/>
        </w:rPr>
        <w:footnoteReference w:id="1449"/>
      </w:r>
    </w:p>
    <w:p>
      <w:pPr>
        <w:pStyle w:val="Heading5"/>
        <w:numPr>
          <w:ilvl w:val="4"/>
          <w:numId w:val="1"/>
        </w:numPr>
        <w:rPr/>
      </w:pPr>
      <w:bookmarkStart w:id="2625" w:name="__RefHeading___Toc1575077_1934241801"/>
      <w:bookmarkStart w:id="2626" w:name="_Toc1229"/>
      <w:bookmarkEnd w:id="2625"/>
      <w:r>
        <w:rPr>
          <w:rtl w:val="true"/>
        </w:rPr>
        <w:t xml:space="preserve">روایت </w:t>
      </w:r>
      <w:r>
        <w:rPr/>
        <w:t>8</w:t>
      </w:r>
      <w:bookmarkEnd w:id="26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که اهل آن از بین رفته باشند، انفال است و برای ما است</w:t>
      </w:r>
      <w:r>
        <w:rPr>
          <w:rFonts w:eastAsia="IRNazanin" w:cs="IRNazanin"/>
          <w:color w:val="111111"/>
          <w:sz w:val="28"/>
          <w:szCs w:val="28"/>
          <w:rtl w:val="true"/>
          <w:lang w:bidi="fa-IR"/>
        </w:rPr>
        <w:t xml:space="preserve">. </w:t>
      </w:r>
      <w:r>
        <w:rPr>
          <w:rStyle w:val="FootnoteAnchor"/>
          <w:rtl w:val="true"/>
        </w:rPr>
        <w:footnoteReference w:id="1450"/>
      </w:r>
    </w:p>
    <w:p>
      <w:pPr>
        <w:pStyle w:val="Heading5"/>
        <w:numPr>
          <w:ilvl w:val="4"/>
          <w:numId w:val="1"/>
        </w:numPr>
        <w:rPr/>
      </w:pPr>
      <w:bookmarkStart w:id="2627" w:name="__RefHeading___Toc1575079_1934241801"/>
      <w:bookmarkStart w:id="2628" w:name="_Toc1230"/>
      <w:bookmarkEnd w:id="2627"/>
      <w:r>
        <w:rPr>
          <w:rtl w:val="true"/>
        </w:rPr>
        <w:t xml:space="preserve">روایت </w:t>
      </w:r>
      <w:r>
        <w:rPr/>
        <w:t>9</w:t>
      </w:r>
      <w:bookmarkEnd w:id="26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زید، از امام صادق علیه السلام روایت کرده است که از ایشان در باره انفال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متروکه و هر زمینی که به وسیله اسبان و سواران فتح نشده باشد</w:t>
      </w:r>
      <w:r>
        <w:rPr>
          <w:rFonts w:eastAsia="IRNazanin" w:cs="IRNazanin"/>
          <w:color w:val="111111"/>
          <w:sz w:val="28"/>
          <w:szCs w:val="28"/>
          <w:rtl w:val="true"/>
          <w:lang w:bidi="fa-IR"/>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 در روایتی دیگر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برآن غلبه یافته است</w:t>
      </w:r>
      <w:r>
        <w:rPr>
          <w:rFonts w:eastAsia="IRNazanin" w:cs="IRNazanin"/>
          <w:color w:val="111111"/>
          <w:sz w:val="28"/>
          <w:szCs w:val="28"/>
          <w:rtl w:val="true"/>
          <w:lang w:bidi="fa-IR"/>
        </w:rPr>
        <w:t>.</w:t>
      </w:r>
    </w:p>
    <w:p>
      <w:pPr>
        <w:pStyle w:val="Heading5"/>
        <w:numPr>
          <w:ilvl w:val="4"/>
          <w:numId w:val="1"/>
        </w:numPr>
        <w:rPr/>
      </w:pPr>
      <w:bookmarkStart w:id="2629" w:name="__RefHeading___Toc1575081_1934241801"/>
      <w:bookmarkStart w:id="2630" w:name="_Toc1231"/>
      <w:bookmarkEnd w:id="2629"/>
      <w:r>
        <w:rPr>
          <w:rtl w:val="true"/>
        </w:rPr>
        <w:t xml:space="preserve">روایت </w:t>
      </w:r>
      <w:r>
        <w:rPr/>
        <w:t>10</w:t>
      </w:r>
      <w:bookmarkEnd w:id="26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معادن و بیشه‌ها و هر زمینی است که مالک ندارد و هر زمینی که اهل آن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برای ما است</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و در روایتی دیگر، یکی از آن دو، از ابان بن تغلب، از امام صادق علیه السلام روایت شده است که فرمودند، هر مالی که صاحب و ورثه نداشته باشد، از مصادیق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w:t>
      </w:r>
      <w:r>
        <w:rPr>
          <w:rStyle w:val="FootnoteAnchor"/>
          <w:rtl w:val="true"/>
        </w:rPr>
        <w:footnoteReference w:id="14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سنان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آبادی ای که اهل آن کوچ کردند و از بین رفتند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bookmarkStart w:id="2631" w:name="pg13546_329652"/>
    </w:p>
    <w:p>
      <w:pPr>
        <w:pStyle w:val="BookText"/>
        <w:rPr/>
      </w:pPr>
      <w:bookmarkEnd w:id="2631"/>
      <w:r>
        <w:rPr>
          <w:rFonts w:ascii="Amiri" w:hAnsi="Amiri" w:eastAsia="Amiri" w:cs="Amiri"/>
          <w:color w:val="111111"/>
          <w:sz w:val="28"/>
          <w:sz w:val="28"/>
          <w:szCs w:val="28"/>
          <w:rtl w:val="true"/>
          <w:lang w:bidi="ar-SA"/>
        </w:rPr>
        <w:t>لِلَّهِ وَ لِلرَّسُولِ‌</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سِنَانٍ وَ مُحَمَّدٍ الْحَلَبِيِّ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مَوْلًي فَمَالُهُ مِنَ الْأَنْفَالِ‌</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أَرْضٍ جَلَا أَهْلُهَا مِنْ غَيْرِ أَنْ يَحْمِلَ عَلَيْهِمْ خَيْلٌ وَ لَا رِكَابٌ فَهِيَ نَفَلٌ لِلَّهِ وَ لِلرَّسُولِ‌</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1575083_1934241801"/>
      <w:bookmarkStart w:id="2633" w:name="_Toc1232"/>
      <w:bookmarkEnd w:id="2632"/>
      <w:r>
        <w:rPr>
          <w:rtl w:val="true"/>
        </w:rPr>
        <w:t>«</w:t>
      </w:r>
      <w:r>
        <w:rPr/>
        <w:t>11</w:t>
      </w:r>
      <w:r>
        <w:rPr>
          <w:rtl w:val="true"/>
        </w:rPr>
        <w:t>»</w:t>
      </w:r>
      <w:bookmarkEnd w:id="26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الْمُلُوكِ الَّذِينَ يَقْطَعُونَ النَّاسَ هِيَ مِنَ الْفَيْ‌ءِ وَ الْأَنْفَالِ وَ أَشْبَاهِ ذَلِكَ‌</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تَعَالَي يَسْئَلُونَكَ عَنِ الْأَنْفالِ قَالَ يَسْئَلُونَكَ الْأَنْفَالَ قَالَ مَا كَانَ لِلْمُلُوكِ فَهُوَ لِلْإِمَامِ‌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1575085_1934241801"/>
      <w:bookmarkStart w:id="2635" w:name="_Toc1233"/>
      <w:bookmarkEnd w:id="2634"/>
      <w:r>
        <w:rPr>
          <w:rtl w:val="true"/>
        </w:rPr>
        <w:t>«</w:t>
      </w:r>
      <w:r>
        <w:rPr/>
        <w:t>12</w:t>
      </w:r>
      <w:r>
        <w:rPr>
          <w:rtl w:val="true"/>
        </w:rPr>
        <w:t>»</w:t>
      </w:r>
      <w:bookmarkEnd w:id="26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الْأَنْفَالِ قَالَ كُلُّ أَرْضٍ خَرِبَةٍ وَ أَشْيَاءُ كَانَتْ تَكُونُ لِلْمُلُوكِ فَذَلِكَ خَلَصَ لِلْإِمَامِ لَيْسَ لِلنَّاسِ فِيهِ سَهْمٌ قَالَ وَ مِنْهَا الْبَحْرَيْنُ لَمْ يُوجَفْ بَخِيلٍ وَ لَا رِكَابٍ‌</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1575087_1934241801"/>
      <w:bookmarkStart w:id="2637" w:name="_Toc1234"/>
      <w:bookmarkEnd w:id="2636"/>
      <w:r>
        <w:rPr>
          <w:rtl w:val="true"/>
        </w:rPr>
        <w:t>«</w:t>
      </w:r>
      <w:r>
        <w:rPr/>
        <w:t>13</w:t>
      </w:r>
      <w:r>
        <w:rPr>
          <w:rtl w:val="true"/>
        </w:rPr>
        <w:t>»</w:t>
      </w:r>
      <w:bookmarkEnd w:id="26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الْبَيْتُ غَاصٌّ بِأَهْلِهِ فَقَالَ لَنَا أَحْبَبْتُمْ وَ أَبْغَضَ النَّاسُ وَ وَصَلْتُمْ وَ قَطَعَ النَّاسُ وَ عَرَفْتُمْ وَ أَنْكَرَ النَّاسُ وَ هُوَ الْحَقُّ وَ إِنَّ اللَّهَ اتَّخَذَ مُحَمَّداً عَبْداً قَبْلَ أَنْ يَتَّخِذَهُ رَسُولًا وَ إِنَّ عَلِيّاً عَبْدٌ نَصَحَ لِلَّهِ فَنَصَحَهُ وَ أَحَبَّ اللَّهَ فَأَحَبَّهُ وَ فِي كِتَابِ اللَّهِ لَنَا صَفْوُ الْمَالِ وَ لَنَا الْأَنْفَالُ وَ نَحْنُ قَوْمٌ قَدْ فَرَضَ اللَّهُ طَاعَتَنَا وَ إِنَّكُمْ لَتَأْتَمُّونَ بِمَنْ لَا يُعْذَرُ النَّاسُ بِجَهَالَتِهِ وَ قَدْ قَالَ رَسُولُ اللَّهِ صلي الله عليه و آله مَنْ مَاتَ وَ لَيْسَ لَهُ إِمَامٌ يَأْتَمُّ بِهِ فَمِيتَتُهُ مِيتَةٌ جَاهِلِيَّةٌ فَعَلَيْكُمْ بِالطَّاعَةِ فَقَدْ رَأَيْتُمْ أَصْحَابَ عَلِيٍّ عليه السلام‌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1575089_1934241801"/>
      <w:bookmarkStart w:id="2639" w:name="_Toc1235"/>
      <w:bookmarkEnd w:id="2638"/>
      <w:r>
        <w:rPr>
          <w:rtl w:val="true"/>
        </w:rPr>
        <w:t>«</w:t>
      </w:r>
      <w:r>
        <w:rPr/>
        <w:t>14</w:t>
      </w:r>
      <w:r>
        <w:rPr>
          <w:rtl w:val="true"/>
        </w:rPr>
        <w:t>»</w:t>
      </w:r>
      <w:bookmarkEnd w:id="26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قَالَ مَا كَانَ لِلْمُلُوكِ فَهُوَ لِلْإِمَامِ قُلْتُ فَإِنَّهُمْ يُقْطِعُونَ مَا فِي أَيْدِيهِمْ أَوْلَادَهُمْ وَ نِسَاءَهُمْ</w:t>
      </w:r>
    </w:p>
    <w:p>
      <w:pPr>
        <w:pStyle w:val="BookText"/>
        <w:rPr/>
      </w:pPr>
      <w:r>
        <w:rPr>
          <w:rFonts w:ascii="IRNazanin" w:hAnsi="IRNazanin" w:eastAsia="IRNazanin"/>
          <w:color w:val="111111"/>
          <w:sz w:val="28"/>
          <w:sz w:val="28"/>
          <w:szCs w:val="28"/>
          <w:rtl w:val="true"/>
          <w:lang w:bidi="fa-IR"/>
        </w:rPr>
        <w:t>از آن خدا و رسولش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و در روایت ابن سنان و محمد جلبی، از ایشان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بین برود در حالی که هیچ قوم و خویشی نداشته باشد، اموال او از انفال محسوب می شود</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و در روایت زراره، از همو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زمینی که اهل آن بی‌آن که مورد حمله قرار گیرد،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نفل است و برای خدا و رسولش صلی الله علیه و آله و سلم می باشد</w:t>
      </w:r>
      <w:r>
        <w:rPr>
          <w:rFonts w:eastAsia="IRNazanin" w:cs="IRNazanin"/>
          <w:color w:val="111111"/>
          <w:sz w:val="28"/>
          <w:szCs w:val="28"/>
          <w:rtl w:val="true"/>
          <w:lang w:bidi="fa-IR"/>
        </w:rPr>
        <w:t xml:space="preserve">. </w:t>
      </w:r>
      <w:r>
        <w:rPr>
          <w:rStyle w:val="FootnoteAnchor"/>
          <w:rtl w:val="true"/>
        </w:rPr>
        <w:footnoteReference w:id="1463"/>
      </w:r>
    </w:p>
    <w:p>
      <w:pPr>
        <w:pStyle w:val="Heading5"/>
        <w:numPr>
          <w:ilvl w:val="4"/>
          <w:numId w:val="1"/>
        </w:numPr>
        <w:rPr/>
      </w:pPr>
      <w:bookmarkStart w:id="2640" w:name="__RefHeading___Toc1575091_1934241801"/>
      <w:bookmarkStart w:id="2641" w:name="_Toc1236"/>
      <w:bookmarkEnd w:id="2640"/>
      <w:r>
        <w:rPr>
          <w:rtl w:val="true"/>
        </w:rPr>
        <w:t xml:space="preserve">روایت </w:t>
      </w:r>
      <w:r>
        <w:rPr/>
        <w:t>11</w:t>
      </w:r>
      <w:bookmarkEnd w:id="26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از امام باقر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باره پادشاهانی که به مردم از اموال عمومی و زمین ها می بخشند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مصادیق فیء و انفال و شبیه آن است</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و در روایتی دیگر، از ثمالی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سخن خدای تعالی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پادشاهان است، از آن امام است</w:t>
      </w:r>
      <w:r>
        <w:rPr>
          <w:rFonts w:eastAsia="IRNazanin" w:cs="IRNazanin"/>
          <w:color w:val="111111"/>
          <w:sz w:val="28"/>
          <w:szCs w:val="28"/>
          <w:rtl w:val="true"/>
          <w:lang w:bidi="fa-IR"/>
        </w:rPr>
        <w:t xml:space="preserve">. </w:t>
      </w:r>
      <w:r>
        <w:rPr>
          <w:rStyle w:val="FootnoteAnchor"/>
          <w:rtl w:val="true"/>
        </w:rPr>
        <w:footnoteReference w:id="1465"/>
      </w:r>
    </w:p>
    <w:p>
      <w:pPr>
        <w:pStyle w:val="Heading5"/>
        <w:numPr>
          <w:ilvl w:val="4"/>
          <w:numId w:val="1"/>
        </w:numPr>
        <w:rPr/>
      </w:pPr>
      <w:bookmarkStart w:id="2642" w:name="__RefHeading___Toc1575093_1934241801"/>
      <w:bookmarkStart w:id="2643" w:name="_Toc1237"/>
      <w:bookmarkEnd w:id="2642"/>
      <w:r>
        <w:rPr>
          <w:rtl w:val="true"/>
        </w:rPr>
        <w:t xml:space="preserve">روایت </w:t>
      </w:r>
      <w:r>
        <w:rPr/>
        <w:t>12</w:t>
      </w:r>
      <w:bookmarkEnd w:id="26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سماعة ابن مهران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مخروبه و اشیایی که از پادشاهان است، مخصوص امام است و مردم را بهره‌ای از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جنگ فتح نشده است</w:t>
      </w:r>
      <w:r>
        <w:rPr>
          <w:rFonts w:eastAsia="IRNazanin" w:cs="IRNazanin"/>
          <w:color w:val="111111"/>
          <w:sz w:val="28"/>
          <w:szCs w:val="28"/>
          <w:rtl w:val="true"/>
          <w:lang w:bidi="fa-IR"/>
        </w:rPr>
        <w:t xml:space="preserve">. </w:t>
      </w:r>
      <w:r>
        <w:rPr>
          <w:rStyle w:val="FootnoteAnchor"/>
          <w:rtl w:val="true"/>
        </w:rPr>
        <w:footnoteReference w:id="1466"/>
      </w:r>
    </w:p>
    <w:p>
      <w:pPr>
        <w:pStyle w:val="Heading5"/>
        <w:numPr>
          <w:ilvl w:val="4"/>
          <w:numId w:val="1"/>
        </w:numPr>
        <w:rPr/>
      </w:pPr>
      <w:bookmarkStart w:id="2644" w:name="__RefHeading___Toc1575095_1934241801"/>
      <w:bookmarkStart w:id="2645" w:name="_Toc1238"/>
      <w:bookmarkEnd w:id="2644"/>
      <w:r>
        <w:rPr>
          <w:rtl w:val="true"/>
        </w:rPr>
        <w:t xml:space="preserve">روایت </w:t>
      </w:r>
      <w:r>
        <w:rPr/>
        <w:t>13</w:t>
      </w:r>
      <w:bookmarkEnd w:id="26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در حالی که خانه از اهل آن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می‌داشتید، در حالی که مردم با ما دشمن بودند و با ما رابطه برقرار کردید، در حالی که مردم از ما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شناختید، در حالی که مردم ما را انکار کردند و آن همان حق است و همانا خدا پیش از این که محمد صلی الله علیه و آله و سلم را به عنوان پیامبر برگزیند، بنده خویش قرار داده بود و همانا علی علیه السلام بنده‌ای است که برای خدا خیرخواهی کرد و خدا نیز برای او خیرخواهی کرد و خدا را دوست داشت و خدا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برگزیده اموال از آن ما است و انفال از آن ما است و ما قومی هستیم که خدا اطاعت از ما را واجب کرده است و همانا شما کسانی را امام خود قرار می‌دهید که جهل مردم در شناختن آنان پذیرفته نیست و رسول خدا که سلام و درود خدا بر او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در حالی که امامی نداشته باشد که از او پیروی کند، مرگ او مانند مرگ در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اطاعت کردن، چرا که شما یاران علی علیه السلام را دیده اید</w:t>
      </w:r>
      <w:r>
        <w:rPr>
          <w:rFonts w:eastAsia="IRNazanin" w:cs="IRNazanin"/>
          <w:color w:val="111111"/>
          <w:sz w:val="28"/>
          <w:szCs w:val="28"/>
          <w:rtl w:val="true"/>
          <w:lang w:bidi="fa-IR"/>
        </w:rPr>
        <w:t xml:space="preserve">. </w:t>
      </w:r>
      <w:r>
        <w:rPr>
          <w:rStyle w:val="FootnoteAnchor"/>
          <w:rtl w:val="true"/>
        </w:rPr>
        <w:footnoteReference w:id="1467"/>
      </w:r>
    </w:p>
    <w:p>
      <w:pPr>
        <w:pStyle w:val="Heading5"/>
        <w:numPr>
          <w:ilvl w:val="4"/>
          <w:numId w:val="1"/>
        </w:numPr>
        <w:rPr/>
      </w:pPr>
      <w:bookmarkStart w:id="2646" w:name="__RefHeading___Toc1575097_1934241801"/>
      <w:bookmarkStart w:id="2647" w:name="_Toc1239"/>
      <w:bookmarkEnd w:id="2646"/>
      <w:r>
        <w:rPr>
          <w:rtl w:val="true"/>
        </w:rPr>
        <w:t xml:space="preserve">روایت </w:t>
      </w:r>
      <w:r>
        <w:rPr/>
        <w:t>14</w:t>
      </w:r>
      <w:bookmarkEnd w:id="26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است که امام باقر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پادشاهان است،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آنچه را در دست دارند به فرزندان و زنان </w:t>
      </w:r>
      <w:bookmarkStart w:id="2648" w:name="pg13546_329653"/>
    </w:p>
    <w:p>
      <w:pPr>
        <w:pStyle w:val="BookText"/>
        <w:rPr/>
      </w:pPr>
      <w:bookmarkEnd w:id="2648"/>
      <w:r>
        <w:rPr>
          <w:rFonts w:ascii="Amiri" w:hAnsi="Amiri" w:eastAsia="Amiri" w:cs="Amiri"/>
          <w:color w:val="111111"/>
          <w:sz w:val="28"/>
          <w:sz w:val="28"/>
          <w:szCs w:val="28"/>
          <w:rtl w:val="true"/>
          <w:lang w:bidi="ar-SA"/>
        </w:rPr>
        <w:t xml:space="preserve">وَ ذَوِي قَرَابَتِهِمْ وَ أَشْرَافَهُمْ حَتَّي بَلَغَ ذِكْرٌ مِنَ الْخِصْيَانِ فَجَعَلْتُ لَا أَقُولُ فِي ذَلِكَ شَيْئاً إِلَّا قَالَ وَ ذَلِكَ حَتَّي قَالَ تُعْطَي مِنْهُ الدِّرْهَمَ إِلَي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ثُمَّ قَالَ هذا عَطاؤُنا فَامْنُنْ أَوْ أَمْسِكْ بِغَيْرِ حِسابٍ‌</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1575099_1934241801"/>
      <w:bookmarkStart w:id="2650" w:name="_Toc1240"/>
      <w:bookmarkEnd w:id="2649"/>
      <w:r>
        <w:rPr>
          <w:rtl w:val="true"/>
        </w:rPr>
        <w:t>«</w:t>
      </w:r>
      <w:r>
        <w:rPr/>
        <w:t>15</w:t>
      </w:r>
      <w:r>
        <w:rPr>
          <w:rtl w:val="true"/>
        </w:rPr>
        <w:t>»</w:t>
      </w:r>
      <w:bookmarkEnd w:id="26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بَلَغَنَا أَنَّ رَسُولَ اللَّهِ صلي الله عليه و آله أَقْطَعَ عَلِيّاً مَا سَقَي الْفُرَاتُ قَالَ نَعَمْ قَالَ وَ مَا سَقَي الْفُرَاتُ الْأَنْفَالُ أَكْثَرُ مِمَّا سَقَي الْفُرَاتُ قُلْتُ وَ مَا الْأَنْفَالُ قَالَ بطول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الْأَوْدِيَةِ وَ رُءُوسُ الْجِبَالِ وَ الْآجَامُ وَ الْمَعَادِنُ وَ كُلُّ أَرْضٍ لَمْ يُوجَفْ عَلَيْهَا خَيْلٌ وَ لَا رِكَابٌ وَ كُلُّ أَرْضٍ مَيْتَةٍ قَدْ جَلَا أَهْلُهَا وَ قَطَائِعُ الْمُلُوكِ‌</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1575101_1934241801"/>
      <w:bookmarkStart w:id="2652" w:name="_Toc1241"/>
      <w:bookmarkEnd w:id="2651"/>
      <w:r>
        <w:rPr>
          <w:rtl w:val="true"/>
        </w:rPr>
        <w:t>«</w:t>
      </w:r>
      <w:r>
        <w:rPr/>
        <w:t>16</w:t>
      </w:r>
      <w:r>
        <w:rPr>
          <w:rtl w:val="true"/>
        </w:rPr>
        <w:t>»</w:t>
      </w:r>
      <w:bookmarkEnd w:id="26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يَسْئَلُونَكَ عَنِ الْأَنْفالِ قُلِ الْأَنْفالُ لِلَّهِ وَ الرَّسُولِ قَالَ سَهْمٌ لِلَّهِ وَ سَهْمٌ لِلرَّسُولِ قَالَ قُلْتُ فَلِمَنْ سَهْمُ اللَّهِ فَقَالَ لِلْمُسْلِمِينَ‌</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3" w:name="__RefHeading___Toc1575103_1934241801"/>
      <w:bookmarkStart w:id="2654" w:name="_Toc1242"/>
      <w:bookmarkEnd w:id="2653"/>
      <w:r>
        <w:rPr>
          <w:rtl w:val="true"/>
        </w:rPr>
        <w:t>«</w:t>
      </w:r>
      <w:r>
        <w:rPr/>
        <w:t>17</w:t>
      </w:r>
      <w:r>
        <w:rPr>
          <w:rtl w:val="true"/>
        </w:rPr>
        <w:t>»</w:t>
      </w:r>
      <w:bookmarkEnd w:id="265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عَنْ مُحَمَّدِ بْنِ مَرْوَانَ عَنْ مُحَمَّدِ بْنِ عَلِيٍّ عَنْ عَلِيِّ بْنِ عَبْدِ اللَّهِ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ما أَفاءَ اللَّهُ عَلي رَسُولِهِ مِنْ أَهْلِ الْقُري فَلِلَّهِ وَ لِلرَّسُولِ وَ لِذِي الْقُرْبي فَمَا كَانَ لِلرَّسُولِ فَهُوَ لَنَا وَ شِيعَتِنَا حَلَّلْنَاهُ لَهُمْ وَ طَيَّبْنَاهُ لَهُمْ يَا أَبَا حَمْزَةَ وَ اللَّهِ لَا يُضْرَبُ عَلَي شَيْ‌ءٍ مِنَ الْأَشْيَاءِ فِي شَرْقِ الْأَرْضِ وَ لَا غَرْبِهَا إِلَّا كَانَ حَرَاماً سُحْتاً عَلَي مَنْ نَالَ مِنْهُ شَيْئاً مَا خَلَانَا وَ شِيعَتَنَا فَإِنَّا طَيَّبْنَاهُ لَكُمْ وَ جَعَلْنَاهُ لَكُمْ وَ اللَّهِ يَا أَبَا حَمْزَةَ لَقَدْ غَصَبُونَا وَ مَنَعُونَا حَقَّنَا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5" w:name="__RefHeading___Toc1575105_1934241801"/>
      <w:bookmarkStart w:id="2656" w:name="_Toc1243"/>
      <w:bookmarkEnd w:id="2655"/>
      <w:r>
        <w:rPr>
          <w:rtl w:val="true"/>
        </w:rPr>
        <w:t>«</w:t>
      </w:r>
      <w:r>
        <w:rPr/>
        <w:t>18</w:t>
      </w:r>
      <w:r>
        <w:rPr>
          <w:rtl w:val="true"/>
        </w:rPr>
        <w:t>»</w:t>
      </w:r>
      <w:bookmarkEnd w:id="2656"/>
    </w:p>
    <w:p>
      <w:pPr>
        <w:pStyle w:val="BookText"/>
        <w:rPr/>
      </w:pPr>
      <w:r>
        <w:rPr>
          <w:rFonts w:ascii="Amiri" w:hAnsi="Amiri" w:eastAsia="Amiri" w:cs="Amiri"/>
          <w:color w:val="111111"/>
          <w:sz w:val="28"/>
          <w:sz w:val="28"/>
          <w:szCs w:val="28"/>
          <w:rtl w:val="true"/>
          <w:lang w:bidi="ar-SA"/>
        </w:rPr>
        <w:t>مِصْبَاحُ الْأَنْوَارِ، رَوَي ابْنُ بَابَوَيْهِ مَرْفُوعاً إِلَي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الْقُرْبي حَقَّهُ‌</w:t>
      </w:r>
      <w:r>
        <w:rPr>
          <w:rStyle w:val="FootnoteAnchor"/>
          <w:rtl w:val="true"/>
        </w:rPr>
        <w:footnoteReference w:id="1472"/>
      </w:r>
      <w:r>
        <w:rPr>
          <w:rFonts w:ascii="Amiri" w:hAnsi="Amiri" w:eastAsia="Amiri" w:cs="Amiri"/>
          <w:color w:val="111111"/>
          <w:sz w:val="28"/>
          <w:sz w:val="28"/>
          <w:szCs w:val="28"/>
          <w:rtl w:val="true"/>
          <w:lang w:bidi="ar-SA"/>
        </w:rPr>
        <w:t>قَالَ رَسُولُ اللَّهِ صلي الله عليه و آله لَكِ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الْقُرْبي حَقَّهُ</w:t>
      </w:r>
    </w:p>
    <w:p>
      <w:pPr>
        <w:pStyle w:val="BookText"/>
        <w:rPr/>
      </w:pPr>
      <w:r>
        <w:rPr>
          <w:rFonts w:ascii="IRNazanin" w:hAnsi="IRNazanin" w:eastAsia="IRNazanin"/>
          <w:color w:val="111111"/>
          <w:sz w:val="28"/>
          <w:sz w:val="28"/>
          <w:szCs w:val="28"/>
          <w:rtl w:val="true"/>
          <w:lang w:bidi="fa-IR"/>
        </w:rPr>
        <w:t>و خویشاوندان و اشراف خود، به صورت اقطاع می‌دهند، تا این که از خواجگان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 گفتم،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مبلغی را که از یک درهم تا صد هزار درهم است،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Style w:val="FootnoteAnchor"/>
          <w:rtl w:val="true"/>
        </w:rPr>
        <w:footnoteReference w:id="1474"/>
      </w:r>
    </w:p>
    <w:p>
      <w:pPr>
        <w:pStyle w:val="Heading5"/>
        <w:numPr>
          <w:ilvl w:val="4"/>
          <w:numId w:val="1"/>
        </w:numPr>
        <w:rPr/>
      </w:pPr>
      <w:bookmarkStart w:id="2657" w:name="__RefHeading___Toc1575107_1934241801"/>
      <w:bookmarkStart w:id="2658" w:name="_Toc1244"/>
      <w:bookmarkEnd w:id="2657"/>
      <w:r>
        <w:rPr>
          <w:rtl w:val="true"/>
        </w:rPr>
        <w:t xml:space="preserve">روایت </w:t>
      </w:r>
      <w:r>
        <w:rPr/>
        <w:t>15</w:t>
      </w:r>
      <w:bookmarkEnd w:id="26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ابن فرقد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رسول خدا صلی الله علیه و آله و سلم از زمین هایی که نهر فرات آن را مشروب می‌ساخت، به علی علیه السلام اقطاع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آنچه را که فرات مشروب می‌ساخت تعجب می کنید؟ انفال بسیار بیشتر است از آنچه که فرات را آبیاری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دره‌ها و قله کوه ها و بیشه‌ها و معادن و هر زمینی که به وسیله جنگ فتح نشده و هر زمین مرده‌ای که اهل آن، آن را ترک کرده‌اند و اقطاع پادشاهان و زمین هایی را که پادشاهان می‌بخشیدند</w:t>
      </w:r>
      <w:r>
        <w:rPr>
          <w:rFonts w:eastAsia="IRNazanin" w:cs="IRNazanin"/>
          <w:color w:val="111111"/>
          <w:sz w:val="28"/>
          <w:szCs w:val="28"/>
          <w:rtl w:val="true"/>
          <w:lang w:bidi="fa-IR"/>
        </w:rPr>
        <w:t xml:space="preserve">. </w:t>
      </w:r>
      <w:r>
        <w:rPr>
          <w:rStyle w:val="FootnoteAnchor"/>
          <w:rtl w:val="true"/>
        </w:rPr>
        <w:footnoteReference w:id="1475"/>
      </w:r>
    </w:p>
    <w:p>
      <w:pPr>
        <w:pStyle w:val="Heading5"/>
        <w:numPr>
          <w:ilvl w:val="4"/>
          <w:numId w:val="1"/>
        </w:numPr>
        <w:rPr/>
      </w:pPr>
      <w:bookmarkStart w:id="2659" w:name="__RefHeading___Toc1575109_1934241801"/>
      <w:bookmarkStart w:id="2660" w:name="_Toc1245"/>
      <w:bookmarkEnd w:id="2659"/>
      <w:r>
        <w:rPr>
          <w:rtl w:val="true"/>
        </w:rPr>
        <w:t xml:space="preserve">روایت </w:t>
      </w:r>
      <w:r>
        <w:rPr/>
        <w:t>16</w:t>
      </w:r>
      <w:bookmarkEnd w:id="26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انصاری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برای خدا و سهمی برای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است</w:t>
      </w:r>
      <w:r>
        <w:rPr>
          <w:rFonts w:eastAsia="IRNazanin" w:cs="IRNazanin"/>
          <w:color w:val="111111"/>
          <w:sz w:val="28"/>
          <w:szCs w:val="28"/>
          <w:rtl w:val="true"/>
          <w:lang w:bidi="fa-IR"/>
        </w:rPr>
        <w:t xml:space="preserve">. </w:t>
      </w:r>
      <w:r>
        <w:rPr>
          <w:rStyle w:val="FootnoteAnchor"/>
          <w:rtl w:val="true"/>
        </w:rPr>
        <w:footnoteReference w:id="1476"/>
      </w:r>
    </w:p>
    <w:p>
      <w:pPr>
        <w:pStyle w:val="Heading5"/>
        <w:numPr>
          <w:ilvl w:val="4"/>
          <w:numId w:val="1"/>
        </w:numPr>
        <w:rPr/>
      </w:pPr>
      <w:bookmarkStart w:id="2661" w:name="__RefHeading___Toc1575111_1934241801"/>
      <w:bookmarkStart w:id="2662" w:name="_Toc1246"/>
      <w:bookmarkEnd w:id="2661"/>
      <w:r>
        <w:rPr>
          <w:rtl w:val="true"/>
        </w:rPr>
        <w:t xml:space="preserve">روایت </w:t>
      </w:r>
      <w:r>
        <w:rPr/>
        <w:t>17</w:t>
      </w:r>
      <w:bookmarkEnd w:id="2662"/>
    </w:p>
    <w:p>
      <w:pPr>
        <w:pStyle w:val="BookText"/>
        <w:rPr/>
      </w:pPr>
      <w:r>
        <w:rPr>
          <w:rFonts w:ascii="Amiri" w:hAnsi="Amiri" w:eastAsia="Amiri" w:cs="Amiri"/>
          <w:color w:val="111111"/>
          <w:sz w:val="28"/>
          <w:sz w:val="28"/>
          <w:szCs w:val="28"/>
          <w:rtl w:val="true"/>
          <w:lang w:bidi="ar-SA"/>
        </w:rPr>
        <w:t>تفسیر فرات ابن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ثمالی از امام باقر علیه السلام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رسول خداست، برای ما شیعه ماست که آن را برای آن ها حلال و پاک قرار دادیم، ای ابوحمزه، به خدا سوگند غیر از ما و شیعه ما هر کس در مشرق و مغرب زمین چیزی از آن اموال به دست آورد،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را برای شما پاک گرداندیم و برای شما قرار دادیم و به خدا سوگند ای ابوحمزه، حق ما را غصب کردند و ما را از حقمان بازداشتند</w:t>
      </w:r>
      <w:r>
        <w:rPr>
          <w:rFonts w:eastAsia="IRNazanin" w:cs="IRNazanin"/>
          <w:color w:val="111111"/>
          <w:sz w:val="28"/>
          <w:szCs w:val="28"/>
          <w:rtl w:val="true"/>
          <w:lang w:bidi="fa-IR"/>
        </w:rPr>
        <w:t xml:space="preserve">. </w:t>
      </w:r>
      <w:r>
        <w:rPr>
          <w:rStyle w:val="FootnoteAnchor"/>
          <w:rtl w:val="true"/>
        </w:rPr>
        <w:footnoteReference w:id="1478"/>
      </w:r>
    </w:p>
    <w:p>
      <w:pPr>
        <w:pStyle w:val="Heading5"/>
        <w:numPr>
          <w:ilvl w:val="4"/>
          <w:numId w:val="1"/>
        </w:numPr>
        <w:rPr/>
      </w:pPr>
      <w:bookmarkStart w:id="2663" w:name="__RefHeading___Toc1575113_1934241801"/>
      <w:bookmarkStart w:id="2664" w:name="_Toc1247"/>
      <w:bookmarkEnd w:id="2663"/>
      <w:r>
        <w:rPr>
          <w:rtl w:val="true"/>
        </w:rPr>
        <w:t xml:space="preserve">روایت </w:t>
      </w:r>
      <w:r>
        <w:rPr/>
        <w:t>18</w:t>
      </w:r>
      <w:bookmarkEnd w:id="26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ابوسعید خدری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 و مسکین و در راه‌مانده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مثل آن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عطیه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bookmarkStart w:id="2665" w:name="pg13546_329654"/>
    </w:p>
    <w:p>
      <w:pPr>
        <w:pStyle w:val="BookText"/>
        <w:rPr/>
      </w:pPr>
      <w:bookmarkEnd w:id="2665"/>
      <w:r>
        <w:rPr>
          <w:rFonts w:ascii="Amiri" w:hAnsi="Amiri" w:eastAsia="Amiri" w:cs="Amiri"/>
          <w:color w:val="111111"/>
          <w:sz w:val="28"/>
          <w:sz w:val="28"/>
          <w:szCs w:val="28"/>
          <w:rtl w:val="true"/>
          <w:lang w:bidi="ar-SA"/>
        </w:rPr>
        <w:t>دَعَا رَسُولُ اللَّهِ صلي الله عليه و آله فَاطِمَةَ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صلي الله عليه و آله فَاطِمَةَ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كَانَ رَسُولُ اللَّهِ صلي الله عليه و آله أَعْطَي فَاطِمَةَ فَدَكَ قَالَ كَانَ رَسُولُ اللَّهِ صلي الله عليه و آله وَقَفَهَا فَأَنْزَلَ اللَّهُ وَ آتِ ذَا الْقُرْبي حَقَّهُ فَأَعْطَاهَا رَسُولُ اللَّهِ صلي الله عليه و آله حَقَّهَا قُلْتُ رَسُولُ اللَّهِ صلي الله عليه و آله أَعْطَاهَا قَالَ بَلِ اللَّهُ تَبَارَكَ وَ تَعَالَي أَعْطَاهَا</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1575115_1934241801"/>
      <w:bookmarkStart w:id="2667" w:name="_Toc1248"/>
      <w:bookmarkEnd w:id="2666"/>
      <w:r>
        <w:rPr>
          <w:rtl w:val="true"/>
        </w:rPr>
        <w:t>«</w:t>
      </w:r>
      <w:r>
        <w:rPr/>
        <w:t>19</w:t>
      </w:r>
      <w:r>
        <w:rPr>
          <w:rtl w:val="true"/>
        </w:rPr>
        <w:t>»</w:t>
      </w:r>
      <w:bookmarkEnd w:id="266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قَالَ نَزَلَتْ يَسْئَلُونَكَ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أَبِي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الْأَنْفَالِ فَقَالَ هُوَ الْقُرَي الَّتِي قَدْ خَرِبَتْ وَ انْجَلَي أَهْلُهَا فَهِيَ لِلَّهِ وَ لِلرَّسُولِ وَ مَا كَانَ لِلْمُلُوكِ فَهُوَ لِلْإِمَامِ وَ مَا كَانَ مِنْ أَرْضِ الْجِزْيَةِ لَمْ يُوجَفْ عَلَيْهَا بِخَيْلٍ وَ لَا رِكَابٍ وَ كُلُّ أَرْضٍ لَا رَبَّ لَهَا وَ الْمَعَادِنُ مِنْهَا وَ مَنْ مَاتَ وَ لَيْسَ لَهُ مَوْلًي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نَزَلَتْ يَوْمَ بَدْرٍ لَمَّا انْهَزَمَ النَّاسُ كَانَ أَصْحَابُ رَسُولِ اللَّهِ صلي الله عليه و آله عَلَي ثَلَاثِ فِرَقٍ فَصِنْفٌ كَانُوا عِنْدَ خَيْمَةِ النَّبِيِّ صلي الله عليه و آله وَ صِنْفٌ أَغَارُوا عَلَي النَّهْبِ وَ فِرْقَةٌ طَلَبَتِ الْعَدُوَّ وَ أَسَرُوا وَ غَنِمُوا فَلَمَّا جَمَعُوا الْغَنَائِمَ وَ الْأُسَارَي تَكَلَّمَتِ الْأَنْصَارُ فِي الْأُسَارَي فَأَنْزَلَ اللَّهُ تَبَارَكَ وَ تَعَالَي ما كانَ لِنَبِيٍّ أَنْ يَكُونَ لَهُ أَسْري حَتَّي يُثْخِنَ فِي الْأَرْضِ‌</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فَلَمَّا أَبَاحَ اللَّهُ لَهُمُ الْأُسَارَي وَ الْغَنَائِمَ تَكَلَّمَ سَعْدُ بْنُ مُعَاذٍ وَ كَانَ مِمَّنْ أَقَامَ عِنْدَ خَيْمَةِ النَّبِيِّ صلي الله عليه و آله فَقَالَ يَا رَسُولَ اللَّهِ صلي الله عليه و آله مَا مُنِعْنَا أَنْ نَطْلُبَ الْعَدُوَّ زَهَادَةً فِي الْجِهَادِ وَ لَا جُبْناً عَنِ الْعَدُوِّ وَ لَكِنَّا خِفْنَا أَنْ نُعْرِيَ مَوْضِعَكَ فَتَمِيلَ عَلَيْكَ خَيْلُ الْمُشْرِكِينَ وَ قَدْ أَقَامَ عِنْدَ الْخَيْمَةِ وُجُوهُ الْمُهَاجِرِينَ وَ الْأَنْصَارِ وَ لَمْ يَشْكُ أَحَدٌ مِنْهُمْ فِيمَا حَسِبْتُهُ وَ النَّاسُ كَثِيرُونَ يَا رَسُولَ اللَّهِ وَ الْغَنَائِمُ قَلِيلَةٌ وَ مَتَي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فاطمه علیها السلام را صدا زد و فدک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فدک را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ابان ابن تغلب نقل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فدک را به فاطمه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وقف کرد 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حق فاطمه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حقش را به او عطا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تبارک و تعالی به ایشان عطا کرد </w:t>
      </w:r>
      <w:r>
        <w:rPr>
          <w:rFonts w:eastAsia="IRNazanin" w:cs="IRNazanin"/>
          <w:color w:val="111111"/>
          <w:sz w:val="28"/>
          <w:szCs w:val="28"/>
          <w:rtl w:val="true"/>
          <w:lang w:bidi="fa-IR"/>
        </w:rPr>
        <w:t>.</w:t>
      </w:r>
    </w:p>
    <w:p>
      <w:pPr>
        <w:pStyle w:val="Heading5"/>
        <w:numPr>
          <w:ilvl w:val="4"/>
          <w:numId w:val="1"/>
        </w:numPr>
        <w:rPr/>
      </w:pPr>
      <w:bookmarkStart w:id="2668" w:name="__RefHeading___Toc1575117_1934241801"/>
      <w:bookmarkStart w:id="2669" w:name="_Toc1249"/>
      <w:bookmarkEnd w:id="2668"/>
      <w:r>
        <w:rPr>
          <w:rtl w:val="true"/>
        </w:rPr>
        <w:t xml:space="preserve">روایت </w:t>
      </w:r>
      <w:r>
        <w:rPr/>
        <w:t>19</w:t>
      </w:r>
      <w:bookmarkEnd w:id="266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 فَاتَّقُواْ اللّهَ وَأَصْلِحُواْ ذَاتَ بِیْنِکُمْ وَأَطِیعُواْ اللّهَ وَرَسُولَهُ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ابن عمار نقل کرده است که از امام صادق علیه السلام درباره انفال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آبادی هایی است که ویران شده و اهل آن، آنجا را ترک کرده اند؛ پس آن برای خدا و رسول خدا صلی الله علیه و آله و سلم است و هر آنچه از آن پادشاهان است، برای امام است و زمینی را که به وسیله اسبان و سواران جنگی فتح نشده و هر زمینی که صاحب ندارد و نیز معادن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و قوم و خویشی نداشته باشد، مال او جزو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بدر هنگامی که مردم شکست خوردند، نازل شد و اصحاب رسول خدا صلی الله علیه و آله و سلم بر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نزدیک خیمه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غارت،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دشمن را تعقیب کردند و آن ها را به اسارت گرفته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غنیمت ها و اسرا را جمع کردند، انصار در باره اسرا اظهار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 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اینکه دشمن کاملا شکست خورده و دین در زمین مستقر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 اسرا و غنیمت ها را برای آنان مباح کرد، سعد بن مُعاذ سخن گفت و او از جمله کسانی بود که نزدیک خیمه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از تعقیب دشمن تو باز داشت، روی گردانی از جهاد یا ترس از دشمن نبود، بلکه ترسیدیم اگر خیمه تو را ترک کنیم، خیل مشرکان بر تو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مهاجرین و انصار نزد خیمه موضع گرفتند و هیچ کس از آنان به شک نیفتاد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و غنیمت 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w:t>
      </w:r>
      <w:bookmarkStart w:id="2670" w:name="pg13546_329655"/>
    </w:p>
    <w:p>
      <w:pPr>
        <w:pStyle w:val="BookText"/>
        <w:rPr/>
      </w:pPr>
      <w:bookmarkEnd w:id="2670"/>
      <w:r>
        <w:rPr>
          <w:rFonts w:ascii="Amiri" w:hAnsi="Amiri" w:eastAsia="Amiri" w:cs="Amiri"/>
          <w:color w:val="111111"/>
          <w:sz w:val="28"/>
          <w:sz w:val="28"/>
          <w:szCs w:val="28"/>
          <w:rtl w:val="true"/>
          <w:lang w:bidi="ar-SA"/>
        </w:rPr>
        <w:t xml:space="preserve">هَؤُلَاءِ لَمْ تبق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لِأَصْحَابِكَ شَيْ‌ءٌ وَ خَافَ أَنْ يَقْسِمَ رَسُولُ اللَّهِ صلي الله عليه و آله الْغَنَائِمَ وَ أَسْلَابَ الْقَتْلَي بَيْنَ مَنْ قَاتَلَ وَ لَا يُعْطِيَ مَنْ تَخَلَّفَ عَلَي خَيْمَةِ رَسُولِ اللَّهِ صلي الله عليه و آله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فَاخْتَلَفُوا فِيمَا بَيْنَهُمْ حَتَّي سَأَلُوا رَسُولَ اللَّهِ صلي الله عليه و آله فَقَالُوا لِمَنْ هَذِهِ الْغَنَائِمُ فَأَنْزَلَ اللَّهُ يَسْئَلُونَكَ عَنِ الْأَنْفالِ قُلِ الْأَنْفالُ لِلَّهِ وَ الرَّسُولِ فَرَجَعَ النَّاسُ وَ لَيْسَ لَهُمْ فِي الْغَنِيمَةِ شَيْ‌ءٌ ثُمَّ أَنْزَلَ اللَّهُ بَعْدَ ذَلِكَ وَ اعْلَمُوا أَنَّما غَنِمْتُمْ مِنْ شَيْ‌ءٍ فَأَنَّ لِلَّهِ خُمُسَهُ وَ لِلرَّسُولِ وَ لِذِي الْقُرْبي وَ الْيَتامي وَ الْمَساكِينِ وَ ابْنِ السَّبِيلِ فَقَسَمَهُ رَسُولُ اللَّهِ صلي الله عليه و آله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أَبِي وَقَّاصٍ يَا رَسُولَ اللَّهِ صلي الله عليه و آله أَ تُعْطِي فَارِسَ الْقَوْمِ الَّذِي يَحْمِيهِمْ مِثْلَ مَا تُعْطِي الضَّعِيفَ فَقَالَ النَّبِيُّ صلي الله عليه و آله ثَكِلَتْكَ أُمُّكَ وَ هَلْ تُنْصَرُونَ إِلَّا بِضُعَفَائِكُمْ قَالَ فَلَمْ يُخَمِّسْ رَسُولُ اللَّهِ صلي الله عليه و آله بِبَدْرٍ وَ قَسَمَهُ بَيْنَ أَصْحَابِهِ ثُمَّ اسْتَقْبَلَ يَأْخُذُ الْخُمُسَ بَعْدَ بَدْرٍ وَ نَزَلَ قَوْلُهُ يَسْئَلُونَكَ عَنِ الْأَنْفالِ بَعْدَ انْقِضَاءِ حَرْبِ بَدْرٍ</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1575119_1934241801"/>
      <w:bookmarkStart w:id="2672" w:name="_Toc1250"/>
      <w:bookmarkEnd w:id="2671"/>
      <w:r>
        <w:rPr>
          <w:rtl w:val="true"/>
        </w:rPr>
        <w:t>«</w:t>
      </w:r>
      <w:r>
        <w:rPr/>
        <w:t>20</w:t>
      </w:r>
      <w:r>
        <w:rPr>
          <w:rtl w:val="true"/>
        </w:rPr>
        <w:t>»</w:t>
      </w:r>
      <w:bookmarkEnd w:id="26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كَرَي بِرِجْلِهِ خَمْسَةَ أَنْهَارٍ وَ لِسَانُ الْمَاءِ يَتْبَعُهُ الْفُرَاتَ وَ دِجْلَةَ وَ نِيلَ مِصْرَ وَ مِهْرَانَ وَ نَهْرَ بَلْخٍ فَمَا سَقَتْ أَوْ سُقِيَ مِنْهَا فَلِلْإِمَامِ وَ الْبَحْرُ الْمُطِيفُ بِالدُّنْيَا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اینان بدهی، برای اصحابت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تقسیم غنیمت ها و اشیایی که از کشته شدگان باقی مانده بود در میان جنگجویان و ندادن چیزی به کسانی که نزد خیمه رسول خدا صلی الله علیه و آله و سلم موضع گرفته بودند،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آنان اختلاف افتاد تا این که از رسول خدا که سلام و درود خدا بر او باد، سؤال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ها برای چه کسانی است؟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بازگشتند در حالی که نصیبی از غنیمت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غنیمت ها را میان آنان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سوار کار شجاع قوم که از دفاع می‌کند، همان مقداری است که به جنگجوی ضعیف می‌دهی؟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بنشیند، مگر غیر از این است که شما به وسیله ضعیفان پیروز می‌شوید؟ رسول خدا صلی الله علیه و آله و سلم در جنگ بدر خمس را نگرفتند و آن را میان اصحابشان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غزوه‌های بعدی پس از بدر، خمس می‌گرفتند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بدر نازل شد</w:t>
      </w:r>
      <w:r>
        <w:rPr>
          <w:rFonts w:eastAsia="IRNazanin" w:cs="IRNazanin"/>
          <w:color w:val="111111"/>
          <w:sz w:val="28"/>
          <w:szCs w:val="28"/>
          <w:rtl w:val="true"/>
          <w:lang w:bidi="fa-IR"/>
        </w:rPr>
        <w:t xml:space="preserve">. </w:t>
      </w:r>
      <w:r>
        <w:rPr>
          <w:rStyle w:val="FootnoteAnchor"/>
          <w:rtl w:val="true"/>
        </w:rPr>
        <w:footnoteReference w:id="1483"/>
      </w:r>
    </w:p>
    <w:p>
      <w:pPr>
        <w:pStyle w:val="Heading5"/>
        <w:numPr>
          <w:ilvl w:val="4"/>
          <w:numId w:val="1"/>
        </w:numPr>
        <w:rPr/>
      </w:pPr>
      <w:bookmarkStart w:id="2673" w:name="__RefHeading___Toc1575121_1934241801"/>
      <w:bookmarkStart w:id="2674" w:name="_Toc1251"/>
      <w:bookmarkEnd w:id="2673"/>
      <w:r>
        <w:rPr>
          <w:rtl w:val="true"/>
        </w:rPr>
        <w:t xml:space="preserve">روایت </w:t>
      </w:r>
      <w:r>
        <w:rPr/>
        <w:t>20</w:t>
      </w:r>
      <w:bookmarkEnd w:id="267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ابن بختری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پای خود پنج نهر جاری ساخت در حالی که زبانه آب به دنبالش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دجله، نیل و نهر مهربان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را این نهرها آب دهد یا آب از آن بکشند برای امام است و دریایی که محیط دنیا را فراگرفته، آن نیز برای امام است </w:t>
      </w:r>
      <w:r>
        <w:rPr>
          <w:rFonts w:eastAsia="IRNazanin" w:cs="IRNazanin"/>
          <w:color w:val="111111"/>
          <w:sz w:val="28"/>
          <w:szCs w:val="28"/>
          <w:rtl w:val="true"/>
          <w:lang w:bidi="fa-IR"/>
        </w:rPr>
        <w:t xml:space="preserve">. </w:t>
      </w:r>
      <w:bookmarkStart w:id="2675" w:name="pg13546_329656"/>
    </w:p>
    <w:p>
      <w:pPr>
        <w:pStyle w:val="Heading3"/>
        <w:numPr>
          <w:ilvl w:val="2"/>
          <w:numId w:val="1"/>
        </w:numPr>
        <w:rPr/>
      </w:pPr>
      <w:bookmarkStart w:id="2676" w:name="__RefHeading___Toc1575123_1934241801"/>
      <w:bookmarkStart w:id="2677" w:name="_Toc1252"/>
      <w:bookmarkEnd w:id="2675"/>
      <w:bookmarkEnd w:id="2676"/>
      <w:r>
        <w:rPr>
          <w:rtl w:val="true"/>
        </w:rPr>
        <w:t xml:space="preserve">باب </w:t>
      </w:r>
      <w:r>
        <w:rPr/>
        <w:t>26</w:t>
      </w:r>
      <w:r>
        <w:rPr>
          <w:rtl w:val="true"/>
        </w:rPr>
        <w:t xml:space="preserve"> </w:t>
      </w:r>
      <w:r>
        <w:rPr>
          <w:rtl w:val="true"/>
        </w:rPr>
        <w:t>فضل صلة الإمام عليه السلام</w:t>
      </w:r>
      <w:bookmarkEnd w:id="2677"/>
    </w:p>
    <w:p>
      <w:pPr>
        <w:pStyle w:val="Heading4"/>
        <w:numPr>
          <w:ilvl w:val="3"/>
          <w:numId w:val="1"/>
        </w:numPr>
        <w:rPr/>
      </w:pPr>
      <w:bookmarkStart w:id="2678" w:name="__RefHeading___Toc1575125_1934241801"/>
      <w:bookmarkStart w:id="2679" w:name="_Toc1253"/>
      <w:bookmarkEnd w:id="2678"/>
      <w:r>
        <w:rPr>
          <w:rtl w:val="true"/>
        </w:rPr>
        <w:t>الأخبار</w:t>
      </w:r>
      <w:bookmarkEnd w:id="2679"/>
    </w:p>
    <w:p>
      <w:pPr>
        <w:pStyle w:val="Heading5"/>
        <w:numPr>
          <w:ilvl w:val="4"/>
          <w:numId w:val="1"/>
        </w:numPr>
        <w:rPr/>
      </w:pPr>
      <w:bookmarkStart w:id="2680" w:name="__RefHeading___Toc1575127_1934241801"/>
      <w:bookmarkStart w:id="2681" w:name="_Toc1254"/>
      <w:bookmarkEnd w:id="2680"/>
      <w:r>
        <w:rPr>
          <w:rtl w:val="true"/>
        </w:rPr>
        <w:t>«</w:t>
      </w:r>
      <w:r>
        <w:rPr/>
        <w:t>1</w:t>
      </w:r>
      <w:r>
        <w:rPr>
          <w:rtl w:val="true"/>
        </w:rPr>
        <w:t>»</w:t>
      </w:r>
      <w:bookmarkEnd w:id="268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عُمَرَ بْنِ عَلِيِّ بْنِ عُمَرَ بْنِ يَزِيدَ عَنْ عَمِّهِ مُحَمَّدِ بْنِ عُمَرَ عَنْ أَبِيهِ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أَحَداً مِنْ أَهْلِ بَيْتِي فِي دَارِ هَذِهِ الدُّنْيَا بِقِيرَاطٍ كَافَيْتُهُ يَوْمَ الْقِيَامَةِ بِقِنْطَارٍ</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1575129_1934241801"/>
      <w:bookmarkStart w:id="2683" w:name="_Toc1255"/>
      <w:bookmarkEnd w:id="2682"/>
      <w:r>
        <w:rPr>
          <w:rtl w:val="true"/>
        </w:rPr>
        <w:t>«</w:t>
      </w:r>
      <w:r>
        <w:rPr/>
        <w:t>2</w:t>
      </w:r>
      <w:r>
        <w:rPr>
          <w:rtl w:val="true"/>
        </w:rPr>
        <w:t>»</w:t>
      </w:r>
      <w:bookmarkEnd w:id="268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عَلِيِّ بْنِ الْحَكَمِ عَنْ أَبِي الْمَغْرَاءِ عَنْ إِسْحَاقَ بْنِ عَمَّارٍ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مَنْ ذَا الَّذِي يُقْرِضُ اللَّهَ قَرْضاً حَسَناً فَيُضاعِفَهُ لَهُ وَ لَهُ أَجْرٌ كَرِيمٌ قَالَ نَزَلَتْ فِي صِلَةِ الْإِمَامِ عليه السلام‌</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4" w:name="__RefHeading___Toc1575131_1934241801"/>
      <w:bookmarkStart w:id="2685" w:name="_Toc1256"/>
      <w:bookmarkEnd w:id="2684"/>
      <w:r>
        <w:rPr>
          <w:rtl w:val="true"/>
        </w:rPr>
        <w:t>«</w:t>
      </w:r>
      <w:r>
        <w:rPr/>
        <w:t>3</w:t>
      </w:r>
      <w:r>
        <w:rPr>
          <w:rtl w:val="true"/>
        </w:rPr>
        <w:t>»</w:t>
      </w:r>
      <w:bookmarkEnd w:id="26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عِمْرَانَ بْنِ مُوسَي عَنِ ابْنِ يَزِيدَ عَنِ الْبَزَنْطِيِّ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مَا مَعْنَي قَوْلِهِ تَبَارَكَ وَ تَعَالَي مَنْ ذَا الَّذِي يُقْرِضُ اللَّهَ قَرْضاً حَسَناً فَيُضاعِفَهُ لَهُ أَضْعافاً كَثِيرَةً قَالَ صِلَةُ الْإِمَامِ‌</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أحمد بن علي بن الصلت عن عبد الله بن الصلت عن</w:t>
      </w:r>
    </w:p>
    <w:p>
      <w:pPr>
        <w:pStyle w:val="Heading3"/>
        <w:numPr>
          <w:ilvl w:val="2"/>
          <w:numId w:val="1"/>
        </w:numPr>
        <w:rPr/>
      </w:pPr>
      <w:bookmarkStart w:id="2686" w:name="__RefHeading___Toc1575133_1934241801"/>
      <w:bookmarkStart w:id="2687" w:name="_Toc1257"/>
      <w:bookmarkEnd w:id="2686"/>
      <w:r>
        <w:rPr>
          <w:rtl w:val="true"/>
        </w:rPr>
        <w:t xml:space="preserve">باب بیست و ششم </w:t>
      </w:r>
      <w:r>
        <w:rPr>
          <w:rtl w:val="true"/>
        </w:rPr>
        <w:t xml:space="preserve">: </w:t>
      </w:r>
      <w:r>
        <w:rPr>
          <w:rtl w:val="true"/>
        </w:rPr>
        <w:t>فضیلت هدیه دادن به امام علیه السلام</w:t>
      </w:r>
      <w:bookmarkEnd w:id="2687"/>
    </w:p>
    <w:p>
      <w:pPr>
        <w:pStyle w:val="Heading4"/>
        <w:numPr>
          <w:ilvl w:val="3"/>
          <w:numId w:val="1"/>
        </w:numPr>
        <w:rPr/>
      </w:pPr>
      <w:bookmarkStart w:id="2688" w:name="__RefHeading___Toc1575135_1934241801"/>
      <w:bookmarkStart w:id="2689" w:name="_Toc1258"/>
      <w:bookmarkEnd w:id="2688"/>
      <w:r>
        <w:rPr>
          <w:rtl w:val="true"/>
        </w:rPr>
        <w:t>روایات</w:t>
      </w:r>
      <w:bookmarkEnd w:id="2689"/>
    </w:p>
    <w:p>
      <w:pPr>
        <w:pStyle w:val="Heading5"/>
        <w:numPr>
          <w:ilvl w:val="4"/>
          <w:numId w:val="1"/>
        </w:numPr>
        <w:rPr/>
      </w:pPr>
      <w:bookmarkStart w:id="2690" w:name="__RefHeading___Toc1575137_1934241801"/>
      <w:bookmarkStart w:id="2691" w:name="_Toc1259"/>
      <w:bookmarkEnd w:id="2690"/>
      <w:r>
        <w:rPr>
          <w:rtl w:val="true"/>
        </w:rPr>
        <w:t xml:space="preserve">روایت </w:t>
      </w:r>
      <w:r>
        <w:rPr/>
        <w:t>1</w:t>
      </w:r>
      <w:bookmarkEnd w:id="269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دینار صله در این دنیا به یکی از اهل بیتم بدهد، در روز قیامت یک 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صد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می دهم</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از صدوق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2692" w:name="__RefHeading___Toc1575139_1934241801"/>
      <w:bookmarkStart w:id="2693" w:name="_Toc1260"/>
      <w:bookmarkEnd w:id="2692"/>
      <w:r>
        <w:rPr>
          <w:rtl w:val="true"/>
        </w:rPr>
        <w:t xml:space="preserve">روایت </w:t>
      </w:r>
      <w:r>
        <w:rPr/>
        <w:t>2</w:t>
      </w:r>
      <w:bookmarkEnd w:id="26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ابن جعفر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صله امام علیه السلام نازل شد</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همین حدیث روایت شده است</w:t>
      </w:r>
      <w:r>
        <w:rPr>
          <w:rFonts w:eastAsia="IRNazanin" w:cs="IRNazanin"/>
          <w:color w:val="111111"/>
          <w:sz w:val="28"/>
          <w:szCs w:val="28"/>
          <w:rtl w:val="true"/>
          <w:lang w:bidi="fa-IR"/>
        </w:rPr>
        <w:t xml:space="preserve">. </w:t>
      </w:r>
      <w:r>
        <w:rPr>
          <w:rStyle w:val="FootnoteAnchor"/>
          <w:rtl w:val="true"/>
        </w:rPr>
        <w:footnoteReference w:id="1492"/>
      </w:r>
    </w:p>
    <w:p>
      <w:pPr>
        <w:pStyle w:val="Heading5"/>
        <w:numPr>
          <w:ilvl w:val="4"/>
          <w:numId w:val="1"/>
        </w:numPr>
        <w:rPr/>
      </w:pPr>
      <w:bookmarkStart w:id="2694" w:name="__RefHeading___Toc1575141_1934241801"/>
      <w:bookmarkStart w:id="2695" w:name="_Toc1261"/>
      <w:bookmarkEnd w:id="2694"/>
      <w:r>
        <w:rPr>
          <w:rtl w:val="true"/>
        </w:rPr>
        <w:t xml:space="preserve">روایت </w:t>
      </w:r>
      <w:r>
        <w:rPr/>
        <w:t>3</w:t>
      </w:r>
      <w:bookmarkEnd w:id="26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امام علیه السلام</w:t>
      </w:r>
      <w:r>
        <w:rPr>
          <w:rFonts w:eastAsia="IRNazanin" w:cs="IRNazanin"/>
          <w:color w:val="111111"/>
          <w:sz w:val="28"/>
          <w:szCs w:val="28"/>
          <w:rtl w:val="true"/>
          <w:lang w:bidi="fa-IR"/>
        </w:rPr>
        <w:t xml:space="preserve">. </w:t>
      </w:r>
      <w:r>
        <w:rPr>
          <w:rStyle w:val="FootnoteAnchor"/>
          <w:rtl w:val="true"/>
        </w:rPr>
        <w:footnoteReference w:id="149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محمد ابن احمد ابن علی ابن صلت از عبدالله ابن صلت از </w:t>
      </w:r>
      <w:bookmarkStart w:id="2696" w:name="pg13546_329657"/>
    </w:p>
    <w:p>
      <w:pPr>
        <w:pStyle w:val="BookText"/>
        <w:rPr/>
      </w:pPr>
      <w:bookmarkEnd w:id="2696"/>
      <w:r>
        <w:rPr>
          <w:rFonts w:ascii="Amiri" w:hAnsi="Amiri" w:eastAsia="Amiri" w:cs="Amiri"/>
          <w:color w:val="111111"/>
          <w:sz w:val="28"/>
          <w:sz w:val="28"/>
          <w:szCs w:val="28"/>
          <w:rtl w:val="true"/>
          <w:lang w:bidi="ar-SA"/>
        </w:rPr>
        <w:t>يونس عن إسحاق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1575143_1934241801"/>
      <w:bookmarkStart w:id="2698" w:name="_Toc1262"/>
      <w:bookmarkEnd w:id="2697"/>
      <w:r>
        <w:rPr>
          <w:rtl w:val="true"/>
        </w:rPr>
        <w:t>«</w:t>
      </w:r>
      <w:r>
        <w:rPr/>
        <w:t>4</w:t>
      </w:r>
      <w:r>
        <w:rPr>
          <w:rtl w:val="true"/>
        </w:rPr>
        <w:t>»</w:t>
      </w:r>
      <w:bookmarkEnd w:id="26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يَوْماً وَ مَعِي شَيْ‌ءٌ فَوَضَعَتْهُ بَيْنَ يَدَيْهِ فَقَالَ مَا هَذَا فَقُلْتُ هَذِهِ صِلَةُ مَوَالِيكَ وَ عَبِيدِكَ قَالَ فَقَالَ لِي يَا مُفَضَّلُ إِنِّي لَأَقْبَلُ ذَلِكَ وَ مَا أَقْبَلَ مِنْ حَاجَةٍ بِي إِلَيْهِ وَ مَا أَقْبَلُهُ إِلَّا لِيَزْكُوا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سَمِعْتُ أَبِي عليه السلام يَقُولُ مَنْ مَضَتْ لَهُ سَنَةٌ لَمْ يَصِلْنَا مِنْ مَالِهِ قَلَّ أَوْ كَثُرَ لَمْ يَنْظُرِ اللَّهُ إِلَيْهِ يَوْمَ الْقِيَامَةِ إِلَّا أَنْ يَعْفُوَ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مُفَضَّلُ إِنَّهَا فَرِيضَةٌ فَرَضَهَا اللَّهُ عَلَي شِيعَتِنَا فِي كِتَابِهِ إِذْ يَقُولُ لَنْ تَنالُوا الْبِرَّ حَتَّي تُنْفِقُوا مِمَّا تُحِبُّونَ‌</w:t>
      </w:r>
      <w:r>
        <w:rPr>
          <w:rStyle w:val="FootnoteAnchor"/>
          <w:rtl w:val="true"/>
        </w:rPr>
        <w:footnoteReference w:id="1496"/>
      </w:r>
      <w:r>
        <w:rPr>
          <w:rFonts w:ascii="Amiri" w:hAnsi="Amiri" w:eastAsia="Amiri" w:cs="Amiri"/>
          <w:color w:val="111111"/>
          <w:sz w:val="28"/>
          <w:sz w:val="28"/>
          <w:szCs w:val="28"/>
          <w:rtl w:val="true"/>
          <w:lang w:bidi="ar-SA"/>
        </w:rPr>
        <w:t xml:space="preserve">فَنَحْنُ الْبِرُّ وَ التَّقْوَي وَ سَبِيلُ الْهُدَي وَ بَابُ التَّقْوَي لَا يُحْجَبُ دُعَاؤُنَا عَنِ اللَّهِ اقْتَصِرُوا عَلَي حَلَالِكُمْ وَ حَرَامِكُمْ فَسَلُوا عَنْهُ وَ إِيَّاكُمْ أَنْ تَسْأَلُوا أَحَداً مِنَ الْفُقَهَاءِ عَمَّا لَا يعينكم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سَتَرَ اللَّهُ عَنْكُمْ‌</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1575145_1934241801"/>
      <w:bookmarkStart w:id="2700" w:name="_Toc1263"/>
      <w:bookmarkEnd w:id="2699"/>
      <w:r>
        <w:rPr>
          <w:rtl w:val="true"/>
        </w:rPr>
        <w:t>«</w:t>
      </w:r>
      <w:r>
        <w:rPr/>
        <w:t>5</w:t>
      </w:r>
      <w:r>
        <w:rPr>
          <w:rtl w:val="true"/>
        </w:rPr>
        <w:t>»</w:t>
      </w:r>
      <w:bookmarkEnd w:id="27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مُوسَي قَالَ 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عَبْدِ اللَّهِ عليه السلام عَنْ قَوْلِهِ تَعَالَي الَّذِينَ يَصِلُونَ ما أَمَرَ اللَّهُ بِهِ أَنْ يُوصَلَ قَالَ هُوَ صِلَةُ الْإِمَامِ فِي كُلِّ سَنَةٍ مِمَّا قَلَّ أَوْ كَثُرَ ثُمَّ قَالَ أَبُو عَبْدِ اللَّهِ عليه السلام وَ مَا أُرِيدُ بِذَلِكَ إِلَّا تَزْكِيَتَكُمْ‌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1" w:name="__RefHeading___Toc1575147_1934241801"/>
      <w:bookmarkStart w:id="2702" w:name="_Toc1264"/>
      <w:bookmarkEnd w:id="2701"/>
      <w:r>
        <w:rPr>
          <w:rtl w:val="true"/>
        </w:rPr>
        <w:t>«</w:t>
      </w:r>
      <w:r>
        <w:rPr/>
        <w:t>6</w:t>
      </w:r>
      <w:r>
        <w:rPr>
          <w:rtl w:val="true"/>
        </w:rPr>
        <w:t>»</w:t>
      </w:r>
      <w:bookmarkEnd w:id="270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شَهْرِيَارَ الْخَازِنُ عَنْ مُحَمَّدِ بْنِ الْحَسَنِ بْنِ دَاوُدَ عَنْ مُحَمَّدِ بْنِ يَحْيَي الْعَلَوِيِّ عَنِ ابْنِ عُقْدَةَ عَنْ مُحَمَّدِ بْنِ الْفَضْلِ بْنِ إِبْرَاهِيمَ عَنْ عِمْرَانَ بْنِ مَعْقِلٍ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صِلَةَ آلِ مُحَمَّدٍ مِنْ أَمْوَالِكُمْ</w:t>
      </w:r>
    </w:p>
    <w:p>
      <w:pPr>
        <w:pStyle w:val="BookText"/>
        <w:rPr/>
      </w:pPr>
      <w:r>
        <w:rPr>
          <w:rFonts w:ascii="IRNazanin" w:hAnsi="IRNazanin" w:eastAsia="IRNazanin"/>
          <w:color w:val="111111"/>
          <w:sz w:val="28"/>
          <w:sz w:val="28"/>
          <w:szCs w:val="28"/>
          <w:rtl w:val="true"/>
          <w:lang w:bidi="fa-IR"/>
        </w:rPr>
        <w:t>یونس از اسحاق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499"/>
      </w:r>
    </w:p>
    <w:p>
      <w:pPr>
        <w:pStyle w:val="Heading5"/>
        <w:numPr>
          <w:ilvl w:val="4"/>
          <w:numId w:val="1"/>
        </w:numPr>
        <w:rPr/>
      </w:pPr>
      <w:bookmarkStart w:id="2703" w:name="__RefHeading___Toc1575149_1934241801"/>
      <w:bookmarkStart w:id="2704" w:name="_Toc1265"/>
      <w:bookmarkEnd w:id="2703"/>
      <w:r>
        <w:rPr>
          <w:rtl w:val="true"/>
        </w:rPr>
        <w:t xml:space="preserve">روایت </w:t>
      </w:r>
      <w:r>
        <w:rPr/>
        <w:t>4</w:t>
      </w:r>
      <w:bookmarkEnd w:id="27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 علیه السلام وارد شدم و چیزی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جلوی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دوستداران و بندگان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می‌پذیرم و پذیرش من از روی نیاز من به آنها نیست؛ آن را می‌پذیرم تا بدان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بر هر کس بگذرد و از مال او چیزی به ما نرسد، چه کم باشد چه زیاد، خداوند در روز قیامت به او نگاه نمی‌کند، مگر این که او را مورد عفو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فرائضی است که خداوند آن را بر شیعیان ما واجب گردانیده است؛ آنجا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و پاکی و آن تقوی و راه هدایت و آن دروازه تقوی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حلال و حرام خود اکتفا کنید و از خداوند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می‌دارم شما را از این که از احدی از فقها چیزی بپرسید که به شما مربوط نباشد و یا این که خداوند آن را از شما پنهان داشته باشد</w:t>
      </w:r>
      <w:r>
        <w:rPr>
          <w:rFonts w:eastAsia="IRNazanin" w:cs="IRNazanin"/>
          <w:color w:val="111111"/>
          <w:sz w:val="28"/>
          <w:szCs w:val="28"/>
          <w:rtl w:val="true"/>
          <w:lang w:bidi="fa-IR"/>
        </w:rPr>
        <w:t xml:space="preserve">. </w:t>
      </w:r>
      <w:r>
        <w:rPr>
          <w:rStyle w:val="FootnoteAnchor"/>
          <w:rtl w:val="true"/>
        </w:rPr>
        <w:footnoteReference w:id="1501"/>
      </w:r>
    </w:p>
    <w:p>
      <w:pPr>
        <w:pStyle w:val="Heading5"/>
        <w:numPr>
          <w:ilvl w:val="4"/>
          <w:numId w:val="1"/>
        </w:numPr>
        <w:rPr/>
      </w:pPr>
      <w:bookmarkStart w:id="2705" w:name="__RefHeading___Toc1575151_1934241801"/>
      <w:bookmarkStart w:id="2706" w:name="_Toc1266"/>
      <w:bookmarkEnd w:id="2705"/>
      <w:r>
        <w:rPr>
          <w:rtl w:val="true"/>
        </w:rPr>
        <w:t xml:space="preserve">روایت </w:t>
      </w:r>
      <w:r>
        <w:rPr/>
        <w:t>5</w:t>
      </w:r>
      <w:bookmarkEnd w:id="270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ما روایت کرده اند که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پرداخت مالی به امام علیه السلام در طول سال است، خواه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پرداخت، فقط تزکیه شما را خواهانم</w:t>
      </w:r>
      <w:r>
        <w:rPr>
          <w:rFonts w:eastAsia="IRNazanin" w:cs="IRNazanin"/>
          <w:color w:val="111111"/>
          <w:sz w:val="28"/>
          <w:szCs w:val="28"/>
          <w:rtl w:val="true"/>
          <w:lang w:bidi="fa-IR"/>
        </w:rPr>
        <w:t xml:space="preserve">. </w:t>
      </w:r>
      <w:r>
        <w:rPr>
          <w:rStyle w:val="FootnoteAnchor"/>
          <w:rtl w:val="true"/>
        </w:rPr>
        <w:footnoteReference w:id="1503"/>
      </w:r>
    </w:p>
    <w:p>
      <w:pPr>
        <w:pStyle w:val="Heading5"/>
        <w:numPr>
          <w:ilvl w:val="4"/>
          <w:numId w:val="1"/>
        </w:numPr>
        <w:rPr/>
      </w:pPr>
      <w:bookmarkStart w:id="2707" w:name="__RefHeading___Toc1575153_1934241801"/>
      <w:bookmarkStart w:id="2708" w:name="_Toc1267"/>
      <w:bookmarkEnd w:id="2707"/>
      <w:r>
        <w:rPr>
          <w:rtl w:val="true"/>
        </w:rPr>
        <w:t xml:space="preserve">روایت </w:t>
      </w:r>
      <w:r>
        <w:rPr/>
        <w:t>6</w:t>
      </w:r>
      <w:bookmarkEnd w:id="27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ابن معقل نقل می کند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به آل محمّد علیهم السّلام را از اموال خود ترک نکنید، </w:t>
      </w:r>
      <w:bookmarkStart w:id="2709" w:name="pg13546_329658"/>
    </w:p>
    <w:p>
      <w:pPr>
        <w:pStyle w:val="BookText"/>
        <w:rPr/>
      </w:pPr>
      <w:bookmarkEnd w:id="2709"/>
      <w:r>
        <w:rPr>
          <w:rFonts w:ascii="Amiri" w:hAnsi="Amiri" w:eastAsia="Amiri" w:cs="Amiri"/>
          <w:color w:val="111111"/>
          <w:sz w:val="28"/>
          <w:sz w:val="28"/>
          <w:szCs w:val="28"/>
          <w:rtl w:val="true"/>
          <w:lang w:bidi="ar-SA"/>
        </w:rPr>
        <w:t>مَنْ كَانَ غَنِيّاً فَعَلَي قَدْرِ غِنَاهُ وَ مَنْ كَانَ فَقِيراً فَعَلَي قَدْرِ فَقْرِهِ وَ مَنْ أَرَادَ أَنْ يَقْضِيَ اللَّهُ أَهَمَّ الْحَوَائِجِ إِلَيْهِ فَلْيَصِلْ آلَ مُحَمَّدٍ وَ شِيعَتَهُمْ بِأَحْوَجِ مَا يَكُونُ إِلَيْهِ مِنْ مَالِهِ‌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1575155_1934241801"/>
      <w:bookmarkStart w:id="2711" w:name="_Toc1268"/>
      <w:bookmarkEnd w:id="2710"/>
      <w:r>
        <w:rPr>
          <w:rtl w:val="true"/>
        </w:rPr>
        <w:t>أقول</w:t>
      </w:r>
      <w:bookmarkEnd w:id="2711"/>
    </w:p>
    <w:p>
      <w:pPr>
        <w:pStyle w:val="BookText"/>
        <w:rPr/>
      </w:pPr>
      <w:r>
        <w:rPr>
          <w:rFonts w:ascii="Amiri" w:hAnsi="Amiri" w:eastAsia="Amiri" w:cs="Amiri"/>
          <w:color w:val="111111"/>
          <w:sz w:val="28"/>
          <w:sz w:val="28"/>
          <w:szCs w:val="28"/>
          <w:rtl w:val="true"/>
          <w:lang w:bidi="ar-SA"/>
        </w:rPr>
        <w:t>قد مضي الأخبار في ذلك في كتاب الإمامة</w:t>
      </w:r>
      <w:r>
        <w:rPr>
          <w:rFonts w:eastAsia="Amiri" w:cs="Amiri" w:ascii="Amiri" w:hAnsi="Amiri"/>
          <w:color w:val="111111"/>
          <w:sz w:val="28"/>
          <w:szCs w:val="28"/>
          <w:rtl w:val="true"/>
          <w:lang w:bidi="ar-SA"/>
        </w:rPr>
        <w:t>.</w:t>
      </w:r>
    </w:p>
    <w:p>
      <w:pPr>
        <w:pStyle w:val="Heading3"/>
        <w:numPr>
          <w:ilvl w:val="2"/>
          <w:numId w:val="1"/>
        </w:numPr>
        <w:rPr/>
      </w:pPr>
      <w:bookmarkStart w:id="2712" w:name="__RefHeading___Toc1575157_1934241801"/>
      <w:bookmarkStart w:id="2713" w:name="_Toc1269"/>
      <w:bookmarkEnd w:id="2712"/>
      <w:r>
        <w:rPr>
          <w:rtl w:val="true"/>
        </w:rPr>
        <w:t xml:space="preserve">باب </w:t>
      </w:r>
      <w:r>
        <w:rPr/>
        <w:t>27</w:t>
      </w:r>
      <w:r>
        <w:rPr>
          <w:rtl w:val="true"/>
        </w:rPr>
        <w:t xml:space="preserve"> </w:t>
      </w:r>
      <w:r>
        <w:rPr>
          <w:rtl w:val="true"/>
        </w:rPr>
        <w:t>مدح الذرية الطيبة و ثواب صلتهم</w:t>
      </w:r>
      <w:bookmarkEnd w:id="2713"/>
    </w:p>
    <w:p>
      <w:pPr>
        <w:pStyle w:val="Heading4"/>
        <w:numPr>
          <w:ilvl w:val="3"/>
          <w:numId w:val="1"/>
        </w:numPr>
        <w:rPr/>
      </w:pPr>
      <w:bookmarkStart w:id="2714" w:name="__RefHeading___Toc1575159_1934241801"/>
      <w:bookmarkStart w:id="2715" w:name="_Toc1270"/>
      <w:bookmarkEnd w:id="2714"/>
      <w:r>
        <w:rPr>
          <w:rtl w:val="true"/>
        </w:rPr>
        <w:t>الآيات</w:t>
      </w:r>
      <w:bookmarkEnd w:id="2715"/>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نُوحٌ رَبَّهُ فَقالَ رَبِّ إِنَّ ابْنِي مِنْ أَهْلِي وَ إِنَّ وَعْدَكَ الْحَقُّ وَ أَنْتَ أَحْكَمُ الْحاكِمِينَ قالَ يا نُوحُ إِنَّهُ لَيْسَ مِنْ أَهْلِكَ إِنَّهُ عَمَلٌ غَيْرُ صالِحٍ‌</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6" w:name="__RefHeading___Toc1575161_1934241801"/>
      <w:bookmarkStart w:id="2717" w:name="_Toc1271"/>
      <w:bookmarkEnd w:id="2716"/>
      <w:r>
        <w:rPr>
          <w:rtl w:val="true"/>
        </w:rPr>
        <w:t>الأخبار</w:t>
      </w:r>
      <w:bookmarkEnd w:id="2717"/>
    </w:p>
    <w:p>
      <w:pPr>
        <w:pStyle w:val="Heading5"/>
        <w:numPr>
          <w:ilvl w:val="4"/>
          <w:numId w:val="1"/>
        </w:numPr>
        <w:rPr/>
      </w:pPr>
      <w:bookmarkStart w:id="2718" w:name="__RefHeading___Toc1575163_1934241801"/>
      <w:bookmarkStart w:id="2719" w:name="_Toc1272"/>
      <w:bookmarkEnd w:id="2718"/>
      <w:r>
        <w:rPr>
          <w:rtl w:val="true"/>
        </w:rPr>
        <w:t>«</w:t>
      </w:r>
      <w:r>
        <w:rPr/>
        <w:t>1</w:t>
      </w:r>
      <w:r>
        <w:rPr>
          <w:rtl w:val="true"/>
        </w:rPr>
        <w:t>»</w:t>
      </w:r>
      <w:bookmarkEnd w:id="271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سَلَمَةَ بْنِ الْخَطَّابِ عَنِ الْحُسَيْنِ بْنِ سَعِيدٍ الْأَزْدِيِّ عَنْ إِسْحَاقَ بْنِ إِبْرَاهِيمَ عَنْ عَبْدِ اللَّهِ بْنِ صَبَّاحٍ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فَيَضِجُّونَ إِلَي رَبِّهِمْ وَ يَقُولُونَ يَا رَبِّ اكْشِفْ عَنَّا هَذِهِ الظُّلْمَةَ قَالَ فَيُقْبِلُ قَوْمٌ يَمْشِي النُّورُ بَيْنَ أَيْدِيهِمْ قَدْ أَضَاءَ أَرْضَ الْقِيَامَةِ فَيَقُولُ أَهْلُ الْجَمْعِ هَؤُلَاءِ أَنْبِيَاءُ اللَّهِ فَيَجِيئُهُمُ النِّدَاءُ مِنْ عِنْدِ اللَّهِ مَا هَؤُلَاءِ بِأَنْبِيَاءَ فَيَقُولُ أَهْلُ الْجَمْعِ فَهَؤُلَاءِ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أَهْلُ الْجَمْعِ مَنْ أَنْتُمْ فَيَقُولُونَ نَحْنُ الْعَلَوِيُّونَ نَحْنُ ذُرِّيَّةُ مُحَمَّدٍ رَسُولِ اللَّهِ صلي الله عليه و آله نَحْنُ أَوْلَادُ عَلِيٍ</w:t>
      </w:r>
    </w:p>
    <w:p>
      <w:pPr>
        <w:pStyle w:val="BookText"/>
        <w:rPr/>
      </w:pPr>
      <w:r>
        <w:rPr>
          <w:rFonts w:ascii="IRNazanin" w:hAnsi="IRNazanin" w:eastAsia="IRNazanin"/>
          <w:color w:val="111111"/>
          <w:sz w:val="28"/>
          <w:sz w:val="28"/>
          <w:szCs w:val="28"/>
          <w:rtl w:val="true"/>
          <w:lang w:bidi="fa-IR"/>
        </w:rPr>
        <w:t>هر کس توانگر است در حدّ توانگریش و هر کس تنگدست است در حدّ تنگدستی‌اش، پس هر کس بخواهد خداوند حاجتهای ضروری و نیازهای مهم او را برآورده نماید باید با تمام نیازی که به مال خود دارد، به آل محمّد و شیعیان آنان عطا و صله دهد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720" w:name="__RefHeading___Toc1575165_1934241801"/>
      <w:bookmarkStart w:id="2721" w:name="_Toc1273"/>
      <w:bookmarkEnd w:id="2720"/>
      <w:r>
        <w:rPr>
          <w:rtl w:val="true"/>
        </w:rPr>
        <w:t>مؤلف</w:t>
      </w:r>
      <w:bookmarkEnd w:id="2721"/>
    </w:p>
    <w:p>
      <w:pPr>
        <w:pStyle w:val="BookText"/>
        <w:rPr/>
      </w:pPr>
      <w:r>
        <w:rPr>
          <w:rFonts w:ascii="IRNazanin" w:hAnsi="IRNazanin" w:eastAsia="IRNazanin"/>
          <w:color w:val="111111"/>
          <w:sz w:val="28"/>
          <w:sz w:val="28"/>
          <w:szCs w:val="28"/>
          <w:rtl w:val="true"/>
          <w:lang w:bidi="fa-IR"/>
        </w:rPr>
        <w:t xml:space="preserve">اخبار آن در کتاب امامت گذشت </w:t>
      </w:r>
      <w:r>
        <w:rPr>
          <w:rFonts w:eastAsia="IRNazanin" w:cs="IRNazanin"/>
          <w:color w:val="111111"/>
          <w:sz w:val="28"/>
          <w:szCs w:val="28"/>
          <w:rtl w:val="true"/>
          <w:lang w:bidi="fa-IR"/>
        </w:rPr>
        <w:t>.</w:t>
      </w:r>
    </w:p>
    <w:p>
      <w:pPr>
        <w:pStyle w:val="Heading3"/>
        <w:numPr>
          <w:ilvl w:val="2"/>
          <w:numId w:val="1"/>
        </w:numPr>
        <w:rPr/>
      </w:pPr>
      <w:bookmarkStart w:id="2722" w:name="__RefHeading___Toc1575167_1934241801"/>
      <w:bookmarkStart w:id="2723" w:name="_Toc1274"/>
      <w:bookmarkEnd w:id="2722"/>
      <w:r>
        <w:rPr>
          <w:rtl w:val="true"/>
        </w:rPr>
        <w:t xml:space="preserve">باب بیست و هفتم </w:t>
      </w:r>
      <w:r>
        <w:rPr>
          <w:rtl w:val="true"/>
        </w:rPr>
        <w:t xml:space="preserve">: </w:t>
      </w:r>
      <w:r>
        <w:rPr>
          <w:rtl w:val="true"/>
        </w:rPr>
        <w:t>مدح ذریه پاک و پاداش صله دادن به آن ها</w:t>
      </w:r>
      <w:bookmarkEnd w:id="2723"/>
    </w:p>
    <w:p>
      <w:pPr>
        <w:pStyle w:val="Heading4"/>
        <w:numPr>
          <w:ilvl w:val="3"/>
          <w:numId w:val="1"/>
        </w:numPr>
        <w:rPr/>
      </w:pPr>
      <w:bookmarkStart w:id="2724" w:name="__RefHeading___Toc1575169_1934241801"/>
      <w:bookmarkStart w:id="2725" w:name="_Toc1275"/>
      <w:bookmarkEnd w:id="2724"/>
      <w:r>
        <w:rPr>
          <w:rtl w:val="true"/>
        </w:rPr>
        <w:t>آیات</w:t>
      </w:r>
      <w:bookmarkEnd w:id="27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p>
    <w:p>
      <w:pPr>
        <w:pStyle w:val="Heading4"/>
        <w:numPr>
          <w:ilvl w:val="3"/>
          <w:numId w:val="1"/>
        </w:numPr>
        <w:rPr/>
      </w:pPr>
      <w:bookmarkStart w:id="2726" w:name="__RefHeading___Toc1575171_1934241801"/>
      <w:bookmarkStart w:id="2727" w:name="_Toc1276"/>
      <w:bookmarkEnd w:id="2726"/>
      <w:r>
        <w:rPr>
          <w:rtl w:val="true"/>
        </w:rPr>
        <w:t>روایات</w:t>
      </w:r>
      <w:bookmarkEnd w:id="2727"/>
    </w:p>
    <w:p>
      <w:pPr>
        <w:pStyle w:val="Heading5"/>
        <w:numPr>
          <w:ilvl w:val="4"/>
          <w:numId w:val="1"/>
        </w:numPr>
        <w:rPr/>
      </w:pPr>
      <w:bookmarkStart w:id="2728" w:name="__RefHeading___Toc1575173_1934241801"/>
      <w:bookmarkStart w:id="2729" w:name="_Toc1277"/>
      <w:bookmarkEnd w:id="2728"/>
      <w:r>
        <w:rPr>
          <w:rtl w:val="true"/>
        </w:rPr>
        <w:t xml:space="preserve">روایت </w:t>
      </w:r>
      <w:r>
        <w:rPr/>
        <w:t>1</w:t>
      </w:r>
      <w:bookmarkEnd w:id="27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 خلق اولین و آخرین را در یک زمین گرد آورد و تاریکی سختی همه را فراگیرد و به پروردگارشان می نالند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تاریکی را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 آیند و نوری از جلو آنها حرکت می کند که عرصه قیامت را روشن می کند، حاضران قیامت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خدا هستند، از خدا ندا رسد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ندا رسد، اینان فرشته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ندا می رسد که اینان شهدا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پس اینان چه کسانی هستند؟ ندا می رسد، از خود آن ها بپرسید چه کسانی هستند؟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باشید؟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علویان و ذریه محمد رسول خدا صلی الله علیه و آله و سلم و اولاد علی </w:t>
      </w:r>
      <w:bookmarkStart w:id="2730" w:name="pg13546_329659"/>
    </w:p>
    <w:p>
      <w:pPr>
        <w:pStyle w:val="BookText"/>
        <w:rPr/>
      </w:pPr>
      <w:bookmarkEnd w:id="2730"/>
      <w:r>
        <w:rPr>
          <w:rFonts w:ascii="Amiri" w:hAnsi="Amiri" w:eastAsia="Amiri" w:cs="Amiri"/>
          <w:color w:val="111111"/>
          <w:sz w:val="28"/>
          <w:sz w:val="28"/>
          <w:szCs w:val="28"/>
          <w:rtl w:val="true"/>
          <w:lang w:bidi="ar-SA"/>
        </w:rPr>
        <w:t>وَلِيِّ اللَّهِ نَحْنُ الْمَخْصُوصُونَ بِكَرَامَةِ اللَّهِ نَحْنُ الْآمِنُونَ الْمُطْمَئِنُّونَ فَيَجِيئُهُمُ النِّدَاءُ مِنْ عِنْدِ اللَّهِ عَزَّ وَ جَلَّ اشْفَعُوا فِي مُحِبِّيكُمْ وَ أَهْلِ مَوَدَّتِكُمْ وَ شِيعَتِكُمْ فَيَشْفَعُونَ فَيُشَفَّعُونَ‌</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1" w:name="__RefHeading___Toc1575175_1934241801"/>
      <w:bookmarkStart w:id="2732" w:name="_Toc1278"/>
      <w:bookmarkEnd w:id="2731"/>
      <w:r>
        <w:rPr>
          <w:rtl w:val="true"/>
        </w:rPr>
        <w:t>«</w:t>
      </w:r>
      <w:r>
        <w:rPr/>
        <w:t>2</w:t>
      </w:r>
      <w:r>
        <w:rPr>
          <w:rtl w:val="true"/>
        </w:rPr>
        <w:t>»</w:t>
      </w:r>
      <w:bookmarkEnd w:id="27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مَعْبَدٍ عَنِ ابْنِ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ذُرِّيَّتِنَا عِبَادَةٌ فَقِيلَ لَهُ يَا ابْنَ رَسُولِ اللَّهِ النَّظَرُ إِلَي الْأَئِمَّةِ مِنْكُمْ عِبَادَةٌ أَمِ النَّظَرُ إِلَي جَمِيعِ ذُرِّيَّةِ النَّبِيِّ صلي الله عليه و آله؟ فَقَالَ بَلِ النَّظَرُ إِلَي جَمِيعِ ذُرِّيَّةِ النَّبِيِّ صلي الله عليه و آله عِبَادَةٌ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3" w:name="__RefHeading___Toc1575177_1934241801"/>
      <w:bookmarkStart w:id="2734" w:name="_Toc1279"/>
      <w:bookmarkEnd w:id="2733"/>
      <w:r>
        <w:rPr>
          <w:rtl w:val="true"/>
        </w:rPr>
        <w:t>«</w:t>
      </w:r>
      <w:r>
        <w:rPr/>
        <w:t>3</w:t>
      </w:r>
      <w:r>
        <w:rPr>
          <w:rtl w:val="true"/>
        </w:rPr>
        <w:t>»</w:t>
      </w:r>
      <w:bookmarkEnd w:id="2734"/>
    </w:p>
    <w:p>
      <w:pPr>
        <w:pStyle w:val="BookText"/>
        <w:rPr/>
      </w:pPr>
      <w:r>
        <w:rPr>
          <w:rFonts w:ascii="Amiri" w:hAnsi="Amiri" w:eastAsia="Amiri" w:cs="Amiri"/>
          <w:color w:val="111111"/>
          <w:sz w:val="28"/>
          <w:sz w:val="28"/>
          <w:szCs w:val="28"/>
          <w:rtl w:val="true"/>
          <w:lang w:bidi="ar-SA"/>
        </w:rPr>
        <w:t>أَقُولُ رَوَي فِي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مَا لَمْ يُفَارِقُوا مِنْهَاجَهُ وَ لَمْ يَتَلَوَّثُوا بِالْمَعَاصِي‌</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1575179_1934241801"/>
      <w:bookmarkStart w:id="2736" w:name="_Toc1280"/>
      <w:bookmarkEnd w:id="2735"/>
      <w:r>
        <w:rPr>
          <w:rtl w:val="true"/>
        </w:rPr>
        <w:t>«</w:t>
      </w:r>
      <w:r>
        <w:rPr/>
        <w:t>4</w:t>
      </w:r>
      <w:r>
        <w:rPr>
          <w:rtl w:val="true"/>
        </w:rPr>
        <w:t>»</w:t>
      </w:r>
      <w:bookmarkEnd w:id="27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أَبِي الْخَطَّابِ عَنِ النَّضْرِ بْنِ شُعَيْبٍ عَنِ الْقَلَانِسِيِّ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 اللَّهِ لَا تَشَفَّعْتُ فِيمَنْ آذَي ذُرِّيَّتِي‌</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7" w:name="__RefHeading___Toc1575181_1934241801"/>
      <w:bookmarkStart w:id="2738" w:name="_Toc1281"/>
      <w:bookmarkEnd w:id="2737"/>
      <w:r>
        <w:rPr>
          <w:rtl w:val="true"/>
        </w:rPr>
        <w:t>«</w:t>
      </w:r>
      <w:r>
        <w:rPr/>
        <w:t>5</w:t>
      </w:r>
      <w:r>
        <w:rPr>
          <w:rtl w:val="true"/>
        </w:rPr>
        <w:t>»</w:t>
      </w:r>
      <w:bookmarkEnd w:id="27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الْبَرْمَكِيِّ عَنْ جَعْفَرِ بْنِ أَحْمَدَ التَّمِيمِيِّ عَنْ أَبِيهِ عَنْ عَبْدِ الْمَلِكِ بْنِ عُمَيْرٍ الشَّيْبَانِيِّ عَنْ أَبِيهِ عَنْ جَدِّهِ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الْأَنْبِيَاءِ وَ الْمُرْسَلِينَ وَ أَفْضَلُ مِنَ الْمَلَائِكَةِ الْمُقَرَّبِينَ وَ أَوْصِيَائِي سَادَةُ أَوْصِيَاءِ النَّبِيِّينَ وَ الْمُرْسَلِينَ وَ ذُرِّيَّتِي أَفْضَلُ ذُرِّيَّاتِ النَّبِيِّينَ وَ الْمُرْسَلِينَ الْخَبَرَ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کرامت خدا، و ما در آسایش و در اطمینان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از طرف خدا ندا رسد که دوستان و شیعیان خود را شفاعت کنید و آنان شفاعت می کنند</w:t>
      </w:r>
      <w:r>
        <w:rPr>
          <w:rFonts w:eastAsia="IRNazanin" w:cs="IRNazanin"/>
          <w:color w:val="111111"/>
          <w:sz w:val="28"/>
          <w:szCs w:val="28"/>
          <w:rtl w:val="true"/>
          <w:lang w:bidi="fa-IR"/>
        </w:rPr>
        <w:t xml:space="preserve">. </w:t>
      </w:r>
      <w:r>
        <w:rPr>
          <w:rStyle w:val="FootnoteAnchor"/>
          <w:rtl w:val="true"/>
        </w:rPr>
        <w:footnoteReference w:id="1513"/>
      </w:r>
    </w:p>
    <w:p>
      <w:pPr>
        <w:pStyle w:val="Heading5"/>
        <w:numPr>
          <w:ilvl w:val="4"/>
          <w:numId w:val="1"/>
        </w:numPr>
        <w:rPr/>
      </w:pPr>
      <w:bookmarkStart w:id="2739" w:name="__RefHeading___Toc1575183_1934241801"/>
      <w:bookmarkStart w:id="2740" w:name="_Toc1282"/>
      <w:bookmarkEnd w:id="2739"/>
      <w:r>
        <w:rPr>
          <w:rtl w:val="true"/>
        </w:rPr>
        <w:t xml:space="preserve">روایت </w:t>
      </w:r>
      <w:r>
        <w:rPr/>
        <w:t>2</w:t>
      </w:r>
      <w:bookmarkEnd w:id="2740"/>
    </w:p>
    <w:p>
      <w:pPr>
        <w:pStyle w:val="BookText"/>
        <w:rPr/>
      </w:pPr>
      <w:r>
        <w:rPr>
          <w:rFonts w:ascii="IRNazanin" w:hAnsi="IRNazanin" w:eastAsia="IRNazanin"/>
          <w:color w:val="111111"/>
          <w:sz w:val="28"/>
          <w:sz w:val="28"/>
          <w:szCs w:val="28"/>
          <w:rtl w:val="true"/>
          <w:lang w:bidi="fa-IR"/>
        </w:rPr>
        <w:t>ابن خالد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ذریه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نگاه کردن به امامان از شما عبادت است یا نگاه کردن به همه ذریه پیامبر صلی الله علیه و آله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همه ذریه پیامبر صلی الله علیه و آله عبادت است</w:t>
      </w:r>
      <w:r>
        <w:rPr>
          <w:rFonts w:eastAsia="IRNazanin" w:cs="IRNazanin"/>
          <w:color w:val="111111"/>
          <w:sz w:val="28"/>
          <w:szCs w:val="28"/>
          <w:rtl w:val="true"/>
          <w:lang w:bidi="fa-IR"/>
        </w:rPr>
        <w:t>.</w:t>
      </w:r>
      <w:r>
        <w:rPr>
          <w:rStyle w:val="FootnoteAnchor"/>
          <w:rtl w:val="true"/>
        </w:rPr>
        <w:footnoteReference w:id="1514"/>
      </w:r>
    </w:p>
    <w:p>
      <w:pPr>
        <w:pStyle w:val="Heading5"/>
        <w:numPr>
          <w:ilvl w:val="4"/>
          <w:numId w:val="1"/>
        </w:numPr>
        <w:rPr/>
      </w:pPr>
      <w:bookmarkStart w:id="2741" w:name="__RefHeading___Toc1575185_1934241801"/>
      <w:bookmarkStart w:id="2742" w:name="_Toc1283"/>
      <w:bookmarkEnd w:id="2741"/>
      <w:r>
        <w:rPr>
          <w:rtl w:val="true"/>
        </w:rPr>
        <w:t xml:space="preserve">روایت </w:t>
      </w:r>
      <w:r>
        <w:rPr/>
        <w:t>3</w:t>
      </w:r>
      <w:bookmarkEnd w:id="2742"/>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الاخبار این حدیث روایت شده و در آخر حدیث این جمله اضافه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روش ایشان را رها نکنند و خود را به گناهان آلوده نسازند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2743" w:name="__RefHeading___Toc1575187_1934241801"/>
      <w:bookmarkStart w:id="2744" w:name="_Toc1284"/>
      <w:bookmarkEnd w:id="2743"/>
      <w:r>
        <w:rPr>
          <w:rtl w:val="true"/>
        </w:rPr>
        <w:t xml:space="preserve">روایت </w:t>
      </w:r>
      <w:r>
        <w:rPr/>
        <w:t>4</w:t>
      </w:r>
      <w:bookmarkEnd w:id="274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محمود برآیم، برای معصیت‌کاران گناه کبیره از امتم شفاعت کنم و خدا بپذیرد و به خدا سوگند در باره کسانی که ذریه مرا آزار داده اند شفاعت نمی کنم</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745" w:name="__RefHeading___Toc1575189_1934241801"/>
      <w:bookmarkStart w:id="2746" w:name="_Toc1285"/>
      <w:bookmarkEnd w:id="2745"/>
      <w:r>
        <w:rPr>
          <w:rtl w:val="true"/>
        </w:rPr>
        <w:t xml:space="preserve">روایت </w:t>
      </w:r>
      <w:r>
        <w:rPr/>
        <w:t>5</w:t>
      </w:r>
      <w:bookmarkEnd w:id="27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انبیاء و مرسلین و بهتر از ملائکه مقربین و اوصیای من، سرور اوصیاء پیامبران و فرستادگان خدا هستند و ذریه ام بهترین ذریه انبیاء و فرستادگان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1517"/>
      </w:r>
      <w:bookmarkStart w:id="2747" w:name="pg13546_329660"/>
    </w:p>
    <w:p>
      <w:pPr>
        <w:pStyle w:val="Heading5"/>
        <w:numPr>
          <w:ilvl w:val="4"/>
          <w:numId w:val="1"/>
        </w:numPr>
        <w:rPr/>
      </w:pPr>
      <w:bookmarkStart w:id="2748" w:name="__RefHeading___Toc1575191_1934241801"/>
      <w:bookmarkStart w:id="2749" w:name="_Toc1286"/>
      <w:bookmarkEnd w:id="2747"/>
      <w:bookmarkEnd w:id="2748"/>
      <w:r>
        <w:rPr>
          <w:rtl w:val="true"/>
        </w:rPr>
        <w:t>«</w:t>
      </w:r>
      <w:r>
        <w:rPr/>
        <w:t>6</w:t>
      </w:r>
      <w:r>
        <w:rPr>
          <w:rtl w:val="true"/>
        </w:rPr>
        <w:t>»</w:t>
      </w:r>
      <w:bookmarkEnd w:id="274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رُزْمَةَ عَنْ أَحْمَدَ بْنِ عِيسَي الْعَلَوِيِّ عَنْ عَبَّادِ بْنِ يَعْقُوبَ عَنْ حَبِيبِ بْنِ أَرْطَاةَ عَنْ مُحَمَّدِ بْنِ ذَكْوَانَ عَنْ عَمْرِو بْنِ خَالِدٍ قَالَ حَدَّثَنِي زَيْدُ بْنُ عَلِيٍّ وَ هُوَ آخِذٌ بِشَعْرِهِ قَالَ حَدَّثَنِي أَبِي عَلِيُّ بْنُ الْحُسَيْنِ عليهما السلام وَ هُوَ آخِذٌ بِشَعْرِهِ قَالَ حَدَّثَنِي الْحُسَيْنُ بْنُ عَلِيٍّ عليه السلام وَ هُوَ آخِذٌ بِشَعْرِهِ قَالَ حَدَّثَنِي عَلِيُّ بْنُ أَبِي طَالِبٍ عليه السلام وَ هُوَ آخِذٌ بِشَعْرِهِ عَنْ رَسُولِ اللَّهِ صلي الله عليه و آله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شَعْرَةً مِنِّي فَقَدْ آذَانِي وَ مَنْ آذَانِي فَقَدْ آذَي اللَّهَ عَزَّ وَ جَلَّ وَ مَنْ آذَي اللَّهَ جَلَّ وَ عَزَّ لَعَنَهُ اللَّهُ مِلْ‌ءَ السَّمَاءِ وَ مِلْ‌ءَ الْأَرْضِ‌</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1575193_1934241801"/>
      <w:bookmarkStart w:id="2751" w:name="_Toc1287"/>
      <w:bookmarkEnd w:id="2750"/>
      <w:r>
        <w:rPr>
          <w:rtl w:val="true"/>
        </w:rPr>
        <w:t>«</w:t>
      </w:r>
      <w:r>
        <w:rPr/>
        <w:t>7</w:t>
      </w:r>
      <w:r>
        <w:rPr>
          <w:rtl w:val="true"/>
        </w:rPr>
        <w:t>»</w:t>
      </w:r>
      <w:bookmarkEnd w:id="2751"/>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الْعَلَوِيُّ وَ مُحَمَّدُ بْنُ عَلِيِّ بْنِ الْحُسَيْنِ قَالا حَدَّثَنَا أَحْمَدُ بْنُ مُحَمَّدِ بْنِ رُزْمَةَ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فَعَلَيْهِ لَعْنَةُ اللَّهِ مَوْضِعَ لَعَنَهُ اللَّهُ و قال في آخره إن الصحيح عندي هو أرطاة بن حبيب الأسدي و عبيد بن ذكوان كما ذكرتهما في بعض أسانيد هذا الحديث لا غيره لكني ذكرته كما رُوِّيتُهُ و نقل إلي و لا قوة إلا بالله‌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2" w:name="__RefHeading___Toc1575195_1934241801"/>
      <w:bookmarkStart w:id="2753" w:name="_Toc1288"/>
      <w:bookmarkEnd w:id="2752"/>
      <w:r>
        <w:rPr>
          <w:rtl w:val="true"/>
        </w:rPr>
        <w:t>«</w:t>
      </w:r>
      <w:r>
        <w:rPr/>
        <w:t>8</w:t>
      </w:r>
      <w:r>
        <w:rPr>
          <w:rtl w:val="true"/>
        </w:rPr>
        <w:t>»</w:t>
      </w:r>
      <w:bookmarkEnd w:id="27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الْحُسَيْنِ بْنِ حَفْصٍ عَنْ عَبَّادِ بْنِ يَعْقُوبَ عَنْ أَرْطَاةَ بْنِ حَبِيبٍ عَنْ عُبَيْدِ بْنِ ذَكْوَانَ عَنْ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تَلَا إِنَّ الَّذِينَ يُؤْذُونَ اللَّهَ وَ رَسُولَهُ لَعَنَهُمُ اللَّهُ فِي الدُّنْيا وَ الْآخِرَةِ وَ أَعَدَّ لَهُمْ عَذاباً مُهِيناً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4" w:name="__RefHeading___Toc1575197_1934241801"/>
      <w:bookmarkStart w:id="2755" w:name="_Toc1289"/>
      <w:bookmarkEnd w:id="2754"/>
      <w:r>
        <w:rPr>
          <w:rtl w:val="true"/>
        </w:rPr>
        <w:t>«</w:t>
      </w:r>
      <w:r>
        <w:rPr/>
        <w:t>9</w:t>
      </w:r>
      <w:r>
        <w:rPr>
          <w:rtl w:val="true"/>
        </w:rPr>
        <w:t>»</w:t>
      </w:r>
      <w:bookmarkEnd w:id="275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حَنَانِ بْنِ سَدِيرٍ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w:t>
      </w:r>
    </w:p>
    <w:p>
      <w:pPr>
        <w:pStyle w:val="Heading5"/>
        <w:numPr>
          <w:ilvl w:val="4"/>
          <w:numId w:val="1"/>
        </w:numPr>
        <w:rPr/>
      </w:pPr>
      <w:bookmarkStart w:id="2756" w:name="__RefHeading___Toc1575199_1934241801"/>
      <w:bookmarkStart w:id="2757" w:name="_Toc1290"/>
      <w:bookmarkEnd w:id="2756"/>
      <w:r>
        <w:rPr>
          <w:rtl w:val="true"/>
        </w:rPr>
        <w:t xml:space="preserve">روایت </w:t>
      </w:r>
      <w:r>
        <w:rPr/>
        <w:t>6</w:t>
      </w:r>
      <w:bookmarkEnd w:id="2757"/>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1523"/>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ابن حسین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من بازگو کرد،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تار موی مرا اذیت کند، مرا اذیت کرده است و هر کس مرا اذیت کند خدا را اذیت کرده است و هر کس خدا را اذیت کند تمام اهل زمین و آسمان او را لعنت می کنند</w:t>
      </w:r>
      <w:r>
        <w:rPr>
          <w:rFonts w:eastAsia="IRNazanin" w:cs="IRNazanin"/>
          <w:color w:val="111111"/>
          <w:sz w:val="28"/>
          <w:szCs w:val="28"/>
          <w:rtl w:val="true"/>
          <w:lang w:bidi="fa-IR"/>
        </w:rPr>
        <w:t>.</w:t>
      </w:r>
      <w:r>
        <w:rPr>
          <w:rStyle w:val="FootnoteAnchor"/>
          <w:rtl w:val="true"/>
        </w:rPr>
        <w:footnoteReference w:id="1524"/>
      </w:r>
    </w:p>
    <w:p>
      <w:pPr>
        <w:pStyle w:val="Heading5"/>
        <w:numPr>
          <w:ilvl w:val="4"/>
          <w:numId w:val="1"/>
        </w:numPr>
        <w:rPr/>
      </w:pPr>
      <w:bookmarkStart w:id="2758" w:name="__RefHeading___Toc1575201_1934241801"/>
      <w:bookmarkStart w:id="2759" w:name="_Toc1291"/>
      <w:bookmarkEnd w:id="2758"/>
      <w:r>
        <w:rPr>
          <w:rtl w:val="true"/>
        </w:rPr>
        <w:t xml:space="preserve">روایت </w:t>
      </w:r>
      <w:r>
        <w:rPr/>
        <w:t>7</w:t>
      </w:r>
      <w:bookmarkEnd w:id="2759"/>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حسین ابن احمد علوی و محمد ابن علی ابن حسین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محمد ابن رزمه قزوینی مانند این حدیث را برای ما نقل کرده است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آخر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صحیح آن است که ارطاۀ ابن حبیب اسدی و عبید ابن ذکوان روایت کرده اند، همان طور که در برخی از سندهای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دو نفر را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همان صورتی که برایم روایت شده و برایم نقل شده، ذکر کرده ام، و لا قوۀ الا بالله</w:t>
      </w:r>
      <w:r>
        <w:rPr>
          <w:rFonts w:eastAsia="IRNazanin" w:cs="IRNazanin"/>
          <w:color w:val="111111"/>
          <w:sz w:val="28"/>
          <w:szCs w:val="28"/>
          <w:rtl w:val="true"/>
          <w:lang w:bidi="fa-IR"/>
        </w:rPr>
        <w:t xml:space="preserve">. </w:t>
      </w:r>
      <w:r>
        <w:rPr>
          <w:rStyle w:val="FootnoteAnchor"/>
          <w:rtl w:val="true"/>
        </w:rPr>
        <w:footnoteReference w:id="1525"/>
      </w:r>
    </w:p>
    <w:p>
      <w:pPr>
        <w:pStyle w:val="Heading5"/>
        <w:numPr>
          <w:ilvl w:val="4"/>
          <w:numId w:val="1"/>
        </w:numPr>
        <w:rPr/>
      </w:pPr>
      <w:bookmarkStart w:id="2760" w:name="__RefHeading___Toc1575203_1934241801"/>
      <w:bookmarkStart w:id="2761" w:name="_Toc1292"/>
      <w:bookmarkEnd w:id="2760"/>
      <w:r>
        <w:rPr>
          <w:rtl w:val="true"/>
        </w:rPr>
        <w:t xml:space="preserve">روایت </w:t>
      </w:r>
      <w:r>
        <w:rPr/>
        <w:t>8</w:t>
      </w:r>
      <w:bookmarkEnd w:id="2761"/>
    </w:p>
    <w:p>
      <w:p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ارطاه ابن حبیب از عبید ابن ذکوان از عمرو ابن خالد همین حدیث را روایت کرده است و در آخر حدیث این آیه را اضافه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Style w:val="FootnoteAnchor"/>
          <w:rtl w:val="true"/>
        </w:rPr>
        <w:footnoteReference w:id="1527"/>
      </w:r>
    </w:p>
    <w:p>
      <w:pPr>
        <w:pStyle w:val="Heading5"/>
        <w:numPr>
          <w:ilvl w:val="4"/>
          <w:numId w:val="1"/>
        </w:numPr>
        <w:rPr/>
      </w:pPr>
      <w:bookmarkStart w:id="2762" w:name="__RefHeading___Toc1575205_1934241801"/>
      <w:bookmarkStart w:id="2763" w:name="_Toc1293"/>
      <w:bookmarkEnd w:id="2762"/>
      <w:r>
        <w:rPr>
          <w:rtl w:val="true"/>
        </w:rPr>
        <w:t xml:space="preserve">روایت </w:t>
      </w:r>
      <w:r>
        <w:rPr/>
        <w:t>9</w:t>
      </w:r>
      <w:bookmarkEnd w:id="27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از حنان ابن سدیر از پدرش،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bookmarkStart w:id="2764" w:name="pg13546_329661"/>
    </w:p>
    <w:p>
      <w:pPr>
        <w:pStyle w:val="BookText"/>
        <w:rPr/>
      </w:pPr>
      <w:bookmarkEnd w:id="2764"/>
      <w:r>
        <w:rPr>
          <w:rFonts w:ascii="Amiri" w:hAnsi="Amiri" w:eastAsia="Amiri" w:cs="Amiri"/>
          <w:color w:val="111111"/>
          <w:sz w:val="28"/>
          <w:sz w:val="28"/>
          <w:szCs w:val="28"/>
          <w:rtl w:val="true"/>
          <w:lang w:bidi="ar-SA"/>
        </w:rPr>
        <w:t xml:space="preserve">بِنْتَ عَبْدِ الْمُطَّلِبِ مَاتَ ابْنٌ لَهَا فَأَقْبَلَتْ فَقَالَ لَهَا عُمَرُ غَطِّي قُرْطَكِ فَإِنَّ قَرَابَتَكِ مِنْ رَسُولِ اللَّهِ لَا يَنْفَعُكِ شَيْئاً فَقَالَتْ لَهُ هَلْ رَأَيْتَ لِي قُرْطاً يَا ابْنَ اللَّخْنَاءِ ثُمَّ دَخَلَتْ عَلَي رَسُولِ اللَّهِ صلي الله عليه و آله فَأَخْبَرَتْهُ بِذَلِكَ وَ بَكَتْ فَخَرَجَ رَسُولُ اللَّهِ صلي الله عليه و آله فَنَادَي الصَّلَاةَ 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فَقَالَ مَا بَالُ أَقْوَامٍ يَزْعُمُونَ أَنَّ قَرَابَتِي لَا تَنْفَعُ لَوْ قُمْتُ الْمَقَامَ الْمَحْمُودَ لَشَفَعْتُ فِي حار وَ حكم</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لَا يَسْأَلُنِي الْيَوْمَ أَحَدٌ مَنْ أَبَوَاهُ إِلَّا أَخْبَرْتُهُ فَقَامَ إِلَيْهِ رَجُلٌ فَقَالَ مَنْ أَبِي يَا رَسُولَ اللَّهِ فَقَالَ أَبُوكَ غَيْرُ الَّذِي تُدْعَي لَهُ أَبُوكَ فُلَانُ بْنُ فُلَانٍ فَقَامَ آخَرُ فَقَالَ مَنْ أَبِي يَا رَسُولَ اللَّهِ قَالَ أَبُوكَ الَّذِي تُدْعَي لَهُ ثُمَّ قَالَ رَسُولُ اللَّهِ صلي الله عليه و آله مَا بَالُ الَّذِي يَزْعُمُ أَنَّ قَرَابَتِي لَا تَنْفَعُ لَا يَسْأَلُنِي عَنْ أَبِيهِ فَقَامَ إِلَيْهِ عُمَرُ فَقَالَ أَعُوذُ بِاللَّهِ يَا رَسُولَ اللَّهِ مِنْ غَضَبِ اللَّهِ وَ غَضَبِ رَسُولِهِ اعْفُ عَنِّي عَفَا اللَّهُ عَنْكَ فَأَنْزَلَ اللَّهُ يا أَيُّهَا الَّذِينَ آمَنُوا لا تَسْئَلُوا عَنْ أَشْياءَ إِنْ تُبْدَ لَكُمْ تَسُؤْكُمْ إِلَي قَوْلِهِ ثُمَّ أَصْبَحُوا بِها كافِرِينَ‌</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5" w:name="__RefHeading___Toc1575207_1934241801"/>
      <w:bookmarkStart w:id="2766" w:name="_Toc1294"/>
      <w:bookmarkEnd w:id="2765"/>
      <w:r>
        <w:rPr>
          <w:rtl w:val="true"/>
        </w:rPr>
        <w:t>«</w:t>
      </w:r>
      <w:r>
        <w:rPr/>
        <w:t>10</w:t>
      </w:r>
      <w:r>
        <w:rPr>
          <w:rtl w:val="true"/>
        </w:rPr>
        <w:t>»</w:t>
      </w:r>
      <w:bookmarkEnd w:id="27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عَنْ إِسْمَاعِيلَ بْنِ عَلِيٍّ الدِّعْبِلِيِّ عَنْ دِعْبِلِ بْنِ عَلِيٍّ عَنِ الرِّضَا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 الْمُكْرِمُ لِذُرِّيَّتِي مِنْ بَعْدِي وَ الْقَاضِي لَهُمْ حَوَائِجَهُمْ وَ السَّاعِي لَهُمْ فِي أُمُورِهِمْ عِنْدَ اضْطِرَارِهِمْ وَ الْمُحِبُّ لَهُمْ بِقَلْبِهِ وَ لِسَانِهِ‌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أخي دعبل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عن النبي صلي الله</w:t>
      </w:r>
    </w:p>
    <w:p>
      <w:pPr>
        <w:pStyle w:val="BookText"/>
        <w:rPr/>
      </w:pPr>
      <w:r>
        <w:rPr>
          <w:rFonts w:ascii="IRNazanin" w:hAnsi="IRNazanin" w:eastAsia="IRNazanin"/>
          <w:color w:val="111111"/>
          <w:sz w:val="28"/>
          <w:sz w:val="28"/>
          <w:szCs w:val="28"/>
          <w:rtl w:val="true"/>
          <w:lang w:bidi="fa-IR"/>
        </w:rPr>
        <w:t>دختر عبدالمطلب فرزندی داشت که فوت کرد، پس پیش عمر ابن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گوشواره‌ات را بپوشان، چرا که خویشاوندی تو با رسول الله صلی الله علیه و آله سودی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گوشواره مرا دیدی، ای پسر 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زیر بغل و بین رانش بوی بدی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الله صلی الله علیه و آله رفت و او را از این موضوع با خبر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خارج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جمع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قومی که فکر می‌کنند خویشاوندی با من سودی ندارد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مقام محمود قرار گرفتم، برای ضعیف‌ترین شما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از من بخواهد تا به او بگویم پدرش و مادرش کیست، به او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ای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شخصی نیست که تو بدان نام خوانده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فلان ابن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همان کسی است که بدان خوانده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کسی که فکر می‌کند خویشاوندی با من سودی ندارد و در باره پدرش از من نمی‌پرسد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خشم خدا و رسول خدا، مرا ببخش که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 xml:space="preserve">} </w:t>
      </w:r>
      <w:r>
        <w:rPr>
          <w:rStyle w:val="FootnoteAnchor"/>
          <w:rtl w:val="true"/>
        </w:rPr>
        <w:footnoteReference w:id="1532"/>
      </w:r>
      <w:r>
        <w:rPr>
          <w:rFonts w:ascii="Amiri" w:hAnsi="Amiri" w:eastAsia="Amiri" w:cs="Amiri"/>
          <w:color w:val="111111"/>
          <w:sz w:val="28"/>
          <w:sz w:val="28"/>
          <w:szCs w:val="28"/>
          <w:rtl w:val="true"/>
          <w:lang w:bidi="ar-SA"/>
        </w:rPr>
        <w:t>تا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أَصْبَحُواْ بِهَا کَافِرِینَ</w:t>
      </w:r>
      <w:r>
        <w:rPr>
          <w:rFonts w:eastAsia="Amiri" w:cs="Amiri" w:ascii="Amiri" w:hAnsi="Amiri"/>
          <w:color w:val="111111"/>
          <w:sz w:val="28"/>
          <w:szCs w:val="28"/>
          <w:rtl w:val="true"/>
          <w:lang w:bidi="ar-SA"/>
        </w:rPr>
        <w:t>»</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سبب آن کافر شدند</w:t>
      </w:r>
      <w:r>
        <w:rPr>
          <w:rFonts w:eastAsia="IRNazanin" w:cs="IRNazanin"/>
          <w:color w:val="111111"/>
          <w:sz w:val="28"/>
          <w:szCs w:val="28"/>
          <w:rtl w:val="true"/>
          <w:lang w:bidi="fa-IR"/>
        </w:rPr>
        <w:t xml:space="preserve">.} </w:t>
      </w:r>
      <w:r>
        <w:rPr>
          <w:rStyle w:val="FootnoteAnchor"/>
          <w:rtl w:val="true"/>
        </w:rPr>
        <w:footnoteReference w:id="1534"/>
      </w:r>
    </w:p>
    <w:p>
      <w:pPr>
        <w:pStyle w:val="Heading5"/>
        <w:numPr>
          <w:ilvl w:val="4"/>
          <w:numId w:val="1"/>
        </w:numPr>
        <w:rPr/>
      </w:pPr>
      <w:bookmarkStart w:id="2767" w:name="__RefHeading___Toc1575209_1934241801"/>
      <w:bookmarkStart w:id="2768" w:name="_Toc1295"/>
      <w:bookmarkEnd w:id="2767"/>
      <w:r>
        <w:rPr>
          <w:rtl w:val="true"/>
        </w:rPr>
        <w:t xml:space="preserve">روایت </w:t>
      </w:r>
      <w:r>
        <w:rPr/>
        <w:t>10</w:t>
      </w:r>
      <w:bookmarkEnd w:id="276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باشند که در روز قیامت من شفیع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اکرام‌کننده ذریه من بعد از من، و برآورنده حاجتهای ایشان، و انجام دهنده امور ایشان در هنگامی که مضطر باشند، و دوست دار ایشان به قلب و زبان خود</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برادر دعبل از امام رضا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5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از پیامبر صلی الله علیه و آله و سلم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537"/>
      </w:r>
      <w:bookmarkStart w:id="2769" w:name="pg13546_329662"/>
    </w:p>
    <w:p>
      <w:pPr>
        <w:pStyle w:val="BookText"/>
        <w:rPr/>
      </w:pPr>
      <w:bookmarkEnd w:id="2769"/>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0" w:name="__RefHeading___Toc1575211_1934241801"/>
      <w:bookmarkStart w:id="2771" w:name="_Toc1296"/>
      <w:bookmarkEnd w:id="2770"/>
      <w:r>
        <w:rPr>
          <w:rtl w:val="true"/>
        </w:rPr>
        <w:t>«</w:t>
      </w:r>
      <w:r>
        <w:rPr/>
        <w:t>11</w:t>
      </w:r>
      <w:r>
        <w:rPr>
          <w:rtl w:val="true"/>
        </w:rPr>
        <w:t>»</w:t>
      </w:r>
      <w:bookmarkEnd w:id="277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كُفْرٌ وَ بُغْضُ بَنِي هَاشِمٍ نِفَاقٌ‌</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1575213_1934241801"/>
      <w:bookmarkStart w:id="2773" w:name="_Toc1297"/>
      <w:bookmarkEnd w:id="2772"/>
      <w:r>
        <w:rPr>
          <w:rtl w:val="true"/>
        </w:rPr>
        <w:t>«</w:t>
      </w:r>
      <w:r>
        <w:rPr/>
        <w:t>12</w:t>
      </w:r>
      <w:r>
        <w:rPr>
          <w:rtl w:val="true"/>
        </w:rPr>
        <w:t>»</w:t>
      </w:r>
      <w:bookmarkEnd w:id="27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الشَّاذَانِيُّ عَنْ أَحْمَدَ بْنِ إِدْرِيسَ عَنِ ابْنِ هَاشِمٍ عَنْ إِبْرَاهِيمَ بْنِ مُحَمَّدٍ الثَّقَفِيِّ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عَاصِياً فَهُوَ عَاصٍ وَ مَنْ أَحَبَّ مُطِيعاً فَهُوَ مُطِيعٌ وَ مَنْ أَعَانَ ظَالِماً فَهُوَ ظَالِمٌ وَ مَنْ خَذَلَ ظَالِماً فَهُوَ عَادِلٌ إِنَّهُ لَيْسَ بَيْنَ اللَّهِ وَ بَيْنَ أَحَدٍ قَرَابَةٌ وَ لَا يَنَالُ أَحَدٌ وَلَايَةَ اللَّهِ إِلَّا بِالطَّاعَةِ وَ لَقَدْ قَالَ رَسُولُ اللَّهِ صلي الله عليه و آله لِبَنِي عَبْدِ الْمُطَّلِبِ ايتُونِي بِأَعْمَالِكُمْ لَا بِأَحْسَابِكُمْ وَ أَنْسَابِكُمْ قَالَ اللَّهُ تَبَارَكَ وَ تَعَالَي 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1575215_1934241801"/>
      <w:bookmarkStart w:id="2775" w:name="_Toc1298"/>
      <w:bookmarkEnd w:id="2774"/>
      <w:r>
        <w:rPr>
          <w:rtl w:val="true"/>
        </w:rPr>
        <w:t>«</w:t>
      </w:r>
      <w:r>
        <w:rPr/>
        <w:t>13</w:t>
      </w:r>
      <w:r>
        <w:rPr>
          <w:rtl w:val="true"/>
        </w:rPr>
        <w:t>»</w:t>
      </w:r>
      <w:bookmarkEnd w:id="27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الْهَرَوِيِّ عَنِ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قَالَ لِلصَّادِقِ عليه السلام يَا أَبَتَاهْ مَا تَقُولُ فِي الْمُذْنِبِ مِنَّا وَ مِنْ غَيْرِنَا فَقَالَ عليه السلام لَيْسَ بِأَمانِيِّكُمْ وَ لا أَمانِيِّ أَهْلِ الْكِتابِ مَنْ يَعْمَلْ سُوءاً يُجْزَ بِهِ‌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6" w:name="__RefHeading___Toc1575217_1934241801"/>
      <w:bookmarkStart w:id="2777" w:name="_Toc1299"/>
      <w:bookmarkEnd w:id="2776"/>
      <w:r>
        <w:rPr>
          <w:rtl w:val="true"/>
        </w:rPr>
        <w:t>«</w:t>
      </w:r>
      <w:r>
        <w:rPr/>
        <w:t>14</w:t>
      </w:r>
      <w:r>
        <w:rPr>
          <w:rtl w:val="true"/>
        </w:rPr>
        <w:t>»</w:t>
      </w:r>
      <w:bookmarkEnd w:id="27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الْعَلَوِيُّ وَ مُحَمَّدُ بْنُ عَلِيِّ بْنِ بَشَّارٍ مَعاً عَنِ الْمُظَفَّرِ بْنِ أَحْمَدَ الْقَزْوِينِيِّ عَنْ صَالِحِ بْنِ أَحْمَدَ عَنِ الْحَسَنِ بْنِ زِيَادٍ عَنْ صَالِحِ بْنِ أَبِي حَمَّادٍ عَنِ الْحَسَنِ بْنِ مُوسَي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عَلِيِّ بْنِ مُوسَي الرِّضَا عليه السلام فِي مَجْلِسِهِ وَ زَيْدُ بْنُ مُوسَي حَاضِرٌ قَدْ أَقْبَلَ عَلَي جَمَاعَةٍ فِي الْمَجْلِسِ يَفْتَخِرُ عَلَيْهِمْ وَ يَقُولُ نَحْنُ وَ نَحْنُ وَ أَبُو الْحَسَنِ عليه السلام مُقْبِلٌ عَلَي قَوْمٍ</w:t>
      </w:r>
    </w:p>
    <w:p>
      <w:pPr>
        <w:pStyle w:val="Heading5"/>
        <w:numPr>
          <w:ilvl w:val="4"/>
          <w:numId w:val="1"/>
        </w:numPr>
        <w:rPr/>
      </w:pPr>
      <w:bookmarkStart w:id="2778" w:name="__RefHeading___Toc1575219_1934241801"/>
      <w:bookmarkStart w:id="2779" w:name="_Toc1300"/>
      <w:bookmarkEnd w:id="2778"/>
      <w:r>
        <w:rPr>
          <w:rtl w:val="true"/>
        </w:rPr>
        <w:t xml:space="preserve">روایت </w:t>
      </w:r>
      <w:r>
        <w:rPr/>
        <w:t>11</w:t>
      </w:r>
      <w:bookmarkEnd w:id="277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داشتن به علی علیه السلام کفر است و کینه به بنی هاشم نفاق</w:t>
      </w:r>
      <w:r>
        <w:rPr>
          <w:rFonts w:eastAsia="IRNazanin" w:cs="IRNazanin"/>
          <w:color w:val="111111"/>
          <w:sz w:val="28"/>
          <w:szCs w:val="28"/>
          <w:rtl w:val="true"/>
          <w:lang w:bidi="fa-IR"/>
        </w:rPr>
        <w:t xml:space="preserve">. </w:t>
      </w:r>
      <w:r>
        <w:rPr>
          <w:rStyle w:val="FootnoteAnchor"/>
          <w:rtl w:val="true"/>
        </w:rPr>
        <w:footnoteReference w:id="1542"/>
      </w:r>
    </w:p>
    <w:p>
      <w:pPr>
        <w:pStyle w:val="Heading5"/>
        <w:numPr>
          <w:ilvl w:val="4"/>
          <w:numId w:val="1"/>
        </w:numPr>
        <w:rPr/>
      </w:pPr>
      <w:bookmarkStart w:id="2780" w:name="__RefHeading___Toc1575221_1934241801"/>
      <w:bookmarkStart w:id="2781" w:name="_Toc1301"/>
      <w:bookmarkEnd w:id="2780"/>
      <w:r>
        <w:rPr>
          <w:rtl w:val="true"/>
        </w:rPr>
        <w:t xml:space="preserve">روایت </w:t>
      </w:r>
      <w:r>
        <w:rPr/>
        <w:t>12</w:t>
      </w:r>
      <w:bookmarkEnd w:id="278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معصیت کاری را دوست بدارد معصیت کار است و هر کس که مطیعی را دوست بدارد مطیع است و هر کس که ظالمی را یاری کند ظالم است و هر کس که ظالمی را درمانده کند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میان خدا و احدی خویشاوندی نیست و احدی به ولایت و دوستی خدا نرسد مگر با اطاعت، و رسول خدا صلی الله علیه و آله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برای من بیاورید نه نسب ها و نژاد های خود را و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سنگین باشد، ایشان رستگارانند 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2782" w:name="__RefHeading___Toc1575223_1934241801"/>
      <w:bookmarkStart w:id="2783" w:name="_Toc1302"/>
      <w:bookmarkEnd w:id="2782"/>
      <w:r>
        <w:rPr>
          <w:rtl w:val="true"/>
        </w:rPr>
        <w:t xml:space="preserve">روایت </w:t>
      </w:r>
      <w:r>
        <w:rPr/>
        <w:t>13</w:t>
      </w:r>
      <w:bookmarkEnd w:id="278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حق گناهکار ما و گناهکار غیر ما چه می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وَلا أَمَانِیِّ أَهْلِ الْکِتَابِ مَن یَعْمَلْ سُوءًا یُجْزَ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 xml:space="preserve">.} </w:t>
      </w:r>
      <w:r>
        <w:rPr>
          <w:rStyle w:val="FootnoteAnchor"/>
          <w:rtl w:val="true"/>
        </w:rPr>
        <w:footnoteReference w:id="1546"/>
      </w:r>
    </w:p>
    <w:p>
      <w:pPr>
        <w:pStyle w:val="Heading5"/>
        <w:numPr>
          <w:ilvl w:val="4"/>
          <w:numId w:val="1"/>
        </w:numPr>
        <w:rPr/>
      </w:pPr>
      <w:bookmarkStart w:id="2784" w:name="__RefHeading___Toc1575225_1934241801"/>
      <w:bookmarkStart w:id="2785" w:name="_Toc1303"/>
      <w:bookmarkEnd w:id="2784"/>
      <w:r>
        <w:rPr>
          <w:rtl w:val="true"/>
        </w:rPr>
        <w:t xml:space="preserve">روایت </w:t>
      </w:r>
      <w:r>
        <w:rPr/>
        <w:t>14</w:t>
      </w:r>
      <w:bookmarkEnd w:id="278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موسی وشاء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در مجلس علی ابن موسی الرّضا علیه السّلام بودم و زید ابن موسی در آنجا حاضر بود و در میان جماعتی از حضّار فخر می فروخت که ما چنین و چنانیم، و امام رضا علیه السّلام با </w:t>
      </w:r>
      <w:bookmarkStart w:id="2786" w:name="pg13546_329663"/>
    </w:p>
    <w:p>
      <w:pPr>
        <w:pStyle w:val="BookText"/>
        <w:rPr/>
      </w:pPr>
      <w:bookmarkEnd w:id="2786"/>
      <w:r>
        <w:rPr>
          <w:rFonts w:ascii="Amiri" w:hAnsi="Amiri" w:eastAsia="Amiri" w:cs="Amiri"/>
          <w:color w:val="111111"/>
          <w:sz w:val="28"/>
          <w:sz w:val="28"/>
          <w:szCs w:val="28"/>
          <w:rtl w:val="true"/>
          <w:lang w:bidi="ar-SA"/>
        </w:rPr>
        <w:t xml:space="preserve">يُحَدِّثُهُمْ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مَقَالَةَ زَيْدٍ فَالْتَفَتَ إِلَيْهِ فَقَالَ يَا زَيْدُ أَ غَرَّكَ قَوْلُ بَقَّالِي الْكُوفَةِ إِنَّ فَاطِمَةَ أَحْصَنَتْ فَرْجَهَا فَحَرَّمَ اللَّهُ ذُرِّيَّتَهَا عَلَي النَّارِ وَ اللَّهِ مَا ذَلِكَ إِلَّا لِلْحَسَنِ وَ الْحُسَيْنِ وَ وُلْدِ بَطْنِهَا خَاصَّةً فَأَمَّا أَنْ يَكُونَ مُوسَي بْنُ جَعْفَرٍ عليه السلام يُطِيعُ اللَّهَ وَ يَصُومُ نَهَارَهُ وَ يَقُومُ لَيْلَهُ وَ تَعْصِيهِ أَنْتَ ثُمَّ تَجِيئَانِ يَوْمَ الْقِيَامَةِ سَوَاءً لَأَنْتَ أَعَزُّ عَلَي اللَّهِ عَزَّ وَ جَلَّ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عليهما السلام كَانَ يَقُولُ لِمُحْسِنِنَا كِفْلَانِ مِنَ الْأَجْرِ وَ لِمُسِيئِنَا ضِعْفَانِ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الْوَشَّاءُ ثُمَّ الْتَفَتَ إِلَيَّ فَقَالَ يَا حَسَنُ كَيْفَ تَقْرَءُونَ هَذِهِ الْآيَةَ قالَ يا نُوحُ إِنَّهُ لَيْسَ مِنْ أَهْلِكَ إِنَّهُ عَمَلٌ غَيْرُ صالِحٍ‌</w:t>
      </w:r>
      <w:r>
        <w:rPr>
          <w:rStyle w:val="FootnoteAnchor"/>
          <w:rtl w:val="true"/>
        </w:rPr>
        <w:footnoteReference w:id="1547"/>
      </w:r>
      <w:r>
        <w:rPr>
          <w:rFonts w:ascii="Amiri" w:hAnsi="Amiri" w:eastAsia="Amiri" w:cs="Amiri"/>
          <w:color w:val="111111"/>
          <w:sz w:val="28"/>
          <w:sz w:val="28"/>
          <w:szCs w:val="28"/>
          <w:rtl w:val="true"/>
          <w:lang w:bidi="ar-SA"/>
        </w:rPr>
        <w:t xml:space="preserve">فَقُلْتُ مِنَ النَّاسِ مَنْ يَقْرَأُ إِنَّهُ عَمَلٌ غَيْرُ صالِحٍ وَ مِنْهُمْ مَنْ يَقْرَأُ إِنَّهُ عَمِلَ غَيْرَ صَالِحٍ فَمَنْ قَرَأَ أَنَّهُ عَمَلٌ غَيْرُ صالِحٍ فَقَدْ نَفَاهُ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كَلَّا لَقَدْ كَانَ ابْنَهُ وَ لَكِنْ لَمَّا عَصَي اللَّهَ عَزَّ وَ جَلَّ نَفَاهُ اللَّهُ عَنْ أَبِيهِ كَذَا مَنْ كَانَ مِنَّا لَمْ يُطِعِ اللَّهَ فَلَيْسَ مِنَّا وَ أَنْتَ إِذَا أَطَعْتَ اللَّهَ فَأَنْتَ مِنَّا أَهْلَ الْبَيْتِ‌</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صالح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7" w:name="__RefHeading___Toc1575227_1934241801"/>
      <w:bookmarkStart w:id="2788" w:name="_Toc1304"/>
      <w:bookmarkEnd w:id="2787"/>
      <w:r>
        <w:rPr>
          <w:rtl w:val="true"/>
        </w:rPr>
        <w:t>«</w:t>
      </w:r>
      <w:r>
        <w:rPr/>
        <w:t>15</w:t>
      </w:r>
      <w:r>
        <w:rPr>
          <w:rtl w:val="true"/>
        </w:rPr>
        <w:t>»</w:t>
      </w:r>
      <w:bookmarkEnd w:id="27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قَالَ رَسُولُ اللَّهِ صلي الله عليه و آله إِنَّ فَاطِمَةَ أَحْصَنَتْ فَرْجَهَا فَحَرَّمَ اللَّهُ ذُرِّيَّتَهَا عَلَي النَّارِ قَالَ نَعَمْ عَنَي بِذَلِكَ الْحَسَنَ وَ الْحُسَيْنَ وَ زَيْنَبَ وَ أُمَّ كُلْثُومٍ عليهم السلام‌</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مشغول گفتگو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سخنان زید را شنید و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حرفهای بقّالان کوفه تو را مغرور کرده و فریب خورده‌ای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این امر جز برای حسن و حسین و فرزندان بلا واسطه آن حضرت خاصّه و لا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موسی ابن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کند، روزها را روزه بگیرد و شب ها را به نماز و عبادت پردازد و تو معصیت و نافرمانی خدا کنی، سپس در روز رستاخیز هر دو در عمل مساوی باشید، پس بدون تردید تو عزیزتر از او در نزد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 ما دو چندان پاداش و اجر است و برای بدکار ما دو چندان عذاب و جریمه، 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آیه را چگونه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یعنی او عملی نادرست است،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یعنی بدکاری کرده،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او را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طور نیست، بلکه او پسر واقعی نوح بود و لیکن چون خداوند عزّ و جلّ را نافرمانی کرد، خداوند او را از پدرش نفی نمود، و ما اهل بیت نیز این چنین هستیم؛ هر کس از ما نافرمانی خدا کند از ما نیست، و 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اطاعت کنی از ما اهل بیت خواهی بود</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از اسدی از صالح ابن احمد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2789" w:name="__RefHeading___Toc1575229_1934241801"/>
      <w:bookmarkStart w:id="2790" w:name="_Toc1305"/>
      <w:bookmarkEnd w:id="2789"/>
      <w:r>
        <w:rPr>
          <w:rtl w:val="true"/>
        </w:rPr>
        <w:t xml:space="preserve">روایت </w:t>
      </w:r>
      <w:r>
        <w:rPr/>
        <w:t>15</w:t>
      </w:r>
      <w:bookmarkEnd w:id="279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چنین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مقصود از ذریه او حسن، حسین، زینب و ام کلثوم است</w:t>
      </w:r>
      <w:r>
        <w:rPr>
          <w:rFonts w:eastAsia="IRNazanin" w:cs="IRNazanin"/>
          <w:color w:val="111111"/>
          <w:sz w:val="28"/>
          <w:szCs w:val="28"/>
          <w:rtl w:val="true"/>
          <w:lang w:bidi="fa-IR"/>
        </w:rPr>
        <w:t xml:space="preserve">. </w:t>
      </w:r>
      <w:r>
        <w:rPr>
          <w:rStyle w:val="FootnoteAnchor"/>
          <w:rtl w:val="true"/>
        </w:rPr>
        <w:footnoteReference w:id="1553"/>
      </w:r>
      <w:bookmarkStart w:id="2791" w:name="pg13546_329664"/>
    </w:p>
    <w:p>
      <w:pPr>
        <w:pStyle w:val="Heading5"/>
        <w:numPr>
          <w:ilvl w:val="4"/>
          <w:numId w:val="1"/>
        </w:numPr>
        <w:rPr/>
      </w:pPr>
      <w:bookmarkStart w:id="2792" w:name="__RefHeading___Toc1575231_1934241801"/>
      <w:bookmarkStart w:id="2793" w:name="_Toc1306"/>
      <w:bookmarkEnd w:id="2791"/>
      <w:bookmarkEnd w:id="2792"/>
      <w:r>
        <w:rPr>
          <w:rtl w:val="true"/>
        </w:rPr>
        <w:t>«</w:t>
      </w:r>
      <w:r>
        <w:rPr/>
        <w:t>16</w:t>
      </w:r>
      <w:r>
        <w:rPr>
          <w:rtl w:val="true"/>
        </w:rPr>
        <w:t>»</w:t>
      </w:r>
      <w:bookmarkEnd w:id="27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الْوَشَّاءِ عَنْ مُحَمَّدِ بْنِ الْقَاسِمِ بْنِ الْمُفَضَّلِ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مَا مَعْنَي قَوْلِ رَسُولِ اللَّهِ صلي الله عليه و آله إِنَّ فَاطِمَةَ أَحْصَنَتْ فَرْجَهَا فَحَرَّمَ اللَّهُ ذُرِّيَّتَهَا عَلَي النَّارِ فَقَالَ الْمُعْتَقُونَ مِنَ النَّارِ هُمْ وُلْدُ بَطْنِهَا الْحَسَنُ وَ الْحُسَيْنُ وَ أُمُّ كُلْثُومٍ‌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4" w:name="__RefHeading___Toc1575233_1934241801"/>
      <w:bookmarkStart w:id="2795" w:name="_Toc1307"/>
      <w:bookmarkEnd w:id="2794"/>
      <w:r>
        <w:rPr>
          <w:rtl w:val="true"/>
        </w:rPr>
        <w:t>«</w:t>
      </w:r>
      <w:r>
        <w:rPr/>
        <w:t>17</w:t>
      </w:r>
      <w:r>
        <w:rPr>
          <w:rtl w:val="true"/>
        </w:rPr>
        <w:t>»</w:t>
      </w:r>
      <w:bookmarkEnd w:id="27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عَلَي النَّارِ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1575235_1934241801"/>
      <w:bookmarkStart w:id="2797" w:name="_Toc1308"/>
      <w:bookmarkEnd w:id="2796"/>
      <w:r>
        <w:rPr>
          <w:rtl w:val="true"/>
        </w:rPr>
        <w:t>«</w:t>
      </w:r>
      <w:r>
        <w:rPr/>
        <w:t>18</w:t>
      </w:r>
      <w:r>
        <w:rPr>
          <w:rtl w:val="true"/>
        </w:rPr>
        <w:t>»</w:t>
      </w:r>
      <w:bookmarkEnd w:id="27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وَ ابْنُ الْمُتَوَكِّلِ وَ الْهَمَذَانِيُّ عَنْ عَلِيٍّ عَنْ أَبِيهِ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بْنُ مُوسَي أَخُو أَبِي الْحَسَنِ عليه السلام بِالْمَدِينَةِ وَ أَحْرَقَ وَ قَتَلَ وَ كَانَ يُسَمَّي زَيْدَ النَّارِ فَبَعَثَ إِلَيْهِ الْمَأْمُونُ فَأُسِرَ وَ حُمِلَ إِلَي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اذْهَبُوا بِهِ إِلَي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 فَلَمَّا دَخَلَ إِلَيْهِ قَالَ لَهُ أَبُو الْحَسَنِ يَا زَيْدُ أَ غَرَّكَ قَوْلُ سَفِلَةِ أَهْلِ الْكُوفَةِ إِنَّ فَاطِمَةَ أَحْصَنَتْ فَرْجَهَا فَحَرَّمَ اللَّهُ ذُرِّيَّتَهَا عَلَي النَّارِ ذَاكَ لِلْحَسَنِ وَ الْحُسَيْنِ خَاصَّةً إِنْ كُنْتَ تَرَي أَنَّكَ تَعْصِي اللَّهَ وَ تَدْخُلُ الْجَنَّةَ وَ مُوسَي بْنُ جَعْفَرٍ عليه السلام أَطَاعَ اللَّهَ وَ دَخَلَ الْجَنَّةَ فَأَنْتَ إِذاً أَكْرَمُ عَلَي اللَّهِ عَزَّ وَ جَلَّ مِنْ مُوسَي بْنِ جَعْفَرٍ وَ اللَّهِ مَا يَنَالُ أَحَدٌ مَا عِنْدَ اللَّهِ عَزَّ وَ جَلَّ إِلَّا بِطَاعَتِهِ وَ 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أَنَا أَخُوكَ وَ ابْنُ أَبِيكَ فَقَالَ لَهُ أَبُو الْحَسَنِ عليه السلام أَنْتَ أَخِي مَا أَطَعْتَ اللَّهَ عَزَّ وَ جَلَّ إِنَّ نُوحاً عليه السلام قَالَ رَبِّ إِنَّ ابْنِي مِنْ أَهْلِي وَ إِنَّ وَعْدَكَ الْحَقُّ وَ أَنْتَ أَحْكَمُ الْحاكِمِينَ‌</w:t>
      </w:r>
      <w:r>
        <w:rPr>
          <w:rStyle w:val="FootnoteAnchor"/>
          <w:rtl w:val="true"/>
        </w:rPr>
        <w:footnoteReference w:id="1556"/>
      </w:r>
      <w:r>
        <w:rPr>
          <w:rFonts w:ascii="Amiri" w:hAnsi="Amiri" w:eastAsia="Amiri" w:cs="Amiri"/>
          <w:color w:val="111111"/>
          <w:sz w:val="28"/>
          <w:sz w:val="28"/>
          <w:szCs w:val="28"/>
          <w:rtl w:val="true"/>
          <w:lang w:bidi="ar-SA"/>
        </w:rPr>
        <w:t>فَقَالَ اللَّهُ عَزَّ وَ جَلَ يا نُوحُ إِنَّهُ لَيْسَ مِنْ أَهْلِكَ</w:t>
      </w:r>
    </w:p>
    <w:p>
      <w:pPr>
        <w:pStyle w:val="Heading5"/>
        <w:numPr>
          <w:ilvl w:val="4"/>
          <w:numId w:val="1"/>
        </w:numPr>
        <w:rPr/>
      </w:pPr>
      <w:bookmarkStart w:id="2798" w:name="__RefHeading___Toc1575237_1934241801"/>
      <w:bookmarkStart w:id="2799" w:name="_Toc1309"/>
      <w:bookmarkEnd w:id="2798"/>
      <w:r>
        <w:rPr>
          <w:rtl w:val="true"/>
        </w:rPr>
        <w:t xml:space="preserve">روایت </w:t>
      </w:r>
      <w:r>
        <w:rPr/>
        <w:t>16</w:t>
      </w:r>
      <w:bookmarkEnd w:id="279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فدایت شوم، معنی این فرموده پیامبر صلی الله علیه و آله و سلم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آتش رهایی می یابند فرزندانی هستند که از رحم او متولد گشته اند، یعنی حسن و حسین و زینب و ام کلثوم</w:t>
      </w:r>
      <w:r>
        <w:rPr>
          <w:rFonts w:eastAsia="IRNazanin" w:cs="IRNazanin"/>
          <w:color w:val="111111"/>
          <w:sz w:val="28"/>
          <w:szCs w:val="28"/>
          <w:rtl w:val="true"/>
          <w:lang w:bidi="fa-IR"/>
        </w:rPr>
        <w:t>.</w:t>
      </w:r>
    </w:p>
    <w:p>
      <w:pPr>
        <w:pStyle w:val="Heading5"/>
        <w:numPr>
          <w:ilvl w:val="4"/>
          <w:numId w:val="1"/>
        </w:numPr>
        <w:rPr/>
      </w:pPr>
      <w:bookmarkStart w:id="2800" w:name="__RefHeading___Toc1575239_1934241801"/>
      <w:bookmarkStart w:id="2801" w:name="_Toc1310"/>
      <w:bookmarkEnd w:id="2800"/>
      <w:r>
        <w:rPr>
          <w:rtl w:val="true"/>
        </w:rPr>
        <w:t xml:space="preserve">روایت </w:t>
      </w:r>
      <w:r>
        <w:rPr/>
        <w:t>17</w:t>
      </w:r>
      <w:bookmarkEnd w:id="280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پدارنش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عفّت خود را حفظ کرد و خداوند آتش را بر ذریه او حرام نمود</w:t>
      </w:r>
      <w:r>
        <w:rPr>
          <w:rFonts w:eastAsia="IRNazanin" w:cs="IRNazanin"/>
          <w:color w:val="111111"/>
          <w:sz w:val="28"/>
          <w:szCs w:val="28"/>
          <w:rtl w:val="true"/>
          <w:lang w:bidi="fa-IR"/>
        </w:rPr>
        <w:t xml:space="preserve">. </w:t>
      </w:r>
      <w:r>
        <w:rPr>
          <w:rStyle w:val="FootnoteAnchor"/>
          <w:rtl w:val="true"/>
        </w:rPr>
        <w:footnoteReference w:id="1557"/>
      </w:r>
    </w:p>
    <w:p>
      <w:pPr>
        <w:pStyle w:val="Heading5"/>
        <w:numPr>
          <w:ilvl w:val="4"/>
          <w:numId w:val="1"/>
        </w:numPr>
        <w:rPr/>
      </w:pPr>
      <w:bookmarkStart w:id="2802" w:name="__RefHeading___Toc1575241_1934241801"/>
      <w:bookmarkStart w:id="2803" w:name="_Toc1311"/>
      <w:bookmarkEnd w:id="2802"/>
      <w:r>
        <w:rPr>
          <w:rtl w:val="true"/>
        </w:rPr>
        <w:t xml:space="preserve">روایت </w:t>
      </w:r>
      <w:r>
        <w:rPr/>
        <w:t>18</w:t>
      </w:r>
      <w:bookmarkEnd w:id="280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موسی برادر حضرت رضا علیه السّلام در مدینه خروج کرد و خانه‌هایی را به آتش کشید و مردمی را کشت و از این رو او را زید النّار لقب دادند، و مأمون فرستاد او را دستگیر کردند و نزدش آوردند و دستور داد، او را نزد برادرش ابو الحسن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حضرت وارد شد 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سخن مردمان نفهم اهل کوفه مغرور نموده است که فاطمه عفّت خود را نگهداشت پس خداوند آتش را بر ذرّیّه‌اش حرام ساخت؟ این مخصوص حسن و حسین علیهما السلام است، اگر تو فکر می کنی معصیت خداوند عزّ و جلّ را به جای آری و به بهشت بروی و پدرت موسی بن جعفر علیهما السّلام اطاعت خدا کند و به بهشت داخل شود، در این صورت تو در نزد خداوند گرامی 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جز از راه طاعت به آنچه نزد خدا است نخواهد رسید، و تو می‌پنداری با معصیت بدان می رسی، پس گمان تو بد گمانی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 و پسر پدرت می باشم، حضرت علیه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هنگامی که خداوند عزّ و جلّ را اطاعت کنی، چون 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آواز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نُوحُ إِنَّهُ لَیْسَ مِنْ أَهْلِکَ </w:t>
      </w:r>
      <w:bookmarkStart w:id="2804" w:name="pg13546_329665"/>
    </w:p>
    <w:p>
      <w:pPr>
        <w:pStyle w:val="BookText"/>
        <w:rPr/>
      </w:pPr>
      <w:bookmarkEnd w:id="2804"/>
      <w:r>
        <w:rPr>
          <w:rFonts w:ascii="Amiri" w:hAnsi="Amiri" w:eastAsia="Amiri" w:cs="Amiri"/>
          <w:color w:val="111111"/>
          <w:sz w:val="28"/>
          <w:sz w:val="28"/>
          <w:szCs w:val="28"/>
          <w:rtl w:val="true"/>
          <w:lang w:bidi="ar-SA"/>
        </w:rPr>
        <w:t>إِنَّهُ عَمَلٌ غَيْرُ صالِحٍ فَأَخْرَجَهُ اللَّهُ عَزَّ وَ جَلَّ مِنْ أَنْ يَكُونَ مِنْ أَهْلِهِ بِمَعْصِيَتِهِ‌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1575243_1934241801"/>
      <w:bookmarkStart w:id="2806" w:name="_Toc1312"/>
      <w:bookmarkEnd w:id="2805"/>
      <w:r>
        <w:rPr>
          <w:rtl w:val="true"/>
        </w:rPr>
        <w:t>«</w:t>
      </w:r>
      <w:r>
        <w:rPr/>
        <w:t>19</w:t>
      </w:r>
      <w:r>
        <w:rPr>
          <w:rtl w:val="true"/>
        </w:rPr>
        <w:t>»</w:t>
      </w:r>
      <w:bookmarkEnd w:id="28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عليه السلام وَ عِنْدَهُ زَيْدُ بْنُ مُوسَي أَخُوهُ وَ هُوَ يَقُولُ يَا زَيْدُ اتَّقِ اللَّهَ فَإِنَّا بَلَغْنَا مَا بَلَغْنَا بِالتَّقْوَي فَمَنْ لَمْ يَتَّقِ اللَّهَ وَ لَمْ يُرَاقِبْهُ فَلَيْسَ مِنَّا وَ لَسْنَا مِنْهُ يَا زَيْدُ إِيَّاكَ أَنْ تُهِينَ مَنْ بِهِ تَصُولُ مِنْ شِيعَتِنَا فَيَذْهَبَ نُورُكَ يَا زَيْدُ إِنَّ شِيعَتَنَا إِنَّمَا أَبْغَضَهُمُ النَّاسُ وَ عَادُوهُمْ وَ اسْتَحَلُّوا دِمَاءَهُمْ وَ أَمْوَالَهُمْ لِمَحَبَّتِهِمْ لَنَا وَ اعْتِقَادِهِمْ لِوَلَايَتِنَا فَإِنْ أَنْتَ أَسَأْتَ إِلَيْهِمْ ظَلَمْتَ نَفْسَكَ وَ أَبْطَلْتَ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 ثُمَّ الْتَفَتَ عليه السلام إِلَيَّ فَقَالَ يَا ابْنَ الْجَهْمِ مَنْ خَالَفَ دِينَ اللَّهِ فَابْرَأْ مِنْهُ كَائِناً مَنْ كَانَ مِنْ أَيِّ قَبِيلَةٍ كَانَ وَ مَنْ عَادَي اللَّهَ فَلَا تُوَالِهِ كَائِناً مَنْ كَانَ مِنْ أَيِّ قَبِيلَةٍ كَانَ فَقُلْتُ يَا ابْنَ رَسُولِ اللَّهِ وَ مَنِ الَّذِي يُعَادِي اللَّهَ قَالَ مَنْ يَعْصِيهِ‌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1575245_1934241801"/>
      <w:bookmarkStart w:id="2808" w:name="_Toc1313"/>
      <w:bookmarkEnd w:id="2807"/>
      <w:r>
        <w:rPr>
          <w:rtl w:val="true"/>
        </w:rPr>
        <w:t>«</w:t>
      </w:r>
      <w:r>
        <w:rPr/>
        <w:t>20</w:t>
      </w:r>
      <w:r>
        <w:rPr>
          <w:rtl w:val="true"/>
        </w:rPr>
        <w:t>»</w:t>
      </w:r>
      <w:bookmarkEnd w:id="280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الْحَسَنِ بْنِ أَبِي قَتَادَةَ عَنْ مُحَمَّدِ بْنِ سِنَانٍ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وَجَبَ حَقُّنَا بِرَسُولِ اللَّهِ صلي الله عليه و آله فَمَنْ أَخَذَ بِرَسُولِ اللَّهِ صلي الله عليه و آله حَقّاً لَمْ يُعْطِ النَّاسَ مِنْ نَفْسِهِ مِثْلَهُ فَلَا حَقَّ 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1575247_1934241801"/>
      <w:bookmarkStart w:id="2810" w:name="_Toc1314"/>
      <w:bookmarkEnd w:id="2809"/>
      <w:r>
        <w:rPr>
          <w:rtl w:val="true"/>
        </w:rPr>
        <w:t>«</w:t>
      </w:r>
      <w:r>
        <w:rPr/>
        <w:t>21</w:t>
      </w:r>
      <w:r>
        <w:rPr>
          <w:rtl w:val="true"/>
        </w:rPr>
        <w:t>»</w:t>
      </w:r>
      <w:bookmarkEnd w:id="28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مُوسَي بْنِ نَصْرٍ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 وَ اللَّهِ مَا عَلَي وَجْهِ الْأَرْضِ أَشْرَفُ مِنْكَ آبَاءً فَقَالَ التَّقْوَي شَرَّفَهُمْ وَ طَاعَةُ اللَّهِ أَحْظَتْهُمْ فَقَالَ لَهُ آخَرُ أَنْتَ وَ اللَّهِ خَيْرُ النَّاسِ فَقَالَ لَهُ لَا تَحْلِفْ يَا هَذَا خَيْرٌ مِنِّي مَنْ كَانَ أَتْقَي لِلَّهِ عَزَّ وَ جَلَّ وَ أَطْوَعَ لَهُ وَ اللَّهِ مَا نَسَخَتْ هَذِهِ الْآيَةَ آيَةٌ وَ جَعَلْناكُمْ شُعُوباً وَ قَبائِلَ لِتَعارَفُوا إِنَّ أَكْرَمَكُمْ عِنْدَ اللَّهِ أَتْقاكُمْ‌</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چون معصیت‌کار و نافرمان بود از نوح ندانست</w:t>
      </w:r>
      <w:r>
        <w:rPr>
          <w:rFonts w:eastAsia="IRNazanin" w:cs="IRNazanin"/>
          <w:color w:val="111111"/>
          <w:sz w:val="28"/>
          <w:szCs w:val="28"/>
          <w:rtl w:val="true"/>
          <w:lang w:bidi="fa-IR"/>
        </w:rPr>
        <w:t xml:space="preserve">. </w:t>
      </w:r>
      <w:r>
        <w:rPr>
          <w:rStyle w:val="FootnoteAnchor"/>
          <w:rtl w:val="true"/>
        </w:rPr>
        <w:footnoteReference w:id="1564"/>
      </w:r>
    </w:p>
    <w:p>
      <w:pPr>
        <w:pStyle w:val="Heading5"/>
        <w:numPr>
          <w:ilvl w:val="4"/>
          <w:numId w:val="1"/>
        </w:numPr>
        <w:rPr/>
      </w:pPr>
      <w:bookmarkStart w:id="2811" w:name="__RefHeading___Toc1575249_1934241801"/>
      <w:bookmarkStart w:id="2812" w:name="_Toc1315"/>
      <w:bookmarkEnd w:id="2811"/>
      <w:r>
        <w:rPr>
          <w:rtl w:val="true"/>
        </w:rPr>
        <w:t xml:space="preserve">روایت </w:t>
      </w:r>
      <w:r>
        <w:rPr/>
        <w:t>19</w:t>
      </w:r>
      <w:bookmarkEnd w:id="281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جهم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رضا علیه السّلام بودم و زید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امام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از خدا پروا کن و بدان که ما این موقعیّت را نزد خدا و خلق به دست نیاوردیم مگر از راه تقوی و پرهیزکاری، و هر کس تقوی نداشته باشد و فرمان خدا را رعایت نکند، هرگز از ما نخواهد بود،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مبادا اگر به کسی از شیعیان ما سلطه یافتی او را کوچک و پست شماری که این، سبب از میان بردن نورانیت و سیادت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مردم برای محبّت و عقیده‌ای که شیعیان به ولایتمان دارند آنان را دشمن می دارند و با آنان کینه‌توزی می‌کنند، و ریختن خون و بردن اموالشان را حلال می دانند، و اگر تو با آنان بدی کنی به خود ستم کرده‌ای و حقّ خود را ضایع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 هر کس با دین و آئین خدا مخالفت کند از او بیزار باش، هر کس که خواهد باشد و از هر قبیله‌ای که بوده باشد؛ و هر کس با خدا دشمنی کند او را دوست مگیر، هر کس که باشد و از هر طائفه‌ای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دشمنی‌کننده با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نافرمانی و معصیت کند</w:t>
      </w:r>
      <w:r>
        <w:rPr>
          <w:rFonts w:eastAsia="IRNazanin" w:cs="IRNazanin"/>
          <w:color w:val="111111"/>
          <w:sz w:val="28"/>
          <w:szCs w:val="28"/>
          <w:rtl w:val="true"/>
          <w:lang w:bidi="fa-IR"/>
        </w:rPr>
        <w:t>.</w:t>
      </w:r>
    </w:p>
    <w:p>
      <w:pPr>
        <w:pStyle w:val="Heading5"/>
        <w:numPr>
          <w:ilvl w:val="4"/>
          <w:numId w:val="1"/>
        </w:numPr>
        <w:rPr/>
      </w:pPr>
      <w:bookmarkStart w:id="2813" w:name="__RefHeading___Toc1575251_1934241801"/>
      <w:bookmarkStart w:id="2814" w:name="_Toc1316"/>
      <w:bookmarkEnd w:id="2813"/>
      <w:r>
        <w:rPr>
          <w:rtl w:val="true"/>
        </w:rPr>
        <w:t xml:space="preserve">روایت </w:t>
      </w:r>
      <w:r>
        <w:rPr/>
        <w:t>20</w:t>
      </w:r>
      <w:bookmarkEnd w:id="281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سنان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أبو 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و به سبب رسول خدا صلی اللَّه علیه و آله حقّ ما بر مردم واجب شده است، پس هر کس که به سبب رسول خدا حقّی اخذ کند، ولی مثل آن حقّ، از جانب خود حقّ مردم را ادا نکند، او حقّی نخواهد داشت</w:t>
      </w:r>
      <w:r>
        <w:rPr>
          <w:rFonts w:eastAsia="IRNazanin" w:cs="IRNazanin"/>
          <w:color w:val="111111"/>
          <w:sz w:val="28"/>
          <w:szCs w:val="28"/>
          <w:rtl w:val="true"/>
          <w:lang w:bidi="fa-IR"/>
        </w:rPr>
        <w:t xml:space="preserve">. </w:t>
      </w:r>
      <w:r>
        <w:rPr>
          <w:rStyle w:val="FootnoteAnchor"/>
          <w:rtl w:val="true"/>
        </w:rPr>
        <w:footnoteReference w:id="1565"/>
      </w:r>
    </w:p>
    <w:p>
      <w:pPr>
        <w:pStyle w:val="Heading5"/>
        <w:numPr>
          <w:ilvl w:val="4"/>
          <w:numId w:val="1"/>
        </w:numPr>
        <w:rPr/>
      </w:pPr>
      <w:bookmarkStart w:id="2815" w:name="__RefHeading___Toc1575253_1934241801"/>
      <w:bookmarkStart w:id="2816" w:name="_Toc1317"/>
      <w:bookmarkEnd w:id="2815"/>
      <w:r>
        <w:rPr>
          <w:rtl w:val="true"/>
        </w:rPr>
        <w:t xml:space="preserve">روایت </w:t>
      </w:r>
      <w:r>
        <w:rPr/>
        <w:t>21</w:t>
      </w:r>
      <w:bookmarkEnd w:id="2816"/>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نصر رازیّ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روی زمین از جهت پدر احدی از تو شریف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این شرف را به آنان داد و نیز اطاعت خداوند ایشان را بدان بهره‌مند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مخور، از من بهتر کسی است که از من تقوایش نسبت به خداوند متعال بیشتر است و اطاعتش افزونتر، به خدا قسم این آیه منسوخ نشده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پرهیزگارترین شماست</w:t>
      </w:r>
      <w:r>
        <w:rPr>
          <w:rFonts w:eastAsia="IRNazanin" w:cs="IRNazanin"/>
          <w:color w:val="111111"/>
          <w:sz w:val="28"/>
          <w:szCs w:val="28"/>
          <w:rtl w:val="true"/>
          <w:lang w:bidi="fa-IR"/>
        </w:rPr>
        <w:t xml:space="preserve">.} </w:t>
      </w:r>
      <w:r>
        <w:rPr>
          <w:rStyle w:val="FootnoteAnchor"/>
          <w:rtl w:val="true"/>
        </w:rPr>
        <w:footnoteReference w:id="1567"/>
      </w:r>
      <w:bookmarkStart w:id="2817" w:name="pg13546_329666"/>
    </w:p>
    <w:p>
      <w:pPr>
        <w:pStyle w:val="Heading5"/>
        <w:numPr>
          <w:ilvl w:val="4"/>
          <w:numId w:val="1"/>
        </w:numPr>
        <w:rPr/>
      </w:pPr>
      <w:bookmarkStart w:id="2818" w:name="__RefHeading___Toc1575255_1934241801"/>
      <w:bookmarkStart w:id="2819" w:name="_Toc1318"/>
      <w:bookmarkEnd w:id="2817"/>
      <w:bookmarkEnd w:id="2818"/>
      <w:r>
        <w:rPr>
          <w:rtl w:val="true"/>
        </w:rPr>
        <w:t>«</w:t>
      </w:r>
      <w:r>
        <w:rPr/>
        <w:t>22</w:t>
      </w:r>
      <w:r>
        <w:rPr>
          <w:rtl w:val="true"/>
        </w:rPr>
        <w:t>»</w:t>
      </w:r>
      <w:bookmarkEnd w:id="28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يَحْيَي عَنْ إِسْمَاعِيلَ بْنِ أَبَانٍ عَنْ نُصَيْرِ بْنِ زِيَادٍ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وُلْدَ فَاطِمَةَ مَغْفُورٌ لَنَا</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1575257_1934241801"/>
      <w:bookmarkStart w:id="2821" w:name="_Toc1319"/>
      <w:bookmarkEnd w:id="2820"/>
      <w:r>
        <w:rPr>
          <w:rtl w:val="true"/>
        </w:rPr>
        <w:t>«</w:t>
      </w:r>
      <w:r>
        <w:rPr/>
        <w:t>23</w:t>
      </w:r>
      <w:r>
        <w:rPr>
          <w:rtl w:val="true"/>
        </w:rPr>
        <w:t>»</w:t>
      </w:r>
      <w:bookmarkEnd w:id="28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مُحَمَّدِ بْنِ أَحْمَدَ الصَّوَّافِ عَنْ إِسْحَاقَ بْنِ عَبْدِ اللَّهِ عَنْ زَيْدَانَ بْنِ عَبْدِ الْغَفَّارِ عَنْ حُسَيْنِ بْنِ مُوسَي بْنِ جَعْفَرٍ عَنْ آبَائِهِ عليهم السلام عَنْ فَاطِمَةَ عَنْ أَمِيرِ الْمُؤْمِنِينَ صَلَوَاتُ اللَّهِ عَلَيْهِمَا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صَنَعَ إِلَي رَجُلٍ مِنْ وُلْدِي صَنِيعَةً فَلَمْ يُكَافِئْهُ عَلَيْهَا فَأَنَا الْمُكَافِئُ لَهُ عَلَيْهَا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1575259_1934241801"/>
      <w:bookmarkStart w:id="2823" w:name="_Toc1320"/>
      <w:bookmarkEnd w:id="2822"/>
      <w:r>
        <w:rPr>
          <w:rtl w:val="true"/>
        </w:rPr>
        <w:t>«</w:t>
      </w:r>
      <w:r>
        <w:rPr/>
        <w:t>24</w:t>
      </w:r>
      <w:r>
        <w:rPr>
          <w:rtl w:val="true"/>
        </w:rPr>
        <w:t>»</w:t>
      </w:r>
      <w:bookmarkEnd w:id="2823"/>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شَفِيعٌ يَوْمَ الْقِيَامَةِ وَ لَوْ أَتَوْا بِذُنُوبِ أَهْلِ الْأَرْضِ الْمُكْرِمُ لِذُرِّيَّتِي وَ الْقَاضِي لَهُمْ حَوَائِجَهُمْ وَ السَّاعِي لَهُمْ فِي أُمُورِهِمْ عِنْدَ مَا اضْطُرُّوا إِلَيْهِ وَ الْمُحِبُّ لَهُمْ بِقَلْبِهِ وَ لِسَانِهِ‌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1575261_1934241801"/>
      <w:bookmarkStart w:id="2825" w:name="_Toc1321"/>
      <w:bookmarkEnd w:id="2824"/>
      <w:r>
        <w:rPr>
          <w:rtl w:val="true"/>
        </w:rPr>
        <w:t>«</w:t>
      </w:r>
      <w:r>
        <w:rPr/>
        <w:t>25</w:t>
      </w:r>
      <w:r>
        <w:rPr>
          <w:rtl w:val="true"/>
        </w:rPr>
        <w:t>»</w:t>
      </w:r>
      <w:bookmarkEnd w:id="282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صَنِيعَةً إِلَي وَاحِدٍ مِنْ وُلْدِ عَبْدِ الْمُطَّلِبِ وَ لَمْ يُجَازِهِ عَلَيْهَا فِي الدُّنْيَا فَأَنَا أُجَازِيهِ غَداً إِذَا لَقِيَنِي يَوْمَ الْقِيَامَةِ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1575263_1934241801"/>
      <w:bookmarkStart w:id="2827" w:name="_Toc1322"/>
      <w:bookmarkEnd w:id="2826"/>
      <w:r>
        <w:rPr>
          <w:rtl w:val="true"/>
        </w:rPr>
        <w:t>«</w:t>
      </w:r>
      <w:r>
        <w:rPr/>
        <w:t>26</w:t>
      </w:r>
      <w:r>
        <w:rPr>
          <w:rtl w:val="true"/>
        </w:rPr>
        <w:t>»</w:t>
      </w:r>
      <w:bookmarkEnd w:id="2827"/>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قدس سره في كتابه المسمي بمنهاج اليقين بسنده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بعض السنين ملحمة بقم و كان بها جماعة من العلويين فتفرق أهلها في البلاد و كان فيها امرأة علوية صالحة كثيرة الصلاة و الصيام و كان زوجها من أبناء عمها أصيب في تلك الملحمة و كان لها أربع بنات صغار من ابن عمها ذلك فخرجت مع بناتها من قم لما خرجت</w:t>
      </w:r>
    </w:p>
    <w:p>
      <w:pPr>
        <w:pStyle w:val="Heading5"/>
        <w:numPr>
          <w:ilvl w:val="4"/>
          <w:numId w:val="1"/>
        </w:numPr>
        <w:rPr/>
      </w:pPr>
      <w:bookmarkStart w:id="2828" w:name="__RefHeading___Toc1575265_1934241801"/>
      <w:bookmarkStart w:id="2829" w:name="_Toc1323"/>
      <w:bookmarkEnd w:id="2828"/>
      <w:r>
        <w:rPr>
          <w:rtl w:val="true"/>
        </w:rPr>
        <w:t xml:space="preserve">روایت </w:t>
      </w:r>
      <w:r>
        <w:rPr/>
        <w:t>22</w:t>
      </w:r>
      <w:bookmarkEnd w:id="282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فرزندان فاطمه سلام الله علیها آمرزیده شده ایم</w:t>
      </w:r>
      <w:r>
        <w:rPr>
          <w:rFonts w:eastAsia="IRNazanin" w:cs="IRNazanin"/>
          <w:color w:val="111111"/>
          <w:sz w:val="28"/>
          <w:szCs w:val="28"/>
          <w:rtl w:val="true"/>
          <w:lang w:bidi="fa-IR"/>
        </w:rPr>
        <w:t xml:space="preserve">. </w:t>
      </w:r>
      <w:r>
        <w:rPr>
          <w:rStyle w:val="FootnoteAnchor"/>
          <w:rtl w:val="true"/>
        </w:rPr>
        <w:footnoteReference w:id="1572"/>
      </w:r>
    </w:p>
    <w:p>
      <w:pPr>
        <w:pStyle w:val="Heading5"/>
        <w:numPr>
          <w:ilvl w:val="4"/>
          <w:numId w:val="1"/>
        </w:numPr>
        <w:rPr/>
      </w:pPr>
      <w:bookmarkStart w:id="2830" w:name="__RefHeading___Toc1575267_1934241801"/>
      <w:bookmarkStart w:id="2831" w:name="_Toc1324"/>
      <w:bookmarkEnd w:id="2830"/>
      <w:r>
        <w:rPr>
          <w:rtl w:val="true"/>
        </w:rPr>
        <w:t xml:space="preserve">روایت </w:t>
      </w:r>
      <w:r>
        <w:rPr/>
        <w:t>23</w:t>
      </w:r>
      <w:bookmarkEnd w:id="28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علیهما السلام از امیرمومنان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یکی از فرزندان من کار نیکی انجام دهد و او کار نیکش را پاداش نداد، من خودم پاداش کار او را خواهم داد</w:t>
      </w:r>
      <w:r>
        <w:rPr>
          <w:rFonts w:eastAsia="IRNazanin" w:cs="IRNazanin"/>
          <w:color w:val="111111"/>
          <w:sz w:val="28"/>
          <w:szCs w:val="28"/>
          <w:rtl w:val="true"/>
          <w:lang w:bidi="fa-IR"/>
        </w:rPr>
        <w:t xml:space="preserve">. </w:t>
      </w:r>
      <w:r>
        <w:rPr>
          <w:rStyle w:val="FootnoteAnchor"/>
          <w:rtl w:val="true"/>
        </w:rPr>
        <w:footnoteReference w:id="1573"/>
      </w:r>
    </w:p>
    <w:p>
      <w:pPr>
        <w:pStyle w:val="Heading5"/>
        <w:numPr>
          <w:ilvl w:val="4"/>
          <w:numId w:val="1"/>
        </w:numPr>
        <w:rPr/>
      </w:pPr>
      <w:bookmarkStart w:id="2832" w:name="__RefHeading___Toc1575269_1934241801"/>
      <w:bookmarkStart w:id="2833" w:name="_Toc1325"/>
      <w:bookmarkEnd w:id="2832"/>
      <w:r>
        <w:rPr>
          <w:rtl w:val="true"/>
        </w:rPr>
        <w:t xml:space="preserve">روایت </w:t>
      </w:r>
      <w:r>
        <w:rPr/>
        <w:t>24</w:t>
      </w:r>
      <w:bookmarkEnd w:id="2833"/>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ابن سلیمان از امام رضا علیه السلام از پدرانش از علی علیه السلام نقل می‌کند که پیامبر خدا صل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شفیع آنها در روز قیامت خواهم بود، اگر چه گناهان اهل زمین را با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ذریه مرا گرامی بدارد و برآورنده نیازهای آنان و کوشش کننده برای حل مشکلات آنان در حال اضطرار آنان و دوستدار آنان با قلب و زبان</w:t>
      </w:r>
      <w:r>
        <w:rPr>
          <w:rFonts w:eastAsia="IRNazanin" w:cs="IRNazanin"/>
          <w:color w:val="111111"/>
          <w:sz w:val="28"/>
          <w:szCs w:val="28"/>
          <w:rtl w:val="true"/>
          <w:lang w:bidi="fa-IR"/>
        </w:rPr>
        <w:t>.</w:t>
      </w:r>
      <w:r>
        <w:rPr>
          <w:rStyle w:val="FootnoteAnchor"/>
          <w:rtl w:val="true"/>
        </w:rPr>
        <w:footnoteReference w:id="1574"/>
      </w:r>
    </w:p>
    <w:p>
      <w:pPr>
        <w:pStyle w:val="Heading5"/>
        <w:numPr>
          <w:ilvl w:val="4"/>
          <w:numId w:val="1"/>
        </w:numPr>
        <w:rPr/>
      </w:pPr>
      <w:bookmarkStart w:id="2834" w:name="__RefHeading___Toc1575271_1934241801"/>
      <w:bookmarkStart w:id="2835" w:name="_Toc1326"/>
      <w:bookmarkEnd w:id="2834"/>
      <w:r>
        <w:rPr>
          <w:rtl w:val="true"/>
        </w:rPr>
        <w:t xml:space="preserve">روایت </w:t>
      </w:r>
      <w:r>
        <w:rPr/>
        <w:t>25</w:t>
      </w:r>
      <w:bookmarkEnd w:id="2835"/>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ابن ابی طالب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یکی از فرزندان عبدالمطلب کاری انجام دهد و در دنیا در برابرش به او پاداش داده نشود، من فردای قیامت هنگامی که مرا می بیند به او پاداش می دهم</w:t>
      </w:r>
      <w:r>
        <w:rPr>
          <w:rFonts w:eastAsia="IRNazanin" w:cs="IRNazanin"/>
          <w:color w:val="111111"/>
          <w:sz w:val="28"/>
          <w:szCs w:val="28"/>
          <w:rtl w:val="true"/>
          <w:lang w:bidi="fa-IR"/>
        </w:rPr>
        <w:t xml:space="preserve">. </w:t>
      </w:r>
      <w:r>
        <w:rPr>
          <w:rStyle w:val="FootnoteAnchor"/>
          <w:rtl w:val="true"/>
        </w:rPr>
        <w:footnoteReference w:id="1575"/>
      </w:r>
    </w:p>
    <w:p>
      <w:pPr>
        <w:pStyle w:val="Heading5"/>
        <w:numPr>
          <w:ilvl w:val="4"/>
          <w:numId w:val="1"/>
        </w:numPr>
        <w:rPr/>
      </w:pPr>
      <w:bookmarkStart w:id="2836" w:name="__RefHeading___Toc1575273_1934241801"/>
      <w:bookmarkStart w:id="2837" w:name="_Toc1327"/>
      <w:bookmarkEnd w:id="2836"/>
      <w:r>
        <w:rPr>
          <w:rtl w:val="true"/>
        </w:rPr>
        <w:t xml:space="preserve">روایت </w:t>
      </w:r>
      <w:r>
        <w:rPr/>
        <w:t>26</w:t>
      </w:r>
      <w:bookmarkEnd w:id="28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کسی که برای او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در قم جنگی رخ داد و گروهی از علویان نیز در این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در سرزمین ها متفرق شدند، در میان آن ها زنی علوی بود که صالح بود و نماز بسیار می گزارد و روزه بسیار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که پسر عمویش بود در این جنگ کشته شد و این زن، چهار دختر کوچک از پسر عمویش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از قم بیرون رفتند، او نیز با دخترانش از آنجا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تزل ترمي بها الغربة من بلد إلي بلد حتي أتت بلخ و كان قدومها إليها إبان الشتاء فقدمت بلخ في يوم شديد البرد ذي غيم و ثلج فحين قدمت بلخ بقيت متحيرة لا تدري أين تذهب و لا تعرف موضعا تأوي إليه يحفظها و بناتها من البرد و الثلج فقيل لها إن بالبلد رجلا من أكابرها معروفا بالإيمان و الصلاح يأوي إليه الغرباء و أهل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إليه العلوية و حولها بناتها فلقيته جالسا علي باب داره و حوله جلساؤه و غلمانه فسلمت عليه و قالت أيها الملك إني امرأة علوية و معي بنات علويات و نحن غرباء و قدمنا إلي هذا البلد في هذا الوقت و ليس لنا من نأوي إليه و لا بها من يعرفنا فنلجأ إليه و الثلج و البرد قد أضرنا دُلِلْنَا إليك فقصدناك لتأوينا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من يعرف أنك علوية ايتيني علي ذلك بشهود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كلامه خرجت من عنده حزينة تبكي و دموعها تنتثر واقفة في الطريق متحيرة لا تدري أين تذهب فمر بها سوقي فقال ما لك أيتها المرأة واقفة و الثلج يقع عليك و علي هذه الأطفال معك فقالت إني امرأة غريبة لا أعرف موضعا آوي إليه فقال لها امضي خلفي حتي أدلك علي الخان الذي يأوي إليه الغرباء فمضت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و كان بمجلس ذلك الملك رجل مجوسي فلما رأي العلوية و قد ردها الملك و تعلل عليها بطلب الشهود وقعت لها الرحمة في قلبه فقام في طلبها مسرعا فلحقها عن قريب فقال إلي أين تذهبين أيتها العلوية قالت خلف رجل يدلني إلي الخان لآوي إليه فقال لها المجوسي لا بل ارجعي معي إلي منزلي فأوي إليه فإنه خير لك قالت نعم فرجعت معه إلي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فأدخلها منزله و أفرد لها بيتا من خيار بيوته و أفرشه لها بأحسن الفرش و أسكنها فيه و جاء بها بالنار و الحطب و أشعل لها التنور و أعد لها جميع ما</w:t>
      </w:r>
    </w:p>
    <w:p>
      <w:pPr>
        <w:pStyle w:val="BookText"/>
        <w:rPr/>
      </w:pPr>
      <w:r>
        <w:rPr>
          <w:rFonts w:ascii="IRNazanin" w:hAnsi="IRNazanin" w:eastAsia="IRNazanin"/>
          <w:color w:val="111111"/>
          <w:sz w:val="28"/>
          <w:sz w:val="28"/>
          <w:szCs w:val="28"/>
          <w:rtl w:val="true"/>
          <w:lang w:bidi="fa-IR"/>
        </w:rPr>
        <w:t>غربت پیوسته او را از شهری به شهر دیگر می برد تا اینکه به بلخ آمد و در هنگام زمستان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بسیار سرد و در هوایی ابری و برفی وارد بلخ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بلخ آمد سرگردان و حیرت زده ماند و نمی دانست کجا برود و مکانی را نمی شناخت که به آنجا پناه ببرد تا او و دخترانش را از سرما و برف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یکی از بزرگ مردان است که به ایمان و نیکی شهرت دارد و غریبان و تهیدستان به او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به همراه دخترانش به سوی او رفت، پس با او ملاقات کردند در حالی که جلوی در خانه اش نشسته بود و همنشینان و خدمتکارانش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زنی علوی هستم و دختران علوی همراه من هستند و ما غریبیم و در این زمان به این شهر آمده ایم و کسی را نداریم که به او پناه ببریم و در اینجا کسی نیست که ما را بشناسد تا به او پناه ببریم، و برف و سرما به ما زیان رسانیده است، به نزد تو راهنمایی شدیم، پس به سوی تو آمدیم تا به ما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داند که تو علوی هستی؟ شاهدانی گواه بر این مدعا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این سخن، از پیش او بیرون آمد درحالی که ناراحت و گریان بود و اشک از دیدگانش فرو می ریخت و حیرت زده در راه ایستاد و نمی دانست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بازاری از کنار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ایستاده ای و برف بر روی تو و این کودکان می بارد؟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غریبم که جایی را نمی شناسم که به آن پناه ببرم،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تا تو را به مسافرخانه ای راهنمایی کنم که اشخاص غریب به آنجا پناه می برند، پس زن دنبال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این پادشاه مردی مجوس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 پادشاه زن علوی را رد کرده و خواستن شاهدان را بهانه قرار داده است، دلش برای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سریعاً به دنبال او رفت و پس از مدت زمان کوتاهی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علوی 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مردی می روم که مرا به مسافرخانه ای راهنمایی می کند تا به آنجا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مجوسی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نرو بلکه همراهم به خانه من بیا تا تو را پناه دهم، این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همراه او به منزلش رفت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او را وارد منزلش کرد و یکی از بهترین اتاق هایش را به او اختصاص داد و بهترین رختخواب را برایش گسترد و او را در آن اسکان داد، و برایش آتش و هیزم آورد و تنور را روشن نمود و همه آنچه </w:t>
      </w:r>
    </w:p>
    <w:p>
      <w:pPr>
        <w:pStyle w:val="BookText"/>
        <w:rPr/>
      </w:pPr>
      <w:r>
        <w:rPr>
          <w:rFonts w:ascii="Amiri" w:hAnsi="Amiri" w:eastAsia="Amiri" w:cs="Amiri"/>
          <w:color w:val="111111"/>
          <w:sz w:val="28"/>
          <w:sz w:val="28"/>
          <w:szCs w:val="28"/>
          <w:rtl w:val="true"/>
          <w:lang w:bidi="ar-SA"/>
        </w:rPr>
        <w:t xml:space="preserve">تحتاج إليه من المأكل و المشرب و حدث امرأته و بناته بقصتها مع الملك و فرح أهله بها و جاءت إليها مع بناتها و جواريها و لم تزل تخدمها و بناتها و تأنسها حتي ذهب عنهن البرد و التعب و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وقت الصلاة فقالت للمرأة أ لا تقوم إلي قضاء الفرض قالت لها امرأة المجوسي و ما الفرض إنا أناس لسنا علي مذهبكم إنا علي دين المجوسي و لكن زوجي لما سمع خطابك مع الملك و قولك إني امرأة علوية وقعت محبتك في قلبه لأجل اسم جدك و رد الملك لك مع أنه علي دين 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العلوية اللهم بحق جدي و حرمته عند الله أسأله أن يوفق زوجك لدين جدي ثم قامت العلوية إلي الصلاة و الدعاء طول ليلها بأن يهدي الله ذلك المجوسي لدين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فلما أخذ المجوسي مضجعه و نام مع أهله تلك الليلة رأي في منامه أن القيامة قد قامت و الناس في المحشر و قد كضهم العطش و أجهدهم الحر و المجوسي في أعظم ما يكون من ذلك فطلب الماء فقال له قائل لا يوجد الماء إلا عند النبي محمد صلي الله عليه و آله و أهل بيته فهم يسقون أولياءهم من حوض الكوثر فقال المجوسي لأقصدنهم فلعلهم يسقوني جزاء لما فعلت مع ابنتهم و إيوائي إياها فقصدهم فلما وصلهم وجدهم يسقون من يرد إليهم من أوليائهم و يردون من ليس من أوليائهم و علي عليه السلام واقف علي شفير الحوض و بيده الكأس و النبي صلي الله عليه و آله جالس و حوله الحسن و الحسين عليهما السلام و أبناؤهم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المجوسي حتي وقف عليهم و طلب الماء و هو لما به من العطش فقال له علي عليه السلام إنك لست علي ديننا فنسقيك فقال له النبي صلي الله عليه و آله يا علي اسقه فقال يا رسول الله صلي الله عليه و آله إنه علي دين المجوسي فقال يا علي إن له عليك يدا بينة قد آوي ابنتك فلانة و بناتها فكنهم عن البرد و أطعمهم من الجوع و ها هي الآن في منزله مكرمة فقال علي عليه السلام ادن مني ادن مني فدنوت منه فناولني الكأس بيده فشربت شربة وجدت بردها علي قلبي و لم أر شيئا ألذ</w:t>
      </w:r>
    </w:p>
    <w:p>
      <w:pPr>
        <w:pStyle w:val="BookText"/>
        <w:rPr/>
      </w:pPr>
      <w:r>
        <w:rPr>
          <w:rFonts w:ascii="IRNazanin" w:hAnsi="IRNazanin" w:eastAsia="IRNazanin"/>
          <w:color w:val="111111"/>
          <w:sz w:val="28"/>
          <w:sz w:val="28"/>
          <w:szCs w:val="28"/>
          <w:rtl w:val="true"/>
          <w:lang w:bidi="fa-IR"/>
        </w:rPr>
        <w:t>از خوراکی و نوشیدنی بدان نیاز داشت، برای او فراهم کرد و ماجرای آن زن با پادشاه را برای همسر و دخترانش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از آمدن آن زن خوشحال شدند و همسرش به همراه دختران و کنیزانش نزد زن علوی آمدند و پیوسته به او و دخترانش خدمت می کردند و با آن ها انس و الفت برقرار کردند تا اینکه سرما و خستگی و گرسنگی از آنان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هنگام نماز فرا رسید، زن علوی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ادای فریضه نماز برنمی خیزی؟ زن شخص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فریضه ای؟ ما مردمانی هستیم که بر کیش و مذهب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دین مجوسی هستیم و اما شوهرم هنگامی که صحبت تو را با پادشاه شنید و اینکه گفته ای زنی علوی هستی، به خاطر اسم جدّت و به خاطر اینکه پادشاه تو را ردّ کرده، محبت تو در دلش جای گرفته است، علی رغم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جدّ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و حرمت جدّم نزد خداوند از او می خواهم به شوهرت توفیق دهد که به دین جدّم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علوی به نماز ایستاد و تمام طول شب را دعا کرد تا خداوند آن مرد مجوس را به دین اسلام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هنگامی که مرد مجوس همراه خانواده اش به خواب رفت، در خوابش دید که قیامت برپا شده و مردم در محشر هستند و تشنگی آنان را آزرده و گرما آنان را خسته و درمانده کرده و وضعیت مرد مجوس از این نظر وخیم تر و سخت تر است، پس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فقط نزد پیامبر محمد صلی الله علیه و آله و سلم و اهل بیتش است، آنان دوستدارانشان را از حوض کوثر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خواهم رفت شاید در پاداش کاری که برای دخترشان کردم و به او پناه دادم مرا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آنان رسید متوجه شد که به کسانی از دوستدارانشان که به نزدشان می آیند، آب می دهند و کسانی را که از اولیا و دوستدارانشان نیستند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لبه حوض نشسته و جامی در دست دارد و پیامبر صلی الله علیه و آله و سلم نشسته و حسن و حسین علیهما السلام و فرزندانشان در اطراف او هستند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مجوس آمد تا اینکه در مقابلشان ایستاد و درخواست آب کرد، در حالی که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ما نیستی تا سیرابت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 دین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بر گردن تو حقی آشکار دارد، او به فلان دختر تو و دخترانش پناه داد و آنان را در مقابل سرما پوشانید و در گرسنگی غذایشان داد و او اکنون در جایگاهی والا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نزدیک شدم و جامی که در دست داشت به من داد، و من جرعه ای از آن نوشیدم و خنکی آن را بر قلبم احساس کردم و چیزی لذیذتر </w:t>
      </w:r>
    </w:p>
    <w:p>
      <w:pPr>
        <w:pStyle w:val="BookText"/>
        <w:rPr/>
      </w:pPr>
      <w:r>
        <w:rPr>
          <w:rFonts w:ascii="Amiri" w:hAnsi="Amiri" w:eastAsia="Amiri" w:cs="Amiri"/>
          <w:color w:val="111111"/>
          <w:sz w:val="28"/>
          <w:sz w:val="28"/>
          <w:szCs w:val="28"/>
          <w:rtl w:val="true"/>
          <w:lang w:bidi="ar-SA"/>
        </w:rPr>
        <w:t>و لا أطيب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انتبه المجوسي من نومته و هو يجد بردها علي قلبه و رطوبتها علي شفتيه و لحيته فانتبه مرتاعا و جلس فزعا فقالت زوجته ما شأنك فحدثها بما رآه من أوله إلي آخره و أراها رطوبة الماء علي لحيته و شفتيه فقالت له يا هذا قد ساق إليك خيرا بما فعلت مع هذه المرأة و الأطفال العلويين فقال نعم و الله لا أطلب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و قام الرجل من ساعته و أسرج الشمع و خرج هو و زوجته حتي دخل علي البيت الذي تسكنه العلوية و حدثها بما رآه فقامت و سجدت لله شكرا و قالت و الله إني لم أزل طول ليلتي أطلب إلي الله هدايتك للإسلام و الحمد لله علي استجابة دعائي فيك فقال لها اعرضي علي الإسلام فعرضته عليه فأسلم و حسن إسلامه و أسلمت زوجته و جميع بناته و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غلمانه و أحضرهم مع العلوية حتي أسلموا 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أما ما كان من الملك فإنه في تلك الليلة لما أوي إلي فراشه رأي في منامه ما رآه المجوسي و أنه قد أقبل إلي الكوثر فقال يا أمير المؤمنين اسقني فإني ولي من أوليائك فقال له علي عليه السلام اطلب من رسول الله صلي الله عليه و آله فإني لا أسقي أحدا إلا بأمره فأقبل علي رسول الله صلي الله عليه و آله فقال يا رسول الله صلي الله عليه و آله مر لي بشربة من الماء فإني ولي من أوليائكم فقال رسول الله صلي الله عليه و آله ايتني علي ذلك بشهود فقال يا رسول الله صلي الله عليه و آله و كيف تطلب مني الشهود دون غيري من أوليائكم فقال صلي الله عليه و آله و كيف طلبت الشهود من ابنتنا العلوية لما أتتك و بناتها تطلب منك أن تؤويها في منزلك ؟</w:t>
      </w:r>
    </w:p>
    <w:p>
      <w:pPr>
        <w:pStyle w:val="BookText"/>
        <w:rPr/>
      </w:pPr>
      <w:r>
        <w:rPr>
          <w:rFonts w:ascii="Amiri" w:hAnsi="Amiri" w:eastAsia="Amiri" w:cs="Amiri"/>
          <w:color w:val="111111"/>
          <w:sz w:val="28"/>
          <w:sz w:val="28"/>
          <w:szCs w:val="28"/>
          <w:rtl w:val="true"/>
          <w:lang w:bidi="ar-SA"/>
        </w:rPr>
        <w:t>فقال ثم انتبه و هو حيران القلب شديد الظماء فوقع في الحسرة و الندامة علي ما فرط منه في حق العلوية و تأسف علي ردها فبقي ساهرا بقية ليلته حتي أصبح و ركب وقت الصبح يطلب العلوية و يسأل عنها فلم يزل يسأل و لم يجد من يخبره عنها حتي وقع علي السوقي الذي أراد أن يدلها علي الخان</w:t>
      </w:r>
    </w:p>
    <w:p>
      <w:pPr>
        <w:pStyle w:val="BookText"/>
        <w:rPr/>
      </w:pPr>
      <w:r>
        <w:rPr>
          <w:rFonts w:ascii="IRNazanin" w:hAnsi="IRNazanin" w:eastAsia="IRNazanin"/>
          <w:color w:val="111111"/>
          <w:sz w:val="28"/>
          <w:sz w:val="28"/>
          <w:szCs w:val="28"/>
          <w:rtl w:val="true"/>
          <w:lang w:bidi="fa-IR"/>
        </w:rPr>
        <w:t>و پاک تر از آن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از خواب بیدار شد، درحالی که خنکی آب را بر قلبش و رطوبت آن را بر لبان و محاسنش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حالت ترس و نگرانی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مرد آنچه را در خواب دیده بود از اول تا آخر برایش بازگو کرد و رطوبت آب را بر محاسن و لبانش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در حق این زن و کودکان علوی او انجام دادی، خیری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حال که واقعیت را دیدم، دیگر دنبال جای پای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بلافاصله برخاست و شمعی را روشن کرد و به همراه همسرش بیرون رفتند تا اینکه به خانه ای که زن علوی را در آن اسکان داده بودند وارد شدند، و آنچه را در خواب دیده بود برای زن علوی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به سپاس خداوند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تمام طول شب پیوسته از خداوند می خواستم تو را به اسلام هدایت کند و سپاس خدای را که دعای من در مورد تو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اسلام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مسلمان شد و اسلام آوردنش نیکو گشت و او همسر و همه دختران و کنیزان و خدمتکارنش را به محضر زن علوی آورد و آنان نیز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مربوط به پادشاه است این است که او در آن شب چون به رختخواب رفت، آنچه را که مرد مجوس در خواب دیده بود، او نیز در خواب دید و او به سوی حوض کوثر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به من آب ده، چراکه من یکی از دوستداران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درخواست کن، چرا که من به احدی آب نمی دهم مگر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جرعه ای آب بر من بنوشان چراکه من یکی از دوستداران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گفته ات شاهدانی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از من شاهد می خواهید ولی از دیگر دوستدارانتان شاهد نمی خواهید؟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تو از دختر علوی ما هنگامی که به همراه دخترانش نزد تو آمد و از تو درخواست می کرد که در منزلت او را پناه دهی، شاهد خواستی؟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 درحالی که پریشان دل و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کوتاهی که در باره زن علوی کرده بود احساس حسرت و پشیمانی نمود و به خاطر اینکه او را ردّ کرده بود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شب را بیدار ماند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سپیده دم به دنبال زن علوی رفت و در باره او به پرس و 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جستجو می کرد اما کسی را نیافت تا درباه آن زن به او خبری بدهد تا اینکه به آن مرد بازاری رسید که خواست آن زن را به مسافرخانه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بازاری او را راهنمایی کرد </w:t>
      </w:r>
    </w:p>
    <w:p>
      <w:pPr>
        <w:pStyle w:val="BookText"/>
        <w:rPr/>
      </w:pPr>
      <w:r>
        <w:rPr>
          <w:rFonts w:ascii="Amiri" w:hAnsi="Amiri" w:eastAsia="Amiri" w:cs="Amiri"/>
          <w:color w:val="111111"/>
          <w:sz w:val="28"/>
          <w:sz w:val="28"/>
          <w:szCs w:val="28"/>
          <w:rtl w:val="true"/>
          <w:lang w:bidi="ar-SA"/>
        </w:rPr>
        <w:t>فأدله أن الرجل المجوسي الذي كان معه في مجلسه أخذها إلي بيته فعجب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قصد إلي منزل المجوسي و طرق الباب فقيل من بالباب فقيل له الملك واقف ببابك يطلبك فعجب الرجل من مجي‌ء الملك إلي منزله إذ لم يكن من عادته فخرج إليه مسرعا فلما رآه الملك وجد عليه الإسلام و نوره فقال الرجل للملك ما سبب مجيئك إلي منزلي و لم يكن لك ذلك عادة فقال من أجل هذه المرأة العلوية و قد قيل لي إنها في منزلك و قد جئت في طلبها و لكن أخبرني علي حال هذه الحلية عليك فإني أراك قد صرت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نعم و الحمد لله و قد من علي ببركة هذه العلوية و دخولها منزلي بالإسلام فصرت أنا و أهلي و بناتي و جميع أهل بيتي مسلمين علي دين محمد و أهل بيته فقال له و ما السبب في إسلامك فحدثه بحديثه و دعاء العلوية له و رؤياه و قص القصة بتمامها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أنت أيها الملك و ما السبب في حرصك علي التفتيش عنها بعد إعراضك أولا عنها و طردك إياها فحدثه الملك بما رآه و ما وقع له مع النبي صلي الله عليه و آله فحمد الله تعالي ذلك الرجل علي توفيق الله تعالي إياه لذلك الأمر الذي نال به الشرف و الإسلام و زادت بصيرته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الرجل علي العلوية فأخبرها بحال الملك فبكت و خرت ساجدة لله شكرا علي ما عرفه من حقها فاستأذنها في إدخاله عليها فأذنت له فدخل عليها و اعتذر إليها و حدثها بما جري له مع جدها صلوات الله عليه و سألها الانتقال إلي منزله فأبت و قالت هيهات لا و الله و لو أن الذي أنا في منزله كره مقامي فيه لما انتقلت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صاحب المنزل بذلك فقال لا و الله لا تبرحي منزلي و إني قد وهبتك هذا المنزل و ما عددت فيه من الأهبة و أنا و أهلي و بناتي و أخدامي كلنا في خدمتك و نري ذلك قليلا في جنب ما أنعم الله تعالي به علينا بقدومك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اینکه آن مرد مجوسی که در مجلس او بوده، زن علوی را با خود به خانه اش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شنیدن این سخن تعجب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خانه مرد مجوس رفت و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پشت در است و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آمدن پادشاه به در خانه اش تعحب کرد زیرا او عادت به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سریعاً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او را دید، اسلام و نور آن را بر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آمدن شما به منزل من چیست؟ و تو پیشتر این عادت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زن علوی، به من گفته شده که در منزل توست و من به دنبال او آمده ام، و اما از ماجرای این زینتی که بر توست مرا باخبر ساز، می بینم که مسلمان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شکر و سپاس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این زن علوی و آمدن او به منزلم، با مسلمان شدنم بر من منت نهاد، و من و همسرم و دخترانم و همه اهل خانه ام به دین محمد صلی الله علیه و آله و اهل بیتش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آوردنت چیست؟ مرد سخنانش و دعای زن علوی برای او و ماجرای خوابش را برای او بازگو کرد و تمام داستان را برای پادشاه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جستجوی حریصانه و مصرانه ات به دنبال آن زن پس از آنکه در ابتدا از او اعراض کردی و او را طرد نمودی، در چیست؟ پادشاه آنچه را در خواب دیده بود و ماجرایی که با پیامبر برایش پیش آمده بود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خداوند متعال را به خاطر توفیق این کاری که به سبب آن به شرافت و اسلام نائل آمده و بینش و بصیرتش زیاد شده بود،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نزد زن علوی رفت و او را از حال و وضعیت پادشاه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سخنانش گریه کرد و سجده کنان برای خداوند بر زمین افتاد و خداوند را به خاطر آنکه پادشاه را بر حقش آگاه ساخته بود،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زن اجازه گرفت که نزدش بیاید، زن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نزد او آمد و از او معذرت خواهی نمود و آنچه را که در خواب با جدش پیامبر صلی الله علیه و آله و سلم برایش پیش آمده بود بازگو کرد و از او خواست که به منزل او نقل مکان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به خدا سوگند، حتی اگر کسی که در منزلش هستم از اقامت من در اینجا ناراضی می بود، به منزل تو نمی آمدم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خانه متوجه این مسئله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منزل من تکان نمی خوری و من این منزل و همه وسایل و امکاناتی که در آن فراهم کرده ام را به تو بخشیدم و خودم و همسرم و دخترانم و خدمتکارانم در خدمت تو هستیم و آن را در مقایسه با آنچه خداوند به واسطه آمدن تو بر ما ارزانی داشت، ناچیز می دانیم</w:t>
      </w:r>
      <w:r>
        <w:rPr>
          <w:rFonts w:eastAsia="IRNazanin" w:cs="IRNazanin"/>
          <w:color w:val="111111"/>
          <w:sz w:val="28"/>
          <w:szCs w:val="28"/>
          <w:rtl w:val="true"/>
          <w:lang w:bidi="fa-IR"/>
        </w:rPr>
        <w:t xml:space="preserve">. </w:t>
      </w:r>
      <w:bookmarkStart w:id="2838" w:name="pg13546_329671"/>
    </w:p>
    <w:p>
      <w:pPr>
        <w:pStyle w:val="BookText"/>
        <w:rPr/>
      </w:pPr>
      <w:bookmarkEnd w:id="2838"/>
      <w:r>
        <w:rPr>
          <w:rFonts w:ascii="Amiri" w:hAnsi="Amiri" w:eastAsia="Amiri" w:cs="Amiri"/>
          <w:color w:val="111111"/>
          <w:sz w:val="28"/>
          <w:sz w:val="28"/>
          <w:szCs w:val="28"/>
          <w:rtl w:val="true"/>
          <w:lang w:bidi="ar-SA"/>
        </w:rPr>
        <w:t>قال الراوي و خرج الملك و أتي منزله و أرسل إليها ثيابا و هدايا و كيسا فيه جملة من المال فردت ذلك و لم تقبل منه شيئا</w:t>
      </w:r>
      <w:r>
        <w:rPr>
          <w:rFonts w:eastAsia="Amiri" w:cs="Amiri" w:ascii="Amiri" w:hAnsi="Amiri"/>
          <w:color w:val="111111"/>
          <w:sz w:val="28"/>
          <w:szCs w:val="28"/>
          <w:rtl w:val="true"/>
          <w:lang w:bidi="ar-SA"/>
        </w:rPr>
        <w:t>.</w:t>
      </w:r>
    </w:p>
    <w:p>
      <w:pPr>
        <w:pStyle w:val="Heading5"/>
        <w:numPr>
          <w:ilvl w:val="4"/>
          <w:numId w:val="1"/>
        </w:numPr>
        <w:rPr/>
      </w:pPr>
      <w:bookmarkStart w:id="2839" w:name="__RefHeading___Toc1575275_1934241801"/>
      <w:bookmarkStart w:id="2840" w:name="_Toc1328"/>
      <w:bookmarkEnd w:id="2839"/>
      <w:r>
        <w:rPr>
          <w:rtl w:val="true"/>
        </w:rPr>
        <w:t>«</w:t>
      </w:r>
      <w:r>
        <w:rPr/>
        <w:t>27</w:t>
      </w:r>
      <w:r>
        <w:rPr>
          <w:rtl w:val="true"/>
        </w:rPr>
        <w:t>»</w:t>
      </w:r>
      <w:bookmarkEnd w:id="2840"/>
    </w:p>
    <w:p>
      <w:pPr>
        <w:pStyle w:val="BookText"/>
        <w:rPr/>
      </w:pPr>
      <w:r>
        <w:rPr>
          <w:rFonts w:ascii="Amiri" w:hAnsi="Amiri" w:eastAsia="Amiri" w:cs="Amiri"/>
          <w:color w:val="111111"/>
          <w:sz w:val="28"/>
          <w:sz w:val="28"/>
          <w:szCs w:val="28"/>
          <w:rtl w:val="true"/>
          <w:lang w:bidi="ar-SA"/>
        </w:rPr>
        <w:t xml:space="preserve">يقول الفقير إلي الله سبحانه ذكر العلامة رحمه الله في كتابه المسمي بجواهر المطالب في فضائل مولانا أمير المؤمنين علي بن أبي طالب عليه السلام أيضا حكاية قريبة من تلك الحكاية قال نقل ابن الجوزي و كان حنبلي المذهب في كتابه تذكرة الخواص </w:t>
      </w:r>
      <w:r>
        <w:rPr>
          <w:rStyle w:val="FootnoteAnchor"/>
          <w:rtl w:val="true"/>
        </w:rPr>
        <w:footnoteReference w:id="1576"/>
      </w:r>
      <w:r>
        <w:rPr>
          <w:rFonts w:ascii="Amiri" w:hAnsi="Amiri" w:eastAsia="Amiri" w:cs="Amiri"/>
          <w:color w:val="111111"/>
          <w:sz w:val="28"/>
          <w:sz w:val="28"/>
          <w:szCs w:val="28"/>
          <w:rtl w:val="true"/>
          <w:lang w:bidi="ar-SA"/>
        </w:rPr>
        <w:t>قال قرأت في كتاب الملتقط و هو كتاب لجده أبي الفرج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ببلخ رجل من العلويين و له زوجة و بنات فتوفي أبوهن قالت المرأة فخرجت بالبنات إلي سمرقند خوفا من شماتة الأعداء و اتفق وصولي في شدة البرد فأدخلت البنات مسجدا و مضيت لأحتال في القوت فرأيت الناس مجتمعين علي شيخ فسألت عنه فقالوا هذا شيخ البلد فشرحت له حالي فقال أقيمي عندي البينة عندك أنك علوية و لم يلتفت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فيئست منه و عدت إلي المسجد فرأيت في طريقي شيخا جالسا علي دكة و حوله جماعة فقلت من هذا قالوا ضامن البلد و هو مجوسي فقلت عسي أن يكون علي يده فرجي فحدثته بحديثي و ما جري لي مع شيخ البلد</w:t>
      </w:r>
      <w:r>
        <w:rPr>
          <w:rStyle w:val="FootnoteAnchor"/>
          <w:rtl w:val="true"/>
        </w:rPr>
        <w:footnoteReference w:id="1577"/>
      </w:r>
      <w:r>
        <w:rPr>
          <w:rFonts w:ascii="Amiri" w:hAnsi="Amiri" w:eastAsia="Amiri" w:cs="Amiri"/>
          <w:color w:val="111111"/>
          <w:sz w:val="28"/>
          <w:sz w:val="28"/>
          <w:szCs w:val="28"/>
          <w:rtl w:val="true"/>
          <w:lang w:bidi="ar-SA"/>
        </w:rPr>
        <w:t xml:space="preserve">فصاح بخادم له فخرج فقال له قل لسيدتك تلبس ثيابها فدخل و خرجت امرأته و معها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لها اذهبي مع هذه المرأة إلي المسجد الفلاني و احملي بناتها إلي الدار فجاءت معي و حملت البنات و قد أفرد لنا بيتا في داره و أدخلنا الحمام و كسانا ثيابا فاخرة و جاءنا بألوان الأطعمة و بتنا بأطيب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الليلة رأي شيخ البلد المسلم في منامه كأن القيامة قد قامت و اللواء علي رأس محمد صلي الله عليه و آله و إذا بقصر من الزمرد الأخضر فقال لمن هذا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بیرون رفت و به منزل خویش آمد و برای آن زن لباس ها و هدایا و کیسه ای حاوی مقداری طلا و نقره برای آن زن فرستاد، اما او همه این اموال را به او بازگرداند و چیزی از آن را قبول نکرد</w:t>
      </w:r>
      <w:r>
        <w:rPr>
          <w:rFonts w:eastAsia="IRNazanin" w:cs="IRNazanin"/>
          <w:color w:val="111111"/>
          <w:sz w:val="28"/>
          <w:szCs w:val="28"/>
          <w:rtl w:val="true"/>
          <w:lang w:bidi="fa-IR"/>
        </w:rPr>
        <w:t>.</w:t>
      </w:r>
    </w:p>
    <w:p>
      <w:pPr>
        <w:pStyle w:val="Heading5"/>
        <w:numPr>
          <w:ilvl w:val="4"/>
          <w:numId w:val="1"/>
        </w:numPr>
        <w:rPr/>
      </w:pPr>
      <w:bookmarkStart w:id="2841" w:name="__RefHeading___Toc1575277_1934241801"/>
      <w:bookmarkStart w:id="2842" w:name="_Toc1329"/>
      <w:bookmarkEnd w:id="2841"/>
      <w:r>
        <w:rPr>
          <w:rtl w:val="true"/>
        </w:rPr>
        <w:t xml:space="preserve">روایت </w:t>
      </w:r>
      <w:r>
        <w:rPr/>
        <w:t>27</w:t>
      </w:r>
      <w:bookmarkEnd w:id="2842"/>
    </w:p>
    <w:p>
      <w:pPr>
        <w:pStyle w:val="BookText"/>
        <w:rPr/>
      </w:pPr>
      <w:r>
        <w:rPr>
          <w:rFonts w:ascii="IRNazanin" w:hAnsi="IRNazanin" w:eastAsia="IRNazanin"/>
          <w:color w:val="111111"/>
          <w:sz w:val="28"/>
          <w:sz w:val="28"/>
          <w:szCs w:val="28"/>
          <w:rtl w:val="true"/>
          <w:lang w:bidi="fa-IR"/>
        </w:rPr>
        <w:t xml:space="preserve">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های امیرمومنان علی ابن ابی طالب علیه السلام حکایتی نزدیک به این حکایت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که حنبلی مذهب بود در کتاب تذکرۀ الخواص</w:t>
      </w:r>
      <w:r>
        <w:rPr>
          <w:rStyle w:val="FootnoteAnchor"/>
          <w:rtl w:val="true"/>
        </w:rPr>
        <w:footnoteReference w:id="157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نوشته جدّ او ابو الفرج بن جوزی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بلخ، مردی علوی سکونت داشت که همسری داشت و 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از ترس نکوهش دشمنان به سمرقند بردم و هنگامی آنجا رسیدیم که 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به مسجدی بردم و رفتم تا برای غذای آنها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پیرامون شیخی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شهر ماست، پیش رفتم و شرح حالم را به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دلیلی بیاور که تو علویه هستی، و توجّهی به من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نومید شدم و به مسجد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شیخی را دیدم که بر سکّویی نشسته بود و اطرافش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شهر است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موجب گشایشی گردد، پیش رفتم و شرح حال و ماجرای خود را با شیخ بدو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خدمتکارش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خود بگو لباسش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اندرونی رفت و با زنی خارج شد که کنیزکانی هم همراه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به فلان مسجد می‌روی و دخترانش را به خانه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همراه من آمد و دختران را به خانه آورد و اتاقی خاص در اختیار 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حمام فرستاد و لباس‌های فاخری بر تنمان کرد و انواع و اقسام خوراکی در پیش رویمان نهاد و نیکوترین شب را پشت سر نهادیم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نیمه شب شد، شیخ مسلمان شهر در خواب دید که گویی رستاخیز به پا گشته است و رسول اکرم زیر پرچم قرار دارد و او در آن حال قصری از زمرّد سبز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پرسید این </w:t>
      </w:r>
      <w:bookmarkStart w:id="2843" w:name="pg13546_329672"/>
    </w:p>
    <w:p>
      <w:pPr>
        <w:pStyle w:val="BookText"/>
        <w:rPr/>
      </w:pPr>
      <w:bookmarkEnd w:id="2843"/>
      <w:r>
        <w:rPr>
          <w:rFonts w:ascii="Amiri" w:hAnsi="Amiri" w:eastAsia="Amiri" w:cs="Amiri"/>
          <w:color w:val="111111"/>
          <w:sz w:val="28"/>
          <w:sz w:val="28"/>
          <w:szCs w:val="28"/>
          <w:rtl w:val="true"/>
          <w:lang w:bidi="ar-SA"/>
        </w:rPr>
        <w:t xml:space="preserve">القصر فقيل لرجل مسلم موحد فتقدم إلي رسول الله صلي الله عليه و آله فأعرض عنه فقال يا رسول الله تعرض عني و أنا رجل مسلم فقال له رسول الله صلي الله عليه و آله أقم البينة عندي أنك مسلم فتحير الرجل فقال له رسول الله صلي الله عليه و آله نسيت ما قلت للعلوية و هذا القصر للشيخ الذي هي في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الرجل و هو يلطم و يبكي و بث غلمانه في البلد و خرج بنفسه يدور علي العلوية فأخبر أنها في دار المجوسي فجاء إليه فقال أين العلوية فقال عندي فقال أريدها فقال ما لك إلي هذا سبيل قال هذه ألف دينار خذها و سلمهن إلي قال لا و الله و لا مائة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 عليه قال له المنام الذي رأيته أنت رأيته أيضا أنا و القصر الذي رأيته لي خلق و أنت تَدَلُّ علي بإسلامك و الله ما نمت و لا أحد في داري إلا و أسلمنا كلنا علي يد العلوية و عادت بركاتها علينا و رأيت رسول الله صلي الله عليه و آله و قال لي القصر لك و لأهلك بما فعلت مع العلوية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أنت تَدَلُّ من الدَّلال بمعني الغنج أي تفتخر عليّ بإسلامك</w:t>
      </w:r>
      <w:r>
        <w:rPr>
          <w:rFonts w:eastAsia="Amiri" w:cs="Amiri" w:ascii="Amiri" w:hAnsi="Amiri"/>
          <w:color w:val="111111"/>
          <w:sz w:val="28"/>
          <w:szCs w:val="28"/>
          <w:rtl w:val="true"/>
          <w:lang w:bidi="ar-SA"/>
        </w:rPr>
        <w:t>.</w:t>
      </w:r>
    </w:p>
    <w:p>
      <w:pPr>
        <w:pStyle w:val="Heading5"/>
        <w:numPr>
          <w:ilvl w:val="4"/>
          <w:numId w:val="1"/>
        </w:numPr>
        <w:rPr/>
      </w:pPr>
      <w:bookmarkStart w:id="2844" w:name="__RefHeading___Toc1575279_1934241801"/>
      <w:bookmarkStart w:id="2845" w:name="_Toc1330"/>
      <w:bookmarkEnd w:id="2844"/>
      <w:r>
        <w:rPr>
          <w:rtl w:val="true"/>
        </w:rPr>
        <w:t>«</w:t>
      </w:r>
      <w:r>
        <w:rPr/>
        <w:t>28</w:t>
      </w:r>
      <w:r>
        <w:rPr>
          <w:rtl w:val="true"/>
        </w:rPr>
        <w:t>»</w:t>
      </w:r>
      <w:bookmarkEnd w:id="284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الْقُرَشِيُّ عَنْ عَلِيِّ بْنِ الْحَسَنِ بْنِ فَضَّالٍ عَنِ الْحَسَنِ بْنِ نُصَيْرٍ عَنْ أَبِيهِ عَنْ عَبْدِ الْغَفَّارِ بْنِ الْقَاسِمِ عَنِ الْمِنْهَالِ بْنِ عَمْرٍو عَنْ مُحَمَّدِ بْنِ الْحَنَفِيَّةِ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 يُوَقِّرْ كَبِيرَنَا وَ يَعْرِفْ حَقَّنَا</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6" w:name="__RefHeading___Toc1575281_1934241801"/>
      <w:bookmarkStart w:id="2847" w:name="_Toc1331"/>
      <w:bookmarkEnd w:id="2846"/>
      <w:r>
        <w:rPr>
          <w:rtl w:val="true"/>
        </w:rPr>
        <w:t>«</w:t>
      </w:r>
      <w:r>
        <w:rPr/>
        <w:t>29</w:t>
      </w:r>
      <w:r>
        <w:rPr>
          <w:rtl w:val="true"/>
        </w:rPr>
        <w:t>»</w:t>
      </w:r>
      <w:bookmarkEnd w:id="2847"/>
    </w:p>
    <w:p>
      <w:pPr>
        <w:pStyle w:val="BookText"/>
        <w:rPr/>
      </w:pPr>
      <w:r>
        <w:rPr>
          <w:rFonts w:ascii="Amiri" w:hAnsi="Amiri" w:eastAsia="Amiri" w:cs="Amiri"/>
          <w:color w:val="111111"/>
          <w:sz w:val="28"/>
          <w:sz w:val="28"/>
          <w:szCs w:val="28"/>
          <w:rtl w:val="true"/>
          <w:lang w:bidi="ar-SA"/>
        </w:rPr>
        <w:t>أَقُولُ رَوَي ابْنُ الْجَوْزِيِّ فِي كِتَابِهِ‌</w:t>
      </w:r>
      <w:r>
        <w:rPr>
          <w:rStyle w:val="FootnoteAnchor"/>
          <w:rtl w:val="true"/>
        </w:rPr>
        <w:footnoteReference w:id="1581"/>
      </w:r>
      <w:r>
        <w:rPr>
          <w:rFonts w:ascii="Amiri" w:hAnsi="Amiri" w:eastAsia="Amiri" w:cs="Amiri"/>
          <w:color w:val="111111"/>
          <w:sz w:val="28"/>
          <w:sz w:val="28"/>
          <w:szCs w:val="28"/>
          <w:rtl w:val="true"/>
          <w:lang w:bidi="ar-SA"/>
        </w:rPr>
        <w:t>عَنْ جَدِّهِ أَبِي الْفَرَجِ بِإِسْنَادِهِ إِلَي ابْنِ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كَاتِباً لِلسَّيِّدَةِ أُمِّ الْمُتَوَكِّلِ فَبَيْنَا أَنَا فِي الدِّيوَانِ إِذَا بِخَادِمٍ صَغِيرٍ قَدْ خَرَجَ مِنْ عِنْدِهَا وَ مَعَهُ كِيسٌ فِيهِ أَلْفُ دِينَارٍ فَقَالَ تَقُولُ لَكَ</w:t>
      </w:r>
    </w:p>
    <w:p>
      <w:pPr>
        <w:pStyle w:val="BookText"/>
        <w:rPr/>
      </w:pPr>
      <w:r>
        <w:rPr>
          <w:rFonts w:ascii="IRNazanin" w:hAnsi="IRNazanin" w:eastAsia="IRNazanin"/>
          <w:color w:val="111111"/>
          <w:sz w:val="28"/>
          <w:sz w:val="28"/>
          <w:szCs w:val="28"/>
          <w:rtl w:val="true"/>
          <w:lang w:bidi="fa-IR"/>
        </w:rPr>
        <w:t>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سوی رسول اللَّه صلی الله علیه و آله و سلم رفت و پیامبر از او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که مسلمانم روی برمی‌تابی؟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بیاور که مسلمانی، و شیخ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به آن زن علویه چه گفتی؟ این قصر از آن مردی است که آن زن هم اینک در خانه او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خواب بیدار شد در حالی که سیلی بر چهره خود می‌نواخت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 و جوی آن زن علویه غلامان خود را در شهر بگستراند و خود در پی یافتن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این زن در خانه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علویه کجاست؟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دست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به من تحویل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هزار دینار هم بدهی او را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اصرار کرد، مجوس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که تو دیدی من نیز دیدم و قصری که تو دیدی برای من آفریده شده است و تو با اسلامت بر من فخر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در این خانه نخفته مگر آن که به دست این زن علویه اسلام آورده است و او برای ما برکت به ارمغان آورده است و در خواب دیدم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چه با این زن علویه کردی، این قصر از آن تو و خانواده‌ات خواهد بود</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 گرفته شده به معنای ناز و کرشمه یعنی با اسلامت بر من فخر می ورزی</w:t>
      </w:r>
      <w:r>
        <w:rPr>
          <w:rFonts w:eastAsia="IRNazanin" w:cs="IRNazanin"/>
          <w:color w:val="111111"/>
          <w:sz w:val="28"/>
          <w:szCs w:val="28"/>
          <w:rtl w:val="true"/>
          <w:lang w:bidi="fa-IR"/>
        </w:rPr>
        <w:t>.</w:t>
      </w:r>
    </w:p>
    <w:p>
      <w:pPr>
        <w:pStyle w:val="Heading5"/>
        <w:numPr>
          <w:ilvl w:val="4"/>
          <w:numId w:val="1"/>
        </w:numPr>
        <w:rPr/>
      </w:pPr>
      <w:bookmarkStart w:id="2848" w:name="__RefHeading___Toc1575283_1934241801"/>
      <w:bookmarkStart w:id="2849" w:name="_Toc1332"/>
      <w:bookmarkEnd w:id="2848"/>
      <w:r>
        <w:rPr>
          <w:rtl w:val="true"/>
        </w:rPr>
        <w:t xml:space="preserve">روایت </w:t>
      </w:r>
      <w:r>
        <w:rPr/>
        <w:t>28</w:t>
      </w:r>
      <w:bookmarkEnd w:id="2849"/>
    </w:p>
    <w:p>
      <w:pPr>
        <w:pStyle w:val="BookText"/>
        <w:rPr/>
      </w:pPr>
      <w:r>
        <w:rPr>
          <w:rFonts w:ascii="IRNazanin" w:hAnsi="IRNazanin" w:eastAsia="IRNazanin"/>
          <w:color w:val="111111"/>
          <w:sz w:val="28"/>
          <w:sz w:val="28"/>
          <w:szCs w:val="28"/>
          <w:rtl w:val="true"/>
          <w:lang w:bidi="fa-IR"/>
        </w:rPr>
        <w:t>محمد ابن حنفیه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کوچک ما رحم نکند و بزرگ ما را گرامی ندارد و حقانیت ما را نشناسد، از ما نیست</w:t>
      </w:r>
      <w:r>
        <w:rPr>
          <w:rFonts w:eastAsia="IRNazanin" w:cs="IRNazanin"/>
          <w:color w:val="111111"/>
          <w:sz w:val="28"/>
          <w:szCs w:val="28"/>
          <w:rtl w:val="true"/>
          <w:lang w:bidi="fa-IR"/>
        </w:rPr>
        <w:t xml:space="preserve">. </w:t>
      </w:r>
      <w:r>
        <w:rPr>
          <w:rStyle w:val="FootnoteAnchor"/>
          <w:rtl w:val="true"/>
        </w:rPr>
        <w:footnoteReference w:id="1583"/>
      </w:r>
    </w:p>
    <w:p>
      <w:pPr>
        <w:pStyle w:val="Heading5"/>
        <w:numPr>
          <w:ilvl w:val="4"/>
          <w:numId w:val="1"/>
        </w:numPr>
        <w:rPr/>
      </w:pPr>
      <w:bookmarkStart w:id="2850" w:name="__RefHeading___Toc1575285_1934241801"/>
      <w:bookmarkStart w:id="2851" w:name="_Toc1333"/>
      <w:bookmarkEnd w:id="2850"/>
      <w:r>
        <w:rPr>
          <w:rtl w:val="true"/>
        </w:rPr>
        <w:t xml:space="preserve">روایت </w:t>
      </w:r>
      <w:r>
        <w:rPr/>
        <w:t>29</w:t>
      </w:r>
      <w:bookmarkEnd w:id="28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همچنین ابن جوزی در کتاب خود</w:t>
      </w:r>
      <w:r>
        <w:rPr>
          <w:rStyle w:val="FootnoteAnchor"/>
          <w:rtl w:val="true"/>
        </w:rPr>
        <w:footnoteReference w:id="1584"/>
      </w:r>
      <w:r>
        <w:rPr>
          <w:rFonts w:ascii="IRNazanin" w:hAnsi="IRNazanin" w:eastAsia="IRNazanin"/>
          <w:color w:val="111111"/>
          <w:sz w:val="28"/>
          <w:sz w:val="28"/>
          <w:szCs w:val="28"/>
          <w:rtl w:val="true"/>
          <w:lang w:bidi="fa-IR"/>
        </w:rPr>
        <w:t>به نقل از جدّش ابو الفرج به اسناد او از ابن خصیب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مادر متوکّل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دیوان مشغول کار بودم، ناگاه پسر بچه خدمتکاری از پیش او آمد در حالی که کیسه‌ای محتوی هزار دینار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السَّيِّدَةُ فَرِّقْ هَذَا عَلَي أَهْلِ الِاسْتِحْقَاقِ فَهُوَ مِنْ أَطْيَبِ مَالِي وَ اكْتُبْ لِي أَسْمَاءَ الَّذِينَ تُفَرِّقُهُ عَلَيْهِمْ حَتَّي إِذَا جَاءَنِي مِنْ هَذَا الْوَجْهِ شَيْ‌ءٌ صَرَفْتُهُ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فَمَضَيْتُ إِلَي مَنْزِلِي وَ جَمَعْتُ أَصْحَابِي وَ سَأَلْتُهُمْ عَنِ الْمُسْتَحِقِّينَ فَسَمَّوْا لِي أَشْخَاصاً فَفَرَّقْتُ عَلَيْهِمْ ثَلَاثَمِائَةِ دِينَارٍ وَ بَقِيَ الْبَاقِي بَيْنَ يَدَيَّ إِلَي نِصْفِ اللَّيْلِ وَ إِذَا أَنَا بِطَارِقٍ يَطْرُقُ الْبَابَ فَسَأَلْتُهُ مَنْ أَنْتَ فَقَالَ فُلَانٌ الْعَلَوِيُّ وَ كَانَ جَارِي فَأَذِنْتُ لَهُ فَدَخَلَ فَقُلْتُ لَهُ مَا الَّذِي جَاءَ بِكَ فِي هَذِهِ السَّاعَةِ قَالَ طَرَقَنِي طَارِقٌ مِنْ وُلْدِ رَسُولِ اللَّهِ صلي الله عليه و آله وَ لَمْ يَكُنْ عِنْدِي مَا أُطْعِمُهُ فَأَعْطَيْتُهُ دِينَاراً فَأَخَذَهُ وَ شَكَرَ لِي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زَوْجَتِي وَ هِيَ تَبْكِي وَ تَقُولُ أَ مَا تَسْتَحْيِي يَقْصِدُكَ مِثْلُ هَذَا الرَّجُلِ فَتُعْطِيهِ دِينَاراً وَ قَدْ عَرَفْتَ اسْتِحْقَاقَهُ فَأَعْطِهِ الْجَمِيعَ فَوَقَعَ كَلَامُهَا فِي قَلْبِي فَقُمْتُ خَلْفَهُ وَ نَاوَلْتُهُ الْكِيسَ فَأَخَذَهُ وَ انْصَرَفَ فَلَمَّا عُدْتُ إِلَي الدَّارِ نَدِمْتُ وَ قُلْتُ السَّاعَةَ يَصِلُ الْخَبَرُ إِلَي الْمُتَوَكِّلِ وَ هُوَ يَمْقُتُ الْعَلَوِيِّينَ فَيَقْتُلُنِي فَقَالَتْ لِي زَوْجَتِي لَا تَخَفْ وَ تَوَكَّلْ عَلَي اللَّهِ وَ عَلَي جَدِّهِمْ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طُرِقَ الْبَابُ وَ الْمَشَاعِيلُ بِأَيْدِي الْخَدَمِ وَ هُمْ يَقُولُونَ أَجِبِ السَّيِّدَةَ فَقُمْتُ مَرْعُوباً وَ كُلَّمَا مَشَيْتُ قَلِيلًا تَوَاتَرَتِ الرُّسُلُ فَوَقَفْتُ عِنْدَ سَتْرِ السَّيِّدَةِ فَسَمِعْتُ قَائِلًا يَقُولُ يَا أَحْمَدُ جَزَاكَ اللَّهُ خَيْراً وَ جَزَي زَوْجَتَكَ كُنْتُ السَّاعَةَ نَائِمَةً فَجَاءَنِي رَسُولُ اللَّهِ صلي الله عليه و آله وَ قَالَ جَزَاكِ اللَّهُ خَيْراً وَ جَزَي زَوْجَةَ ابْنِ الْخَصِيبِ خَيْراً فَمَا مَعْنَي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فَحَدَّثْتُهَا الْحَدِيثَ وَ هِيَ تَبْكِي فَأَخْرَجَتْ دَنَانِيرَ وَ كِسْوَةً وَ قَالَتْ هَذَا لِلْعَلَوِيِّ وَ هَذَا لِزَوْجَتِكَ وَ هَذَا لَكَ وَ كَانَ ذَلِكَ يُسَاوِي مِائَةَ أَلْفِ دِرْهَمٍ فَأَخَذْتُ الْمَالَ وَ جَعَلْتُ طَرِيقِي عَلَي بَابِ الْعَلَوِيِّ وَ طَرَقْتُ الْبَابَ فَقَالَ مِنْ دَاخِلِ الْمَنْزِلِ هَاتِ مَا عِنْدَكَ يَا أَحْمَدُ وَ خَرَجَ وَ هُوَ يَبْكِي فَسَأَلْتُ عَنْ بُكَائِهِ فَقَالَ لَمَّا دَخَلْتُ مَنْزِلِي قَالَتْ لِي زَوْجَتِي مَا هَذَا الَّذِي مَعَكَ فَعَرَّفْتُهَا فَقَالَتْ لِي قُمْ بِنَا نُصَلِّي وَ نَدْعُو لِلسَّيِّدَةِ وَ أَحْمَدَ وَ زَوْجَتِهِ فَصَلَّيْنَا وَ دَعَوْنَا ثُمَّ نِمْتُ فَرَأَيْتُ رَسُولَ اللَّهِ صلي الله عليه و آله فِي الْمَنَامِ وَ هُوَ</w:t>
      </w:r>
    </w:p>
    <w:p>
      <w:pPr>
        <w:pStyle w:val="BookText"/>
        <w:rPr/>
      </w:pPr>
      <w:r>
        <w:rPr>
          <w:rFonts w:ascii="IRNazanin" w:hAnsi="IRNazanin" w:eastAsia="IRNazanin"/>
          <w:color w:val="111111"/>
          <w:sz w:val="28"/>
          <w:sz w:val="28"/>
          <w:szCs w:val="28"/>
          <w:rtl w:val="true"/>
          <w:lang w:bidi="fa-IR"/>
        </w:rPr>
        <w:t>بانو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میان مستحقّان پخش کن که این از پاک‌ترین اموال من است، و نام کسانی را که این پول را میان آن‌ها پخش کردی بنویس تا در نوبت‌های بعد نیز اگر مالی به دستم رسید میان آن‌ها توزیع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آشنایان خود را گرد آوردم و اسامی افراد مستحق را از آن‌ها گرفتم، آن‌ها هم اشخاصی را نام بردند و من سیصد دینار میان آن‌ها توزیع کردم و باقیمانده پول تا نیمه شب همچنان در دست من بود که ناگاه کسی در خانه مرا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 فلان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داده و از او پرسیدم، چه چیزی سبب شده در این ساعت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ام را زد که از فرزندان پیامبر صلی الله علیه و آله و سلم بود و من چون خوراکی در اختیار نداشتم دیناری به او دادم و او سپاس گزارد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با شنیدن این سخن گریه کنان به سوی در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نمی‌کنی که چنین فردی نزد تو آید و تو تنها دیناری بدو می دهی؟ من می‌دانم که او مستحق است، همه پول‌ها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دل من نشست و کیسه پول را برداشته پشت سر او به راه افتادم و آن مرد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رسیدم پشیمان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خبر به متوکّل که با علویان دشمنی دارد می‌رسد و دستور قتل مرا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خدا و جدّ آن‌ها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در کوبیده شد و خدمتکارانی مشعل به دست گفتند که بانو تو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برخاستم و اندکی که راه می‌پیمودم پیکی دیگر به آن‌ها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سراپرده بانو رسیدیم خدمتکار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در آن سوی این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او را می‌شنیدم که شیون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خیر دهد و به همسرت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خواب بودم که پیامبر صلی الله علیه و آله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همسر ابن خصیب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چیست؟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جریان را به آگاهی او رساندم، و او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دینار و جامه فراوان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علوی، این برای همسرت و این هم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پولی که به من داد 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ستاندم و راه خانه آن علوی را در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 او از داخل منزل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خود داری بیاور، و به سوی من آمد در حالی که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گریه‌اش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شما به خانه خود آمدم،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و من داستان را به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نماز بگزاریم و برای بانو احمد و همسرش دعا کنیم، ما نیز نماز گزاردیم و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خواب رفتم و پیامبر را به خواب دیدم که </w:t>
      </w:r>
      <w:bookmarkStart w:id="2852" w:name="pg13546_329674"/>
    </w:p>
    <w:p>
      <w:pPr>
        <w:pStyle w:val="BookText"/>
        <w:rPr/>
      </w:pPr>
      <w:bookmarkEnd w:id="2852"/>
      <w:r>
        <w:rPr>
          <w:rFonts w:ascii="Amiri" w:hAnsi="Amiri" w:eastAsia="Amiri" w:cs="Amiri"/>
          <w:color w:val="111111"/>
          <w:sz w:val="28"/>
          <w:sz w:val="28"/>
          <w:szCs w:val="28"/>
          <w:rtl w:val="true"/>
          <w:lang w:bidi="ar-SA"/>
        </w:rPr>
        <w:t>يَقُولُ قَدْ شَكَرْتُهُمْ عَلَي مَا فَعَلُوا مَعَكَ السَّاعَةَ يَأْتُونَكَ بِشَيْ‌ءٍ فَاقْبَلْهُ مِنْهُمْ‌</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3" w:name="__RefHeading___Toc1575287_1934241801"/>
      <w:bookmarkStart w:id="2854" w:name="_Toc1334"/>
      <w:bookmarkEnd w:id="2853"/>
      <w:r>
        <w:rPr>
          <w:rtl w:val="true"/>
        </w:rPr>
        <w:t>«</w:t>
      </w:r>
      <w:r>
        <w:rPr/>
        <w:t>30</w:t>
      </w:r>
      <w:r>
        <w:rPr>
          <w:rtl w:val="true"/>
        </w:rPr>
        <w:t>»</w:t>
      </w:r>
      <w:bookmarkEnd w:id="2854"/>
    </w:p>
    <w:p>
      <w:pPr>
        <w:pStyle w:val="BookText"/>
        <w:rPr/>
      </w:pPr>
      <w:r>
        <w:rPr>
          <w:rFonts w:ascii="Amiri" w:hAnsi="Amiri" w:eastAsia="Amiri" w:cs="Amiri"/>
          <w:color w:val="111111"/>
          <w:sz w:val="28"/>
          <w:sz w:val="28"/>
          <w:szCs w:val="28"/>
          <w:rtl w:val="true"/>
          <w:lang w:bidi="ar-SA"/>
        </w:rPr>
        <w:t>كِتَابُ صِفَاتِ الشِّيعَةِ، لِلصَّدُوقِ رَحِمَهُ اللَّهُ عَنِ الْحِمْيَرِيِّ عَنِ ابْنِ عِيسَي عَنِ ابْنِ مَحْبُوبٍ عَنِ ابْنِ رِئَابٍ عَنِ الْحَذَّاءِ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صلي الله عليه و آله مَكَّةَ قَامَ عَلَي الصَّفَا فَقَالَ يَا بَنِي هَاشِمٍ يَا بَنِي عَبْدِ الْمُطَّلِبِ إِنِّي رَسُولُ اللَّهِ إِلَيْكُمْ وَ إِنِّي شَقِيقٌ عَلَيْكُمْ لَا تَقُولُوا إِنَّ مُحَمَّداً مِنَّا فَوَ اللَّهِ مَا أَوْلِيَائِي مِنْكُمْ وَ لَا مِنْ غَيْرِكُمْ إِلَّا الْمُتَّقُونَ فَلَا أَعْرِفُكُمْ تَأْتُونِي يَوْمَ الْقِيَامَةِ تَحْمِلُونَ الدُّنْيَا عَلَي رِقَابِكُمْ وَ يَأْتِي النَّاسُ وَ يَحْمِلُونَ الْآخِرَةَ أَلَا وَ إِنِّي قَدْ أَعْذَرْتُ فِيمَا بَيْنِي وَ بَيْنَكُمْ وَ فِيمَا بَيْنَ اللَّهِ عَزَّ وَ جَلَّ وَ بَيْنَكُمْ وَ إِنَّ لِي عَمَلِي وَ لَكُمْ عَمَلَكُمْ‌</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1575289_1934241801"/>
      <w:bookmarkStart w:id="2856" w:name="_Toc1335"/>
      <w:bookmarkEnd w:id="2855"/>
      <w:r>
        <w:rPr>
          <w:rtl w:val="true"/>
        </w:rPr>
        <w:t>«</w:t>
      </w:r>
      <w:r>
        <w:rPr/>
        <w:t>31</w:t>
      </w:r>
      <w:r>
        <w:rPr>
          <w:rtl w:val="true"/>
        </w:rPr>
        <w:t>»</w:t>
      </w:r>
      <w:bookmarkEnd w:id="2856"/>
    </w:p>
    <w:p>
      <w:pPr>
        <w:pStyle w:val="BookText"/>
        <w:rPr/>
      </w:pPr>
      <w:r>
        <w:rPr>
          <w:rFonts w:ascii="Amiri" w:hAnsi="Amiri" w:eastAsia="Amiri" w:cs="Amiri"/>
          <w:color w:val="111111"/>
          <w:sz w:val="28"/>
          <w:sz w:val="28"/>
          <w:szCs w:val="28"/>
          <w:rtl w:val="true"/>
          <w:lang w:bidi="ar-SA"/>
        </w:rPr>
        <w:t>كِتَابُ الْمُسَلْسَلَاتِ، لِلشَّيْخِ جَعْفَرِ بْنِ أَحْمَدَ الْقُمِّيِّ رَحِمَهُ اللَّهُ حَدَّثَنَا أَبُو مُحَمَّدٍ عَبْدُ اللَّهِ بْنُ مُحَمَّدِ بْنِ أَحْمَدَ بْنِ مُحَمَّدِ بْنِ الْفَرَجِ الْقَاضِي وَ هُوَ آخِذٌ بِشَعْرِهِ قَالَ حَدَّثَنِي إِسْمَاعِيلُ بْنُ عَلِيِّ بْنِ رَزِينٍ وَ هُوَ آخِذٌ بِشَعْرِهِ قَالَ حَدَّثَنِي مُحَمَّدُ بْنُ الْحُسَيْنِ الْخَثْعَمِيُّ وَ هُوَ آخِذٌ بِشَعْرِهِ قَالَ قَالَ عَبَّادُ بْنُ يَعْقُوبَ الْأَسَدِيُّ وَ هُوَ آخِذٌ بِشَعْرِهِ قَالَ حَدَّثَنِي الْحُسَيْنُ بْنُ زَيْدٍ وَ هُوَ آخِذٌ بِشَعْرِهِ قَالَ حَدَّثَنِي جَعْفَرُ بْنُ مُحَمَّدٍ عليه السلام وَ هُوَ آخِذٌ بِشَعْرِهِ قَالَ حَدَّثَنِي أَبِي مُحَمَّدُ بْنُ عَلِيٍّ وَ هُوَ آخِذٌ بِشَعْرِهِ قَالَ حَدَّثَنِي عَلِيُّ بْنُ الْحُسَيْنِ عليهما السلام وَ هُوَ آخِذٌ بِشَعْرِهِ قَالَ حَدَّثَنِي أَبِيَ الْحُسَيْنُ بْنُ عَلِيٍّ عليه السلام وَ هُوَ آخِذٌ بِشَعْرِهِ قَالَ حَدَّثَنِي أَبِي عَلِيُّ بْنُ أَبِي طَالِبٍ عليه السلام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وَ هُوَ آخِذٌ بِشَعْرِهِ مَنْ آذَي شَعْرِي فَالْجَنَّةُ عَلَيْهِ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هارون بن موسي و محمد بن عبد الله الكوفي قالا حدثنا محمد بن الحسين الخثعمي بإسناده و سلسل إلي آخره</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1575291_1934241801"/>
      <w:bookmarkStart w:id="2858" w:name="_Toc1336"/>
      <w:bookmarkEnd w:id="2857"/>
      <w:r>
        <w:rPr>
          <w:rtl w:val="true"/>
        </w:rPr>
        <w:t>«</w:t>
      </w:r>
      <w:r>
        <w:rPr/>
        <w:t>32</w:t>
      </w:r>
      <w:r>
        <w:rPr>
          <w:rtl w:val="true"/>
        </w:rPr>
        <w:t>»</w:t>
      </w:r>
      <w:bookmarkEnd w:id="2858"/>
    </w:p>
    <w:p>
      <w:pPr>
        <w:pStyle w:val="BookText"/>
        <w:rPr/>
      </w:pPr>
      <w:r>
        <w:rPr>
          <w:rFonts w:ascii="Amiri" w:hAnsi="Amiri" w:eastAsia="Amiri" w:cs="Amiri"/>
          <w:color w:val="111111"/>
          <w:sz w:val="28"/>
          <w:sz w:val="28"/>
          <w:szCs w:val="28"/>
          <w:rtl w:val="true"/>
          <w:lang w:bidi="ar-SA"/>
        </w:rPr>
        <w:t>وَ مِنْهُ، حَدَّثَنَا الْحُسَيْنُ بْنُ أَحْمَدَ وَ هُوَ آخِذٌ بِشَعْرِهِ قَالَ حَدَّثَنِي عَبْدُ الرَّحْمَنِ بْنُ مُحَمَّدٍ الْبَلْخِيُّ وَ هُوَ آخِذٌ بِشَعْرِهِ قَالَ حَدَّثَنِي مَنْصُورُ بْنُ عَبْدِ اللَّهِ</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کارشان سپاس گزاردم، اینک برای تو چیزی می‌آورند، آن را از ایشان بپذیر</w:t>
      </w:r>
      <w:r>
        <w:rPr>
          <w:rFonts w:eastAsia="IRNazanin" w:cs="IRNazanin"/>
          <w:color w:val="111111"/>
          <w:sz w:val="28"/>
          <w:szCs w:val="28"/>
          <w:rtl w:val="true"/>
          <w:lang w:bidi="fa-IR"/>
        </w:rPr>
        <w:t>.</w:t>
      </w:r>
    </w:p>
    <w:p>
      <w:pPr>
        <w:pStyle w:val="Heading5"/>
        <w:numPr>
          <w:ilvl w:val="4"/>
          <w:numId w:val="1"/>
        </w:numPr>
        <w:rPr/>
      </w:pPr>
      <w:bookmarkStart w:id="2859" w:name="__RefHeading___Toc1575293_1934241801"/>
      <w:bookmarkStart w:id="2860" w:name="_Toc1337"/>
      <w:bookmarkEnd w:id="2859"/>
      <w:r>
        <w:rPr>
          <w:rtl w:val="true"/>
        </w:rPr>
        <w:t xml:space="preserve">روایت </w:t>
      </w:r>
      <w:r>
        <w:rPr/>
        <w:t>30</w:t>
      </w:r>
      <w:bookmarkEnd w:id="2860"/>
    </w:p>
    <w:p>
      <w:pPr>
        <w:pStyle w:val="BookText"/>
        <w:rPr/>
      </w:pPr>
      <w:r>
        <w:rPr>
          <w:rFonts w:ascii="IRNazanin" w:hAnsi="IRNazanin" w:eastAsia="IRNazanin"/>
          <w:color w:val="111111"/>
          <w:sz w:val="28"/>
          <w:sz w:val="28"/>
          <w:szCs w:val="28"/>
          <w:rtl w:val="true"/>
          <w:lang w:bidi="fa-IR"/>
        </w:rPr>
        <w:t>کتاب صفات الشیعه از شیخ صدوق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مکّه را فتح کرد، بر کوه صفا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 ای فرزندان عبد المطّلب، همانا من رسول خدا به سوی شما هستم و نسبت به شما دلسوز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محمّد از ماست، به خدا سوگند، دوستان من، از بین شما و غیر شما، تنها پرهیزکارانند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شما را در روز قیامت نخواهم شناخت، نزد من می آیید در حالی که محبّت و تعلّقات دنیا را به دوش می‌کشید، و عده‌ای از مردم می‌آیند که توشه آخرت را با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بین خودم و شما، و بین خدا و شما، عذر و بهانه‌ای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مسئول عمل خودم هستم و شما نیز در گرو عمل خودتان هستید</w:t>
      </w:r>
      <w:r>
        <w:rPr>
          <w:rFonts w:eastAsia="IRNazanin" w:cs="IRNazanin"/>
          <w:color w:val="111111"/>
          <w:sz w:val="28"/>
          <w:szCs w:val="28"/>
          <w:rtl w:val="true"/>
          <w:lang w:bidi="fa-IR"/>
        </w:rPr>
        <w:t xml:space="preserve">. </w:t>
      </w:r>
      <w:r>
        <w:rPr>
          <w:rStyle w:val="FootnoteAnchor"/>
          <w:rtl w:val="true"/>
        </w:rPr>
        <w:footnoteReference w:id="1587"/>
      </w:r>
    </w:p>
    <w:p>
      <w:pPr>
        <w:pStyle w:val="Heading5"/>
        <w:numPr>
          <w:ilvl w:val="4"/>
          <w:numId w:val="1"/>
        </w:numPr>
        <w:rPr/>
      </w:pPr>
      <w:bookmarkStart w:id="2861" w:name="__RefHeading___Toc1575295_1934241801"/>
      <w:bookmarkStart w:id="2862" w:name="_Toc1338"/>
      <w:bookmarkEnd w:id="2861"/>
      <w:r>
        <w:rPr>
          <w:rtl w:val="true"/>
        </w:rPr>
        <w:t xml:space="preserve">روایت </w:t>
      </w:r>
      <w:r>
        <w:rPr/>
        <w:t>31</w:t>
      </w:r>
      <w:bookmarkEnd w:id="2862"/>
    </w:p>
    <w:p>
      <w:pPr>
        <w:pStyle w:val="BookText"/>
        <w:rPr/>
      </w:pPr>
      <w:r>
        <w:rPr>
          <w:rFonts w:ascii="IRNazanin" w:hAnsi="IRNazanin" w:eastAsia="IRNazanin"/>
          <w:color w:val="111111"/>
          <w:sz w:val="28"/>
          <w:sz w:val="28"/>
          <w:szCs w:val="28"/>
          <w:rtl w:val="true"/>
          <w:lang w:bidi="fa-IR"/>
        </w:rPr>
        <w:t>کتاب 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در حالی که موی خود را به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در حالی که موی خود را به دست گرفته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موی مرا اذیت کند،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ابن موسی و محمد ابن عبدالله کوفی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حسین خثعمی با این سند برای ما بازگو کرده و سلسله روایان را ذکر کرد</w:t>
      </w:r>
      <w:r>
        <w:rPr>
          <w:rFonts w:eastAsia="IRNazanin" w:cs="IRNazanin"/>
          <w:color w:val="111111"/>
          <w:sz w:val="28"/>
          <w:szCs w:val="28"/>
          <w:rtl w:val="true"/>
          <w:lang w:bidi="fa-IR"/>
        </w:rPr>
        <w:t>.</w:t>
      </w:r>
    </w:p>
    <w:p>
      <w:pPr>
        <w:pStyle w:val="Heading5"/>
        <w:numPr>
          <w:ilvl w:val="4"/>
          <w:numId w:val="1"/>
        </w:numPr>
        <w:rPr/>
      </w:pPr>
      <w:bookmarkStart w:id="2863" w:name="__RefHeading___Toc1575297_1934241801"/>
      <w:bookmarkStart w:id="2864" w:name="_Toc1339"/>
      <w:bookmarkEnd w:id="2863"/>
      <w:r>
        <w:rPr>
          <w:rtl w:val="true"/>
        </w:rPr>
        <w:t xml:space="preserve">روایت </w:t>
      </w:r>
      <w:r>
        <w:rPr/>
        <w:t>32</w:t>
      </w:r>
      <w:bookmarkEnd w:id="286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نقل شده که گفته است</w:t>
      </w:r>
      <w:r>
        <w:rPr>
          <w:rFonts w:eastAsia="IRNazanin" w:cs="IRNazanin"/>
          <w:color w:val="111111"/>
          <w:sz w:val="28"/>
          <w:szCs w:val="28"/>
          <w:rtl w:val="true"/>
          <w:lang w:bidi="fa-IR"/>
        </w:rPr>
        <w:t xml:space="preserve">: </w:t>
      </w:r>
      <w:bookmarkStart w:id="2865" w:name="pg13546_329675"/>
    </w:p>
    <w:p>
      <w:pPr>
        <w:pStyle w:val="BookText"/>
        <w:rPr/>
      </w:pPr>
      <w:bookmarkEnd w:id="2865"/>
      <w:r>
        <w:rPr>
          <w:rFonts w:ascii="Amiri" w:hAnsi="Amiri" w:eastAsia="Amiri" w:cs="Amiri"/>
          <w:color w:val="111111"/>
          <w:sz w:val="28"/>
          <w:sz w:val="28"/>
          <w:szCs w:val="28"/>
          <w:rtl w:val="true"/>
          <w:lang w:bidi="ar-SA"/>
        </w:rPr>
        <w:t>ابْنِ خَالِدٍ وَ هُوَ آخِذٌ بِشَعْرِهِ قَالَ حَدَّثَنِي مُحَمَّدُ بْنُ أَحْمَدَ التَّمِيمِيُّ وَ هُوَ آخِذٌ بِشَعْرِهِ قَالَ حَدَّثَنِي الْحُسَيْنُ بْنُ عَلِيِّ بْنِ عُمَرَ بْنِ عَلِيِّ بْنِ أَبِي طَالِبٍ عليه السلام وَ هُوَ آخِذٌ بِشَعْرِهِ عَنْ عُبَيْدِ بْنِ ذَكْوَانَ وَ هُوَ آخِذٌ بِشَعْرِهِ عَنْ أَبِي خَالِدٍ عَمْرِو بْنِ خَالِدٍ وَ هُوَ آخِذٌ بِشَعْرِهِ قَالَ قَالَ زَيْدُ بْنُ عَلِيٍّ عليه السلام وَ هُوَ آخِذٌ بِشَعْرِهِ قَالَ حَدَّثَنِي عَلِيُّ بْنُ الْحُسَيْنِ عليهما السلام وَ هُوَ آخِذٌ بِشَعْرِهِ عَنْ أَبِيهِ الْحُسَيْنِ بْنِ عَلِيٍّ عليه السلام وَ هُوَ آخِذٌ بِشَعْرِهِ عَنْ أَبِيهِ عَلِيِّ بْنِ أَبِي طَالِبٍ عليه السلام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وَ هُوَ آخِذٌ بِشَعْرِهِ قَالَ مَنْ آذَي شَعْرَةً مِنِّي فَقَدْ آذَانِي وَ مَنْ آذَانِي فَقَدْ آذَي اللَّهَ وَ مَنْ آذَي اللَّهَ فَعَلَيْهِ لَعْنَةُ اللَّهِ مِلْ‌ءَ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قُلْنَا لِزَيْدِ بْنِ عَلِيٍّ مَنْ يَعْنِي قَالَ يَعْنِينَا وُلْدَ فَاطِمَةَ عليها السلام لَا تَدْخُلُوا بَيْنَنَا فَتَكْفُرُوا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عبد الله بن إبراهيم الطلقي قال حدثني عبد الله بن عدي الحافظ قال حدثني الحسين بن علي العلوي بمصر عن صالح بن يحيي عن أرطاة بن حبيب عن عبيد بن ذكوان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سلسل من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هارون بن موسي و محمد بن عبد الله قالا حدثنا محمد بن الحسين الأشناني قال قال عباد بن يعقوب عن أرطاة بن حبيب عن عبيد بن ذكوان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سلسل من بعد هذا</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6" w:name="__RefHeading___Toc1575299_1934241801"/>
      <w:bookmarkStart w:id="2867" w:name="_Toc1340"/>
      <w:bookmarkEnd w:id="2866"/>
      <w:r>
        <w:rPr>
          <w:rtl w:val="true"/>
        </w:rPr>
        <w:t>«</w:t>
      </w:r>
      <w:r>
        <w:rPr/>
        <w:t>33</w:t>
      </w:r>
      <w:r>
        <w:rPr>
          <w:rtl w:val="true"/>
        </w:rPr>
        <w:t>»</w:t>
      </w:r>
      <w:bookmarkEnd w:id="2867"/>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بَنِي هَاشِمٍ فَرِيضَةٌ وَ زِيَارَتُهُمْ سُنَّةٌ</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1575301_1934241801"/>
      <w:bookmarkStart w:id="2869" w:name="_Toc1341"/>
      <w:bookmarkEnd w:id="2868"/>
      <w:r>
        <w:rPr>
          <w:rtl w:val="true"/>
        </w:rPr>
        <w:t>«</w:t>
      </w:r>
      <w:r>
        <w:rPr/>
        <w:t>34</w:t>
      </w:r>
      <w:r>
        <w:rPr>
          <w:rtl w:val="true"/>
        </w:rPr>
        <w:t>»</w:t>
      </w:r>
      <w:bookmarkEnd w:id="2869"/>
    </w:p>
    <w:p>
      <w:pPr>
        <w:pStyle w:val="BookText"/>
        <w:rPr/>
      </w:pPr>
      <w:r>
        <w:rPr>
          <w:rFonts w:ascii="Amiri" w:hAnsi="Amiri" w:eastAsia="Amiri" w:cs="Amiri"/>
          <w:color w:val="111111"/>
          <w:sz w:val="28"/>
          <w:sz w:val="28"/>
          <w:szCs w:val="28"/>
          <w:rtl w:val="true"/>
          <w:lang w:bidi="ar-SA"/>
        </w:rPr>
        <w:t>ذكر العلامة رحمه الله في جواهر المطالب، أن ابن الجوزي نقل في كتاب تذكرة الخواص أن عبد الله بن المبارك كان يحج سنة و يغزو سنة و داوم علي ذلك خمسين سنة فخرج في بعض السنين لقصد الحج و أخذ معه خمسمائة دينار و ذهب إلي موقف الجمال بالكوفة ليشتري جمالا للحج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ابن علی علیه السلام برای من بازگو کرد در حالتی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برای من بازگو کرد در حالتی که موی خود را بر دست گرفته بود و از پدرش حسین ابن علی در حالتی که موی خود را به دست گرفته بود، از پدرش علی ابن ابی طالب علیه السلام درحالی که موی خود را به دست گرفته بود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در حالی که موی خود را به دست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تار موی مرا اذیت کند، مرا اذیت کرده است و هر کس مرا اذیت کند خدا را اذیت کرده است و هر کس خدا را اذیت کند، لعنت خدا به اندازه آسمان و زمین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ابن 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ما هستیم، فرزندان فاطمه، میان ما دخالت نکنید که کافر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ابراهیم طلقی این حدیث را با همین سند برای ما بازگو کرده است و سلسله روایان را پس از آن ذکر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ابن موسی و محمد ابن عبدالله با همین سند این حدیث را روایت کرده اند</w:t>
      </w:r>
      <w:r>
        <w:rPr>
          <w:rFonts w:eastAsia="IRNazanin" w:cs="IRNazanin"/>
          <w:color w:val="111111"/>
          <w:sz w:val="28"/>
          <w:szCs w:val="28"/>
          <w:rtl w:val="true"/>
          <w:lang w:bidi="fa-IR"/>
        </w:rPr>
        <w:t>.</w:t>
      </w:r>
    </w:p>
    <w:p>
      <w:pPr>
        <w:pStyle w:val="Heading5"/>
        <w:numPr>
          <w:ilvl w:val="4"/>
          <w:numId w:val="1"/>
        </w:numPr>
        <w:rPr/>
      </w:pPr>
      <w:bookmarkStart w:id="2870" w:name="__RefHeading___Toc1575303_1934241801"/>
      <w:bookmarkStart w:id="2871" w:name="_Toc1342"/>
      <w:bookmarkEnd w:id="2870"/>
      <w:r>
        <w:rPr>
          <w:rtl w:val="true"/>
        </w:rPr>
        <w:t xml:space="preserve">روایت </w:t>
      </w:r>
      <w:r>
        <w:rPr/>
        <w:t>33</w:t>
      </w:r>
      <w:bookmarkEnd w:id="2871"/>
    </w:p>
    <w:p>
      <w:pPr>
        <w:pStyle w:val="BookText"/>
        <w:rPr/>
      </w:pP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پدرش از پدرانش از رسول خدا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بنی هاشم واجب و زیارت آن ها سنت است</w:t>
      </w:r>
      <w:r>
        <w:rPr>
          <w:rFonts w:eastAsia="IRNazanin" w:cs="IRNazanin"/>
          <w:color w:val="111111"/>
          <w:sz w:val="28"/>
          <w:szCs w:val="28"/>
          <w:rtl w:val="true"/>
          <w:lang w:bidi="fa-IR"/>
        </w:rPr>
        <w:t>.</w:t>
      </w:r>
    </w:p>
    <w:p>
      <w:pPr>
        <w:pStyle w:val="Heading5"/>
        <w:numPr>
          <w:ilvl w:val="4"/>
          <w:numId w:val="1"/>
        </w:numPr>
        <w:rPr/>
      </w:pPr>
      <w:bookmarkStart w:id="2872" w:name="__RefHeading___Toc1575305_1934241801"/>
      <w:bookmarkStart w:id="2873" w:name="_Toc1343"/>
      <w:bookmarkEnd w:id="2872"/>
      <w:r>
        <w:rPr>
          <w:rtl w:val="true"/>
        </w:rPr>
        <w:t xml:space="preserve">روایت </w:t>
      </w:r>
      <w:r>
        <w:rPr/>
        <w:t>34</w:t>
      </w:r>
      <w:bookmarkEnd w:id="287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کتاب جواهر المطالب آورده است که ابن جوزی در کتاب تذکرة الخواص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مبارک، یک سال حج می‌کرد و یک سال در جنگ شرکت می‌جست و پنجاه سال بدین منوال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روانه حج شد و با خود پانصد دینار برداشت تا از محلّه شتر فروش‌های کوفه شترهایی را برای رفتن به حج خریداری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فرأي امرأة علوية علي بعض المزابل تنتف ريش بطة ميتة قال فتقدمت إليها و قلت لم تفعلين هذا فقالت يا عبد الله لا تسأل عما لا يعنيك قال فوقع في خاطري من كلامها شي‌ء فألححت عليها فقالت يا عبد الله قد ألجأتني إلي كشف سري إليك أنا امرأة علوية و لي أربع بنات يتامي مات أبوهن من قريب و هذا اليوم الرابع ما أكلنا شيئا و قد حلت لنا الميتة فأخذت هذه البطة أصلحها و أحملها إلي بناتي فيأكلنها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في نفسي ويحك يا ابن المبارك أين أنت عن هذه فقلت افتحي حجرك ففتحته فصببت الدنانير في طرف إزارها و هي مطرقة لا تلتفت إلي قال و مضيت إلي المنزل و نزع الله من قلبي شهوة الحج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تجهزت إلي بلادي و أقمت حتي حج الناس و عادوا فخرجت أتلقي جيراني و أصحابي فجعلت كل من أقول له قبل الله حجك و شكر سعيك يقول و أنت شكر الله سعيك و قبل حجك أ ما قد اجتمعنا بك في مكان كذا و كذا و أكثر علي الناس في القول فبت متفكرا في ذلك فرأيت رسول الله صلي الله عليه و آله في المنام و هو يقول لي يا عبد الله لا تعجب فإنك أغثت ملهوفة من ولدي فسألت الله تعالي أن يخلق علي صورتك ملكا يحج عنك كل عام إلي يوم القيامة فإن شئت تحج و إن شئت لا تحج‌</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أيضا في كتابه عن ابن أبي الدنيا أن رجلا رأي رسول الله صلي الله عليه و آله في منامه و هو يقول امض إلي فلان المجوسي و قل له قد أجيبت الدعوة فامتنع الرجل من أداء الرسالة لئلا يظن المجوسي أنه يتعرض له و كان الرجل في دنيا وسيعة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الرجل رسول الله صلي الله عليه و آله ثانيا و ثالثا فأصبح فأتي المجوسي و قال له في خلوة من الناس أنا رسول رسول الله صلي الله عليه و آله إليك و هو يقول لك قد أجيبت الدعوة فقال له أ تعرفني قال نعم قال إني أنكر دين الإسلام و نبوة محمد</w:t>
      </w:r>
    </w:p>
    <w:p>
      <w:pPr>
        <w:pStyle w:val="BookText"/>
        <w:rPr/>
      </w:pPr>
      <w:r>
        <w:rPr>
          <w:rFonts w:ascii="IRNazanin" w:hAnsi="IRNazanin" w:eastAsia="IRNazanin"/>
          <w:color w:val="111111"/>
          <w:sz w:val="28"/>
          <w:sz w:val="28"/>
          <w:szCs w:val="28"/>
          <w:rtl w:val="true"/>
          <w:lang w:bidi="fa-IR"/>
        </w:rPr>
        <w:t>پس زنی علویه را در آن جا دید که بر کنار زباله‌ها نشسته و پرهای یک مرغابی مرده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زن علویه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به تو ارتباطی ندارد پرسش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او چیزی به ذهنم رسید و بر پرسش خود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وامی‌داری پرده از رازم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علویه هستم و چهار دختر یتیم دارم که پدرشان چندی پیش مرده است و این چهارمین روزی است که چیزی نخورده‌ایم و لذا گوشت مرده بر ما حلال است و من این مرغابی را تمیز کردم تا برای خوردن، نزد دخترانم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مبارک، تو کجا و این زن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بگشای و دینارها را در یک طرف دامنش ریختم در حالی که او به من توجّه نداشت و چشمانش را به زمین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خانه رفتم و خداوند در آن سال محبّت حج را از دلم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شهر خود رفتم و در همان جا بودم تا مردم حجّ گزاردند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دیدار همسایگان و دوستان بیرون آمدم و به هر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مقبول و سعیت مشکور، به من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همچنین، ما با تو در فلان جا و فلان مکان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همین سخن را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فکر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در خواب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خاطر یکی از فرزندان مرا از غم زدودی و من از خدا خواستم فرشته‌ای را به چهره تو بیافریند که هر سال تا روز رستخیز به جای تو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حج می‌روی و اگر نه، نه</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کتاب به نقل از ابن ابی الدّنیا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پیامبر صلی الله علیه و آله و سلم را در خواب دید و رسول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مجوسی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انجام این دستور سر باز زد تا مباد مرد مجوسی گمان برد که می‌خواهد خود را به او که مرد توانگری بود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بار دوم و سوم پیامبر اکرم صلی الله علیه و آله و سلم را در خواب دید و چون صبح شد نزد مجوس آمد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پیامبر خدا برای تویم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اسلام و پیامبری محمّد را انکار می‌کنم</w:t>
      </w:r>
      <w:r>
        <w:rPr>
          <w:rFonts w:eastAsia="IRNazanin" w:cs="IRNazanin"/>
          <w:color w:val="111111"/>
          <w:sz w:val="28"/>
          <w:szCs w:val="28"/>
          <w:rtl w:val="true"/>
          <w:lang w:bidi="fa-IR"/>
        </w:rPr>
        <w:t xml:space="preserve">. </w:t>
      </w:r>
      <w:bookmarkStart w:id="2874" w:name="pg13546_329677"/>
    </w:p>
    <w:p>
      <w:pPr>
        <w:pStyle w:val="BookText"/>
        <w:rPr/>
      </w:pPr>
      <w:bookmarkEnd w:id="2874"/>
      <w:r>
        <w:rPr>
          <w:rFonts w:ascii="Amiri" w:hAnsi="Amiri" w:eastAsia="Amiri" w:cs="Amiri"/>
          <w:color w:val="111111"/>
          <w:sz w:val="28"/>
          <w:sz w:val="28"/>
          <w:szCs w:val="28"/>
          <w:rtl w:val="true"/>
          <w:lang w:bidi="ar-SA"/>
        </w:rPr>
        <w:t>قال أنا أعرف هذا و هو الذي أرسلني إليك مرة و مرة و مرة فقال أنا أشهد أن لا إله إلا الله و أن محمدا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أهله و أصحابه فقال لهم كنت علي ضلال و قد رجعت إلي الحق فأسلموا فمن أسلم فما في يده فهو له و من أبي فلينتزع عما لي عنده فأسلم القوم و أهله و كانت له ابنة مزوجة من ابنه ففرق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تدري ما الدعوة فقلت له لا و الله و أنا أريد أن أسألك الساعة عنها فقال لما زوجت ابنتي صنعت طعاما و دعوت الناس فأجابوا و كان إلي جانبنا قوم أشراف فقراء لا مال لهم فأمرت غلماني أن يبسطوا لي حصيرا في وسط الدار فسمعت صبية تقول لأمها يا أماه قد آذانا هذا المجوسي برائحة طعامه فأرسلت إليهن بطعام كثير و كسوة و دنانير للجميع فلما نظرن إلي ذلك قالت الصبية للباقيات و الله ما نأكل حتي ندعو له فرفعن أيديهن و قلن حشرك الله مع جدنا رسول الله صلي الله عليه و آله و أمن بعضهن فتلك الدعوة التي أجيبت‌</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5" w:name="__RefHeading___Toc1575307_1934241801"/>
      <w:bookmarkStart w:id="2876" w:name="_Toc1344"/>
      <w:bookmarkEnd w:id="2875"/>
      <w:r>
        <w:rPr>
          <w:rtl w:val="true"/>
        </w:rPr>
        <w:t xml:space="preserve">باب </w:t>
      </w:r>
      <w:r>
        <w:rPr/>
        <w:t>28</w:t>
      </w:r>
      <w:r>
        <w:rPr>
          <w:rtl w:val="true"/>
        </w:rPr>
        <w:t xml:space="preserve"> </w:t>
      </w:r>
      <w:r>
        <w:rPr>
          <w:rtl w:val="true"/>
        </w:rPr>
        <w:t>تطهير المال الحلال المختلط بالحرام</w:t>
      </w:r>
      <w:bookmarkEnd w:id="2876"/>
    </w:p>
    <w:p>
      <w:pPr>
        <w:pStyle w:val="Heading4"/>
        <w:numPr>
          <w:ilvl w:val="3"/>
          <w:numId w:val="1"/>
        </w:numPr>
        <w:rPr/>
      </w:pPr>
      <w:bookmarkStart w:id="2877" w:name="__RefHeading___Toc1575309_1934241801"/>
      <w:bookmarkStart w:id="2878" w:name="_Toc1345"/>
      <w:bookmarkEnd w:id="2877"/>
      <w:r>
        <w:rPr>
          <w:rtl w:val="true"/>
        </w:rPr>
        <w:t>الأخبار</w:t>
      </w:r>
      <w:bookmarkEnd w:id="2878"/>
    </w:p>
    <w:p>
      <w:pPr>
        <w:pStyle w:val="Heading5"/>
        <w:numPr>
          <w:ilvl w:val="4"/>
          <w:numId w:val="1"/>
        </w:numPr>
        <w:rPr/>
      </w:pPr>
      <w:bookmarkStart w:id="2879" w:name="__RefHeading___Toc1575311_1934241801"/>
      <w:bookmarkStart w:id="2880" w:name="_Toc1346"/>
      <w:bookmarkEnd w:id="2879"/>
      <w:r>
        <w:rPr>
          <w:rtl w:val="true"/>
        </w:rPr>
        <w:t>«</w:t>
      </w:r>
      <w:r>
        <w:rPr/>
        <w:t>1</w:t>
      </w:r>
      <w:r>
        <w:rPr>
          <w:rtl w:val="true"/>
        </w:rPr>
        <w:t>»</w:t>
      </w:r>
      <w:bookmarkEnd w:id="28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رَجُلٌ مِنْ أَهْلِ الْجِبَالِ عَنْ رَجُلٍ أَصَابَ مَالًا مِنْ أَعْمَالِ السُّلْطَانِ فَهُوَ يَتَصَدَّقُ مِنْهُ وَ يَصِلُ قَرَابَتَهُ وَ يَحُجُّ لِيُغْفَرَ لَهُ مَا اكْتَسَبَ وَ هُوَ يَقُولُ إِنَّ الْحَسَناتِ يُذْهِبْنَ السَّيِّئاتِ‌</w:t>
      </w:r>
      <w:r>
        <w:rPr>
          <w:rStyle w:val="FootnoteAnchor"/>
          <w:rtl w:val="true"/>
        </w:rPr>
        <w:footnoteReference w:id="1592"/>
      </w:r>
      <w:r>
        <w:rPr>
          <w:rFonts w:ascii="Amiri" w:hAnsi="Amiri" w:eastAsia="Amiri" w:cs="Amiri"/>
          <w:color w:val="111111"/>
          <w:sz w:val="28"/>
          <w:sz w:val="28"/>
          <w:szCs w:val="28"/>
          <w:rtl w:val="true"/>
          <w:lang w:bidi="ar-SA"/>
        </w:rPr>
        <w:t>فَقَالَ أَبُو عَبْدِ اللَّهِ عليه السلام إِنَّ الْخَطِيئَةَ لَا تُكَفِّرُ الْخَطِيئَةَ وَ لَكِنَّ الْحَسَنَةَ تُكَفِّرُ الْخَطِيئَةَ ثُمَّ قَالَ أَبُو عَبْدِ اللَّهِ عليه السلام إِنْ كَانَ خَلَطَ الْحَرَامَ حَلَالًا فَاخْتَلَطَ جَمِيعاً فَلَمْ يَعْرِفِ الْحَلَالَ مِنَ الْحَرَامِ فَلَا بَأْسَ‌</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ولی پیامبر چندین بار از من خواسته این پیام را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در دم، شهادتین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خانواده و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بر کژ راهه بودم و اینک به راه حق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اسلام آورد هر چه در اختیار دارد از آن او خواهد بود و هر که از پذیرش اسلام سر باز زند، حق تصرّف در مال مرا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خانواده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داشت که به ازدواج پسرش درآورده بود و با آوردن اسلام آن دو را از یکدیگر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مجوس به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دعای من 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و هم اینک می‌خواستم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دخترم را به ازدواج درآوردم، طعامی فراهم کردم و مردم را دعوت کردم و آن‌ها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مردمی آبرومند می‌زیستند که در فقر و نداری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خدمتکاران خود دستور دادم حصیری در وسط حیاط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صدای دختر بچه‌ای را شنیدم که به مادر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مجوس با بوی خوراکی که به راه انداخته، ما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فراوانی به همراه جامه و دینار برای همه آن‌ها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چشمشان به هدایا افتاد، همان دختر بچه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طعام نمی‌خوریم مگر آن که برای این مرد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دستشان را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جدّ ما رسول اللَّه صلی الله علیه و آله و سلم محشور کند و دیگران به این دعا آمین گفتند و این همان دعایی بود که اجابت شد</w:t>
      </w:r>
      <w:r>
        <w:rPr>
          <w:rFonts w:eastAsia="IRNazanin" w:cs="IRNazanin"/>
          <w:color w:val="111111"/>
          <w:sz w:val="28"/>
          <w:szCs w:val="28"/>
          <w:rtl w:val="true"/>
          <w:lang w:bidi="fa-IR"/>
        </w:rPr>
        <w:t xml:space="preserve">. </w:t>
      </w:r>
      <w:r>
        <w:rPr>
          <w:rStyle w:val="FootnoteAnchor"/>
          <w:rtl w:val="true"/>
        </w:rPr>
        <w:footnoteReference w:id="1595"/>
      </w:r>
    </w:p>
    <w:p>
      <w:pPr>
        <w:pStyle w:val="Heading3"/>
        <w:numPr>
          <w:ilvl w:val="2"/>
          <w:numId w:val="1"/>
        </w:numPr>
        <w:rPr/>
      </w:pPr>
      <w:bookmarkStart w:id="2881" w:name="__RefHeading___Toc1575313_1934241801"/>
      <w:bookmarkStart w:id="2882" w:name="_Toc1347"/>
      <w:bookmarkEnd w:id="2881"/>
      <w:r>
        <w:rPr>
          <w:rtl w:val="true"/>
        </w:rPr>
        <w:t xml:space="preserve">باب بیست و هشتم </w:t>
      </w:r>
      <w:r>
        <w:rPr>
          <w:rtl w:val="true"/>
        </w:rPr>
        <w:t xml:space="preserve">: </w:t>
      </w:r>
      <w:r>
        <w:rPr>
          <w:rtl w:val="true"/>
        </w:rPr>
        <w:t>تطهیر مال حلال مخلوط به حرام</w:t>
      </w:r>
      <w:bookmarkEnd w:id="2882"/>
    </w:p>
    <w:p>
      <w:pPr>
        <w:pStyle w:val="Heading4"/>
        <w:numPr>
          <w:ilvl w:val="3"/>
          <w:numId w:val="1"/>
        </w:numPr>
        <w:rPr/>
      </w:pPr>
      <w:bookmarkStart w:id="2883" w:name="__RefHeading___Toc1575315_1934241801"/>
      <w:bookmarkStart w:id="2884" w:name="_Toc1348"/>
      <w:bookmarkEnd w:id="2883"/>
      <w:r>
        <w:rPr>
          <w:rtl w:val="true"/>
        </w:rPr>
        <w:t>روایات</w:t>
      </w:r>
      <w:bookmarkEnd w:id="2884"/>
    </w:p>
    <w:p>
      <w:pPr>
        <w:pStyle w:val="Heading5"/>
        <w:numPr>
          <w:ilvl w:val="4"/>
          <w:numId w:val="1"/>
        </w:numPr>
        <w:rPr/>
      </w:pPr>
      <w:bookmarkStart w:id="2885" w:name="__RefHeading___Toc1575317_1934241801"/>
      <w:bookmarkStart w:id="2886" w:name="_Toc1349"/>
      <w:bookmarkEnd w:id="2885"/>
      <w:r>
        <w:rPr>
          <w:rtl w:val="true"/>
        </w:rPr>
        <w:t xml:space="preserve">روایت </w:t>
      </w:r>
      <w:r>
        <w:rPr/>
        <w:t>1</w:t>
      </w:r>
      <w:bookmarkEnd w:id="288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منطقه جبال از امام صادق علیه السلام در باره ثروتی که شخص از حاکمان جور دریافت می‌کند و با آن صدقه می‌دهد و صله رحم به جا می آورد تا خداوند کسب حرامش را ببخشد، سؤال کرد و این آیه را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 دیگر را از بین نمی‌برد، اما کار نیک،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حلالی مخلوط به مال حرامی شود به طوری که حلال و حرام از هم شناخته نشود، در این صورت اشکالی نخواهد داشت</w:t>
      </w:r>
      <w:r>
        <w:rPr>
          <w:rFonts w:eastAsia="IRNazanin" w:cs="IRNazanin"/>
          <w:color w:val="111111"/>
          <w:sz w:val="28"/>
          <w:szCs w:val="28"/>
          <w:rtl w:val="true"/>
          <w:lang w:bidi="fa-IR"/>
        </w:rPr>
        <w:t xml:space="preserve">. </w:t>
      </w:r>
      <w:r>
        <w:rPr>
          <w:rStyle w:val="FootnoteAnchor"/>
          <w:rtl w:val="true"/>
        </w:rPr>
        <w:footnoteReference w:id="159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المشیخه از ابن محجوب از سماعه همین حدیث روایت شده است</w:t>
      </w:r>
      <w:r>
        <w:rPr>
          <w:rFonts w:eastAsia="IRNazanin" w:cs="IRNazanin"/>
          <w:color w:val="111111"/>
          <w:sz w:val="28"/>
          <w:szCs w:val="28"/>
          <w:rtl w:val="true"/>
          <w:lang w:bidi="fa-IR"/>
        </w:rPr>
        <w:t xml:space="preserve">. </w:t>
      </w:r>
      <w:bookmarkStart w:id="2887" w:name="pg13546_329678"/>
    </w:p>
    <w:p>
      <w:pPr>
        <w:pStyle w:val="Heading5"/>
        <w:numPr>
          <w:ilvl w:val="4"/>
          <w:numId w:val="1"/>
        </w:numPr>
        <w:rPr/>
      </w:pPr>
      <w:bookmarkStart w:id="2888" w:name="__RefHeading___Toc1575319_1934241801"/>
      <w:bookmarkStart w:id="2889" w:name="_Toc1350"/>
      <w:bookmarkEnd w:id="2887"/>
      <w:bookmarkEnd w:id="2888"/>
      <w:r>
        <w:rPr>
          <w:rtl w:val="true"/>
        </w:rPr>
        <w:t>«</w:t>
      </w:r>
      <w:r>
        <w:rPr/>
        <w:t>2</w:t>
      </w:r>
      <w:r>
        <w:rPr>
          <w:rtl w:val="true"/>
        </w:rPr>
        <w:t>»</w:t>
      </w:r>
      <w:bookmarkEnd w:id="288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الْمُفَضَّلِ بْنِ سُوَيْدٍ</w:t>
      </w:r>
      <w:r>
        <w:rPr>
          <w:rStyle w:val="FootnoteAnchor"/>
          <w:rtl w:val="true"/>
        </w:rPr>
        <w:footnoteReference w:id="159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بِهِ فَعُدْ بِهِ عَلَي إِخْوَانِكَ فَإِنَّ اللَّهَ يَقُولُ إِنَّ الْحَسَناتِ يُذْهِبْنَ السَّيِّئاتِ قَالَ الْمُفَضَّلُ كُنْتُ خَلِيفَةَ أَخِي عَلَي الدِّيوَانِ قَالَ وَ قَدْ قُلْتُ جُعِلْتُ فِدَاكَ قَدْ تَرَي مَكَانِي مِنْ هَؤُلَاءِ الْقَوْمِ وَ مَا تَرَي قَالَ لَوْ لَمْ تَكُنْ كَتَبَ‌</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0" w:name="__RefHeading___Toc1575321_1934241801"/>
      <w:bookmarkStart w:id="2891" w:name="_Toc1351"/>
      <w:bookmarkEnd w:id="2890"/>
      <w:r>
        <w:rPr>
          <w:rtl w:val="true"/>
        </w:rPr>
        <w:t>«</w:t>
      </w:r>
      <w:r>
        <w:rPr/>
        <w:t>3</w:t>
      </w:r>
      <w:r>
        <w:rPr>
          <w:rtl w:val="true"/>
        </w:rPr>
        <w:t>»</w:t>
      </w:r>
      <w:bookmarkEnd w:id="28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مَزْيَدٍ</w:t>
      </w:r>
      <w:r>
        <w:rPr>
          <w:rStyle w:val="FootnoteAnchor"/>
          <w:rtl w:val="true"/>
        </w:rPr>
        <w:footnoteReference w:id="1600"/>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عَبْدِ اللَّهِ عليه السلام‌</w:t>
      </w:r>
      <w:r>
        <w:rPr>
          <w:rStyle w:val="FootnoteAnchor"/>
          <w:rtl w:val="true"/>
        </w:rPr>
        <w:footnoteReference w:id="1601"/>
      </w:r>
      <w:r>
        <w:rPr>
          <w:rFonts w:ascii="Amiri" w:hAnsi="Amiri" w:eastAsia="Amiri" w:cs="Amiri"/>
          <w:color w:val="111111"/>
          <w:sz w:val="28"/>
          <w:sz w:val="28"/>
          <w:szCs w:val="28"/>
          <w:rtl w:val="true"/>
          <w:lang w:bidi="ar-SA"/>
        </w:rPr>
        <w:t>وَ قَدْ أُمِرْتُ أَنْ أُخْرِجَ لِبَنِي هَاشِمٍ جَوَائِزَ فَلَمْ أَعْلَمْ إِلَّا وَ هُوَ عَلَي رَأْسِي وَ أَنَا مُسْتَخْلٍ فَوَاثَبْتُ إِلَيْهِ وَ سَأَلَنِي عَمَّا أُمِرَ لَهُمْ فَنَاوَلْتُهُ الْكِتَابَ فَقَالَ مَا أَرَي لِإِسْمَاعِيلَ هَاهُنَا شَيْئاً فَقُلْتُ هَذَا الَّذِي خَرَجَ إِلَيْنَا ثُمَّ قُلْتُ لَهُ جُعِلْتُ فِدَاكَ قَدْ تَرَي مَكَانِي مِنْ هَؤُلَاءِ الْقَوْمِ فَقَالَ لِيَ انْظُرْ مَا أَصَبْتَ بِهِ فَعُدْ عَلَي أَصْحَابِكَ فَإِنَّ اللَّهَ يَقُولُ إِنَّ الْحَسَناتِ يُذْهِبْنَ السَّيِّئاتِ‌</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2" w:name="__RefHeading___Toc1575323_1934241801"/>
      <w:bookmarkStart w:id="2893" w:name="_Toc1352"/>
      <w:bookmarkEnd w:id="2892"/>
      <w:r>
        <w:rPr>
          <w:rtl w:val="true"/>
        </w:rPr>
        <w:t>«</w:t>
      </w:r>
      <w:r>
        <w:rPr/>
        <w:t>4</w:t>
      </w:r>
      <w:r>
        <w:rPr>
          <w:rtl w:val="true"/>
        </w:rPr>
        <w:t>»</w:t>
      </w:r>
      <w:bookmarkEnd w:id="28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w:t>
      </w:r>
    </w:p>
    <w:p>
      <w:pPr>
        <w:pStyle w:val="Heading5"/>
        <w:numPr>
          <w:ilvl w:val="4"/>
          <w:numId w:val="1"/>
        </w:numPr>
        <w:rPr/>
      </w:pPr>
      <w:bookmarkStart w:id="2894" w:name="__RefHeading___Toc1575325_1934241801"/>
      <w:bookmarkStart w:id="2895" w:name="_Toc1353"/>
      <w:bookmarkEnd w:id="2894"/>
      <w:r>
        <w:rPr>
          <w:rtl w:val="true"/>
        </w:rPr>
        <w:t xml:space="preserve">روایت </w:t>
      </w:r>
      <w:r>
        <w:rPr/>
        <w:t>2</w:t>
      </w:r>
      <w:bookmarkEnd w:id="28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وی از مفضل ابن سوید روایت شده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به دست آوردی به دقت بنگر و آن را به برادرانت باز گردان؛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برادرم در دیوان محاسبات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حاکمان همکاری می‌کنم، خواستم نظر شما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کار را نمی‌کردی</w:t>
      </w:r>
      <w:r>
        <w:rPr>
          <w:rFonts w:eastAsia="IRNazanin" w:cs="IRNazanin"/>
          <w:color w:val="111111"/>
          <w:sz w:val="28"/>
          <w:szCs w:val="28"/>
          <w:rtl w:val="true"/>
          <w:lang w:bidi="fa-IR"/>
        </w:rPr>
        <w:t xml:space="preserve">. </w:t>
      </w:r>
      <w:r>
        <w:rPr>
          <w:rStyle w:val="FootnoteAnchor"/>
          <w:rtl w:val="true"/>
        </w:rPr>
        <w:footnoteReference w:id="1603"/>
      </w:r>
    </w:p>
    <w:p>
      <w:pPr>
        <w:pStyle w:val="Heading5"/>
        <w:numPr>
          <w:ilvl w:val="4"/>
          <w:numId w:val="1"/>
        </w:numPr>
        <w:rPr/>
      </w:pPr>
      <w:bookmarkStart w:id="2896" w:name="__RefHeading___Toc1575327_1934241801"/>
      <w:bookmarkStart w:id="2897" w:name="_Toc1354"/>
      <w:bookmarkEnd w:id="2896"/>
      <w:r>
        <w:rPr>
          <w:rtl w:val="true"/>
        </w:rPr>
        <w:t xml:space="preserve">روایت </w:t>
      </w:r>
      <w:r>
        <w:rPr/>
        <w:t>3</w:t>
      </w:r>
      <w:bookmarkEnd w:id="289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ابن مزید کاتب نقل می‌کند که امام صادق علیه السلام نزد من آمد و من مأموریت داشتم که هدایایی را برای بنی هاشم از بیت المال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کارم بودم که ناگهان متوجه شدم امام علیه السلام بالای سر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شوق به سوی ایشان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پرسید که چه مأموریتی در باره آنان به من واگذار شده است؟ من نامه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هیچ چیزی برای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اسم‌ها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من با این قوم را چگونه می‌بینید و چه نظری دارید؟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مالی که به دست می‌آوری دقت کن و آن را به برادرانت باز گردان؛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Style w:val="FootnoteAnchor"/>
          <w:rtl w:val="true"/>
        </w:rPr>
        <w:footnoteReference w:id="1604"/>
      </w:r>
    </w:p>
    <w:p>
      <w:pPr>
        <w:pStyle w:val="Heading5"/>
        <w:numPr>
          <w:ilvl w:val="4"/>
          <w:numId w:val="1"/>
        </w:numPr>
        <w:rPr/>
      </w:pPr>
      <w:bookmarkStart w:id="2898" w:name="__RefHeading___Toc1575329_1934241801"/>
      <w:bookmarkStart w:id="2899" w:name="_Toc1355"/>
      <w:bookmarkEnd w:id="2898"/>
      <w:r>
        <w:rPr>
          <w:rtl w:val="true"/>
        </w:rPr>
        <w:t xml:space="preserve">روایت </w:t>
      </w:r>
      <w:r>
        <w:rPr/>
        <w:t>4</w:t>
      </w:r>
      <w:bookmarkEnd w:id="28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از نویسندگان بنی امیه 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لِيَ اسْتَأْذِنْ لِي عَلَي أَبِي عَبْدِ اللَّهِ عليه السلام فَاسْتَأْذَنْتُ لَهُ فَلَمَّا دَخَلَ سَلَّمَ وَ جَلَسَ ثُمَّ قَالَ جُعِلْتُ فِدَاكَ إِنِّي كُنْتُ فِي دِيوَانِ هَؤُلَاءِ الْقَوْمِ فَأَصَبْتُ مِنْ دُنْيَاهُمْ مَالًا كَثِيراً وَ أَغْمَضْتُ فِي مَطَالِبِهِ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الْفَتَي جُعِلْتُ فِدَاكَ فَهَلْ لِي مِنْ مَخْرَجٍ مِنْهُ قَالَ إِنْ قُلْتُ لَكَ تَفْعَلُ قَالَ أَفْعَلُ قَالَ اخْرُجْ مِنْ جَمِيعِ مَا كَسَبْتَ فِي دَوَاوِينِهِمْ فَمَنْ عَرَفْتَ مِنْهُمْ رَدَدْتَ عَلَيْهِ مَالَهُ وَ مَنْ لَمْ تَعْرِفْ تَصَدَّقْتَ بِهِ وَ أَنَا أَضْمَنُ لَكَ عَلَي اللَّهِ الْجَنَّةَ قَالَ فَأَطْرَقَ الْفَتَي طَوِيلًا فَقَالَ قَدْ فَعَلْتُ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 فَرَجَعَ الْفَتَي مَعَنَا إِلَي الْكُوفَةِ فَمَا تَرَكَ شَيْئاً عَلَي وَجْهِ الْأَرْضِ إِلَّا خَرَجَ مِنْهُ حَتَّي ثِيَابَهُ الَّتِي كَانَتْ عَلَي بَدَنِهِ قَالَ فَقَسَمْنَا لَهُ قِسْمَةً وَ اشْتَرَيْنَا لَهُ ثِيَاباً وَ بَعَثْنَا لَهُ بِنَفَقَةٍ قَالَ فَمَا أَتَي عَلَيْهِ أَشْهُرٌ قَلَائِلُ حَتَّي مَرِضَ فَكُنَّا نَعُودُهُ قَالَ فَدَخَلْتُ عَلَيْهِ يَوْماً وَ هُوَ فِي السِّيَاقِ</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فَفَتَحَ عَيْنَيْهِ ثُمَّ قَالَ يَا عَلِيُّ وَفَي لِي وَ اللَّهِ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مَاتَ فَوَلِينَا أَمْرَهُ فَخَرَجْتُ حَتَّي دَخَلْتُ عَلَي أَبِي عَبْدِ اللَّهِ عليه السلام فَلَمَّا نَظَرَ إِلَيَّ قَالَ يَا عَلِيُّ وَفَيْنَا وَ اللَّهِ لِصَاحِبِكَ قَالَ فَقُلْتُ صَدَقْتَ جُعِلْتُ فِدَاكَ هَكَذَا قَالَ لِي وَ اللَّهِ عِنْدَ مَوْتِهِ‌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برای وی اجازه ملاقات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امام علیه السلام وارد شد، سلام کرد و نشست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این قوم نویسنده بودم و از دنیای آن‌ها مال فراوانی به چنگ آوردم و در جمع‌آوری آن رعایت حلال و حرام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کسانی را نمی‌یافتند که برایشان بنویسند و مالیات بگیرند و از سوی آنان بجنگند و در اجتماعات‌شان حضور یابند، حق ما را از ما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آنان را به آنچه داشتند رها می‌کردند، جز آنچه در اختیار داشتند، چیزی به دست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نجاتی از این وضع هست؟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انجام می‌دهی؟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در دیوان بنی امیه به دست آورده‌ای، خود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می‌شناسی، مالش را به وی باز می‌گردانی و هر کس را نمی‌شناسی، صدقه می‌دهی و من برای تو از جانب خدا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مدت طولانی سکوت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انجام می‌دهم،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 ما به کوفه بازگشت و هر چه روی زمین داشت، از خود جدا کرد، حتی لباسی را که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هزینه زندگی او را میان خود تقسیم کردیم و لباسی برای وی خریدیم و همراه نفقه‌اش برایش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بیشتر از این وضعیت نگذشت که بیمار شد و ما به عیادت او می‌رفتیم؛ تا این‌که یک روز پیش وی رفتم در حالی که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پیمان خود با من وفا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امام علیه السلام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پیمان خود با دوستت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هنگام مرگ از این موضوع خبر داد </w:t>
      </w:r>
      <w:r>
        <w:rPr>
          <w:rFonts w:eastAsia="IRNazanin" w:cs="IRNazanin"/>
          <w:color w:val="111111"/>
          <w:sz w:val="28"/>
          <w:szCs w:val="28"/>
          <w:rtl w:val="true"/>
          <w:lang w:bidi="fa-IR"/>
        </w:rPr>
        <w:t xml:space="preserve">. </w:t>
      </w:r>
      <w:bookmarkStart w:id="2900" w:name="pg13546_329680"/>
    </w:p>
    <w:p>
      <w:pPr>
        <w:pStyle w:val="Heading3"/>
        <w:numPr>
          <w:ilvl w:val="2"/>
          <w:numId w:val="1"/>
        </w:numPr>
        <w:rPr/>
      </w:pPr>
      <w:bookmarkStart w:id="2901" w:name="__RefHeading___Toc1575331_1934241801"/>
      <w:bookmarkStart w:id="2902" w:name="_Toc1356"/>
      <w:bookmarkEnd w:id="2900"/>
      <w:bookmarkEnd w:id="2901"/>
      <w:r>
        <w:rPr>
          <w:rtl w:val="true"/>
        </w:rPr>
        <w:t xml:space="preserve">باب </w:t>
      </w:r>
      <w:r>
        <w:rPr/>
        <w:t>29</w:t>
      </w:r>
      <w:r>
        <w:rPr>
          <w:rtl w:val="true"/>
        </w:rPr>
        <w:t xml:space="preserve"> </w:t>
      </w:r>
      <w:r>
        <w:rPr>
          <w:rtl w:val="true"/>
        </w:rPr>
        <w:t>حكم من انتسب إلي النبي صلي الله عليه و آله من جهة الأم في الخمس و الزكاة</w:t>
      </w:r>
      <w:bookmarkEnd w:id="2902"/>
    </w:p>
    <w:p>
      <w:pPr>
        <w:pStyle w:val="Heading4"/>
        <w:numPr>
          <w:ilvl w:val="3"/>
          <w:numId w:val="1"/>
        </w:numPr>
        <w:rPr/>
      </w:pPr>
      <w:bookmarkStart w:id="2903" w:name="__RefHeading___Toc1575333_1934241801"/>
      <w:bookmarkStart w:id="2904" w:name="_Toc1357"/>
      <w:bookmarkEnd w:id="2903"/>
      <w:r>
        <w:rPr>
          <w:rtl w:val="true"/>
        </w:rPr>
        <w:t>الأخبار</w:t>
      </w:r>
      <w:bookmarkEnd w:id="2904"/>
    </w:p>
    <w:p>
      <w:pPr>
        <w:pStyle w:val="Heading5"/>
        <w:numPr>
          <w:ilvl w:val="4"/>
          <w:numId w:val="1"/>
        </w:numPr>
        <w:rPr/>
      </w:pPr>
      <w:bookmarkStart w:id="2905" w:name="__RefHeading___Toc1575335_1934241801"/>
      <w:bookmarkStart w:id="2906" w:name="_Toc1358"/>
      <w:bookmarkEnd w:id="2905"/>
      <w:r>
        <w:rPr>
          <w:rtl w:val="true"/>
        </w:rPr>
        <w:t>«</w:t>
      </w:r>
      <w:r>
        <w:rPr/>
        <w:t>1</w:t>
      </w:r>
      <w:r>
        <w:rPr>
          <w:rtl w:val="true"/>
        </w:rPr>
        <w:t>»</w:t>
      </w:r>
      <w:bookmarkEnd w:id="290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هَارُونُ الرَّشِيدُ الْمَدِينَةَ تَوَجَّهَ لِزِيَارَةِ النَّبِيِّ صلي الله عليه و آله وَ مَعَهُ النَّاسُ فَتَقَدَّمَ إِلَي قَبْرِ النَّبِيِّ صلي الله عليه و آله فَقَالَ السَّلَامُ عَلَيْكَ يَا ابْنَ عَمِّ مُفْتَخِراً بِذَلِكَ عَلَي غَيْرِهِ فَتَقَدَّمَ أَبُو الْحَسَنِ مُوسَي بْنُ جَعْفَرٍ الْكَاظِمُ عليه السلام إِلَي الْقَبْرِ فَقَالَ السَّلَامُ عَلَيْكَ يَا رَسُولَ اللَّهِ السَّلَامُ عَلَيْكَ يَا أَبَتِ فَتَغَيَّرَ وَجْهُ الرَّشِيدِ وَ تَبَيَّنَ الْغَيْظُ فِيهِ‌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7" w:name="__RefHeading___Toc1575337_1934241801"/>
      <w:bookmarkStart w:id="2908" w:name="_Toc1359"/>
      <w:bookmarkEnd w:id="2907"/>
      <w:r>
        <w:rPr>
          <w:rtl w:val="true"/>
        </w:rPr>
        <w:t>«</w:t>
      </w:r>
      <w:r>
        <w:rPr/>
        <w:t>2</w:t>
      </w:r>
      <w:r>
        <w:rPr>
          <w:rtl w:val="true"/>
        </w:rPr>
        <w:t>»</w:t>
      </w:r>
      <w:bookmarkEnd w:id="2908"/>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فَتَغَيَّرَ وَجْهُ الرَّشِيدِ ثُمَّ قَالَ يَا أَبَا الْحَسَنِ إِنَّ هَذَا لَهُوَ الْفَخْرُ</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1575339_1934241801"/>
      <w:bookmarkStart w:id="2910" w:name="_Toc1360"/>
      <w:bookmarkEnd w:id="2909"/>
      <w:r>
        <w:rPr>
          <w:rtl w:val="true"/>
        </w:rPr>
        <w:t>«</w:t>
      </w:r>
      <w:r>
        <w:rPr/>
        <w:t>3</w:t>
      </w:r>
      <w:r>
        <w:rPr>
          <w:rtl w:val="true"/>
        </w:rPr>
        <w:t>»</w:t>
      </w:r>
      <w:bookmarkEnd w:id="29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ظَرِيفِ بْنِ نَاصِحٍ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أَبَا الْجَارُودِ مَا يَقُولُونَ فِي الْحَسَنِ وَ الْحُسَيْنِ عليهما السلام قُلْتُ يُنْكِرُونَ عَلَيْنَا أَنَّهُمَا ابْنَا رَسُولِ اللَّهِ صلي الله عليه و آله قَالَ فَبِأَيِّ شَيْ‌ءٍ احْتَجَجْتُمْ عَلَيْهِمْ قُلْتُ بِقَوْلِ اللَّهِ عَزَّ وَ جَلَّ فِي عِيسَي ابْنِ مَرْيَمَ وَ مِنْ ذُرِّيَّتِهِ داوُدَ وَ سُلَيْمانَ إِلَي قَوْلِهِ وَ كَذلِكَ نَجْزِي الْمُحْسِنِينَ‌</w:t>
      </w:r>
      <w:r>
        <w:rPr>
          <w:rStyle w:val="FootnoteAnchor"/>
          <w:rtl w:val="true"/>
        </w:rPr>
        <w:footnoteReference w:id="1608"/>
      </w:r>
      <w:r>
        <w:rPr>
          <w:rFonts w:ascii="Amiri" w:hAnsi="Amiri" w:eastAsia="Amiri" w:cs="Amiri"/>
          <w:color w:val="111111"/>
          <w:sz w:val="28"/>
          <w:sz w:val="28"/>
          <w:szCs w:val="28"/>
          <w:rtl w:val="true"/>
          <w:lang w:bidi="ar-SA"/>
        </w:rPr>
        <w:t xml:space="preserve">وَ جَعَلَ عِيسَي مِنْ ذُرِّيَّةِ إِبْرَاهِيمَ عليه السلام فَأَيَّ شَيْ‌ءٍ قَالُوا لَكُمْ قُلْتُ قَالُوا قَدْ يَكُونُ وَلَدُ الِابْنَةِ مِنَ الْوَلَدِ وَ لَا يَكُونُ مِنَ الصُّلْبِ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فَبِأَيِّ شَيْ‌ءٍ احْتَجَجْتُمْ عَلَيْهِمْ قَالَ قُلْتُ احْتَجَجْنَا عَلَيْهِمْ بِقَوْلِ اللَّهِ تَعَالَي فَقُلْ تَعالَوْا نَدْعُ أَبْناءَنا وَ أَبْناءَكُمْ‌</w:t>
      </w:r>
      <w:r>
        <w:rPr>
          <w:rStyle w:val="FootnoteAnchor"/>
          <w:rtl w:val="true"/>
        </w:rPr>
        <w:footnoteReference w:id="1609"/>
      </w:r>
      <w:r>
        <w:rPr>
          <w:rFonts w:ascii="Amiri" w:hAnsi="Amiri" w:eastAsia="Amiri" w:cs="Amiri"/>
          <w:color w:val="111111"/>
          <w:sz w:val="28"/>
          <w:sz w:val="28"/>
          <w:szCs w:val="28"/>
          <w:rtl w:val="true"/>
          <w:lang w:bidi="ar-SA"/>
        </w:rPr>
        <w:t>الْآيَةَ قَالَ فَأَيَّ شَيْ‌ءٍ قَالُوا لَكُمْ قُلْتُ</w:t>
      </w:r>
      <w:r>
        <w:rPr>
          <w:rFonts w:eastAsia="Amiri" w:cs="Amiri" w:ascii="Amiri" w:hAnsi="Amiri"/>
          <w:color w:val="111111"/>
          <w:sz w:val="28"/>
          <w:szCs w:val="28"/>
          <w:rtl w:val="true"/>
          <w:lang w:bidi="ar-SA"/>
        </w:rPr>
        <w:t>:</w:t>
      </w:r>
    </w:p>
    <w:p>
      <w:pPr>
        <w:pStyle w:val="Heading3"/>
        <w:numPr>
          <w:ilvl w:val="2"/>
          <w:numId w:val="1"/>
        </w:numPr>
        <w:rPr/>
      </w:pPr>
      <w:bookmarkStart w:id="2911" w:name="__RefHeading___Toc1575341_1934241801"/>
      <w:bookmarkStart w:id="2912" w:name="_Toc1361"/>
      <w:bookmarkEnd w:id="2911"/>
      <w:r>
        <w:rPr>
          <w:rtl w:val="true"/>
        </w:rPr>
        <w:t xml:space="preserve">باب بیست و نهم </w:t>
      </w:r>
      <w:r>
        <w:rPr>
          <w:rtl w:val="true"/>
        </w:rPr>
        <w:t xml:space="preserve">: </w:t>
      </w:r>
      <w:r>
        <w:rPr>
          <w:rtl w:val="true"/>
        </w:rPr>
        <w:t>حکم خمس و زکات کسانی که از جهت مادری به پیامبر صلی الله علیه و آله و سلم می رسند</w:t>
      </w:r>
      <w:bookmarkEnd w:id="2912"/>
    </w:p>
    <w:p>
      <w:pPr>
        <w:pStyle w:val="Heading4"/>
        <w:numPr>
          <w:ilvl w:val="3"/>
          <w:numId w:val="1"/>
        </w:numPr>
        <w:rPr/>
      </w:pPr>
      <w:bookmarkStart w:id="2913" w:name="__RefHeading___Toc1575343_1934241801"/>
      <w:bookmarkStart w:id="2914" w:name="_Toc1362"/>
      <w:bookmarkEnd w:id="2913"/>
      <w:r>
        <w:rPr>
          <w:rtl w:val="true"/>
        </w:rPr>
        <w:t>روایات</w:t>
      </w:r>
      <w:bookmarkEnd w:id="2914"/>
    </w:p>
    <w:p>
      <w:pPr>
        <w:pStyle w:val="Heading5"/>
        <w:numPr>
          <w:ilvl w:val="4"/>
          <w:numId w:val="1"/>
        </w:numPr>
        <w:rPr/>
      </w:pPr>
      <w:bookmarkStart w:id="2915" w:name="__RefHeading___Toc1575345_1934241801"/>
      <w:bookmarkStart w:id="2916" w:name="_Toc1363"/>
      <w:bookmarkEnd w:id="2915"/>
      <w:r>
        <w:rPr>
          <w:rtl w:val="true"/>
        </w:rPr>
        <w:t xml:space="preserve">روایت </w:t>
      </w:r>
      <w:r>
        <w:rPr/>
        <w:t>1</w:t>
      </w:r>
      <w:bookmarkEnd w:id="291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وارد مدینه شد به زیارت پیامبر صلی الله علیه و آله و سلم رفت و با او گروهی از مردم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قبر پیامبر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 و با این سخن بر دیگران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موسی ابن جعفر علیه السلام نزد قبر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رنگ رخسار هارون دگرگون شد و آثار خشم در او هویدا گشت</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2917" w:name="__RefHeading___Toc1575347_1934241801"/>
      <w:bookmarkStart w:id="2918" w:name="_Toc1364"/>
      <w:bookmarkEnd w:id="2917"/>
      <w:r>
        <w:rPr>
          <w:rtl w:val="true"/>
        </w:rPr>
        <w:t xml:space="preserve">روایت </w:t>
      </w:r>
      <w:r>
        <w:rPr/>
        <w:t>2</w:t>
      </w:r>
      <w:bookmarkEnd w:id="2918"/>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کرده و در آخر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هارون دگرگون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فخر و بالیدن واقعی است</w:t>
      </w:r>
      <w:r>
        <w:rPr>
          <w:rFonts w:eastAsia="IRNazanin" w:cs="IRNazanin"/>
          <w:color w:val="111111"/>
          <w:sz w:val="28"/>
          <w:szCs w:val="28"/>
          <w:rtl w:val="true"/>
          <w:lang w:bidi="fa-IR"/>
        </w:rPr>
        <w:t>.</w:t>
      </w:r>
    </w:p>
    <w:p>
      <w:pPr>
        <w:pStyle w:val="Heading5"/>
        <w:numPr>
          <w:ilvl w:val="4"/>
          <w:numId w:val="1"/>
        </w:numPr>
        <w:rPr/>
      </w:pPr>
      <w:bookmarkStart w:id="2919" w:name="__RefHeading___Toc1575349_1934241801"/>
      <w:bookmarkStart w:id="2920" w:name="_Toc1365"/>
      <w:bookmarkEnd w:id="2919"/>
      <w:r>
        <w:rPr>
          <w:rtl w:val="true"/>
        </w:rPr>
        <w:t xml:space="preserve">روایت </w:t>
      </w:r>
      <w:r>
        <w:rPr/>
        <w:t>3</w:t>
      </w:r>
      <w:bookmarkEnd w:id="292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یعقوب از تعدادی از یاران ما، از احمد ابن محمد ابن خالد، از حسن ابن ظریف، از عبدالصمد ابن بشیر، از ابی جارود،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حسین علیهما السلام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 که آنان فرزندان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ادعای خود می‌آورید؟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در مورد عیسی ابن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ابن مریم علیه السلام را از نسل ابراهیم علیه السلام قرار داده است، استناد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به شما 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ممکن است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باشد، ولی از صلب محسوب نمی‌شود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آنان چه دلیلی آوردید؟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 به پیامبر صلی الله علیه و آله را گفتم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شما چه پاسخی دادند؟ </w:t>
      </w:r>
      <w:bookmarkStart w:id="2921" w:name="pg13546_329681"/>
    </w:p>
    <w:p>
      <w:pPr>
        <w:pStyle w:val="BookText"/>
        <w:rPr/>
      </w:pPr>
      <w:bookmarkEnd w:id="2921"/>
      <w:r>
        <w:rPr>
          <w:rFonts w:ascii="Amiri" w:hAnsi="Amiri" w:eastAsia="Amiri" w:cs="Amiri"/>
          <w:color w:val="111111"/>
          <w:sz w:val="28"/>
          <w:sz w:val="28"/>
          <w:szCs w:val="28"/>
          <w:rtl w:val="true"/>
          <w:lang w:bidi="ar-SA"/>
        </w:rPr>
        <w:t xml:space="preserve">قَالُوا قَدْ يَكُونُ فِي كَلَامِ الْعَرَبِ ابني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رَجُلٍ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جَعْفَرٍ عليه السلام وَ اللَّهِ يَا أَبَا الْجَارُودِ لَأُعْطِيَنَّكَاهَا مِنْ كِتَابِ اللَّهِ مُسَمًّي لِصُلْبِ رَسُولِ اللَّهِ صلي الله عليه و آله لَا يَرُدُّهَا إِلَّا كَافِرٌ قَالَ قُلْتُ جُعِلْتُ فِدَاكَ وَ أَيْنَ قَالَ حَيْثُ قَالَ اللَّهُ عَزَّ وَ جَلَ حُرِّمَتْ عَلَيْكُمْ أُمَّهاتُكُمْ وَ بَناتُكُمْ إِلَي أَنْ يَنْتَهِيَ إِلَي قَوْلِهِ وَ حَلائِلُ أَبْنائِكُمُ الَّذِينَ مِنْ أَصْلابِكُمْ‌</w:t>
      </w:r>
      <w:r>
        <w:rPr>
          <w:rStyle w:val="FootnoteAnchor"/>
          <w:rtl w:val="true"/>
        </w:rPr>
        <w:footnoteReference w:id="1613"/>
      </w:r>
      <w:r>
        <w:rPr>
          <w:rFonts w:ascii="Amiri" w:hAnsi="Amiri" w:eastAsia="Amiri" w:cs="Amiri"/>
          <w:color w:val="111111"/>
          <w:sz w:val="28"/>
          <w:sz w:val="28"/>
          <w:szCs w:val="28"/>
          <w:rtl w:val="true"/>
          <w:lang w:bidi="ar-SA"/>
        </w:rPr>
        <w:t>فَاسْأَلْهُمْ يَا أَبَا الْجَارُودِ هَلْ حَلَّ لِرَسُولِ اللَّهِ نِكَاحُ حَلِيلَتِهِمَا فَإِنْ قَالُوا نَعَمْ فَكَذَبُوا وَ اللَّهِ وَ فَجَرُوا وَ إِنْ قَالُوا لَا فَهُمَا وَ اللَّهِ ابْنَاهُ لِصُلْبِهِ وَ مَا حَرَّمَهَا عَلَيْهِ إِلَّا الصُّلْبُ‌</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2" w:name="__RefHeading___Toc1575351_1934241801"/>
      <w:bookmarkStart w:id="2923" w:name="_Toc1366"/>
      <w:bookmarkEnd w:id="2922"/>
      <w:r>
        <w:rPr>
          <w:rtl w:val="true"/>
        </w:rPr>
        <w:t>«</w:t>
      </w:r>
      <w:r>
        <w:rPr/>
        <w:t>4</w:t>
      </w:r>
      <w:r>
        <w:rPr>
          <w:rtl w:val="true"/>
        </w:rPr>
        <w:t>»</w:t>
      </w:r>
      <w:bookmarkEnd w:id="292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Style w:val="FootnoteAnchor"/>
          <w:rtl w:val="true"/>
        </w:rPr>
        <w:footnoteReference w:id="1616"/>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مُحَمَّدِ بْنِ مَحْمُودٍ عَنْ أَبِيهِ رَفَعَهُ إِلَي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الرَّشِيدِ فَقَالَ لِي لِمَ جَوَّزْتُمْ لِلْعَامَّةِ وَ الْخَاصَّةِ أَنْ يَنْسُبُوكُمْ إِلَي رَسُولِ اللَّهِ صلي الله عليه و آله وَ يَقُولُونَ لَكُمْ يَا بَنِي رَسُولِ اللَّهِ صلي الله عليه و آله وَ أَنْتُمْ بَنُو عَلِيٍّ عليه السلام وَ إِنَّمَا يُنْسَبُ الْمَرْءُ إِلَي أَبِيهِ وَ فَاطِمَةُ إِنَّمَا هِيَ وِعَاءٌ وَ النَّبِيُّ جَدُّكُمْ مِنْ قِبَلِ أُمِّكُمْ ؟</w:t>
      </w:r>
    </w:p>
    <w:p>
      <w:pPr>
        <w:pStyle w:val="BookText"/>
        <w:rPr/>
      </w:pPr>
      <w:r>
        <w:rPr>
          <w:rFonts w:ascii="Amiri" w:hAnsi="Amiri" w:eastAsia="Amiri" w:cs="Amiri"/>
          <w:color w:val="111111"/>
          <w:sz w:val="28"/>
          <w:sz w:val="28"/>
          <w:szCs w:val="28"/>
          <w:rtl w:val="true"/>
          <w:lang w:bidi="ar-SA"/>
        </w:rPr>
        <w:t xml:space="preserve">فَقُلْتُ يَا أَمِيرَ الْمُؤْمِنِينَ لَوْ أَنَّ النَّبِيَّ صلي الله عليه و آله نُشِرَ فَخَطَبَ إِلَيْكَ كَرِيمَتَكَ هَلْ كُنْتَ تُجِيبُهُ فَقَالَ سُبْحَانَ اللَّهِ وَ لِمَ لَا أُجِيبُهُ بَلْ أَفْتَخِرُ عَلَي الْعَرَبِ وَ الْعَجَمِ وَ قُرَيْشٍ بِذَلِكَ فَقُلْتُ لَكِنَّهُ عليه السلام لَا يَخْطُبُ إِلَيَّ وَ لَا أُزَوِّجُهُ فَقَالَ وَ لِمَ فَقُلْتُ لِأَنَّهُ وَلَدَنِي وَ لَمْ يَلِدْكَ فَقَالَ أَحْسَنْتَ يَا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كَيْفَ قُلْتُمْ إِنَّا ذُرِّيَّةُ النَّبِيِّ صلي الله عليه و آله وَ النَّبِيُّ لَمْ يُعْقِبْ وَ إِنَّمَا الْعَقِبُ لِلذَّكَرِ لَا لِلْأُنْثَي وَ أَنْتُمْ وُلْدُ الِابْنَةِ وَ لَا يَكُونُ لَهَا عَقِبٌ فَقُلْتُ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بِحَقِ</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گاهی در کلام عرب، ابناء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برای تو نقل می‌کنم که حسن و حسین علیهما السلام از فرزندان رسول خدا صلی الله علیه و آله می‌باشند که فقط کافر با آن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این در کجای قرآن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وَبَنَاتُکُمْ وَأَخَوَاتُکُمْ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وَحَلاَئِلُ أَبْنَائِکُمُ الَّذِینَ مِنْ أَصْلاَبِکُمْ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پسرانتان که از پشت خودتان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 که آیا ازدواج با 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بر رسول خدا صلی الله علیه و آله حلال است؟ اگر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گفتند و از حق عدول کردند و اگر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یعنی والله حسن و حسین علیهما السلام فرزندان صلبی رسول خدا صلی الله علیه و آله می‌باشند و چیزی باعث این حرمت نمی شود مگر فرزند صلب بودن</w:t>
      </w:r>
      <w:r>
        <w:rPr>
          <w:rFonts w:eastAsia="IRNazanin" w:cs="IRNazanin"/>
          <w:color w:val="111111"/>
          <w:sz w:val="28"/>
          <w:szCs w:val="28"/>
          <w:rtl w:val="true"/>
          <w:lang w:bidi="fa-IR"/>
        </w:rPr>
        <w:t xml:space="preserve">.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اباجارود از امام باقر علیه السلام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1620"/>
      </w:r>
    </w:p>
    <w:p>
      <w:pPr>
        <w:pStyle w:val="Heading5"/>
        <w:numPr>
          <w:ilvl w:val="4"/>
          <w:numId w:val="1"/>
        </w:numPr>
        <w:rPr/>
      </w:pPr>
      <w:bookmarkStart w:id="2924" w:name="__RefHeading___Toc1575353_1934241801"/>
      <w:bookmarkStart w:id="2925" w:name="_Toc1367"/>
      <w:bookmarkEnd w:id="2924"/>
      <w:r>
        <w:rPr>
          <w:rtl w:val="true"/>
        </w:rPr>
        <w:t xml:space="preserve">روایت </w:t>
      </w:r>
      <w:r>
        <w:rPr/>
        <w:t>4</w:t>
      </w:r>
      <w:bookmarkEnd w:id="2925"/>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ابن محمد ابن محمود از پدرش به امام موسی ابن جعفر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رشید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اجازه می‌دهید که مردم چه سنی و چه شیعه شما را به رسول خدا صلی الله علیه و آله و سلم منتسب بدانند و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فرزند علی هستید و اشخاص را باید به پدرشان منتسب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 است و نقشی در نسب فرزند ندارد و حضرت رسول صلی الله علیه و آله و سلم جد مادری شما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زنده شوند، و دختر شما را خواستگاری کنند آیا به ایشان جواب مثبت می‌دهید؟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جواب مثبت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کار بر عرب و عجم و قریش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نه از دختر من خواستگاری می‌کند و نه من دخترم را به ازدواج آن حضرت در می‌آورم،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پدر من است و پدر شما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ما ذریه پیامبر هستیم، حال آنکه پیامبر از خود نسلی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ذکور نداشت و نسل از اولاد ذکور است نه اولاد اناث، و شما فرزندان دختر او هستید در حالی که دختر نسل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خواهم، به حق </w:t>
      </w:r>
    </w:p>
    <w:p>
      <w:pPr>
        <w:pStyle w:val="BookText"/>
        <w:rPr/>
      </w:pPr>
      <w:r>
        <w:rPr>
          <w:rFonts w:ascii="Amiri" w:hAnsi="Amiri" w:eastAsia="Amiri" w:cs="Amiri"/>
          <w:color w:val="111111"/>
          <w:sz w:val="28"/>
          <w:sz w:val="28"/>
          <w:szCs w:val="28"/>
          <w:rtl w:val="true"/>
          <w:lang w:bidi="ar-SA"/>
        </w:rPr>
        <w:t>الْقَرَابَةِ وَ الْقَبْرِ وَ مَنْ فِيهِ إِلَّا مَا أَعْفَانِي عَنْ هَذِهِ الْمَسْأَلَةِ فَقَالَ لَا أَوْ تُخْبِرَنِي بِحُجَّتِكُمْ فِيهِ يَا وَلَدَ عَلِيٍّ وَ أَنْتَ يَا مُوسَي يَعْسُوبُهُمْ وَ إِمَامُ زَمَانِهِمْ كَذَا أُلْقِيَ إِلَيَّ وَ لَسْتُ أُعْفِيكَ فِي كُلِّ مَا أَسْأَلُكَ عَنْهُ حَتَّي تَأْتِيَنِي فِيهِ بِحُجَّةٍ مِنْ كِتَابِ اللَّهِ تَعَالَي فَأَنْتُمْ تَدَّعُونَ مَعْشَرَ وُلْدِ عَلِيٍّ أَنَّهُ لَا يَسْقُطُ عَنْكُمْ مِنْهُ شَيْ‌ءٌ أَلِفٌ وَ لَا وَاوٌ إِلَّا وَ تَأْوِيلُهُ عِنْدَكُمْ وَ احْتَجَجْتُمْ بِقَوْلِهِ عَزَّ وَ جَلَ ما فَرَّطْنا فِي الْكِتابِ مِنْ شَيْ‌ءٍ</w:t>
      </w:r>
      <w:r>
        <w:rPr>
          <w:rStyle w:val="FootnoteAnchor"/>
          <w:rtl w:val="true"/>
        </w:rPr>
        <w:footnoteReference w:id="1622"/>
      </w:r>
      <w:r>
        <w:rPr>
          <w:rFonts w:ascii="Amiri" w:hAnsi="Amiri" w:eastAsia="Amiri" w:cs="Amiri"/>
          <w:color w:val="111111"/>
          <w:sz w:val="28"/>
          <w:sz w:val="28"/>
          <w:szCs w:val="28"/>
          <w:rtl w:val="true"/>
          <w:lang w:bidi="ar-SA"/>
        </w:rPr>
        <w:t xml:space="preserve">وَ قَدِ اسْتَغْنَيْتُمْ عَنْ رَأْيِ الْعُلَمَاءِ وَ قِيَاسِهِمْ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تَأْذَنُ لِي فِي الْجَوَابِ فَقَالَ هَاتِ فَقُلْتُ أَعُوذُ بِاللَّهِ مِنَ الشَّيْطَانِ الرَّجِيمِ بِسْمِ اللَّهِ الرَّحْمنِ الرَّحِيمِ وَ مِنْ ذُرِّيَّتِهِ داوُدَ وَ سُلَيْمانَ وَ أَيُّوبَ وَ يُوسُفَ وَ مُوسي وَ هارُونَ وَ كَذلِكَ نَجْزِي الْمُحْسِنِينَ وَ زَكَرِيَّا وَ يَحْيي وَ عِيسي‌</w:t>
      </w:r>
      <w:r>
        <w:rPr>
          <w:rStyle w:val="FootnoteAnchor"/>
          <w:rtl w:val="true"/>
        </w:rPr>
        <w:footnoteReference w:id="1623"/>
      </w:r>
      <w:r>
        <w:rPr>
          <w:rFonts w:ascii="Amiri" w:hAnsi="Amiri" w:eastAsia="Amiri" w:cs="Amiri"/>
          <w:color w:val="111111"/>
          <w:sz w:val="28"/>
          <w:sz w:val="28"/>
          <w:szCs w:val="28"/>
          <w:rtl w:val="true"/>
          <w:lang w:bidi="ar-SA"/>
        </w:rPr>
        <w:t>مَنْ أَبُو عِيسَي يَا أَمِيرَ الْمُؤْمِنِينَ فَقَالَ لَيْسَ لِعِيسَي أَبٌ فَقُلْتُ إِنَّمَا أَلْحَقْنَاهُ‌</w:t>
      </w:r>
      <w:r>
        <w:rPr>
          <w:rStyle w:val="FootnoteAnchor"/>
          <w:rtl w:val="true"/>
        </w:rPr>
        <w:footnoteReference w:id="1624"/>
      </w:r>
      <w:r>
        <w:rPr>
          <w:rFonts w:ascii="Amiri" w:hAnsi="Amiri" w:eastAsia="Amiri" w:cs="Amiri"/>
          <w:color w:val="111111"/>
          <w:sz w:val="28"/>
          <w:sz w:val="28"/>
          <w:szCs w:val="28"/>
          <w:rtl w:val="true"/>
          <w:lang w:bidi="ar-SA"/>
        </w:rPr>
        <w:t xml:space="preserve">بِذَرَارِيِّ الْأَنْبِيَاءِ عليهم السلام مِنْ طَرِيقِ مَرْيَمَ عليها السلام وَ كَذَلِكَ أُلْحِقْنَا بِذَرَارِيِّ النَّبِيِّ صلي الله عليه و آله مَنْ قِبَلِ أُمِّنَا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يَا أَمِيرَ الْمُؤْمِنِينَ قَالَ هَاتِ قُلْتُ قَوْلُ اللَّهِ عَزَّ وَ جَلَ فَمَنْ حَاجَّكَ فِيهِ مِنْ بَعْدِ ما جاءَكَ مِنَ الْعِلْمِ فَقُلْ تَعالَوْا نَدْعُ أَبْناءَنا وَ أَبْناءَكُمْ وَ نِساءَنا وَ نِساءَكُمْ وَ أَنْفُسَنا وَ أَنْفُسَكُمْ ثُمَّ نَبْتَهِلْ فَنَجْعَلْ لَعْنَتَ اللَّهِ عَلَي الْكاذِبِينَ وَ لَمْ يَدَّعِ أَحَدٌ أَنَّهُ أَدْخَلَ النَّبِيُّ صلي الله عليه و آله تَحْتَ الْكِسَاءِ عِنْدَ مُبَاهَلَةِ النَّصَارَي إِلَّا عَلِيَّ بْنَ أَبِي طَالِبٍ وَ فَاطِمَةَ وَ الْحَسَنَ وَ الْحُسَيْنَ عليهما السلام فَكَانَ تَأْوِيلُ قَوْلِهِ عَزَّ وَ جَلَ أَبْناءَنا الْحَسَنَ وَ الْحُسَيْنَ وَ نِساءَنا فَاطِمَةَ عليها السلام وَ أَنْفُسَنا عَلِيَّ بْنَ أَبِي طَالِبٍ عليه السلام‌</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و به حق قبر و آن کس که در آن است مرا از پاسخ به این سؤال معاف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باید شما فرزندان علی، دلیل خود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طبق آنچه به من رسیده است، رئیس و امام آنها در این زمان هستی و به هیچ وجه در سؤالاتم تو را معاف نمی‌دارم و تا در جوابم، از قرآن دلیل بیاوری، شما فرزندان علی ادعا می‌کنید که هیچ کلمه و حرفی از قرآن بر شما پوشیده نیست و تأویل هر الف و واو آن را می‌دانید و به این آیه استناد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آراء علماء و قیاس آنها بی‌نیاز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جواب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إِسْحَقَ وَیَعْقُوبَ کُلاًّ هَدَیْنَا وَنُوحًا هَدَیْنَا مِن قَبْلُ وَمِن ذُرِّیَّتِهِ دَاوُودَ وَسُلَیْمَانَ وَأَیُّوبَ وَیُوسُفَ وَمُوسَی وَهَارُونَ 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وَیَحْیَی وَعِیسَی وَإِلْیَاسَ کُلٌّ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کیست، 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از طریق مریم علیها السلام به سایر فرزندان انبیا ملحق کردیم، و به همین ترتیب ما نیز از طریق مادرمان فاطمه علیها السلام به نسل رسول الله صلی الله علیه و آله و سلم ملحق می‌شویم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دلیل بیاورم 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دیگری هم داری عنوان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ادعا نکرده است که پیامبر اکرم صلی الله علیه و آله در هنگام مباهله با نصاری کسی را به جز علی ابن أبی طالب، فاطمه، حسن و حسین علیهم السلام را در زیر رداء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حسن و حسین می‌باشد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طالب علیه السلام است</w:t>
      </w:r>
      <w:r>
        <w:rPr>
          <w:rFonts w:eastAsia="IRNazanin" w:cs="IRNazanin"/>
          <w:color w:val="111111"/>
          <w:sz w:val="28"/>
          <w:szCs w:val="28"/>
          <w:rtl w:val="true"/>
          <w:lang w:bidi="fa-IR"/>
        </w:rPr>
        <w:t xml:space="preserve">. </w:t>
      </w:r>
      <w:r>
        <w:rPr>
          <w:rStyle w:val="FootnoteAnchor"/>
          <w:rtl w:val="true"/>
        </w:rPr>
        <w:footnoteReference w:id="1629"/>
      </w:r>
      <w:bookmarkStart w:id="2926" w:name="pg13546_329683"/>
    </w:p>
    <w:p>
      <w:pPr>
        <w:pStyle w:val="Heading5"/>
        <w:numPr>
          <w:ilvl w:val="4"/>
          <w:numId w:val="1"/>
        </w:numPr>
        <w:rPr/>
      </w:pPr>
      <w:bookmarkStart w:id="2927" w:name="__RefHeading___Toc1575355_1934241801"/>
      <w:bookmarkStart w:id="2928" w:name="_Toc1368"/>
      <w:bookmarkEnd w:id="2926"/>
      <w:bookmarkEnd w:id="2927"/>
      <w:r>
        <w:rPr>
          <w:rtl w:val="true"/>
        </w:rPr>
        <w:t>أقول</w:t>
      </w:r>
      <w:bookmarkEnd w:id="2928"/>
    </w:p>
    <w:p>
      <w:pPr>
        <w:pStyle w:val="BookText"/>
        <w:rPr/>
      </w:pPr>
      <w:r>
        <w:rPr>
          <w:rFonts w:ascii="Amiri" w:hAnsi="Amiri" w:eastAsia="Amiri" w:cs="Amiri"/>
          <w:color w:val="111111"/>
          <w:sz w:val="28"/>
          <w:sz w:val="28"/>
          <w:szCs w:val="28"/>
          <w:rtl w:val="true"/>
          <w:lang w:bidi="ar-SA"/>
        </w:rPr>
        <w:t>تمامه في باب تاريخه عليه السلام‌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9" w:name="__RefHeading___Toc1575357_1934241801"/>
      <w:bookmarkStart w:id="2930" w:name="_Toc1369"/>
      <w:bookmarkEnd w:id="2929"/>
      <w:r>
        <w:rPr>
          <w:rtl w:val="true"/>
        </w:rPr>
        <w:t>«</w:t>
      </w:r>
      <w:r>
        <w:rPr/>
        <w:t>5</w:t>
      </w:r>
      <w:r>
        <w:rPr>
          <w:rtl w:val="true"/>
        </w:rPr>
        <w:t>»</w:t>
      </w:r>
      <w:bookmarkEnd w:id="29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عِيسَي عَنِ الْبَجَلِيِّ عَنْ جَعْفَرِ بْنِ مُحَمَّدِ بْنِ سَمَاعَةَ عَنِ ابْنِ مُسْكَانَ عَنِ الْحَكَمِ بْنِ الصَّلْتِ عَنِ الْبَاقِرِ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يَعْنِي عَلِيّاً فَإِنَّهُ الصِّدِّيقُ الْأَكْبَرُ وَ مِنْهُ سِبْطَا أُمَّتِي الْحَسَنُ وَ الْحُسَيْنُ وَ هُمَا ابْنَايَ الْخَبَرَ</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1" w:name="__RefHeading___Toc1575359_1934241801"/>
      <w:bookmarkStart w:id="2932" w:name="_Toc1370"/>
      <w:bookmarkEnd w:id="2931"/>
      <w:r>
        <w:rPr>
          <w:rtl w:val="true"/>
        </w:rPr>
        <w:t>«</w:t>
      </w:r>
      <w:r>
        <w:rPr/>
        <w:t>6</w:t>
      </w:r>
      <w:r>
        <w:rPr>
          <w:rtl w:val="true"/>
        </w:rPr>
        <w:t>»</w:t>
      </w:r>
      <w:bookmarkEnd w:id="29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وَ ابْنُ مَسْرُورٍ مَعاً عَنْ مُحَمَّدٍ الْحِمْيَرِيِّ عَنْ أَبِيهِ عَنِ الرَّيَّانِ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عِنْدَ الْمَأْمُونِ مِنْ فَضْلِ الْعِتْرَةِ الطَّاهِرَةِ عَلَي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الْعَاشِرَةُ فَقَوْلُ اللَّهِ عَزَّ وَ جَلَّ فِي آيَةِ التَّحْرِيمِ حُرِّمَتْ عَلَيْكُمْ أُمَّهاتُكُمْ وَ بَناتُكُمْ وَ أَخَواتُكُمْ‌</w:t>
      </w:r>
      <w:r>
        <w:rPr>
          <w:rStyle w:val="FootnoteAnchor"/>
          <w:rtl w:val="true"/>
        </w:rPr>
        <w:footnoteReference w:id="1633"/>
      </w:r>
      <w:r>
        <w:rPr>
          <w:rFonts w:ascii="Amiri" w:hAnsi="Amiri" w:eastAsia="Amiri" w:cs="Amiri"/>
          <w:color w:val="111111"/>
          <w:sz w:val="28"/>
          <w:sz w:val="28"/>
          <w:szCs w:val="28"/>
          <w:rtl w:val="true"/>
          <w:lang w:bidi="ar-SA"/>
        </w:rPr>
        <w:t>الْآيَةَ إِلَي آخِرِهَا فَأَخْبِرُونِي أَ هَلْ تَصْلُحُ ابْنَتِي أَوِ ابْنَةُ ابْنِي وَ مَا تَنَاسَلُ مِنْ صُلْبِي لِرَسُولِ اللَّهِ أَنْ يَتَزَوَّجَهَا لَوْ كَانَ حَيّاً قَالُوا لَا قَالَ فَأَخْبِرُونِي هَلْ كَانَتِ ابْنَةُ أَحَدِكُمْ تَصْلُحُ لَهُ أَنْ يَتَزَوَّجَهَا لَوْ كَانَ حَيّاً قَالُوا بَلَي قَالَ فَفِي هَذَا بَيَانٌ لِأَنِّي أَنَا مِنْ آلِهِ وَ لَسْتُمْ مِنْ آلِهِ وَ لَوْ كُنْتُمْ مِنْ آلِهِ لَحَرُمَ عَلَيْهِ بَنَاتُكُمْ كَمَا حَرُمَ عَلَيْهِ بَنَاتِي لِأَنَّا مِنْ آلِهِ وَ أَنْتُمْ مِنْ أُمَّتِهِ فَهَذَا فَرْقُ مَا بَيْنَ الْآلِ وَ الْأُمَّةِ لِأَنَّ الْآلَ مِنْهُ وَ الْأُمَّةَ إِذَا لَمْ تَكُنْ مِنَ الْآلِ لَيْسَتْ مِنْهُ‌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1575361_1934241801"/>
      <w:bookmarkStart w:id="2934" w:name="_Toc1371"/>
      <w:bookmarkEnd w:id="2933"/>
      <w:r>
        <w:rPr>
          <w:rtl w:val="true"/>
        </w:rPr>
        <w:t>«</w:t>
      </w:r>
      <w:r>
        <w:rPr/>
        <w:t>7</w:t>
      </w:r>
      <w:r>
        <w:rPr>
          <w:rtl w:val="true"/>
        </w:rPr>
        <w:t>»</w:t>
      </w:r>
      <w:bookmarkEnd w:id="29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عَنْ عَبْدِ اللَّهِ بْنِ الْحَسَنِ الْمُؤَدِّبِ عَنْ أَحْمَدَ بْنِ عَلِيٍّ الْأَصْبَهَانِيِّ عَنِ الثَّقَفِيِّ عَنْ عَلِيِّ بْنِ هِلَالٍ عَنْ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الْحَجَّاجُ إِلَي يَحْيَي بْنِ يَعْمُرَ فَقَالَ لَهُ أَنْتَ الَّذِي تَزْعَمُ أَنَّ ابْنَيْ عَلِيٍّ ابْنَا رَسُولِ اللَّهِ صلي الله عليه و آله قَالَ نَعَمْ وَ أَتْلُو عَلَيْكَ بِذَلِكَ قُرْآناً قَالَ هَاتِ</w:t>
      </w:r>
    </w:p>
    <w:p>
      <w:pPr>
        <w:pStyle w:val="Heading5"/>
        <w:numPr>
          <w:ilvl w:val="4"/>
          <w:numId w:val="1"/>
        </w:numPr>
        <w:rPr/>
      </w:pPr>
      <w:bookmarkStart w:id="2935" w:name="__RefHeading___Toc1575363_1934241801"/>
      <w:bookmarkStart w:id="2936" w:name="_Toc1372"/>
      <w:bookmarkEnd w:id="2935"/>
      <w:r>
        <w:rPr>
          <w:rtl w:val="true"/>
        </w:rPr>
        <w:t>مؤلف</w:t>
      </w:r>
      <w:bookmarkEnd w:id="2936"/>
    </w:p>
    <w:p>
      <w:pPr>
        <w:pStyle w:val="BookText"/>
        <w:rPr/>
      </w:pPr>
      <w:r>
        <w:rPr>
          <w:rFonts w:ascii="IRNazanin" w:hAnsi="IRNazanin" w:eastAsia="IRNazanin"/>
          <w:color w:val="111111"/>
          <w:sz w:val="28"/>
          <w:sz w:val="28"/>
          <w:szCs w:val="28"/>
          <w:rtl w:val="true"/>
          <w:lang w:bidi="fa-IR"/>
        </w:rPr>
        <w:t>کل حدیث را در باب تاریخ ایشان علیه السلام ذکر شد</w:t>
      </w:r>
      <w:r>
        <w:rPr>
          <w:rFonts w:eastAsia="IRNazanin" w:cs="IRNazanin"/>
          <w:color w:val="111111"/>
          <w:sz w:val="28"/>
          <w:szCs w:val="28"/>
          <w:rtl w:val="true"/>
          <w:lang w:bidi="fa-IR"/>
        </w:rPr>
        <w:t xml:space="preserve">. </w:t>
      </w:r>
      <w:r>
        <w:rPr>
          <w:rStyle w:val="FootnoteAnchor"/>
          <w:rtl w:val="true"/>
        </w:rPr>
        <w:footnoteReference w:id="1635"/>
      </w:r>
    </w:p>
    <w:p>
      <w:pPr>
        <w:pStyle w:val="Heading5"/>
        <w:numPr>
          <w:ilvl w:val="4"/>
          <w:numId w:val="1"/>
        </w:numPr>
        <w:rPr/>
      </w:pPr>
      <w:bookmarkStart w:id="2937" w:name="__RefHeading___Toc1575365_1934241801"/>
      <w:bookmarkStart w:id="2938" w:name="_Toc1373"/>
      <w:bookmarkEnd w:id="2937"/>
      <w:r>
        <w:rPr>
          <w:rtl w:val="true"/>
        </w:rPr>
        <w:t xml:space="preserve">روایت </w:t>
      </w:r>
      <w:r>
        <w:rPr/>
        <w:t>5</w:t>
      </w:r>
      <w:bookmarkEnd w:id="293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این 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که او صدّیق اکبر است و از او است دو سبط امتم حسن و حسین و آن دو، دو پسر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1636"/>
      </w:r>
    </w:p>
    <w:p>
      <w:pPr>
        <w:pStyle w:val="Heading5"/>
        <w:numPr>
          <w:ilvl w:val="4"/>
          <w:numId w:val="1"/>
        </w:numPr>
        <w:rPr/>
      </w:pPr>
      <w:bookmarkStart w:id="2939" w:name="__RefHeading___Toc1575367_1934241801"/>
      <w:bookmarkStart w:id="2940" w:name="_Toc1374"/>
      <w:bookmarkEnd w:id="2939"/>
      <w:r>
        <w:rPr>
          <w:rtl w:val="true"/>
        </w:rPr>
        <w:t xml:space="preserve">روایت </w:t>
      </w:r>
      <w:r>
        <w:rPr/>
        <w:t>6</w:t>
      </w:r>
      <w:bookmarkEnd w:id="2940"/>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1637"/>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امام رضا علیه السلام در بیان فضیلت و برتری عترت پاک بر امت در حضور مامون ایراد کرد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وَبَنَاتُکُمْ وَأَخَوَاتُکُمْ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دختر من و دختر پسرم را نسل در نسل بر پیغمبر صلی الله علیه و آله رواست که به زنی گیرد، اگر زنده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تواند دختران شما را به ازدواج درآورد، اگر زنده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بیان این است که من آل او هستم و شما آل او نیستید و اگر آل او بودید دخترانتان بر او حرام بود چنانکه دختران من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او هستیم و شما امت او هستید، این است فرق میان آل و امت که آل از او است و امت که از آل نباشد از او نیست</w:t>
      </w:r>
      <w:r>
        <w:rPr>
          <w:rFonts w:eastAsia="IRNazanin" w:cs="IRNazanin"/>
          <w:color w:val="111111"/>
          <w:sz w:val="28"/>
          <w:szCs w:val="28"/>
          <w:rtl w:val="true"/>
          <w:lang w:bidi="fa-IR"/>
        </w:rPr>
        <w:t xml:space="preserve">. </w:t>
      </w:r>
      <w:r>
        <w:rPr>
          <w:rStyle w:val="FootnoteAnchor"/>
          <w:rtl w:val="true"/>
        </w:rPr>
        <w:footnoteReference w:id="1639"/>
      </w:r>
    </w:p>
    <w:p>
      <w:pPr>
        <w:pStyle w:val="Heading5"/>
        <w:numPr>
          <w:ilvl w:val="4"/>
          <w:numId w:val="1"/>
        </w:numPr>
        <w:rPr/>
      </w:pPr>
      <w:bookmarkStart w:id="2941" w:name="__RefHeading___Toc1575369_1934241801"/>
      <w:bookmarkStart w:id="2942" w:name="_Toc1375"/>
      <w:bookmarkEnd w:id="2941"/>
      <w:r>
        <w:rPr>
          <w:rtl w:val="true"/>
        </w:rPr>
        <w:t xml:space="preserve">روایت </w:t>
      </w:r>
      <w:r>
        <w:rPr/>
        <w:t>7</w:t>
      </w:r>
      <w:bookmarkEnd w:id="29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یحیی ابن یعمر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معتقدی دو پسر علی دو پسر رسول خدایند؟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در این باره از قرآن دلیل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bookmarkStart w:id="2943" w:name="pg13546_329684"/>
    </w:p>
    <w:p>
      <w:pPr>
        <w:pStyle w:val="BookText"/>
        <w:rPr/>
      </w:pPr>
      <w:bookmarkEnd w:id="2943"/>
      <w:r>
        <w:rPr>
          <w:rFonts w:ascii="Amiri" w:hAnsi="Amiri" w:eastAsia="Amiri" w:cs="Amiri"/>
          <w:color w:val="111111"/>
          <w:sz w:val="28"/>
          <w:sz w:val="28"/>
          <w:szCs w:val="28"/>
          <w:rtl w:val="true"/>
          <w:lang w:bidi="ar-SA"/>
        </w:rPr>
        <w:t>قَالَ أَعْطِنِي الْأَمَانَ قَالَ لَكَ الْأَمَانُ قَالَ أَ لَيْسَ اللَّهُ عَزَّ وَ جَلَّ يَقُولُ وَ وَهَبْنا لَهُ إِسْحاقَ وَ يَعْقُوبَ كُلًّا هَدَيْنا وَ نُوحاً هَدَيْنا مِنْ قَبْلُ وَ مِنْ ذُرِّيَّتِهِ داوُدَ وَ سُلَيْمانَ وَ أَيُّوبَ وَ يُوسُفَ وَ مُوسي وَ هارُونَ وَ كَذلِكَ نَجْزِي الْمُحْسِنِينَ ثُمَّ قَالَ وَ زَكَرِيَّا وَ يَحْيي وَ عِيسي‌</w:t>
      </w:r>
      <w:r>
        <w:rPr>
          <w:rStyle w:val="FootnoteAnchor"/>
          <w:rtl w:val="true"/>
        </w:rPr>
        <w:footnoteReference w:id="1640"/>
      </w:r>
      <w:r>
        <w:rPr>
          <w:rFonts w:ascii="Amiri" w:hAnsi="Amiri" w:eastAsia="Amiri" w:cs="Amiri"/>
          <w:color w:val="111111"/>
          <w:sz w:val="28"/>
          <w:sz w:val="28"/>
          <w:szCs w:val="28"/>
          <w:rtl w:val="true"/>
          <w:lang w:bidi="ar-SA"/>
        </w:rPr>
        <w:t>أَ فَكَانَ لِعِيسَي أَبٌ قَالَ لَا قَالَ فَقَدْ نَسَبَهُ اللَّهُ عَزَّ وَ جَلَّ فِي الْكِتَابِ إِلَي إِبْرَاهِيمَ قَالَ مَنْ حَمَلَكَ عَلَي هَذَا أَنْ تَرْوِيَ مِثْلَ هَذَا الْحَدِيثِ قَالَ مَا أَخَذَ اللَّهُ عَلَي الْعُلَمَاءِ فِي عِلْمِهِمْ أَنْ لَا يَكْتُمُوا عِلْماً عَلِمُوهُ‌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1575371_1934241801"/>
      <w:bookmarkStart w:id="2945" w:name="_Toc1376"/>
      <w:bookmarkEnd w:id="2944"/>
      <w:r>
        <w:rPr>
          <w:rtl w:val="true"/>
        </w:rPr>
        <w:t>«</w:t>
      </w:r>
      <w:r>
        <w:rPr/>
        <w:t>8</w:t>
      </w:r>
      <w:r>
        <w:rPr>
          <w:rtl w:val="true"/>
        </w:rPr>
        <w:t>»</w:t>
      </w:r>
      <w:bookmarkEnd w:id="29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نَسَبَ اللَّهُ عِيسَي ابْنَ مَرْيَمَ فِي الْقُرْآنِ إِلَي إِبْرَاهِيمَ عليه السلام مِنْ قِبَلِ النِّسَاءِ ثُمَّ تَلَا وَ مِنْ ذُرِّيَّتِهِ داوُدَ وَ سُلَيْمانَ إِلَي آخِرِ الْآيَتَيْنِ وَ ذَكَرَ عِيسَي عليه السلام</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1575373_1934241801"/>
      <w:bookmarkStart w:id="2947" w:name="_Toc1377"/>
      <w:bookmarkEnd w:id="2946"/>
      <w:r>
        <w:rPr>
          <w:rtl w:val="true"/>
        </w:rPr>
        <w:t>«</w:t>
      </w:r>
      <w:r>
        <w:rPr/>
        <w:t>9</w:t>
      </w:r>
      <w:r>
        <w:rPr>
          <w:rtl w:val="true"/>
        </w:rPr>
        <w:t>»</w:t>
      </w:r>
      <w:bookmarkEnd w:id="29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حَرْبِ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الْحَجَّاجُ إِلَي يَحْيَي بْنِ مُعَمَّرٍ قَالَ بَلَغَنِي أَنَّكَ تَزْعُمُ أَنْ الْحَسَنَ وَ الْحُسَيْنَ مِنْ ذُرِّيَّةِ النَّبِيِّ صلي الله عليه و آله تَجِدُهُ فِي كِتَابِ اللَّهِ وَ قَدْ قَرَأْتُ كِتَابَ اللَّهِ مِنْ أَوَّلِهِ إِلَي آخِرِهِ فَلَمْ أَجِدْهُ قَالَ أَ لَيْسَ تَقْرَأُ سُورَةَ الْأَنْعَامِ وَ مِنْ ذُرِّيَّتِهِ داوُدَ وَ سُلَيْمانَ حَتَّي بَلَغَ وَ يَحْيي وَ عِيسي قَالَ أَ لَيْسَ عِيسَي مِنْ ذُرِّيَّةِ إِبْرَاهِيمَ عليه السلام وَ لَيْسَ لَهُ أَبٌ قَالَ صَدَقْتَ‌</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1575375_1934241801"/>
      <w:bookmarkStart w:id="2949" w:name="_Toc1378"/>
      <w:bookmarkEnd w:id="2948"/>
      <w:r>
        <w:rPr>
          <w:rtl w:val="true"/>
        </w:rPr>
        <w:t>«</w:t>
      </w:r>
      <w:r>
        <w:rPr/>
        <w:t>10</w:t>
      </w:r>
      <w:r>
        <w:rPr>
          <w:rtl w:val="true"/>
        </w:rPr>
        <w:t>»</w:t>
      </w:r>
      <w:bookmarkEnd w:id="294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بِإِسْنَادِهِ عَنْ عَائِذِ بْنِ نُبَاتَةَ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أَنَا أُرِيدُ أَنْ أَسْأَلَهُ عَنْ صَلَاةِ اللَّيْلِ وَ نَسِيتُ فَقُلْتُ السَّلَامُ عَلَيْكَ يَا ابْنَ رَسُولِ اللَّهِ فَقَالَ أَجَلْ وَ اللَّهِ إِنَّا وُلْدُهُ وَ مَا نَحْنُ بِذِي قَرَابَةٍ مَنْ أَتَي اللَّهَ بِالصَّلَوَاتِ الْخَمْسِ الْمَفْرُوضَاتِ لَمْ يُسْأَلْ عَمَّا سِوَي ذَلِكَ فَاكْتَفَيْتُ بِذَلِكَ‌</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1575377_1934241801"/>
      <w:bookmarkStart w:id="2951" w:name="_Toc1379"/>
      <w:bookmarkEnd w:id="2950"/>
      <w:r>
        <w:rPr>
          <w:rtl w:val="true"/>
        </w:rPr>
        <w:t>«</w:t>
      </w:r>
      <w:r>
        <w:rPr/>
        <w:t>11</w:t>
      </w:r>
      <w:r>
        <w:rPr>
          <w:rtl w:val="true"/>
        </w:rPr>
        <w:t>»</w:t>
      </w:r>
      <w:bookmarkEnd w:id="2951"/>
    </w:p>
    <w:p>
      <w:pPr>
        <w:pStyle w:val="BookText"/>
        <w:rPr/>
      </w:pPr>
      <w:r>
        <w:rPr>
          <w:rFonts w:ascii="Amiri" w:hAnsi="Amiri" w:eastAsia="Amiri" w:cs="Amiri"/>
          <w:color w:val="111111"/>
          <w:sz w:val="28"/>
          <w:sz w:val="28"/>
          <w:szCs w:val="28"/>
          <w:rtl w:val="true"/>
          <w:lang w:bidi="ar-SA"/>
        </w:rPr>
        <w:t>كَنْزُ الْكَرَاجُكِيِّ، قَالَ رَوَي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سَارَ الْمَأْمُونُ إِلَي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 جل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 وَأَیُّوبَ وَیُوسُفَ وَمُوسَی وَهَارُونَ وَکَذَلِکَ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او اسحاق و یعقوب را بخشیدیم، و همه را به راه راست درآوردیم، 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عیسی پدر داشت؟ حجاج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او را در کتاب خود به وسیله مادرش فرزند ابراهیم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که به تو آموخت که مانند این حدیث را روایت کنی؟ گفت عهدی که خدا از علماء گرفته که علم خود را کتمان نکنند</w:t>
      </w:r>
      <w:r>
        <w:rPr>
          <w:rFonts w:eastAsia="IRNazanin" w:cs="IRNazanin"/>
          <w:color w:val="111111"/>
          <w:sz w:val="28"/>
          <w:szCs w:val="28"/>
          <w:rtl w:val="true"/>
          <w:lang w:bidi="fa-IR"/>
        </w:rPr>
        <w:t xml:space="preserve">. </w:t>
      </w:r>
      <w:r>
        <w:rPr>
          <w:rStyle w:val="FootnoteAnchor"/>
          <w:rtl w:val="true"/>
        </w:rPr>
        <w:footnoteReference w:id="1647"/>
      </w:r>
    </w:p>
    <w:p>
      <w:pPr>
        <w:pStyle w:val="Heading5"/>
        <w:numPr>
          <w:ilvl w:val="4"/>
          <w:numId w:val="1"/>
        </w:numPr>
        <w:rPr/>
      </w:pPr>
      <w:bookmarkStart w:id="2952" w:name="__RefHeading___Toc1575379_1934241801"/>
      <w:bookmarkStart w:id="2953" w:name="_Toc1380"/>
      <w:bookmarkEnd w:id="2952"/>
      <w:r>
        <w:rPr>
          <w:rtl w:val="true"/>
        </w:rPr>
        <w:t xml:space="preserve">روایت </w:t>
      </w:r>
      <w:r>
        <w:rPr/>
        <w:t>8</w:t>
      </w:r>
      <w:bookmarkEnd w:id="29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تبارک و تعالی در قرآن، نسبت حضرت عیسی ابن مریم را از طرف زنان به ابراهیم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 را تلاوت کرد و عیسی علیه السلام را ذکر کرد</w:t>
      </w:r>
      <w:r>
        <w:rPr>
          <w:rFonts w:eastAsia="IRNazanin" w:cs="IRNazanin"/>
          <w:color w:val="111111"/>
          <w:sz w:val="28"/>
          <w:szCs w:val="28"/>
          <w:rtl w:val="true"/>
          <w:lang w:bidi="fa-IR"/>
        </w:rPr>
        <w:t xml:space="preserve">. </w:t>
      </w:r>
      <w:r>
        <w:rPr>
          <w:rStyle w:val="FootnoteAnchor"/>
          <w:rtl w:val="true"/>
        </w:rPr>
        <w:footnoteReference w:id="1648"/>
      </w:r>
    </w:p>
    <w:p>
      <w:pPr>
        <w:pStyle w:val="Heading5"/>
        <w:numPr>
          <w:ilvl w:val="4"/>
          <w:numId w:val="1"/>
        </w:numPr>
        <w:rPr/>
      </w:pPr>
      <w:bookmarkStart w:id="2954" w:name="__RefHeading___Toc1575381_1934241801"/>
      <w:bookmarkStart w:id="2955" w:name="_Toc1381"/>
      <w:bookmarkEnd w:id="2954"/>
      <w:r>
        <w:rPr>
          <w:rtl w:val="true"/>
        </w:rPr>
        <w:t xml:space="preserve">روایت </w:t>
      </w:r>
      <w:r>
        <w:rPr/>
        <w:t>9</w:t>
      </w:r>
      <w:bookmarkEnd w:id="29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حرب ابن ابو اسود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دنبال یحیی ابن مَعمَر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ادعا می‌کنی حسن و حسین علیهما السلام از نسل پیامبرند و این را در کتاب خدا یافته ای و من کتاب خدا را از اول تا آخرش خوانده ام، ولی این موضوع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انعام را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عیسی از نسل ابراهیم نبود، در حالی که پدر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Style w:val="FootnoteAnchor"/>
          <w:rtl w:val="true"/>
        </w:rPr>
        <w:footnoteReference w:id="1649"/>
      </w:r>
    </w:p>
    <w:p>
      <w:pPr>
        <w:pStyle w:val="Heading5"/>
        <w:numPr>
          <w:ilvl w:val="4"/>
          <w:numId w:val="1"/>
        </w:numPr>
        <w:rPr/>
      </w:pPr>
      <w:bookmarkStart w:id="2956" w:name="__RefHeading___Toc1575383_1934241801"/>
      <w:bookmarkStart w:id="2957" w:name="_Toc1382"/>
      <w:bookmarkEnd w:id="2956"/>
      <w:r>
        <w:rPr>
          <w:rtl w:val="true"/>
        </w:rPr>
        <w:t xml:space="preserve">روایت </w:t>
      </w:r>
      <w:r>
        <w:rPr/>
        <w:t>10</w:t>
      </w:r>
      <w:bookmarkEnd w:id="2957"/>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ابن نباته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می خواستم در باره نماز شب از او سؤال کنم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من فرزند او هستم، و ما خویشاوندان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 گانه واجب را در روز قیامت با خود بیاورد، از چیزی دیگری از او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بسنده نمودم</w:t>
      </w:r>
      <w:r>
        <w:rPr>
          <w:rFonts w:eastAsia="IRNazanin" w:cs="IRNazanin"/>
          <w:color w:val="111111"/>
          <w:sz w:val="28"/>
          <w:szCs w:val="28"/>
          <w:rtl w:val="true"/>
          <w:lang w:bidi="fa-IR"/>
        </w:rPr>
        <w:t xml:space="preserve">. </w:t>
      </w:r>
      <w:r>
        <w:rPr>
          <w:rStyle w:val="FootnoteAnchor"/>
          <w:rtl w:val="true"/>
        </w:rPr>
        <w:footnoteReference w:id="1650"/>
      </w:r>
    </w:p>
    <w:p>
      <w:pPr>
        <w:pStyle w:val="Heading5"/>
        <w:numPr>
          <w:ilvl w:val="4"/>
          <w:numId w:val="1"/>
        </w:numPr>
        <w:rPr/>
      </w:pPr>
      <w:bookmarkStart w:id="2958" w:name="__RefHeading___Toc1575385_1934241801"/>
      <w:bookmarkStart w:id="2959" w:name="_Toc1383"/>
      <w:bookmarkEnd w:id="2958"/>
      <w:r>
        <w:rPr>
          <w:rtl w:val="true"/>
        </w:rPr>
        <w:t xml:space="preserve">روایت </w:t>
      </w:r>
      <w:r>
        <w:rPr/>
        <w:t>11</w:t>
      </w:r>
      <w:bookmarkEnd w:id="29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به </w:t>
      </w:r>
    </w:p>
    <w:p>
      <w:pPr>
        <w:pStyle w:val="BookText"/>
        <w:rPr/>
      </w:pPr>
      <w:r>
        <w:rPr>
          <w:rFonts w:ascii="Amiri" w:hAnsi="Amiri" w:eastAsia="Amiri" w:cs="Amiri"/>
          <w:color w:val="111111"/>
          <w:sz w:val="28"/>
          <w:sz w:val="28"/>
          <w:szCs w:val="28"/>
          <w:rtl w:val="true"/>
          <w:lang w:bidi="ar-SA"/>
        </w:rPr>
        <w:t>خُرَاسَانَ كَانَ مَعَهُ الرِّضَا عليه السلام فَبَيْنَا هُمَا يَتَسَايَرَانِ إِذْ قَالَ لَهُ الْمَأْمُونُ يَا أَبَا الْحَسَنِ إِنِّي فَكَّرْتُ فِي شَيْ‌ءٍ فَنَتَجَ لِيَ الْفِكْرُ الصَّوَابُ فِيهِ فَكَّرْتُ فِي أَمْرِنَا وَ أَمْرِكُمْ وَ نَسَبِنَا وَ نَسَبِكُمْ فَوَجَدْتُ الْفَضِيلَةَ وَاحِدَةً وَ رَأَيْتُ اخْتِلَافَ شِيعَتِنَا فِي ذَلِكَ مَحْمُولَةً عَلَي الْهَوَي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الرِّضَا عليه السلام إِنَّ لِهَذَا الْكَلَامِ جَوَاباً إِنْ شِئْتَ ذَكَرْتُهُ لَكَ وَ إِنْ شِئْتَ أَمْسَكْتُ فَقَالَ لَهُ الْمَأْمُونُ لَمْ أَقُلْهُ إِلَّا لِأَعْلَمَ مَا عِنْدَكَ فِيهِ قَالَ الرِّضَا عليه السلام أَنْشُدُكَ اللَّهَ يَا أَمِيرَ الْمُؤْمِنِينَ لَوْ أَنَّ اللَّهَ تَعَالَي بَعَثَ نَبِيَّهُ مُحَمَّداً صلي الله عليه و آله فَخَرَجَ عَلَيْنَا مِنْ وَرَاءِ أَكَمَةٍ مِنْ هَذِهِ الْآكَامِ فَخَطَبَ إِلَيْكَ ابْنَتَكَ لَكُنْتَ مُزَوِّجَهُ إِيَّاهَا فَقَالَ يَا سُبْحَانَ اللَّهِ وَ هَلْ أَحَدٌ يَرْغَبُ عَنْ رَسُولِ اللَّهِ صلي الله عليه و آله فَقَالَ لَهُ الرِّضَا أَ فَتَرَاهُ كَانَ يَحِلُّ لَهُ أَنْ يَخْطُبَ إِلَيَّ قَالَ فَسَكَتَ الْمَأْمُونُ هُنَيْئَةً ثُمَّ قَالَ أَنْتُمْ وَ اللَّهِ أَمَسُّ بِرَسُولِ اللَّهِ صلي الله عليه و آله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حَدَّثَنِي الْقَاضِي السُّلَمِيُّ أَسَدُ بْنُ إِبْرَاهِيمَ عَنِ الْعَتَكِيِّ عُمَرَ بْنِ عَلِيٍّ عَنْ مُحَمَّدِ بْنِ إِسْحَاقَ الْبَغْدَادِيِّ عَنْ الْكُدَيْمِيِّ عَنْ بِشْرِ بْنِ مِهْرَانَ عَنْ شَرِيكٍ عَنْ شَبِيبٍ عَنْ عَرْفَدَةَ عَنِ الْمُسْتَطِيلِ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إِلَي عَلِيِّ بْنِ أَبِي طَالِبٍ عليه السلام ابْنَتَهُ فَاعْتَلَّ عَلَيْهِ بِصِغَرِهَا وَ قَالَ إِنِّي أَعْدَدْتُهَا لِابْنِ أَخِي جَعْفَرٍ فَقَالَ عُمَرُ إِنِّي سَمِعْتُ رَسُولَ اللَّهِ صلي الله عليه و آله يَقُولُ كُلُّ حَسَبٍ وَ نَسَبٍ فَمُنْقَطِعٌ يَوْمَ الْقِيَامَةِ مَا خَلَا حَسَبِي وَ نَسَبِي وَ كُلُّ بَنِي أُنْثَي عَصَبَتُهُمْ لِأَبِيهِمْ مَا خَلَا بَنِي فَاطِمَةَ فَإِنِّي أَنَا أَبُوهُمْ وَ أَنَا عَصَبَتُهُمْ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 رفت، امام رضا علیه السلام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راه می‌رفتند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 در امری فکر کردم و فکرم راه راست را به من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در امر ما و امر شما و نسبت ما و نسب شما به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هر دو را مثل هم یافتم و متوجه شدم که اختلاف دوستان ما و دوستان شما در این باب از روی هوا و هوس و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جوابی دارد، اگر بخواهی برای تو بگویم و اگر نخواهی از گفتن خودداری کنم؟ 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نگفتم مگر برای اینکه بدانم نظر تو در این باره چیست و چه اعتقادی داری؟ پس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یا امیر المؤمنین، اگر خدای تعالی پیامبر خود یعنی محمد صلی الله علیه و آله را برانگیزد و از پشت تپه ای از این تپه ها بر ما بیرون بیاید و از تو دختری بخواهد، آیا دخترت را به آن حضرت می‌دهی؟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در این امر به رسول الله صلی الله علیه و آله میل نداشته باشد؟ 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حلال است برای پیامبر صلی الله علیه و آله و سلم که دختر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مامون لحظه ای با آرامش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به رسول الله در قرابت و خویشاوندی نزدیکترید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 روایت شده که مستطیل ابن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از علی ابن ابی طالب علیه السلام دخترش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عذرش را خواست که خردسال و صغیر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آماده کردم برای برادرزاده‌ام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حسب و نسبی در روز قیامت گسیخته گردد جز حسب و نسب من، و هر مؤنث زاده ای، منتسب به پدران خود باشند جز زاده‌های فاطمه که به راستی من پدر آنانم و عصبه آنان می باشم </w:t>
      </w:r>
      <w:r>
        <w:rPr>
          <w:rFonts w:eastAsia="IRNazanin" w:cs="IRNazanin"/>
          <w:color w:val="111111"/>
          <w:sz w:val="28"/>
          <w:szCs w:val="28"/>
          <w:rtl w:val="true"/>
          <w:lang w:bidi="fa-IR"/>
        </w:rPr>
        <w:t xml:space="preserve">. </w:t>
      </w:r>
      <w:bookmarkStart w:id="2960" w:name="pg13546_329686"/>
    </w:p>
    <w:p>
      <w:pPr>
        <w:pStyle w:val="Heading2"/>
        <w:numPr>
          <w:ilvl w:val="1"/>
          <w:numId w:val="1"/>
        </w:numPr>
        <w:rPr/>
      </w:pPr>
      <w:bookmarkStart w:id="2961" w:name="__RefHeading___Toc1575387_1934241801"/>
      <w:bookmarkStart w:id="2962" w:name="_Toc1384"/>
      <w:bookmarkEnd w:id="2960"/>
      <w:bookmarkEnd w:id="2961"/>
      <w:r>
        <w:rPr>
          <w:rtl w:val="true"/>
        </w:rPr>
        <w:t>كتاب الصوم</w:t>
      </w:r>
      <w:bookmarkEnd w:id="29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3" w:name="__RefHeading___Toc1575389_1934241801"/>
      <w:bookmarkStart w:id="2964" w:name="_Toc1385"/>
      <w:bookmarkEnd w:id="2963"/>
      <w:r>
        <w:rPr>
          <w:rtl w:val="true"/>
        </w:rPr>
        <w:t>اشارة</w:t>
      </w:r>
      <w:bookmarkStart w:id="2965" w:name="pg13546_329687"/>
      <w:bookmarkEnd w:id="2964"/>
    </w:p>
    <w:p>
      <w:pPr>
        <w:pStyle w:val="Heading3"/>
        <w:numPr>
          <w:ilvl w:val="2"/>
          <w:numId w:val="1"/>
        </w:numPr>
        <w:rPr/>
      </w:pPr>
      <w:bookmarkStart w:id="2966" w:name="__RefHeading___Toc1575391_1934241801"/>
      <w:bookmarkStart w:id="2967" w:name="_Toc1386"/>
      <w:bookmarkEnd w:id="2965"/>
      <w:bookmarkEnd w:id="2966"/>
      <w:r>
        <w:rPr>
          <w:rtl w:val="true"/>
        </w:rPr>
        <w:t>أبواب الصوم</w:t>
      </w:r>
      <w:bookmarkEnd w:id="2967"/>
    </w:p>
    <w:p>
      <w:pPr>
        <w:pStyle w:val="Heading3"/>
        <w:numPr>
          <w:ilvl w:val="2"/>
          <w:numId w:val="1"/>
        </w:numPr>
        <w:rPr/>
      </w:pPr>
      <w:bookmarkStart w:id="2968" w:name="__RefHeading___Toc1575393_1934241801"/>
      <w:bookmarkStart w:id="2969" w:name="_Toc1387"/>
      <w:bookmarkEnd w:id="2968"/>
      <w:r>
        <w:rPr>
          <w:rtl w:val="true"/>
        </w:rPr>
        <w:t xml:space="preserve">باب </w:t>
      </w:r>
      <w:r>
        <w:rPr/>
        <w:t>30</w:t>
      </w:r>
      <w:r>
        <w:rPr>
          <w:rtl w:val="true"/>
        </w:rPr>
        <w:t xml:space="preserve"> </w:t>
      </w:r>
      <w:r>
        <w:rPr>
          <w:rtl w:val="true"/>
        </w:rPr>
        <w:t>فضل الصيام</w:t>
      </w:r>
      <w:bookmarkEnd w:id="2969"/>
    </w:p>
    <w:p>
      <w:pPr>
        <w:pStyle w:val="Heading4"/>
        <w:numPr>
          <w:ilvl w:val="3"/>
          <w:numId w:val="1"/>
        </w:numPr>
        <w:rPr/>
      </w:pPr>
      <w:bookmarkStart w:id="2970" w:name="__RefHeading___Toc1575395_1934241801"/>
      <w:bookmarkStart w:id="2971" w:name="_Toc1388"/>
      <w:bookmarkEnd w:id="2970"/>
      <w:r>
        <w:rPr>
          <w:rtl w:val="true"/>
        </w:rPr>
        <w:t>الآيات</w:t>
      </w:r>
      <w:bookmarkEnd w:id="297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الصَّائِمِينَ وَ الصَّائِماتِ‌</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2" w:name="__RefHeading___Toc1575397_1934241801"/>
      <w:bookmarkStart w:id="2973" w:name="_Toc1389"/>
      <w:bookmarkEnd w:id="2972"/>
      <w:r>
        <w:rPr>
          <w:rtl w:val="true"/>
        </w:rPr>
        <w:t>الأخبار</w:t>
      </w:r>
      <w:bookmarkEnd w:id="2973"/>
    </w:p>
    <w:p>
      <w:pPr>
        <w:pStyle w:val="Heading5"/>
        <w:numPr>
          <w:ilvl w:val="4"/>
          <w:numId w:val="1"/>
        </w:numPr>
        <w:rPr/>
      </w:pPr>
      <w:bookmarkStart w:id="2974" w:name="__RefHeading___Toc1575399_1934241801"/>
      <w:bookmarkStart w:id="2975" w:name="_Toc1390"/>
      <w:bookmarkEnd w:id="2974"/>
      <w:r>
        <w:rPr>
          <w:rtl w:val="true"/>
        </w:rPr>
        <w:t>«</w:t>
      </w:r>
      <w:r>
        <w:rPr/>
        <w:t>1</w:t>
      </w:r>
      <w:r>
        <w:rPr>
          <w:rtl w:val="true"/>
        </w:rPr>
        <w:t>»</w:t>
      </w:r>
      <w:bookmarkEnd w:id="297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 لَا أُخْبِرُكُمْ بِشَيْ‌ءٍ إِنْ أَنْتُمْ فَعَلْتُمُوهُ تَبَاعَدَ الشَّيْطَانُ مِنْكُمْ كَمَا تَبَاعَدَ الْمَشْرِقُ مِنَ الْمَغْرِبِ قَالُوا بَلَي قَالَ الصَّوْمُ يُسَوِّدُ وَجْهَهُ وَ الصَّدَقَةُ تَكْسِرُ ظَهْرَهُ وَ الْحُبُّ فِي اللَّهِ وَ الْمُوَازَرَةُ عَلَي الْعَمَلِ الصَّالِحِ يَقْطَعَانِ دَابِرَهُ وَ الِاسْتِغْفَارُ يَقْطَعُ وَتِينَهُ وَ لِكُلِّ شَيْ‌ءٍ زَكَاةٌ وَ زَكَاةُ الْأَبْدَانِ الصِّيَامُ‌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جعفر بن علي بن الحسن بن علي بن عبد الله بن المغيرة عن إسماعيل بن أبي زياد عن الصادق جعفر بن محمد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76" w:name="__RefHeading___Toc1575401_1934241801"/>
      <w:bookmarkStart w:id="2977" w:name="_Toc1391"/>
      <w:bookmarkEnd w:id="2976"/>
      <w:r>
        <w:rPr>
          <w:rtl w:val="true"/>
        </w:rPr>
        <w:t>أقول</w:t>
      </w:r>
      <w:bookmarkEnd w:id="2977"/>
    </w:p>
    <w:p>
      <w:pPr>
        <w:pStyle w:val="BookText"/>
        <w:rPr/>
      </w:pPr>
      <w:r>
        <w:rPr>
          <w:rFonts w:ascii="Amiri" w:hAnsi="Amiri" w:eastAsia="Amiri" w:cs="Amiri"/>
          <w:color w:val="111111"/>
          <w:sz w:val="28"/>
          <w:sz w:val="28"/>
          <w:szCs w:val="28"/>
          <w:rtl w:val="true"/>
          <w:lang w:bidi="ar-SA"/>
        </w:rPr>
        <w:t>قد مضي بعض الأخبار في باب فضل الصدقة و مضي فيه موعظة أبي</w:t>
      </w:r>
    </w:p>
    <w:p>
      <w:pPr>
        <w:pStyle w:val="Heading2"/>
        <w:numPr>
          <w:ilvl w:val="1"/>
          <w:numId w:val="1"/>
        </w:numPr>
        <w:rPr/>
      </w:pPr>
      <w:bookmarkStart w:id="2978" w:name="__RefHeading___Toc1575403_1934241801"/>
      <w:bookmarkStart w:id="2979" w:name="_Toc1392"/>
      <w:bookmarkEnd w:id="2978"/>
      <w:r>
        <w:rPr>
          <w:rtl w:val="true"/>
        </w:rPr>
        <w:t>کتاب روزه باب های روزه</w:t>
      </w:r>
      <w:bookmarkEnd w:id="2979"/>
    </w:p>
    <w:p>
      <w:pPr>
        <w:pStyle w:val="Heading3"/>
        <w:numPr>
          <w:ilvl w:val="2"/>
          <w:numId w:val="1"/>
        </w:numPr>
        <w:rPr/>
      </w:pPr>
      <w:bookmarkStart w:id="2980" w:name="__RefHeading___Toc1575405_1934241801"/>
      <w:bookmarkStart w:id="2981" w:name="_Toc1393"/>
      <w:bookmarkEnd w:id="2980"/>
      <w:r>
        <w:rPr>
          <w:rtl w:val="true"/>
        </w:rPr>
        <w:t xml:space="preserve">باب سی ام </w:t>
      </w:r>
      <w:r>
        <w:rPr>
          <w:rtl w:val="true"/>
        </w:rPr>
        <w:t xml:space="preserve">: </w:t>
      </w:r>
      <w:r>
        <w:rPr>
          <w:rtl w:val="true"/>
        </w:rPr>
        <w:t>فضیلت روزه</w:t>
      </w:r>
      <w:bookmarkEnd w:id="2981"/>
    </w:p>
    <w:p>
      <w:pPr>
        <w:pStyle w:val="Heading4"/>
        <w:numPr>
          <w:ilvl w:val="3"/>
          <w:numId w:val="1"/>
        </w:numPr>
        <w:rPr/>
      </w:pPr>
      <w:bookmarkStart w:id="2982" w:name="__RefHeading___Toc1575407_1934241801"/>
      <w:bookmarkStart w:id="2983" w:name="_Toc1394"/>
      <w:bookmarkEnd w:id="2982"/>
      <w:r>
        <w:rPr>
          <w:rtl w:val="true"/>
        </w:rPr>
        <w:t>آیات</w:t>
      </w:r>
      <w:bookmarkEnd w:id="29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شکیبایی و نماز مدد جویید که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وَالصَّائِمِینَ وَالصَّائِمَاتِ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روزه‌دار و زنان روزه‌دار</w:t>
      </w:r>
      <w:r>
        <w:rPr>
          <w:rFonts w:eastAsia="IRNazanin" w:cs="IRNazanin"/>
          <w:color w:val="111111"/>
          <w:sz w:val="28"/>
          <w:szCs w:val="28"/>
          <w:rtl w:val="true"/>
          <w:lang w:bidi="fa-IR"/>
        </w:rPr>
        <w:t>.}</w:t>
      </w:r>
    </w:p>
    <w:p>
      <w:pPr>
        <w:pStyle w:val="Heading4"/>
        <w:numPr>
          <w:ilvl w:val="3"/>
          <w:numId w:val="1"/>
        </w:numPr>
        <w:rPr/>
      </w:pPr>
      <w:bookmarkStart w:id="2984" w:name="__RefHeading___Toc1575409_1934241801"/>
      <w:bookmarkStart w:id="2985" w:name="_Toc1395"/>
      <w:bookmarkEnd w:id="2984"/>
      <w:r>
        <w:rPr>
          <w:rtl w:val="true"/>
        </w:rPr>
        <w:t>روایات</w:t>
      </w:r>
      <w:bookmarkEnd w:id="2985"/>
    </w:p>
    <w:p>
      <w:pPr>
        <w:pStyle w:val="Heading5"/>
        <w:numPr>
          <w:ilvl w:val="4"/>
          <w:numId w:val="1"/>
        </w:numPr>
        <w:rPr/>
      </w:pPr>
      <w:bookmarkStart w:id="2986" w:name="__RefHeading___Toc1575411_1934241801"/>
      <w:bookmarkStart w:id="2987" w:name="_Toc1396"/>
      <w:bookmarkEnd w:id="2986"/>
      <w:r>
        <w:rPr>
          <w:rtl w:val="true"/>
        </w:rPr>
        <w:t xml:space="preserve">روایت </w:t>
      </w:r>
      <w:r>
        <w:rPr/>
        <w:t>1</w:t>
      </w:r>
      <w:bookmarkEnd w:id="29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پیامبر صلی الله علیه و آله و سلم روایت می کند که ایشان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خبر دهم به چیزی که اگر آن را به جا آورید شیطان از شما دور شود چنانکه مشرق از مغرب دور است؟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او را می‌شکند و دوستی کردن با مؤمنان به خاطر رضای خداوند و کمک کردن به یکدیگر بر اعمال صالح، بیخ و بنیاد شیطان را قطع می کند و استغفار و توبه، شاهرگش را می‌بُرد و هر چیزی زکاتی دارد و زکات بدن ها روزه است</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زیاد از امام صادق علیه السلام از پدرش و پدرانش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2988" w:name="__RefHeading___Toc1575413_1934241801"/>
      <w:bookmarkStart w:id="2989" w:name="_Toc1397"/>
      <w:bookmarkEnd w:id="2988"/>
      <w:r>
        <w:rPr>
          <w:rtl w:val="true"/>
        </w:rPr>
        <w:t>مؤلف</w:t>
      </w:r>
      <w:bookmarkEnd w:id="29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روایت ها در باب فضیلت صدقه ذکر شد و در آن باب، موعظه و نصیحت ابوذر </w:t>
      </w:r>
      <w:bookmarkStart w:id="2990" w:name="pg13546_329688"/>
    </w:p>
    <w:p>
      <w:pPr>
        <w:pStyle w:val="BookText"/>
        <w:rPr/>
      </w:pPr>
      <w:bookmarkEnd w:id="2990"/>
      <w:r>
        <w:rPr>
          <w:rFonts w:ascii="Amiri" w:hAnsi="Amiri" w:eastAsia="Amiri" w:cs="Amiri"/>
          <w:color w:val="111111"/>
          <w:sz w:val="28"/>
          <w:sz w:val="28"/>
          <w:szCs w:val="28"/>
          <w:rtl w:val="true"/>
          <w:lang w:bidi="ar-SA"/>
        </w:rPr>
        <w:t>ذر رحمة الله عليه صم يوما شديد الحر للنشور</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1" w:name="__RefHeading___Toc1575415_1934241801"/>
      <w:bookmarkStart w:id="2992" w:name="_Toc1398"/>
      <w:bookmarkEnd w:id="2991"/>
      <w:r>
        <w:rPr>
          <w:rtl w:val="true"/>
        </w:rPr>
        <w:t>«</w:t>
      </w:r>
      <w:r>
        <w:rPr/>
        <w:t>2</w:t>
      </w:r>
      <w:r>
        <w:rPr>
          <w:rtl w:val="true"/>
        </w:rPr>
        <w:t>»</w:t>
      </w:r>
      <w:bookmarkEnd w:id="2992"/>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656"/>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عَلِيِّ بْنِ النُّعْمَانِ عَنْ عَبْدِ اللَّهِ بْنِ طَلْحَةَ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عِبَادَةِ اللَّهِ وَ إِنْ كَانَ نَائِماً عَلَي فِرَاشِهِ مَا لَمْ يَغْتَبْ مُسْلِماً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3" w:name="__RefHeading___Toc1575417_1934241801"/>
      <w:bookmarkStart w:id="2994" w:name="_Toc1399"/>
      <w:bookmarkEnd w:id="2993"/>
      <w:r>
        <w:rPr>
          <w:rtl w:val="true"/>
        </w:rPr>
        <w:t>«</w:t>
      </w:r>
      <w:r>
        <w:rPr/>
        <w:t>3</w:t>
      </w:r>
      <w:r>
        <w:rPr>
          <w:rtl w:val="true"/>
        </w:rPr>
        <w:t>»</w:t>
      </w:r>
      <w:bookmarkEnd w:id="29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مُحَمَّدِ بْنِ سِنَانٍ عَنْ غِيَاثِ بْنِ إِبْرَاهِيمَ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ابْتِغَاءَ ثَوَابِ اللَّهِ وَجَبَتْ لَهُ الْمَغْفِرَةُ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5" w:name="__RefHeading___Toc1575419_1934241801"/>
      <w:bookmarkStart w:id="2996" w:name="_Toc1400"/>
      <w:bookmarkEnd w:id="2995"/>
      <w:r>
        <w:rPr>
          <w:rtl w:val="true"/>
        </w:rPr>
        <w:t>«</w:t>
      </w:r>
      <w:r>
        <w:rPr/>
        <w:t>4</w:t>
      </w:r>
      <w:r>
        <w:rPr>
          <w:rtl w:val="true"/>
        </w:rPr>
        <w:t>»</w:t>
      </w:r>
      <w:bookmarkEnd w:id="29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صَائِمٍ يَحْضُرُ قَوْماً يَطْعَمُونَ إِلَّا سَبَّحَتْ أَعْضَاؤُهُ وَ كَانَتْ صَلَاةُ الْمَلَائِكَةِ عَلَيْهِ وَ كَانَتْ صَلَاتُهُمْ لَهُ اسْتِغْفَاراً</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7" w:name="__RefHeading___Toc1575421_1934241801"/>
      <w:bookmarkStart w:id="2998" w:name="_Toc1401"/>
      <w:bookmarkEnd w:id="2997"/>
      <w:r>
        <w:rPr>
          <w:rtl w:val="true"/>
        </w:rPr>
        <w:t>«</w:t>
      </w:r>
      <w:r>
        <w:rPr/>
        <w:t>5</w:t>
      </w:r>
      <w:r>
        <w:rPr>
          <w:rtl w:val="true"/>
        </w:rPr>
        <w:t>»</w:t>
      </w:r>
      <w:bookmarkEnd w:id="2998"/>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1661"/>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الْأَشْعَرِيِّ عَنْ مُحَمَّدِ بْنِ حَسَّانَ عَنْ سَهْلٍ عَنْ بَكْرِ بْنِ صَالِحٍ عَنْ مُحَمَّدِ بْنِ سِنَانٍ عَنْ مُنْذِرِ بْنِ يَزِيدَ عَنْ يُونُسَ بْنِ ظَبْيَانَ قَالَ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فِي الْحَرِّ فَأَصَابَ ظَمَأً وَكَّلَ اللَّهُ بِهِ أَلْفَ مَلَكٍ يَمْسَحُونَ وَجْهَهُ وَ يُبَشِّرُونَهُ حَتَّي إِذَا أَفْطَرَ قَالَ اللَّهُ عَزَّ وَ جَلَّ مَا أَطْيَبَ رِيحَكَ وَ رَوْحَكَ يَا مَلَائِكَتِي اشْهَدُوا أَنِّي قَدْ غَفَرْتُ 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رحمۀ الله علیه بیان شد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هوای گرم برای روز قیامت روزه بگیر</w:t>
      </w:r>
      <w:r>
        <w:rPr>
          <w:rFonts w:eastAsia="IRNazanin" w:cs="IRNazanin"/>
          <w:color w:val="111111"/>
          <w:sz w:val="28"/>
          <w:szCs w:val="28"/>
          <w:rtl w:val="true"/>
          <w:lang w:bidi="fa-IR"/>
        </w:rPr>
        <w:t xml:space="preserve">. </w:t>
      </w:r>
      <w:r>
        <w:rPr>
          <w:rStyle w:val="FootnoteAnchor"/>
          <w:rtl w:val="true"/>
        </w:rPr>
        <w:footnoteReference w:id="1663"/>
      </w:r>
    </w:p>
    <w:p>
      <w:pPr>
        <w:pStyle w:val="Heading5"/>
        <w:numPr>
          <w:ilvl w:val="4"/>
          <w:numId w:val="1"/>
        </w:numPr>
        <w:rPr/>
      </w:pPr>
      <w:bookmarkStart w:id="2999" w:name="__RefHeading___Toc1575423_1934241801"/>
      <w:bookmarkStart w:id="3000" w:name="_Toc1402"/>
      <w:bookmarkEnd w:id="2999"/>
      <w:r>
        <w:rPr>
          <w:rtl w:val="true"/>
        </w:rPr>
        <w:t xml:space="preserve">روایت </w:t>
      </w:r>
      <w:r>
        <w:rPr/>
        <w:t>2</w:t>
      </w:r>
      <w:bookmarkEnd w:id="3000"/>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1664"/>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عبادت خداست گرچه در بستر بخوابد، مادامی که از مسلمانی غیبت نکند</w:t>
      </w:r>
      <w:r>
        <w:rPr>
          <w:rFonts w:eastAsia="IRNazanin" w:cs="IRNazanin"/>
          <w:color w:val="111111"/>
          <w:sz w:val="28"/>
          <w:szCs w:val="28"/>
          <w:rtl w:val="true"/>
          <w:lang w:bidi="fa-IR"/>
        </w:rPr>
        <w:t xml:space="preserve">. </w:t>
      </w:r>
      <w:r>
        <w:rPr>
          <w:rStyle w:val="FootnoteAnchor"/>
          <w:rtl w:val="true"/>
        </w:rPr>
        <w:footnoteReference w:id="1665"/>
      </w:r>
    </w:p>
    <w:p>
      <w:pPr>
        <w:pStyle w:val="Heading5"/>
        <w:numPr>
          <w:ilvl w:val="4"/>
          <w:numId w:val="1"/>
        </w:numPr>
        <w:rPr/>
      </w:pPr>
      <w:bookmarkStart w:id="3001" w:name="__RefHeading___Toc1575425_1934241801"/>
      <w:bookmarkStart w:id="3002" w:name="_Toc1403"/>
      <w:bookmarkEnd w:id="3001"/>
      <w:r>
        <w:rPr>
          <w:rtl w:val="true"/>
        </w:rPr>
        <w:t xml:space="preserve">روایت </w:t>
      </w:r>
      <w:r>
        <w:rPr/>
        <w:t>3</w:t>
      </w:r>
      <w:bookmarkEnd w:id="30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را برای طلب پاداش الهی روزه مستحب بگیرد، آمرزش او لازم می آید</w:t>
      </w:r>
      <w:r>
        <w:rPr>
          <w:rFonts w:eastAsia="IRNazanin" w:cs="IRNazanin"/>
          <w:color w:val="111111"/>
          <w:sz w:val="28"/>
          <w:szCs w:val="28"/>
          <w:rtl w:val="true"/>
          <w:lang w:bidi="fa-IR"/>
        </w:rPr>
        <w:t xml:space="preserve">. </w:t>
      </w:r>
      <w:r>
        <w:rPr>
          <w:rStyle w:val="FootnoteAnchor"/>
          <w:rtl w:val="true"/>
        </w:rPr>
        <w:footnoteReference w:id="1666"/>
      </w:r>
    </w:p>
    <w:p>
      <w:pPr>
        <w:pStyle w:val="Heading5"/>
        <w:numPr>
          <w:ilvl w:val="4"/>
          <w:numId w:val="1"/>
        </w:numPr>
        <w:rPr/>
      </w:pPr>
      <w:bookmarkStart w:id="3003" w:name="__RefHeading___Toc1575427_1934241801"/>
      <w:bookmarkStart w:id="3004" w:name="_Toc1404"/>
      <w:bookmarkEnd w:id="3003"/>
      <w:r>
        <w:rPr>
          <w:rtl w:val="true"/>
        </w:rPr>
        <w:t xml:space="preserve">روایت </w:t>
      </w:r>
      <w:r>
        <w:rPr/>
        <w:t>4</w:t>
      </w:r>
      <w:bookmarkEnd w:id="300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 داری نیست که بر گروهی که غذا می‌خورند بگذرد مگر اینکه تمام اعضای او تسبیح خدا می‌گویند، و فرشتگان بر او درود می‌فرستند و درودشان طلب آمرزش برای اوست</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از علی از پدرش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68"/>
      </w:r>
    </w:p>
    <w:p>
      <w:pPr>
        <w:pStyle w:val="Heading5"/>
        <w:numPr>
          <w:ilvl w:val="4"/>
          <w:numId w:val="1"/>
        </w:numPr>
        <w:rPr/>
      </w:pPr>
      <w:bookmarkStart w:id="3005" w:name="__RefHeading___Toc1575429_1934241801"/>
      <w:bookmarkStart w:id="3006" w:name="_Toc1405"/>
      <w:bookmarkEnd w:id="3005"/>
      <w:r>
        <w:rPr>
          <w:rtl w:val="true"/>
        </w:rPr>
        <w:t xml:space="preserve">روایت </w:t>
      </w:r>
      <w:r>
        <w:rPr/>
        <w:t>5</w:t>
      </w:r>
      <w:bookmarkEnd w:id="3006"/>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166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گرما یک روز، روزه بگیرد و تشنگی بر او غلبه کند، خداوند هزار فرشته بر او می‌گمارد که دست بر صورتش کشند و به او نوید دهند؛ و چون افطار کند،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بوی تو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گواه باشید که من او را آمرزیدم</w:t>
      </w:r>
      <w:r>
        <w:rPr>
          <w:rFonts w:eastAsia="IRNazanin" w:cs="IRNazanin"/>
          <w:color w:val="111111"/>
          <w:sz w:val="28"/>
          <w:szCs w:val="28"/>
          <w:rtl w:val="true"/>
          <w:lang w:bidi="fa-IR"/>
        </w:rPr>
        <w:t xml:space="preserve">. </w:t>
      </w:r>
      <w:r>
        <w:rPr>
          <w:rStyle w:val="FootnoteAnchor"/>
          <w:rtl w:val="true"/>
        </w:rPr>
        <w:footnoteReference w:id="1670"/>
      </w:r>
      <w:bookmarkStart w:id="3007" w:name="pg13546_329689"/>
    </w:p>
    <w:p>
      <w:pPr>
        <w:pStyle w:val="Heading5"/>
        <w:numPr>
          <w:ilvl w:val="4"/>
          <w:numId w:val="1"/>
        </w:numPr>
        <w:rPr/>
      </w:pPr>
      <w:bookmarkStart w:id="3008" w:name="__RefHeading___Toc1575431_1934241801"/>
      <w:bookmarkStart w:id="3009" w:name="_Toc1406"/>
      <w:bookmarkEnd w:id="3007"/>
      <w:bookmarkEnd w:id="3008"/>
      <w:r>
        <w:rPr>
          <w:rtl w:val="true"/>
        </w:rPr>
        <w:t>«</w:t>
      </w:r>
      <w:r>
        <w:rPr/>
        <w:t>6</w:t>
      </w:r>
      <w:r>
        <w:rPr>
          <w:rtl w:val="true"/>
        </w:rPr>
        <w:t>»</w:t>
      </w:r>
      <w:bookmarkEnd w:id="30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هارون عن ابن صدقة عن الصادق عن أبيه عليهما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1575433_1934241801"/>
      <w:bookmarkStart w:id="3011" w:name="_Toc1407"/>
      <w:bookmarkEnd w:id="3010"/>
      <w:r>
        <w:rPr>
          <w:rtl w:val="true"/>
        </w:rPr>
        <w:t>«</w:t>
      </w:r>
      <w:r>
        <w:rPr/>
        <w:t>7</w:t>
      </w:r>
      <w:r>
        <w:rPr>
          <w:rtl w:val="true"/>
        </w:rPr>
        <w:t>»</w:t>
      </w:r>
      <w:bookmarkEnd w:id="30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الْحُسَيْنِ بْنِ سَعِيدٍ رَفَعَهُ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الْإِفْطَارِ وَ فَرْحَةٌ عِنْدَ لِقَاءِ اللَّهِ عَزَّ وَ جَلَ‌</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2" w:name="__RefHeading___Toc1575435_1934241801"/>
      <w:bookmarkStart w:id="3013" w:name="_Toc1408"/>
      <w:bookmarkEnd w:id="3012"/>
      <w:r>
        <w:rPr>
          <w:rtl w:val="true"/>
        </w:rPr>
        <w:t>«</w:t>
      </w:r>
      <w:r>
        <w:rPr/>
        <w:t>8</w:t>
      </w:r>
      <w:r>
        <w:rPr>
          <w:rtl w:val="true"/>
        </w:rPr>
        <w:t>»</w:t>
      </w:r>
      <w:bookmarkEnd w:id="30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مَرَّارٍ عَنْ يُونُسَ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عَلِيّاً يَا عَلِيُّ ثَلَاثٌ فَرَحَاتٌ لِلْمُؤْمِنِ فِي الدُّنْيَا لُقَي الْإِخْوَانِ وَ الْإِفْطَارُ مِنَ الصِّيَامِ وَ التَّهَجُّدُ مِنْ آخِرِ اللَّيْلِ‌</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1575437_1934241801"/>
      <w:bookmarkStart w:id="3015" w:name="_Toc1409"/>
      <w:bookmarkEnd w:id="3014"/>
      <w:r>
        <w:rPr>
          <w:rtl w:val="true"/>
        </w:rPr>
        <w:t>«</w:t>
      </w:r>
      <w:r>
        <w:rPr/>
        <w:t>9</w:t>
      </w:r>
      <w:r>
        <w:rPr>
          <w:rtl w:val="true"/>
        </w:rPr>
        <w:t>»</w:t>
      </w:r>
      <w:bookmarkEnd w:id="30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صلي الله عليه و آله مَا الصَّوْمُ قَالَ فَرْضٌ مَجْزِيٌّ وَ عِنْدَ اللَّهِ أَضْعَافٌ كَثِيرَةٌ</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6" w:name="__RefHeading___Toc1575439_1934241801"/>
      <w:bookmarkStart w:id="3017" w:name="_Toc1410"/>
      <w:bookmarkEnd w:id="3016"/>
      <w:r>
        <w:rPr>
          <w:rtl w:val="true"/>
        </w:rPr>
        <w:t>«</w:t>
      </w:r>
      <w:r>
        <w:rPr/>
        <w:t>10</w:t>
      </w:r>
      <w:r>
        <w:rPr>
          <w:rtl w:val="true"/>
        </w:rPr>
        <w:t>»</w:t>
      </w:r>
      <w:bookmarkEnd w:id="30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 عَلَيْكَ بِالصَّوْمِ فَإِنَّهُ زَكَاةُ الْبَدَنِ وَ جُنَّةٌ لِأَهْلِهِ‌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8" w:name="__RefHeading___Toc1575441_1934241801"/>
      <w:bookmarkStart w:id="3019" w:name="_Toc1411"/>
      <w:bookmarkEnd w:id="3018"/>
      <w:r>
        <w:rPr>
          <w:rtl w:val="true"/>
        </w:rPr>
        <w:t>«</w:t>
      </w:r>
      <w:r>
        <w:rPr/>
        <w:t>11</w:t>
      </w:r>
      <w:r>
        <w:rPr>
          <w:rtl w:val="true"/>
        </w:rPr>
        <w:t>»</w:t>
      </w:r>
      <w:bookmarkEnd w:id="30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إِسْحَاقَ بْنِ مُحَمَّدِ بْنِ هَارُونَ عَنْ</w:t>
      </w:r>
    </w:p>
    <w:p>
      <w:pPr>
        <w:pStyle w:val="Heading5"/>
        <w:numPr>
          <w:ilvl w:val="4"/>
          <w:numId w:val="1"/>
        </w:numPr>
        <w:rPr/>
      </w:pPr>
      <w:bookmarkStart w:id="3020" w:name="__RefHeading___Toc1575443_1934241801"/>
      <w:bookmarkStart w:id="3021" w:name="_Toc1412"/>
      <w:bookmarkEnd w:id="3020"/>
      <w:r>
        <w:rPr>
          <w:rtl w:val="true"/>
        </w:rPr>
        <w:t xml:space="preserve">روایت </w:t>
      </w:r>
      <w:r>
        <w:rPr/>
        <w:t>6</w:t>
      </w:r>
      <w:bookmarkEnd w:id="302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شخص روزه دار عبادت و نفس کشیدن او تسبیح خداوند است</w:t>
      </w:r>
      <w:r>
        <w:rPr>
          <w:rFonts w:eastAsia="IRNazanin" w:cs="IRNazanin"/>
          <w:color w:val="111111"/>
          <w:sz w:val="28"/>
          <w:szCs w:val="28"/>
          <w:rtl w:val="true"/>
          <w:lang w:bidi="fa-IR"/>
        </w:rPr>
        <w:t xml:space="preserve">.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ابن صدقه از امام صادق علیه السلام از پدرشان از پیامبر صلی الله علیه و آله و سلم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80"/>
      </w:r>
    </w:p>
    <w:p>
      <w:pPr>
        <w:pStyle w:val="Heading5"/>
        <w:numPr>
          <w:ilvl w:val="4"/>
          <w:numId w:val="1"/>
        </w:numPr>
        <w:rPr/>
      </w:pPr>
      <w:bookmarkStart w:id="3022" w:name="__RefHeading___Toc1575445_1934241801"/>
      <w:bookmarkStart w:id="3023" w:name="_Toc1413"/>
      <w:bookmarkEnd w:id="3022"/>
      <w:r>
        <w:rPr>
          <w:rtl w:val="true"/>
        </w:rPr>
        <w:t xml:space="preserve">روایت </w:t>
      </w:r>
      <w:r>
        <w:rPr/>
        <w:t>7</w:t>
      </w:r>
      <w:bookmarkEnd w:id="302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سعید به امام صادق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هنگام ملاقات خداوند عزّ و جلّ</w:t>
      </w:r>
      <w:r>
        <w:rPr>
          <w:rFonts w:eastAsia="IRNazanin" w:cs="IRNazanin"/>
          <w:color w:val="111111"/>
          <w:sz w:val="28"/>
          <w:szCs w:val="28"/>
          <w:rtl w:val="true"/>
          <w:lang w:bidi="fa-IR"/>
        </w:rPr>
        <w:t xml:space="preserve">. </w:t>
      </w:r>
      <w:r>
        <w:rPr>
          <w:rStyle w:val="FootnoteAnchor"/>
          <w:rtl w:val="true"/>
        </w:rPr>
        <w:footnoteReference w:id="1681"/>
      </w:r>
    </w:p>
    <w:p>
      <w:pPr>
        <w:pStyle w:val="Heading5"/>
        <w:numPr>
          <w:ilvl w:val="4"/>
          <w:numId w:val="1"/>
        </w:numPr>
        <w:rPr/>
      </w:pPr>
      <w:bookmarkStart w:id="3024" w:name="__RefHeading___Toc1575447_1934241801"/>
      <w:bookmarkStart w:id="3025" w:name="_Toc1414"/>
      <w:bookmarkEnd w:id="3024"/>
      <w:r>
        <w:rPr>
          <w:rtl w:val="true"/>
        </w:rPr>
        <w:t xml:space="preserve">روایت </w:t>
      </w:r>
      <w:r>
        <w:rPr/>
        <w:t>8</w:t>
      </w:r>
      <w:bookmarkEnd w:id="302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های رسول خدا صلی الله علیه و آله و سلم به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مؤمن در دنیا سه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برادران، افطار روزه، و نماز خواندن در آخر شب</w:t>
      </w:r>
      <w:r>
        <w:rPr>
          <w:rFonts w:eastAsia="IRNazanin" w:cs="IRNazanin"/>
          <w:color w:val="111111"/>
          <w:sz w:val="28"/>
          <w:szCs w:val="28"/>
          <w:rtl w:val="true"/>
          <w:lang w:bidi="fa-IR"/>
        </w:rPr>
        <w:t xml:space="preserve">. </w:t>
      </w:r>
      <w:r>
        <w:rPr>
          <w:rStyle w:val="FootnoteAnchor"/>
          <w:rtl w:val="true"/>
        </w:rPr>
        <w:footnoteReference w:id="1682"/>
      </w:r>
    </w:p>
    <w:p>
      <w:pPr>
        <w:pStyle w:val="Heading5"/>
        <w:numPr>
          <w:ilvl w:val="4"/>
          <w:numId w:val="1"/>
        </w:numPr>
        <w:rPr/>
      </w:pPr>
      <w:bookmarkStart w:id="3026" w:name="__RefHeading___Toc1575449_1934241801"/>
      <w:bookmarkStart w:id="3027" w:name="_Toc1415"/>
      <w:bookmarkEnd w:id="3026"/>
      <w:r>
        <w:rPr>
          <w:rtl w:val="true"/>
        </w:rPr>
        <w:t xml:space="preserve">روایت </w:t>
      </w:r>
      <w:r>
        <w:rPr/>
        <w:t>9</w:t>
      </w:r>
      <w:bookmarkEnd w:id="3027"/>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1683"/>
      </w:r>
      <w:r>
        <w:rPr>
          <w:rFonts w:ascii="IRNazanin" w:hAnsi="IRNazanin" w:eastAsia="IRNazanin"/>
          <w:color w:val="111111"/>
          <w:sz w:val="28"/>
          <w:sz w:val="28"/>
          <w:szCs w:val="28"/>
          <w:rtl w:val="true"/>
          <w:lang w:bidi="fa-IR"/>
        </w:rPr>
        <w:t>معانی الاخبار،</w:t>
      </w:r>
      <w:r>
        <w:rPr>
          <w:rStyle w:val="FootnoteAnchor"/>
          <w:rtl w:val="true"/>
        </w:rPr>
        <w:footnoteReference w:id="1684"/>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او از 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پاداش داده می شود و نزد خداوند چند برابر حساب می شود</w:t>
      </w:r>
      <w:r>
        <w:rPr>
          <w:rFonts w:eastAsia="IRNazanin" w:cs="IRNazanin"/>
          <w:color w:val="111111"/>
          <w:sz w:val="28"/>
          <w:szCs w:val="28"/>
          <w:rtl w:val="true"/>
          <w:lang w:bidi="fa-IR"/>
        </w:rPr>
        <w:t xml:space="preserve">. </w:t>
      </w:r>
      <w:r>
        <w:rPr>
          <w:rStyle w:val="FootnoteAnchor"/>
          <w:rtl w:val="true"/>
        </w:rPr>
        <w:footnoteReference w:id="1685"/>
      </w:r>
    </w:p>
    <w:p>
      <w:pPr>
        <w:pStyle w:val="Heading5"/>
        <w:numPr>
          <w:ilvl w:val="4"/>
          <w:numId w:val="1"/>
        </w:numPr>
        <w:rPr/>
      </w:pPr>
      <w:bookmarkStart w:id="3028" w:name="__RefHeading___Toc1575451_1934241801"/>
      <w:bookmarkStart w:id="3029" w:name="_Toc1416"/>
      <w:bookmarkEnd w:id="3028"/>
      <w:r>
        <w:rPr>
          <w:rtl w:val="true"/>
        </w:rPr>
        <w:t xml:space="preserve">روایت </w:t>
      </w:r>
      <w:r>
        <w:rPr/>
        <w:t>10</w:t>
      </w:r>
      <w:bookmarkEnd w:id="302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 امیرالمومنین علی علیه السلام در هنگام وفاتشان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روزه داری بپرداز چراکه روزه، زکات بدن و سپر شخص روزه دار از آتش دوزخ است</w:t>
      </w:r>
      <w:r>
        <w:rPr>
          <w:rFonts w:eastAsia="IRNazanin" w:cs="IRNazanin"/>
          <w:color w:val="111111"/>
          <w:sz w:val="28"/>
          <w:szCs w:val="28"/>
          <w:rtl w:val="true"/>
          <w:lang w:bidi="fa-IR"/>
        </w:rPr>
        <w:t xml:space="preserve">. </w:t>
      </w:r>
      <w:r>
        <w:rPr>
          <w:rStyle w:val="FootnoteAnchor"/>
          <w:rtl w:val="true"/>
        </w:rPr>
        <w:footnoteReference w:id="1686"/>
      </w:r>
    </w:p>
    <w:p>
      <w:pPr>
        <w:pStyle w:val="Heading5"/>
        <w:numPr>
          <w:ilvl w:val="4"/>
          <w:numId w:val="1"/>
        </w:numPr>
        <w:rPr/>
      </w:pPr>
      <w:bookmarkStart w:id="3030" w:name="__RefHeading___Toc1575453_1934241801"/>
      <w:bookmarkStart w:id="3031" w:name="_Toc1417"/>
      <w:bookmarkEnd w:id="3030"/>
      <w:r>
        <w:rPr>
          <w:rtl w:val="true"/>
        </w:rPr>
        <w:t xml:space="preserve">روایت </w:t>
      </w:r>
      <w:r>
        <w:rPr/>
        <w:t>11</w:t>
      </w:r>
      <w:bookmarkEnd w:id="30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3032" w:name="pg13546_329690"/>
    </w:p>
    <w:p>
      <w:pPr>
        <w:pStyle w:val="BookText"/>
        <w:rPr/>
      </w:pPr>
      <w:bookmarkEnd w:id="3032"/>
      <w:r>
        <w:rPr>
          <w:rFonts w:ascii="Amiri" w:hAnsi="Amiri" w:eastAsia="Amiri" w:cs="Amiri"/>
          <w:color w:val="111111"/>
          <w:sz w:val="28"/>
          <w:sz w:val="28"/>
          <w:szCs w:val="28"/>
          <w:rtl w:val="true"/>
          <w:lang w:bidi="ar-SA"/>
        </w:rPr>
        <w:t>أَبِيهِ عَنْ أَبِي حَفْصٍ الْأَعْشَي عَنْ عَمْرِو بْنِ خَالِدٍ عَنْ زَيْدِ بْنِ عَلِيٍّ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فَطْرِهِ وَ فَرْحَةٌ يَوْمَ الْقِيَامَةِ وَ لَخُلُوفُ فَمِ الصَّائِمِ أَطْيَبُ عِنْدَ اللَّهِ مِنْ رِيحِ الْمِسْكِ‌</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1575455_1934241801"/>
      <w:bookmarkStart w:id="3034" w:name="_Toc1418"/>
      <w:bookmarkEnd w:id="3033"/>
      <w:r>
        <w:rPr>
          <w:rtl w:val="true"/>
        </w:rPr>
        <w:t>«</w:t>
      </w:r>
      <w:r>
        <w:rPr/>
        <w:t>12</w:t>
      </w:r>
      <w:r>
        <w:rPr>
          <w:rtl w:val="true"/>
        </w:rPr>
        <w:t>»</w:t>
      </w:r>
      <w:bookmarkEnd w:id="303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مَعْبَدٍ عَنِ ابْنِ خَالِدٍ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أَتَمَّ صَلَاةَ الْفَرِيضَةِ بِصَلَاةِ النَّافِلَةِ وَ أَتَمَّ صِيَامَ الْفَرِيضَةِ بِصِيَامِ النَّافِلَةِ الْخَبَرَ</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5" w:name="__RefHeading___Toc1575457_1934241801"/>
      <w:bookmarkStart w:id="3036" w:name="_Toc1419"/>
      <w:bookmarkEnd w:id="3035"/>
      <w:r>
        <w:rPr>
          <w:rtl w:val="true"/>
        </w:rPr>
        <w:t>«</w:t>
      </w:r>
      <w:r>
        <w:rPr/>
        <w:t>13</w:t>
      </w:r>
      <w:r>
        <w:rPr>
          <w:rtl w:val="true"/>
        </w:rPr>
        <w:t>»</w:t>
      </w:r>
      <w:bookmarkEnd w:id="30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النَّهَاوَنْدِيِّ عَنْ مُحَمَّدِ بْنِ سُلَيْمَانَ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 يَطُولُ فِيهِ لَيْلُهُ فَيَسْتَعِينُ بِهِ عَلَي قِيَامِهِ وَ يَقْصُرُ فِيهِ نَهَارُهُ فَيَسْتَعِينُ بِهِ عَلَي صِيَامِهِ‌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7" w:name="__RefHeading___Toc1575459_1934241801"/>
      <w:bookmarkStart w:id="3038" w:name="_Toc1420"/>
      <w:bookmarkEnd w:id="3037"/>
      <w:r>
        <w:rPr>
          <w:rtl w:val="true"/>
        </w:rPr>
        <w:t>«</w:t>
      </w:r>
      <w:r>
        <w:rPr/>
        <w:t>14</w:t>
      </w:r>
      <w:r>
        <w:rPr>
          <w:rtl w:val="true"/>
        </w:rPr>
        <w:t>»</w:t>
      </w:r>
      <w:bookmarkEnd w:id="30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عَلِيِّ بْنِ الْعَبَّاسِ عَنْ عَبْدِ اللَّهِ بْنِ يَعْقُوبَ عَنْ مُحَمَّدِ بْنِ يُونُسَ عَنْ أَبِي عَامِرٍ عَنْ زَمْعَةَ عَنْ سَلَمَةَ عَنْ عِكْرِمَةَ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كُلُّ عَمَلِ ابْنِ آدَمَ هُوَ لَهُ غَيْرَ الصِّيَامِ هُوَ لِي وَ أَنَا أَجْزِي‌</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و أجيب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انه اختص بترك الشهوات و الملاذ في الفرج و البطن، و ذلك أمر عظيم يوجب التشريف، و أجيب بالمعارضة بالجهاد، فان فيه ترك الحياة فضلا عن الشهوات و بالحج إذ فيه الاحرام و متروكاته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امر خفي لا يمكن الاطلاع عليه، فلذلك شرف بخلاف الصلاة و الجهاد و غيرهما و أجيب بأن الايمان و الإخلاص و افعال القلب و الخشية خفية مع تناول الحديث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عدم إملاء الجوف تشبه بصفة الصمدية، أجيب بان طلب العلم فيه تشبه باجل صفات الربوبية، و هو العلم الذاتي، و كذلك الاحسان الي المؤمنين و تعظيم الأولياء و الصالحين، كل ذلك فيه التخلق تشبها بصفات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العبادات وقع التقرب بها الي غير اللّه تعالي الا الصوم، فانه لم يتقرب به الا إلي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بان الصوم يفعله أصحاب استخدام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توجب صفاء العقل و الفكر بواسطة ضعف القوي الشهوية بسبب الجوع، و لذلك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الحكمة جوفا ملئ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صفاء العقل و الفكر يوجبان حصول المعارف الربانية التي هي اشرف أحوال النفس الانسانية، أجيب بان سائر العبادات اذا واظب عليها أورثت ذلك خصوصا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آمِنُوا بِرَسُولِهِ يُؤْتِكُمْ كِفْلَيْنِ مِنْ رَحْمَتِهِ 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فيه فرقا تقربه العين و تسكن إليه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كل واحد من هذه الأجوبة مدخول بما ذكر، فلم لا يكون مجموعها هو الفارق، فانه لا يجتمع هذه الأمور المذكورة لغير الصوم،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في النضد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عبادة يعبد بها للّه تعالي و يرجي بها رضوان اللّه و ثوابه ففيه تظاهر بالعمل العبادي و ليس يخفي أمره علي الناس، فللعابد بها حسن ثناء عند الناس و شكر تقدير و حرمة فهو و ان لم يتعبد بتلك العبادة الا للّه مخلصا، فكانه وصل الي بعض أجره، الا الصوم لا تظاهر فيه، فانه الكف عن المفطرات، و الكف نفي العمل، و لا يمكن الاطلاع عليه الا من قبل نفس الصائم و اظهاره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فالصائم يترك الملاذ و الشهوات و يقاسي عوارض الصوم من نحولة الجسم و عدم النشاط للّه عزّ و جلّ تعبدا له من دون أن يعرف الناس أنّه متعبد فيكرمونه و يفضلونه كما يعرفون ذلك من سائر العباد كالذين يصلون الصلاة و لا يفترون عنها، أو الغزاة و المجاهدين مع ما لهم من الغنيمة و الفي‌ء و الثناء المشهور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الحجاج و المعتمرون فانهم مع تركهم ما يحرم عليهم بالاحرام متظاهرون بالاحرام في الحجّ و العمرة، يعرفون و يتعارفون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فالصائم لا يعلم أنّه متعبد للّه الا اللّه عزّ و جلّ فاللّه مجزيه أحسن الجزاء و اكمله،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المعلوم فاعله، أو يكون جزاؤه هو اللّه تعالي نفسه أعني لقاءه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بضم الهمزة و فتح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المجهول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يرد عليه خفاء الايمان و الإخلاص و الخشية من اللّه تعالي فانها ليست بأعمال عبادية و هي مع ذلك شرط في كل عبادة يعبد بها اللّه تعالي حاصلة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 الصِّيَامُ جُنَّةُ الْعَبْدِ الْمُؤْمِنِ يَوْمَ الْقِيَامَةِ كَمَا يَقِي أَحَدَكُمْ سِلَاحُهُ</w:t>
      </w:r>
    </w:p>
    <w:p>
      <w:pPr>
        <w:pStyle w:val="BookText"/>
        <w:rPr/>
      </w:pPr>
      <w:r>
        <w:rPr>
          <w:rFonts w:ascii="IRNazanin" w:hAnsi="IRNazanin" w:eastAsia="IRNazanin"/>
          <w:color w:val="111111"/>
          <w:sz w:val="28"/>
          <w:sz w:val="28"/>
          <w:szCs w:val="28"/>
          <w:rtl w:val="true"/>
          <w:lang w:bidi="fa-IR"/>
        </w:rPr>
        <w:t>زید ابن علی از پدرانش از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شادی روز قیامت، و بوی دهان روزه دار در نزد خداوند از بوی مشک خوشبوتر است</w:t>
      </w:r>
      <w:r>
        <w:rPr>
          <w:rFonts w:eastAsia="IRNazanin" w:cs="IRNazanin"/>
          <w:color w:val="111111"/>
          <w:sz w:val="28"/>
          <w:szCs w:val="28"/>
          <w:rtl w:val="true"/>
          <w:lang w:bidi="fa-IR"/>
        </w:rPr>
        <w:t xml:space="preserve">. </w:t>
      </w:r>
      <w:r>
        <w:rPr>
          <w:rStyle w:val="FootnoteAnchor"/>
          <w:rtl w:val="true"/>
        </w:rPr>
        <w:footnoteReference w:id="1692"/>
      </w:r>
    </w:p>
    <w:p>
      <w:pPr>
        <w:pStyle w:val="Heading5"/>
        <w:numPr>
          <w:ilvl w:val="4"/>
          <w:numId w:val="1"/>
        </w:numPr>
        <w:rPr/>
      </w:pPr>
      <w:bookmarkStart w:id="3039" w:name="__RefHeading___Toc1575461_1934241801"/>
      <w:bookmarkStart w:id="3040" w:name="_Toc1421"/>
      <w:bookmarkEnd w:id="3039"/>
      <w:r>
        <w:rPr>
          <w:rtl w:val="true"/>
        </w:rPr>
        <w:t xml:space="preserve">روایت </w:t>
      </w:r>
      <w:r>
        <w:rPr/>
        <w:t>12</w:t>
      </w:r>
      <w:bookmarkEnd w:id="30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از امام موسی ابن جعفر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فریضه را با نماز نافله و روزه فریضه را با روزه نافله تمام و کامل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1693"/>
      </w:r>
    </w:p>
    <w:p>
      <w:pPr>
        <w:pStyle w:val="Heading5"/>
        <w:numPr>
          <w:ilvl w:val="4"/>
          <w:numId w:val="1"/>
        </w:numPr>
        <w:rPr/>
      </w:pPr>
      <w:bookmarkStart w:id="3041" w:name="__RefHeading___Toc1575463_1934241801"/>
      <w:bookmarkStart w:id="3042" w:name="_Toc1422"/>
      <w:bookmarkEnd w:id="3041"/>
      <w:r>
        <w:rPr>
          <w:rtl w:val="true"/>
        </w:rPr>
        <w:t xml:space="preserve">روایت </w:t>
      </w:r>
      <w:r>
        <w:rPr/>
        <w:t>13</w:t>
      </w:r>
      <w:bookmarkEnd w:id="30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سلیمان از پدرش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بهار مؤمن است زیرا شبهای زمستان بلند است و از طول شب برای به پا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گیرد و روزهای کوتاهش او را به گرفتن روزه مدد می رساند</w:t>
      </w:r>
      <w:r>
        <w:rPr>
          <w:rFonts w:eastAsia="IRNazanin" w:cs="IRNazanin"/>
          <w:color w:val="111111"/>
          <w:sz w:val="28"/>
          <w:szCs w:val="28"/>
          <w:rtl w:val="true"/>
          <w:lang w:bidi="fa-IR"/>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محمد عطار از اشعری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95"/>
      </w:r>
    </w:p>
    <w:p>
      <w:pPr>
        <w:pStyle w:val="Heading5"/>
        <w:numPr>
          <w:ilvl w:val="4"/>
          <w:numId w:val="1"/>
        </w:numPr>
        <w:rPr/>
      </w:pPr>
      <w:bookmarkStart w:id="3043" w:name="__RefHeading___Toc1575465_1934241801"/>
      <w:bookmarkStart w:id="3044" w:name="_Toc1423"/>
      <w:bookmarkEnd w:id="3043"/>
      <w:r>
        <w:rPr>
          <w:rtl w:val="true"/>
        </w:rPr>
        <w:t xml:space="preserve">روایت </w:t>
      </w:r>
      <w:r>
        <w:rPr/>
        <w:t>14</w:t>
      </w:r>
      <w:bookmarkEnd w:id="30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فرزند آدم انجام دهد برای خود اوست، جز روزه گرفتن که برای من است و من خود پاداش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 بنده مؤمن در روز قیامت است، همان طور که </w:t>
      </w:r>
    </w:p>
    <w:p>
      <w:pPr>
        <w:pStyle w:val="BookText"/>
        <w:rPr/>
      </w:pPr>
      <w:r>
        <w:rPr>
          <w:rFonts w:ascii="Amiri" w:hAnsi="Amiri" w:eastAsia="Amiri" w:cs="Amiri"/>
          <w:color w:val="111111"/>
          <w:sz w:val="28"/>
          <w:sz w:val="28"/>
          <w:szCs w:val="28"/>
          <w:rtl w:val="true"/>
          <w:lang w:bidi="ar-SA"/>
        </w:rPr>
        <w:t>فِي الدُّنْيَا وَ لَخُلُوفُ فَمِ الصَّائِمِ أَطْيَبُ عِنْدَ اللَّهِ عَزَّ وَ جَلَّ مِنْ رِيحِ الْمِسْكِ وَ الصَّائِمُ يَفْرَحُ</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هر کس را سلاحش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 دهان روزه‌دار نزد خداوند، پاکیزه‌تر از بوی مشک است و روزه‌دار دو بار شادمان </w:t>
      </w:r>
      <w:bookmarkStart w:id="3045" w:name="pg13546_329692"/>
    </w:p>
    <w:p>
      <w:pPr>
        <w:pStyle w:val="BookText"/>
        <w:rPr/>
      </w:pPr>
      <w:bookmarkEnd w:id="3045"/>
      <w:r>
        <w:rPr>
          <w:rFonts w:ascii="Amiri" w:hAnsi="Amiri" w:eastAsia="Amiri" w:cs="Amiri"/>
          <w:color w:val="111111"/>
          <w:sz w:val="28"/>
          <w:sz w:val="28"/>
          <w:szCs w:val="28"/>
          <w:rtl w:val="true"/>
          <w:lang w:bidi="ar-SA"/>
        </w:rPr>
        <w:t>بِفَرْحَتَيْنِ حِينَ يُفْطِرُ فَيَطْعَمُ وَ يَشْرَبُ وَ حِينَ يَلْقَانِي فَأُدْخِلُهُ الْجَنَّةَ</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6" w:name="__RefHeading___Toc1575467_1934241801"/>
      <w:bookmarkStart w:id="3047" w:name="_Toc1424"/>
      <w:bookmarkEnd w:id="3046"/>
      <w:r>
        <w:rPr>
          <w:rtl w:val="true"/>
        </w:rPr>
        <w:t>«</w:t>
      </w:r>
      <w:r>
        <w:rPr/>
        <w:t>15</w:t>
      </w:r>
      <w:r>
        <w:rPr>
          <w:rtl w:val="true"/>
        </w:rPr>
        <w:t>»</w:t>
      </w:r>
      <w:bookmarkEnd w:id="304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الْمُذَكِّرُ عَنْ عَلِيِّ بْنِ أَحْمَدَ الطَّبَرِيِّ عَنِ الْحَسَنِ بْنِ عَلِيِّ بْنِ زَكَرِيَّا عَنْ خِرَاشٍ مَوْلَي أَنَسٍ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يَعْنِي حِجَابٌ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ذلك لأن الصوم نسك باطن ليس فيه نزغة شيطان و لا مراءاة إنسان‌</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1575469_1934241801"/>
      <w:bookmarkStart w:id="3049" w:name="_Toc1425"/>
      <w:bookmarkEnd w:id="3048"/>
      <w:r>
        <w:rPr>
          <w:rtl w:val="true"/>
        </w:rPr>
        <w:t>«</w:t>
      </w:r>
      <w:r>
        <w:rPr/>
        <w:t>16</w:t>
      </w:r>
      <w:r>
        <w:rPr>
          <w:rtl w:val="true"/>
        </w:rPr>
        <w:t>»</w:t>
      </w:r>
      <w:bookmarkEnd w:id="30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يَوْمَ يَلْقَي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بفرحته عند إفطاره فرحة المسلم بتحصيل ذلك اليوم في ديوان حسناته و فواضل أعماله لأن فرحته تلك إنما أبيح من الطعام وقته ذلك و ليس الفرح بالأكل و لحاجة البطن من شرائف ما يمدح به الصالحون و أما فرحته عند لقاء ربه عز و جل فيما يفيض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فضل عطائه الذي ليس لأحد من أهل القيامة مثله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افطار می‌کند و می‌خورد و می‌آشامد و هنگامی که با من ملاقات می‌کند و من او را وارد بهشت می‌کنم</w:t>
      </w:r>
      <w:r>
        <w:rPr>
          <w:rFonts w:eastAsia="IRNazanin" w:cs="IRNazanin"/>
          <w:color w:val="111111"/>
          <w:sz w:val="28"/>
          <w:szCs w:val="28"/>
          <w:rtl w:val="true"/>
          <w:lang w:bidi="fa-IR"/>
        </w:rPr>
        <w:t xml:space="preserve">. </w:t>
      </w:r>
      <w:r>
        <w:rPr>
          <w:rStyle w:val="FootnoteAnchor"/>
          <w:rtl w:val="true"/>
        </w:rPr>
        <w:footnoteReference w:id="1698"/>
      </w:r>
    </w:p>
    <w:p>
      <w:pPr>
        <w:pStyle w:val="Heading5"/>
        <w:numPr>
          <w:ilvl w:val="4"/>
          <w:numId w:val="1"/>
        </w:numPr>
        <w:rPr/>
      </w:pPr>
      <w:bookmarkStart w:id="3050" w:name="__RefHeading___Toc1575471_1934241801"/>
      <w:bookmarkStart w:id="3051" w:name="_Toc1426"/>
      <w:bookmarkEnd w:id="3050"/>
      <w:r>
        <w:rPr>
          <w:rtl w:val="true"/>
        </w:rPr>
        <w:t xml:space="preserve">روایت </w:t>
      </w:r>
      <w:r>
        <w:rPr/>
        <w:t>15</w:t>
      </w:r>
      <w:bookmarkEnd w:id="30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سپری است، یعنی مانعی از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فرموده پیامبر صلی الله علیه و آله و سلم این است که روزه عبادتی باطنی است که در آن هیچ یک از وسوسه ها و فسادهای شیطان و نیز خودنمایی های انسان وجود ندارد</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3052" w:name="__RefHeading___Toc1575473_1934241801"/>
      <w:bookmarkStart w:id="3053" w:name="_Toc1427"/>
      <w:bookmarkEnd w:id="3052"/>
      <w:r>
        <w:rPr>
          <w:rtl w:val="true"/>
        </w:rPr>
        <w:t xml:space="preserve">روایت </w:t>
      </w:r>
      <w:r>
        <w:rPr/>
        <w:t>16</w:t>
      </w:r>
      <w:bookmarkEnd w:id="305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روزه دار دو لحظه شادمانی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هنگام افطارش، و خوشحالی روزی که خدا را ملاقات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شادمانی هنگام افطارش، یعنی مسلمان خرسند می باشد که آن روز را در دفتر حسناتش و اعمال شایسته‌اش ثبت کرده، نه آنکه علت خوشحالی وی غذاهایی باشد که در آن وقت، خوردنش بر او مباح گشته، و شادمانی حاصل از خوردن، بر آوردن نیاز شکم، از شرافت هایی نیست که شایستگان به آن خوشحال شوند و اما خوشحالی او به هنگام دیدار پروردگارش به جهت پاداشی است که خداوند بهره او ساخته، از فضیلت عطایی که به هیچ کس از اهل قیامت، مانند آن عطا نکرده، </w:t>
      </w:r>
      <w:bookmarkStart w:id="3054" w:name="pg13546_329693"/>
    </w:p>
    <w:p>
      <w:pPr>
        <w:pStyle w:val="BookText"/>
        <w:rPr/>
      </w:pPr>
      <w:bookmarkEnd w:id="3054"/>
      <w:r>
        <w:rPr>
          <w:rFonts w:ascii="IRNazanin" w:hAnsi="IRNazanin" w:eastAsia="IRNazanin"/>
          <w:color w:val="111111"/>
          <w:sz w:val="28"/>
          <w:sz w:val="28"/>
          <w:szCs w:val="28"/>
          <w:rtl w:val="true"/>
          <w:lang w:bidi="fa-IR"/>
        </w:rPr>
        <w:t>إلا لمن عمل مثل عمله‌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5" w:name="__RefHeading___Toc1575475_1934241801"/>
      <w:bookmarkStart w:id="3056" w:name="_Toc1428"/>
      <w:bookmarkEnd w:id="3055"/>
      <w:r>
        <w:rPr>
          <w:rtl w:val="true"/>
        </w:rPr>
        <w:t>«</w:t>
      </w:r>
      <w:r>
        <w:rPr/>
        <w:t>17</w:t>
      </w:r>
      <w:r>
        <w:rPr>
          <w:rtl w:val="true"/>
        </w:rPr>
        <w:t>»</w:t>
      </w:r>
      <w:bookmarkEnd w:id="30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يُدْعَي الرَّيَّانَ لَا يَدْخُلُ مِنْهُ إِلَّا الصَّائِمُونَ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هذا الباب الريان لأن الصائم يجهده العطش أكثر مما يجهده الجوع فإذا دخل الصائم من هذا الباب تلقاه الذي لا يعطش بعده أبدا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7" w:name="__RefHeading___Toc1575477_1934241801"/>
      <w:bookmarkStart w:id="3058" w:name="_Toc1429"/>
      <w:bookmarkEnd w:id="3057"/>
      <w:r>
        <w:rPr>
          <w:rtl w:val="true"/>
        </w:rPr>
        <w:t>«</w:t>
      </w:r>
      <w:r>
        <w:rPr/>
        <w:t>18</w:t>
      </w:r>
      <w:r>
        <w:rPr>
          <w:rtl w:val="true"/>
        </w:rPr>
        <w:t>»</w:t>
      </w:r>
      <w:bookmarkEnd w:id="305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فَلَوْ أُعْطِيَ مِلْ‌ءَ الْأَرْضِ ذَهَباً مَا وُفِّيَ أَجْرَهُ دُونَ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ثواب الصوم ليس يقدر كما قدرت الحسنة بعشر أمثالها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كُلُّ أَعْمَالِ بَنِي آدَمَ بِعَشَرَةِ أَضْعَافِهَا إِلَي سَبْعِمِائَةِ ضِعْفٍ إِلَّا الصَّبْرَ فَإِنَّهُ لِي وَ أَنَا أَجْزِي بِهِ فَثَوَابُ الصَّبْرِ مَخْزُونٌ فِي عِلْمِ اللَّهِ عَزَّ وَ جَلَّ وَ الصَّبْرُ الصَّوْمُ‌</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9" w:name="__RefHeading___Toc1575479_1934241801"/>
      <w:bookmarkStart w:id="3060" w:name="_Toc1430"/>
      <w:bookmarkEnd w:id="3059"/>
      <w:r>
        <w:rPr>
          <w:rtl w:val="true"/>
        </w:rPr>
        <w:t>«</w:t>
      </w:r>
      <w:r>
        <w:rPr/>
        <w:t>19</w:t>
      </w:r>
      <w:r>
        <w:rPr>
          <w:rtl w:val="true"/>
        </w:rPr>
        <w:t>»</w:t>
      </w:r>
      <w:bookmarkEnd w:id="30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فَضَالَةَ عَنْ مُعَاوِيَةَ بْنِ عَمَّارٍ عَنْ إِسْمَاعِيلَ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إِنَّ رَبَّكُمْ رَحِيمٌ يَشْكُرُ الْقَلِيلَ إِنَّ الرَّجُلَ لَيُصَلِّي الرَّكْعَتَيْنِ تَطَوُّعاً يُرِيدُ بِهِمَا وَجْهَ اللَّهِ عَزَّ وَ جَلَّ فَيُدْخِلُهُ اللَّهُ بِهِمَا الْجَنَّةَ وَ إِنَّهُ لَيَتَصَدَّقُ بِالدِّرْهَمِ تَطَوُّعاً يُرِيدُ بِهِ وَجْهَ اللَّهِ عَزَّ وَ جَلَّ فَيُدْخِلُهُ اللَّهُ بِهِ الْجَنَّةَ وَ إِنَّهُ لَيَصُومُ الْيَوْمَ تَطَوُّعاً يُرِيدُ بِهِ وَجْهَ اللَّهِ فَيُدْخِلُهُ اللَّهُ بِهِ الْجَنَّةَ</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1575481_1934241801"/>
      <w:bookmarkStart w:id="3062" w:name="_Toc1431"/>
      <w:bookmarkEnd w:id="3061"/>
      <w:r>
        <w:rPr>
          <w:rtl w:val="true"/>
        </w:rPr>
        <w:t>«</w:t>
      </w:r>
      <w:r>
        <w:rPr/>
        <w:t>20</w:t>
      </w:r>
      <w:r>
        <w:rPr>
          <w:rtl w:val="true"/>
        </w:rPr>
        <w:t>»</w:t>
      </w:r>
      <w:bookmarkEnd w:id="30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النَّوْفَلِيِّ عَنِ الْيَعْقُوبِيِّ عَنْ مُوسَي بْنِ عِيسَي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به شخصی که نظیر عمل او را انجام داده باشد</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3063" w:name="__RefHeading___Toc1575483_1934241801"/>
      <w:bookmarkStart w:id="3064" w:name="_Toc1432"/>
      <w:bookmarkEnd w:id="3063"/>
      <w:r>
        <w:rPr>
          <w:rtl w:val="true"/>
        </w:rPr>
        <w:t xml:space="preserve">روایت </w:t>
      </w:r>
      <w:r>
        <w:rPr/>
        <w:t>17</w:t>
      </w:r>
      <w:bookmarkEnd w:id="306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آن در وارد بهشت نمی‌شود، مگر روزه‌داران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نامیده شدن این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روزه‌دار از تشنگی زیاد، بیشتر به زحمت می‌افتد تا گرسنگی؛ پس روزه‌دار چون از این در وارد شود، سیر آبی آنچنانی به او دست می‌دهد که دیگر بعد از آن هرگز احساس تشنگی نکند</w:t>
      </w:r>
      <w:r>
        <w:rPr>
          <w:rFonts w:eastAsia="IRNazanin" w:cs="IRNazanin"/>
          <w:color w:val="111111"/>
          <w:sz w:val="28"/>
          <w:szCs w:val="28"/>
          <w:rtl w:val="true"/>
          <w:lang w:bidi="fa-IR"/>
        </w:rPr>
        <w:t xml:space="preserve">. </w:t>
      </w:r>
      <w:r>
        <w:rPr>
          <w:rStyle w:val="FootnoteAnchor"/>
          <w:rtl w:val="true"/>
        </w:rPr>
        <w:footnoteReference w:id="1706"/>
      </w:r>
    </w:p>
    <w:p>
      <w:pPr>
        <w:pStyle w:val="Heading5"/>
        <w:numPr>
          <w:ilvl w:val="4"/>
          <w:numId w:val="1"/>
        </w:numPr>
        <w:rPr/>
      </w:pPr>
      <w:bookmarkStart w:id="3065" w:name="__RefHeading___Toc1575485_1934241801"/>
      <w:bookmarkStart w:id="3066" w:name="_Toc1433"/>
      <w:bookmarkEnd w:id="3065"/>
      <w:r>
        <w:rPr>
          <w:rtl w:val="true"/>
        </w:rPr>
        <w:t xml:space="preserve">روایت </w:t>
      </w:r>
      <w:r>
        <w:rPr/>
        <w:t>18</w:t>
      </w:r>
      <w:bookmarkEnd w:id="306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را روزه مستحبی بگیرد، اگر زمین پر از طلا گشته و به او بخشیده شود، مزدش به تمامی داده نشده است جز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پاداش روزه، اندازه معینی در نظر گرفته نشده، چنان که پاداش یک حسنه به ده برابر مانند آن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یک از کردار فرزند آدم، ده چندان آن است تا هفتصد برابر، مگر صبر، زیرا آن به خاطر من می‌باشد و خود پاداش آن را خواهم داد، بنابراین پاداش صبر در خزانه علم خدا نگهداری شده است، و منظور از صبر، روزه می‌باشد</w:t>
      </w:r>
      <w:r>
        <w:rPr>
          <w:rFonts w:eastAsia="IRNazanin" w:cs="IRNazanin"/>
          <w:color w:val="111111"/>
          <w:sz w:val="28"/>
          <w:szCs w:val="28"/>
          <w:rtl w:val="true"/>
          <w:lang w:bidi="fa-IR"/>
        </w:rPr>
        <w:t xml:space="preserve">. </w:t>
      </w:r>
      <w:r>
        <w:rPr>
          <w:rStyle w:val="FootnoteAnchor"/>
          <w:rtl w:val="true"/>
        </w:rPr>
        <w:footnoteReference w:id="1707"/>
      </w:r>
    </w:p>
    <w:p>
      <w:pPr>
        <w:pStyle w:val="Heading5"/>
        <w:numPr>
          <w:ilvl w:val="4"/>
          <w:numId w:val="1"/>
        </w:numPr>
        <w:rPr/>
      </w:pPr>
      <w:bookmarkStart w:id="3067" w:name="__RefHeading___Toc1575487_1934241801"/>
      <w:bookmarkStart w:id="3068" w:name="_Toc1434"/>
      <w:bookmarkEnd w:id="3067"/>
      <w:r>
        <w:rPr>
          <w:rtl w:val="true"/>
        </w:rPr>
        <w:t xml:space="preserve">روایت </w:t>
      </w:r>
      <w:r>
        <w:rPr/>
        <w:t>19</w:t>
      </w:r>
      <w:bookmarkEnd w:id="30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دور باشید از تنبلی، همانا پروردگار شما مهربان است و اندک عملی را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صورت داوطلبانه دو رکعت نماز به قصد رضای الهی می گذارد، خداوند به سبب این دو رکعت نماز او را داخل بهشت می‌کند و او داوطلبانه به خاطر رضای الهی یک درم صدقه می دهد، خداوند به سبب آن او را داخل بهشت می‌کند و او داوطلبانه برای رضای خدا یک روز روزه می‌گیرد، خداوند او را به بهشت می‌برد</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3069" w:name="__RefHeading___Toc1575489_1934241801"/>
      <w:bookmarkStart w:id="3070" w:name="_Toc1435"/>
      <w:bookmarkEnd w:id="3069"/>
      <w:r>
        <w:rPr>
          <w:rtl w:val="true"/>
        </w:rPr>
        <w:t xml:space="preserve">روایت </w:t>
      </w:r>
      <w:r>
        <w:rPr/>
        <w:t>20</w:t>
      </w:r>
      <w:bookmarkEnd w:id="307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نموده که پیامبر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شخص روزه دار عبادت و نفس کشیدنش تسبیح پروردگار است</w:t>
      </w:r>
      <w:r>
        <w:rPr>
          <w:rFonts w:eastAsia="IRNazanin" w:cs="IRNazanin"/>
          <w:color w:val="111111"/>
          <w:sz w:val="28"/>
          <w:szCs w:val="28"/>
          <w:rtl w:val="true"/>
          <w:lang w:bidi="fa-IR"/>
        </w:rPr>
        <w:t xml:space="preserve">. </w:t>
      </w:r>
      <w:r>
        <w:rPr>
          <w:rStyle w:val="FootnoteAnchor"/>
          <w:rtl w:val="true"/>
        </w:rPr>
        <w:footnoteReference w:id="1709"/>
      </w:r>
      <w:bookmarkStart w:id="3071" w:name="pg13546_329694"/>
    </w:p>
    <w:p>
      <w:pPr>
        <w:pStyle w:val="Heading5"/>
        <w:numPr>
          <w:ilvl w:val="4"/>
          <w:numId w:val="1"/>
        </w:numPr>
        <w:rPr/>
      </w:pPr>
      <w:bookmarkStart w:id="3072" w:name="__RefHeading___Toc1575491_1934241801"/>
      <w:bookmarkStart w:id="3073" w:name="_Toc1436"/>
      <w:bookmarkEnd w:id="3071"/>
      <w:bookmarkEnd w:id="3072"/>
      <w:r>
        <w:rPr>
          <w:rtl w:val="true"/>
        </w:rPr>
        <w:t>«</w:t>
      </w:r>
      <w:r>
        <w:rPr/>
        <w:t>21</w:t>
      </w:r>
      <w:r>
        <w:rPr>
          <w:rtl w:val="true"/>
        </w:rPr>
        <w:t>»</w:t>
      </w:r>
      <w:bookmarkEnd w:id="30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حَسَّانَ عَنْ أَبِي مُحَمَّدٍ الرَّازِيِّ عَنْ إِبْرَاهِيمَ بْنِ أَبِي بَكْرِ بْنِ أَبِي سَمَّالٍ عَنِ الْحُسَيْنِ بْنِ أَحْمَدَ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4" w:name="__RefHeading___Toc1575493_1934241801"/>
      <w:bookmarkStart w:id="3075" w:name="_Toc1437"/>
      <w:bookmarkEnd w:id="3074"/>
      <w:r>
        <w:rPr>
          <w:rtl w:val="true"/>
        </w:rPr>
        <w:t>«</w:t>
      </w:r>
      <w:r>
        <w:rPr/>
        <w:t>22</w:t>
      </w:r>
      <w:r>
        <w:rPr>
          <w:rtl w:val="true"/>
        </w:rPr>
        <w:t>»</w:t>
      </w:r>
      <w:bookmarkEnd w:id="30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الْأَهْوَازِيِّ عَنْ فَضَالَةَ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فَمِ الصَّائِمِ أَفْضَلُ عِنْدَ اللَّهِ مِنْ رَائِحَةِ الْمِسْكِ‌</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6" w:name="__RefHeading___Toc1575495_1934241801"/>
      <w:bookmarkStart w:id="3077" w:name="_Toc1438"/>
      <w:bookmarkEnd w:id="3076"/>
      <w:r>
        <w:rPr>
          <w:rtl w:val="true"/>
        </w:rPr>
        <w:t>«</w:t>
      </w:r>
      <w:r>
        <w:rPr/>
        <w:t>23</w:t>
      </w:r>
      <w:r>
        <w:rPr>
          <w:rtl w:val="true"/>
        </w:rPr>
        <w:t>»</w:t>
      </w:r>
      <w:bookmarkEnd w:id="30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سِنَانٍ عَنْ طَلْحَةَ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عَزَّ وَ جَلَّ الْجَنَّةَ</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8" w:name="__RefHeading___Toc1575497_1934241801"/>
      <w:bookmarkStart w:id="3079" w:name="_Toc1439"/>
      <w:bookmarkEnd w:id="3078"/>
      <w:r>
        <w:rPr>
          <w:rtl w:val="true"/>
        </w:rPr>
        <w:t>«</w:t>
      </w:r>
      <w:r>
        <w:rPr/>
        <w:t>24</w:t>
      </w:r>
      <w:r>
        <w:rPr>
          <w:rtl w:val="true"/>
        </w:rPr>
        <w:t>»</w:t>
      </w:r>
      <w:bookmarkEnd w:id="30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بِصِيَامِ يَوْمٍ دَخَلَ الْجَنَّةَ</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0" w:name="__RefHeading___Toc1575499_1934241801"/>
      <w:bookmarkStart w:id="3081" w:name="_Toc1440"/>
      <w:bookmarkEnd w:id="3080"/>
      <w:r>
        <w:rPr>
          <w:rtl w:val="true"/>
        </w:rPr>
        <w:t>«</w:t>
      </w:r>
      <w:r>
        <w:rPr/>
        <w:t>25</w:t>
      </w:r>
      <w:r>
        <w:rPr>
          <w:rtl w:val="true"/>
        </w:rPr>
        <w:t>»</w:t>
      </w:r>
      <w:bookmarkEnd w:id="30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 الْجَوْزَاءِ عَنِ ابْنِ عُلْوَانَ عَنْ عَمْرِو بْنِ خَالِدٍ عَنْ أَبِي هَاشِمٍ عَنِ ابْنِ جُبَيْرٍ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فِي سَبِيلِ اللَّهِ كَانَ كَعِدْلِ سَنَةٍ يَصُومُهَا</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1575501_1934241801"/>
      <w:bookmarkStart w:id="3083" w:name="_Toc1441"/>
      <w:bookmarkEnd w:id="3082"/>
      <w:r>
        <w:rPr>
          <w:rtl w:val="true"/>
        </w:rPr>
        <w:t>«</w:t>
      </w:r>
      <w:r>
        <w:rPr/>
        <w:t>26</w:t>
      </w:r>
      <w:r>
        <w:rPr>
          <w:rtl w:val="true"/>
        </w:rPr>
        <w:t>»</w:t>
      </w:r>
      <w:bookmarkEnd w:id="30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مَلَائِكَةً بِالدُّعَاءِ لِلصَّائِمِينَ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رَبِّي أَنَّهُ قَالَ مَا أَمَرْتُ</w:t>
      </w:r>
    </w:p>
    <w:p>
      <w:pPr>
        <w:pStyle w:val="Heading5"/>
        <w:numPr>
          <w:ilvl w:val="4"/>
          <w:numId w:val="1"/>
        </w:numPr>
        <w:rPr/>
      </w:pPr>
      <w:bookmarkStart w:id="3084" w:name="__RefHeading___Toc1575503_1934241801"/>
      <w:bookmarkStart w:id="3085" w:name="_Toc1442"/>
      <w:bookmarkEnd w:id="3084"/>
      <w:r>
        <w:rPr>
          <w:rtl w:val="true"/>
        </w:rPr>
        <w:t xml:space="preserve">روایت </w:t>
      </w:r>
      <w:r>
        <w:rPr/>
        <w:t>21</w:t>
      </w:r>
      <w:bookmarkEnd w:id="30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احمد از پدرش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سکوت او تسبیح گویی و اعمال او پذیرفته شده و دعایش برآورده شده است</w:t>
      </w:r>
      <w:r>
        <w:rPr>
          <w:rFonts w:eastAsia="IRNazanin" w:cs="IRNazanin"/>
          <w:color w:val="111111"/>
          <w:sz w:val="28"/>
          <w:szCs w:val="28"/>
          <w:rtl w:val="true"/>
          <w:lang w:bidi="fa-IR"/>
        </w:rPr>
        <w:t xml:space="preserve">. </w:t>
      </w:r>
      <w:r>
        <w:rPr>
          <w:rStyle w:val="FootnoteAnchor"/>
          <w:rtl w:val="true"/>
        </w:rPr>
        <w:footnoteReference w:id="1715"/>
      </w:r>
    </w:p>
    <w:p>
      <w:pPr>
        <w:pStyle w:val="Heading5"/>
        <w:numPr>
          <w:ilvl w:val="4"/>
          <w:numId w:val="1"/>
        </w:numPr>
        <w:rPr/>
      </w:pPr>
      <w:bookmarkStart w:id="3086" w:name="__RefHeading___Toc1575505_1934241801"/>
      <w:bookmarkStart w:id="3087" w:name="_Toc1443"/>
      <w:bookmarkEnd w:id="3086"/>
      <w:r>
        <w:rPr>
          <w:rtl w:val="true"/>
        </w:rPr>
        <w:t xml:space="preserve">روایت </w:t>
      </w:r>
      <w:r>
        <w:rPr/>
        <w:t>22</w:t>
      </w:r>
      <w:bookmarkEnd w:id="308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دار در پیشگاه خداوند برتر از بوی مشک است</w:t>
      </w:r>
      <w:r>
        <w:rPr>
          <w:rFonts w:eastAsia="IRNazanin" w:cs="IRNazanin"/>
          <w:color w:val="111111"/>
          <w:sz w:val="28"/>
          <w:szCs w:val="28"/>
          <w:rtl w:val="true"/>
          <w:lang w:bidi="fa-IR"/>
        </w:rPr>
        <w:t xml:space="preserve">. </w:t>
      </w:r>
      <w:r>
        <w:rPr>
          <w:rStyle w:val="FootnoteAnchor"/>
          <w:rtl w:val="true"/>
        </w:rPr>
        <w:footnoteReference w:id="1716"/>
      </w:r>
    </w:p>
    <w:p>
      <w:pPr>
        <w:pStyle w:val="Heading5"/>
        <w:numPr>
          <w:ilvl w:val="4"/>
          <w:numId w:val="1"/>
        </w:numPr>
        <w:rPr/>
      </w:pPr>
      <w:bookmarkStart w:id="3088" w:name="__RefHeading___Toc1575507_1934241801"/>
      <w:bookmarkStart w:id="3089" w:name="_Toc1444"/>
      <w:bookmarkEnd w:id="3088"/>
      <w:r>
        <w:rPr>
          <w:rtl w:val="true"/>
        </w:rPr>
        <w:t xml:space="preserve">روایت </w:t>
      </w:r>
      <w:r>
        <w:rPr/>
        <w:t>23</w:t>
      </w:r>
      <w:bookmarkEnd w:id="30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را روزه مستحب بگیرد، خداوند عزّ و جلّ او را وارد بهشت می کند</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3090" w:name="__RefHeading___Toc1575509_1934241801"/>
      <w:bookmarkStart w:id="3091" w:name="_Toc1445"/>
      <w:bookmarkEnd w:id="3090"/>
      <w:r>
        <w:rPr>
          <w:rtl w:val="true"/>
        </w:rPr>
        <w:t xml:space="preserve">روایت </w:t>
      </w:r>
      <w:r>
        <w:rPr/>
        <w:t>24</w:t>
      </w:r>
      <w:bookmarkEnd w:id="309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روزه ای مستحب زندگی را به پایان برد و جان بسپارد، به بهشت درآید</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3092" w:name="__RefHeading___Toc1575511_1934241801"/>
      <w:bookmarkStart w:id="3093" w:name="_Toc1446"/>
      <w:bookmarkEnd w:id="3092"/>
      <w:r>
        <w:rPr>
          <w:rtl w:val="true"/>
        </w:rPr>
        <w:t xml:space="preserve">روایت </w:t>
      </w:r>
      <w:r>
        <w:rPr/>
        <w:t>25</w:t>
      </w:r>
      <w:bookmarkEnd w:id="309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را در راه خدا روزه بگیرد، مانند آن است که یک سال روزه گرفته است</w:t>
      </w:r>
      <w:r>
        <w:rPr>
          <w:rFonts w:eastAsia="IRNazanin" w:cs="IRNazanin"/>
          <w:color w:val="111111"/>
          <w:sz w:val="28"/>
          <w:szCs w:val="28"/>
          <w:rtl w:val="true"/>
          <w:lang w:bidi="fa-IR"/>
        </w:rPr>
        <w:t xml:space="preserve">. </w:t>
      </w:r>
      <w:r>
        <w:rPr>
          <w:rStyle w:val="FootnoteAnchor"/>
          <w:rtl w:val="true"/>
        </w:rPr>
        <w:footnoteReference w:id="1719"/>
      </w:r>
    </w:p>
    <w:p>
      <w:pPr>
        <w:pStyle w:val="Heading5"/>
        <w:numPr>
          <w:ilvl w:val="4"/>
          <w:numId w:val="1"/>
        </w:numPr>
        <w:rPr/>
      </w:pPr>
      <w:bookmarkStart w:id="3094" w:name="__RefHeading___Toc1575513_1934241801"/>
      <w:bookmarkStart w:id="3095" w:name="_Toc1447"/>
      <w:bookmarkEnd w:id="3094"/>
      <w:r>
        <w:rPr>
          <w:rtl w:val="true"/>
        </w:rPr>
        <w:t xml:space="preserve">روایت </w:t>
      </w:r>
      <w:r>
        <w:rPr/>
        <w:t>26</w:t>
      </w:r>
      <w:bookmarkEnd w:id="30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را مامور کرده است که برای روزه داران دعا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پروردگارم به من خبر داد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فرشتگانم را به دعا برای </w:t>
      </w:r>
      <w:bookmarkStart w:id="3096" w:name="pg13546_329695"/>
    </w:p>
    <w:p>
      <w:pPr>
        <w:pStyle w:val="BookText"/>
        <w:rPr/>
      </w:pPr>
      <w:bookmarkEnd w:id="3096"/>
      <w:r>
        <w:rPr>
          <w:rFonts w:ascii="Amiri" w:hAnsi="Amiri" w:eastAsia="Amiri" w:cs="Amiri"/>
          <w:color w:val="111111"/>
          <w:sz w:val="28"/>
          <w:sz w:val="28"/>
          <w:szCs w:val="28"/>
          <w:rtl w:val="true"/>
          <w:lang w:bidi="ar-SA"/>
        </w:rPr>
        <w:t>أَحَداً مِنْ مَلَائِكَتِي أَنْ يَسْتَغْفِرُوا لِأَحَدٍ مِنْ خَلْقِي إِلَّا اسْتَجَبْتُ لَهُمْ فِيهِ‌</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7" w:name="__RefHeading___Toc1575515_1934241801"/>
      <w:bookmarkStart w:id="3098" w:name="_Toc1448"/>
      <w:bookmarkEnd w:id="3097"/>
      <w:r>
        <w:rPr>
          <w:rtl w:val="true"/>
        </w:rPr>
        <w:t>«</w:t>
      </w:r>
      <w:r>
        <w:rPr/>
        <w:t>27</w:t>
      </w:r>
      <w:r>
        <w:rPr>
          <w:rtl w:val="true"/>
        </w:rPr>
        <w:t>»</w:t>
      </w:r>
      <w:bookmarkEnd w:id="30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عَنْ آبَائِهِ عليهم السلام قَالَ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كُلِّ شَيْ‌ءٍ زَكَاةً وَ زَكَاةُ الْأَجْسَادِ الصِّيَامُ‌</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9" w:name="__RefHeading___Toc1575517_1934241801"/>
      <w:bookmarkStart w:id="3100" w:name="_Toc1449"/>
      <w:bookmarkEnd w:id="3099"/>
      <w:r>
        <w:rPr>
          <w:rtl w:val="true"/>
        </w:rPr>
        <w:t>«</w:t>
      </w:r>
      <w:r>
        <w:rPr/>
        <w:t>28</w:t>
      </w:r>
      <w:r>
        <w:rPr>
          <w:rtl w:val="true"/>
        </w:rPr>
        <w:t>»</w:t>
      </w:r>
      <w:bookmarkEnd w:id="3100"/>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أَيْ سِتْرٌ مِنْ آفَاتِ الدُّنْيَا وَ حِجَابٌ مِنْ عَذَابِ الْآخِرَةِ فَإِذَا صُمْتَ فَانْوِ بِصَوْمِكَ كَفَّ النَّفْسِ مِنَ الشَّهَوَاتِ وَ قَطْعَ الْهِمَّةِ عَنْ خُطُوَاتِ الشَّيْطَانِ وَ أَنْزِلْ نَفْسَكَ مَنْزِلَةَ الْمَرْضَي لَا تَشْتَهِي طَعَاماً وَ لَا شَرَاباً مُتَوَقِّعاً فِي كُلِّ لَحْظَةٍ شِفَاكَ مِنْ مَرَضِ الذُّنُوبِ وَ طُهْرَ بَاطِنِكَ مِنْ كُلِّ كَدَرٍ وَ غَفْلَةٍ وَ ظُلْمَةٍ تَقْطَعُكَ عَنْ مَعْنَي الْإِخْلَاصِ لِوَجْهِ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الصَّوْمُ لِي وَ أَنَا أَجْزِي بِهِ فَالصَّوْمُ يُمِيتُ مُرَادَ النَّفْسِ وَ شَهْوَةَ الطَّبْعِ الْحَيَوَانِيِّ وَ فِيهِ صَفَاءُ الْقَلْبِ وَ طَهَارَةُ الْجَوَارِحِ وَ عِمَارَةُ الظَّاهِرِ وَ الْبَاطِنِ وَ الشُّكْرُ عَلَي النِّعَمِ وَ الْإِحْسَانُ إِلَي الْفُقَرَاءِ وَ زِيَادَةُ التَّضَرُّعِ وَ الْخُشُوعِ وَ الْبُكَاءِ وَ حَبْلُ الِالْتِجَاءِ إِلَي اللَّهِ وَ سَبَبُ انْكِسَارِ الْهِمَّةِ وَ تَخْفِيفُ السَّيِّئَاتِ وَ تَضْعِيفُ الْحَسَنَاتِ وَ فِيهِ مِنَ الْفَوَائِدِ مَا لَا يُحْصَي وَ كَفَي مَا ذَكَرْنَاهُ مِنْهُ لِمَنْ عَقَلَ وَ وُفِّقَ لِاسْتِعْمَالِهِ‌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1" w:name="__RefHeading___Toc1575519_1934241801"/>
      <w:bookmarkStart w:id="3102" w:name="_Toc1450"/>
      <w:bookmarkEnd w:id="3101"/>
      <w:r>
        <w:rPr>
          <w:rtl w:val="true"/>
        </w:rPr>
        <w:t>«</w:t>
      </w:r>
      <w:r>
        <w:rPr/>
        <w:t>29</w:t>
      </w:r>
      <w:r>
        <w:rPr>
          <w:rtl w:val="true"/>
        </w:rPr>
        <w:t>»</w:t>
      </w:r>
      <w:bookmarkEnd w:id="31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طَلْحَةَ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اسْتَعِينُوا بِالصَّبْرِ وَ الصَّلاةِ قَالَ الصَّبْرُ هُوَ الصَّوْمُ‌</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3" w:name="__RefHeading___Toc1575521_1934241801"/>
      <w:bookmarkStart w:id="3104" w:name="_Toc1451"/>
      <w:bookmarkEnd w:id="3103"/>
      <w:r>
        <w:rPr>
          <w:rtl w:val="true"/>
        </w:rPr>
        <w:t>«</w:t>
      </w:r>
      <w:r>
        <w:rPr/>
        <w:t>30</w:t>
      </w:r>
      <w:r>
        <w:rPr>
          <w:rtl w:val="true"/>
        </w:rPr>
        <w:t>»</w:t>
      </w:r>
      <w:bookmarkEnd w:id="31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الْفَرَّاءِ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اسْتَعِينُوا بِالصَّبْرِ وَ الصَّلاةِ قَالَ الصَّبْرُ الصَّوْمُ إِذَا نَزَلَتْ بِالرَّجُلِ الشِّدَّةُ أَوِ النَّازِلَةُ فَلْيَصُمْ قَالَ عليه السلام اللَّهُ يَقُولُ اسْتَعِينُوا بِالصَّبْرِ وَ الصَّلاةِ وَ الصَّبْرُ الصَّوْمُ‌</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مامور نساخته ام مگر آنکه دعایشان را درباره او به اجابت رسانده ام</w:t>
      </w:r>
      <w:r>
        <w:rPr>
          <w:rFonts w:eastAsia="IRNazanin" w:cs="IRNazanin"/>
          <w:color w:val="111111"/>
          <w:sz w:val="28"/>
          <w:szCs w:val="28"/>
          <w:rtl w:val="true"/>
          <w:lang w:bidi="fa-IR"/>
        </w:rPr>
        <w:t xml:space="preserve">. </w:t>
      </w:r>
      <w:r>
        <w:rPr>
          <w:rStyle w:val="FootnoteAnchor"/>
          <w:rtl w:val="true"/>
        </w:rPr>
        <w:footnoteReference w:id="1725"/>
      </w:r>
    </w:p>
    <w:p>
      <w:pPr>
        <w:pStyle w:val="Heading5"/>
        <w:numPr>
          <w:ilvl w:val="4"/>
          <w:numId w:val="1"/>
        </w:numPr>
        <w:rPr/>
      </w:pPr>
      <w:bookmarkStart w:id="3105" w:name="__RefHeading___Toc1575523_1934241801"/>
      <w:bookmarkStart w:id="3106" w:name="_Toc1452"/>
      <w:bookmarkEnd w:id="3105"/>
      <w:r>
        <w:rPr>
          <w:rtl w:val="true"/>
        </w:rPr>
        <w:t xml:space="preserve">روایت </w:t>
      </w:r>
      <w:r>
        <w:rPr/>
        <w:t>27</w:t>
      </w:r>
      <w:bookmarkEnd w:id="31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نقل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دارد و زکات بدن ها روزه است</w:t>
      </w:r>
      <w:r>
        <w:rPr>
          <w:rFonts w:eastAsia="IRNazanin" w:cs="IRNazanin"/>
          <w:color w:val="111111"/>
          <w:sz w:val="28"/>
          <w:szCs w:val="28"/>
          <w:rtl w:val="true"/>
          <w:lang w:bidi="fa-IR"/>
        </w:rPr>
        <w:t>.</w:t>
      </w:r>
      <w:r>
        <w:rPr>
          <w:rStyle w:val="FootnoteAnchor"/>
          <w:rtl w:val="true"/>
        </w:rPr>
        <w:footnoteReference w:id="1726"/>
      </w:r>
    </w:p>
    <w:p>
      <w:pPr>
        <w:pStyle w:val="Heading5"/>
        <w:numPr>
          <w:ilvl w:val="4"/>
          <w:numId w:val="1"/>
        </w:numPr>
        <w:rPr/>
      </w:pPr>
      <w:bookmarkStart w:id="3107" w:name="__RefHeading___Toc1575525_1934241801"/>
      <w:bookmarkStart w:id="3108" w:name="_Toc1453"/>
      <w:bookmarkEnd w:id="3107"/>
      <w:r>
        <w:rPr>
          <w:rtl w:val="true"/>
        </w:rPr>
        <w:t xml:space="preserve">روایت </w:t>
      </w:r>
      <w:r>
        <w:rPr/>
        <w:t>28</w:t>
      </w:r>
      <w:bookmarkEnd w:id="3108"/>
    </w:p>
    <w:p>
      <w:pPr>
        <w:pStyle w:val="BookText"/>
        <w:rPr/>
      </w:pPr>
      <w:r>
        <w:rPr>
          <w:rFonts w:ascii="IRNazanin" w:hAnsi="IRNazanin" w:eastAsia="IRNazanin"/>
          <w:color w:val="111111"/>
          <w:sz w:val="28"/>
          <w:sz w:val="28"/>
          <w:szCs w:val="28"/>
          <w:rtl w:val="true"/>
          <w:lang w:bidi="fa-IR"/>
        </w:rPr>
        <w:t>مصباح 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سپری است از آفات و گرفتاریهای دنیا و مانعی است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روزه می‌گیری، پس نیت تو از روزه، نگهداری نفس خود باشد از شهوات نفسانی، و قطع کردن و دوری از گام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مانند افرادی که مریض بوده و اشتها به آب و غذا ندارند، فرض کرده، و از شهوات امساک کامل داشته باش و در هر لحظه منتظر شفا یافتن از بیماریهای معاصی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از هر گونه کدورت و غفلت و ظلمتی که از حقیقت اخلاص و قصد قرب به خدا مانع می‌شود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جزای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خواست های نفسانی و شهوات طبع حیوانی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آئینه دل را صفا می‌دهد و اعضاء و جوارح را پاک می‌سازد، و ظاهر و باطن را آباد می‌کند، و انسان را در مقابل نعمت‌های پروردگار متعال سپاسگزار قرار می‌دهد، و موجبات دستگیری از نیازمندان و احسان بر فقراء را فراهم می‌کند، و حالت خضوع و خشوع قلب و گریه و تضرع را ایجاد می‌نماید، و وسیله توجه و پناه به سوی خداوند مهربان است، و اهتمام انسان را از غیر راه حق مصروف می‌دارد، و سبب می‌شود که بر حسنات و اعمال خیر انسان افزوده شده و از گناهان انسان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گرفتن فوائد بی شمار است، و همین که اشاره شد، برای اشخاص خردمند که توفیق عمل به این عبادت مهم را پیدا کرده‌اند، کفایت خواهد کرد</w:t>
      </w:r>
      <w:r>
        <w:rPr>
          <w:rFonts w:eastAsia="IRNazanin" w:cs="IRNazanin"/>
          <w:color w:val="111111"/>
          <w:sz w:val="28"/>
          <w:szCs w:val="28"/>
          <w:rtl w:val="true"/>
          <w:lang w:bidi="fa-IR"/>
        </w:rPr>
        <w:t xml:space="preserve">. </w:t>
      </w:r>
      <w:r>
        <w:rPr>
          <w:rStyle w:val="FootnoteAnchor"/>
          <w:rtl w:val="true"/>
        </w:rPr>
        <w:footnoteReference w:id="1727"/>
      </w:r>
    </w:p>
    <w:p>
      <w:pPr>
        <w:pStyle w:val="Heading5"/>
        <w:numPr>
          <w:ilvl w:val="4"/>
          <w:numId w:val="1"/>
        </w:numPr>
        <w:rPr/>
      </w:pPr>
      <w:bookmarkStart w:id="3109" w:name="__RefHeading___Toc1575527_1934241801"/>
      <w:bookmarkStart w:id="3110" w:name="_Toc1454"/>
      <w:bookmarkEnd w:id="3109"/>
      <w:r>
        <w:rPr>
          <w:rtl w:val="true"/>
        </w:rPr>
        <w:t xml:space="preserve">روایت </w:t>
      </w:r>
      <w:r>
        <w:rPr/>
        <w:t>29</w:t>
      </w:r>
      <w:bookmarkEnd w:id="311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 الله ابن طلحه، از امام جعفر صادق علیه السلام روایت شده است که ایشان در 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مدد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روزه است</w:t>
      </w:r>
      <w:r>
        <w:rPr>
          <w:rFonts w:eastAsia="IRNazanin" w:cs="IRNazanin"/>
          <w:color w:val="111111"/>
          <w:sz w:val="28"/>
          <w:szCs w:val="28"/>
          <w:rtl w:val="true"/>
          <w:lang w:bidi="fa-IR"/>
        </w:rPr>
        <w:t xml:space="preserve">. </w:t>
      </w:r>
      <w:r>
        <w:rPr>
          <w:rStyle w:val="FootnoteAnchor"/>
          <w:rtl w:val="true"/>
        </w:rPr>
        <w:footnoteReference w:id="1729"/>
      </w:r>
    </w:p>
    <w:p>
      <w:pPr>
        <w:pStyle w:val="Heading5"/>
        <w:numPr>
          <w:ilvl w:val="4"/>
          <w:numId w:val="1"/>
        </w:numPr>
        <w:rPr/>
      </w:pPr>
      <w:bookmarkStart w:id="3111" w:name="__RefHeading___Toc1575529_1934241801"/>
      <w:bookmarkStart w:id="3112" w:name="_Toc1455"/>
      <w:bookmarkEnd w:id="3111"/>
      <w:r>
        <w:rPr>
          <w:rtl w:val="true"/>
        </w:rPr>
        <w:t xml:space="preserve">روایت </w:t>
      </w:r>
      <w:r>
        <w:rPr/>
        <w:t>30</w:t>
      </w:r>
      <w:bookmarkEnd w:id="31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سلیمان فرّاء از امام رضا علیه السلام روایت شده است که ایشان در 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مدد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روزه است؛ هر گاه مرد به سختی یا پیشامدی ناگوار دچار شود،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همان روزه است</w:t>
      </w:r>
      <w:r>
        <w:rPr>
          <w:rFonts w:eastAsia="IRNazanin" w:cs="IRNazanin"/>
          <w:color w:val="111111"/>
          <w:sz w:val="28"/>
          <w:szCs w:val="28"/>
          <w:rtl w:val="true"/>
          <w:lang w:bidi="fa-IR"/>
        </w:rPr>
        <w:t xml:space="preserve">. </w:t>
      </w:r>
      <w:r>
        <w:rPr>
          <w:rStyle w:val="FootnoteAnchor"/>
          <w:rtl w:val="true"/>
        </w:rPr>
        <w:footnoteReference w:id="1731"/>
      </w:r>
      <w:bookmarkStart w:id="3113" w:name="pg13546_329696"/>
    </w:p>
    <w:p>
      <w:pPr>
        <w:pStyle w:val="Heading5"/>
        <w:numPr>
          <w:ilvl w:val="4"/>
          <w:numId w:val="1"/>
        </w:numPr>
        <w:rPr/>
      </w:pPr>
      <w:bookmarkStart w:id="3114" w:name="__RefHeading___Toc1575531_1934241801"/>
      <w:bookmarkStart w:id="3115" w:name="_Toc1456"/>
      <w:bookmarkEnd w:id="3113"/>
      <w:bookmarkEnd w:id="3114"/>
      <w:r>
        <w:rPr>
          <w:rtl w:val="true"/>
        </w:rPr>
        <w:t>«</w:t>
      </w:r>
      <w:r>
        <w:rPr/>
        <w:t>31</w:t>
      </w:r>
      <w:r>
        <w:rPr>
          <w:rtl w:val="true"/>
        </w:rPr>
        <w:t>»</w:t>
      </w:r>
      <w:bookmarkEnd w:id="311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الصَّوْمُ لِي وَ أَنَا أَجْزِي بِهِ</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1575533_1934241801"/>
      <w:bookmarkStart w:id="3117" w:name="_Toc1457"/>
      <w:bookmarkEnd w:id="3116"/>
      <w:r>
        <w:rPr>
          <w:rtl w:val="true"/>
        </w:rPr>
        <w:t>«</w:t>
      </w:r>
      <w:r>
        <w:rPr/>
        <w:t>32</w:t>
      </w:r>
      <w:r>
        <w:rPr>
          <w:rtl w:val="true"/>
        </w:rPr>
        <w:t>»</w:t>
      </w:r>
      <w:bookmarkEnd w:id="311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مَلَائِكَتَهُ بِالدُّعَاءِ لِلصَّائِمِينَ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الْأَجْسَادِ الصِّيَامُ‌</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يَا رَسُولَ اللَّهِ مَا الَّذِي يُبَاعِدُ الشَّيْطَانَ مِنَّا قَالَ الصَّوْمُ يُسَوِّدُ وَجْهَهُ وَ الصَّدَقَةُ تَكْسِرُ ظَهْرَهُ وَ الْحُبُّ فِي اللَّهِ تَعَالَي وَ الْمُوَاظَبَةُ عَلَي الْعَمَلِ الصَّالِحِ يَقْطَعُ دَابِرَهُ وَ الِاسْتِغْفَارُ يَقْطَعُ وَتِينَهُ‌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8" w:name="__RefHeading___Toc1575535_1934241801"/>
      <w:bookmarkStart w:id="3119" w:name="_Toc1458"/>
      <w:bookmarkEnd w:id="3118"/>
      <w:r>
        <w:rPr>
          <w:rtl w:val="true"/>
        </w:rPr>
        <w:t>«</w:t>
      </w:r>
      <w:r>
        <w:rPr/>
        <w:t>33</w:t>
      </w:r>
      <w:r>
        <w:rPr>
          <w:rtl w:val="true"/>
        </w:rPr>
        <w:t>»</w:t>
      </w:r>
      <w:bookmarkEnd w:id="3119"/>
    </w:p>
    <w:p>
      <w:pPr>
        <w:pStyle w:val="BookText"/>
        <w:rPr/>
      </w:pPr>
      <w:r>
        <w:rPr>
          <w:rFonts w:ascii="Amiri" w:hAnsi="Amiri" w:eastAsia="Amiri" w:cs="Amiri"/>
          <w:color w:val="111111"/>
          <w:sz w:val="28"/>
          <w:sz w:val="28"/>
          <w:szCs w:val="28"/>
          <w:rtl w:val="true"/>
          <w:lang w:bidi="ar-SA"/>
        </w:rPr>
        <w:t>دَعَوَاتُ الرَّاوَنْدِيِّ،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صَائِمٍ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دُعَاؤُهُ مُسْتَجَابٌ وَ عَمَلُهُ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لِلصَّائِمِ عِنْدَ إِفْطَارِهِ دَعْوَةً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صَامَ زَالَتْ عَيْنَاهُ وَ بَقِيَ مَكَانُهُمَا فَإِذَا أَفْطَرَ عَادَتَا إِلَي مَكَانِهِمَا</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1575537_1934241801"/>
      <w:bookmarkStart w:id="3121" w:name="_Toc1459"/>
      <w:bookmarkEnd w:id="3120"/>
      <w:r>
        <w:rPr>
          <w:rtl w:val="true"/>
        </w:rPr>
        <w:t>«</w:t>
      </w:r>
      <w:r>
        <w:rPr/>
        <w:t>34</w:t>
      </w:r>
      <w:r>
        <w:rPr>
          <w:rtl w:val="true"/>
        </w:rPr>
        <w:t>»</w:t>
      </w:r>
      <w:bookmarkEnd w:id="3121"/>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الْبَدَنِ الصِّيَامُ‌</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2" w:name="__RefHeading___Toc1575539_1934241801"/>
      <w:bookmarkStart w:id="3123" w:name="_Toc1460"/>
      <w:bookmarkEnd w:id="3122"/>
      <w:r>
        <w:rPr>
          <w:rtl w:val="true"/>
        </w:rPr>
        <w:t>«</w:t>
      </w:r>
      <w:r>
        <w:rPr/>
        <w:t>35</w:t>
      </w:r>
      <w:r>
        <w:rPr>
          <w:rtl w:val="true"/>
        </w:rPr>
        <w:t>»</w:t>
      </w:r>
      <w:bookmarkEnd w:id="3123"/>
    </w:p>
    <w:p>
      <w:pPr>
        <w:pStyle w:val="BookText"/>
        <w:rPr/>
      </w:pPr>
      <w:r>
        <w:rPr>
          <w:rFonts w:ascii="Amiri" w:hAnsi="Amiri" w:eastAsia="Amiri" w:cs="Amiri"/>
          <w:color w:val="111111"/>
          <w:sz w:val="28"/>
          <w:sz w:val="28"/>
          <w:szCs w:val="28"/>
          <w:rtl w:val="true"/>
          <w:lang w:bidi="ar-SA"/>
        </w:rPr>
        <w:t>مَجَالِسُ الشَّيْخِ، عَنِ الْحُسَيْنِ بْنِ عُبَيْدِ اللَّهِ عَنْ أَحْمَدَ بْنِ مُحَمَّدِ بْنِ</w:t>
      </w:r>
    </w:p>
    <w:p>
      <w:pPr>
        <w:pStyle w:val="Heading5"/>
        <w:numPr>
          <w:ilvl w:val="4"/>
          <w:numId w:val="1"/>
        </w:numPr>
        <w:rPr/>
      </w:pPr>
      <w:bookmarkStart w:id="3124" w:name="__RefHeading___Toc1575541_1934241801"/>
      <w:bookmarkStart w:id="3125" w:name="_Toc1461"/>
      <w:bookmarkEnd w:id="3124"/>
      <w:r>
        <w:rPr>
          <w:rtl w:val="true"/>
        </w:rPr>
        <w:t xml:space="preserve">روایت </w:t>
      </w:r>
      <w:r>
        <w:rPr/>
        <w:t>31</w:t>
      </w:r>
      <w:bookmarkEnd w:id="312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جزای آن را می دهم</w:t>
      </w:r>
      <w:r>
        <w:rPr>
          <w:rFonts w:eastAsia="IRNazanin" w:cs="IRNazanin"/>
          <w:color w:val="111111"/>
          <w:sz w:val="28"/>
          <w:szCs w:val="28"/>
          <w:rtl w:val="true"/>
          <w:lang w:bidi="fa-IR"/>
        </w:rPr>
        <w:t>.</w:t>
      </w:r>
    </w:p>
    <w:p>
      <w:pPr>
        <w:pStyle w:val="Heading5"/>
        <w:numPr>
          <w:ilvl w:val="4"/>
          <w:numId w:val="1"/>
        </w:numPr>
        <w:rPr/>
      </w:pPr>
      <w:bookmarkStart w:id="3126" w:name="__RefHeading___Toc1575543_1934241801"/>
      <w:bookmarkStart w:id="3127" w:name="_Toc1462"/>
      <w:bookmarkEnd w:id="3126"/>
      <w:r>
        <w:rPr>
          <w:rtl w:val="true"/>
        </w:rPr>
        <w:t xml:space="preserve">روایت </w:t>
      </w:r>
      <w:r>
        <w:rPr/>
        <w:t>32</w:t>
      </w:r>
      <w:bookmarkEnd w:id="312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فرشتگانی را مامور کرده است که برای روزه داران 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بدن ها روزه است</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با همین سند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چه چیزی ما را از شیطان دور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پشت او را می شکند و دوستی کردن به خاطر رضای خداوند متعال و مراقبت بر انجام عمل صالح، بیخ و بنیاد شیطان را قطع می کند و استغفار و توبه، شاهرگش را می‌بُرد</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3128" w:name="__RefHeading___Toc1575545_1934241801"/>
      <w:bookmarkStart w:id="3129" w:name="_Toc1463"/>
      <w:bookmarkEnd w:id="3128"/>
      <w:r>
        <w:rPr>
          <w:rtl w:val="true"/>
        </w:rPr>
        <w:t xml:space="preserve">روایت </w:t>
      </w:r>
      <w:r>
        <w:rPr/>
        <w:t>33</w:t>
      </w:r>
      <w:bookmarkEnd w:id="3129"/>
    </w:p>
    <w:p>
      <w:p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روزه دار در هنگام افطار اجابت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داری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و سکوت او تسبیح گویی و پاداش عمل او دوچندان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دار در هنگام افطار دعایی است که برگردانده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سلامت و تندرست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روزه بگیرد چشمانش زائل می شود و مکان آنها باقی می ماند و چون افطار کند به مکان خویش باز می گردند</w:t>
      </w:r>
      <w:r>
        <w:rPr>
          <w:rFonts w:eastAsia="IRNazanin" w:cs="IRNazanin"/>
          <w:color w:val="111111"/>
          <w:sz w:val="28"/>
          <w:szCs w:val="28"/>
          <w:rtl w:val="true"/>
          <w:lang w:bidi="fa-IR"/>
        </w:rPr>
        <w:t>.</w:t>
      </w:r>
    </w:p>
    <w:p>
      <w:pPr>
        <w:pStyle w:val="Heading5"/>
        <w:numPr>
          <w:ilvl w:val="4"/>
          <w:numId w:val="1"/>
        </w:numPr>
        <w:rPr/>
      </w:pPr>
      <w:bookmarkStart w:id="3130" w:name="__RefHeading___Toc1575547_1934241801"/>
      <w:bookmarkStart w:id="3131" w:name="_Toc1464"/>
      <w:bookmarkEnd w:id="3130"/>
      <w:r>
        <w:rPr>
          <w:rtl w:val="true"/>
        </w:rPr>
        <w:t xml:space="preserve">روایت </w:t>
      </w:r>
      <w:r>
        <w:rPr/>
        <w:t>34</w:t>
      </w:r>
      <w:bookmarkEnd w:id="313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تن روزه است</w:t>
      </w:r>
      <w:r>
        <w:rPr>
          <w:rFonts w:eastAsia="IRNazanin" w:cs="IRNazanin"/>
          <w:color w:val="111111"/>
          <w:sz w:val="28"/>
          <w:szCs w:val="28"/>
          <w:rtl w:val="true"/>
          <w:lang w:bidi="fa-IR"/>
        </w:rPr>
        <w:t xml:space="preserve">. </w:t>
      </w:r>
      <w:r>
        <w:rPr>
          <w:rStyle w:val="FootnoteAnchor"/>
          <w:rtl w:val="true"/>
        </w:rPr>
        <w:footnoteReference w:id="1737"/>
      </w:r>
    </w:p>
    <w:p>
      <w:pPr>
        <w:pStyle w:val="Heading5"/>
        <w:numPr>
          <w:ilvl w:val="4"/>
          <w:numId w:val="1"/>
        </w:numPr>
        <w:rPr/>
      </w:pPr>
      <w:bookmarkStart w:id="3132" w:name="__RefHeading___Toc1575549_1934241801"/>
      <w:bookmarkStart w:id="3133" w:name="_Toc1465"/>
      <w:bookmarkEnd w:id="3132"/>
      <w:r>
        <w:rPr>
          <w:rtl w:val="true"/>
        </w:rPr>
        <w:t xml:space="preserve">روایت </w:t>
      </w:r>
      <w:r>
        <w:rPr/>
        <w:t>35</w:t>
      </w:r>
      <w:bookmarkEnd w:id="313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bookmarkStart w:id="3134" w:name="pg13546_329697"/>
    </w:p>
    <w:p>
      <w:pPr>
        <w:pStyle w:val="BookText"/>
        <w:rPr/>
      </w:pPr>
      <w:bookmarkEnd w:id="3134"/>
      <w:r>
        <w:rPr>
          <w:rFonts w:ascii="Amiri" w:hAnsi="Amiri" w:eastAsia="Amiri" w:cs="Amiri"/>
          <w:color w:val="111111"/>
          <w:sz w:val="28"/>
          <w:sz w:val="28"/>
          <w:szCs w:val="28"/>
          <w:rtl w:val="true"/>
          <w:lang w:bidi="ar-SA"/>
        </w:rPr>
        <w:t>يَحْيَي عَنْ أَبِيهِ عَنْ أَحْمَدَ بْنِ مُحَمَّدِ بْنِ عِيسَي عَنِ ابْنِ فَضَّالٍ عَنْ ثَعْلَبَةَ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لَا أُخْبِرُكَ بِأَصْلِ الْإِسْلَامِ وَ فَرْعِهِ وَ ذِرْوَتِهِ وَ سَنَامِهِ قُلْتُ بَلَي قَالَ أَصْلُهُ الصَّلَاةُ وَ فَرْعُهُ الزَّكَاةُ وَ ذِرْوَتُهُ وَ سَنَامُهُ الْجِهَادُ فِي سَبِيلِ اللَّهِ أَ لَا أُخْبِرُكَ بِأَبْوَابِ الْخَيْرِ الصَّوْمُ جُنَّةٌ مِنَ النَّارِ</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عُبْدُونٍ عَنِ ابْنِ الزُّبَيْرِ عَنِ ابْنِ فَضَّالٍ عَنْ فَضْلِ بْنِ مُحَمَّدٍ الْأُمَوِيِّ عَنْ رِبْعِيِّ بْنِ عَبْدِ اللَّهِ عَنِ الْفُضَيْلِ بْنِ يَسَارٍ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الصَّوْمُ لِي وَ أَنَا أَجْزِي بِهِ‌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5" w:name="__RefHeading___Toc1575551_1934241801"/>
      <w:bookmarkStart w:id="3136" w:name="_Toc1466"/>
      <w:bookmarkEnd w:id="3135"/>
      <w:r>
        <w:rPr>
          <w:rtl w:val="true"/>
        </w:rPr>
        <w:t>«</w:t>
      </w:r>
      <w:r>
        <w:rPr/>
        <w:t>36</w:t>
      </w:r>
      <w:r>
        <w:rPr>
          <w:rtl w:val="true"/>
        </w:rPr>
        <w:t>»</w:t>
      </w:r>
      <w:bookmarkEnd w:id="3136"/>
    </w:p>
    <w:p>
      <w:pPr>
        <w:pStyle w:val="BookText"/>
        <w:rPr/>
      </w:pPr>
      <w:r>
        <w:rPr>
          <w:rFonts w:ascii="Amiri" w:hAnsi="Amiri" w:eastAsia="Amiri" w:cs="Amiri"/>
          <w:color w:val="111111"/>
          <w:sz w:val="28"/>
          <w:sz w:val="28"/>
          <w:szCs w:val="28"/>
          <w:rtl w:val="true"/>
          <w:lang w:bidi="ar-SA"/>
        </w:rPr>
        <w:t>عُدَّةُ الدَّاعِي،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دَعْوَةُ الصَّائِمِ</w:t>
      </w:r>
      <w:r>
        <w:rPr>
          <w:rFonts w:eastAsia="Amiri" w:cs="Amiri" w:ascii="Amiri" w:hAnsi="Amiri"/>
          <w:color w:val="111111"/>
          <w:sz w:val="28"/>
          <w:szCs w:val="28"/>
          <w:rtl w:val="true"/>
          <w:lang w:bidi="ar-SA"/>
        </w:rPr>
        <w:t>.</w:t>
      </w:r>
    </w:p>
    <w:p>
      <w:pPr>
        <w:pStyle w:val="Heading5"/>
        <w:numPr>
          <w:ilvl w:val="4"/>
          <w:numId w:val="1"/>
        </w:numPr>
        <w:rPr/>
      </w:pPr>
      <w:bookmarkStart w:id="3137" w:name="__RefHeading___Toc1575553_1934241801"/>
      <w:bookmarkStart w:id="3138" w:name="_Toc1467"/>
      <w:bookmarkEnd w:id="3137"/>
      <w:r>
        <w:rPr>
          <w:rtl w:val="true"/>
        </w:rPr>
        <w:t>«</w:t>
      </w:r>
      <w:r>
        <w:rPr/>
        <w:t>37</w:t>
      </w:r>
      <w:r>
        <w:rPr>
          <w:rtl w:val="true"/>
        </w:rPr>
        <w:t>»</w:t>
      </w:r>
      <w:bookmarkEnd w:id="3138"/>
    </w:p>
    <w:p>
      <w:pPr>
        <w:pStyle w:val="BookText"/>
        <w:rPr/>
      </w:pPr>
      <w:r>
        <w:rPr>
          <w:rFonts w:ascii="Amiri" w:hAnsi="Amiri" w:eastAsia="Amiri" w:cs="Amiri"/>
          <w:color w:val="111111"/>
          <w:sz w:val="28"/>
          <w:sz w:val="28"/>
          <w:szCs w:val="28"/>
          <w:rtl w:val="true"/>
          <w:lang w:bidi="ar-SA"/>
        </w:rPr>
        <w:t>أَعْلَامُ الدِّينِ،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بَاباً يُقَالُ لَهَا الرَّيَّانُ لَا يَدْخُلُ بِهَا إِلَّا الصَّائِمُونَ فَإِذَا دَخَلَ آخِرُهُمْ أُغْلِقَ ذَلِكَ الْبَابُ</w:t>
      </w:r>
      <w:r>
        <w:rPr>
          <w:rFonts w:eastAsia="Amiri" w:cs="Amiri" w:ascii="Amiri" w:hAnsi="Amiri"/>
          <w:color w:val="111111"/>
          <w:sz w:val="28"/>
          <w:szCs w:val="28"/>
          <w:rtl w:val="true"/>
          <w:lang w:bidi="ar-SA"/>
        </w:rPr>
        <w:t>.</w:t>
      </w:r>
    </w:p>
    <w:p>
      <w:pPr>
        <w:pStyle w:val="Heading5"/>
        <w:numPr>
          <w:ilvl w:val="4"/>
          <w:numId w:val="1"/>
        </w:numPr>
        <w:rPr/>
      </w:pPr>
      <w:bookmarkStart w:id="3139" w:name="__RefHeading___Toc1575555_1934241801"/>
      <w:bookmarkStart w:id="3140" w:name="_Toc1468"/>
      <w:bookmarkEnd w:id="3139"/>
      <w:r>
        <w:rPr>
          <w:rtl w:val="true"/>
        </w:rPr>
        <w:t>«</w:t>
      </w:r>
      <w:r>
        <w:rPr/>
        <w:t>38</w:t>
      </w:r>
      <w:r>
        <w:rPr>
          <w:rtl w:val="true"/>
        </w:rPr>
        <w:t>»</w:t>
      </w:r>
      <w:bookmarkEnd w:id="3140"/>
    </w:p>
    <w:p>
      <w:pPr>
        <w:pStyle w:val="BookText"/>
        <w:rPr/>
      </w:pPr>
      <w:r>
        <w:rPr>
          <w:rFonts w:ascii="Amiri" w:hAnsi="Amiri" w:eastAsia="Amiri" w:cs="Amiri"/>
          <w:color w:val="111111"/>
          <w:sz w:val="28"/>
          <w:sz w:val="28"/>
          <w:szCs w:val="28"/>
          <w:rtl w:val="true"/>
          <w:lang w:bidi="ar-SA"/>
        </w:rPr>
        <w:t>كِتَابُ الْغَايَاتِ،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الصَّوْمُ فِي الْحَرِّ</w:t>
      </w:r>
      <w:r>
        <w:rPr>
          <w:rFonts w:eastAsia="Amiri" w:cs="Amiri" w:ascii="Amiri" w:hAnsi="Amiri"/>
          <w:color w:val="111111"/>
          <w:sz w:val="28"/>
          <w:szCs w:val="28"/>
          <w:rtl w:val="true"/>
          <w:lang w:bidi="ar-SA"/>
        </w:rPr>
        <w:t>.</w:t>
      </w:r>
    </w:p>
    <w:p>
      <w:pPr>
        <w:pStyle w:val="Heading5"/>
        <w:numPr>
          <w:ilvl w:val="4"/>
          <w:numId w:val="1"/>
        </w:numPr>
        <w:rPr/>
      </w:pPr>
      <w:bookmarkStart w:id="3141" w:name="__RefHeading___Toc1575557_1934241801"/>
      <w:bookmarkStart w:id="3142" w:name="_Toc1469"/>
      <w:bookmarkEnd w:id="3141"/>
      <w:r>
        <w:rPr>
          <w:rtl w:val="true"/>
        </w:rPr>
        <w:t>«</w:t>
      </w:r>
      <w:r>
        <w:rPr/>
        <w:t>39</w:t>
      </w:r>
      <w:r>
        <w:rPr>
          <w:rtl w:val="true"/>
        </w:rPr>
        <w:t>»</w:t>
      </w:r>
      <w:bookmarkEnd w:id="3142"/>
    </w:p>
    <w:p>
      <w:pPr>
        <w:pStyle w:val="BookText"/>
        <w:rPr/>
      </w:pPr>
      <w:r>
        <w:rPr>
          <w:rFonts w:ascii="Amiri" w:hAnsi="Amiri" w:eastAsia="Amiri" w:cs="Amiri"/>
          <w:color w:val="111111"/>
          <w:sz w:val="28"/>
          <w:sz w:val="28"/>
          <w:szCs w:val="28"/>
          <w:rtl w:val="true"/>
          <w:lang w:bidi="ar-SA"/>
        </w:rPr>
        <w:t>كِتَابُ فَضَائِلِ الْأَشْهُرِ الثَّلَاثَةِ، عَنْ مُحَمَّدِ بْنِ عَلِيٍّ مَاجِيلَوَيْهِ عَنْ عَمِّهِ مُحَمَّدِ بْنِ أَبِي الْقَاسِمِ عَنْ أَحْمَدَ بْنِ أَبِي عَبْدِ اللَّهِ الْبَرْقِيِّ عَنْ أَبِيهِ عَنْ مُحَمَّدِ بْنِ سِنَانٍ عَنِ الْمُفَضَّلِ بْنِ عُمَرَ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يَا ابْنَ رَسُولِ اللَّهِ صلي الله عليه و آله مَا الَّذِي يُبَاعِدُ عَنَّا إِبْلِيسَ قَالَ الصَّوْمُ يُسَوِّدُ وَجْهَهُ وَ الصَّدَقَةُ تَكْسِرُ ظَهْرَهُ وَ الْحُبُّ فِي اللَّهِ وَ الْمُوَازَرَةُ عَلَي الْعَمَلِ الصَّالِحِ يَقْطَعَانِ دَابِرَهُ وَ الِاسْتِغْفَارُ يَقْطَعُ وَتِينَهُ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الْحَسَنِ بْنِ أَحْمَدَ بْنِ الْوَلِيدِ رحمه الله عَنْ مُحَمَّدِ بْنِ الْحَسَنِ الصَّفَّارِ عَنْ مُحَمَّدِ بْنِ الْحُسَيْنِ بْنِ أَبِي الْخَطَّابِ عَنْ عَلِيِّ بْنِ النُّعْمَانِ عَنْ عَبْدِ اللَّهِ بْنِ طَلْحَةَ النَّهْدِيِّ عَنْ جَعْفَرِ بْنِ مُحَمَّدٍ عَنْ أَبِيهِ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يُفْتَحُ لَهُمْ أَبْوَابُ السَّمَاءِ وَ يَصِيرُ إِلَي الْعَرْشِ دُعَاءُ الْوَالِدِ لِوَلَدِهِ وَ الْمَظْلُومِ عَلَي مَنْ ظَلَمَهُ وَ الْمُعْتَمِرِ حَتَّي يَرْجِعَ وَ الصَّائِمِ</w:t>
      </w:r>
    </w:p>
    <w:p>
      <w:pPr>
        <w:pStyle w:val="BookText"/>
        <w:rPr/>
      </w:pPr>
      <w:r>
        <w:rPr>
          <w:rFonts w:ascii="IRNazanin" w:hAnsi="IRNazanin" w:eastAsia="IRNazanin"/>
          <w:color w:val="111111"/>
          <w:sz w:val="28"/>
          <w:sz w:val="28"/>
          <w:szCs w:val="28"/>
          <w:rtl w:val="true"/>
          <w:lang w:bidi="fa-IR"/>
        </w:rPr>
        <w:t>علی ابن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از اصل اسلام و فرع اسلام و اوج آن آگاه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فرعش زکات و اوج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دروازه‌های خیر مطلع سازم؟ روزه سپری است در مقابل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فضیل ابن یسار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جزای آن را خواهم داد</w:t>
      </w:r>
      <w:r>
        <w:rPr>
          <w:rFonts w:eastAsia="IRNazanin" w:cs="IRNazanin"/>
          <w:color w:val="111111"/>
          <w:sz w:val="28"/>
          <w:szCs w:val="28"/>
          <w:rtl w:val="true"/>
          <w:lang w:bidi="fa-IR"/>
        </w:rPr>
        <w:t xml:space="preserve">. </w:t>
      </w:r>
      <w:r>
        <w:rPr>
          <w:rStyle w:val="FootnoteAnchor"/>
          <w:rtl w:val="true"/>
        </w:rPr>
        <w:footnoteReference w:id="1740"/>
      </w:r>
    </w:p>
    <w:p>
      <w:pPr>
        <w:pStyle w:val="Heading5"/>
        <w:numPr>
          <w:ilvl w:val="4"/>
          <w:numId w:val="1"/>
        </w:numPr>
        <w:rPr/>
      </w:pPr>
      <w:bookmarkStart w:id="3143" w:name="__RefHeading___Toc1575559_1934241801"/>
      <w:bookmarkStart w:id="3144" w:name="_Toc1470"/>
      <w:bookmarkEnd w:id="3143"/>
      <w:r>
        <w:rPr>
          <w:rtl w:val="true"/>
        </w:rPr>
        <w:t xml:space="preserve">روایت </w:t>
      </w:r>
      <w:r>
        <w:rPr/>
        <w:t>36</w:t>
      </w:r>
      <w:bookmarkEnd w:id="3144"/>
    </w:p>
    <w:p>
      <w:pPr>
        <w:pStyle w:val="BookText"/>
        <w:rPr/>
      </w:pP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برگردانده نمی شود</w:t>
      </w:r>
      <w:r>
        <w:rPr>
          <w:rFonts w:eastAsia="IRNazanin" w:cs="IRNazanin"/>
          <w:color w:val="111111"/>
          <w:sz w:val="28"/>
          <w:szCs w:val="28"/>
          <w:rtl w:val="true"/>
          <w:lang w:bidi="fa-IR"/>
        </w:rPr>
        <w:t>.</w:t>
      </w:r>
    </w:p>
    <w:p>
      <w:pPr>
        <w:pStyle w:val="Heading5"/>
        <w:numPr>
          <w:ilvl w:val="4"/>
          <w:numId w:val="1"/>
        </w:numPr>
        <w:rPr/>
      </w:pPr>
      <w:bookmarkStart w:id="3145" w:name="__RefHeading___Toc1575561_1934241801"/>
      <w:bookmarkStart w:id="3146" w:name="_Toc1471"/>
      <w:bookmarkEnd w:id="3145"/>
      <w:r>
        <w:rPr>
          <w:rtl w:val="true"/>
        </w:rPr>
        <w:t xml:space="preserve">روایت </w:t>
      </w:r>
      <w:r>
        <w:rPr/>
        <w:t>37</w:t>
      </w:r>
      <w:bookmarkEnd w:id="3146"/>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آن در وارد بهشت نمی‌شود مگر روزه‌داران، پس هرگاه آخرین روزه دار وارد شد، آن در بسته می شود</w:t>
      </w:r>
      <w:r>
        <w:rPr>
          <w:rFonts w:eastAsia="IRNazanin" w:cs="IRNazanin"/>
          <w:color w:val="111111"/>
          <w:sz w:val="28"/>
          <w:szCs w:val="28"/>
          <w:rtl w:val="true"/>
          <w:lang w:bidi="fa-IR"/>
        </w:rPr>
        <w:t>.</w:t>
      </w:r>
    </w:p>
    <w:p>
      <w:pPr>
        <w:pStyle w:val="Heading5"/>
        <w:numPr>
          <w:ilvl w:val="4"/>
          <w:numId w:val="1"/>
        </w:numPr>
        <w:rPr/>
      </w:pPr>
      <w:bookmarkStart w:id="3147" w:name="__RefHeading___Toc1575563_1934241801"/>
      <w:bookmarkStart w:id="3148" w:name="_Toc1472"/>
      <w:bookmarkEnd w:id="3147"/>
      <w:r>
        <w:rPr>
          <w:rtl w:val="true"/>
        </w:rPr>
        <w:t xml:space="preserve">روایت </w:t>
      </w:r>
      <w:r>
        <w:rPr/>
        <w:t>38</w:t>
      </w:r>
      <w:bookmarkEnd w:id="3148"/>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روزه گرفتن در گرما است</w:t>
      </w:r>
      <w:r>
        <w:rPr>
          <w:rFonts w:eastAsia="IRNazanin" w:cs="IRNazanin"/>
          <w:color w:val="111111"/>
          <w:sz w:val="28"/>
          <w:szCs w:val="28"/>
          <w:rtl w:val="true"/>
          <w:lang w:bidi="fa-IR"/>
        </w:rPr>
        <w:t>.</w:t>
      </w:r>
    </w:p>
    <w:p>
      <w:pPr>
        <w:pStyle w:val="Heading5"/>
        <w:numPr>
          <w:ilvl w:val="4"/>
          <w:numId w:val="1"/>
        </w:numPr>
        <w:rPr/>
      </w:pPr>
      <w:bookmarkStart w:id="3149" w:name="__RefHeading___Toc1575565_1934241801"/>
      <w:bookmarkStart w:id="3150" w:name="_Toc1473"/>
      <w:bookmarkEnd w:id="3149"/>
      <w:r>
        <w:rPr>
          <w:rtl w:val="true"/>
        </w:rPr>
        <w:t xml:space="preserve">روایت </w:t>
      </w:r>
      <w:r>
        <w:rPr/>
        <w:t>39</w:t>
      </w:r>
      <w:bookmarkEnd w:id="3150"/>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چه چیز ابلیس را از ما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می‌کند و صدقه دادن پشت شیطان را می‌شکند و دوستی کردن به خاطر رضای خداوند و اعانت یکدیگر بر اعمال صالح، بیخ و بنیاد شیطان را قطع می کند و استغفار و توبه شاهرگش را می‌بُرد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 از جعفر ابن محمد از پدرانش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کسند که دعای آن ها برگشت ندارد و درهای آسمان باز شوند و به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برای فرزند خود، دعای مظلوم به کسی که به او ستم کرده است، عمره کننده تا به وطن بازگردد و روزه دار </w:t>
      </w:r>
      <w:bookmarkStart w:id="3151" w:name="pg13546_329698"/>
    </w:p>
    <w:p>
      <w:pPr>
        <w:pStyle w:val="BookText"/>
        <w:rPr/>
      </w:pPr>
      <w:bookmarkEnd w:id="3151"/>
      <w:r>
        <w:rPr>
          <w:rFonts w:ascii="Amiri" w:hAnsi="Amiri" w:eastAsia="Amiri" w:cs="Amiri"/>
          <w:color w:val="111111"/>
          <w:sz w:val="28"/>
          <w:sz w:val="28"/>
          <w:szCs w:val="28"/>
          <w:rtl w:val="true"/>
          <w:lang w:bidi="ar-SA"/>
        </w:rPr>
        <w:t>حَتَّي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مُوسَي بْنِ الْمُتَوَكِّلِ رَحِمَهُ اللَّهُ عَنْ عَلِيِّ بْنِ الْحُسَيْنِ الْبَغْدَادِيِّ عَنْ أَحْمَدَ بْنِ أَبِي عَبْدِ اللَّهِ الْبَرْقِيِّ عَنْ أَبِيهِ عَنْ مُحَمَّدِ بْنِ سِنَانٍ عَنِ الْمُفَضَّلِ بْنِ عُمَرَ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عَلَي خَمْسِ دَعَائِمَ عَلَي الصَّلَاةِ وَ الزَّكَاةِ وَ الصَّوْمِ وَ الْحَجِّ وَ وَلَايَةِ أَمِيرِ الْمُؤْمِنِينَ وَ الْأَئِمَّةِ مِنْ وُلْدِهِ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مُحَمَّدِ بْنِ الْحُسَيْنِ بْنِ أَبِي الْخَطَّابِ عَنِ النَّضْرِ بْنِ شُعَيْبٍ عَنْ عَبْدِ الْغَفَّارِ الْجَازِيِّ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 أَمْرٍ لَيْسَ بِحَقٍّ لَمْ يَتُبْ مِنْهُ لَمْ يُغْفَرْ لَهُ فِي شَعْبَانَ وَ شَهْرِ رَمَضَانَ لَمْ يَزَلْ عَلَيْهِ إِلَي قَابِلٍ</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1575567_1934241801"/>
      <w:bookmarkStart w:id="3153" w:name="_Toc1474"/>
      <w:bookmarkEnd w:id="3152"/>
      <w:r>
        <w:rPr>
          <w:rtl w:val="true"/>
        </w:rPr>
        <w:t>«</w:t>
      </w:r>
      <w:r>
        <w:rPr/>
        <w:t>40</w:t>
      </w:r>
      <w:r>
        <w:rPr>
          <w:rtl w:val="true"/>
        </w:rPr>
        <w:t>»</w:t>
      </w:r>
      <w:bookmarkEnd w:id="3153"/>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الْحَرِّ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الْبَارِدَةُ الصَّوْمُ فِي الشِّتَاءِ</w:t>
      </w:r>
      <w:r>
        <w:rPr>
          <w:rFonts w:eastAsia="Amiri" w:cs="Amiri" w:ascii="Amiri" w:hAnsi="Amiri"/>
          <w:color w:val="111111"/>
          <w:sz w:val="28"/>
          <w:szCs w:val="28"/>
          <w:rtl w:val="true"/>
          <w:lang w:bidi="ar-SA"/>
        </w:rPr>
        <w:t>.</w:t>
      </w:r>
    </w:p>
    <w:p>
      <w:pPr>
        <w:pStyle w:val="Heading5"/>
        <w:numPr>
          <w:ilvl w:val="4"/>
          <w:numId w:val="1"/>
        </w:numPr>
        <w:rPr/>
      </w:pPr>
      <w:bookmarkStart w:id="3154" w:name="__RefHeading___Toc1575569_1934241801"/>
      <w:bookmarkStart w:id="3155" w:name="_Toc1475"/>
      <w:bookmarkEnd w:id="3154"/>
      <w:r>
        <w:rPr>
          <w:rtl w:val="true"/>
        </w:rPr>
        <w:t>«</w:t>
      </w:r>
      <w:r>
        <w:rPr/>
        <w:t>41</w:t>
      </w:r>
      <w:r>
        <w:rPr>
          <w:rtl w:val="true"/>
        </w:rPr>
        <w:t>»</w:t>
      </w:r>
      <w:bookmarkEnd w:id="3155"/>
    </w:p>
    <w:p>
      <w:pPr>
        <w:pStyle w:val="BookText"/>
        <w:rPr/>
      </w:pP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رَوْحِ اللَّهِ التَّهَجُّدُ مِنَ اللَّيْلِ بِالصَّلَاةِ وَ لِقَاءُ الْإِخْوَانِ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الْأَبْدَانِ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سَوَابِقِ الْإِيمَانِ فَتَمَسَّكُوا بِهِنَّ شَهَادَةُ أَنْ لَا إِلَهَ إِلَّا اللَّهُ وَ أَنَّ مُحَمَّداً عَبْدُهُ وَ رَسُولُهُ وَ حُبُّ أَهْلِ بَيْتِ نَبِيِّ اللَّهِ حَقّاً حَقّاً مِنْ قِبَلِ الْقُلُوبِ لَا الزَّحْمِ بِالْمَنَاكِبِ وَ مُفَارَقَةِ الْقُلُوبِ وَ الْجِهَادُ فِي سَبِيلِ</w:t>
      </w:r>
    </w:p>
    <w:p>
      <w:pPr>
        <w:pStyle w:val="BookText"/>
        <w:rPr/>
      </w:pPr>
      <w:r>
        <w:rPr>
          <w:rFonts w:ascii="IRNazanin" w:hAnsi="IRNazanin" w:eastAsia="IRNazanin"/>
          <w:color w:val="111111"/>
          <w:sz w:val="28"/>
          <w:sz w:val="28"/>
          <w:szCs w:val="28"/>
          <w:rtl w:val="true"/>
          <w:lang w:bidi="fa-IR"/>
        </w:rPr>
        <w:t>تا وقتی که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مفضل ابن عمر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زکات و روزه و حج و ولایت امیرالمومنین و امامان از فرزندان وی، درود خداوند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عبدالغفار جازی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کاری ناحق باشد که از آن توبه نکرده است و در ماه شعبان و ماه رمضان بخشیده نشود، پیوسته تا رمضان سال آینده بر آن گناه باقی خواهد ماند</w:t>
      </w:r>
      <w:r>
        <w:rPr>
          <w:rFonts w:eastAsia="IRNazanin" w:cs="IRNazanin"/>
          <w:color w:val="111111"/>
          <w:sz w:val="28"/>
          <w:szCs w:val="28"/>
          <w:rtl w:val="true"/>
          <w:lang w:bidi="fa-IR"/>
        </w:rPr>
        <w:t>.</w:t>
      </w:r>
    </w:p>
    <w:p>
      <w:pPr>
        <w:pStyle w:val="Heading5"/>
        <w:numPr>
          <w:ilvl w:val="4"/>
          <w:numId w:val="1"/>
        </w:numPr>
        <w:rPr/>
      </w:pPr>
      <w:bookmarkStart w:id="3156" w:name="__RefHeading___Toc1575571_1934241801"/>
      <w:bookmarkStart w:id="3157" w:name="_Toc1476"/>
      <w:bookmarkEnd w:id="3156"/>
      <w:r>
        <w:rPr>
          <w:rtl w:val="true"/>
        </w:rPr>
        <w:t xml:space="preserve">روایت </w:t>
      </w:r>
      <w:r>
        <w:rPr/>
        <w:t>40</w:t>
      </w:r>
      <w:bookmarkEnd w:id="3157"/>
    </w:p>
    <w:p>
      <w:pPr>
        <w:pStyle w:val="BookText"/>
        <w:rPr/>
      </w:pP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روایت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زمستان، غنیمتی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گرما،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ابن محمد از پدرش از پدرانش روایت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سرد، روزه در زمستان است</w:t>
      </w:r>
      <w:r>
        <w:rPr>
          <w:rFonts w:eastAsia="IRNazanin" w:cs="IRNazanin"/>
          <w:color w:val="111111"/>
          <w:sz w:val="28"/>
          <w:szCs w:val="28"/>
          <w:rtl w:val="true"/>
          <w:lang w:bidi="fa-IR"/>
        </w:rPr>
        <w:t>.</w:t>
      </w:r>
    </w:p>
    <w:p>
      <w:pPr>
        <w:pStyle w:val="Heading5"/>
        <w:numPr>
          <w:ilvl w:val="4"/>
          <w:numId w:val="1"/>
        </w:numPr>
        <w:rPr/>
      </w:pPr>
      <w:bookmarkStart w:id="3158" w:name="__RefHeading___Toc1575573_1934241801"/>
      <w:bookmarkStart w:id="3159" w:name="_Toc1477"/>
      <w:bookmarkEnd w:id="3158"/>
      <w:r>
        <w:rPr>
          <w:rtl w:val="true"/>
        </w:rPr>
        <w:t xml:space="preserve">روایت </w:t>
      </w:r>
      <w:r>
        <w:rPr/>
        <w:t>41</w:t>
      </w:r>
      <w:bookmarkEnd w:id="3159"/>
    </w:p>
    <w:p>
      <w:pPr>
        <w:pStyle w:val="BookText"/>
        <w:rPr/>
      </w:pPr>
      <w:r>
        <w:rPr>
          <w:rFonts w:ascii="IRNazanin" w:hAnsi="IRNazanin" w:eastAsia="IRNazanin"/>
          <w:color w:val="111111"/>
          <w:sz w:val="28"/>
          <w:sz w:val="28"/>
          <w:szCs w:val="28"/>
          <w:rtl w:val="true"/>
          <w:lang w:bidi="fa-IR"/>
        </w:rPr>
        <w:t>دعائم الاسلام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روح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برای اقامه نماز، دیدار با برادران دینی، و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بدن ها روزه گرفتن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از مقدمات ایمان است؛ پس بدان ها تمسک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اینکه هیچ معبودی جز خدای یگانه نیست و محمد، بنده و فرستاده اوست، و محبت اهل بیت پیامبر خدا به صورت حقیقی و از اعماق قلب، نه همراه بودن ظاهری و جدایی دلها، و جهاد در راه </w:t>
      </w:r>
    </w:p>
    <w:p>
      <w:pPr>
        <w:pStyle w:val="BookText"/>
        <w:rPr/>
      </w:pPr>
      <w:r>
        <w:rPr>
          <w:rFonts w:ascii="Amiri" w:hAnsi="Amiri" w:eastAsia="Amiri" w:cs="Amiri"/>
          <w:color w:val="111111"/>
          <w:sz w:val="28"/>
          <w:sz w:val="28"/>
          <w:szCs w:val="28"/>
          <w:rtl w:val="true"/>
          <w:lang w:bidi="ar-SA"/>
        </w:rPr>
        <w:t>اللَّهِ وَ الصِّيَامُ فِي الْهَوَاجِرِ وَ إِسْبَاغُ الْوُضُوءِ فِي السَّبَرَاتِ وَ الْمُحَافَظَةُ عَلَي الصَّلَوَاتِ وَ حِجُّ الْبَيْتِ الْحَرَامِ‌</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رَسُولُ اللَّهِ صلي الله عليه و آله أُسَامَةَ بْنَ زَيْدٍ فَقَالَ يَا أُسَامَةُ عَلَيْكَ بِطَرِيقِ الْجَنَّةِ وَ إِيَّاكَ أَنْ تُخْتَلَجَ عَنْهَا فَقَالَ أُسَامَةُ يَا رَسُولَ اللَّهِ صلي الله عليه و آله وَ مَا أَيْسَرُ مَا يُقْطَعُ بِهِ ذَلِكَ الطَّرِيقُ قَالَ الظَّمَأُ فِي الْهَوَاجِرِ وَ كَسْرُ النُّفُوسِ عَنْ لَذَّةِ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أُسَامَةُ عَلَيْكَ بِالصَّوْمِ فَإِنَّهُ جُنَّةٌ مِنَ النَّارِ وَ إِنِ اسْتَطَعْتَ أَنْ يَأْتِيَكَ الْمَوْتُ وَ بَطْنُكَ جَائِعٌ فَافْعَلْ يَا أُسَامَةُ عَلَيْكَ بِالصَّوْمِ فَإِنَّهُ قُرْبَةٌ إِلَي اللَّهِ 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أَبُو ذَرٍّ رَحِمَهُ اللَّهُ عِنْدَ بَابِ الْكَعْبَةِ فَقَالَ أَيُّهَا النَّاسُ أَنَا جُنْدَبُ بْنُ السَّكَنِ الْغِفَارِيُّ إِنِّي لَكُمْ نَاصِحٍ شَفِيقٌ فَهَلُمُّوا فَاكْتَنَفَهُ النَّاسُ فَقَالَ إِنَّ أَحَدَكُمْ لَوْ أَرَادَ سَفَراً لَاتَّخَذَ مِنَ الزَّادِ مَا يُصْلِحُهُ وَ لَا بُدَّ مِنْهُ فَطَرِيقُ يَوْمِ الْقِيَامَةِ أَحَقُّ مَا تَزَوَّدْتُمْ لَهُ فَقَامَ رَجُلٌ فَقَالَ فَأَرْشِدْنَا يَا أَبَا ذَرٍّ فَقَالَ حُجَّ حِجَّةً لِعَظَائِمِ الْأُمُورِ وَ صُمْ يَوْماً لِزَجْرَةِ النُّشُورِ وَ صَلِّ رَكْعَتَيْنِ فِي سَوَادِ اللَّيْلِ لِوَحْشَةِ الْقُبُورِ وَ كَلِمَةُ حَقٍّ تَقُولُهَا أَوْ كَلِمَةُ سَوْءٍ تَسْكُتُ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مِنْكَ عَلَي مِسْكِينٍ فَعَلَّكَ تَنْجُو مِنْ يَوْمٍ عَسِيرٍ اجْعَلِ الدُّنْيَا كَلِمَةً فِي طَلَبِ الْحَلَالِ وَ كَلِمَةً فِي طَلَبِ الْآخِرَةِ وَ انْظُرْ كَلِمَةً تَضُرُّ وَ لَا تَنْفَعُ فَدَعْهَا اجْعَلِ الْمَالَ دِرْهَمَيْنِ دِرْهَماً قَدَّمْتَهُ لِآخِرَتِكَ وَ دِرْهَماً أَنْفَقْتَهُ عَلَي عِيَالِكَ كُلَّ يَوْمٍ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الصَّوْمُ لِي وَ أَنَا أَجْزِي بِهِ وَ لِلصَّائِمِ فَرْحَتَانِ فَرْحَةٌ حِينَ يُفْطِرُ وَ فَرْحَةٌ حِينَ يَلْقَي رَبَّهُ وَ الَّذِي نَفْسُ مُحَمَّدٍ بِيَدِهِ لَخُلُوفُ فَمِ الصَّائِمِ أَطْيَبُ عِنْدَ اللَّهِ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اللَّهِ إِفْطَارُ الصَّائِمِ وَ لِقَاءُ الْإِخْوَانِ</w:t>
      </w:r>
    </w:p>
    <w:p>
      <w:pPr>
        <w:pStyle w:val="BookText"/>
        <w:rPr/>
      </w:pPr>
      <w:r>
        <w:rPr>
          <w:rFonts w:ascii="IRNazanin" w:hAnsi="IRNazanin" w:eastAsia="IRNazanin"/>
          <w:color w:val="111111"/>
          <w:sz w:val="28"/>
          <w:sz w:val="28"/>
          <w:szCs w:val="28"/>
          <w:rtl w:val="true"/>
          <w:lang w:bidi="fa-IR"/>
        </w:rPr>
        <w:t>خدا، و روزه در هوای گرم، و شاداب وضو گرفتن در سرما، و مراقبت بر نماز و حج بیت الحرام</w:t>
      </w:r>
      <w:r>
        <w:rPr>
          <w:rFonts w:eastAsia="IRNazanin" w:cs="IRNazanin"/>
          <w:color w:val="111111"/>
          <w:sz w:val="28"/>
          <w:szCs w:val="28"/>
          <w:rtl w:val="true"/>
          <w:lang w:bidi="fa-IR"/>
        </w:rPr>
        <w:t xml:space="preserve">.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اسامۀ ابن زید را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راه بهشت را دنبال کن و زنهار که از آن دوری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آسانترین مسیری که این راه را می پیماید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در روزهای بسیار گرم و بازداشتن نفس از لذت های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 روزه بگیر چراکه روزه سپری در مقابل آتش است، و اگر توانستی که مرگ به سراغت بیاید و شکمت گرسنه باشد،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روزه بگیر چراکه روزه مایه نزدیکی به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ابن سکن غفاری، دلسوز و خیرخواه شما هستم،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بر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اراده کند به سفری رود، هر آینه آن مقدار توشه برای آن سفر بر می‌دارد که به کار او بیاید و از برداشتن آن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روز قیامت سزاوارتر است که برای آن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توشه آن سفر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به جا آور برای سختی های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در هوای گرم روزه بگیر برای فریادرسی روز قیامت و در تاریکی شب دو رکعت نماز بخوان برای تنهایی و وحشت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حقی بگو، و از گفتن کلمه شرّ خودداری کن، یا به بینوایی صدقه ای بده تا در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کلمه قرار بده، کلمه ای در طلب حلال و کلمه ای در طلب آخرت و به کلمه ای که زیانبار است و سودی ندارد بنگر و آن را رها کن و اموال را دو درهم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که برای آخرتت پیش فرستی و درهمی که آن را هر روز به عنوان صدقه برای عیال خود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و نفس کشیدن او تسبیح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پاداش آن را می دهم، و روزه دار دو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هنگام ملاقات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خدایی که جان محمد در دست اوست، همانا بوی دهان روزه دار در نزد خداوند از بوی مشک خوشبوتر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روزه دار، دیدار با برادران دینی </w:t>
      </w:r>
      <w:bookmarkStart w:id="3160" w:name="pg13546_329700"/>
    </w:p>
    <w:p>
      <w:pPr>
        <w:pStyle w:val="BookText"/>
        <w:rPr/>
      </w:pPr>
      <w:bookmarkEnd w:id="3160"/>
      <w:r>
        <w:rPr>
          <w:rFonts w:ascii="Amiri" w:hAnsi="Amiri" w:eastAsia="Amiri" w:cs="Amiri"/>
          <w:color w:val="111111"/>
          <w:sz w:val="28"/>
          <w:sz w:val="28"/>
          <w:szCs w:val="28"/>
          <w:rtl w:val="true"/>
          <w:lang w:bidi="ar-SA"/>
        </w:rPr>
        <w:t>وَ التَّهَجُّدُ بِاللَّيْلِ‌</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1575575_1934241801"/>
      <w:bookmarkStart w:id="3162" w:name="_Toc1478"/>
      <w:bookmarkEnd w:id="3161"/>
      <w:r>
        <w:rPr>
          <w:rtl w:val="true"/>
        </w:rPr>
        <w:t>«</w:t>
      </w:r>
      <w:r>
        <w:rPr/>
        <w:t>42</w:t>
      </w:r>
      <w:r>
        <w:rPr>
          <w:rtl w:val="true"/>
        </w:rPr>
        <w:t>»</w:t>
      </w:r>
      <w:bookmarkEnd w:id="3162"/>
    </w:p>
    <w:p>
      <w:pPr>
        <w:pStyle w:val="BookText"/>
        <w:rPr/>
      </w:pPr>
      <w:r>
        <w:rPr>
          <w:rFonts w:ascii="Amiri" w:hAnsi="Amiri" w:eastAsia="Amiri" w:cs="Amiri"/>
          <w:color w:val="111111"/>
          <w:sz w:val="28"/>
          <w:sz w:val="28"/>
          <w:szCs w:val="28"/>
          <w:rtl w:val="true"/>
          <w:lang w:bidi="ar-SA"/>
        </w:rPr>
        <w:t>الْمَحَاسِنُ، عَنِ الْحَسَنِ بْنِ عَلِيِّ بْنِ فَضَّالٍ عَنْ ثَعْلَبَةَ بْنِ مَيْمُونٍ عَنْ عَلِيِّ بْنِ عَبْدِ الْعَزِيزِ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بِأَصْلِ الْإِسْلَامِ وَ فَرْعِهِ وَ ذِرْوَتِهِ وَ سَنَامِهِ قَالَ قُلْتُ بَلَي جُعِلْتُ فِدَاكَ قَالَ أَصْلُهُ الصَّلَاةُ وَ فَرْعُهُ الزَّكَاةُ وَ ذِرْوَتُهُ وَ سَنَامُهُ الْجِهَادُ فِي سَبِيلِ اللَّهِ أَ لَا أُخْبِرُكَ بِأَبْوَابِ الْخَيْرِ الصَّوْمُ جُنَّةٌ وَ الصَّدَقَةُ تَحُطُّ الْخَطِيئَةَ وَ قِيَامُ الرَّجُلِ فِي جَوْفِ اللَّيْلِ يُنَاجِي رَبَّهُ ثُمَّ قَرَأَ تَتَجافي جُنُوبُهُمْ عَنِ الْمَضاجِعِ </w:t>
      </w:r>
      <w:r>
        <w:rPr>
          <w:rStyle w:val="FootnoteAnchor"/>
          <w:rtl w:val="true"/>
        </w:rPr>
        <w:footnoteReference w:id="174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3163" w:name="__RefHeading___Toc1575577_1934241801"/>
      <w:bookmarkStart w:id="3164" w:name="_Toc1479"/>
      <w:bookmarkEnd w:id="3163"/>
      <w:r>
        <w:rPr>
          <w:rtl w:val="true"/>
        </w:rPr>
        <w:t xml:space="preserve">باب </w:t>
      </w:r>
      <w:r>
        <w:rPr/>
        <w:t>31</w:t>
      </w:r>
      <w:r>
        <w:rPr>
          <w:rtl w:val="true"/>
        </w:rPr>
        <w:t xml:space="preserve"> </w:t>
      </w:r>
      <w:r>
        <w:rPr>
          <w:rtl w:val="true"/>
        </w:rPr>
        <w:t>أنواع الصوم و أقسامه و الأيام التي يستحب فيها الصوم و الأيام التي يحرم فيها و أقسام صوم</w:t>
      </w:r>
      <w:bookmarkEnd w:id="3164"/>
    </w:p>
    <w:p>
      <w:pPr>
        <w:pStyle w:val="Heading4"/>
        <w:numPr>
          <w:ilvl w:val="3"/>
          <w:numId w:val="1"/>
        </w:numPr>
        <w:rPr/>
      </w:pPr>
      <w:bookmarkStart w:id="3165" w:name="__RefHeading___Toc1575579_1934241801"/>
      <w:bookmarkStart w:id="3166" w:name="_Toc1480"/>
      <w:bookmarkEnd w:id="3165"/>
      <w:r>
        <w:rPr>
          <w:rtl w:val="true"/>
        </w:rPr>
        <w:t>اشارة</w:t>
      </w:r>
      <w:bookmarkEnd w:id="3166"/>
    </w:p>
    <w:p>
      <w:pPr>
        <w:pStyle w:val="BookText"/>
        <w:rPr/>
      </w:pPr>
      <w:r>
        <w:rPr>
          <w:rFonts w:ascii="IRNazanin" w:hAnsi="IRNazanin" w:eastAsia="IRNazanin"/>
          <w:color w:val="111111"/>
          <w:sz w:val="28"/>
          <w:sz w:val="28"/>
          <w:szCs w:val="28"/>
          <w:rtl w:val="true"/>
          <w:lang w:bidi="fa-IR"/>
        </w:rPr>
        <w:t>الإذن‌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7" w:name="__RefHeading___Toc1575581_1934241801"/>
      <w:bookmarkStart w:id="3168" w:name="_Toc1481"/>
      <w:bookmarkEnd w:id="3167"/>
      <w:r>
        <w:rPr>
          <w:rtl w:val="true"/>
        </w:rPr>
        <w:t>الآيات</w:t>
      </w:r>
      <w:bookmarkEnd w:id="316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قَوْمٍ بَيْنَكُمْ وَ بَيْنَهُمْ مِيثاقٌ فَدِيَةٌ مُسَلَّمَةٌ إِلي أَهْلِهِ وَ تَحْرِيرُ رَقَبَةٍ مُؤْمِنَةٍ فَمَنْ لَمْ يَجِدْ فَصِيامُ شَهْرَيْنِ مُتَتابِعَيْنِ تَوْبَةً مِنَ اللَّهِ‌</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9" w:name="__RefHeading___Toc1575583_1934241801"/>
      <w:bookmarkStart w:id="3170" w:name="_Toc1482"/>
      <w:bookmarkEnd w:id="3169"/>
      <w:r>
        <w:rPr>
          <w:rtl w:val="true"/>
        </w:rPr>
        <w:t>الأخبار</w:t>
      </w:r>
      <w:bookmarkEnd w:id="3170"/>
    </w:p>
    <w:p>
      <w:pPr>
        <w:pStyle w:val="Heading5"/>
        <w:numPr>
          <w:ilvl w:val="4"/>
          <w:numId w:val="1"/>
        </w:numPr>
        <w:rPr/>
      </w:pPr>
      <w:bookmarkStart w:id="3171" w:name="__RefHeading___Toc1575585_1934241801"/>
      <w:bookmarkStart w:id="3172" w:name="_Toc1483"/>
      <w:bookmarkEnd w:id="3171"/>
      <w:r>
        <w:rPr>
          <w:rtl w:val="true"/>
        </w:rPr>
        <w:t>«</w:t>
      </w:r>
      <w:r>
        <w:rPr/>
        <w:t>1</w:t>
      </w:r>
      <w:r>
        <w:rPr>
          <w:rtl w:val="true"/>
        </w:rPr>
        <w:t>»</w:t>
      </w:r>
      <w:bookmarkEnd w:id="317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الْأَصْبَهَانِيِّ عَنِ الْمِنْقَرِيِّ عَنْ سُفْيَانَ بْنِ عُيَيْنَةَ عَنِ الزُّهْرِيِّ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يَوْماً يَا زُهْرِيُّ مِنْ أَيْنَ جِئْتَ قُلْتُ مِنَ الْمَسْجِدِ قَالَ فِيمَ كُنْتُمْ قُلْتُ تَذَاكَرْنَا أَمْرَ الصَّوْمِ فَأَجْمَعَ رَأْيِي وَ رَأْيُ أَصْحَابِي عَلَي أَنَّهُ لَيْسَ مِنَ الصَّوْمِ شَيْ‌ءٌ وَاجِبٌ إِلَّا صَوْمُ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زُهْرِيُّ لَيْسَ كَمَا قُلْتُمُ الصَّوْمُ عَلَي أَرْبَعِينَ وَجْهاً فَعَشَرَةُ أَوْجُهٍ مِنْهَا وَاجِبَةٌ كَوُجُوبِ شَهْرِ رَمَضَانَ وَ أَرْبَعَةَ عَشَرَ وَجْهاً صَاحِبُهَا فِيهَا بِالْخِيَارِ إِنْ شَاءَ صَامَ وَ إِنْ شَاءَ أَفْطَرَ وَ عَشَرَةُ أَوْجُهٍ مِنْهَا حَرَامٌ وَ صَوْمُ الْإِذْنِ عَلَي ثَلَاثَةِ وُجُوهٍ وَ صَوْمُ التَّأْدِيبِ</w:t>
      </w:r>
    </w:p>
    <w:p>
      <w:pPr>
        <w:pStyle w:val="BookText"/>
        <w:rPr/>
      </w:pPr>
      <w:r>
        <w:rPr>
          <w:rFonts w:ascii="IRNazanin" w:hAnsi="IRNazanin" w:eastAsia="IRNazanin"/>
          <w:color w:val="111111"/>
          <w:sz w:val="28"/>
          <w:sz w:val="28"/>
          <w:szCs w:val="28"/>
          <w:rtl w:val="true"/>
          <w:lang w:bidi="fa-IR"/>
        </w:rPr>
        <w:t>و شب زنده داری از روح خداوند است</w:t>
      </w:r>
      <w:r>
        <w:rPr>
          <w:rFonts w:eastAsia="IRNazanin" w:cs="IRNazanin"/>
          <w:color w:val="111111"/>
          <w:sz w:val="28"/>
          <w:szCs w:val="28"/>
          <w:rtl w:val="true"/>
          <w:lang w:bidi="fa-IR"/>
        </w:rPr>
        <w:t xml:space="preserve">. </w:t>
      </w:r>
      <w:r>
        <w:rPr>
          <w:rStyle w:val="FootnoteAnchor"/>
          <w:rtl w:val="true"/>
        </w:rPr>
        <w:footnoteReference w:id="1747"/>
      </w:r>
    </w:p>
    <w:p>
      <w:pPr>
        <w:pStyle w:val="Heading5"/>
        <w:numPr>
          <w:ilvl w:val="4"/>
          <w:numId w:val="1"/>
        </w:numPr>
        <w:rPr/>
      </w:pPr>
      <w:bookmarkStart w:id="3173" w:name="__RefHeading___Toc1575587_1934241801"/>
      <w:bookmarkStart w:id="3174" w:name="_Toc1484"/>
      <w:bookmarkEnd w:id="3173"/>
      <w:r>
        <w:rPr>
          <w:rtl w:val="true"/>
        </w:rPr>
        <w:t xml:space="preserve">روایت </w:t>
      </w:r>
      <w:r>
        <w:rPr/>
        <w:t>42</w:t>
      </w:r>
      <w:bookmarkEnd w:id="317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از اصل اسلام و فرع آن و اوجش آگاه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فرعش زکات و اوج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دروازه‌های خیر مطلع سازم؟ روزه سپری است در مقابل آتش جهنم و صدقه گناهان را از بین می برد و قیام شخص در دل شب که با خدای خود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خوابگاهها جدا می‌گردد</w:t>
      </w:r>
      <w:r>
        <w:rPr>
          <w:rFonts w:eastAsia="IRNazanin" w:cs="IRNazanin"/>
          <w:color w:val="111111"/>
          <w:sz w:val="28"/>
          <w:szCs w:val="28"/>
          <w:rtl w:val="true"/>
          <w:lang w:bidi="fa-IR"/>
        </w:rPr>
        <w:t xml:space="preserve">.} </w:t>
      </w:r>
      <w:r>
        <w:rPr>
          <w:rStyle w:val="FootnoteAnchor"/>
          <w:rtl w:val="true"/>
        </w:rPr>
        <w:footnoteReference w:id="1749"/>
      </w:r>
    </w:p>
    <w:p>
      <w:pPr>
        <w:pStyle w:val="Heading3"/>
        <w:numPr>
          <w:ilvl w:val="2"/>
          <w:numId w:val="1"/>
        </w:numPr>
        <w:rPr/>
      </w:pPr>
      <w:bookmarkStart w:id="3175" w:name="__RefHeading___Toc1575589_1934241801"/>
      <w:bookmarkStart w:id="3176" w:name="_Toc1485"/>
      <w:bookmarkEnd w:id="3175"/>
      <w:r>
        <w:rPr>
          <w:rtl w:val="true"/>
        </w:rPr>
        <w:t xml:space="preserve">باب سی و یکم </w:t>
      </w:r>
      <w:r>
        <w:rPr>
          <w:rtl w:val="true"/>
        </w:rPr>
        <w:t xml:space="preserve">: </w:t>
      </w:r>
      <w:r>
        <w:rPr>
          <w:rtl w:val="true"/>
        </w:rPr>
        <w:t>اقسام روزه و روزهایی که روزه در آن مستحب است و روزهایی که روزه گرفتن در آن حرام است و انواع روزه اذن</w:t>
      </w:r>
      <w:bookmarkEnd w:id="3176"/>
    </w:p>
    <w:p>
      <w:pPr>
        <w:pStyle w:val="Heading4"/>
        <w:numPr>
          <w:ilvl w:val="3"/>
          <w:numId w:val="1"/>
        </w:numPr>
        <w:rPr/>
      </w:pPr>
      <w:bookmarkStart w:id="3177" w:name="__RefHeading___Toc1575591_1934241801"/>
      <w:bookmarkStart w:id="3178" w:name="_Toc1486"/>
      <w:bookmarkEnd w:id="3177"/>
      <w:r>
        <w:rPr>
          <w:rtl w:val="true"/>
        </w:rPr>
        <w:t>آیات</w:t>
      </w:r>
      <w:bookmarkEnd w:id="3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مِن قَوْمٍ بَیْنَکُمْ وَبَیْنَهُمْ مِّیثَاقٌ فَدِیَةٌ مُّسَلَّمَةٌ إِلَی أَهْلِهِ وَتَحْرِیرُ رَقَبَةٍ مُّؤْمِنَةً فَمَن لَّمْ یَجِدْ فَصِیَامُ شَهْرَیْنِ مُتَتَابِعَیْنِ تَوْبَةً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است که میان شما و میان آنان پیمانی است، باید به خانواده وی خون بها پرداخت نماید و بنده مؤمنی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Heading4"/>
        <w:numPr>
          <w:ilvl w:val="3"/>
          <w:numId w:val="1"/>
        </w:numPr>
        <w:rPr/>
      </w:pPr>
      <w:bookmarkStart w:id="3179" w:name="__RefHeading___Toc1575593_1934241801"/>
      <w:bookmarkStart w:id="3180" w:name="_Toc1487"/>
      <w:bookmarkEnd w:id="3179"/>
      <w:r>
        <w:rPr>
          <w:rtl w:val="true"/>
        </w:rPr>
        <w:t>روایات</w:t>
      </w:r>
      <w:bookmarkEnd w:id="3180"/>
    </w:p>
    <w:p>
      <w:pPr>
        <w:pStyle w:val="Heading5"/>
        <w:numPr>
          <w:ilvl w:val="4"/>
          <w:numId w:val="1"/>
        </w:numPr>
        <w:rPr/>
      </w:pPr>
      <w:bookmarkStart w:id="3181" w:name="__RefHeading___Toc1575595_1934241801"/>
      <w:bookmarkStart w:id="3182" w:name="_Toc1488"/>
      <w:bookmarkEnd w:id="3181"/>
      <w:r>
        <w:rPr>
          <w:rtl w:val="true"/>
        </w:rPr>
        <w:t xml:space="preserve">روایت </w:t>
      </w:r>
      <w:r>
        <w:rPr/>
        <w:t>1</w:t>
      </w:r>
      <w:bookmarkEnd w:id="31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از کجا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گفتگو داشتید؟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گفتگو کردیم و رأی من و یارانم همگی بر این شد که به جز روزه ماه رمضان روزه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چنین نیست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چهل قسم است، ده قسم از آن واجب است همچون وجوب روزه ماه رمضان و چهارده قسم از آن، صاحبش اختیار دارد، اگر خواست روزه می‌گیرد و اگر خواست افطار می‌کند و ده قسم از آنها روزه گرفتنش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اذن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تأدیب </w:t>
      </w:r>
    </w:p>
    <w:p>
      <w:pPr>
        <w:pStyle w:val="BookText"/>
        <w:rPr/>
      </w:pPr>
      <w:r>
        <w:rPr>
          <w:rFonts w:ascii="Amiri" w:hAnsi="Amiri" w:eastAsia="Amiri" w:cs="Amiri"/>
          <w:color w:val="111111"/>
          <w:sz w:val="28"/>
          <w:sz w:val="28"/>
          <w:szCs w:val="28"/>
          <w:rtl w:val="true"/>
          <w:lang w:bidi="ar-SA"/>
        </w:rPr>
        <w:t>وَ صَوْمُ الْإِبَاحَةِ وَ صَوْمُ السَّفَرِ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فَسِّرْهُنَّ لِي جُعِلْتُ فِدَاكَ فَقَالَ أَمَّا الْوَاجِبَةُ فَصِيَامُ شَهْرِ رَمَضَانَ وَ صِيَامُ شَهْرَيْنِ مُتَتَابِعَيْنِ فِيمَنْ أَفْطَرَ يَوْماً مِنْ شَهْرِ رَمَضَانَ مُتَعَمِّداً وَاجِبٌ وَ صِيَامُ شَهْرَيْنِ مُتَتَابِعَيْنِ فِي قَتْلِ الْخَطَاءِ لِمَنْ لَمْ يَجِدِ الْعِتْقَ وَاجِبٌ قَالَ اللَّهُ تَعَالَي وَ مَنْ قَتَلَ مُؤْمِناً خَطَأً فَتَحْرِيرُ رَقَبَةٍ مُؤْمِنَةٍ وَ دِيَةٌ مُسَلَّمَةٌ إِلي أَهْلِهِ إِلَي قَوْلِهِ فَمَنْ لَمْ يَجِدْ فَصِيامُ شَهْرَيْنِ مُتَتابِعَيْنِ وَ صِيَامُ شَهْرَيْنِ مُتَتَابِعَيْنِ فِي كَفَّارَةِ الظِّهَارِ لِمَنْ لَمْ يَجِدِ الْعِتْقَ وَاجِبٌ قَالَ اللَّهُ تَعَالَي فَمَنْ لَمْ يَجِدْ فَصِيامُ شَهْرَيْنِ مُتَتابِعَيْنِ مِنْ قَبْلِ أَنْ يَتَمَاسَّا</w:t>
      </w:r>
      <w:r>
        <w:rPr>
          <w:rStyle w:val="FootnoteAnchor"/>
          <w:rtl w:val="true"/>
        </w:rPr>
        <w:footnoteReference w:id="1750"/>
      </w:r>
      <w:r>
        <w:rPr>
          <w:rFonts w:ascii="Amiri" w:hAnsi="Amiri" w:eastAsia="Amiri" w:cs="Amiri"/>
          <w:color w:val="111111"/>
          <w:sz w:val="28"/>
          <w:sz w:val="28"/>
          <w:szCs w:val="28"/>
          <w:rtl w:val="true"/>
          <w:lang w:bidi="ar-SA"/>
        </w:rPr>
        <w:t>وَ صِيَامُ ثَلَاثَةِ أَيَّامٍ فِي كَفَّارَةِ الْيَمِينِ وَاجِبٌ لِمَنْ لَمْ يَجِدِ الْإِطْعَامَ قَالَ اللَّهُ فَمَنْ لَمْ يَجِدْ فَصِيامُ ثَلاثَةِ أَيَّامٍ ذلِكَ كَفَّارَةُ أَيْمانِكُمْ إِذا حَلَفْتُمْ‌</w:t>
      </w:r>
      <w:r>
        <w:rPr>
          <w:rStyle w:val="FootnoteAnchor"/>
          <w:rtl w:val="true"/>
        </w:rPr>
        <w:footnoteReference w:id="1751"/>
      </w:r>
      <w:r>
        <w:rPr>
          <w:rFonts w:ascii="Amiri" w:hAnsi="Amiri" w:eastAsia="Amiri" w:cs="Amiri"/>
          <w:color w:val="111111"/>
          <w:sz w:val="28"/>
          <w:sz w:val="28"/>
          <w:szCs w:val="28"/>
          <w:rtl w:val="true"/>
          <w:lang w:bidi="ar-SA"/>
        </w:rPr>
        <w:t xml:space="preserve">كُلُّ ذَلِكَ مُتَتَابِعٌ وَ لَيْسَ بِمُتَفَرِّقٍ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أَذَي حَلْقِ الرَّأْسِ وَاجِبٌ قَالَ اللَّهُ تَعَالَي فَمَنْ كانَ مِنْكُمْ مَرِيضاً أَوْ بِهِ أَذيً مِنْ رَأْسِهِ فَفِدْيَةٌ مِنْ صِيامٍ أَوْ صَدَقَةٍ أَوْ نُسُكٍ‌</w:t>
      </w:r>
      <w:r>
        <w:rPr>
          <w:rStyle w:val="FootnoteAnchor"/>
          <w:rtl w:val="true"/>
        </w:rPr>
        <w:footnoteReference w:id="1752"/>
      </w:r>
      <w:r>
        <w:rPr>
          <w:rFonts w:ascii="Amiri" w:hAnsi="Amiri" w:eastAsia="Amiri" w:cs="Amiri"/>
          <w:color w:val="111111"/>
          <w:sz w:val="28"/>
          <w:sz w:val="28"/>
          <w:szCs w:val="28"/>
          <w:rtl w:val="true"/>
          <w:lang w:bidi="ar-SA"/>
        </w:rPr>
        <w:t>فَصَاحِبُهَا فِيهَا بِالْخِيَارِ فَإِنْ صَامَ صَامَ ثَلَاثَةَ أَيَّامٍ وَ صَوْمُ دَمِ الْمُتْعَةِ وَاجِبٌ لِمَنْ لَمْ يَجِدِ الْهَدْيَ قَالَ اللَّهُ تَعَالَي فَمَنْ تَمَتَّعَ بِالْعُمْرَةِ إِلَي الْحَجِّ فَمَا اسْتَيْسَرَ مِنَ الْهَدْيِ فَمَنْ لَمْ يَجِدْ فَصِيامُ ثَلاثَةِ أَيَّامٍ فِي الْحَجِّ وَ سَبْعَةٍ إِذا رَجَعْتُمْ تِلْكَ عَشَرَةٌ كامِلَةٌ</w:t>
      </w:r>
      <w:r>
        <w:rPr>
          <w:rStyle w:val="FootnoteAnchor"/>
          <w:rtl w:val="true"/>
        </w:rPr>
        <w:footnoteReference w:id="1753"/>
      </w:r>
      <w:r>
        <w:rPr>
          <w:rFonts w:ascii="Amiri" w:hAnsi="Amiri" w:eastAsia="Amiri" w:cs="Amiri"/>
          <w:color w:val="111111"/>
          <w:sz w:val="28"/>
          <w:sz w:val="28"/>
          <w:szCs w:val="28"/>
          <w:rtl w:val="true"/>
          <w:lang w:bidi="ar-SA"/>
        </w:rPr>
        <w:t>وَ صَوْمُ جَزَاءِ الصَّيْدِ وَاجِبٌ قَالَ اللَّهُ وَ مَنْ قَتَلَهُ مِنْكُمْ مُتَعَمِّداً فَجَزاءٌ مِثْلُ ما قَتَلَ مِنَ النَّعَمِ يَحْكُمُ بِهِ ذَوا عَدْلٍ مِنْكُمْ هَدْياً بالِغَ الْكَعْبَةِ أَوْ كَفَّارَةٌ طَعامُ مَساكِينَ أَوْ عَدْلُ ذلِكَ صِياماً</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تَدْرِي كَيْفَ يَكُونُ عَدْلُ ذَلِكَ صِيَاماً يَا زُهْرِيُّ قُلْتُ لَا أَدْرِي قَالَ يُقَوَّمُ الصَّيْدُ قِيمَةً ثُمَّ تُفَضُّ تِلْكَ الْقِيمَةُ عَلَي الْبُرِّ ثُمَّ يُكَالُ ذَلِكَ الْبُرُّ أَصْوَاعاً فَيَصُومُ لِكُلِّ نِصْفِ صَاعٍ يَوْماً وَ صَوْمُ النَّذْرِ وَاجِبٌ وَ صَوْمُ الِاعْتِكَافِ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روزه اباحه و روزه سفر و بیماری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اینها را برای من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روزه ماه رمضان است و روزه دو ماه پی در پی برای کسی که یک روز از ماه رمضان را عمداً افطار کرده باشد و روزه دو ماه پی در پی واجب است، در مورد کسی که از روی خطا قتلی کند و بنده‌ای را نیابد تا آزاد کند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خَطَئًا فَتَحْرِیرُ رَقَبَةٍ مُّؤْمِنَةٍ وَدِیَةٌ مُّسَلَّمَةٌ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مؤمنی را به اشتباه کشت، باید بنده مؤمنی را آزاد و به خانواده او خون بها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روزه پی در پی در کفاره ظهار واجب است به کسی که نتواند بنده 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شَهْرَیْنِ مُتَتَابِعَیْنِ مِن قَبْلِ أَن یَتَمَاسَّا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کفاره قسم واجب است برای کسی که نتواند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ذَلِکَ کَفَّارَةُ أَیْمَانِکُمْ إِذَا حَلَفْتُمْ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کفاره سوگندهای شما وقتی که سوگند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روزه‌ها پی در پی است نه پراکنده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روزه سر تراشیدن در حال احرام واجب است که برای رفع آزار تراشیده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بیمار باشد یا در سر ناراحتی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برگزیدن یکی از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و اگر روزه بگیرد، سه روز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به جای قربانی حج تمتع واجب است برای کسی که قربانی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أَیَّامٍ فِی الْحَجِّ وَسَبْعَةٍ إِذَا رَجَعْتُمْ تِلْکَ 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حجّ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حجّ،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برگشتید،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کفاره شکار کردن در حال احرام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مِنکُم مُّتَعَمِّدًا فَجَزَاء مِّثْلُ مَا قَتَلَ مِنَ النَّعَمِ یَحْکُمُ بِهِ ذَوَا عَدْلٍ مِّنکُمْ هَدْیًا بَالِغَ الْکَعْبَةِ أَوْ کَفَّارَةٌ طَعَامُ مَسَاکِینَ أَو عَدْلُ ذَلِکَ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 و به صورت قربانی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 خوراک بدهد، یا معادلش روزه بگیرد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برابر آن روزه داشتن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قیمت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بهای آن را به گندم می دهند، سپس آن گندم را پیمانه می کنند که چند صاع است؛ برای هر نیم صاع یک روز روزه می‌گیرند، روزه نذر و روزه اعتکاف نیز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الصَّوْمُ الْحَرَامُ فَصَوْمُ يَوْمِ الْفِطْرِ وَ يَوْمِ الْأَضْحَي وَ ثَلَاثَةِ أَيَّامِ التَّشْرِيقِ وَ صَوْمُ يَوْمِ الشَّكِّ أُمِرْنَا بِهِ وَ نُهِينَا عَنْهُ أُمِرْنَا بِهِ أَنْ نَصُومَهُ مَعَ شَعْبَانَ وَ نُهِينَا عَنْهُ أَنْ يَنْفَرِدَ الرَّجُلُ بِصِيَامٍ فِي الْيَوْمِ الَّذِي يَشُكُّ فِيهِ النَّاسُ قُلْتُ فَإِنْ لَمْ يَكُنْ صَامَ مِنْ شَعْبَانَ شَيْئاً كَيْفَ يَصْنَعُ قَالَ يَنْوِي لَيْلَةَ الشَّكِّ أَنَّهُ صَائِمٌ مِنْ شَعْبَانَ فَإِنْ كَانَ مِنْ شَهْرِ رَمَضَانَ أَجْزَأَ عَنْهُ وَ إِنْ كَانَ مِنْ شَعْبَانَ لَمْ يَضُرَّهُ قُلْتُ وَ كَيْفَ يُجْزِئُ صَوْمُ التَّطَوُّعِ عَنْ فَرِيضَةٍ فَقَالَ لَوْ أَنَّ رَجُلًا صَامَ شَهْرَ رَمَضَانَ تَطَوُّعاً وَ هُوَ لَا يَعْلَمُ أَنَّهُ شَهْرُ رَمَضَانَ ثُمَّ عَلِمَ بَعْدَ ذَلِكَ أَجْزَأَ عَنْهُ لِأَنَّ الْفَرْضَ إِنَّمَا وَقَعَ عَلَي الشَّهْرِ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الْوِصَالِ حَرَامٌ‌</w:t>
      </w:r>
      <w:r>
        <w:rPr>
          <w:rStyle w:val="FootnoteAnchor"/>
          <w:rtl w:val="true"/>
        </w:rPr>
        <w:footnoteReference w:id="1762"/>
      </w:r>
      <w:r>
        <w:rPr>
          <w:rFonts w:ascii="Amiri" w:hAnsi="Amiri" w:eastAsia="Amiri" w:cs="Amiri"/>
          <w:color w:val="111111"/>
          <w:sz w:val="28"/>
          <w:sz w:val="28"/>
          <w:szCs w:val="28"/>
          <w:rtl w:val="true"/>
          <w:lang w:bidi="ar-SA"/>
        </w:rPr>
        <w:t>وَ صَوْمُ الصَّمْتِ حَرَامٌ وَ صَوْمُ نَذْرِ الْمَعْصِيَةِ حَرَامٌ وَ صَوْمُ الدَّهْرِ حَرَامٌ</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الصَّوْمُ الَّذِي صَاحِبُهُ فِيهِ بِالْخِيَارِ فَصَوْمُ يَوْمِ الْجُمُعَةِ وَ الْخَمِيسِ وَ الْإِثْنَيْنِ وَ صَوْمُ أَيَّامِ الْبِيضِ وَ صَوْمُ سِتَّةِ أَيَّامٍ مِنْ شَوَّالٍ بَعْدَ شَهْرِ رَمَضَانَ</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xml:space="preserve">وَ صَوْمُ يَوْمِ عَرَفَةَ وَ صَوْمُ يَوْمِ عَاشُورَاءَ كُلُّ ذَلِكَ صَاحِبُهُ فِيهِ بِالْخِيَارِ إِنْ شَاءَ صَامَ وَ إِنْ شَاءَ 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الْإِذْنِ فَإِنَّ الْمَرْأَةَ لَا تَصُومُ تَطَوُّعاً إِلَّا بِإِذْنِ زَوْجِهَا وَ الْعَبْدَ لَا يَصُومُ تَطَوُّعاً إِلَّا بِإِذْنِ سَيِّدِهِ وَ الضَّيْفَ لَا يَصُومُ تَطَوُّعاً إِلَّا بِإِذْنِ صَاحِبِهِ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عَلَي قَوْمٍ فَلَا يَصُومُ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صَوْمُ التَّأْدِيبِ فَالصَّبِيُّ يُؤْمَرُ إِذَا رَاهَقَ بِالصَّوْمِ تَأْدِيباً وَ لَيْسَ بِفَرْضٍ وَ كَذَلِكَ مَنْ أَفْطَرَ لِعِلَّةٍ مِنْ أَوَّلِ النَّهَارِ ثُمَّ عُوفِيَ بَقِيَّةَ يَوْمِهِ أُمِرَ بِالْإِمْسَاكِ بَقِيَّةَ يَوْمِهِ تَأْدِيباً وَ لَيْسَ بِفَرْضٍ وَ كَذَلِكَ الْمُسَافِرُ إِذَا أَكَلَ مِنْ أَوَّلِ النَّهَارِ ثُمَّ دَخَلَ مِصْرَهُ أُمِرَ بِالْإِمْسَاكِ بَقِيَّةَ يَوْمِهِ تَأْدِيباً وَ لَيْسَ بِفَرْضٍ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الْإِبَاحَةِ فَمَنْ أَكَلَ أَوْ شَرِبَ نَاسِياً أَوْ قَاءَ مِنْ غَيْرِ تَعَمُّدٍ فَقَدْ أَبَاحَ</w:t>
      </w:r>
    </w:p>
    <w:p>
      <w:pPr>
        <w:pStyle w:val="BookText"/>
        <w:rPr/>
      </w:pPr>
      <w:r>
        <w:rPr>
          <w:rFonts w:ascii="IRNazanin" w:hAnsi="IRNazanin" w:eastAsia="IRNazanin"/>
          <w:color w:val="111111"/>
          <w:sz w:val="28"/>
          <w:sz w:val="28"/>
          <w:szCs w:val="28"/>
          <w:rtl w:val="true"/>
          <w:lang w:bidi="fa-IR"/>
        </w:rPr>
        <w:t>و اما روزه حرام، روزه روز فطر و روز قربان و سه روز از روزهای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روزی که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یوم الشک هم مأموریم و هم از روزه آن نهی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مأموریم به این معنی که آن روز را با شعبان روزه بداریم و نهی شده‌ایم بدین معنی که نباید کسی در روزی که مردم در آن شک دارند، به تنهایی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از شعبان هیچ روزه نگرفته باشد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را که مشکوک است نیت روزه شعبان می‌کند و اگر در واقع از ماه رمضان باشد او را کافی است و اگر از شعبان باشد او را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چگونه از روزه واجب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ماه رمضان را روزه بدارد و نداند که ماه رمضان است و پس از روزه معلوم شود که ماه رمضان بوده، کفایت می کند زیرا که روز معینی را که واجب بوده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وصال حرام است و روزه سکوت حرام است و روزه نذر در معصیت حرام است و روزه عمرانه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روزه‌ای که صاحبش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جمعه و پنج شنبه و دوشنبه است و روزه ایام البیض و روزه شش روز شوال پس از ماه رمضان و روزه روز عرفه و روز عاشورا است که در همه این موارد شخص اختیار دارد، اگر خواست روزه می گیرد و اگر خواست افطار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اذن، برای زن روزه مستحبی جایز نیست مگر با اجازه شوهرش و برای بنده روزه مستحبی جایز نیست مگر با اجازه آقایش و برای مهمان روزه مستحبی جایز نیست مگر با اجازه میزبانش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قومی مهمان شد نباید روزه مستحبی بگیرد مگر با اجازه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به سن بلوغ نزدیک شد، برای آراسته شدن به آداب دین به روزه گرفتن وادار می‌شود ولی واجب نیست و همچنین کسی که اول روز به جهت بیماری افطار کند و بعد از افطار نیروی روزه گرفتن داشته باشد، موظف است که از روی آراستگی به آداب دینی، باقی مانده روز را امساک کند ولی واجب نیست و همچنین مسافری که اول روز روزه را خورده باشد سپس به خانواده خود برسد، باقی مانده آن روز را به همین منظور مأمور به امساک است ولی واجب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روزه اباحه آن است که کسی از روی فراموشی بخورد یا بیاشامد یا بدون عمد قی کند</w:t>
      </w:r>
      <w:r>
        <w:rPr>
          <w:rFonts w:eastAsia="IRNazanin" w:cs="IRNazanin"/>
          <w:color w:val="111111"/>
          <w:sz w:val="28"/>
          <w:szCs w:val="28"/>
          <w:rtl w:val="true"/>
          <w:lang w:bidi="fa-IR"/>
        </w:rPr>
        <w:t xml:space="preserve">. </w:t>
      </w:r>
      <w:bookmarkStart w:id="3183" w:name="pg13546_329703"/>
    </w:p>
    <w:p>
      <w:pPr>
        <w:pStyle w:val="BookText"/>
        <w:rPr/>
      </w:pPr>
      <w:bookmarkEnd w:id="3183"/>
      <w:r>
        <w:rPr>
          <w:rFonts w:ascii="Amiri" w:hAnsi="Amiri" w:eastAsia="Amiri" w:cs="Amiri"/>
          <w:color w:val="111111"/>
          <w:sz w:val="28"/>
          <w:sz w:val="28"/>
          <w:szCs w:val="28"/>
          <w:rtl w:val="true"/>
          <w:lang w:bidi="ar-SA"/>
        </w:rPr>
        <w:t>اللَّهُ لَهُ ذَلِكَ وَ 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السَّفَرِ وَ الْمَرَضِ فَإِنَّ الْعَامَّةَ اخْتَلَفَتْ فِي ذَلِكَ فَقَالَ قَوْمٌ يَصُومُ وَ قَالَ قَوْمٌ إِنْ شَاءَ صَامَ وَ إِنْ شَاءَ أَفْطَرَ وَ قَالَ قَوْمٌ لَا يَصُومُ وَ أَمَّا نَحْنُ فَنَقُولُ يُفْطِرُ فِي الْحَالَتَيْنِ جَمِيعاً فَإِنْ صَامَ فِي السَّفَرِ أَوْ فِي حَالِ الْمَرَضِ فَهُوَ عَاصٍ وَ عَلَيْهِ الْقَضَاءُ وَ ذَلِكَ لِأَنَّ اللَّهَ يَقُولُ فَمَنْ كانَ مِنْكُمْ مَرِيضاً أَوْ عَلي سَفَرٍ فَعِدَّةٌ مِنْ أَيَّامٍ أُخَرَ</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الصَّوْمَ عَلَي أَرْبَعِينَ وَجْهاً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مرسلا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1575597_1934241801"/>
      <w:bookmarkStart w:id="3185" w:name="_Toc1489"/>
      <w:bookmarkEnd w:id="3184"/>
      <w:r>
        <w:rPr>
          <w:rtl w:val="true"/>
        </w:rPr>
        <w:t>«</w:t>
      </w:r>
      <w:r>
        <w:rPr/>
        <w:t>2</w:t>
      </w:r>
      <w:r>
        <w:rPr>
          <w:rtl w:val="true"/>
        </w:rPr>
        <w:t>»</w:t>
      </w:r>
      <w:bookmarkEnd w:id="31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ابْنِ مَعْرُوفٍ عَنِ ابْنِ أَبِي عُمَيْرٍ عَنْ أَبِي حَمْزَةَ عَنْ عُقْبَةَ بْنِ بَشِيرٍ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أَبِي جَعْفَرٍ عليه السلام يَوْمَ الْإِثْنَيْنِ فَقَالَ كُلْ فَقُلْتُ إِنِّي صَائِمٌ فَقَالَ وَ كَيْفَ صُمْتَ قَالَ قُلْتُ لِأَنَّ رَسُولَ اللَّهِ صلي الله عليه و آله وُلِدَ فِيهِ فَقَالَ أَمَّا مَا وُلِدَ فِيهِ فَلَا تَعْلَمُونَ وَ أَمَّا مَا قُبِضَ فِيهِ فَنَعَمْ ثُمَّ قَالَ فَلَا تَصُمْ وَ لَا تُسَافِرْ فِيهِ‌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1575599_1934241801"/>
      <w:bookmarkStart w:id="3187" w:name="_Toc1490"/>
      <w:bookmarkEnd w:id="3186"/>
      <w:r>
        <w:rPr>
          <w:rtl w:val="true"/>
        </w:rPr>
        <w:t>«</w:t>
      </w:r>
      <w:r>
        <w:rPr/>
        <w:t>3</w:t>
      </w:r>
      <w:r>
        <w:rPr>
          <w:rtl w:val="true"/>
        </w:rPr>
        <w:t>»</w:t>
      </w:r>
      <w:bookmarkEnd w:id="318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أَنْ تَصُومَ تَطَوُّعاً إِلَّا بِإِذْنِ زَوْجِهَا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8" w:name="__RefHeading___Toc1575601_1934241801"/>
      <w:bookmarkStart w:id="3189" w:name="_Toc1491"/>
      <w:bookmarkEnd w:id="3188"/>
      <w:r>
        <w:rPr>
          <w:rtl w:val="true"/>
        </w:rPr>
        <w:t>«</w:t>
      </w:r>
      <w:r>
        <w:rPr/>
        <w:t>4</w:t>
      </w:r>
      <w:r>
        <w:rPr>
          <w:rtl w:val="true"/>
        </w:rPr>
        <w:t>»</w:t>
      </w:r>
      <w:bookmarkEnd w:id="318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أَبِي عُمَيْرٍ وَ مُحَمَّدِ بْنِ إِسْمَاعِيلَ عَنْ مَنْصُورِ بْنِ يُونُسَ عَنْ مَنْصُورِ بْنِ حَازِمٍ وَ عَلِيِّ بْنِ إِسْمَاعِيلَ الْمِيثَمِيِّ عَنْ مَنْصُورِ بْنِ حَازِمٍ عَنْ أَبِي عَبْدِ اللَّهِ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فِي صِيَامٍ وَ لَا يُتْمَ بَعْدَ احْتِلَامٍ وَ لَا صَمْتَ يَوْماً إِلَي اللَّيْلِ وَ لَا تَعَرُّبَ بَعْدَ الْهِجْرَةِ وَ لَا هِجْرَةَ بَعْدَ الْفَتْحِ وَ لَا طَلَاقَ</w:t>
      </w:r>
    </w:p>
    <w:p>
      <w:pPr>
        <w:pStyle w:val="BookText"/>
        <w:rPr/>
      </w:pPr>
      <w:r>
        <w:rPr>
          <w:rFonts w:ascii="IRNazanin" w:hAnsi="IRNazanin" w:eastAsia="IRNazanin"/>
          <w:color w:val="111111"/>
          <w:sz w:val="28"/>
          <w:sz w:val="28"/>
          <w:szCs w:val="28"/>
          <w:rtl w:val="true"/>
          <w:lang w:bidi="fa-IR"/>
        </w:rPr>
        <w:t>خداوند این کار را برای او مباح کرده و روزه‌اش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 سفر و بیماری، عامه در این باره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گفته اند باید روزه بگیرد و جمعی گفته اند نباید روزه بگیرد و جمعی گفته اند اگر خواست روزه می گیرد و اگر خواست افطار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هر دو حال افطار می‌کند؛ پس اگر در سفر در حال بیماری روزه داشت، قضای آن روزه بر او واجب است زیرا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اصفهانی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روزه بر چهل قسم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همین حدیث روایت شده است</w:t>
      </w:r>
      <w:r>
        <w:rPr>
          <w:rFonts w:eastAsia="IRNazanin" w:cs="IRNazanin"/>
          <w:color w:val="111111"/>
          <w:sz w:val="28"/>
          <w:szCs w:val="28"/>
          <w:rtl w:val="true"/>
          <w:lang w:bidi="fa-IR"/>
        </w:rPr>
        <w:t>.</w:t>
      </w:r>
    </w:p>
    <w:p>
      <w:pPr>
        <w:pStyle w:val="Heading5"/>
        <w:numPr>
          <w:ilvl w:val="4"/>
          <w:numId w:val="1"/>
        </w:numPr>
        <w:rPr/>
      </w:pPr>
      <w:bookmarkStart w:id="3190" w:name="__RefHeading___Toc1575603_1934241801"/>
      <w:bookmarkStart w:id="3191" w:name="_Toc1492"/>
      <w:bookmarkEnd w:id="3190"/>
      <w:r>
        <w:rPr>
          <w:rtl w:val="true"/>
        </w:rPr>
        <w:t xml:space="preserve">روایت </w:t>
      </w:r>
      <w:r>
        <w:rPr/>
        <w:t>2</w:t>
      </w:r>
      <w:bookmarkEnd w:id="319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ابن بشیر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نزد امام باقر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و سلم در آن روز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روزی را که پیامبر در آن متولد شده است نمی‌دانید، اما روز وفات او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روزه نگیر و مسافرت هم نکن</w:t>
      </w:r>
      <w:r>
        <w:rPr>
          <w:rFonts w:eastAsia="IRNazanin" w:cs="IRNazanin"/>
          <w:color w:val="111111"/>
          <w:sz w:val="28"/>
          <w:szCs w:val="28"/>
          <w:rtl w:val="true"/>
          <w:lang w:bidi="fa-IR"/>
        </w:rPr>
        <w:t xml:space="preserve">. </w:t>
      </w:r>
      <w:r>
        <w:rPr>
          <w:rStyle w:val="FootnoteAnchor"/>
          <w:rtl w:val="true"/>
        </w:rPr>
        <w:footnoteReference w:id="1772"/>
      </w:r>
    </w:p>
    <w:p>
      <w:pPr>
        <w:pStyle w:val="Heading5"/>
        <w:numPr>
          <w:ilvl w:val="4"/>
          <w:numId w:val="1"/>
        </w:numPr>
        <w:rPr/>
      </w:pPr>
      <w:bookmarkStart w:id="3192" w:name="__RefHeading___Toc1575605_1934241801"/>
      <w:bookmarkStart w:id="3193" w:name="_Toc1493"/>
      <w:bookmarkEnd w:id="3192"/>
      <w:r>
        <w:rPr>
          <w:rtl w:val="true"/>
        </w:rPr>
        <w:t xml:space="preserve">روایت </w:t>
      </w:r>
      <w:r>
        <w:rPr/>
        <w:t>3</w:t>
      </w:r>
      <w:bookmarkEnd w:id="319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برای زن جایز نیست مگر با اجازه شوهرش</w:t>
      </w:r>
      <w:r>
        <w:rPr>
          <w:rFonts w:eastAsia="IRNazanin" w:cs="IRNazanin"/>
          <w:color w:val="111111"/>
          <w:sz w:val="28"/>
          <w:szCs w:val="28"/>
          <w:rtl w:val="true"/>
          <w:lang w:bidi="fa-IR"/>
        </w:rPr>
        <w:t>.</w:t>
      </w:r>
      <w:r>
        <w:rPr>
          <w:rStyle w:val="FootnoteAnchor"/>
          <w:rtl w:val="true"/>
        </w:rPr>
        <w:footnoteReference w:id="1773"/>
      </w:r>
    </w:p>
    <w:p>
      <w:pPr>
        <w:pStyle w:val="Heading5"/>
        <w:numPr>
          <w:ilvl w:val="4"/>
          <w:numId w:val="1"/>
        </w:numPr>
        <w:rPr/>
      </w:pPr>
      <w:bookmarkStart w:id="3194" w:name="__RefHeading___Toc1575607_1934241801"/>
      <w:bookmarkStart w:id="3195" w:name="_Toc1494"/>
      <w:bookmarkEnd w:id="3194"/>
      <w:r>
        <w:rPr>
          <w:rtl w:val="true"/>
        </w:rPr>
        <w:t xml:space="preserve">روایت </w:t>
      </w:r>
      <w:r>
        <w:rPr/>
        <w:t>4</w:t>
      </w:r>
      <w:bookmarkEnd w:id="319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شیر بریدن، پیوند رضاعی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پیوست به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سکوت تا شب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تعرب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هجرت نباشد</w:t>
      </w:r>
      <w:r>
        <w:rPr>
          <w:rFonts w:eastAsia="IRNazanin" w:cs="IRNazanin"/>
          <w:color w:val="111111"/>
          <w:sz w:val="28"/>
          <w:szCs w:val="28"/>
          <w:rtl w:val="true"/>
          <w:lang w:bidi="fa-IR"/>
        </w:rPr>
        <w:t xml:space="preserve">. </w:t>
      </w:r>
      <w:bookmarkStart w:id="3196" w:name="pg13546_329704"/>
    </w:p>
    <w:p>
      <w:pPr>
        <w:pStyle w:val="BookText"/>
        <w:rPr/>
      </w:pPr>
      <w:bookmarkEnd w:id="3196"/>
      <w:r>
        <w:rPr>
          <w:rFonts w:ascii="Amiri" w:hAnsi="Amiri" w:eastAsia="Amiri" w:cs="Amiri"/>
          <w:color w:val="111111"/>
          <w:sz w:val="28"/>
          <w:sz w:val="28"/>
          <w:szCs w:val="28"/>
          <w:rtl w:val="true"/>
          <w:lang w:bidi="ar-SA"/>
        </w:rPr>
        <w:t>قَبْلَ نِكَاحٍ وَ لَا عِتْقَ قَبْلَ مِلْكٍ وَ لَا يَمِينَ لِوَلَدٍ مَعَ وَالِدِهِ وَ لَا لِمَمْلُوكٍ مَعَ مَوْلَاهُ وَ لَا لِلْمَرْأَةِ مَعَ زَوْجِهَا وَ لَا نَذْرَ فِي مَعْصِيَةٍ وَ لَا يَمِينَ فِي قَطِيعَةٍ</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7" w:name="__RefHeading___Toc1575609_1934241801"/>
      <w:bookmarkStart w:id="3198" w:name="_Toc1495"/>
      <w:bookmarkEnd w:id="3197"/>
      <w:r>
        <w:rPr>
          <w:rtl w:val="true"/>
        </w:rPr>
        <w:t>«</w:t>
      </w:r>
      <w:r>
        <w:rPr/>
        <w:t>5</w:t>
      </w:r>
      <w:r>
        <w:rPr>
          <w:rtl w:val="true"/>
        </w:rPr>
        <w:t>»</w:t>
      </w:r>
      <w:bookmarkEnd w:id="319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الْأَسَدِيِّ عَنِ النَّخَعِيِّ عَنِ النَّوْفَلِيِّ عَنْ عَمْرِو بْنِ جُمَيْعٍ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بُدَيْلَ بْنَ وَرْقَاءَ الْخُزَاعِيَ‌</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عن حاجبيك يا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فحسرت عنهما و حدرت لثامي، فرأي سوادا بعارضي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سنوك يا بديل؟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تسعون يا رسول اللّه فتبسم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جمالا و سوادا، و أمتعك و ولدك، لكن رسول اللّه قد نيف علي الستين و قد أسرع الشيب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 جملك هذا الاورق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سقط من هنا شي‌ء فان ذلك كان بمني في عام حجة الوداع و الاورق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لونه لون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أيّام 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جهيرا فرأيتني بين خيامهم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صلّي اللّه عليه و آله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أيّام أكل 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خزاعة يعني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اكل و شرب صح له النكاح و البعال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هاهنا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أهل المدينة و عاصم و حمزة شرب الهيم بالضم، و الباقون بالفتح، و كلاهما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جَمَلٍ أَوْرَقَ فَأَمَرَهُ أَنْ يُنَادِيَ فِي النَّاسِ أَيَّامَ مِنًي أَنْ لَا تَصُومُوا</w:t>
      </w:r>
    </w:p>
    <w:p>
      <w:pPr>
        <w:pStyle w:val="BookText"/>
        <w:rPr/>
      </w:pPr>
      <w:r>
        <w:rPr>
          <w:rFonts w:ascii="IRNazanin" w:hAnsi="IRNazanin" w:eastAsia="IRNazanin"/>
          <w:color w:val="111111"/>
          <w:sz w:val="28"/>
          <w:sz w:val="28"/>
          <w:szCs w:val="28"/>
          <w:rtl w:val="true"/>
          <w:lang w:bidi="fa-IR"/>
        </w:rPr>
        <w:t>پیش از ازدواج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مالک شدن، آزاد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بی‌اذن پدر قسم فرزند درست است و نه بی‌اذن مولا قسم مملوک و نه بی‌اذن شوهر قسم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نذر جایز نیست و در قطع پیوند خویشاوندی، سوگند نباشد</w:t>
      </w:r>
      <w:r>
        <w:rPr>
          <w:rFonts w:eastAsia="IRNazanin" w:cs="IRNazanin"/>
          <w:color w:val="111111"/>
          <w:sz w:val="28"/>
          <w:szCs w:val="28"/>
          <w:rtl w:val="true"/>
          <w:lang w:bidi="fa-IR"/>
        </w:rPr>
        <w:t xml:space="preserve">.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عضائری از صدوق این حدیث را روایت کرده است </w:t>
      </w:r>
      <w:r>
        <w:rPr>
          <w:rFonts w:eastAsia="IRNazanin" w:cs="IRNazanin"/>
          <w:color w:val="111111"/>
          <w:sz w:val="28"/>
          <w:szCs w:val="28"/>
          <w:rtl w:val="true"/>
          <w:lang w:bidi="fa-IR"/>
        </w:rPr>
        <w:t>.</w:t>
      </w:r>
    </w:p>
    <w:p>
      <w:pPr>
        <w:pStyle w:val="Heading5"/>
        <w:numPr>
          <w:ilvl w:val="4"/>
          <w:numId w:val="1"/>
        </w:numPr>
        <w:rPr/>
      </w:pPr>
      <w:bookmarkStart w:id="3199" w:name="__RefHeading___Toc1575611_1934241801"/>
      <w:bookmarkStart w:id="3200" w:name="_Toc1496"/>
      <w:bookmarkEnd w:id="3199"/>
      <w:r>
        <w:rPr>
          <w:rtl w:val="true"/>
        </w:rPr>
        <w:t xml:space="preserve">روایت </w:t>
      </w:r>
      <w:r>
        <w:rPr/>
        <w:t>5</w:t>
      </w:r>
      <w:bookmarkEnd w:id="32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 بزگوارش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بدیل ابن ورقاء خزاعی را سوار بر شتر خاکستری رنگی فرستاد و به او مأموریت داد تا در ایام منی، در میان مردم فریاد زند که</w:t>
      </w:r>
      <w:r>
        <w:rPr>
          <w:rFonts w:eastAsia="IRNazanin" w:cs="IRNazanin"/>
          <w:color w:val="111111"/>
          <w:sz w:val="28"/>
          <w:szCs w:val="28"/>
          <w:rtl w:val="true"/>
          <w:lang w:bidi="fa-IR"/>
        </w:rPr>
        <w:t xml:space="preserve">: </w:t>
      </w:r>
      <w:bookmarkStart w:id="3201" w:name="pg13546_329705"/>
    </w:p>
    <w:p>
      <w:pPr>
        <w:pStyle w:val="BookText"/>
        <w:rPr/>
      </w:pPr>
      <w:bookmarkEnd w:id="3201"/>
      <w:r>
        <w:rPr>
          <w:rFonts w:ascii="Amiri" w:hAnsi="Amiri" w:eastAsia="Amiri" w:cs="Amiri"/>
          <w:color w:val="111111"/>
          <w:sz w:val="28"/>
          <w:sz w:val="28"/>
          <w:szCs w:val="28"/>
          <w:rtl w:val="true"/>
          <w:lang w:bidi="ar-SA"/>
        </w:rPr>
        <w:t>هَذِهِ الْأَيَّامَ فَإِنَّهَا أَيَّامُ أَكْلٍ وَ شُرْبٍ وَ بِعَالٍ وَ الْبِعَالُ النِّكَاحُ وَ مُلَاعَبَةُ الرَّجُلِ أَهْلَهُ‌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2" w:name="__RefHeading___Toc1575613_1934241801"/>
      <w:bookmarkStart w:id="3203" w:name="_Toc1497"/>
      <w:bookmarkEnd w:id="3202"/>
      <w:r>
        <w:rPr>
          <w:rtl w:val="true"/>
        </w:rPr>
        <w:t>«</w:t>
      </w:r>
      <w:r>
        <w:rPr/>
        <w:t>6</w:t>
      </w:r>
      <w:r>
        <w:rPr>
          <w:rtl w:val="true"/>
        </w:rPr>
        <w:t>»</w:t>
      </w:r>
      <w:bookmarkEnd w:id="320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صِيَامِ سِتَّةِ أَيَّامٍ يَوْمِ الْفِطْرِ وَ يَوْمِ الشَّكِّ وَ يَوْمِ النَّحْرِ وَ أَيَّامِ التَّشْرِيقِ‌</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4" w:name="__RefHeading___Toc1575615_1934241801"/>
      <w:bookmarkStart w:id="3205" w:name="_Toc1498"/>
      <w:bookmarkEnd w:id="3204"/>
      <w:r>
        <w:rPr>
          <w:rtl w:val="true"/>
        </w:rPr>
        <w:t>«</w:t>
      </w:r>
      <w:r>
        <w:rPr/>
        <w:t>7</w:t>
      </w:r>
      <w:r>
        <w:rPr>
          <w:rtl w:val="true"/>
        </w:rPr>
        <w:t>»</w:t>
      </w:r>
      <w:bookmarkEnd w:id="32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قَالَ سَمِعْتُ أَبَا عَبْدِ اللَّهِ عليه السلام يَقُولُ قَالَ أَبِي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بُدَيْلَ بْنَ وَرْقَاءَ الْخُزَاعِيَّ عَلَي جَمَلٍ أَوْرَقَ أَيَّامَ مِنًي فَقَالَ تُنَادِي فِي النَّاسِ أَلَا لَا تَصُومُوا فَإِنَّهَا أَيَّامُ أَكْلٍ وَ شُرْبٍ وَ بِعَالٍ‌</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6" w:name="__RefHeading___Toc1575617_1934241801"/>
      <w:bookmarkStart w:id="3207" w:name="_Toc1499"/>
      <w:bookmarkEnd w:id="3206"/>
      <w:r>
        <w:rPr>
          <w:rtl w:val="true"/>
        </w:rPr>
        <w:t>«</w:t>
      </w:r>
      <w:r>
        <w:rPr/>
        <w:t>8</w:t>
      </w:r>
      <w:r>
        <w:rPr>
          <w:rtl w:val="true"/>
        </w:rPr>
        <w:t>»</w:t>
      </w:r>
      <w:bookmarkEnd w:id="3207"/>
    </w:p>
    <w:p>
      <w:pPr>
        <w:pStyle w:val="BookText"/>
        <w:rPr/>
      </w:pPr>
      <w:r>
        <w:rPr>
          <w:rFonts w:ascii="Amiri" w:hAnsi="Amiri" w:eastAsia="Amiri" w:cs="Amiri"/>
          <w:color w:val="111111"/>
          <w:sz w:val="28"/>
          <w:sz w:val="28"/>
          <w:szCs w:val="28"/>
          <w:rtl w:val="true"/>
          <w:lang w:bidi="ar-SA"/>
        </w:rPr>
        <w:t xml:space="preserve">أَرْبَعِينُ الشَّهِيدِ، بِإِسْنَادِهِ عَنِ الصَّدُوقِ عَنْ جَعْفَرِ بْنِ الْحُسَيْنِ عَنْ مُحَمَّدِ بْنِ عَبْدِ اللَّهِ بْنِ جَعْفَرٍ الْحِمْيَرِيِّ عَنْ أَبِيهِ عَنْ مُحَمَّدِ بْنِ عِيسَي الْأَشْعَرِيِّ عَنْ حَمَّادٍ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هَذَا النَّهْيَ يَخْتَصُّ بِالنَّاسِكِ لَا بِكُلِّ مِنْ حَضَرَ مِنًي</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1575619_1934241801"/>
      <w:bookmarkStart w:id="3209" w:name="_Toc1500"/>
      <w:bookmarkEnd w:id="3208"/>
      <w:r>
        <w:rPr>
          <w:rtl w:val="true"/>
        </w:rPr>
        <w:t>«</w:t>
      </w:r>
      <w:r>
        <w:rPr/>
        <w:t>9</w:t>
      </w:r>
      <w:r>
        <w:rPr>
          <w:rtl w:val="true"/>
        </w:rPr>
        <w:t>»</w:t>
      </w:r>
      <w:bookmarkEnd w:id="32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السَّيَّارِيِّ عَنْ مُحَمَّدِ بْنِ عَبْدِ اللَّهِ الْكُوفِيِّ عَنْ رَجُلٍ ذَكَرَهُ قَالَ سَمِعْتُ أَبَا جَعْفَرٍ عليه السلام يَرْوِي عَنْ أَبِيهِ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بَلْدَةً فَهُوَ ضَيْفٌ عَلَي مَنْ بِهَا مِنْ أَهْلِ دِينِهِ حَتَّي يَرْحَلَ عَنْهُمْ وَ لَا يَنْبَغِي لِلضَّيْفِ أَنْ يَصُومَ إِلَّا بِإِذْنِهِمْ لِئَلَّا يَعْمَلُوا لَهُ الشَّيْ‌ءَ فَيَفْسُدَ عَلَيْهِمْ وَ لَا يَنْبَغِي لَهُمْ أَنْ يَصُومُوا إِلَّا بِإِذْنِ ضَيْفِهِمْ لِئَلَّا يَحْتَشِمَهُمْ فَيَشْتَهِيَ الطَّعَامَ فَيَتْرُكَهُ لِمَكَانِهِمْ‌</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ایام را روزه نگیرند، زیرا این روزها، روز خوردن و آشامیدن و بعال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و شوخی کردن مرد با همسرش می‌باشد</w:t>
      </w:r>
      <w:r>
        <w:rPr>
          <w:rFonts w:eastAsia="IRNazanin" w:cs="IRNazanin"/>
          <w:color w:val="111111"/>
          <w:sz w:val="28"/>
          <w:szCs w:val="28"/>
          <w:rtl w:val="true"/>
          <w:lang w:bidi="fa-IR"/>
        </w:rPr>
        <w:t xml:space="preserve">. </w:t>
      </w:r>
      <w:r>
        <w:rPr>
          <w:rStyle w:val="FootnoteAnchor"/>
          <w:rtl w:val="true"/>
        </w:rPr>
        <w:footnoteReference w:id="1782"/>
      </w:r>
    </w:p>
    <w:p>
      <w:pPr>
        <w:pStyle w:val="Heading5"/>
        <w:numPr>
          <w:ilvl w:val="4"/>
          <w:numId w:val="1"/>
        </w:numPr>
        <w:rPr/>
      </w:pPr>
      <w:bookmarkStart w:id="3210" w:name="__RefHeading___Toc1575621_1934241801"/>
      <w:bookmarkStart w:id="3211" w:name="_Toc1501"/>
      <w:bookmarkEnd w:id="3210"/>
      <w:r>
        <w:rPr>
          <w:rtl w:val="true"/>
        </w:rPr>
        <w:t xml:space="preserve">روایت </w:t>
      </w:r>
      <w:r>
        <w:rPr/>
        <w:t>6</w:t>
      </w:r>
      <w:bookmarkEnd w:id="321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پیامبر صلی الله علیه و آله و سلم از آن نهی فرمود آمده است که ایشان از روزه گرفتن در شش روز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روز شک، روز عید قربان و ایام تشریق</w:t>
      </w:r>
      <w:r>
        <w:rPr>
          <w:rFonts w:eastAsia="IRNazanin" w:cs="IRNazanin"/>
          <w:color w:val="111111"/>
          <w:sz w:val="28"/>
          <w:szCs w:val="28"/>
          <w:rtl w:val="true"/>
          <w:lang w:bidi="fa-IR"/>
        </w:rPr>
        <w:t xml:space="preserve">. </w:t>
      </w:r>
      <w:r>
        <w:rPr>
          <w:rStyle w:val="FootnoteAnchor"/>
          <w:rtl w:val="true"/>
        </w:rPr>
        <w:footnoteReference w:id="1783"/>
      </w:r>
    </w:p>
    <w:p>
      <w:pPr>
        <w:pStyle w:val="Heading5"/>
        <w:numPr>
          <w:ilvl w:val="4"/>
          <w:numId w:val="1"/>
        </w:numPr>
        <w:rPr/>
      </w:pPr>
      <w:bookmarkStart w:id="3212" w:name="__RefHeading___Toc1575623_1934241801"/>
      <w:bookmarkStart w:id="3213" w:name="_Toc1502"/>
      <w:bookmarkEnd w:id="3212"/>
      <w:r>
        <w:rPr>
          <w:rtl w:val="true"/>
        </w:rPr>
        <w:t xml:space="preserve">روایت </w:t>
      </w:r>
      <w:r>
        <w:rPr/>
        <w:t>7</w:t>
      </w:r>
      <w:bookmarkEnd w:id="32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بدیل بن ورقاء خزاعی را سوار بر شتر خاکستری رنگی فرستاد و به او مأموریت داد تا در ایام منی، در میان مردم فریاد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را روزه نگیرند، زیرا آن روزها، روز خوردن و آشامیدن و بعال است</w:t>
      </w:r>
      <w:r>
        <w:rPr>
          <w:rFonts w:eastAsia="IRNazanin" w:cs="IRNazanin"/>
          <w:color w:val="111111"/>
          <w:sz w:val="28"/>
          <w:szCs w:val="28"/>
          <w:rtl w:val="true"/>
          <w:lang w:bidi="fa-IR"/>
        </w:rPr>
        <w:t xml:space="preserve">. </w:t>
      </w:r>
      <w:r>
        <w:rPr>
          <w:rStyle w:val="FootnoteAnchor"/>
          <w:rtl w:val="true"/>
        </w:rPr>
        <w:footnoteReference w:id="1784"/>
      </w:r>
    </w:p>
    <w:p>
      <w:pPr>
        <w:pStyle w:val="Heading5"/>
        <w:numPr>
          <w:ilvl w:val="4"/>
          <w:numId w:val="1"/>
        </w:numPr>
        <w:rPr/>
      </w:pPr>
      <w:bookmarkStart w:id="3214" w:name="__RefHeading___Toc1575625_1934241801"/>
      <w:bookmarkStart w:id="3215" w:name="_Toc1503"/>
      <w:bookmarkEnd w:id="3214"/>
      <w:r>
        <w:rPr>
          <w:rtl w:val="true"/>
        </w:rPr>
        <w:t xml:space="preserve">روایت </w:t>
      </w:r>
      <w:r>
        <w:rPr/>
        <w:t>8</w:t>
      </w:r>
      <w:bookmarkEnd w:id="3215"/>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از صدوق از جعفر ابن حسین از محمد ابن عبدالله حمیری از پدرش از محمد ابن عیسی اشعری از حماد همین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نهی کردن، به شخصی که مناسک حج را انجام می دهد اختصاص دارد نه به همه کسانی که در منی حضور دارند</w:t>
      </w:r>
      <w:r>
        <w:rPr>
          <w:rFonts w:eastAsia="IRNazanin" w:cs="IRNazanin"/>
          <w:color w:val="111111"/>
          <w:sz w:val="28"/>
          <w:szCs w:val="28"/>
          <w:rtl w:val="true"/>
          <w:lang w:bidi="fa-IR"/>
        </w:rPr>
        <w:t>.</w:t>
      </w:r>
    </w:p>
    <w:p>
      <w:pPr>
        <w:pStyle w:val="Heading5"/>
        <w:numPr>
          <w:ilvl w:val="4"/>
          <w:numId w:val="1"/>
        </w:numPr>
        <w:rPr/>
      </w:pPr>
      <w:bookmarkStart w:id="3216" w:name="__RefHeading___Toc1575627_1934241801"/>
      <w:bookmarkStart w:id="3217" w:name="_Toc1504"/>
      <w:bookmarkEnd w:id="3216"/>
      <w:r>
        <w:rPr>
          <w:rtl w:val="true"/>
        </w:rPr>
        <w:t xml:space="preserve">روایت </w:t>
      </w:r>
      <w:r>
        <w:rPr/>
        <w:t>9</w:t>
      </w:r>
      <w:bookmarkEnd w:id="32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کوفی از مردی که ذکرش نموده،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از پدر بزرگوارش علیه السلام از رسول خدا صلی الله علیه و آله و سلم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شهری وارد شد، بر اهالی آن شهر که هم دین او هستند مهمان است تا از آنجا خارج شود و شایسته نیست که مهمان بدون اذن میزبان روزه بگیرد چه آنکه ممکن است آنها برای وی طعامی درست کرده باشند که به واسطه تناول نکردن میهمان آن طعام فاسد شود و سزاوار نیست که میزبان بدون اذن مهمان روزه بگیرد زیرا مهمان از آنها حیاء و شرم کرده، بسا طعامی را که میل دارد، به خاطر روزه‌دار بودن ایشان تناول نمی‌کند</w:t>
      </w:r>
      <w:r>
        <w:rPr>
          <w:rFonts w:eastAsia="IRNazanin" w:cs="IRNazanin"/>
          <w:color w:val="111111"/>
          <w:sz w:val="28"/>
          <w:szCs w:val="28"/>
          <w:rtl w:val="true"/>
          <w:lang w:bidi="fa-IR"/>
        </w:rPr>
        <w:t>.</w:t>
      </w:r>
      <w:r>
        <w:rPr>
          <w:rStyle w:val="FootnoteAnchor"/>
          <w:rtl w:val="true"/>
        </w:rPr>
        <w:footnoteReference w:id="1785"/>
      </w:r>
      <w:bookmarkStart w:id="3218" w:name="pg13546_329706"/>
    </w:p>
    <w:p>
      <w:pPr>
        <w:pStyle w:val="BookText"/>
        <w:rPr/>
      </w:pPr>
      <w:bookmarkEnd w:id="3218"/>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بندار عن إبراهيم بن إسحاق بإسناده ذكره عن الفضيل بن يسار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9" w:name="__RefHeading___Toc1575629_1934241801"/>
      <w:bookmarkStart w:id="3220" w:name="_Toc1505"/>
      <w:bookmarkEnd w:id="3219"/>
      <w:r>
        <w:rPr>
          <w:rtl w:val="true"/>
        </w:rPr>
        <w:t>«</w:t>
      </w:r>
      <w:r>
        <w:rPr/>
        <w:t>10</w:t>
      </w:r>
      <w:r>
        <w:rPr>
          <w:rtl w:val="true"/>
        </w:rPr>
        <w:t>»</w:t>
      </w:r>
      <w:bookmarkEnd w:id="32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مُحَمَّدٍ عَنْ مُحَمَّدِ بْنِ عَبْدِ اللَّهِ الْكَرْخِيِ‌</w:t>
      </w:r>
      <w:r>
        <w:rPr>
          <w:rStyle w:val="FootnoteAnchor"/>
          <w:rtl w:val="true"/>
        </w:rPr>
        <w:footnoteReference w:id="1787"/>
      </w:r>
      <w:r>
        <w:rPr>
          <w:rFonts w:ascii="Amiri" w:hAnsi="Amiri" w:eastAsia="Amiri" w:cs="Amiri"/>
          <w:color w:val="111111"/>
          <w:sz w:val="28"/>
          <w:sz w:val="28"/>
          <w:szCs w:val="28"/>
          <w:rtl w:val="true"/>
          <w:lang w:bidi="ar-SA"/>
        </w:rPr>
        <w:t>عَنْ رَجُلٍ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بَعْضَ أَهْلِ الْمَدِينَةِ يَرْوِي حَدِيثاً عَنْ أَبِي جَعْفَرٍ عليه السلام فَأَتَيْتُهُ فَسَأَلْتُهُ عَنْهُ فَزَبَرَنِي وَ حَلَفَ لِي بِأَيْمَانٍ غَلِيظَةٍ لَا يُحَدِّثُ بِهِ أَحَداً فَقُلْتُ أُجِلُّ اللَّهَ‌</w:t>
      </w:r>
      <w:r>
        <w:rPr>
          <w:rStyle w:val="FootnoteAnchor"/>
          <w:rtl w:val="true"/>
        </w:rPr>
        <w:footnoteReference w:id="1788"/>
      </w:r>
      <w:r>
        <w:rPr>
          <w:rFonts w:ascii="Amiri" w:hAnsi="Amiri" w:eastAsia="Amiri" w:cs="Amiri"/>
          <w:color w:val="111111"/>
          <w:sz w:val="28"/>
          <w:sz w:val="28"/>
          <w:szCs w:val="28"/>
          <w:rtl w:val="true"/>
          <w:lang w:bidi="ar-SA"/>
        </w:rPr>
        <w:t xml:space="preserve">هَلْ سَمِعَهُ مَعَكَ أَحَدٌ غَيْرُكَ قَالَ نَعَمْ سَمِعَهُ رَجُلٌ يُقَالُ لَهُ الْفَضْلُ فَقَصَدْتُهُ حَتَّي إِذَا صِرْتُ إِلَي مَنْزِلِهِ اسْتَأْذَنْتُ عَلَيْهِ وَ سَأَلْتُهُ عَنِ الْحَدِيثِ فَزَبَرَنِي وَ فَعَلَ بِي كَمَا فَعَلَ الْمَدِينِيُّ فَأَخْبَرْتُهُ بِسَفَرِي وَ مَا فَعَلَ بِيَ الْمَدِينِيُّ فَرَقَّ لِي وَ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عليه السلام يَرْوِي عَنْ أَبِيهِ عَنْ رَسُولِ اللَّهِ صلي الله عليه و آله قَالَ إِذَا دَخَلَ رَجُلٌ بَلْدَةً فَهُوَ ضَيْفٌ عَلَي مَنْ بِهَا مِنْ أَهْلِ دِينِهِ حَتَّي يَرْحَلَ عَنْهُمْ وَ لَا يَنْبَغِي لِلضَّيْفِ أَنْ يَصُومَ إِلَّا بِإِذْنِهِمْ لِئَلَّا يَعْمَلُوا لَهُ الشَّيْ‌ءَ فَيَفْسُدَ عَلَيْهِمْ وَ لَا يَنْبَغِي لَهُمْ أَنْ يَصُومُوا إِلَّا بِإِذْنِهِ لِئَلَّا يَحْتَشِمَهُمْ فَيَتْرُكَ لِمَكَانِهِمْ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أَيْنَ نَزَلْتَ فَأَخْبَرْتُهُ فَلَمَّا كَانَ مِنَ الْغَدِ إِذَا هُوَ قَدْ بَكَّرَ عَلَيَّ وَ مَعَهُ خَادِمٌ لَهُ عَلَي رَأْسِهَا خِوَانٌ عَلَيْهَا مِنْ ضُرُوبِ الطَّعَامِ فَقُلْتُ مَا هَذَا رَحِمَكَ اللَّهُ فَقَالَ سُبْحَانَ اللَّهِ أَ لَمْ أَرْوِ لَكَ الْحَدِيثَ بِالْأَمْسِ عَنْ أَبِي جَعْفَرٍ عليه السلام ثُمَّ انْصَرَفَ‌</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1" w:name="__RefHeading___Toc1575631_1934241801"/>
      <w:bookmarkStart w:id="3222" w:name="_Toc1506"/>
      <w:bookmarkEnd w:id="3221"/>
      <w:r>
        <w:rPr>
          <w:rtl w:val="true"/>
        </w:rPr>
        <w:t>«</w:t>
      </w:r>
      <w:r>
        <w:rPr/>
        <w:t>11</w:t>
      </w:r>
      <w:r>
        <w:rPr>
          <w:rtl w:val="true"/>
        </w:rPr>
        <w:t>»</w:t>
      </w:r>
      <w:bookmarkEnd w:id="32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أَحْمَدَ بْنِ هِلَالٍ عَنْ مَرْوَكِ بْنِ عُبَيْدٍ عَنْ نَشِيطِ بْنِ صَالِحٍ عَنْ هِشَامِ بْنِ الْحَكَمِ عَنْ أَبِي عَبْدِ اللَّهِ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 بِإِذْنِ صَاحِبِهِ وَ مِنْ طَاعَةِ الْمَرْأَةِ لِزَوْجِهَا أَنْ لَا تَصُومَ تَطَوُّعاً إِلَّا بِإِذْنِهِ وَ أَمْرِهِ وَ مِنْ</w:t>
      </w:r>
    </w:p>
    <w:p>
      <w:pPr>
        <w:pStyle w:val="Heading5"/>
        <w:numPr>
          <w:ilvl w:val="4"/>
          <w:numId w:val="1"/>
        </w:numPr>
        <w:rPr/>
      </w:pPr>
      <w:bookmarkStart w:id="3223" w:name="__RefHeading___Toc1575633_1934241801"/>
      <w:bookmarkStart w:id="3224" w:name="_Toc1507"/>
      <w:bookmarkEnd w:id="3223"/>
      <w:r>
        <w:rPr>
          <w:rtl w:val="true"/>
        </w:rPr>
        <w:t xml:space="preserve">روایت </w:t>
      </w:r>
      <w:r>
        <w:rPr/>
        <w:t>10</w:t>
      </w:r>
      <w:bookmarkEnd w:id="322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 الله کرخی از مردی که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خبردار شدم که برخی از اهل مدینه حدیثی را از امام باقر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راوی رفتم، پس سراغ آن حدیث را از وی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آن بازداشت و ناامیدم نمود و قسم‌های غلیظ و سختی خورد که برای احدی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دیگری نیز با تو از امام علیه السلام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به نام فضل آن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او به طرف منزلش حرکت کرده اذن گرفته و داخل شدم و از وی راجع به حدیث مزبور پرسیدم، او نیز مرا از آن بازداشت و ناامیدم کرد و با من همان رفتار را نمود که مرد مدنی کرده بود، پس ماجرای سفر خود را به او گفته و از آنچه مرد مدنی کرده بود خبرش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حالم به رحم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از پدر بزرگوارش، از رسول خدا صلی الله علیه و آله و سلم روایت نمود که آن سرور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شهری وارد می‌شود، تا زمانی که از آنجا بیرون رود، مهمان هم کیشان خود می‌باشد و آنها میزبانش هستند و بر مهمان سزاوار نیست روزه بگیرد مگر با اذن میزبانانش، تا طعامی برایش تهیه نبینند و به واسطه مصرف نشدنش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شایسته نیست میزبانان بدون اذن مهمان روزه بگیرند تا او حیا نکند و به خاطر موقعیتی که میزبانان دارند، از طعامی که میل دارد،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پس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 به نزدم آمد و خادمی که بر سرش طبقی گذارده و انواع طعام ها در آن بود وی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از امام باقر علیه السلام حدیث مزبور را نقل نکردم، این را گفت و مراجعت نمود</w:t>
      </w:r>
      <w:r>
        <w:rPr>
          <w:rFonts w:eastAsia="IRNazanin" w:cs="IRNazanin"/>
          <w:color w:val="111111"/>
          <w:sz w:val="28"/>
          <w:szCs w:val="28"/>
          <w:rtl w:val="true"/>
          <w:lang w:bidi="fa-IR"/>
        </w:rPr>
        <w:t xml:space="preserve">. </w:t>
      </w:r>
      <w:r>
        <w:rPr>
          <w:rStyle w:val="FootnoteAnchor"/>
          <w:rtl w:val="true"/>
        </w:rPr>
        <w:footnoteReference w:id="1790"/>
      </w:r>
    </w:p>
    <w:p>
      <w:pPr>
        <w:pStyle w:val="Heading5"/>
        <w:numPr>
          <w:ilvl w:val="4"/>
          <w:numId w:val="1"/>
        </w:numPr>
        <w:rPr/>
      </w:pPr>
      <w:bookmarkStart w:id="3225" w:name="__RefHeading___Toc1575635_1934241801"/>
      <w:bookmarkStart w:id="3226" w:name="_Toc1508"/>
      <w:bookmarkEnd w:id="3225"/>
      <w:r>
        <w:rPr>
          <w:rtl w:val="true"/>
        </w:rPr>
        <w:t xml:space="preserve">روایت </w:t>
      </w:r>
      <w:r>
        <w:rPr/>
        <w:t>11</w:t>
      </w:r>
      <w:bookmarkEnd w:id="32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از امام صادق علیه السلام از پدر بزرگوارش علیه السلام نقل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فهم و دانش مهمان است که بدون اذن میزبانش روزه مستحبی نگیرد، و از طاعت زن از شوهرش این است که بدون اجازه و امر شوهرش روزه مستحبی نگیرد، و از </w:t>
      </w:r>
      <w:bookmarkStart w:id="3227" w:name="pg13546_329707"/>
    </w:p>
    <w:p>
      <w:pPr>
        <w:pStyle w:val="BookText"/>
        <w:rPr/>
      </w:pPr>
      <w:bookmarkEnd w:id="3227"/>
      <w:r>
        <w:rPr>
          <w:rFonts w:ascii="Amiri" w:hAnsi="Amiri" w:eastAsia="Amiri" w:cs="Amiri"/>
          <w:color w:val="111111"/>
          <w:sz w:val="28"/>
          <w:sz w:val="28"/>
          <w:szCs w:val="28"/>
          <w:rtl w:val="true"/>
          <w:lang w:bidi="ar-SA"/>
        </w:rPr>
        <w:t>صَلَاحِ الْعَبْدِ وَ نُصْحِهِ لِمَوْلَاهُ أَنْ لَا يَصُومَ تَطَوُّعاً إِلَّا بِإِذْنِ مَوَالِيهِ وَ أَمْرِهِمْ وَ مِنْ بِرِّ الْوَلَدِ أَنْ لَا يَصُومَ تَطَوُّعاً وَ لَا يَحُجَّ تَطَوُّعاً وَ لَا يُصَلِّيَ تَطَوُّعاً إِلَّا بِإِذْنِ أَبَوَيْهِ وَ أَمْرِهِمَا وَ إِلَّا كَانَ الضَّيْفُ جَاهِلًا وَ الْمَرْأَةُ عَاصِيَةً وَ كَانَ الْعَبْدُ فَاسِداً عَاصِياً غَاشّاً وَ كَانَ الْوَلَدُ عَاقّاً قَاطِعاً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جاء هذا الخبر هكذا و لكن ليس للوالدين علي الولد طاعة في ترك الحج تطوعا كان أو فريضة و لا في ترك الصلاة و لا في ترك الصوم و لا في شي‌ء من ترك الطاعات‌</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1575637_1934241801"/>
      <w:bookmarkStart w:id="3229" w:name="_Toc1509"/>
      <w:bookmarkEnd w:id="3228"/>
      <w:r>
        <w:rPr>
          <w:rtl w:val="true"/>
        </w:rPr>
        <w:t>«</w:t>
      </w:r>
      <w:r>
        <w:rPr/>
        <w:t>12</w:t>
      </w:r>
      <w:r>
        <w:rPr>
          <w:rtl w:val="true"/>
        </w:rPr>
        <w:t>»</w:t>
      </w:r>
      <w:bookmarkEnd w:id="3229"/>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 احْتِسَاباً أُعْطِيَ أَجْرَ عَشَرَةِ أَيَّامٍ غُرٍّ زُهْرٍ لَا تُشَاكِلُهُنَّ أَيَّامُ الدُّنْيَا</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1575639_1934241801"/>
      <w:bookmarkStart w:id="3231" w:name="_Toc1510"/>
      <w:bookmarkEnd w:id="3230"/>
      <w:r>
        <w:rPr>
          <w:rtl w:val="true"/>
        </w:rPr>
        <w:t>«</w:t>
      </w:r>
      <w:r>
        <w:rPr/>
        <w:t>13</w:t>
      </w:r>
      <w:r>
        <w:rPr>
          <w:rtl w:val="true"/>
        </w:rPr>
        <w:t>»</w:t>
      </w:r>
      <w:bookmarkEnd w:id="323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أَبِي وَ عُمُومَتِي إِلَي أَبِي الْحَسَنِ عَلِيِّ بْنِ مُحَمَّدٍ عليه السلام وَ قَدِ اخْتَلَفُوا فِي الْأَرْبَعَةِ أَيَّامٍ الَّتِي تُصَامُ فِي السَّنَةِ وَ هُوَ مُقِيمٌ بِصَرْيَا قَبْلَ مَصِيرِهِ إِلَي سُرَّمَنْ‌رَأَي فَقَالَ جِئْتُمْ تَسْأَلُونِّي عَنِ الْأَيَّامِ الَّتِي تُصَامُ فِي السَّنَةِ فَقَالُوا مَا جِئْنَا إِلَّا لِهَذَا فَقَالَ الْيَوْمُ السَّابِعَ عَشَرَ مِنْ رَبِيعٍ الْأَوَّلِ وَ هُوَ الْيَوْمُ الَّذِي وُلِدَ فِيهِ رَسُولُ اللَّهِ صلي الله عليه و آله وَ الْيَوْمُ السَّابِعُ وَ الْعِشْرُونَ مِنْ رَجَبٍ وَ هُوَ الْيَوْمُ الَّذِي بُعِثَ فِيهِ رَسُولُ اللَّهِ صلي الله عليه و آله وَ الْيَوْمُ الْخَامِسُ وَ الْعِشْرُونَ مِنْ ذِي الْقَعْدَةِ وَ هُوَ الْيَوْمُ الَّذِي دُحِيَتْ فِيهِ الْأَرْضُ وَ الْيَوْمُ الثَّامِنَ عَشَرَ مِنْ ذِي الْحِجَّةِ وَ هُوَ الْغَدِيرُ</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2" w:name="__RefHeading___Toc1575641_1934241801"/>
      <w:bookmarkStart w:id="3233" w:name="_Toc1511"/>
      <w:bookmarkEnd w:id="3232"/>
      <w:r>
        <w:rPr>
          <w:rtl w:val="true"/>
        </w:rPr>
        <w:t>«</w:t>
      </w:r>
      <w:r>
        <w:rPr/>
        <w:t>14</w:t>
      </w:r>
      <w:r>
        <w:rPr>
          <w:rtl w:val="true"/>
        </w:rPr>
        <w:t>»</w:t>
      </w:r>
      <w:bookmarkEnd w:id="323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حَرِيزٍ قَالَ قَالَ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بَيْنَ صَوْمَيْنِ‌</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و صحت و خیر خواهی عبد نسبت به آقایش این است که بدون اذن مولا و فرمان او روزه نگیرد، و از احسان فرزند به پدر و مادرش این است که بدون اذن ایشان روزه و حج و نماز مستحبی انجام ندهد و در غیر این صورت، مهمان جاهل و زن گنهکار و عبد فاسد و طاغی و ناخالص و فرزند عاق و قاطع رحم قلمداد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مذکور به همین نحو که نقل شد روایت گردیده ولی در ترک حج، چه مستحبی و چه واجب و نیز در ترک نماز و رها کردن روزه، چه مستحبی و چه واجب و همچنین در ترک طاعات و عبادات دیگر، اطاعت والدین واجب نیست</w:t>
      </w:r>
      <w:r>
        <w:rPr>
          <w:rFonts w:eastAsia="IRNazanin" w:cs="IRNazanin"/>
          <w:color w:val="111111"/>
          <w:sz w:val="28"/>
          <w:szCs w:val="28"/>
          <w:rtl w:val="true"/>
          <w:lang w:bidi="fa-IR"/>
        </w:rPr>
        <w:t xml:space="preserve">. </w:t>
      </w:r>
      <w:r>
        <w:rPr>
          <w:rStyle w:val="FootnoteAnchor"/>
          <w:rtl w:val="true"/>
        </w:rPr>
        <w:footnoteReference w:id="1795"/>
      </w:r>
    </w:p>
    <w:p>
      <w:pPr>
        <w:pStyle w:val="Heading5"/>
        <w:numPr>
          <w:ilvl w:val="4"/>
          <w:numId w:val="1"/>
        </w:numPr>
        <w:rPr/>
      </w:pPr>
      <w:bookmarkStart w:id="3234" w:name="__RefHeading___Toc1575643_1934241801"/>
      <w:bookmarkStart w:id="3235" w:name="_Toc1512"/>
      <w:bookmarkEnd w:id="3234"/>
      <w:r>
        <w:rPr>
          <w:rtl w:val="true"/>
        </w:rPr>
        <w:t xml:space="preserve">روایت </w:t>
      </w:r>
      <w:r>
        <w:rPr/>
        <w:t>12</w:t>
      </w:r>
      <w:bookmarkEnd w:id="3235"/>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را با شکیبایی و تحمل سختی روزه بگیرد، پاداش ده روز نورانی و روشن که هیچ شباهتی به روزهای دنیا ندارد، به او داده می شود</w:t>
      </w:r>
      <w:r>
        <w:rPr>
          <w:rFonts w:eastAsia="IRNazanin" w:cs="IRNazanin"/>
          <w:color w:val="111111"/>
          <w:sz w:val="28"/>
          <w:szCs w:val="28"/>
          <w:rtl w:val="true"/>
          <w:lang w:bidi="fa-IR"/>
        </w:rPr>
        <w:t xml:space="preserve">. </w:t>
      </w:r>
      <w:r>
        <w:rPr>
          <w:rStyle w:val="FootnoteAnchor"/>
          <w:rtl w:val="true"/>
        </w:rPr>
        <w:footnoteReference w:id="1796"/>
      </w:r>
    </w:p>
    <w:p>
      <w:pPr>
        <w:pStyle w:val="Heading5"/>
        <w:numPr>
          <w:ilvl w:val="4"/>
          <w:numId w:val="1"/>
        </w:numPr>
        <w:rPr/>
      </w:pPr>
      <w:bookmarkStart w:id="3236" w:name="__RefHeading___Toc1575645_1934241801"/>
      <w:bookmarkStart w:id="3237" w:name="_Toc1513"/>
      <w:bookmarkEnd w:id="3236"/>
      <w:r>
        <w:rPr>
          <w:rtl w:val="true"/>
        </w:rPr>
        <w:t xml:space="preserve">روایت </w:t>
      </w:r>
      <w:r>
        <w:rPr/>
        <w:t>13</w:t>
      </w:r>
      <w:bookmarkEnd w:id="3237"/>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ابن عبدالله علوی عریضی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عموهایم در چهار روزی که طول سال مستحب است روزه گرفته شود اختلاف کردند، برای روشن شدن مسئله سوار شدند و نزد امام هادی علیه السلام که قبل از رفتن به سامرا در آبادی صریا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تا از روزهایی که در طول سال روزه گرفته می شود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امری جز این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ماه ربیع الاول که روز ولادت رسول خدا صلی الله علیه و آله است و روز بیست و هفتم رجب که روز بعثت پیامبر است و روز بیست و پنجم ذی قعده، روزی که زمین از زیر کعبه گسترده شد و روز هجدهم ذیحجه که روز غدیر است</w:t>
      </w:r>
      <w:r>
        <w:rPr>
          <w:rFonts w:eastAsia="IRNazanin" w:cs="IRNazanin"/>
          <w:color w:val="111111"/>
          <w:sz w:val="28"/>
          <w:szCs w:val="28"/>
          <w:rtl w:val="true"/>
          <w:lang w:bidi="fa-IR"/>
        </w:rPr>
        <w:t xml:space="preserve">. </w:t>
      </w:r>
      <w:r>
        <w:rPr>
          <w:rStyle w:val="FootnoteAnchor"/>
          <w:rtl w:val="true"/>
        </w:rPr>
        <w:footnoteReference w:id="1797"/>
      </w:r>
    </w:p>
    <w:p>
      <w:pPr>
        <w:pStyle w:val="Heading5"/>
        <w:numPr>
          <w:ilvl w:val="4"/>
          <w:numId w:val="1"/>
        </w:numPr>
        <w:rPr/>
      </w:pPr>
      <w:bookmarkStart w:id="3238" w:name="__RefHeading___Toc1575647_1934241801"/>
      <w:bookmarkStart w:id="3239" w:name="_Toc1514"/>
      <w:bookmarkEnd w:id="3238"/>
      <w:r>
        <w:rPr>
          <w:rtl w:val="true"/>
        </w:rPr>
        <w:t xml:space="preserve">روایت </w:t>
      </w:r>
      <w:r>
        <w:rPr/>
        <w:t>14</w:t>
      </w:r>
      <w:bookmarkEnd w:id="32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روزه، قران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روزه باید فاصله انداخت</w:t>
      </w:r>
      <w:r>
        <w:rPr>
          <w:rFonts w:eastAsia="IRNazanin" w:cs="IRNazanin"/>
          <w:color w:val="111111"/>
          <w:sz w:val="28"/>
          <w:szCs w:val="28"/>
          <w:rtl w:val="true"/>
          <w:lang w:bidi="fa-IR"/>
        </w:rPr>
        <w:t>).</w:t>
      </w:r>
      <w:r>
        <w:rPr>
          <w:rStyle w:val="FootnoteAnchor"/>
          <w:rtl w:val="true"/>
        </w:rPr>
        <w:footnoteReference w:id="1798"/>
      </w:r>
      <w:bookmarkStart w:id="3240" w:name="pg13546_329708"/>
    </w:p>
    <w:p>
      <w:pPr>
        <w:pStyle w:val="Heading5"/>
        <w:numPr>
          <w:ilvl w:val="4"/>
          <w:numId w:val="1"/>
        </w:numPr>
        <w:rPr/>
      </w:pPr>
      <w:bookmarkStart w:id="3241" w:name="__RefHeading___Toc1575649_1934241801"/>
      <w:bookmarkStart w:id="3242" w:name="_Toc1515"/>
      <w:bookmarkEnd w:id="3240"/>
      <w:bookmarkEnd w:id="3241"/>
      <w:r>
        <w:rPr>
          <w:rtl w:val="true"/>
        </w:rPr>
        <w:t>«</w:t>
      </w:r>
      <w:r>
        <w:rPr/>
        <w:t>15</w:t>
      </w:r>
      <w:r>
        <w:rPr>
          <w:rtl w:val="true"/>
        </w:rPr>
        <w:t>»</w:t>
      </w:r>
      <w:bookmarkEnd w:id="3242"/>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سَهْلٍ عَنِ ابْنِ شَمُّونٍ عَنِ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فِيمَا بَيْنِي وَ بَيْنَ نَفْسِي أَنْ لَا آكُلَ طَعَاماً بِنَهَارٍ حَتَّي يَقُومَ قَائِمُ آلِ مُحَمَّدٍ فَدَخَلْتُ عَلَي أَبِي عَبْدِ اللَّهِ عليه السلام فَقُلْتُ لَهُ رَجُلٌ مِنْ شِيعَتِكَ جَعَلَ لِلَّهِ عَلَيْهِ أَنْ لَا يَأْكُلَ طَعَاماً بِالنَّهَارِ أَبَداً حَتَّي يَقُومَ قَائِمُ آلِ مُحَمَّدٍ عليهم السلام فَقَالَ صُمْ يَا كَرَّامُ وَ لَا تَصُمِ الْعِيدَيْنِ وَ لَا ثَلَاثَةَ أَيَّامِ التَّشْرِيقِ وَ لَا إِذَا كُنْتَ مُسَافِراً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3" w:name="__RefHeading___Toc1575651_1934241801"/>
      <w:bookmarkStart w:id="3244" w:name="_Toc1516"/>
      <w:bookmarkEnd w:id="3243"/>
      <w:r>
        <w:rPr>
          <w:rtl w:val="true"/>
        </w:rPr>
        <w:t>«</w:t>
      </w:r>
      <w:r>
        <w:rPr/>
        <w:t>16</w:t>
      </w:r>
      <w:r>
        <w:rPr>
          <w:rtl w:val="true"/>
        </w:rPr>
        <w:t>»</w:t>
      </w:r>
      <w:bookmarkEnd w:id="324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الْمُتَطَوِّعِ أَنْ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الصِّيَامِ وَ لَا صَمْتَ مَعَ الصِّيَامِ‌</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صَمْتَ مِنْ غُدْوَةٍ إِلَي اللَّيْلِ وَ لَا وِصَالَ فِي صِيَامٍ‌</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رَجُلٍ قَالَ لِامْرَأَتِهِ إِنْ لَمْ أَصُمْ يَوْمَ الْأَضْحَي فَأَنْتَ طَالِقٌ فَقَالَ إِنْ صَامَ فَقَدْ أَخْطَأَ السُّنَّةَ وَ خَالَفَهَا وَ اللَّهُ وَلِيُّ عُقُوبَتِهِ وَ مَغْفِرَتِهِ وَ لَمْ تُطَلَّقِ امْرَأَتُهُ وَ يَنْبَغِي أَنْ يُؤَدِّبَهُ الْإِمَامُ بِشَيْ‌ءٍ مِنَ الضَّرْبِ‌</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5" w:name="__RefHeading___Toc1575653_1934241801"/>
      <w:bookmarkStart w:id="3246" w:name="_Toc1517"/>
      <w:bookmarkEnd w:id="3245"/>
      <w:r>
        <w:rPr>
          <w:rtl w:val="true"/>
        </w:rPr>
        <w:t>«</w:t>
      </w:r>
      <w:r>
        <w:rPr/>
        <w:t>17</w:t>
      </w:r>
      <w:r>
        <w:rPr>
          <w:rtl w:val="true"/>
        </w:rPr>
        <w:t>»</w:t>
      </w:r>
      <w:bookmarkEnd w:id="3246"/>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عَلِيِّ بْنِ حَبَشِيٍّ عَنِ الْعَبَّاسِ بْنِ مُحَمَّدِ بْنِ الْحُسَيْنِ عَنْ أَبِيهِ عَنْ صَفْوَانَ بْنِ يَحْيَي وَ جَعْفَرِ بْنِ عِيسَي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يَوْمِ عَرَفَةَ فَقَالَ عِيدٌ مِنْ أَعْيَادِ الْمُسْلِمِينَ وَ يَوْمُ دُعَاءٍ وَ مَسْأَلَةٍ قُلْتُ فَصَوْمُ يَوْمِ عَاشُورَاءَ قَالَ ذَاكَ يَوْمٌ قُتِلَ فِيهِ الْحُسَيْنُ عليه السلام فَإِنْ كُنْتَ شَامِتاً فَصُمْ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آلَ أُمَيَّةَ عَلَيْهِمْ لَعْنَةُ اللَّهِ وَ مَنْ أَعَانَهُمْ عَلَي قَتْلِ الْحُسَيْنِ عليه السلام</w:t>
      </w:r>
    </w:p>
    <w:p>
      <w:pPr>
        <w:pStyle w:val="Heading5"/>
        <w:numPr>
          <w:ilvl w:val="4"/>
          <w:numId w:val="1"/>
        </w:numPr>
        <w:rPr/>
      </w:pPr>
      <w:bookmarkStart w:id="3247" w:name="__RefHeading___Toc1575655_1934241801"/>
      <w:bookmarkStart w:id="3248" w:name="_Toc1518"/>
      <w:bookmarkEnd w:id="3247"/>
      <w:r>
        <w:rPr>
          <w:rtl w:val="true"/>
        </w:rPr>
        <w:t xml:space="preserve">روایت </w:t>
      </w:r>
      <w:r>
        <w:rPr/>
        <w:t>15</w:t>
      </w:r>
      <w:bookmarkEnd w:id="3248"/>
    </w:p>
    <w:p>
      <w:pPr>
        <w:pStyle w:val="BookText"/>
        <w:rPr/>
      </w:pPr>
      <w:r>
        <w:rPr>
          <w:rFonts w:ascii="IRNazanin" w:hAnsi="IRNazanin" w:eastAsia="IRNazanin"/>
          <w:color w:val="111111"/>
          <w:sz w:val="28"/>
          <w:sz w:val="28"/>
          <w:szCs w:val="28"/>
          <w:rtl w:val="true"/>
          <w:lang w:bidi="fa-IR"/>
        </w:rPr>
        <w:t>غیبۀ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از کرام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سوگند یاد کرده بودم که هرگز در روز غذایی نخورم و روزه بگیرم تا آنگاه که قائم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تو برای خدا بر خویشتن واجب ساخته که هرگز در روز غذایی نخورد و روزه گیرد تا زمانی که قائم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ولی در عید قربان و عید فطر و سه روز تشریق و هنگامی که در سفر به سر می‌بری، از روزه داشتن خودداری کن</w:t>
      </w:r>
      <w:r>
        <w:rPr>
          <w:rFonts w:eastAsia="IRNazanin" w:cs="IRNazanin"/>
          <w:color w:val="111111"/>
          <w:sz w:val="28"/>
          <w:szCs w:val="28"/>
          <w:rtl w:val="true"/>
          <w:lang w:bidi="fa-IR"/>
        </w:rPr>
        <w:t xml:space="preserve">. </w:t>
      </w:r>
      <w:r>
        <w:rPr>
          <w:rStyle w:val="FootnoteAnchor"/>
          <w:rtl w:val="true"/>
        </w:rPr>
        <w:footnoteReference w:id="1803"/>
      </w:r>
    </w:p>
    <w:p>
      <w:pPr>
        <w:pStyle w:val="Heading5"/>
        <w:numPr>
          <w:ilvl w:val="4"/>
          <w:numId w:val="1"/>
        </w:numPr>
        <w:rPr/>
      </w:pPr>
      <w:bookmarkStart w:id="3249" w:name="__RefHeading___Toc1575657_1934241801"/>
      <w:bookmarkStart w:id="3250" w:name="_Toc1519"/>
      <w:bookmarkEnd w:id="3249"/>
      <w:r>
        <w:rPr>
          <w:rtl w:val="true"/>
        </w:rPr>
        <w:t xml:space="preserve">روایت </w:t>
      </w:r>
      <w:r>
        <w:rPr/>
        <w:t>16</w:t>
      </w:r>
      <w:bookmarkEnd w:id="3250"/>
    </w:p>
    <w:p>
      <w:pPr>
        <w:pStyle w:val="BookText"/>
        <w:rPr/>
      </w:pP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مستحبی گرفته، می تواند روزه خود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بدون افطاری و سحری به هم وصل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سکوت، در اسلام وجود ندارد</w:t>
      </w:r>
      <w:r>
        <w:rPr>
          <w:rFonts w:eastAsia="IRNazanin" w:cs="IRNazanin"/>
          <w:color w:val="111111"/>
          <w:sz w:val="28"/>
          <w:szCs w:val="28"/>
          <w:rtl w:val="true"/>
          <w:lang w:bidi="fa-IR"/>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صبح تا شب، و روزه وصال در اسلام نیست</w:t>
      </w:r>
      <w:r>
        <w:rPr>
          <w:rFonts w:eastAsia="IRNazanin" w:cs="IRNazanin"/>
          <w:color w:val="111111"/>
          <w:sz w:val="28"/>
          <w:szCs w:val="28"/>
          <w:rtl w:val="true"/>
          <w:lang w:bidi="fa-IR"/>
        </w:rPr>
        <w:t xml:space="preserve">.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 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مردی سؤال شد که به زن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نگیرم، تو طلاق داده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اگر روزه بگیرد، اشتباه کرده و بر خلاف سنت عمل نموده، و خداوند متولی مجازات و آمرزش اوست، طلاق زن هم واقع نشده، و سزاوار است امام علیه السلام هم آن مرد را تنبیه کند</w:t>
      </w:r>
      <w:r>
        <w:rPr>
          <w:rFonts w:eastAsia="IRNazanin" w:cs="IRNazanin"/>
          <w:color w:val="111111"/>
          <w:sz w:val="28"/>
          <w:szCs w:val="28"/>
          <w:rtl w:val="true"/>
          <w:lang w:bidi="fa-IR"/>
        </w:rPr>
        <w:t xml:space="preserve">. </w:t>
      </w:r>
      <w:r>
        <w:rPr>
          <w:rStyle w:val="FootnoteAnchor"/>
          <w:rtl w:val="true"/>
        </w:rPr>
        <w:footnoteReference w:id="1806"/>
      </w:r>
    </w:p>
    <w:p>
      <w:pPr>
        <w:pStyle w:val="Heading5"/>
        <w:numPr>
          <w:ilvl w:val="4"/>
          <w:numId w:val="1"/>
        </w:numPr>
        <w:rPr/>
      </w:pPr>
      <w:bookmarkStart w:id="3251" w:name="__RefHeading___Toc1575659_1934241801"/>
      <w:bookmarkStart w:id="3252" w:name="_Toc1520"/>
      <w:bookmarkEnd w:id="3251"/>
      <w:r>
        <w:rPr>
          <w:rtl w:val="true"/>
        </w:rPr>
        <w:t xml:space="preserve">روایت </w:t>
      </w:r>
      <w:r>
        <w:rPr/>
        <w:t>17</w:t>
      </w:r>
      <w:bookmarkEnd w:id="3252"/>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ابوغندر از پدرش از امام صادق علیه السلام روایت می کند که از ایشان در باره روزه روز عرفه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عیدی از اعیاد مسلمانان است و روز دعا کردن و درخواست کردن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عاشورا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امام حسین علیه السلام کشته شد؛ پس اگر شماتت گر هستی روزه بگیر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خاندان امویان که لعنت خداوند بر آن ها و آن دسته از </w:t>
      </w:r>
      <w:bookmarkStart w:id="3253" w:name="pg13546_329709"/>
    </w:p>
    <w:p>
      <w:pPr>
        <w:pStyle w:val="BookText"/>
        <w:rPr/>
      </w:pPr>
      <w:bookmarkEnd w:id="3253"/>
      <w:r>
        <w:rPr>
          <w:rFonts w:ascii="Amiri" w:hAnsi="Amiri" w:eastAsia="Amiri" w:cs="Amiri"/>
          <w:color w:val="111111"/>
          <w:sz w:val="28"/>
          <w:sz w:val="28"/>
          <w:szCs w:val="28"/>
          <w:rtl w:val="true"/>
          <w:lang w:bidi="ar-SA"/>
        </w:rPr>
        <w:t xml:space="preserve">مِنْ أَهْلِ الشَّامِ نَذَرُوا نَذْراً إِنْ قُتِلَ الْحُسَيْنُ عليه السلام وَ سَلِمَ مَنْ خَرَجَ إِلَي الْحُسَيْنِ عليه السلام وَ صَارَتِ الْخِلَافَةُ فِي آلِ أَبِي سُفْيَانَ أَنْ يَتَّخِذُوا ذَلِكَ الْيَوْمَ عِيداً لَهُمْ يَصُومُونَ فِيهِ شُكْراً وَ يُفَرِّحُونَ أَوْلَادَهُمْ فَصَارَتْ فِي آلِ أَبِي سُفْيَانَ سُنَّةً إِلَي الْيَوْمِ فِي النَّاسِ وَ اقْتَدَي بِهِمُ النَّاسُ جَمِيعاً فَلِذَلِكَ يَصُومُونَهُ وَ يُدْخِلُونَ عَلَي عِيَالاتِهِمْ وَ أَهَالِيهِمُ الْفَرَحَ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الصَّوْمَ لَا يَكُونُ لِلْمُصِيبَةِ وَ لَا يَكُونُ إِلَّا شُكْراً لِلسَّلَامَةِ وَ إِنَّ الْحُسَيْنَ عليه السلام أُصِيبَ فَإِنْ كُنْتَ مِمَّنْ أُصِيبَ بِهِ فَلَا تَصُمْ وَ إِنْ كُنْتَ شَامِتاً مِمَّنْ تَبَرَّكَ بِسَلَامَةِ بَنِي أُمَيَّةَ فَصُمْ شُكْراً لِلَّهِ تَعَالَي‌</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ابْنِ عُبْدُونٍ عَنِ ابْنِ الزُّبَيْرِ عَنِ ابْنِ فَضَّالٍ عَنْ مُحَمَّدِ بْنِ خَالِدٍ الْأَصَمِّ عَنْ ثَعْلَبَةَ بْنِ مَيْمُونٍ عَنْ مَعْمَرِ بْنِ يَحْيَي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عَبْداً عَنْ صَلَاةٍ بَعْدَ الْفَرِيضَةِ وَ عَنْ صَدَقَةٍ بَعْدَ الزَّكَاةِ وَ لَا عَنْ صَوْمٍ بَعْدَ شَهْرِ رَمَضَانَ‌</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4" w:name="__RefHeading___Toc1575661_1934241801"/>
      <w:bookmarkStart w:id="3255" w:name="_Toc1521"/>
      <w:bookmarkEnd w:id="3254"/>
      <w:r>
        <w:rPr>
          <w:rtl w:val="true"/>
        </w:rPr>
        <w:t>«</w:t>
      </w:r>
      <w:r>
        <w:rPr/>
        <w:t>18</w:t>
      </w:r>
      <w:r>
        <w:rPr>
          <w:rtl w:val="true"/>
        </w:rPr>
        <w:t>»</w:t>
      </w:r>
      <w:bookmarkEnd w:id="3255"/>
    </w:p>
    <w:p>
      <w:pPr>
        <w:pStyle w:val="BookText"/>
        <w:rPr/>
      </w:pPr>
      <w:r>
        <w:rPr>
          <w:rFonts w:ascii="Amiri" w:hAnsi="Amiri" w:eastAsia="Amiri" w:cs="Amiri"/>
          <w:color w:val="111111"/>
          <w:sz w:val="28"/>
          <w:sz w:val="28"/>
          <w:szCs w:val="28"/>
          <w:rtl w:val="true"/>
          <w:lang w:bidi="ar-SA"/>
        </w:rPr>
        <w:t>دَعَائِمُ الْإِسْلَامِ،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أَوْفَتِ السَّفِينَةُ يَوْمَ عَاشُورَاءَ عَلَي الْجُودِيِّ فَأَمَرَ نُوحٌ مَنْ مَعَهُ مِنَ الْإِنْسِ وَ الْجِنِّ بِصَوْمِهِ وَ هُوَ الْيَوْمُ الَّذِي تَابَ اللَّهُ فِيهِ عَلَي آدَمَ وَ هُوَ الْيَوْمُ الَّذِي يَقُومُ فِيهِ قَائِمُنَا أَهْلَ الْبَيْتِ عليهم السلام‌</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6" w:name="__RefHeading___Toc1575663_1934241801"/>
      <w:bookmarkStart w:id="3257" w:name="_Toc1522"/>
      <w:bookmarkEnd w:id="3256"/>
      <w:r>
        <w:rPr>
          <w:rtl w:val="true"/>
        </w:rPr>
        <w:t>«</w:t>
      </w:r>
      <w:r>
        <w:rPr/>
        <w:t>19</w:t>
      </w:r>
      <w:r>
        <w:rPr>
          <w:rtl w:val="true"/>
        </w:rPr>
        <w:t>»</w:t>
      </w:r>
      <w:bookmarkEnd w:id="3257"/>
    </w:p>
    <w:p>
      <w:pPr>
        <w:pStyle w:val="BookText"/>
        <w:rPr/>
      </w:pPr>
      <w:r>
        <w:rPr>
          <w:rFonts w:ascii="Amiri" w:hAnsi="Amiri" w:eastAsia="Amiri" w:cs="Amiri"/>
          <w:color w:val="111111"/>
          <w:sz w:val="28"/>
          <w:sz w:val="28"/>
          <w:szCs w:val="28"/>
          <w:rtl w:val="true"/>
          <w:lang w:bidi="ar-SA"/>
        </w:rPr>
        <w:t>دَعَائِمُ الْإِسْلَامِ،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أَنَّ امْرَأَتَهُ تُكْثِرُ الصَّوْمَ فَتَمْنَعُهُ نَفْسَهَا فَقَالَ لَا صَوْمَ لَهَا إِلَّا بِإِذْنِكَ إِلَّا فِي وَاجِبٍ عَلَيْهَا أَنْ تَصُومَهُ‌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8" w:name="__RefHeading___Toc1575665_1934241801"/>
      <w:bookmarkStart w:id="3259" w:name="_Toc1523"/>
      <w:bookmarkEnd w:id="3258"/>
      <w:r>
        <w:rPr>
          <w:rtl w:val="true"/>
        </w:rPr>
        <w:t>«</w:t>
      </w:r>
      <w:r>
        <w:rPr/>
        <w:t>20</w:t>
      </w:r>
      <w:r>
        <w:rPr>
          <w:rtl w:val="true"/>
        </w:rPr>
        <w:t>»</w:t>
      </w:r>
      <w:bookmarkEnd w:id="3259"/>
    </w:p>
    <w:p>
      <w:pPr>
        <w:pStyle w:val="BookText"/>
        <w:rPr/>
      </w:pPr>
      <w:r>
        <w:rPr>
          <w:rFonts w:ascii="Amiri" w:hAnsi="Amiri" w:eastAsia="Amiri" w:cs="Amiri"/>
          <w:color w:val="111111"/>
          <w:sz w:val="28"/>
          <w:sz w:val="28"/>
          <w:szCs w:val="28"/>
          <w:rtl w:val="true"/>
          <w:lang w:bidi="ar-SA"/>
        </w:rPr>
        <w:t>دَعَائِمُ الْإِسْلَامِ،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يُصَامُ يَوْمُ الْفِطْرِ وَ لَا يَوْمُ الْأَضْحَي وَ لَا ثَلَاثَةُ أَيَّامٍ بَعْدَهُ وَ هِيَ أَيَّامُ التَّشْرِيقِ فَإِنَّ رَسُولَ اللَّهِ صلي الله عليه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اهالی شام که آنان را در کشتن حسین علیه السلام یاری رساندند باد، نذر کردند اگر حسین علیه السلام کشته شود و کسانی که به جنگ با او رفتند سالم بمانند و خلافت به خاندان ابوسفیان برسد، آن روز را برای خود عید قرار دهند و به پاس سپاسگزاری روزه بگیرند و فرزندانشان را شادمان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در خاندان ابوسفیان تا به امروز در میان مردم به سنتی مبدل گشت و همه مردم به آنان اقتدا کردند و از این جهت آن روز را روزه می گیرند و موجبات شادمانی و خوشحالی را در میان زنان و خانواده هایشان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برای مصیبت نیست و روزه نیست مگر برای شکرگزاری از سلامتی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حسین علیه السلام مصیبت دید؛ پس اگر تو از کسانی هستی که مصیبت زده هستی،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شماتت گر و از جمله کسانی هستی که به سلامتی بنی امیه تبریک می گویی، برای سپاس خداوند روزه بگیر</w:t>
      </w:r>
      <w:r>
        <w:rPr>
          <w:rFonts w:eastAsia="IRNazanin" w:cs="IRNazanin"/>
          <w:color w:val="111111"/>
          <w:sz w:val="28"/>
          <w:szCs w:val="28"/>
          <w:rtl w:val="true"/>
          <w:lang w:bidi="fa-IR"/>
        </w:rPr>
        <w:t xml:space="preserve">.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و از همان کتاب از معمر ابن یحیی روایت شده که از امام باقر شنیده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هیچ بنده‌ای، نمازی را پس از به جا آوردن نماز واجب و صدقه‌ای را پس از دادن زکات و روزه‌ای را پس از گرفتن روزه ماه رمضان، نمی‌خواهد و در باره آن از او نمی‌پرسد </w:t>
      </w:r>
      <w:r>
        <w:rPr>
          <w:rFonts w:eastAsia="IRNazanin" w:cs="IRNazanin"/>
          <w:color w:val="111111"/>
          <w:sz w:val="28"/>
          <w:szCs w:val="28"/>
          <w:rtl w:val="true"/>
          <w:lang w:bidi="fa-IR"/>
        </w:rPr>
        <w:t>.</w:t>
      </w:r>
    </w:p>
    <w:p>
      <w:pPr>
        <w:pStyle w:val="Heading5"/>
        <w:numPr>
          <w:ilvl w:val="4"/>
          <w:numId w:val="1"/>
        </w:numPr>
        <w:rPr/>
      </w:pPr>
      <w:bookmarkStart w:id="3260" w:name="__RefHeading___Toc1575667_1934241801"/>
      <w:bookmarkStart w:id="3261" w:name="_Toc1524"/>
      <w:bookmarkEnd w:id="3260"/>
      <w:r>
        <w:rPr>
          <w:rtl w:val="true"/>
        </w:rPr>
        <w:t xml:space="preserve">روایت </w:t>
      </w:r>
      <w:r>
        <w:rPr/>
        <w:t>18</w:t>
      </w:r>
      <w:bookmarkEnd w:id="326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کشتی بر جودی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انسان ها و جنیانی که با او بودند دستور داد آن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خداوند توبه آدم علیه السلام را قبول کرد و روزی است که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Style w:val="FootnoteAnchor"/>
          <w:rtl w:val="true"/>
        </w:rPr>
        <w:footnoteReference w:id="1812"/>
      </w:r>
    </w:p>
    <w:p>
      <w:pPr>
        <w:pStyle w:val="Heading5"/>
        <w:numPr>
          <w:ilvl w:val="4"/>
          <w:numId w:val="1"/>
        </w:numPr>
        <w:rPr/>
      </w:pPr>
      <w:bookmarkStart w:id="3262" w:name="__RefHeading___Toc1575669_1934241801"/>
      <w:bookmarkStart w:id="3263" w:name="_Toc1525"/>
      <w:bookmarkEnd w:id="3262"/>
      <w:r>
        <w:rPr>
          <w:rtl w:val="true"/>
        </w:rPr>
        <w:t xml:space="preserve">روایت </w:t>
      </w:r>
      <w:r>
        <w:rPr/>
        <w:t>19</w:t>
      </w:r>
      <w:bookmarkEnd w:id="326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مردی نزد او شکایت آورد که همسرش بسیار روزه می گیرد، پس خویشتن را از او دریغ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 ای بر او نیست مگر با اجازه تو، جز در روزه های واجب که باید آن را روزه بگیرد</w:t>
      </w:r>
      <w:r>
        <w:rPr>
          <w:rFonts w:eastAsia="IRNazanin" w:cs="IRNazanin"/>
          <w:color w:val="111111"/>
          <w:sz w:val="28"/>
          <w:szCs w:val="28"/>
          <w:rtl w:val="true"/>
          <w:lang w:bidi="fa-IR"/>
        </w:rPr>
        <w:t xml:space="preserve">. </w:t>
      </w:r>
      <w:r>
        <w:rPr>
          <w:rStyle w:val="FootnoteAnchor"/>
          <w:rtl w:val="true"/>
        </w:rPr>
        <w:footnoteReference w:id="1813"/>
      </w:r>
    </w:p>
    <w:p>
      <w:pPr>
        <w:pStyle w:val="Heading5"/>
        <w:numPr>
          <w:ilvl w:val="4"/>
          <w:numId w:val="1"/>
        </w:numPr>
        <w:rPr/>
      </w:pPr>
      <w:bookmarkStart w:id="3264" w:name="__RefHeading___Toc1575671_1934241801"/>
      <w:bookmarkStart w:id="3265" w:name="_Toc1526"/>
      <w:bookmarkEnd w:id="3264"/>
      <w:r>
        <w:rPr>
          <w:rtl w:val="true"/>
        </w:rPr>
        <w:t xml:space="preserve">روایت </w:t>
      </w:r>
      <w:r>
        <w:rPr/>
        <w:t>20</w:t>
      </w:r>
      <w:bookmarkEnd w:id="32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و روز عید قربان و سه روز بعد از آن که ایام تشریق است، روزه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فرمود</w:t>
      </w:r>
      <w:r>
        <w:rPr>
          <w:rFonts w:eastAsia="IRNazanin" w:cs="IRNazanin"/>
          <w:color w:val="111111"/>
          <w:sz w:val="28"/>
          <w:szCs w:val="28"/>
          <w:rtl w:val="true"/>
          <w:lang w:bidi="fa-IR"/>
        </w:rPr>
        <w:t xml:space="preserve">: </w:t>
      </w:r>
      <w:bookmarkStart w:id="3266" w:name="pg13546_329710"/>
    </w:p>
    <w:p>
      <w:pPr>
        <w:pStyle w:val="BookText"/>
        <w:rPr/>
      </w:pPr>
      <w:bookmarkEnd w:id="3266"/>
      <w:r>
        <w:rPr>
          <w:rFonts w:ascii="Amiri" w:hAnsi="Amiri" w:eastAsia="Amiri" w:cs="Amiri"/>
          <w:color w:val="111111"/>
          <w:sz w:val="28"/>
          <w:sz w:val="28"/>
          <w:szCs w:val="28"/>
          <w:rtl w:val="true"/>
          <w:lang w:bidi="ar-SA"/>
        </w:rPr>
        <w:t>هِيَ أَيَّامُ أَكْلٍ وَ شُرْبٍ وَ بِعَالٍ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صَوْمَ الْأَبَدِ وَ كَرِهَ الْوِصَالَ فِي الصَّوْمِ وَ هُوَ أَنْ يَصِلَ يَوْمَيْنِ أَوْ أَكْثَرَ لَا يُفْطِرُ مِنَ اللَّيْلِ‌</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7" w:name="__RefHeading___Toc1575673_1934241801"/>
      <w:bookmarkStart w:id="3268" w:name="_Toc1527"/>
      <w:bookmarkEnd w:id="3267"/>
      <w:r>
        <w:rPr>
          <w:rtl w:val="true"/>
        </w:rPr>
        <w:t xml:space="preserve">باب </w:t>
      </w:r>
      <w:r>
        <w:rPr/>
        <w:t>32</w:t>
      </w:r>
      <w:r>
        <w:rPr>
          <w:rtl w:val="true"/>
        </w:rPr>
        <w:t xml:space="preserve"> </w:t>
      </w:r>
      <w:r>
        <w:rPr>
          <w:rtl w:val="true"/>
        </w:rPr>
        <w:t>أحكام الصوم</w:t>
      </w:r>
      <w:bookmarkEnd w:id="3268"/>
    </w:p>
    <w:p>
      <w:pPr>
        <w:pStyle w:val="Heading4"/>
        <w:numPr>
          <w:ilvl w:val="3"/>
          <w:numId w:val="1"/>
        </w:numPr>
        <w:rPr/>
      </w:pPr>
      <w:bookmarkStart w:id="3269" w:name="__RefHeading___Toc1575675_1934241801"/>
      <w:bookmarkStart w:id="3270" w:name="_Toc1528"/>
      <w:bookmarkEnd w:id="3269"/>
      <w:r>
        <w:rPr>
          <w:rtl w:val="true"/>
        </w:rPr>
        <w:t>الآيات</w:t>
      </w:r>
      <w:bookmarkEnd w:id="327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 وَ لا تُبَاشِرُوهُنَّ وَ أَنْتُمْ عاكِفُونَ فِي الْمَساجِدِ تِلْكَ حُدُودُ اللَّهِ فَلا تَقْرَبُوها كَذلِكَ يُبَيِّنُ اللَّهُ آياتِهِ لِلنَّاسِ لَعَلَّهُمْ يَتَّقُونَ‌</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1" w:name="__RefHeading___Toc1575677_1934241801"/>
      <w:bookmarkStart w:id="3272" w:name="_Toc1529"/>
      <w:bookmarkEnd w:id="3271"/>
      <w:r>
        <w:rPr>
          <w:rtl w:val="true"/>
        </w:rPr>
        <w:t>الأخبار</w:t>
      </w:r>
      <w:bookmarkEnd w:id="3272"/>
    </w:p>
    <w:p>
      <w:pPr>
        <w:pStyle w:val="Heading5"/>
        <w:numPr>
          <w:ilvl w:val="4"/>
          <w:numId w:val="1"/>
        </w:numPr>
        <w:rPr/>
      </w:pPr>
      <w:bookmarkStart w:id="3273" w:name="__RefHeading___Toc1575679_1934241801"/>
      <w:bookmarkStart w:id="3274" w:name="_Toc1530"/>
      <w:bookmarkEnd w:id="3273"/>
      <w:r>
        <w:rPr>
          <w:rtl w:val="true"/>
        </w:rPr>
        <w:t>«</w:t>
      </w:r>
      <w:r>
        <w:rPr/>
        <w:t>1</w:t>
      </w:r>
      <w:r>
        <w:rPr>
          <w:rtl w:val="true"/>
        </w:rPr>
        <w:t>»</w:t>
      </w:r>
      <w:bookmarkEnd w:id="3274"/>
    </w:p>
    <w:p>
      <w:pPr>
        <w:pStyle w:val="BookText"/>
        <w:rPr/>
      </w:pPr>
      <w:r>
        <w:rPr>
          <w:rFonts w:ascii="Amiri" w:hAnsi="Amiri" w:eastAsia="Amiri" w:cs="Amiri"/>
          <w:color w:val="111111"/>
          <w:sz w:val="28"/>
          <w:sz w:val="28"/>
          <w:szCs w:val="28"/>
          <w:rtl w:val="true"/>
          <w:lang w:bidi="ar-SA"/>
        </w:rPr>
        <w:t>دَعَائِمُ الْإِسْلَامِ،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يَنْوِي الصَّوْمَ ثُمَّ بَدَا لَهُ أَنْ يَتَطَوَّعَ فَلَهُ ذَلِكَ مَا لَمْ تَزُلِ الشَّمْسُ قَالَ وَ كَذَلِكَ إِنْ أَصْبَحَ صَائِماً مُتَطَوِّعاً فَلَهُ أَنْ يُفْطِرَ مَا لَمْ تَزُلِ الشَّمْسُ‌</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5" w:name="__RefHeading___Toc1575681_1934241801"/>
      <w:bookmarkStart w:id="3276" w:name="_Toc1531"/>
      <w:bookmarkEnd w:id="3275"/>
      <w:r>
        <w:rPr>
          <w:rtl w:val="true"/>
        </w:rPr>
        <w:t>«</w:t>
      </w:r>
      <w:r>
        <w:rPr/>
        <w:t>2</w:t>
      </w:r>
      <w:r>
        <w:rPr>
          <w:rtl w:val="true"/>
        </w:rPr>
        <w:t>»</w:t>
      </w:r>
      <w:bookmarkEnd w:id="327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 أُحِلَّ لَكُمْ لَيْلَةَ الصِّيامِ الرَّفَثُ إِلي نِسائِكُمْ إِلَي وَ كُلُوا وَ اشْرَبُوا قَالَ نَزَلَتْ فِي خَوَّاتِ بْنِ جُبَيْرٍ</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 هو المعروف بصاحب ذات النحيين في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 من ذات النحيين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لشرح المثل، مجمع الامثال للميداني تحت الرقم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في أحاديثنا المعتبرة كما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و في الطبعة القديمة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النصّ علي خوات بن جبير أحد بني عمرو بن عوف و هكذا في تفسير القمّيّ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 بن جبير أخو عبد اللّه بن جبير الذي كان رسول اللّه و كله بفم الشعب، و لكن نقله الطبرسيّ في مجمع البيان مصحفا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جبير أخو عبد اللّه بن جبير الذي كان رسول اللّه و كله بفم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الصحابة من يسمي مطعم ابن جبير، حتي يكون اخا خوات بن جبير، نعم في الصحابة جبير بن مطعم بن عدي لكنه من مسلمة الفتح، و كان قبل ذلك ملبا علي الإسلام، و سيأتي عن تفسير النعمانيّ علي ما رآه المؤلّف العلامة من نسبة الكتاب و سنده أو رسالة المحكم و المتشابه لعلم الهدي كما رآه صاحب الوسائل الحرّ العامليّ و نقله في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يمسك عنه الصائم تحت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جبير أيضا، و كل ذلك مصحف قطعا مع أن سند الكتابين و 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رَسُولِ اللَّهِ صلي الله عليه و آله فِي الْخَنْدَقِ وَ هُوَ صَائِمٌ فَأَمْسَي</w:t>
      </w:r>
    </w:p>
    <w:p>
      <w:pPr>
        <w:pStyle w:val="BookText"/>
        <w:rPr/>
      </w:pPr>
      <w:r>
        <w:rPr>
          <w:rFonts w:ascii="IRNazanin" w:hAnsi="IRNazanin" w:eastAsia="IRNazanin"/>
          <w:color w:val="111111"/>
          <w:sz w:val="28"/>
          <w:sz w:val="28"/>
          <w:szCs w:val="28"/>
          <w:rtl w:val="true"/>
          <w:lang w:bidi="fa-IR"/>
        </w:rPr>
        <w:t>این ایام، روزهای خوردن و آشامیدن و بعال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ایشان از روزه همیشگی و پیوسته و از روزه وصال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وصال این است که شخصی دو روز یا بیشتر را در روزه به هم برساند و شب هنگام افطار نکند</w:t>
      </w:r>
      <w:r>
        <w:rPr>
          <w:rFonts w:eastAsia="IRNazanin" w:cs="IRNazanin"/>
          <w:color w:val="111111"/>
          <w:sz w:val="28"/>
          <w:szCs w:val="28"/>
          <w:rtl w:val="true"/>
          <w:lang w:bidi="fa-IR"/>
        </w:rPr>
        <w:t xml:space="preserve">. </w:t>
      </w:r>
      <w:r>
        <w:rPr>
          <w:rStyle w:val="FootnoteAnchor"/>
          <w:rtl w:val="true"/>
        </w:rPr>
        <w:footnoteReference w:id="1818"/>
      </w:r>
    </w:p>
    <w:p>
      <w:pPr>
        <w:pStyle w:val="Heading3"/>
        <w:numPr>
          <w:ilvl w:val="2"/>
          <w:numId w:val="1"/>
        </w:numPr>
        <w:rPr/>
      </w:pPr>
      <w:bookmarkStart w:id="3277" w:name="__RefHeading___Toc1575683_1934241801"/>
      <w:bookmarkStart w:id="3278" w:name="_Toc1532"/>
      <w:bookmarkEnd w:id="3277"/>
      <w:r>
        <w:rPr>
          <w:rtl w:val="true"/>
        </w:rPr>
        <w:t xml:space="preserve">باب سی و دوم </w:t>
      </w:r>
      <w:r>
        <w:rPr>
          <w:rtl w:val="true"/>
        </w:rPr>
        <w:t xml:space="preserve">: </w:t>
      </w:r>
      <w:r>
        <w:rPr>
          <w:rtl w:val="true"/>
        </w:rPr>
        <w:t>احکام روزه</w:t>
      </w:r>
      <w:bookmarkEnd w:id="3278"/>
    </w:p>
    <w:p>
      <w:pPr>
        <w:pStyle w:val="Heading4"/>
        <w:numPr>
          <w:ilvl w:val="3"/>
          <w:numId w:val="1"/>
        </w:numPr>
        <w:rPr/>
      </w:pPr>
      <w:bookmarkStart w:id="3279" w:name="__RefHeading___Toc1575685_1934241801"/>
      <w:bookmarkStart w:id="3280" w:name="_Toc1533"/>
      <w:bookmarkEnd w:id="3279"/>
      <w:r>
        <w:rPr>
          <w:rtl w:val="true"/>
        </w:rPr>
        <w:t>آیات</w:t>
      </w:r>
      <w:bookmarkEnd w:id="3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 وَلاَ تُبَاشِرُوهُنَّ وَأَنتُمْ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مسجد اعتکاف کنید، با زنان همبستر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فرمان خداست، بدان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خود را این چنین بیان می‌کند، باشد که به پرهیزگاری برسند</w:t>
      </w:r>
      <w:r>
        <w:rPr>
          <w:rFonts w:eastAsia="IRNazanin" w:cs="IRNazanin"/>
          <w:color w:val="111111"/>
          <w:sz w:val="28"/>
          <w:szCs w:val="28"/>
          <w:rtl w:val="true"/>
          <w:lang w:bidi="fa-IR"/>
        </w:rPr>
        <w:t>.}</w:t>
      </w:r>
    </w:p>
    <w:p>
      <w:pPr>
        <w:pStyle w:val="Heading4"/>
        <w:numPr>
          <w:ilvl w:val="3"/>
          <w:numId w:val="1"/>
        </w:numPr>
        <w:rPr/>
      </w:pPr>
      <w:bookmarkStart w:id="3281" w:name="__RefHeading___Toc1575687_1934241801"/>
      <w:bookmarkStart w:id="3282" w:name="_Toc1534"/>
      <w:bookmarkEnd w:id="3281"/>
      <w:r>
        <w:rPr>
          <w:rtl w:val="true"/>
        </w:rPr>
        <w:t>روایات</w:t>
      </w:r>
      <w:bookmarkEnd w:id="3282"/>
    </w:p>
    <w:p>
      <w:pPr>
        <w:pStyle w:val="Heading5"/>
        <w:numPr>
          <w:ilvl w:val="4"/>
          <w:numId w:val="1"/>
        </w:numPr>
        <w:rPr/>
      </w:pPr>
      <w:bookmarkStart w:id="3283" w:name="__RefHeading___Toc1575689_1934241801"/>
      <w:bookmarkStart w:id="3284" w:name="_Toc1535"/>
      <w:bookmarkEnd w:id="3283"/>
      <w:r>
        <w:rPr>
          <w:rtl w:val="true"/>
        </w:rPr>
        <w:t xml:space="preserve">روایت </w:t>
      </w:r>
      <w:r>
        <w:rPr/>
        <w:t>1</w:t>
      </w:r>
      <w:bookmarkEnd w:id="328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کند و در نیت نداشته باشد که روزه بگیرد سپس بخواهد روزه مستحب بگیرد، این کار برایش مقدور است تا 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اگر صبح کند و روزه مستحبی بگیرد می تواند افطار کند تا زوال خورشید</w:t>
      </w:r>
      <w:r>
        <w:rPr>
          <w:rFonts w:eastAsia="IRNazanin" w:cs="IRNazanin"/>
          <w:color w:val="111111"/>
          <w:sz w:val="28"/>
          <w:szCs w:val="28"/>
          <w:rtl w:val="true"/>
          <w:lang w:bidi="fa-IR"/>
        </w:rPr>
        <w:t xml:space="preserve">. </w:t>
      </w:r>
      <w:r>
        <w:rPr>
          <w:rStyle w:val="FootnoteAnchor"/>
          <w:rtl w:val="true"/>
        </w:rPr>
        <w:footnoteReference w:id="1819"/>
      </w:r>
    </w:p>
    <w:p>
      <w:pPr>
        <w:pStyle w:val="Heading5"/>
        <w:numPr>
          <w:ilvl w:val="4"/>
          <w:numId w:val="1"/>
        </w:numPr>
        <w:rPr/>
      </w:pPr>
      <w:bookmarkStart w:id="3285" w:name="__RefHeading___Toc1575691_1934241801"/>
      <w:bookmarkStart w:id="3286" w:name="_Toc1536"/>
      <w:bookmarkEnd w:id="3285"/>
      <w:r>
        <w:rPr>
          <w:rtl w:val="true"/>
        </w:rPr>
        <w:t xml:space="preserve">روایت </w:t>
      </w:r>
      <w:r>
        <w:rPr/>
        <w:t>2</w:t>
      </w:r>
      <w:bookmarkEnd w:id="32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می 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خَوّات ابن جُبیر انصاری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است که وی با زبان روزه به همراه پیامبر صلی الله علیه و آله در خندق بود و بدون آن که افطار کند، روز را به شب رساند </w:t>
      </w:r>
      <w:bookmarkStart w:id="3287" w:name="pg13546_329711"/>
    </w:p>
    <w:p>
      <w:pPr>
        <w:pStyle w:val="BookText"/>
        <w:rPr/>
      </w:pPr>
      <w:bookmarkEnd w:id="3287"/>
      <w:r>
        <w:rPr>
          <w:rFonts w:ascii="Amiri" w:hAnsi="Amiri" w:eastAsia="Amiri" w:cs="Amiri"/>
          <w:color w:val="111111"/>
          <w:sz w:val="28"/>
          <w:sz w:val="28"/>
          <w:szCs w:val="28"/>
          <w:rtl w:val="true"/>
          <w:lang w:bidi="ar-SA"/>
        </w:rPr>
        <w:t>عَلَي ذَلِكَ وَ كَانُوا مِنْ قَبْلِ أَنْ يَنْزِلَ هَذِهِ الْآيَةُ إِذَا نَامَ أَحَدُهُمْ حُرِّمَ عَلَيْهِ الطَّعَامُ فَرَجَعَ خَوَّاتٌ إِلَي أَهْلِهِ حِينَ أَمْسَي فَقَالَ عِنْدَكُمْ طَعَامٌ فَقَالُوا لَا تَنَامُ حَتَّي نَصْنَعَ لَكَ طَعَاماً فَاتَّكَأَ فَنَامَ فَقَالُوا قَدْ فَعَلْتَ قَالَ نَعَمْ فَبَاتَ عَلَي ذَلِكَ وَ أَصْبَحَ فَغَدَا إِلَي الْخَنْدَقِ فَجَعَلَ يُغْشَي عَلَيْهِ فَمَرَّ بِهِ رَسُولُ اللَّهِ صلي الله عليه و آله فَلَمَّا رَأَي الَّذِي بِهِ سَأَلَهُ فَأَخْبَرَهُ كَيْفَ كَانَ أَمْرُهُ فَنَزَلَتْ هَذِهِ الْآيَةُ أُحِلَّ لَكُمْ أَنْ تَأْكُلُوا وَ تَشْرَبُوا حَتَّي يَتَبَيَّنَ لَكُمُ الْخَيْطُ الْأَبْيَضُ مِنَ الْخَيْطِ الْأَسْوَدِ مِنَ الْفَجْرِ</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8" w:name="__RefHeading___Toc1575693_1934241801"/>
      <w:bookmarkStart w:id="3289" w:name="_Toc1537"/>
      <w:bookmarkEnd w:id="3288"/>
      <w:r>
        <w:rPr>
          <w:rtl w:val="true"/>
        </w:rPr>
        <w:t>«</w:t>
      </w:r>
      <w:r>
        <w:rPr/>
        <w:t>3</w:t>
      </w:r>
      <w:r>
        <w:rPr>
          <w:rtl w:val="true"/>
        </w:rPr>
        <w:t>»</w:t>
      </w:r>
      <w:bookmarkEnd w:id="328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بَعْضِ أَصْحَابِهِ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تَسَحَّرَ وَ هُوَ شَاكٌّ فِي الْفَجْرِ فَقَالَ لَا بَأْسَ كُلُوا وَ اشْرَبُوا حَتَّي يَتَبَيَّنَ لَكُمُ الْخَيْطُ الْأَبْيَضُ مِنَ الْخَيْطِ الْأَسْوَدِ مِنَ الْفَجْرِ وَ أَرَي أَنْ يَسْتَظْهِرَ فِي رَمَضَانَ وَ يَتَسَحَّرَ قَبْلَ ذَلِكَ‌</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نزول این آیه، این چنین بود که اگر کسی از آنان می‌خوابید، خوردن و آشامیدن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خَوّات پس از آن که روز را به شب رسانید، به سوی خانواده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شما هست؟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را برایت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تکیه داد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خوابیده بودی؟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آن که افطار کند، شب را به صبح رسانید و صبح هنگام به سوی خندق رفت و کم‌کم داشت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کنار او عبور کرد و چون او را با این حال دید، وی رسول الله صلی الله علیه و آله را از این که چه بر او گذشته، آگاه ساخت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1823"/>
      </w:r>
    </w:p>
    <w:p>
      <w:pPr>
        <w:pStyle w:val="Heading5"/>
        <w:numPr>
          <w:ilvl w:val="4"/>
          <w:numId w:val="1"/>
        </w:numPr>
        <w:rPr/>
      </w:pPr>
      <w:bookmarkStart w:id="3290" w:name="__RefHeading___Toc1575695_1934241801"/>
      <w:bookmarkStart w:id="3291" w:name="_Toc1538"/>
      <w:bookmarkEnd w:id="3290"/>
      <w:r>
        <w:rPr>
          <w:rtl w:val="true"/>
        </w:rPr>
        <w:t xml:space="preserve">روایت </w:t>
      </w:r>
      <w:r>
        <w:rPr/>
        <w:t>3</w:t>
      </w:r>
      <w:bookmarkEnd w:id="32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یکی از اصحاب خود روایت می‌کند که از امام باقر یا امام صادق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به هنگام سحر در طلوع فجر شک می‌کند،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باید در ماه رمضان،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زمان شک، سحری بخورد</w:t>
      </w:r>
      <w:r>
        <w:rPr>
          <w:rFonts w:eastAsia="IRNazanin" w:cs="IRNazanin"/>
          <w:color w:val="111111"/>
          <w:sz w:val="28"/>
          <w:szCs w:val="28"/>
          <w:rtl w:val="true"/>
          <w:lang w:bidi="fa-IR"/>
        </w:rPr>
        <w:t xml:space="preserve">. </w:t>
      </w:r>
      <w:r>
        <w:rPr>
          <w:rStyle w:val="FootnoteAnchor"/>
          <w:rtl w:val="true"/>
        </w:rPr>
        <w:footnoteReference w:id="1824"/>
      </w:r>
      <w:bookmarkStart w:id="3292" w:name="pg13546_329712"/>
    </w:p>
    <w:p>
      <w:pPr>
        <w:pStyle w:val="Heading5"/>
        <w:numPr>
          <w:ilvl w:val="4"/>
          <w:numId w:val="1"/>
        </w:numPr>
        <w:rPr/>
      </w:pPr>
      <w:bookmarkStart w:id="3293" w:name="__RefHeading___Toc1575697_1934241801"/>
      <w:bookmarkStart w:id="3294" w:name="_Toc1539"/>
      <w:bookmarkEnd w:id="3292"/>
      <w:bookmarkEnd w:id="3293"/>
      <w:r>
        <w:rPr>
          <w:rtl w:val="true"/>
        </w:rPr>
        <w:t>«</w:t>
      </w:r>
      <w:r>
        <w:rPr/>
        <w:t>4</w:t>
      </w:r>
      <w:r>
        <w:rPr>
          <w:rtl w:val="true"/>
        </w:rPr>
        <w:t>»</w:t>
      </w:r>
      <w:bookmarkEnd w:id="32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قَامَا فِي رَمَضَانَ فَقَالَ أَحَدُهُمَا هَذَا الْفَجْرُ وَ قَالَ الْآخَرُ مَا أَرَي شَيْئاً قَالَ لِيَأْكُلِ الَّذِي لَمْ يَسْتَيْقِنِ الْفَجْرَ وَ قَدْ حَرُمَ الْأَكْلُ عَلَي الَّذِي زَعَمَ قَدْ رَأَي إِنَّ اللَّهَ يَقُولُ وَ كُلُوا وَ اشْرَبُوا حَتَّي يَتَبَيَّنَ لَكُمُ الْخَيْطُ الْأَبْيَضُ مِنَ الْخَيْطِ الْأَسْوَدِ مِنَ الْفَجْرِ ثُمَّ أَتِمُّوا الصِّيامَ إِلَي اللَّيْلِ‌</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5" w:name="__RefHeading___Toc1575699_1934241801"/>
      <w:bookmarkStart w:id="3296" w:name="_Toc1540"/>
      <w:bookmarkEnd w:id="3295"/>
      <w:r>
        <w:rPr>
          <w:rtl w:val="true"/>
        </w:rPr>
        <w:t>«</w:t>
      </w:r>
      <w:r>
        <w:rPr/>
        <w:t>5</w:t>
      </w:r>
      <w:r>
        <w:rPr>
          <w:rtl w:val="true"/>
        </w:rPr>
        <w:t>»</w:t>
      </w:r>
      <w:bookmarkEnd w:id="32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الْخَيْطِ الْأَبْيَضِ وَ عَنِ الْخَيْطِ الْأَسْوَدِ فَقَالَ بَيَاضُ النَّهَارِ مِنْ سَوَادِ اللَّيْلِ‌</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1575701_1934241801"/>
      <w:bookmarkStart w:id="3298" w:name="_Toc1541"/>
      <w:bookmarkEnd w:id="3297"/>
      <w:r>
        <w:rPr>
          <w:rtl w:val="true"/>
        </w:rPr>
        <w:t>«</w:t>
      </w:r>
      <w:r>
        <w:rPr/>
        <w:t>6</w:t>
      </w:r>
      <w:r>
        <w:rPr>
          <w:rtl w:val="true"/>
        </w:rPr>
        <w:t>»</w:t>
      </w:r>
      <w:bookmarkEnd w:id="3298"/>
    </w:p>
    <w:p>
      <w:pPr>
        <w:pStyle w:val="BookText"/>
        <w:rPr/>
      </w:pPr>
      <w:r>
        <w:rPr>
          <w:rFonts w:ascii="Amiri" w:hAnsi="Amiri" w:eastAsia="Amiri" w:cs="Amiri"/>
          <w:color w:val="111111"/>
          <w:sz w:val="28"/>
          <w:sz w:val="28"/>
          <w:szCs w:val="28"/>
          <w:rtl w:val="true"/>
          <w:lang w:bidi="ar-SA"/>
        </w:rPr>
        <w:t>فِي تَفْسِيرِ النُّعْمَانِيِّ، بِالْإِسْنَادِ الْمُتَقَدِّمِ فِي كِتَابِ الْقُرْآنِ‌</w:t>
      </w:r>
      <w:r>
        <w:rPr>
          <w:rStyle w:val="FootnoteAnchor"/>
          <w:rtl w:val="true"/>
        </w:rPr>
        <w:footnoteReference w:id="1827"/>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فَرَضَ اللَّهُ الصِّيَامَ فَرَضَ أَنْ لَا يَنْكِحَ الرَّجُلُ أَهْلَهُ فِي شَهْرِ رَمَضَانَ بِاللَّيْلِ وَ لَا بِالنَّهَارِ عَلَي مَعْنَي صَوْمِ بَنِي إِسْرَائِيلَ فِي التَّوْرَاةِ فَكَانَ ذَلِكَ مُحَرَّماً عَلَي هَذِهِ الْأُمَّةِ وَ كَانَ الرَّجُلُ إِذَا نَامَ فِي أَوَّلِ اللَّيْلِ قَبْلَ أَنْ يُفْطِرَ فَقَدْ حَرُمَ عَلَيْهِ الْأَكْلُ بَعْدَ النَّوْمِ أَفْطَرَ أَوْ لَمْ 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مِنْ أَصْحَابِ رَسُولِ اللَّهِ صلي الله عليه و آله يُعْرَفُ بِمُطْعِمِ بْنِ جُبَيْرٍ شَيْخاً</w:t>
      </w:r>
      <w:r>
        <w:rPr>
          <w:rStyle w:val="FootnoteAnchor"/>
          <w:rtl w:val="true"/>
        </w:rPr>
        <w:footnoteReference w:id="1828"/>
      </w:r>
      <w:r>
        <w:rPr>
          <w:rFonts w:ascii="Amiri" w:hAnsi="Amiri" w:eastAsia="Amiri" w:cs="Amiri"/>
          <w:color w:val="111111"/>
          <w:sz w:val="28"/>
          <w:sz w:val="28"/>
          <w:szCs w:val="28"/>
          <w:rtl w:val="true"/>
          <w:lang w:bidi="ar-SA"/>
        </w:rPr>
        <w:t xml:space="preserve">فَكَانَ فِي الْوَقْتِ الَّذِي حُفِرَ فِيهِ الْخَنْدَقُ حَفَرَ فِي جُمْلَةِ الْمُسْلِمِينَ وَ كَانَ ذَلِكَ فِي شَهْرِ رَمَضَانَ فَلَمَّا فَرَغَ مِنَ الْحَفْرِ وَ رَاحَ إِلَي أَهْلِهِ صَلَّي الْمَغْرِبَ وَ أَبْطَأَتْ عَلَيْهِ زَوْجَتُهُ بِالطَّعَامِ فَغَلَبَ عَلَيْهِ النَّوْمُ فَلَمَّا أَحْضَرَتْ إِلَيْهِ الطَّعَامَ أَنْبَهَتْهُ فَقَالَ لَهَا اسْتَعْمِلِيهِ أَنْتِ فَإِنِّي قَدْ نِمْتُ وَ حَرُمَ عَلَيَّ وَ طَوَي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صَائِماً فَغَدَا إِلَي الْخَنْدَقِ وَ جَعَلَ يَحْفِرُ مَعَ النَّاسِ فَغُشِيَ عَلَيْهِ فَسَأَلَهُ رَسُولُ اللَّهِ صلي الله عليه و آله عَنْ حَالِهِ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الْمُسْلِمِينَ شُبَّانٌ يَنْكِحُونَ نِسَاءَهُمْ بِاللَّيْلِ سِرّاً لِقِلَّةِ صَبْرِهِمْ فَسَأَلَ النَّبِيُّ صلي الله عليه و آله اللَّهَ سُبْحَانَهُ فِي ذَلِكَ فَأَنْزَلَ اللَّهُ عَلَيْهِ أُحِلَّ لَكُمْ لَيْلَةَ الصِّيامِ الرَّفَثُ</w:t>
      </w:r>
    </w:p>
    <w:p>
      <w:pPr>
        <w:pStyle w:val="Heading5"/>
        <w:numPr>
          <w:ilvl w:val="4"/>
          <w:numId w:val="1"/>
        </w:numPr>
        <w:rPr/>
      </w:pPr>
      <w:bookmarkStart w:id="3299" w:name="__RefHeading___Toc1575703_1934241801"/>
      <w:bookmarkStart w:id="3300" w:name="_Toc1542"/>
      <w:bookmarkEnd w:id="3299"/>
      <w:r>
        <w:rPr>
          <w:rtl w:val="true"/>
        </w:rPr>
        <w:t xml:space="preserve">روایت </w:t>
      </w:r>
      <w:r>
        <w:rPr/>
        <w:t>4</w:t>
      </w:r>
      <w:bookmarkEnd w:id="33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سحرگاه ماه رمضان برخاسته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نمی‌بینم، حکم آن دو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یقین نکرده که آن، هنگام فجر است می‌تواند غذا بخورد ولی خوردن غذا بر آن که می گوید هنگام فجر می‌باشد،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w:t>
      </w:r>
      <w:r>
        <w:rPr>
          <w:rStyle w:val="FootnoteAnchor"/>
          <w:rtl w:val="true"/>
        </w:rPr>
        <w:footnoteReference w:id="1829"/>
      </w:r>
    </w:p>
    <w:p>
      <w:pPr>
        <w:pStyle w:val="Heading5"/>
        <w:numPr>
          <w:ilvl w:val="4"/>
          <w:numId w:val="1"/>
        </w:numPr>
        <w:rPr/>
      </w:pPr>
      <w:bookmarkStart w:id="3301" w:name="__RefHeading___Toc1575705_1934241801"/>
      <w:bookmarkStart w:id="3302" w:name="_Toc1543"/>
      <w:bookmarkEnd w:id="3301"/>
      <w:r>
        <w:rPr>
          <w:rtl w:val="true"/>
        </w:rPr>
        <w:t xml:space="preserve">روایت </w:t>
      </w:r>
      <w:r>
        <w:rPr/>
        <w:t>5</w:t>
      </w:r>
      <w:bookmarkEnd w:id="33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حلبی روایت می‌کند،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سفیدی روز از سیاهی شب است</w:t>
      </w:r>
      <w:r>
        <w:rPr>
          <w:rFonts w:eastAsia="IRNazanin" w:cs="IRNazanin"/>
          <w:color w:val="111111"/>
          <w:sz w:val="28"/>
          <w:szCs w:val="28"/>
          <w:rtl w:val="true"/>
          <w:lang w:bidi="fa-IR"/>
        </w:rPr>
        <w:t>.</w:t>
      </w:r>
      <w:r>
        <w:rPr>
          <w:rStyle w:val="FootnoteAnchor"/>
          <w:rtl w:val="true"/>
        </w:rPr>
        <w:footnoteReference w:id="1830"/>
      </w:r>
    </w:p>
    <w:p>
      <w:pPr>
        <w:pStyle w:val="Heading5"/>
        <w:numPr>
          <w:ilvl w:val="4"/>
          <w:numId w:val="1"/>
        </w:numPr>
        <w:rPr/>
      </w:pPr>
      <w:bookmarkStart w:id="3303" w:name="__RefHeading___Toc1575707_1934241801"/>
      <w:bookmarkStart w:id="3304" w:name="_Toc1544"/>
      <w:bookmarkEnd w:id="3303"/>
      <w:r>
        <w:rPr>
          <w:rtl w:val="true"/>
        </w:rPr>
        <w:t xml:space="preserve">روایت </w:t>
      </w:r>
      <w:r>
        <w:rPr/>
        <w:t>6</w:t>
      </w:r>
      <w:bookmarkEnd w:id="3304"/>
    </w:p>
    <w:p>
      <w:p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پیشین در کتاب القرآن امیرالمومنین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روزه را واجب گردانید، واجب کرد که مرد نباید با همسرش در ماه رمضان نه در شب و نه در روز جماع کند، و طبق معنای روزه بنی اسرائیل که در تورات ذکر شده است، آن کار بر این امت حرام می باشد، و هرگاه شخص در اول شب بخوابد، پیش از اینکه افطار کند، خوردن پس از خواب بر او حرام است، چه افطار کرده باشد و چه افطار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یاران پیامبر صلی الله علیه و آله و سلم معروف به مطعم ابن جبیر، پیرمردی بود و در زمانی که خندق حفر می شد او نیز همراه با مسلمانان در کار حفر خندق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در ماه رمضان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کار حفاری خندق فارغ شد و به نزد خانوده اش بازگشت، نماز مغرب را خواند و همسرش در تهیه غذا برای او دیر کرد، پس خواب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همسرش غذا را نزدش آورد و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 را تناول کن چراکه من خوابیدم و غذا بر من حرام شده است و از خوردن صرف نظر کرده و گرسنه ماند و صبح هنگام روزه گرفت و به سوی خندق رفت، و همراه با مردم خندق حفر می کرد، پس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حال او جویا شد، او نیز ماجرا را برای ایشان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مسلمانان جوانانی بودند که به خاطر کمی صبر و شکیبایی، شب هنگام با زنان خویش جماع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خداوند در این باره پرسید،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لَیْلَةَ الصِّیَامِ الرَّفَثُ </w:t>
      </w:r>
      <w:bookmarkStart w:id="3305" w:name="pg13546_329713"/>
    </w:p>
    <w:p>
      <w:pPr>
        <w:pStyle w:val="BookText"/>
        <w:rPr/>
      </w:pPr>
      <w:bookmarkEnd w:id="3305"/>
      <w:r>
        <w:rPr>
          <w:rFonts w:ascii="Amiri" w:hAnsi="Amiri" w:eastAsia="Amiri" w:cs="Amiri"/>
          <w:color w:val="111111"/>
          <w:sz w:val="28"/>
          <w:sz w:val="28"/>
          <w:szCs w:val="28"/>
          <w:rtl w:val="true"/>
          <w:lang w:bidi="ar-SA"/>
        </w:rPr>
        <w:t>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 فَنَسَخَتْ هَذِهِ الْآيَةُ مَا تَقَدَّمَهَا</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6" w:name="__RefHeading___Toc1575709_1934241801"/>
      <w:bookmarkStart w:id="3307" w:name="_Toc1545"/>
      <w:bookmarkEnd w:id="3306"/>
      <w:r>
        <w:rPr>
          <w:rtl w:val="true"/>
        </w:rPr>
        <w:t>«</w:t>
      </w:r>
      <w:r>
        <w:rPr/>
        <w:t>7</w:t>
      </w:r>
      <w:r>
        <w:rPr>
          <w:rtl w:val="true"/>
        </w:rPr>
        <w:t>»</w:t>
      </w:r>
      <w:bookmarkEnd w:id="33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يَرَي بِالْكُحْلِ لِلصَّائِمِ بَأْساً إِذَا لَمْ يَجِدْ طَعْمَهُ‌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8" w:name="__RefHeading___Toc1575711_1934241801"/>
      <w:bookmarkStart w:id="3309" w:name="_Toc1546"/>
      <w:bookmarkEnd w:id="3308"/>
      <w:r>
        <w:rPr>
          <w:rtl w:val="true"/>
        </w:rPr>
        <w:t>«</w:t>
      </w:r>
      <w:r>
        <w:rPr/>
        <w:t>8</w:t>
      </w:r>
      <w:r>
        <w:rPr>
          <w:rtl w:val="true"/>
        </w:rPr>
        <w:t>»</w:t>
      </w:r>
      <w:bookmarkEnd w:id="33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يَسْتَاكُ وَ هُوَ صَائِمٌ فِي أَوَّلِ النَّهَارِ وَ آخِرِهِ فِي شَهْرِ رَمَضَانَ‌</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1575713_1934241801"/>
      <w:bookmarkStart w:id="3311" w:name="_Toc1547"/>
      <w:bookmarkEnd w:id="3310"/>
      <w:r>
        <w:rPr>
          <w:rtl w:val="true"/>
        </w:rPr>
        <w:t>«</w:t>
      </w:r>
      <w:r>
        <w:rPr/>
        <w:t>9</w:t>
      </w:r>
      <w:r>
        <w:rPr>
          <w:rtl w:val="true"/>
        </w:rPr>
        <w:t>»</w:t>
      </w:r>
      <w:bookmarkEnd w:id="33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يَسْتَاكَ الصَّائِمُ بِالسِّوَاكِ الرَّطْبِ فِي أَوَّلِ النَّهَارِ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فَإِنَّهُ لَا بُدَّ مِنَ الْمَضْمَضَةِ لِسُنَّةِ الْوُضُوءِ قِيلَ لَهُ فَإِنَّهُ لَا بُدَّ مِنَ السِّوَاكِ لِلسُّنَّةِ الَّتِي جَاءَ بِهَا جَبْرَئِيلُ عليه السلام إِلَي رَسُولِ اللَّهِ صلي الله عليه و آله‌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2" w:name="__RefHeading___Toc1575715_1934241801"/>
      <w:bookmarkStart w:id="3313" w:name="_Toc1548"/>
      <w:bookmarkEnd w:id="3312"/>
      <w:r>
        <w:rPr>
          <w:rtl w:val="true"/>
        </w:rPr>
        <w:t>«</w:t>
      </w:r>
      <w:r>
        <w:rPr/>
        <w:t>10</w:t>
      </w:r>
      <w:r>
        <w:rPr>
          <w:rtl w:val="true"/>
        </w:rPr>
        <w:t>»</w:t>
      </w:r>
      <w:bookmarkEnd w:id="33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هَلْ يَصْلُحُ لَهُمَا أَنْ يَسْتَدْخِلَا الدَّوَاءَ وَ هُمَا صَائِمَانِ قَالَ لَا بَأْسَ</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وَ سَأَلْتُهُ عَنِ الصَّائِمِ يَذُوقُ الطَّعَامَ وَ الشَّرَابَ يَجِدُ طَعْمَهُ فِي حَلْقِهِ قَالَ لَا يَفْعَلُ قُلْتُ فَإِنْ فَعَلَ فَمَا عَلَيْهِ قَالَ لَا شَيْ‌ءَ عَلَيْهِ وَ لَكِنْ لَا يَعُودُ</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الرَّجُلِ هَلْ يَصْلُحُ لَهُ أَنْ يُقَبِّلَ وَ يَلْمِسَ وَ هُوَ يَقْضِي شَهْرَ رَمَضَانَ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يَنْتِفُ إِبْطَهُ وَ هُوَ فِي شَهْرِ رَمَضَانَ وَ هُوَ صَائِمٌ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Style w:val="FootnoteAnchor"/>
          <w:rtl w:val="true"/>
        </w:rPr>
        <w:footnoteReference w:id="1838"/>
      </w:r>
    </w:p>
    <w:p>
      <w:pPr>
        <w:pStyle w:val="Heading5"/>
        <w:numPr>
          <w:ilvl w:val="4"/>
          <w:numId w:val="1"/>
        </w:numPr>
        <w:rPr/>
      </w:pPr>
      <w:bookmarkStart w:id="3314" w:name="__RefHeading___Toc1575717_1934241801"/>
      <w:bookmarkStart w:id="3315" w:name="_Toc1549"/>
      <w:bookmarkEnd w:id="3314"/>
      <w:r>
        <w:rPr>
          <w:rtl w:val="true"/>
        </w:rPr>
        <w:t xml:space="preserve">روایت </w:t>
      </w:r>
      <w:r>
        <w:rPr/>
        <w:t>7</w:t>
      </w:r>
      <w:bookmarkEnd w:id="33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علی علیه السلام در سرمه کشیدن شخص روزه دار اگر مزه اش را حس نمی کرد، اشکالی نمی دید</w:t>
      </w:r>
      <w:r>
        <w:rPr>
          <w:rFonts w:eastAsia="IRNazanin" w:cs="IRNazanin"/>
          <w:color w:val="111111"/>
          <w:sz w:val="28"/>
          <w:szCs w:val="28"/>
          <w:rtl w:val="true"/>
          <w:lang w:bidi="fa-IR"/>
        </w:rPr>
        <w:t xml:space="preserve">. </w:t>
      </w:r>
      <w:r>
        <w:rPr>
          <w:rStyle w:val="FootnoteAnchor"/>
          <w:rtl w:val="true"/>
        </w:rPr>
        <w:footnoteReference w:id="1839"/>
      </w:r>
    </w:p>
    <w:p>
      <w:pPr>
        <w:pStyle w:val="Heading5"/>
        <w:numPr>
          <w:ilvl w:val="4"/>
          <w:numId w:val="1"/>
        </w:numPr>
        <w:rPr/>
      </w:pPr>
      <w:bookmarkStart w:id="3316" w:name="__RefHeading___Toc1575719_1934241801"/>
      <w:bookmarkStart w:id="3317" w:name="_Toc1550"/>
      <w:bookmarkEnd w:id="3316"/>
      <w:r>
        <w:rPr>
          <w:rtl w:val="true"/>
        </w:rPr>
        <w:t xml:space="preserve">روایت </w:t>
      </w:r>
      <w:r>
        <w:rPr/>
        <w:t>8</w:t>
      </w:r>
      <w:bookmarkEnd w:id="33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 که روزه بود، در اول روز و آخر روز در ماه رمضان دندان هایش را مسواک می کرد</w:t>
      </w:r>
      <w:r>
        <w:rPr>
          <w:rFonts w:eastAsia="IRNazanin" w:cs="IRNazanin"/>
          <w:color w:val="111111"/>
          <w:sz w:val="28"/>
          <w:szCs w:val="28"/>
          <w:rtl w:val="true"/>
          <w:lang w:bidi="fa-IR"/>
        </w:rPr>
        <w:t xml:space="preserve">. </w:t>
      </w:r>
      <w:r>
        <w:rPr>
          <w:rStyle w:val="FootnoteAnchor"/>
          <w:rtl w:val="true"/>
        </w:rPr>
        <w:footnoteReference w:id="1840"/>
      </w:r>
    </w:p>
    <w:p>
      <w:pPr>
        <w:pStyle w:val="Heading5"/>
        <w:numPr>
          <w:ilvl w:val="4"/>
          <w:numId w:val="1"/>
        </w:numPr>
        <w:rPr/>
      </w:pPr>
      <w:bookmarkStart w:id="3318" w:name="__RefHeading___Toc1575721_1934241801"/>
      <w:bookmarkStart w:id="3319" w:name="_Toc1551"/>
      <w:bookmarkEnd w:id="3318"/>
      <w:r>
        <w:rPr>
          <w:rtl w:val="true"/>
        </w:rPr>
        <w:t xml:space="preserve">روایت </w:t>
      </w:r>
      <w:r>
        <w:rPr/>
        <w:t>9</w:t>
      </w:r>
      <w:bookmarkEnd w:id="331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روزه دار با مسواک خیس در اول روز دندان هایش را مسواک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 سنت وضو باید مضمضه کند،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بنا بر سنتی که جبرئیل علیه السلام برای رسول خدا صلی الله علیه و سلم آورد، مسواک استفاده شود</w:t>
      </w:r>
      <w:r>
        <w:rPr>
          <w:rFonts w:eastAsia="IRNazanin" w:cs="IRNazanin"/>
          <w:color w:val="111111"/>
          <w:sz w:val="28"/>
          <w:szCs w:val="28"/>
          <w:rtl w:val="true"/>
          <w:lang w:bidi="fa-IR"/>
        </w:rPr>
        <w:t xml:space="preserve">. </w:t>
      </w:r>
      <w:r>
        <w:rPr>
          <w:rStyle w:val="FootnoteAnchor"/>
          <w:rtl w:val="true"/>
        </w:rPr>
        <w:footnoteReference w:id="1841"/>
      </w:r>
    </w:p>
    <w:p>
      <w:pPr>
        <w:pStyle w:val="Heading5"/>
        <w:numPr>
          <w:ilvl w:val="4"/>
          <w:numId w:val="1"/>
        </w:numPr>
        <w:rPr/>
      </w:pPr>
      <w:bookmarkStart w:id="3320" w:name="__RefHeading___Toc1575723_1934241801"/>
      <w:bookmarkStart w:id="3321" w:name="_Toc1552"/>
      <w:bookmarkEnd w:id="3320"/>
      <w:r>
        <w:rPr>
          <w:rtl w:val="true"/>
        </w:rPr>
        <w:t xml:space="preserve">روایت </w:t>
      </w:r>
      <w:r>
        <w:rPr/>
        <w:t>10</w:t>
      </w:r>
      <w:bookmarkEnd w:id="332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برادرش روایت می کند که از ایشان درباره مرد و زن پرسیدم که آیا برایشان جایز است که دارو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بریزند درحالی که روزه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و از او درباره روزه داری پرسیدم که خوردنی و نوشیدنی را می چشد و مزه اش را در حلقش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چه چیزی بر گردن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گردن او نیست اما دوباره این کار را انجام ندهد</w:t>
      </w:r>
      <w:r>
        <w:rPr>
          <w:rFonts w:eastAsia="IRNazanin" w:cs="IRNazanin"/>
          <w:color w:val="111111"/>
          <w:sz w:val="28"/>
          <w:szCs w:val="28"/>
          <w:rtl w:val="true"/>
          <w:lang w:bidi="fa-IR"/>
        </w:rPr>
        <w:t xml:space="preserve">.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و از ایشان در باره مرد پرسیدم که آیا جایز است که ببوسد و لمس کند در حالی که در ماه رمضان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درباره شخص پرسیدم که آیا جایز است موهای زیر بغلش را بِکَند درحالی که روزه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3322" w:name="pg13546_329714"/>
    </w:p>
    <w:p>
      <w:pPr>
        <w:pStyle w:val="BookText"/>
        <w:rPr/>
      </w:pPr>
      <w:bookmarkEnd w:id="3322"/>
      <w:r>
        <w:rPr>
          <w:rFonts w:ascii="Amiri" w:hAnsi="Amiri" w:eastAsia="Amiri" w:cs="Amiri"/>
          <w:color w:val="111111"/>
          <w:sz w:val="28"/>
          <w:sz w:val="28"/>
          <w:szCs w:val="28"/>
          <w:rtl w:val="true"/>
          <w:lang w:bidi="ar-SA"/>
        </w:rPr>
        <w:t>وَ سَأَلْتُهُ عَنِ الرَّجُلِ يَصُبُّ مِنْ فِيهِ الْمَاءَ يَغْسِلُ بِهِ الشَّيْ‌ءَ يَكُونُ فِي ثَوْبِهِ وَ هُوَ صَائِمٌ قَالَ لَا بَأْسَ‌</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3" w:name="__RefHeading___Toc1575725_1934241801"/>
      <w:bookmarkStart w:id="3324" w:name="_Toc1553"/>
      <w:bookmarkEnd w:id="3323"/>
      <w:r>
        <w:rPr>
          <w:rtl w:val="true"/>
        </w:rPr>
        <w:t>«</w:t>
      </w:r>
      <w:r>
        <w:rPr/>
        <w:t>11</w:t>
      </w:r>
      <w:r>
        <w:rPr>
          <w:rtl w:val="true"/>
        </w:rPr>
        <w:t>»</w:t>
      </w:r>
      <w:bookmarkEnd w:id="33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تُفَطِّرُ الصَّائِمَ الْأَكْلُ وَ الشُّرْبُ وَ الْجِمَاعُ وَ الِارْتِمَاسُ فِي الْمَاءِ وَ الْكَذِبُ عَلَي اللَّهِ وَ عَلَي رَسُولِهِ وَ عَلَي الْأَئِمَّةِ عليهم السلام‌</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5" w:name="__RefHeading___Toc1575727_1934241801"/>
      <w:bookmarkStart w:id="3326" w:name="_Toc1554"/>
      <w:bookmarkEnd w:id="3325"/>
      <w:r>
        <w:rPr>
          <w:rtl w:val="true"/>
        </w:rPr>
        <w:t>«</w:t>
      </w:r>
      <w:r>
        <w:rPr/>
        <w:t>12</w:t>
      </w:r>
      <w:r>
        <w:rPr>
          <w:rtl w:val="true"/>
        </w:rPr>
        <w:t>»</w:t>
      </w:r>
      <w:bookmarkEnd w:id="332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مَنْصُورِ بْنِ يُونُسَ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تُفَطِّرُ الصَّائِمَ قَالَ فَقُلْتُ لَهُ هَلَكْنَا قَالَ لَا إِنَّمَا أَعْنِي الْكَذِبَ عَلَي اللَّهِ عَزَّ وَ جَلَّ وَ عَلَي رَسُولِهِ وَ عَلَي الْأَئِمَّةِ عليهم السلام‌</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7" w:name="__RefHeading___Toc1575729_1934241801"/>
      <w:bookmarkStart w:id="3328" w:name="_Toc1555"/>
      <w:bookmarkEnd w:id="3327"/>
      <w:r>
        <w:rPr>
          <w:rtl w:val="true"/>
        </w:rPr>
        <w:t>«</w:t>
      </w:r>
      <w:r>
        <w:rPr/>
        <w:t>13</w:t>
      </w:r>
      <w:r>
        <w:rPr>
          <w:rtl w:val="true"/>
        </w:rPr>
        <w:t>»</w:t>
      </w:r>
      <w:bookmarkEnd w:id="33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ابْنِ بُهْلُولٍ عَنْ أَبِي مُعَاوِيَةَ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الصَّائِمِ يَجُوزُ لَهُ أَنْ يَحْتَجِمَ قَالَ نَعَمْ مَا لَمْ يَخْشَ ضَعْفاً عَلَي نَفْسِهِ قُلْتُ فَهَلْ تَنْقُضُ الْحِجَامَةُ صَوْمَهُ فَقَالَ لَا فَقُلْتُ فَمَا مَعْنَي قَوْلِ النَّبِيِّ صلي الله عليه و آله حِينَ رَأَي مَنْ يَحْتَجِمُ فِي شَهْرِ رَمَضَانَ أَفْطَرَ الْحَاجِمُ وَ الْمَحْجُومُ فَقَالَ إِنَّمَا أَفْطَرَا لِأَنَّهُمَا تَسَابَّا وَ كَذَبَا فِي سَبِّهِمَا عَلَي نَبِيِّ اللَّهِ صلي الله عليه و آله لَا لِلْحِجَامَةِ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و للحديث معني آخر و هو أن من احتجم فقد عرض نفسه للاحتياج إلي الإفطار لضعف لا يؤمن أن يعرض له فيحوجه إلي ذلك فقد سمعت بعض المشايخ بنيسابور يذكر في معني قول الصادق عليه السلام أفطر الحاجم و المحجوم أي دخلا بذلك في فطرتي و سنتي لأن الحجامة مما أمر به فاستعمله‌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در باره شخصی پرسیدم که از دهانش آب بریزد تا چیزی را که بر لباسش است بشوید، درحالی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848"/>
      </w:r>
    </w:p>
    <w:p>
      <w:pPr>
        <w:pStyle w:val="Heading5"/>
        <w:numPr>
          <w:ilvl w:val="4"/>
          <w:numId w:val="1"/>
        </w:numPr>
        <w:rPr/>
      </w:pPr>
      <w:bookmarkStart w:id="3329" w:name="__RefHeading___Toc1575731_1934241801"/>
      <w:bookmarkStart w:id="3330" w:name="_Toc1556"/>
      <w:bookmarkEnd w:id="3329"/>
      <w:r>
        <w:rPr>
          <w:rtl w:val="true"/>
        </w:rPr>
        <w:t xml:space="preserve">روایت </w:t>
      </w:r>
      <w:r>
        <w:rPr/>
        <w:t>11</w:t>
      </w:r>
      <w:bookmarkEnd w:id="333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به امام صادق علیه السلام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جماع و فرو رفتن در آب و دروغ بستن بر خدا و پیامبرش و ائمّه</w:t>
      </w:r>
      <w:r>
        <w:rPr>
          <w:rFonts w:eastAsia="IRNazanin" w:cs="IRNazanin"/>
          <w:color w:val="111111"/>
          <w:sz w:val="28"/>
          <w:szCs w:val="28"/>
          <w:rtl w:val="true"/>
          <w:lang w:bidi="fa-IR"/>
        </w:rPr>
        <w:t xml:space="preserve">. </w:t>
      </w:r>
      <w:r>
        <w:rPr>
          <w:rStyle w:val="FootnoteAnchor"/>
          <w:rtl w:val="true"/>
        </w:rPr>
        <w:footnoteReference w:id="1849"/>
      </w:r>
    </w:p>
    <w:p>
      <w:pPr>
        <w:pStyle w:val="Heading5"/>
        <w:numPr>
          <w:ilvl w:val="4"/>
          <w:numId w:val="1"/>
        </w:numPr>
        <w:rPr/>
      </w:pPr>
      <w:bookmarkStart w:id="3331" w:name="__RefHeading___Toc1575733_1934241801"/>
      <w:bookmarkStart w:id="3332" w:name="_Toc1557"/>
      <w:bookmarkEnd w:id="3331"/>
      <w:r>
        <w:rPr>
          <w:rtl w:val="true"/>
        </w:rPr>
        <w:t xml:space="preserve">روایت </w:t>
      </w:r>
      <w:r>
        <w:rPr/>
        <w:t>12</w:t>
      </w:r>
      <w:bookmarkEnd w:id="333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روزه روزه‌دار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تباه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مقصودم دروغ گفتن بر خدای عزّ و جلّ و بر پیامبرش صلّی اللَّه علیه و آله و بر امامان علیهم السّلام می‌باشد</w:t>
      </w:r>
      <w:r>
        <w:rPr>
          <w:rFonts w:eastAsia="IRNazanin" w:cs="IRNazanin"/>
          <w:color w:val="111111"/>
          <w:sz w:val="28"/>
          <w:szCs w:val="28"/>
          <w:rtl w:val="true"/>
          <w:lang w:bidi="fa-IR"/>
        </w:rPr>
        <w:t xml:space="preserve">. </w:t>
      </w:r>
      <w:r>
        <w:rPr>
          <w:rStyle w:val="FootnoteAnchor"/>
          <w:rtl w:val="true"/>
        </w:rPr>
        <w:footnoteReference w:id="1850"/>
      </w:r>
    </w:p>
    <w:p>
      <w:pPr>
        <w:pStyle w:val="Heading5"/>
        <w:numPr>
          <w:ilvl w:val="4"/>
          <w:numId w:val="1"/>
        </w:numPr>
        <w:rPr/>
      </w:pPr>
      <w:bookmarkStart w:id="3333" w:name="__RefHeading___Toc1575735_1934241801"/>
      <w:bookmarkStart w:id="3334" w:name="_Toc1558"/>
      <w:bookmarkEnd w:id="3333"/>
      <w:r>
        <w:rPr>
          <w:rtl w:val="true"/>
        </w:rPr>
        <w:t xml:space="preserve">روایت </w:t>
      </w:r>
      <w:r>
        <w:rPr/>
        <w:t>13</w:t>
      </w:r>
      <w:bookmarkEnd w:id="333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جایز است حجامت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نترسد از اینکه ضعف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حجامت روزه او را می‌شکند؟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فرمایش پیامبر صلی اللَّه علیه و آله و سلم چیست، آنگاه که دید شخصی در ماه رمضان حجامت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حجامت‌کننده و حجامت شده هر دو افطار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روزه خود را شکسته بودند، چون به یکدیگر دشنام دادند و در دشنام خود بر پیغمبر خدا صلی اللَّه علیه و آله دروغ بستند نه از جهت حجامت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مفهوم دیگری هم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حجامت نماید، نفس خویش را در معرض این قرار داده که نیاز به خوردن چیزی پیدا کند، به دلیل ضعفی که مطمئن نیست برایش پیدا نمی‌گردد و او را محتاج به افطار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نیشابور از بعضی مشایخ شنیدم که در معنی فرموده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حجامت‌گر و حجامت شده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این حجامت، آن دو در قانون و سنّت من وارد شدند چون حجامت از کارهایی است که آن حضرت به آن دستور داده و درخواست انجام آن را نموده است</w:t>
      </w:r>
      <w:r>
        <w:rPr>
          <w:rFonts w:eastAsia="IRNazanin" w:cs="IRNazanin"/>
          <w:color w:val="111111"/>
          <w:sz w:val="28"/>
          <w:szCs w:val="28"/>
          <w:rtl w:val="true"/>
          <w:lang w:bidi="fa-IR"/>
        </w:rPr>
        <w:t xml:space="preserve">. </w:t>
      </w:r>
      <w:r>
        <w:rPr>
          <w:rStyle w:val="FootnoteAnchor"/>
          <w:rtl w:val="true"/>
        </w:rPr>
        <w:footnoteReference w:id="1851"/>
      </w:r>
      <w:bookmarkStart w:id="3335" w:name="pg13546_329715"/>
    </w:p>
    <w:p>
      <w:pPr>
        <w:pStyle w:val="Heading5"/>
        <w:numPr>
          <w:ilvl w:val="4"/>
          <w:numId w:val="1"/>
        </w:numPr>
        <w:rPr/>
      </w:pPr>
      <w:bookmarkStart w:id="3336" w:name="__RefHeading___Toc1575737_1934241801"/>
      <w:bookmarkStart w:id="3337" w:name="_Toc1559"/>
      <w:bookmarkEnd w:id="3335"/>
      <w:bookmarkEnd w:id="3336"/>
      <w:r>
        <w:rPr>
          <w:rtl w:val="true"/>
        </w:rPr>
        <w:t>«</w:t>
      </w:r>
      <w:r>
        <w:rPr/>
        <w:t>14</w:t>
      </w:r>
      <w:r>
        <w:rPr>
          <w:rtl w:val="true"/>
        </w:rPr>
        <w:t>»</w:t>
      </w:r>
      <w:bookmarkEnd w:id="33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بْنِ شَاذَانَ عَنْ عَمِّهِ مُحَمَّدٍ عَنِ الْفَضْلِ بْنِ شَاذَانَ قَالَ سَمِعْتُ الرِّضَا عليه السلام يُحَدِّثُ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احْتَجَمَ وَ هُوَ صَائِمٌ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ليس هذا الخبر بخلاف الخبر الذي روي عنه عليه السلام أنه قال أفطر الحاجم و المحجوم لأن الحجامة مما أمر به عليه السلام و سنه و استعمله فمعني قوله عليه السلام أفطر الحاجم و المحجوم هو أنهما دخلا بذلك في سنتي و فطرتي‌</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8" w:name="__RefHeading___Toc1575739_1934241801"/>
      <w:bookmarkStart w:id="3339" w:name="_Toc1560"/>
      <w:bookmarkEnd w:id="3338"/>
      <w:r>
        <w:rPr>
          <w:rtl w:val="true"/>
        </w:rPr>
        <w:t>«</w:t>
      </w:r>
      <w:r>
        <w:rPr/>
        <w:t>15</w:t>
      </w:r>
      <w:r>
        <w:rPr>
          <w:rtl w:val="true"/>
        </w:rPr>
        <w:t>»</w:t>
      </w:r>
      <w:bookmarkEnd w:id="33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دَاوُدَ بْنِ إِسْحَاقَ عَنْ مُحَمَّدِ بْنِ الْفَيْضِ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يَنْهَي عَنِ النَّرْجِسِ لِلصَّائِمِ فَقُلْتُ جُعِلْتُ فِدَاكَ فَلِمَ قَالَ لِأَنَّهُ رَيْحَانُ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يَعْقُوبَ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الْأَعَاجِمَ كَانَتْ تَشَمُّهُ إِذَا صَامُوا وَ يَقُولُونَ إِنَّهُ يُمْسِكُ مِنَ الْجُوعِ‌</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0" w:name="__RefHeading___Toc1575741_1934241801"/>
      <w:bookmarkStart w:id="3341" w:name="_Toc1561"/>
      <w:bookmarkEnd w:id="3340"/>
      <w:r>
        <w:rPr>
          <w:rtl w:val="true"/>
        </w:rPr>
        <w:t>«</w:t>
      </w:r>
      <w:r>
        <w:rPr/>
        <w:t>16</w:t>
      </w:r>
      <w:r>
        <w:rPr>
          <w:rtl w:val="true"/>
        </w:rPr>
        <w:t>»</w:t>
      </w:r>
      <w:bookmarkEnd w:id="334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الْبَرْقِيِّ عَنْ عَبْدِ اللَّهِ بْنِ الْفَضْلِ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صَامَ لَا يَشَمُّ الرَّيْحَانَ فَسَأَلْتُهُ عَنْ ذَلِكَ فَقَالَ أَكْرَهُ أَنْ أُخَلِّطَ صَوْمِي بِلَذَّةٍ</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2" w:name="__RefHeading___Toc1575743_1934241801"/>
      <w:bookmarkStart w:id="3343" w:name="_Toc1562"/>
      <w:bookmarkEnd w:id="3342"/>
      <w:r>
        <w:rPr>
          <w:rtl w:val="true"/>
        </w:rPr>
        <w:t>«</w:t>
      </w:r>
      <w:r>
        <w:rPr/>
        <w:t>17</w:t>
      </w:r>
      <w:r>
        <w:rPr>
          <w:rtl w:val="true"/>
        </w:rPr>
        <w:t>»</w:t>
      </w:r>
      <w:bookmarkEnd w:id="33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الْبَرْقِيِّ عَنْ بَعْضِ أَصْحَابِنَا بَلَغَ بِهِ حَرِيزاً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الْمُحْرِمِ يَشَمُّ الرَّيْحَانَ قَالَ لَا قُلْتُ فَالصَّائِمُ قَالَ لَا قُلْتُ لَهُ يَشَمُّ الصَّائِمُ الْغَالِيَةَ وَ الدُّخْنَةَ</w:t>
      </w:r>
      <w:r>
        <w:rPr>
          <w:rStyle w:val="FootnoteAnchor"/>
          <w:rtl w:val="true"/>
        </w:rPr>
        <w:footnoteReference w:id="1855"/>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حَلَّ لَهُ يَشَمُّ الطِّيبَ وَ لَا يَشَمُّ الرَّيْحَانَ قَالَ لِأَنَّ الطِّيبَ</w:t>
      </w:r>
    </w:p>
    <w:p>
      <w:pPr>
        <w:pStyle w:val="Heading5"/>
        <w:numPr>
          <w:ilvl w:val="4"/>
          <w:numId w:val="1"/>
        </w:numPr>
        <w:rPr/>
      </w:pPr>
      <w:bookmarkStart w:id="3344" w:name="__RefHeading___Toc1575745_1934241801"/>
      <w:bookmarkStart w:id="3345" w:name="_Toc1563"/>
      <w:bookmarkEnd w:id="3344"/>
      <w:r>
        <w:rPr>
          <w:rtl w:val="true"/>
        </w:rPr>
        <w:t xml:space="preserve">روایت </w:t>
      </w:r>
      <w:r>
        <w:rPr/>
        <w:t>14</w:t>
      </w:r>
      <w:bookmarkEnd w:id="334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بزرگوارش از پدران خود از امیر 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حجامت کرد، در حالتی که محرم و روزه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مخالف آن خبری است که از رسول خدا صلی الله علیه و آله و 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حجامت از اعمالی باشد که آن جناب فرموده و مستحب گردانیده و خود نیز انجام داده است، پس معنی فرمایش او این است که حجامت‌کننده و حجامت کرده شده به سبب حجامت کردن، در دو سنت و فطرت من داخل شدند</w:t>
      </w:r>
      <w:r>
        <w:rPr>
          <w:rFonts w:eastAsia="IRNazanin" w:cs="IRNazanin"/>
          <w:color w:val="111111"/>
          <w:sz w:val="28"/>
          <w:szCs w:val="28"/>
          <w:rtl w:val="true"/>
          <w:lang w:bidi="fa-IR"/>
        </w:rPr>
        <w:t xml:space="preserve">. </w:t>
      </w:r>
      <w:r>
        <w:rPr>
          <w:rStyle w:val="FootnoteAnchor"/>
          <w:rtl w:val="true"/>
        </w:rPr>
        <w:footnoteReference w:id="1856"/>
      </w:r>
    </w:p>
    <w:p>
      <w:pPr>
        <w:pStyle w:val="Heading5"/>
        <w:numPr>
          <w:ilvl w:val="4"/>
          <w:numId w:val="1"/>
        </w:numPr>
        <w:rPr/>
      </w:pPr>
      <w:bookmarkStart w:id="3346" w:name="__RefHeading___Toc1575747_1934241801"/>
      <w:bookmarkStart w:id="3347" w:name="_Toc1564"/>
      <w:bookmarkEnd w:id="3346"/>
      <w:r>
        <w:rPr>
          <w:rtl w:val="true"/>
        </w:rPr>
        <w:t xml:space="preserve">روایت </w:t>
      </w:r>
      <w:r>
        <w:rPr/>
        <w:t>15</w:t>
      </w:r>
      <w:bookmarkEnd w:id="334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روزه دار را از استشمام گل نرگس نهی می‌کرد، لذا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نهی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نرگس، ریحان عجم‌ها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ابن یعقوب از برخی اصحاب نقل کرده که عجم‌ها در وقت روزه داشتن این گل را استشمام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گرسنگی را می‌گیرد</w:t>
      </w:r>
      <w:r>
        <w:rPr>
          <w:rFonts w:eastAsia="IRNazanin" w:cs="IRNazanin"/>
          <w:color w:val="111111"/>
          <w:sz w:val="28"/>
          <w:szCs w:val="28"/>
          <w:rtl w:val="true"/>
          <w:lang w:bidi="fa-IR"/>
        </w:rPr>
        <w:t xml:space="preserve">. </w:t>
      </w:r>
      <w:r>
        <w:rPr>
          <w:rStyle w:val="FootnoteAnchor"/>
          <w:rtl w:val="true"/>
        </w:rPr>
        <w:footnoteReference w:id="1857"/>
      </w:r>
    </w:p>
    <w:p>
      <w:pPr>
        <w:pStyle w:val="Heading5"/>
        <w:numPr>
          <w:ilvl w:val="4"/>
          <w:numId w:val="1"/>
        </w:numPr>
        <w:rPr/>
      </w:pPr>
      <w:bookmarkStart w:id="3348" w:name="__RefHeading___Toc1575749_1934241801"/>
      <w:bookmarkStart w:id="3349" w:name="_Toc1565"/>
      <w:bookmarkEnd w:id="3348"/>
      <w:r>
        <w:rPr>
          <w:rtl w:val="true"/>
        </w:rPr>
        <w:t xml:space="preserve">روایت </w:t>
      </w:r>
      <w:r>
        <w:rPr/>
        <w:t>16</w:t>
      </w:r>
      <w:bookmarkEnd w:id="334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حسن ابن راشد‌گوید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هرگاه روزه می گرفت ریحان استشمام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آن را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روزه‌ام را با لذّت مخلوط نمایم</w:t>
      </w:r>
      <w:r>
        <w:rPr>
          <w:rFonts w:eastAsia="IRNazanin" w:cs="IRNazanin"/>
          <w:color w:val="111111"/>
          <w:sz w:val="28"/>
          <w:szCs w:val="28"/>
          <w:rtl w:val="true"/>
          <w:lang w:bidi="fa-IR"/>
        </w:rPr>
        <w:t xml:space="preserve">. </w:t>
      </w:r>
      <w:r>
        <w:rPr>
          <w:rStyle w:val="FootnoteAnchor"/>
          <w:rtl w:val="true"/>
        </w:rPr>
        <w:footnoteReference w:id="1858"/>
      </w:r>
    </w:p>
    <w:p>
      <w:pPr>
        <w:pStyle w:val="Heading5"/>
        <w:numPr>
          <w:ilvl w:val="4"/>
          <w:numId w:val="1"/>
        </w:numPr>
        <w:rPr/>
      </w:pPr>
      <w:bookmarkStart w:id="3350" w:name="__RefHeading___Toc1575751_1934241801"/>
      <w:bookmarkStart w:id="3351" w:name="_Toc1566"/>
      <w:bookmarkEnd w:id="3350"/>
      <w:r>
        <w:rPr>
          <w:rtl w:val="true"/>
        </w:rPr>
        <w:t xml:space="preserve">روایت </w:t>
      </w:r>
      <w:r>
        <w:rPr/>
        <w:t>17</w:t>
      </w:r>
      <w:bookmarkEnd w:id="335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ریحان را استشمام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دار عطر غالیه و دخنه </w:t>
      </w:r>
      <w:r>
        <w:rPr>
          <w:rStyle w:val="FootnoteAnchor"/>
          <w:rtl w:val="true"/>
        </w:rPr>
        <w:footnoteReference w:id="1859"/>
      </w:r>
      <w:r>
        <w:rPr>
          <w:rFonts w:ascii="IRNazanin" w:hAnsi="IRNazanin" w:eastAsia="IRNazanin"/>
          <w:color w:val="111111"/>
          <w:sz w:val="28"/>
          <w:sz w:val="28"/>
          <w:szCs w:val="28"/>
          <w:rtl w:val="true"/>
          <w:lang w:bidi="fa-IR"/>
        </w:rPr>
        <w:t>را استشمام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استشمام عطر برای روزه دار مباح و حلال است ولی ریحان را نمی‌تواند استشمام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طیب </w:t>
      </w:r>
      <w:bookmarkStart w:id="3352" w:name="pg13546_329716"/>
    </w:p>
    <w:p>
      <w:pPr>
        <w:pStyle w:val="BookText"/>
        <w:rPr/>
      </w:pPr>
      <w:bookmarkEnd w:id="3352"/>
      <w:r>
        <w:rPr>
          <w:rFonts w:ascii="Amiri" w:hAnsi="Amiri" w:eastAsia="Amiri" w:cs="Amiri"/>
          <w:color w:val="111111"/>
          <w:sz w:val="28"/>
          <w:sz w:val="28"/>
          <w:szCs w:val="28"/>
          <w:rtl w:val="true"/>
          <w:lang w:bidi="ar-SA"/>
        </w:rPr>
        <w:t>سُنَّةٌ وَ الرَّيْحَانَ بِدْعَةٌ لِلصَّائِمِ‌</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3" w:name="__RefHeading___Toc1575753_1934241801"/>
      <w:bookmarkStart w:id="3354" w:name="_Toc1567"/>
      <w:bookmarkEnd w:id="3353"/>
      <w:r>
        <w:rPr>
          <w:rtl w:val="true"/>
        </w:rPr>
        <w:t>«</w:t>
      </w:r>
      <w:r>
        <w:rPr/>
        <w:t>18</w:t>
      </w:r>
      <w:r>
        <w:rPr>
          <w:rtl w:val="true"/>
        </w:rPr>
        <w:t>»</w:t>
      </w:r>
      <w:bookmarkEnd w:id="335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يَتِمُّ بِهِ فَرْضُ الصَّوْمِ الْعَزِيمَةُ وَ هِيَ النِّيَّةُ وَ تَرْكُ الْكَذِبِ عَلَي اللَّهِ وَ عَلَي رَسُولِهِ ثُمَّ تَرْكُ الْأَكْلِ وَ الشُّرْبِ وَ النِّكَاحِ وَ الِارْتِمَاسِ فِي الْمَاءِ وَ اسْتِدْعَاءِ الْقَذْفِ‌</w:t>
      </w:r>
      <w:r>
        <w:rPr>
          <w:rStyle w:val="FootnoteAnchor"/>
          <w:rtl w:val="true"/>
        </w:rPr>
        <w:footnoteReference w:id="1862"/>
      </w:r>
      <w:r>
        <w:rPr>
          <w:rFonts w:ascii="Amiri" w:hAnsi="Amiri" w:eastAsia="Amiri" w:cs="Amiri"/>
          <w:color w:val="111111"/>
          <w:sz w:val="28"/>
          <w:sz w:val="28"/>
          <w:szCs w:val="28"/>
          <w:rtl w:val="true"/>
          <w:lang w:bidi="ar-SA"/>
        </w:rPr>
        <w:t>فَإِذَا تَمَّ هَذِهِ الشُّرُوطُ عَلَي مَا وَصَفْنَاهُ كَانَ مُؤَدِّياً لِفَرْضِ الصَّوْمِ مَقْبُولًا مِنْهُ بِمِنَّةِ اللَّهِ</w:t>
      </w:r>
      <w:r>
        <w:rPr>
          <w:rFonts w:eastAsia="Amiri" w:cs="Amiri" w:ascii="Amiri" w:hAnsi="Amiri"/>
          <w:color w:val="111111"/>
          <w:sz w:val="28"/>
          <w:szCs w:val="28"/>
          <w:rtl w:val="true"/>
          <w:lang w:bidi="ar-SA"/>
        </w:rPr>
        <w:t>.</w:t>
      </w:r>
    </w:p>
    <w:p>
      <w:pPr>
        <w:pStyle w:val="Heading5"/>
        <w:numPr>
          <w:ilvl w:val="4"/>
          <w:numId w:val="1"/>
        </w:numPr>
        <w:rPr/>
      </w:pPr>
      <w:bookmarkStart w:id="3355" w:name="__RefHeading___Toc1575755_1934241801"/>
      <w:bookmarkStart w:id="3356" w:name="_Toc1568"/>
      <w:bookmarkEnd w:id="3355"/>
      <w:r>
        <w:rPr>
          <w:rtl w:val="true"/>
        </w:rPr>
        <w:t>«</w:t>
      </w:r>
      <w:r>
        <w:rPr/>
        <w:t>19</w:t>
      </w:r>
      <w:r>
        <w:rPr>
          <w:rtl w:val="true"/>
        </w:rPr>
        <w:t>»</w:t>
      </w:r>
      <w:bookmarkEnd w:id="335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شَمَّ الْمِسْكِ وَ الْكَافُورِ وَ الزَّعْفَرَانِ وَ لَا تُقَرَّبْ مِنَ الْأَنْفِ وَ اجْتَنِبِ الْمَسَّ وَ الْقُبْلَةَ وَ النَّظَرَ فَإِنَّهَا سَهْمٌ مِنْ سِهَامِ إِبْلِيسَ وَ احْذَرِ السِّوَاكَ الرَّطْبَ وَ إِدْخَالَ الْمَاءِ فِي فِيكَ لِلتَّلَذُّذِ فِي غَيْرِ وُضُوءٍ فَإِنْ دَخَلَ مِنْهُ شَيْ‌ءٌ فِي حَلْقِكَ فَقَدْ فَطَّرَكَ وَ عَلَيْكَ الْقَضَاءُ اجْتَنِبُوا الْغِيبَةَ غِيبَةَ الْمُؤْمِنِ وَ احْذَرِ النَّمِيمَةَ فَإِنَّهُمَا يُفَطِّرَانِ الصَّائِمَ وَ لَا غِيبَةَ لِلْفَاجِرِ وَ شَارِبِ الْخَمْرِ وَ اللَّاعِبِ بِالشِّطْرَنْجِ وَ الْقِمَارِ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لِلصَّائِمِ بِالْكُحْلِ وَ الْحِجَامَةِ وَ الدُّهْنِ وَ شَمِّ الرَّيْحَانِ خَلَا النَّرْجِسِ وَ اسْتِعْمَالِ الطِّيبِ مِنَ الْبَخُورِ وَ غَيْرِهِ مَا لَمْ يَصْعَدْ فِي أَنْفِهِ فَإِنَّهُ رُوِيَ أَنَّ الْبَخُورَ تُحْفَةُ الصَّائِمِ وَ لَا بَأْسَ لِلصَّائِمِ أَنْ يَتَذَوَّقَ الْقِدْرَ بِطَرَفِ لِسَانِهِ وَ يَزُقَّ الْفَرْخَ وَ يَمْضَغَ لِلطِّفْلِ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صُمْتَ فَعَلَيْكَ أَنْ تُظْهِرَ السَّكِينَةَ وَ الْوَقَارَ وَ لْيَصُمْ سَمْعُكَ وَ بَصَرُكَ عَمَّا لَا يَحِلُّ النَّظَرُ إِلَيْهِ وَ اجْتَنِبِ الْفُحْشَ مِنَ الْكَلَامِ وَ اتَّقِ فِي صَوْمِكَ خَمْسَةَ أَشْيَاءَ تُفَطِّرُكَ الْأَكْلَ وَ الشُّرْبَ وَ الْجِمَاعَ وَ الِارْتِمَاسَ فِي الْمَاءِ وَ الْكَذِبَ عَلَي اللَّهِ وَ عَلَي رَسُولِهِ وَ عَلَي الْأَئِمَّةِ عليهم السلام وَ الخناء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وَ النَّظَرَ إِلَي مَا لَا يَجُوزُ وَ إِنْ نَسِيتَ فَأَكَلْتَ أَوْ شَرِبْتَ فَأَتِمَّ صَوْمَكَ وَ لَا قَضَاءَ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يَذُوقَ الطَّبَّاخُ الْمَرَقَةَ وَ هُوَ صَائِمٌ بِطَرَفِ لِسَانِهِ مِنْ غَيْرِ أَنْ</w:t>
      </w:r>
    </w:p>
    <w:p>
      <w:pPr>
        <w:pStyle w:val="BookText"/>
        <w:rPr/>
      </w:pPr>
      <w:r>
        <w:rPr>
          <w:rFonts w:ascii="IRNazanin" w:hAnsi="IRNazanin" w:eastAsia="IRNazanin"/>
          <w:color w:val="111111"/>
          <w:sz w:val="28"/>
          <w:sz w:val="28"/>
          <w:szCs w:val="28"/>
          <w:rtl w:val="true"/>
          <w:lang w:bidi="fa-IR"/>
        </w:rPr>
        <w:t>و عطر سنّت است ولی استشمام ریحان برای روزه دار بدعت است</w:t>
      </w:r>
      <w:r>
        <w:rPr>
          <w:rFonts w:eastAsia="IRNazanin" w:cs="IRNazanin"/>
          <w:color w:val="111111"/>
          <w:sz w:val="28"/>
          <w:szCs w:val="28"/>
          <w:rtl w:val="true"/>
          <w:lang w:bidi="fa-IR"/>
        </w:rPr>
        <w:t xml:space="preserve">.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این حدیث را روایت کرده اند</w:t>
      </w:r>
      <w:r>
        <w:rPr>
          <w:rFonts w:eastAsia="IRNazanin" w:cs="IRNazanin"/>
          <w:color w:val="111111"/>
          <w:sz w:val="28"/>
          <w:szCs w:val="28"/>
          <w:rtl w:val="true"/>
          <w:lang w:bidi="fa-IR"/>
        </w:rPr>
        <w:t xml:space="preserve">. </w:t>
      </w:r>
      <w:r>
        <w:rPr>
          <w:rStyle w:val="FootnoteAnchor"/>
          <w:rtl w:val="true"/>
        </w:rPr>
        <w:footnoteReference w:id="1864"/>
      </w:r>
    </w:p>
    <w:p>
      <w:pPr>
        <w:pStyle w:val="Heading5"/>
        <w:numPr>
          <w:ilvl w:val="4"/>
          <w:numId w:val="1"/>
        </w:numPr>
        <w:rPr/>
      </w:pPr>
      <w:bookmarkStart w:id="3357" w:name="__RefHeading___Toc1575757_1934241801"/>
      <w:bookmarkStart w:id="3358" w:name="_Toc1569"/>
      <w:bookmarkEnd w:id="3357"/>
      <w:r>
        <w:rPr>
          <w:rtl w:val="true"/>
        </w:rPr>
        <w:t xml:space="preserve">روایت </w:t>
      </w:r>
      <w:r>
        <w:rPr/>
        <w:t>18</w:t>
      </w:r>
      <w:bookmarkEnd w:id="3358"/>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فریضه روزه با آن کامل می شود، عزیمت است، و آن قصد و نیت، و ترک دروغ گفتن بر خداوند و پیامبرش، سپس ترک خوردن و آشامیدن و جماع کردن و فرو رفتن در آب و استفراغ کردن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شروط به شیوه ای که تبیین نمودیم، انجام پذیرد، فریضه روزه را ادا کرده و با لطف خداوند از وی قبول می شود</w:t>
      </w:r>
      <w:r>
        <w:rPr>
          <w:rFonts w:eastAsia="IRNazanin" w:cs="IRNazanin"/>
          <w:color w:val="111111"/>
          <w:sz w:val="28"/>
          <w:szCs w:val="28"/>
          <w:rtl w:val="true"/>
          <w:lang w:bidi="fa-IR"/>
        </w:rPr>
        <w:t>.</w:t>
      </w:r>
    </w:p>
    <w:p>
      <w:pPr>
        <w:pStyle w:val="Heading5"/>
        <w:numPr>
          <w:ilvl w:val="4"/>
          <w:numId w:val="1"/>
        </w:numPr>
        <w:rPr/>
      </w:pPr>
      <w:bookmarkStart w:id="3359" w:name="__RefHeading___Toc1575759_1934241801"/>
      <w:bookmarkStart w:id="3360" w:name="_Toc1570"/>
      <w:bookmarkEnd w:id="3359"/>
      <w:r>
        <w:rPr>
          <w:rtl w:val="true"/>
        </w:rPr>
        <w:t xml:space="preserve">روایت </w:t>
      </w:r>
      <w:r>
        <w:rPr/>
        <w:t>19</w:t>
      </w:r>
      <w:bookmarkEnd w:id="3360"/>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بوئیدن مشک و کافور و زعفران پرهیز کن و به بینی نزدیک نکن و از لمس کردن و بوسه و نگاه کردن پرهیز کن زیرا آن تیری از تیرهای شیطان است و از استعمال مسواک خیس و فرو ریختن آب در دهانت برای لذت بردن در غیر وضو برحذر باش، زیرا اگر چیزی از آن در گلویت وارد شود روزه ات باطل می گردد و باید آن را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کردن مؤمن دوری کن و از سخن چینی برحذر باش چراکه این دو، روزه روزه دار را باطل می کنند و برای فاسد و میگسار و بازی کننده شطرنج و قمار باز، غیبت محسوب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باکی نیست اگر روزه دار سرمه بکشد یا حجامت کند و یا روغن بمالد و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نرگس ببوید و نیز می تواند خوشبوکننده هایی مثل بخور و غیر آن را استعمال کند، مادامی که درون بینی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روایت شده، بخور هدیه روزه دار است و باکی نیست اگر روزه دار با گوشه زبانش دیگ غذا را بچشد و باکی نیست که برای غذا دادن جوجه، غذا را در دهان خود آماده کند و نان را برای تغذیه کودک شیرخوار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روزه گرفتی بر توست که آرامش و متانت را نمایان کنی و باید گوش تو روزه باشد و چشمانت از آنچه که نگاه کردن بدان حلال نیست روزه باشد و از ناسزا گویی دوری کن و در روزه ات از پنج چیز که روزه ات را باطل می کند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جماع کردن، فرو رفتن در آب و دروغ گفتن بر خداوند و پیامبرش و ائمه علیهم السلام و سخنان زشت و نگریستن به آنچه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کردی و چیزی خوردی یا چیزی نوشیدی، روزه ات را تمام کن و قضای آن بر تو واجب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باکی نیست که آشپز شوربا را با گوشه زبانش بچشد درحالی که روزه باشد بدون </w:t>
      </w:r>
      <w:bookmarkStart w:id="3361" w:name="pg13546_329717"/>
    </w:p>
    <w:p>
      <w:pPr>
        <w:pStyle w:val="BookText"/>
        <w:rPr/>
      </w:pPr>
      <w:bookmarkEnd w:id="3361"/>
      <w:r>
        <w:rPr>
          <w:rFonts w:ascii="Amiri" w:hAnsi="Amiri" w:eastAsia="Amiri" w:cs="Amiri"/>
          <w:color w:val="111111"/>
          <w:sz w:val="28"/>
          <w:sz w:val="28"/>
          <w:szCs w:val="28"/>
          <w:rtl w:val="true"/>
          <w:lang w:bidi="ar-SA"/>
        </w:rPr>
        <w:t>يَبْتَلِعَهُ وَ لَا بَأْسَ بِشَمِّ الطِّيبِ إِلَّا أَنْ يَكُونَ مَسْحُوقاً فَإِنَّهُ يَصْعَدُ إِلَي الدِّمَاغِ وَ لَا بَأْسَ بِالسِّوَاكِ لِلصَّائِمِ وَ الْمَضْمَضَةِ وَ الِاسْتِنْشَاقِ إِذَا لَمْ يُبْلَعْ وَ لَا يَدْخُلِ الْمَاءُ فِي حَلْقِهِ وَ لَا بَأْسَ بِالْكُحْلِ إِذَا لَمْ يَكُنْ مِسْكاً وَ قَدْ رُوِيَ رُخْصَةُ الْمِسْكِ فَإِنَّهُ يَخْرُجُ عَلَي عَكَدَةِ لِسَانِهِ وَ لَا يَجُوزُ لِلصَّائِمِ أَنْ يُقَطِّرَ فِي أُذُنِهِ شَيْئاً وَ لَا يَسْعُطَ وَ لَا يَحْتَقِنَ وَ الْمَرْأَةُ لَا تَجْلِسُ فِي الْمَاءِ فَإِنَّهَا تَحْمِلُ الْمَاءَ بِقُبُلِهَا وَ لَا بَأْسَ بِالرَّجُلِ أَنْ يَسْتَنْقِعَ فِيهِ مَا لَمْ يَرْتَمِسْ فِيهِ وَ الرُّعَافُ وَ الْقَلْسُ‌</w:t>
      </w:r>
      <w:r>
        <w:rPr>
          <w:rStyle w:val="FootnoteAnchor"/>
          <w:rtl w:val="true"/>
        </w:rPr>
        <w:footnoteReference w:id="1865"/>
      </w:r>
      <w:r>
        <w:rPr>
          <w:rFonts w:ascii="Amiri" w:hAnsi="Amiri" w:eastAsia="Amiri" w:cs="Amiri"/>
          <w:color w:val="111111"/>
          <w:sz w:val="28"/>
          <w:sz w:val="28"/>
          <w:szCs w:val="28"/>
          <w:rtl w:val="true"/>
          <w:lang w:bidi="ar-SA"/>
        </w:rPr>
        <w:t>وَ الْقَيْ‌ءُ لَا يَنْقُضُ الصَّوْمَ إِلَّا أَنْ يَتَقَيَّأَ مُتَعَمِّداً</w:t>
      </w:r>
      <w:r>
        <w:rPr>
          <w:rFonts w:eastAsia="Amiri" w:cs="Amiri" w:ascii="Amiri" w:hAnsi="Amiri"/>
          <w:color w:val="111111"/>
          <w:sz w:val="28"/>
          <w:szCs w:val="28"/>
          <w:rtl w:val="true"/>
          <w:lang w:bidi="ar-SA"/>
        </w:rPr>
        <w:t>.</w:t>
      </w:r>
    </w:p>
    <w:p>
      <w:pPr>
        <w:pStyle w:val="Heading5"/>
        <w:numPr>
          <w:ilvl w:val="4"/>
          <w:numId w:val="1"/>
        </w:numPr>
        <w:rPr/>
      </w:pPr>
      <w:bookmarkStart w:id="3362" w:name="__RefHeading___Toc1575761_1934241801"/>
      <w:bookmarkStart w:id="3363" w:name="_Toc1571"/>
      <w:bookmarkEnd w:id="3362"/>
      <w:r>
        <w:rPr>
          <w:rtl w:val="true"/>
        </w:rPr>
        <w:t>«</w:t>
      </w:r>
      <w:r>
        <w:rPr/>
        <w:t>20</w:t>
      </w:r>
      <w:r>
        <w:rPr>
          <w:rtl w:val="true"/>
        </w:rPr>
        <w:t>»</w:t>
      </w:r>
      <w:bookmarkEnd w:id="336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السِّوَاكِ فَقَالَ إِنِّي أَسْتَاكُ بِالْمَاءِ وَ أَنَا صَائِمٌ‌</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1575763_1934241801"/>
      <w:bookmarkStart w:id="3365" w:name="_Toc1572"/>
      <w:bookmarkEnd w:id="3364"/>
      <w:r>
        <w:rPr>
          <w:rtl w:val="true"/>
        </w:rPr>
        <w:t>«</w:t>
      </w:r>
      <w:r>
        <w:rPr/>
        <w:t>21</w:t>
      </w:r>
      <w:r>
        <w:rPr>
          <w:rtl w:val="true"/>
        </w:rPr>
        <w:t>»</w:t>
      </w:r>
      <w:bookmarkEnd w:id="336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الصَّائِمُ فِي غَيْرِ شَهْرِ رَمَضَانَ مَتَي شَاءَ فَأَمَّا فِي شَهْرِ رَمَضَانَ فَلَا يُغَرِّرُ بِنَفْسِهِ‌</w:t>
      </w:r>
      <w:r>
        <w:rPr>
          <w:rStyle w:val="FootnoteAnchor"/>
          <w:rtl w:val="true"/>
        </w:rPr>
        <w:footnoteReference w:id="1867"/>
      </w:r>
      <w:r>
        <w:rPr>
          <w:rFonts w:ascii="Amiri" w:hAnsi="Amiri" w:eastAsia="Amiri" w:cs="Amiri"/>
          <w:color w:val="111111"/>
          <w:sz w:val="28"/>
          <w:sz w:val="28"/>
          <w:szCs w:val="28"/>
          <w:rtl w:val="true"/>
          <w:lang w:bidi="ar-SA"/>
        </w:rPr>
        <w:t>وَ لَا يُخْرِجُ الدَّمَ إِلَّا أَنْ يَتَبَيَّغَ بِهِ فَأَمَّا نَحْنُ فَحِجَامَتُنَا فِي شَهْرِ رَمَضَانَ بِاللَّيْلِ‌</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6" w:name="__RefHeading___Toc1575765_1934241801"/>
      <w:bookmarkStart w:id="3367" w:name="_Toc1573"/>
      <w:bookmarkEnd w:id="3366"/>
      <w:r>
        <w:rPr>
          <w:rtl w:val="true"/>
        </w:rPr>
        <w:t>«</w:t>
      </w:r>
      <w:r>
        <w:rPr/>
        <w:t>22</w:t>
      </w:r>
      <w:r>
        <w:rPr>
          <w:rtl w:val="true"/>
        </w:rPr>
        <w:t>»</w:t>
      </w:r>
      <w:bookmarkEnd w:id="336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صُمْتُمْ فَاسْتَاكُوا بِالْغَدَاةِ وَ لَا تَسْتَاكُوا بِالْعَشِيِّ فَإِنَّهُ لَيْسَ مِنْ صَائِمٍ يَبِسَ شَفَتَاهُ بِالْعَشِيِّ إِلَّا كَانَ نُوراً بَيْنَ عَيْنَيْهِ يَوْمَ الْقِيَامَةِ</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يَسْتَاكَ الصَّائِمُ فِي شَهْرِ رَمَضَانَ أَيَّ النَّهَارِ شَاءَ</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8" w:name="__RefHeading___Toc1575767_1934241801"/>
      <w:bookmarkStart w:id="3369" w:name="_Toc1574"/>
      <w:bookmarkEnd w:id="3368"/>
      <w:r>
        <w:rPr>
          <w:rtl w:val="true"/>
        </w:rPr>
        <w:t>«</w:t>
      </w:r>
      <w:r>
        <w:rPr/>
        <w:t>23</w:t>
      </w:r>
      <w:r>
        <w:rPr>
          <w:rtl w:val="true"/>
        </w:rPr>
        <w:t>»</w:t>
      </w:r>
      <w:bookmarkEnd w:id="336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فِي رَمَضَانَ قَالَ أَفْطَرَ وَ عَلَيْهِ قَضَاؤُهُ فَقُلْتُ مَا كَذِبَتُهُ الَّذِي أَفْطَرَ قَالَ يَكْذِبُ عَلَي اللَّهِ وَ عَلَي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آن را ببلعد، و بوئیدن خوشبو کننده اشکالی ندارد مگر اینکه پودر باشد زیرا به دورن بینی می رود، و باکی نیست اگر روزه دار دندان هایش را مسواک کند و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اگر آن را نبلعد و آب در گلویش وارد نشود، و باکی نیست که سرمه بکشد اگر مشک نباشد و روایت شده است که برای استعمال مشک رخصت داده شده است زیرا آن بر گره ریشه زبانش می افتد و جایز نیست روزه دار در گوش خود چیزی بریزد و یا در بینی خود دارو بریزد و یا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زن در آب نشیند زیرا او آب را با عضو پیشینش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کند و باکی نیست مرد در آب برود تا زمانی که در آب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خونریزی بینی و بالا آوردن غذا در دهان و قی کردن روزه را باطل نمی کند مگر اینکه به صورت عمدی قی کند </w:t>
      </w:r>
      <w:r>
        <w:rPr>
          <w:rFonts w:eastAsia="IRNazanin" w:cs="IRNazanin"/>
          <w:color w:val="111111"/>
          <w:sz w:val="28"/>
          <w:szCs w:val="28"/>
          <w:rtl w:val="true"/>
          <w:lang w:bidi="fa-IR"/>
        </w:rPr>
        <w:t>.</w:t>
      </w:r>
    </w:p>
    <w:p>
      <w:pPr>
        <w:pStyle w:val="Heading5"/>
        <w:numPr>
          <w:ilvl w:val="4"/>
          <w:numId w:val="1"/>
        </w:numPr>
        <w:rPr/>
      </w:pPr>
      <w:bookmarkStart w:id="3370" w:name="__RefHeading___Toc1575769_1934241801"/>
      <w:bookmarkStart w:id="3371" w:name="_Toc1575"/>
      <w:bookmarkEnd w:id="3370"/>
      <w:r>
        <w:rPr>
          <w:rtl w:val="true"/>
        </w:rPr>
        <w:t xml:space="preserve">روایت </w:t>
      </w:r>
      <w:r>
        <w:rPr/>
        <w:t>20</w:t>
      </w:r>
      <w:bookmarkEnd w:id="337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مسواک زدن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درحالی که روزه هستم، با آب مسواک می زنم</w:t>
      </w:r>
      <w:r>
        <w:rPr>
          <w:rFonts w:eastAsia="IRNazanin" w:cs="IRNazanin"/>
          <w:color w:val="111111"/>
          <w:sz w:val="28"/>
          <w:szCs w:val="28"/>
          <w:rtl w:val="true"/>
          <w:lang w:bidi="fa-IR"/>
        </w:rPr>
        <w:t xml:space="preserve">. </w:t>
      </w:r>
      <w:r>
        <w:rPr>
          <w:rStyle w:val="FootnoteAnchor"/>
          <w:rtl w:val="true"/>
        </w:rPr>
        <w:footnoteReference w:id="1871"/>
      </w:r>
    </w:p>
    <w:p>
      <w:pPr>
        <w:pStyle w:val="Heading5"/>
        <w:numPr>
          <w:ilvl w:val="4"/>
          <w:numId w:val="1"/>
        </w:numPr>
        <w:rPr/>
      </w:pPr>
      <w:bookmarkStart w:id="3372" w:name="__RefHeading___Toc1575771_1934241801"/>
      <w:bookmarkStart w:id="3373" w:name="_Toc1576"/>
      <w:bookmarkEnd w:id="3372"/>
      <w:r>
        <w:rPr>
          <w:rtl w:val="true"/>
        </w:rPr>
        <w:t xml:space="preserve">روایت </w:t>
      </w:r>
      <w:r>
        <w:rPr/>
        <w:t>21</w:t>
      </w:r>
      <w:bookmarkEnd w:id="337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در غیر ماه رمضان هر وقت بخواهد، حجامت کند، اما در ماه رمضان خود را در معرض ضرر قرار ندهد و خون خارج نمی شود مگر اینکه او را به فشار خون مبتلا کند، و اما حجامت ما در ماه رمضان در شب هنگام می باشد</w:t>
      </w:r>
      <w:r>
        <w:rPr>
          <w:rFonts w:eastAsia="IRNazanin" w:cs="IRNazanin"/>
          <w:color w:val="111111"/>
          <w:sz w:val="28"/>
          <w:szCs w:val="28"/>
          <w:rtl w:val="true"/>
          <w:lang w:bidi="fa-IR"/>
        </w:rPr>
        <w:t xml:space="preserve">. </w:t>
      </w:r>
      <w:r>
        <w:rPr>
          <w:rStyle w:val="FootnoteAnchor"/>
          <w:rtl w:val="true"/>
        </w:rPr>
        <w:footnoteReference w:id="1872"/>
      </w:r>
    </w:p>
    <w:p>
      <w:pPr>
        <w:pStyle w:val="Heading5"/>
        <w:numPr>
          <w:ilvl w:val="4"/>
          <w:numId w:val="1"/>
        </w:numPr>
        <w:rPr/>
      </w:pPr>
      <w:bookmarkStart w:id="3374" w:name="__RefHeading___Toc1575773_1934241801"/>
      <w:bookmarkStart w:id="3375" w:name="_Toc1577"/>
      <w:bookmarkEnd w:id="3374"/>
      <w:r>
        <w:rPr>
          <w:rtl w:val="true"/>
        </w:rPr>
        <w:t xml:space="preserve">روایت </w:t>
      </w:r>
      <w:r>
        <w:rPr/>
        <w:t>22</w:t>
      </w:r>
      <w:bookmarkEnd w:id="337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روزه‌دار هستید صبحگاه مسواک کنید، و شب مسواک ننمائید که هیچ روزه‌داری لب هایش در شب خشک نمی باشد مگر اینکه نوری در قیامت، جلویش را روشن سازد</w:t>
      </w:r>
      <w:r>
        <w:rPr>
          <w:rFonts w:eastAsia="IRNazanin" w:cs="IRNazanin"/>
          <w:color w:val="111111"/>
          <w:sz w:val="28"/>
          <w:szCs w:val="28"/>
          <w:rtl w:val="true"/>
          <w:lang w:bidi="fa-IR"/>
        </w:rPr>
        <w:t xml:space="preserve">.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روزه دار در ماه رمضان مسواک کند، هر موقع روز که بخواهد</w:t>
      </w:r>
      <w:r>
        <w:rPr>
          <w:rFonts w:eastAsia="IRNazanin" w:cs="IRNazanin"/>
          <w:color w:val="111111"/>
          <w:sz w:val="28"/>
          <w:szCs w:val="28"/>
          <w:rtl w:val="true"/>
          <w:lang w:bidi="fa-IR"/>
        </w:rPr>
        <w:t xml:space="preserve">. </w:t>
      </w:r>
      <w:r>
        <w:rPr>
          <w:rStyle w:val="FootnoteAnchor"/>
          <w:rtl w:val="true"/>
        </w:rPr>
        <w:footnoteReference w:id="1874"/>
      </w:r>
    </w:p>
    <w:p>
      <w:pPr>
        <w:pStyle w:val="Heading5"/>
        <w:numPr>
          <w:ilvl w:val="4"/>
          <w:numId w:val="1"/>
        </w:numPr>
        <w:rPr/>
      </w:pPr>
      <w:bookmarkStart w:id="3376" w:name="__RefHeading___Toc1575775_1934241801"/>
      <w:bookmarkStart w:id="3377" w:name="_Toc1578"/>
      <w:bookmarkEnd w:id="3376"/>
      <w:r>
        <w:rPr>
          <w:rtl w:val="true"/>
        </w:rPr>
        <w:t xml:space="preserve">روایت </w:t>
      </w:r>
      <w:r>
        <w:rPr/>
        <w:t>23</w:t>
      </w:r>
      <w:bookmarkEnd w:id="337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کسی پرسیدم که در ماه رمضان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است و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دروغی گفته که روزه اش را باطل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 پیامبرش دروغ می بندد</w:t>
      </w:r>
      <w:r>
        <w:rPr>
          <w:rFonts w:eastAsia="IRNazanin" w:cs="IRNazanin"/>
          <w:color w:val="111111"/>
          <w:sz w:val="28"/>
          <w:szCs w:val="28"/>
          <w:rtl w:val="true"/>
          <w:lang w:bidi="fa-IR"/>
        </w:rPr>
        <w:t xml:space="preserve">. </w:t>
      </w:r>
      <w:bookmarkStart w:id="3378" w:name="pg13546_329718"/>
    </w:p>
    <w:p>
      <w:pPr>
        <w:pStyle w:val="Heading5"/>
        <w:numPr>
          <w:ilvl w:val="4"/>
          <w:numId w:val="1"/>
        </w:numPr>
        <w:rPr/>
      </w:pPr>
      <w:bookmarkStart w:id="3379" w:name="__RefHeading___Toc1575777_1934241801"/>
      <w:bookmarkStart w:id="3380" w:name="_Toc1579"/>
      <w:bookmarkEnd w:id="3378"/>
      <w:bookmarkEnd w:id="3379"/>
      <w:r>
        <w:rPr>
          <w:rtl w:val="true"/>
        </w:rPr>
        <w:t>«</w:t>
      </w:r>
      <w:r>
        <w:rPr/>
        <w:t>24</w:t>
      </w:r>
      <w:r>
        <w:rPr>
          <w:rtl w:val="true"/>
        </w:rPr>
        <w:t>»</w:t>
      </w:r>
      <w:bookmarkEnd w:id="338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بْنِ سُلَيْمَانَ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 الطَّعَامَ وَ الشَّرَابَ وَ الِارْتِمَاسَ فِي الْمَاءِ وَ النِّسَاءَ وَ النَّحْسَ مِنَ الْفِعْلِ وَ الْقَوْلِ وَ الْغِيبَةُ يُفَطِّرُ الصَّائِمَ وَ عَلَيْهِ الْقَضَاءُ</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1575779_1934241801"/>
      <w:bookmarkStart w:id="3382" w:name="_Toc1580"/>
      <w:bookmarkEnd w:id="3381"/>
      <w:r>
        <w:rPr>
          <w:rtl w:val="true"/>
        </w:rPr>
        <w:t>«</w:t>
      </w:r>
      <w:r>
        <w:rPr/>
        <w:t>25</w:t>
      </w:r>
      <w:r>
        <w:rPr>
          <w:rtl w:val="true"/>
        </w:rPr>
        <w:t>»</w:t>
      </w:r>
      <w:bookmarkEnd w:id="338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اللَّهِ وَ عَلَي رَسُولِهِ وَ هُوَ صَائِمٌ نَقَضَ صَوْمَهُ وَ وُضُوءَهُ إِذَا تَعَمَّدَهُ</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1575781_1934241801"/>
      <w:bookmarkStart w:id="3384" w:name="_Toc1581"/>
      <w:bookmarkEnd w:id="3383"/>
      <w:r>
        <w:rPr>
          <w:rtl w:val="true"/>
        </w:rPr>
        <w:t>«</w:t>
      </w:r>
      <w:r>
        <w:rPr/>
        <w:t>26</w:t>
      </w:r>
      <w:r>
        <w:rPr>
          <w:rtl w:val="true"/>
        </w:rPr>
        <w:t>»</w:t>
      </w:r>
      <w:bookmarkEnd w:id="338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بِالسِّوَاكِ أَيَّ وَقْتٍ شَاءَ وَ أَرَي أَنَّهُ يُكْرَهُ السِّوَاكُ بَعْدَ الْعَصْرِ لِلصَّائِمِ لِأَنَّ خُلُوفَ فَمِ الصَّائِمِ أَطْيَبُ عِنْدَ اللَّهِ مِنْ رَائِحَةِ الْمِسْكِ</w:t>
      </w:r>
      <w:r>
        <w:rPr>
          <w:rFonts w:eastAsia="Amiri" w:cs="Amiri" w:ascii="Amiri" w:hAnsi="Amiri"/>
          <w:color w:val="111111"/>
          <w:sz w:val="28"/>
          <w:szCs w:val="28"/>
          <w:rtl w:val="true"/>
          <w:lang w:bidi="ar-SA"/>
        </w:rPr>
        <w:t>.</w:t>
      </w:r>
    </w:p>
    <w:p>
      <w:pPr>
        <w:pStyle w:val="Heading5"/>
        <w:numPr>
          <w:ilvl w:val="4"/>
          <w:numId w:val="1"/>
        </w:numPr>
        <w:rPr/>
      </w:pPr>
      <w:bookmarkStart w:id="3385" w:name="__RefHeading___Toc1575783_1934241801"/>
      <w:bookmarkStart w:id="3386" w:name="_Toc1582"/>
      <w:bookmarkEnd w:id="3385"/>
      <w:r>
        <w:rPr>
          <w:rtl w:val="true"/>
        </w:rPr>
        <w:t>«</w:t>
      </w:r>
      <w:r>
        <w:rPr/>
        <w:t>27</w:t>
      </w:r>
      <w:r>
        <w:rPr>
          <w:rtl w:val="true"/>
        </w:rPr>
        <w:t>»</w:t>
      </w:r>
      <w:bookmarkEnd w:id="338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لِلصَّائِمِ أَنْ يَحْتَجِمَ مَخَافَةَ أَنْ يَعْطِشَ فَيُفْطِرَ</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يَعْرِضُ أَحَدُكُمْ نَفْسَهُ لَهُنَّ وَ هُوَ صَائِمٌ الْحِجَامَةُ وَ الْحَمَّامُ وَ الْمَرْأَةُ الْحَسْنَاءُ</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كَانَ يَمْضَغُ الطَّعَامَ لِلْحَسَنِ وَ الْحُسَيْنِ عليه السلام وَ يُطْعِمُهُمَا وَ هُوَ صَائِمٌ‌</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7" w:name="__RefHeading___Toc1575785_1934241801"/>
      <w:bookmarkStart w:id="3388" w:name="_Toc1583"/>
      <w:bookmarkEnd w:id="3387"/>
      <w:r>
        <w:rPr>
          <w:rtl w:val="true"/>
        </w:rPr>
        <w:t>«</w:t>
      </w:r>
      <w:r>
        <w:rPr/>
        <w:t>28</w:t>
      </w:r>
      <w:r>
        <w:rPr>
          <w:rtl w:val="true"/>
        </w:rPr>
        <w:t>»</w:t>
      </w:r>
      <w:bookmarkEnd w:id="338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رَحِمَهُ اللَّهُ فِي رِسَالَتِهِ إِلَيَّ اتَّقِ يَا بُنَيَّ فِي صَوْمِكَ خَمْسَةَ أَشْيَاءَ تُفَطِّرُكَ الْأَكْلَ وَ الشُّرْبَ وَ الْجِمَاعَ وَ الِارْتِمَاسَ فِي الْمَاءِ وَ الْكَذِبَ عَلَي اللَّهِ وَ رَسُولِهِ وَ عَلَي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لِلرَّجُلِ أَنْ يَأْكُلَ وَ يَشْرَبَ حَتَّي يَسْتَيْقِنَ طُلُوعَ الْفَجْرِ فَإِذَا اسْتَيْقَنَ طُلُوعَ الْفَجْرِ حَرُمَ الْأَكْلُ وَ الشُّرْبُ وَ وَجَبَتِ الصَّلَاةُ</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1575787_1934241801"/>
      <w:bookmarkStart w:id="3390" w:name="_Toc1584"/>
      <w:bookmarkEnd w:id="3389"/>
      <w:r>
        <w:rPr>
          <w:rtl w:val="true"/>
        </w:rPr>
        <w:t xml:space="preserve">روایت </w:t>
      </w:r>
      <w:r>
        <w:rPr/>
        <w:t>24</w:t>
      </w:r>
      <w:bookmarkEnd w:id="3390"/>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هر کار بکند به وی زیانی نمی رساند، در صورتی که از چهار چیز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 و نوشیدنی، و فرو رفتن در آب و مقاربت با زنان و کردار و گفتار ناشایست و غیبت، این ها روزه روزه دار را باطل می کند</w:t>
      </w:r>
      <w:r>
        <w:rPr>
          <w:rFonts w:eastAsia="IRNazanin" w:cs="IRNazanin"/>
          <w:color w:val="111111"/>
          <w:sz w:val="28"/>
          <w:szCs w:val="28"/>
          <w:rtl w:val="true"/>
          <w:lang w:bidi="fa-IR"/>
        </w:rPr>
        <w:t>.</w:t>
      </w:r>
    </w:p>
    <w:p>
      <w:pPr>
        <w:pStyle w:val="Heading5"/>
        <w:numPr>
          <w:ilvl w:val="4"/>
          <w:numId w:val="1"/>
        </w:numPr>
        <w:rPr/>
      </w:pPr>
      <w:bookmarkStart w:id="3391" w:name="__RefHeading___Toc1575789_1934241801"/>
      <w:bookmarkStart w:id="3392" w:name="_Toc1585"/>
      <w:bookmarkEnd w:id="3391"/>
      <w:r>
        <w:rPr>
          <w:rtl w:val="true"/>
        </w:rPr>
        <w:t xml:space="preserve">روایت </w:t>
      </w:r>
      <w:r>
        <w:rPr/>
        <w:t>25</w:t>
      </w:r>
      <w:bookmarkEnd w:id="3392"/>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خداوند و پیامبرش دروغ ببندد درحالی که روزه باشد، روزه و وضویش باطل می شود، اگر از روی عمد دروغ گفته باشد </w:t>
      </w:r>
      <w:r>
        <w:rPr>
          <w:rFonts w:eastAsia="IRNazanin" w:cs="IRNazanin"/>
          <w:color w:val="111111"/>
          <w:sz w:val="28"/>
          <w:szCs w:val="28"/>
          <w:rtl w:val="true"/>
          <w:lang w:bidi="fa-IR"/>
        </w:rPr>
        <w:t>.</w:t>
      </w:r>
    </w:p>
    <w:p>
      <w:pPr>
        <w:pStyle w:val="Heading5"/>
        <w:numPr>
          <w:ilvl w:val="4"/>
          <w:numId w:val="1"/>
        </w:numPr>
        <w:rPr/>
      </w:pPr>
      <w:bookmarkStart w:id="3393" w:name="__RefHeading___Toc1575791_1934241801"/>
      <w:bookmarkStart w:id="3394" w:name="_Toc1586"/>
      <w:bookmarkEnd w:id="3393"/>
      <w:r>
        <w:rPr>
          <w:rtl w:val="true"/>
        </w:rPr>
        <w:t xml:space="preserve">روایت </w:t>
      </w:r>
      <w:r>
        <w:rPr/>
        <w:t>26</w:t>
      </w:r>
      <w:bookmarkEnd w:id="3394"/>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روزه دار هر وقت بخواهد مسواک کند و بر این باورم که مسواک کردن برای روزه دار پس از عصرگاهان کراهت دارد زیرا بوی دهان روزه دار در نزد خداوند از بوی مشک خوشبوتر است</w:t>
      </w:r>
      <w:r>
        <w:rPr>
          <w:rFonts w:eastAsia="IRNazanin" w:cs="IRNazanin"/>
          <w:color w:val="111111"/>
          <w:sz w:val="28"/>
          <w:szCs w:val="28"/>
          <w:rtl w:val="true"/>
          <w:lang w:bidi="fa-IR"/>
        </w:rPr>
        <w:t>.</w:t>
      </w:r>
    </w:p>
    <w:p>
      <w:pPr>
        <w:pStyle w:val="Heading5"/>
        <w:numPr>
          <w:ilvl w:val="4"/>
          <w:numId w:val="1"/>
        </w:numPr>
        <w:rPr/>
      </w:pPr>
      <w:bookmarkStart w:id="3395" w:name="__RefHeading___Toc1575793_1934241801"/>
      <w:bookmarkStart w:id="3396" w:name="_Toc1587"/>
      <w:bookmarkEnd w:id="3395"/>
      <w:r>
        <w:rPr>
          <w:rtl w:val="true"/>
        </w:rPr>
        <w:t xml:space="preserve">روایت </w:t>
      </w:r>
      <w:r>
        <w:rPr/>
        <w:t>27</w:t>
      </w:r>
      <w:bookmarkEnd w:id="339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نقل می کند که حضرت علی علیه السلام حجامت کردن را برای روزه دار، از بیم آن که تشنه شود و روزه خود را افطار کند، مکروه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هریک از شما روزه دار است، نباید خود را در معرض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حمام، و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درحالی که روزه بود، غذا را برای حسن و حسین علیهما السلام می جوید و به آن ها می خورانید</w:t>
      </w:r>
      <w:r>
        <w:rPr>
          <w:rFonts w:eastAsia="IRNazanin" w:cs="IRNazanin"/>
          <w:color w:val="111111"/>
          <w:sz w:val="28"/>
          <w:szCs w:val="28"/>
          <w:rtl w:val="true"/>
          <w:lang w:bidi="fa-IR"/>
        </w:rPr>
        <w:t>.</w:t>
      </w:r>
    </w:p>
    <w:p>
      <w:pPr>
        <w:pStyle w:val="Heading5"/>
        <w:numPr>
          <w:ilvl w:val="4"/>
          <w:numId w:val="1"/>
        </w:numPr>
        <w:rPr/>
      </w:pPr>
      <w:bookmarkStart w:id="3397" w:name="__RefHeading___Toc1575795_1934241801"/>
      <w:bookmarkStart w:id="3398" w:name="_Toc1588"/>
      <w:bookmarkEnd w:id="3397"/>
      <w:r>
        <w:rPr>
          <w:rtl w:val="true"/>
        </w:rPr>
        <w:t xml:space="preserve">روایت </w:t>
      </w:r>
      <w:r>
        <w:rPr/>
        <w:t>28</w:t>
      </w:r>
      <w:bookmarkEnd w:id="3398"/>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رحمه الله در نامه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در روزه ات از پنج چیزی که روزه ات را باطل می کند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جماع کردن، فرورفتن در آب و دروغ بستن بر خداوند و پیامبرش و ائمه صلوات الله علیهم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کتاب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جایز است بخورد و بیاشامد تا زمانی که به طلوع فجر یقین پیدا کند که اگر به طلوع فجر یقین پیدا کرد، خوردن و آشامیدن حرام می گردد و نماز واجب می شود</w:t>
      </w:r>
      <w:r>
        <w:rPr>
          <w:rFonts w:eastAsia="IRNazanin" w:cs="IRNazanin"/>
          <w:color w:val="111111"/>
          <w:sz w:val="28"/>
          <w:szCs w:val="28"/>
          <w:rtl w:val="true"/>
          <w:lang w:bidi="fa-IR"/>
        </w:rPr>
        <w:t xml:space="preserve">. </w:t>
      </w:r>
      <w:bookmarkStart w:id="3399" w:name="pg13546_329719"/>
    </w:p>
    <w:p>
      <w:pPr>
        <w:pStyle w:val="Heading5"/>
        <w:numPr>
          <w:ilvl w:val="4"/>
          <w:numId w:val="1"/>
        </w:numPr>
        <w:rPr/>
      </w:pPr>
      <w:bookmarkStart w:id="3400" w:name="__RefHeading___Toc1575797_1934241801"/>
      <w:bookmarkStart w:id="3401" w:name="_Toc1589"/>
      <w:bookmarkEnd w:id="3399"/>
      <w:bookmarkEnd w:id="3400"/>
      <w:r>
        <w:rPr>
          <w:rtl w:val="true"/>
        </w:rPr>
        <w:t>«</w:t>
      </w:r>
      <w:r>
        <w:rPr/>
        <w:t>29</w:t>
      </w:r>
      <w:r>
        <w:rPr>
          <w:rtl w:val="true"/>
        </w:rPr>
        <w:t>»</w:t>
      </w:r>
      <w:bookmarkEnd w:id="3401"/>
    </w:p>
    <w:p>
      <w:pPr>
        <w:pStyle w:val="BookText"/>
        <w:rPr/>
      </w:pPr>
      <w:r>
        <w:rPr>
          <w:rFonts w:ascii="Amiri" w:hAnsi="Amiri" w:eastAsia="Amiri" w:cs="Amiri"/>
          <w:color w:val="111111"/>
          <w:sz w:val="28"/>
          <w:sz w:val="28"/>
          <w:szCs w:val="28"/>
          <w:rtl w:val="true"/>
          <w:lang w:bidi="ar-SA"/>
        </w:rPr>
        <w:t>كِتَابُ فَضَائِلِ الْأَشْهُرِ الثَّلَاثَةِ، عَنْ مُحَمَّدِ بْنِ عَلِيٍّ مَاجِيلَوَيْهِ عَنْ عَمِّهِ مُحَمَّدِ بْنِ أَبِي الْقَاسِمِ عَنْ أَحْمَدَ بْنِ أَبِي عَبْدِ اللَّهِ عَنْ أَبِيهِ عَنْ أَحْمَدَ بْنِ النَّضْرِ الْخَزَّازِ عَنْ عَمْرِو بْنِ شِمْرٍ عَنْ جَابِرٍ عَنْ أَبِي جَعْفَرٍ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 دَخَلَ وَقْتُ الصَّلَاةِ</w:t>
      </w:r>
      <w:r>
        <w:rPr>
          <w:rFonts w:eastAsia="Amiri" w:cs="Amiri" w:ascii="Amiri" w:hAnsi="Amiri"/>
          <w:color w:val="111111"/>
          <w:sz w:val="28"/>
          <w:szCs w:val="28"/>
          <w:rtl w:val="true"/>
          <w:lang w:bidi="ar-SA"/>
        </w:rPr>
        <w:t>.</w:t>
      </w:r>
    </w:p>
    <w:p>
      <w:pPr>
        <w:pStyle w:val="Heading5"/>
        <w:numPr>
          <w:ilvl w:val="4"/>
          <w:numId w:val="1"/>
        </w:numPr>
        <w:rPr/>
      </w:pPr>
      <w:bookmarkStart w:id="3402" w:name="__RefHeading___Toc1575799_1934241801"/>
      <w:bookmarkStart w:id="3403" w:name="_Toc1590"/>
      <w:bookmarkEnd w:id="3402"/>
      <w:r>
        <w:rPr>
          <w:rtl w:val="true"/>
        </w:rPr>
        <w:t>«</w:t>
      </w:r>
      <w:r>
        <w:rPr/>
        <w:t>30</w:t>
      </w:r>
      <w:r>
        <w:rPr>
          <w:rtl w:val="true"/>
        </w:rPr>
        <w:t>»</w:t>
      </w:r>
      <w:bookmarkEnd w:id="3403"/>
    </w:p>
    <w:p>
      <w:pPr>
        <w:pStyle w:val="BookText"/>
        <w:rPr/>
      </w:pPr>
      <w:r>
        <w:rPr>
          <w:rFonts w:ascii="Amiri" w:hAnsi="Amiri" w:eastAsia="Amiri" w:cs="Amiri"/>
          <w:color w:val="111111"/>
          <w:sz w:val="28"/>
          <w:sz w:val="28"/>
          <w:szCs w:val="28"/>
          <w:rtl w:val="true"/>
          <w:lang w:bidi="ar-SA"/>
        </w:rPr>
        <w:t>كِتَابُ الْعَرُوسِ، لِلشَّيْخِ جَعْفَرِ بْنِ أَحْمَدَ الْقُمِّيِّ رَحِمَهُ اللَّهُ عَنْ أَبِي مَرْيَمَ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الصَّائِمُ الْحَمَّامَ وَ لَا يَحْتَجِمُ وَ لَا يَتَعَمَّدُ صَوْمَ يَوْمِ الْجُمُعَةِ إِلَّا أَنْ يَكُونَ مِنْ أَيَّامِ صِيَامِهِ</w:t>
      </w:r>
      <w:r>
        <w:rPr>
          <w:rFonts w:eastAsia="Amiri" w:cs="Amiri" w:ascii="Amiri" w:hAnsi="Amiri"/>
          <w:color w:val="111111"/>
          <w:sz w:val="28"/>
          <w:szCs w:val="28"/>
          <w:rtl w:val="true"/>
          <w:lang w:bidi="ar-SA"/>
        </w:rPr>
        <w:t>.</w:t>
      </w:r>
    </w:p>
    <w:p>
      <w:pPr>
        <w:pStyle w:val="Heading3"/>
        <w:numPr>
          <w:ilvl w:val="2"/>
          <w:numId w:val="1"/>
        </w:numPr>
        <w:rPr/>
      </w:pPr>
      <w:bookmarkStart w:id="3404" w:name="__RefHeading___Toc1575801_1934241801"/>
      <w:bookmarkStart w:id="3405" w:name="_Toc1591"/>
      <w:bookmarkEnd w:id="3404"/>
      <w:r>
        <w:rPr>
          <w:rtl w:val="true"/>
        </w:rPr>
        <w:t xml:space="preserve">باب </w:t>
      </w:r>
      <w:r>
        <w:rPr/>
        <w:t>33</w:t>
      </w:r>
      <w:r>
        <w:rPr>
          <w:rtl w:val="true"/>
        </w:rPr>
        <w:t xml:space="preserve"> </w:t>
      </w:r>
      <w:r>
        <w:rPr>
          <w:rtl w:val="true"/>
        </w:rPr>
        <w:t>من أفطر لظن دخول الليل</w:t>
      </w:r>
      <w:bookmarkEnd w:id="3405"/>
    </w:p>
    <w:p>
      <w:pPr>
        <w:pStyle w:val="Heading4"/>
        <w:numPr>
          <w:ilvl w:val="3"/>
          <w:numId w:val="1"/>
        </w:numPr>
        <w:rPr/>
      </w:pPr>
      <w:bookmarkStart w:id="3406" w:name="__RefHeading___Toc1575803_1934241801"/>
      <w:bookmarkStart w:id="3407" w:name="_Toc1592"/>
      <w:bookmarkEnd w:id="3406"/>
      <w:r>
        <w:rPr>
          <w:rtl w:val="true"/>
        </w:rPr>
        <w:t>الأخبار</w:t>
      </w:r>
      <w:bookmarkEnd w:id="3407"/>
    </w:p>
    <w:p>
      <w:pPr>
        <w:pStyle w:val="Heading5"/>
        <w:numPr>
          <w:ilvl w:val="4"/>
          <w:numId w:val="1"/>
        </w:numPr>
        <w:rPr/>
      </w:pPr>
      <w:bookmarkStart w:id="3408" w:name="__RefHeading___Toc1575805_1934241801"/>
      <w:bookmarkStart w:id="3409" w:name="_Toc1593"/>
      <w:bookmarkEnd w:id="3408"/>
      <w:r>
        <w:rPr>
          <w:rtl w:val="true"/>
        </w:rPr>
        <w:t>«</w:t>
      </w:r>
      <w:r>
        <w:rPr/>
        <w:t>1</w:t>
      </w:r>
      <w:r>
        <w:rPr>
          <w:rtl w:val="true"/>
        </w:rPr>
        <w:t>»</w:t>
      </w:r>
      <w:bookmarkEnd w:id="34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أُنَاسٍ صَامُوا فِي شَهْرِ رَمَضَانَ فَغَشِيَهُمْ سَحَابٌ أَسْوَدُ عِنْدَ مَغْرِبِ الشَّمْسِ فَظَنُّوا أَنَّهُ اللَّيْلُ فَأَفْطَرُوا أَوْ أَفْطَرَ بَعْضُهُمْ ثُمَّ إِنَّ السَّحَابَ فَصَلَ عَنِ السَّمَاءِ فَإِذَا الشَّمْسُ لَمْ تَغِبْ قَالَ عَلَي الَّذِي أَفْطَرَ قَضَاءُ ذَلِكَ الْيَوْمِ إِنَّ اللَّهَ يَقُولُ ثُمَّ أَتِمُّوا الصِّيامَ إِلَي اللَّيْلِ فَمَنْ أَكَلَ قَبْلَ أَنْ يَدْخُلَ اللَّيْلُ فَعَلَيْهِ قَضَاؤُهُ لِأَنَّهُ أَكَلَ مُتَعَمِّداً</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0" w:name="__RefHeading___Toc1575807_1934241801"/>
      <w:bookmarkStart w:id="3411" w:name="_Toc1594"/>
      <w:bookmarkEnd w:id="3410"/>
      <w:r>
        <w:rPr>
          <w:rtl w:val="true"/>
        </w:rPr>
        <w:t>«</w:t>
      </w:r>
      <w:r>
        <w:rPr/>
        <w:t>2</w:t>
      </w:r>
      <w:r>
        <w:rPr>
          <w:rtl w:val="true"/>
        </w:rPr>
        <w:t>»</w:t>
      </w:r>
      <w:bookmarkEnd w:id="34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أَفْطَرَ الْقَضَاءُ لِأَنَّ اللَّهَ تَعَالَي يَقُولُ ثُمَّ أَتِمُّوا الصِّيامَ إِلَي اللَّيْلِ فَمَنْ أَكَلَ قَبْلَ أَنْ يَدْخُلَ اللَّيْلُ فَعَلَيْهِ قَضَاؤُهُ لِأَنَّهُ أَكَلَ مُتَعَمِّداً</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2" w:name="__RefHeading___Toc1575809_1934241801"/>
      <w:bookmarkStart w:id="3413" w:name="_Toc1595"/>
      <w:bookmarkEnd w:id="3412"/>
      <w:r>
        <w:rPr>
          <w:rtl w:val="true"/>
        </w:rPr>
        <w:t xml:space="preserve">روایت </w:t>
      </w:r>
      <w:r>
        <w:rPr/>
        <w:t>29</w:t>
      </w:r>
      <w:bookmarkEnd w:id="3413"/>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روزه دار افطار می کند و وقت نماز فرا می رسد</w:t>
      </w:r>
      <w:r>
        <w:rPr>
          <w:rFonts w:eastAsia="IRNazanin" w:cs="IRNazanin"/>
          <w:color w:val="111111"/>
          <w:sz w:val="28"/>
          <w:szCs w:val="28"/>
          <w:rtl w:val="true"/>
          <w:lang w:bidi="fa-IR"/>
        </w:rPr>
        <w:t>.</w:t>
      </w:r>
    </w:p>
    <w:p>
      <w:pPr>
        <w:pStyle w:val="Heading5"/>
        <w:numPr>
          <w:ilvl w:val="4"/>
          <w:numId w:val="1"/>
        </w:numPr>
        <w:rPr/>
      </w:pPr>
      <w:bookmarkStart w:id="3414" w:name="__RefHeading___Toc1575811_1934241801"/>
      <w:bookmarkStart w:id="3415" w:name="_Toc1596"/>
      <w:bookmarkEnd w:id="3414"/>
      <w:r>
        <w:rPr>
          <w:rtl w:val="true"/>
        </w:rPr>
        <w:t xml:space="preserve">روایت </w:t>
      </w:r>
      <w:r>
        <w:rPr/>
        <w:t>30</w:t>
      </w:r>
      <w:bookmarkEnd w:id="3415"/>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وارد حمام نمی شود و حجامت نمی کند و روز جمعه را عمداً روزه نمی گیرد، مگر اینکه از روزهای روزه اش باشد </w:t>
      </w:r>
      <w:r>
        <w:rPr>
          <w:rFonts w:eastAsia="IRNazanin" w:cs="IRNazanin"/>
          <w:color w:val="111111"/>
          <w:sz w:val="28"/>
          <w:szCs w:val="28"/>
          <w:rtl w:val="true"/>
          <w:lang w:bidi="fa-IR"/>
        </w:rPr>
        <w:t>.</w:t>
      </w:r>
    </w:p>
    <w:p>
      <w:pPr>
        <w:pStyle w:val="Heading3"/>
        <w:numPr>
          <w:ilvl w:val="2"/>
          <w:numId w:val="1"/>
        </w:numPr>
        <w:rPr/>
      </w:pPr>
      <w:bookmarkStart w:id="3416" w:name="__RefHeading___Toc1575813_1934241801"/>
      <w:bookmarkStart w:id="3417" w:name="_Toc1597"/>
      <w:bookmarkEnd w:id="3416"/>
      <w:r>
        <w:rPr>
          <w:rtl w:val="true"/>
        </w:rPr>
        <w:t xml:space="preserve">باب سی و سوم </w:t>
      </w:r>
      <w:r>
        <w:rPr>
          <w:rtl w:val="true"/>
        </w:rPr>
        <w:t xml:space="preserve">: </w:t>
      </w:r>
      <w:r>
        <w:rPr>
          <w:rtl w:val="true"/>
        </w:rPr>
        <w:t>کسی که به گمان فرا رسیدن شب افطار کند</w:t>
      </w:r>
      <w:bookmarkEnd w:id="3417"/>
    </w:p>
    <w:p>
      <w:pPr>
        <w:pStyle w:val="Heading4"/>
        <w:numPr>
          <w:ilvl w:val="3"/>
          <w:numId w:val="1"/>
        </w:numPr>
        <w:rPr/>
      </w:pPr>
      <w:bookmarkStart w:id="3418" w:name="__RefHeading___Toc1575815_1934241801"/>
      <w:bookmarkStart w:id="3419" w:name="_Toc1598"/>
      <w:bookmarkEnd w:id="3418"/>
      <w:r>
        <w:rPr>
          <w:rtl w:val="true"/>
        </w:rPr>
        <w:t>روایات</w:t>
      </w:r>
      <w:bookmarkEnd w:id="3419"/>
    </w:p>
    <w:p>
      <w:pPr>
        <w:pStyle w:val="Heading5"/>
        <w:numPr>
          <w:ilvl w:val="4"/>
          <w:numId w:val="1"/>
        </w:numPr>
        <w:rPr/>
      </w:pPr>
      <w:bookmarkStart w:id="3420" w:name="__RefHeading___Toc1575817_1934241801"/>
      <w:bookmarkStart w:id="3421" w:name="_Toc1599"/>
      <w:bookmarkEnd w:id="3420"/>
      <w:r>
        <w:rPr>
          <w:rtl w:val="true"/>
        </w:rPr>
        <w:t xml:space="preserve">روایت </w:t>
      </w:r>
      <w:r>
        <w:rPr/>
        <w:t>1</w:t>
      </w:r>
      <w:bookmarkEnd w:id="34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باره جمعی از مردم سؤال کردم که در ماه رمضان روزه گرفتند و به هنگام غروب خورشید، ابر سیاهی آسمان را فرا گرفت و آنها گمان کردند که شب شده است و همه یا برخی از آنان روزه خود را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ابر کنار رفت و مشخص شد که خورشید غروب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آنان چه حکمی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خود را افطار نموده، باید قضای آن روز را به جای آورد؛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پیش از فرارسیدن شب، چیزی بخورد، باید قضای آن را به جای آورد؛ چرا که او عمداً آن چیز را خورده است</w:t>
      </w:r>
      <w:r>
        <w:rPr>
          <w:rFonts w:eastAsia="IRNazanin" w:cs="IRNazanin"/>
          <w:color w:val="111111"/>
          <w:sz w:val="28"/>
          <w:szCs w:val="28"/>
          <w:rtl w:val="true"/>
          <w:lang w:bidi="fa-IR"/>
        </w:rPr>
        <w:t xml:space="preserve">. </w:t>
      </w:r>
      <w:r>
        <w:rPr>
          <w:rStyle w:val="FootnoteAnchor"/>
          <w:rtl w:val="true"/>
        </w:rPr>
        <w:footnoteReference w:id="1881"/>
      </w:r>
    </w:p>
    <w:p>
      <w:pPr>
        <w:pStyle w:val="Heading5"/>
        <w:numPr>
          <w:ilvl w:val="4"/>
          <w:numId w:val="1"/>
        </w:numPr>
        <w:rPr/>
      </w:pPr>
      <w:bookmarkStart w:id="3422" w:name="__RefHeading___Toc1575819_1934241801"/>
      <w:bookmarkStart w:id="3423" w:name="_Toc1600"/>
      <w:bookmarkEnd w:id="3422"/>
      <w:r>
        <w:rPr>
          <w:rtl w:val="true"/>
        </w:rPr>
        <w:t xml:space="preserve">روایت </w:t>
      </w:r>
      <w:r>
        <w:rPr/>
        <w:t>2</w:t>
      </w:r>
      <w:bookmarkEnd w:id="34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روایت می‌کند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روزه خود را افطار نموده، باید قضای آن روز را به جای آورد؛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پیش از فرارسیدن شب، چیزی بخورد، باید قضای آن را به جای آورد؛ چرا که او عمداً آن چیز را خورده است</w:t>
      </w:r>
      <w:r>
        <w:rPr>
          <w:rFonts w:eastAsia="IRNazanin" w:cs="IRNazanin"/>
          <w:color w:val="111111"/>
          <w:sz w:val="28"/>
          <w:szCs w:val="28"/>
          <w:rtl w:val="true"/>
          <w:lang w:bidi="fa-IR"/>
        </w:rPr>
        <w:t>.</w:t>
      </w:r>
      <w:r>
        <w:rPr>
          <w:rStyle w:val="FootnoteAnchor"/>
          <w:rtl w:val="true"/>
        </w:rPr>
        <w:footnoteReference w:id="1883"/>
      </w:r>
      <w:bookmarkStart w:id="3424" w:name="pg13546_329720"/>
    </w:p>
    <w:p>
      <w:pPr>
        <w:pStyle w:val="Heading3"/>
        <w:numPr>
          <w:ilvl w:val="2"/>
          <w:numId w:val="1"/>
        </w:numPr>
        <w:rPr/>
      </w:pPr>
      <w:bookmarkStart w:id="3425" w:name="__RefHeading___Toc1575821_1934241801"/>
      <w:bookmarkStart w:id="3426" w:name="_Toc1601"/>
      <w:bookmarkEnd w:id="3424"/>
      <w:bookmarkEnd w:id="3425"/>
      <w:r>
        <w:rPr>
          <w:rtl w:val="true"/>
        </w:rPr>
        <w:t xml:space="preserve">باب </w:t>
      </w:r>
      <w:r>
        <w:rPr/>
        <w:t>34</w:t>
      </w:r>
      <w:r>
        <w:rPr>
          <w:rtl w:val="true"/>
        </w:rPr>
        <w:t xml:space="preserve"> </w:t>
      </w:r>
      <w:r>
        <w:rPr>
          <w:rtl w:val="true"/>
        </w:rPr>
        <w:t>ما يوجب الكفارة و أحكامها و حكم ما يلزم فيه التتابع</w:t>
      </w:r>
      <w:bookmarkEnd w:id="3426"/>
    </w:p>
    <w:p>
      <w:pPr>
        <w:pStyle w:val="Heading4"/>
        <w:numPr>
          <w:ilvl w:val="3"/>
          <w:numId w:val="1"/>
        </w:numPr>
        <w:rPr/>
      </w:pPr>
      <w:bookmarkStart w:id="3427" w:name="__RefHeading___Toc1575823_1934241801"/>
      <w:bookmarkStart w:id="3428" w:name="_Toc1602"/>
      <w:bookmarkEnd w:id="3427"/>
      <w:r>
        <w:rPr>
          <w:rtl w:val="true"/>
        </w:rPr>
        <w:t>الأخبار</w:t>
      </w:r>
      <w:bookmarkEnd w:id="3428"/>
    </w:p>
    <w:p>
      <w:pPr>
        <w:pStyle w:val="Heading5"/>
        <w:numPr>
          <w:ilvl w:val="4"/>
          <w:numId w:val="1"/>
        </w:numPr>
        <w:rPr/>
      </w:pPr>
      <w:bookmarkStart w:id="3429" w:name="__RefHeading___Toc1575825_1934241801"/>
      <w:bookmarkStart w:id="3430" w:name="_Toc1603"/>
      <w:bookmarkEnd w:id="3429"/>
      <w:r>
        <w:rPr>
          <w:rtl w:val="true"/>
        </w:rPr>
        <w:t>«</w:t>
      </w:r>
      <w:r>
        <w:rPr/>
        <w:t>1</w:t>
      </w:r>
      <w:r>
        <w:rPr>
          <w:rtl w:val="true"/>
        </w:rPr>
        <w:t>»</w:t>
      </w:r>
      <w:bookmarkEnd w:id="34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جَعْفَرِ بْنِ أَحْمَدَ عَنْ عَلِيِّ بْنِ مُحَمَّدِ بْنِ شُجَاعٍ عَنْ مُحَمَّدِ بْنِ عُثْمَانَ عَنْ حُمَيْدِ بْنِ مُحَمَّدٍ عَنْ أَحْمَدَ بْنِ الْحَسَنِ بْنِ صَالِحٍ عَنْ أَبِيهِ عَنِ الْفَتْحِ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يَسْأَلُهُ عَنْ رَجُلٍ وَاقَعَ امْرَأَةً فِي شَهْرِ رَمَضَانَ مِنْ حِلٍّ أَوْ حَرَامٍ فِي يَوْمٍ عَشْرَ مَرَّاتٍ قَالَ عَلَيْهِ عَشْرُ كَفَّارَاتٍ لِكُلِّ مَرَّةٍ كَفَّارَةٌ فَإِنْ أَكَلَ أَوْ شَرِبَ فَكَفَّارَةُ يَوْمٍ وَاحِدٍ</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1" w:name="__RefHeading___Toc1575827_1934241801"/>
      <w:bookmarkStart w:id="3432" w:name="_Toc1604"/>
      <w:bookmarkEnd w:id="3431"/>
      <w:r>
        <w:rPr>
          <w:rtl w:val="true"/>
        </w:rPr>
        <w:t>«</w:t>
      </w:r>
      <w:r>
        <w:rPr/>
        <w:t>2</w:t>
      </w:r>
      <w:r>
        <w:rPr>
          <w:rtl w:val="true"/>
        </w:rPr>
        <w:t>»</w:t>
      </w:r>
      <w:bookmarkEnd w:id="34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مُوسَي بْنِ الْحَسَنِ عَنْ مُحَمَّدِ بْنِ عَبْدِ الْحَمِيدِ عَنِ ابْنِ عَمِيرَةَ عَنِ ابْنِ حَازِمٍ عَنْ عَبْدِ الْمُؤْمِنِ الْأَنْصَارِيِّ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النَّبِيَّ صلي الله عليه و آله فَقَالَ هَلَكْتُ هَلَكْتُ فَقَالَ وَ مَا أَهْلَكَكَ قَالَ أَتَيْتُ امْرَأَتِي فِي شَهْرِ رَمَضَانَ وَ أَنَا صَائِمٌ فَقَالَ لَهُ النَّبِيُّ صلي الله عليه و آله أَعْتِقْ رَقَبَةً فَقَالَ لَا أَجِدُ قَالَ فَصُمْ شَهْرَيْنِ مُتَتَابِعَيْنِ فَقَالَ لَا أُطِيقُ فَقَالَ تَصَدَّقْ عَلَي سِتِّينَ مِسْكِيناً قَالَ لَا أَجِدُ قَالَ فَأُتِيَ النَّبِيُّ صلي الله عليه و آله بِعَرَقٍ أَوْ مِكْتَلٍ فِيهِ خَمْسَةَ عَشَرَ صَاعاً مِنْ تَمْرٍ فَقَالَ النَّبِيُّ صلي الله عليه و آله خُذْهَا وَ تَصَدَّقْ بِهَا فَقَالَ وَ الَّذِي بَعَثَكَ بِالْحَقِّ نَبِيّاً مَا بَيْنَ لَابَتَيْهَا</w:t>
      </w:r>
      <w:r>
        <w:rPr>
          <w:rStyle w:val="FootnoteAnchor"/>
          <w:rtl w:val="true"/>
        </w:rPr>
        <w:footnoteReference w:id="1886"/>
      </w:r>
      <w:r>
        <w:rPr>
          <w:rFonts w:ascii="Amiri" w:hAnsi="Amiri" w:eastAsia="Amiri" w:cs="Amiri"/>
          <w:color w:val="111111"/>
          <w:sz w:val="28"/>
          <w:sz w:val="28"/>
          <w:szCs w:val="28"/>
          <w:rtl w:val="true"/>
          <w:lang w:bidi="ar-SA"/>
        </w:rPr>
        <w:t>أَهْلُ بَيْتٍ أَحْوَجُ إِلَيْهِ مِنَّا فَقَالَ خُذْهُ وَ كُلْهُ أَنْتَ وَ أَهْلُكَ فَإِنَّهُ</w:t>
      </w:r>
    </w:p>
    <w:p>
      <w:pPr>
        <w:pStyle w:val="Heading3"/>
        <w:numPr>
          <w:ilvl w:val="2"/>
          <w:numId w:val="1"/>
        </w:numPr>
        <w:rPr/>
      </w:pPr>
      <w:bookmarkStart w:id="3433" w:name="__RefHeading___Toc1575829_1934241801"/>
      <w:bookmarkStart w:id="3434" w:name="_Toc1605"/>
      <w:bookmarkEnd w:id="3433"/>
      <w:r>
        <w:rPr>
          <w:rtl w:val="true"/>
        </w:rPr>
        <w:t xml:space="preserve">باب سی و چهارم </w:t>
      </w:r>
      <w:r>
        <w:rPr>
          <w:rtl w:val="true"/>
        </w:rPr>
        <w:t xml:space="preserve">: </w:t>
      </w:r>
      <w:r>
        <w:rPr>
          <w:rtl w:val="true"/>
        </w:rPr>
        <w:t xml:space="preserve">آنچه که کفاره در آن واجب است و احکام مربوط به آن؛ حکم آنچه پیاپی روزه گرفتن </w:t>
      </w:r>
      <w:r>
        <w:rPr>
          <w:rtl w:val="true"/>
        </w:rPr>
        <w:t>(</w:t>
      </w:r>
      <w:r>
        <w:rPr>
          <w:rtl w:val="true"/>
        </w:rPr>
        <w:t>تتابع</w:t>
      </w:r>
      <w:r>
        <w:rPr>
          <w:rtl w:val="true"/>
        </w:rPr>
        <w:t xml:space="preserve">) </w:t>
      </w:r>
      <w:r>
        <w:rPr>
          <w:rtl w:val="true"/>
        </w:rPr>
        <w:t>در آن لازم می آید</w:t>
      </w:r>
      <w:bookmarkEnd w:id="3434"/>
    </w:p>
    <w:p>
      <w:pPr>
        <w:pStyle w:val="Heading4"/>
        <w:numPr>
          <w:ilvl w:val="3"/>
          <w:numId w:val="1"/>
        </w:numPr>
        <w:rPr/>
      </w:pPr>
      <w:bookmarkStart w:id="3435" w:name="__RefHeading___Toc1575831_1934241801"/>
      <w:bookmarkStart w:id="3436" w:name="_Toc1606"/>
      <w:bookmarkEnd w:id="3435"/>
      <w:r>
        <w:rPr>
          <w:rtl w:val="true"/>
        </w:rPr>
        <w:t>روایات</w:t>
      </w:r>
      <w:bookmarkEnd w:id="3436"/>
    </w:p>
    <w:p>
      <w:pPr>
        <w:pStyle w:val="Heading5"/>
        <w:numPr>
          <w:ilvl w:val="4"/>
          <w:numId w:val="1"/>
        </w:numPr>
        <w:rPr/>
      </w:pPr>
      <w:bookmarkStart w:id="3437" w:name="__RefHeading___Toc1575833_1934241801"/>
      <w:bookmarkStart w:id="3438" w:name="_Toc1607"/>
      <w:bookmarkEnd w:id="3437"/>
      <w:r>
        <w:rPr>
          <w:rtl w:val="true"/>
        </w:rPr>
        <w:t xml:space="preserve">روایت </w:t>
      </w:r>
      <w:r>
        <w:rPr/>
        <w:t>1</w:t>
      </w:r>
      <w:bookmarkEnd w:id="3438"/>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یزید جرجانی برای امام کاظم علیه السلام</w:t>
      </w:r>
    </w:p>
    <w:p>
      <w:pPr>
        <w:pStyle w:val="BookText"/>
        <w:rPr/>
      </w:pPr>
      <w:r>
        <w:rPr>
          <w:rFonts w:ascii="IRNazanin" w:hAnsi="IRNazanin" w:eastAsia="IRNazanin"/>
          <w:color w:val="111111"/>
          <w:sz w:val="28"/>
          <w:sz w:val="28"/>
          <w:szCs w:val="28"/>
          <w:rtl w:val="true"/>
          <w:lang w:bidi="fa-IR"/>
        </w:rPr>
        <w:t>نامه نوشت و از او در باره مردی که در ماه رمضان از راه حلال یا حرام با زنی ده بار همبستر شده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کفاره است، برای هر دفعه‌ای یک کفاره و اگر بخورد و بیاشامد، یک روز یک کفاره دارد</w:t>
      </w:r>
      <w:r>
        <w:rPr>
          <w:rFonts w:eastAsia="IRNazanin" w:cs="IRNazanin"/>
          <w:color w:val="111111"/>
          <w:sz w:val="28"/>
          <w:szCs w:val="28"/>
          <w:rtl w:val="true"/>
          <w:lang w:bidi="fa-IR"/>
        </w:rPr>
        <w:t xml:space="preserve">. </w:t>
      </w:r>
      <w:r>
        <w:rPr>
          <w:rStyle w:val="FootnoteAnchor"/>
          <w:rtl w:val="true"/>
        </w:rPr>
        <w:footnoteReference w:id="1888"/>
      </w:r>
    </w:p>
    <w:p>
      <w:pPr>
        <w:pStyle w:val="Heading5"/>
        <w:numPr>
          <w:ilvl w:val="4"/>
          <w:numId w:val="1"/>
        </w:numPr>
        <w:rPr/>
      </w:pPr>
      <w:bookmarkStart w:id="3439" w:name="__RefHeading___Toc1575835_1934241801"/>
      <w:bookmarkStart w:id="3440" w:name="_Toc1608"/>
      <w:bookmarkEnd w:id="3439"/>
      <w:r>
        <w:rPr>
          <w:rtl w:val="true"/>
        </w:rPr>
        <w:t xml:space="preserve">روایت </w:t>
      </w:r>
      <w:r>
        <w:rPr/>
        <w:t>2</w:t>
      </w:r>
      <w:bookmarkEnd w:id="34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انصاری از امام باقر علیه السلام روایت کرده است که مردی خدمت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هلاک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با همسرم همبستر شدم در حالی که روزه‌دار بودم،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کفّاره آن برده‌ای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 پیاپی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شصت بینوا خیرات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زنبیلی بافته از برگ خرما یا حصیر بافته‌ای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صورت زنبیل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پانزده صاع خرما در آن بود، برای پیامبر صلی اللَّه علیه و آله آوردند و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در راه خدا خیرات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 که تو را به پیامبری بر انگیخته سوگند، بر روی زمین سنگلاخ مدینه خانواده‌ای نیازمندتر از ما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 و تو و خانواده‌ات بخورید که آن </w:t>
      </w:r>
      <w:bookmarkStart w:id="3441" w:name="pg13546_329721"/>
    </w:p>
    <w:p>
      <w:pPr>
        <w:pStyle w:val="BookText"/>
        <w:rPr/>
      </w:pPr>
      <w:bookmarkEnd w:id="3441"/>
      <w:r>
        <w:rPr>
          <w:rFonts w:ascii="Amiri" w:hAnsi="Amiri" w:eastAsia="Amiri" w:cs="Amiri"/>
          <w:color w:val="111111"/>
          <w:sz w:val="28"/>
          <w:sz w:val="28"/>
          <w:szCs w:val="28"/>
          <w:rtl w:val="true"/>
          <w:lang w:bidi="ar-SA"/>
        </w:rPr>
        <w:t>كَفَّارَةٌ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عميرة و حدثني عمرو بن شمر قال أخبرني جابر بن يزيد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أصل العَرَق السفيفة المنسوجة من الخوص قبل أن يجعل منها زنبيل و سمي الزنبيل عرقا لذلك و يقال له العَرَقَةُ أيضا و كذلك كل شي‌ء مصطف مثل الطير إذا صفت في السماء فهي عرقة</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2" w:name="__RefHeading___Toc1575837_1934241801"/>
      <w:bookmarkStart w:id="3443" w:name="_Toc1609"/>
      <w:bookmarkEnd w:id="3442"/>
      <w:r>
        <w:rPr>
          <w:rtl w:val="true"/>
        </w:rPr>
        <w:t>«</w:t>
      </w:r>
      <w:r>
        <w:rPr/>
        <w:t>3</w:t>
      </w:r>
      <w:r>
        <w:rPr>
          <w:rtl w:val="true"/>
        </w:rPr>
        <w:t>»</w:t>
      </w:r>
      <w:bookmarkEnd w:id="34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حَمْدَانَ بْنِ سُلَيْمَانَ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صلي الله عليه و آله قَدْ رُوِيَ عَنْ آبَائِكَ عليهم السلام فِيمَنْ يُجَامِعُ فِي شَهْرِ رَمَضَانَ أَوْ أَفْطَرَ فِيهِ ثَلَاثُ كَفَّارَاتٍ وَ رُوِيَ عَنْهُمْ أَيْضاً كَفَّارَةٌ وَاحِدَةٌ فَبِأَيِّ الْخَبَرَيْنِ نَأْخُذُ قَالَ بِهِمَا جَمِيعاً مَتَي جَامَعَ الرَّجُلُ حَرَاماً أَوْ أَفْطَرَ عَلَي حَرَامٍ فِي شَهْرِ رَمَضَانَ فَعَلَيْهِ ثَلَاثُ كَفَّارَاتٍ عِتْقُ رَقَبَةٍ وَ صِيَامُ شَهْرَيْنِ مُتَتَابِعَيْنِ وَ إِطْعَامُ سِتِّينَ مِسْكِيناً وَ قَضَاءُ ذَلِكَ الْيَوْمِ وَ إِنْ كَانَ نَكَحَ حَلَالًا أَوْ أَفْطَرَ عَلَي حَلَالٍ فَعَلَيْهِ كَفَّارَةٌ وَاحِدَةٌ وَ قَضَاءُ ذَلِكَ الْيَوْمِ وَ إِنْ كَانَ نَاسِياً فَلَا شَيْ‌ءَ عَلَيْهِ‌</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4" w:name="__RefHeading___Toc1575839_1934241801"/>
      <w:bookmarkStart w:id="3445" w:name="_Toc1610"/>
      <w:bookmarkEnd w:id="3444"/>
      <w:r>
        <w:rPr>
          <w:rtl w:val="true"/>
        </w:rPr>
        <w:t>«</w:t>
      </w:r>
      <w:r>
        <w:rPr/>
        <w:t>4</w:t>
      </w:r>
      <w:r>
        <w:rPr>
          <w:rtl w:val="true"/>
        </w:rPr>
        <w:t>»</w:t>
      </w:r>
      <w:bookmarkEnd w:id="34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بْنُ بَابَوَيْهِ فِي الْخَبَرِ الَّذِي رَوَي فِيمَنْ أَفْطَرَ يَوْماً مِنْ شَهْرِ رَمَضَانَ مُتَعَمِّداً عَلَيْهِ ثَلَاثُ كَفَّارَاتٍ فَإِنِّي أُفْتِي بِهِ فِيمَنْ أَفْطَرَ بِجِمَاعٍ مُحَرَّمٍ عَلَيْهِ لِوُجُودِي ذَلِكَ فِي رِوَايَاتِ أَبِي الْحَسَنِ الْأَسَدِيِّ رَضِيَ اللَّهُ عَنْهُ فِيمَا وَرَدَ عَلَيْهِ مِنَ الشَّيْخِ أَبِي جَعْفَرٍ مُحَمَّدِ بْنِ عُثْمَانَ الْعَمْرِيِّ رَضِيَ اللَّهُ عَنْهُ‌</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6" w:name="__RefHeading___Toc1575841_1934241801"/>
      <w:bookmarkStart w:id="3447" w:name="_Toc1611"/>
      <w:bookmarkEnd w:id="3446"/>
      <w:r>
        <w:rPr>
          <w:rtl w:val="true"/>
        </w:rPr>
        <w:t>«</w:t>
      </w:r>
      <w:r>
        <w:rPr/>
        <w:t>5</w:t>
      </w:r>
      <w:r>
        <w:rPr>
          <w:rtl w:val="true"/>
        </w:rPr>
        <w:t>»</w:t>
      </w:r>
      <w:bookmarkEnd w:id="344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وَجَبَ عَلَي الْإِنْسَانِ صَوْمُ شَهْرَيْنِ مُتَتَابِعَيْنِ فَصَامَ شَهْراً وَ صَامَ مِنَ الشَّهْرِ الثَّانِي أَيَّاماً ثُمَّ أَفْطَرَ فَعَلَيْهِ أَنْ يَبْنِيَ عَلَيْهِ فَلَا بَأْسَ وَ إِنْ صَامَ شَهْراً أَوْ أَقَلَّ مِنْهُ وَ لَمْ يَصُمْ مِنَ الشَّهْرِ الثَّانِي شَيْئاً عَلَيْهِ أَنْ يُعِيدَ صَوْمَهُ إِلَّا أَنْ يَكُونَ قَدْ أَفْطَرَ لِمَرَضٍ فَلَهُ أَنْ يَبْنِيَ عَلَي مَا صَامَ لِأَنَّ اللَّهَ 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برایت کفاره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نیز همانند آن را از امام باقر علیه السّلام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بوریای بافته شده از برگ درخت خرما است پیش از آنکه به صورت سبد در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مناسبت عرق نامیده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 همچنین هر چیز هموار مانند پرنده بی‌آنکه در هوا بال زند، روان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893"/>
      </w:r>
    </w:p>
    <w:p>
      <w:pPr>
        <w:pStyle w:val="Heading5"/>
        <w:numPr>
          <w:ilvl w:val="4"/>
          <w:numId w:val="1"/>
        </w:numPr>
        <w:rPr/>
      </w:pPr>
      <w:bookmarkStart w:id="3448" w:name="__RefHeading___Toc1575843_1934241801"/>
      <w:bookmarkStart w:id="3449" w:name="_Toc1612"/>
      <w:bookmarkEnd w:id="3448"/>
      <w:r>
        <w:rPr>
          <w:rtl w:val="true"/>
        </w:rPr>
        <w:t xml:space="preserve">روایت </w:t>
      </w:r>
      <w:r>
        <w:rPr/>
        <w:t>3</w:t>
      </w:r>
      <w:bookmarkEnd w:id="3449"/>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1894"/>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تو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روز ماه رمضان جماع کند یا چیزی بخورد، در آن سه کفاره است و همچنین از ایشان روایت شده یک کفاره دارد، پس به کدام یک از دو خبر عمل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دوی آنها با هم؛ هر گاه مرد زنا کرد یا با غذای حرامی در ماه رمضان روزه‌اش را باطل نمود، بر او لازم است که سه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آزاد کند، و دو ماه پیاپی روزه بگیرد، و شصت بینوا را خوراک دهد و عوض روزه آن روز را هم بگیرد، و اگر با همسر خودش جماع کرد، یا بر حلالی افطار نمود، بر او یک کفّاره و قضای آن روز لازم است و اگر هم از روی فراموشی انجام داده، چیزی بر او لازم نیست</w:t>
      </w:r>
      <w:r>
        <w:rPr>
          <w:rFonts w:eastAsia="IRNazanin" w:cs="IRNazanin"/>
          <w:color w:val="111111"/>
          <w:sz w:val="28"/>
          <w:szCs w:val="28"/>
          <w:rtl w:val="true"/>
          <w:lang w:bidi="fa-IR"/>
        </w:rPr>
        <w:t xml:space="preserve">. </w:t>
      </w:r>
      <w:r>
        <w:rPr>
          <w:rStyle w:val="FootnoteAnchor"/>
          <w:rtl w:val="true"/>
        </w:rPr>
        <w:footnoteReference w:id="1895"/>
      </w:r>
    </w:p>
    <w:p>
      <w:pPr>
        <w:pStyle w:val="Heading5"/>
        <w:numPr>
          <w:ilvl w:val="4"/>
          <w:numId w:val="1"/>
        </w:numPr>
        <w:rPr/>
      </w:pPr>
      <w:bookmarkStart w:id="3450" w:name="__RefHeading___Toc1575845_1934241801"/>
      <w:bookmarkStart w:id="3451" w:name="_Toc1613"/>
      <w:bookmarkEnd w:id="3450"/>
      <w:r>
        <w:rPr>
          <w:rtl w:val="true"/>
        </w:rPr>
        <w:t xml:space="preserve">روایت </w:t>
      </w:r>
      <w:r>
        <w:rPr/>
        <w:t>4</w:t>
      </w:r>
      <w:bookmarkEnd w:id="3451"/>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روایت شده دائر بر اینکه هر کس روزه روزی از ماه رمضان را عمداً بخورد سه کفّاره بر ذمّه‌اش تعلّق می‌گیرد، پس نظر من این است که این روایت در مورد کسی است که روزه خود را به وسیله جماعی حرام بر او، یا طعامی حرام بر او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در روایت أبو الحسین اسدیّ رضی اللَّه عنه در آنچه از طرف شیخ أبو جعفر، محمّد ابن عثمان عمری قدّس سرّه به او رسیده است موجود است</w:t>
      </w:r>
      <w:r>
        <w:rPr>
          <w:rFonts w:eastAsia="IRNazanin" w:cs="IRNazanin"/>
          <w:color w:val="111111"/>
          <w:sz w:val="28"/>
          <w:szCs w:val="28"/>
          <w:rtl w:val="true"/>
          <w:lang w:bidi="fa-IR"/>
        </w:rPr>
        <w:t xml:space="preserve">. </w:t>
      </w:r>
      <w:r>
        <w:rPr>
          <w:rStyle w:val="FootnoteAnchor"/>
          <w:rtl w:val="true"/>
        </w:rPr>
        <w:footnoteReference w:id="1896"/>
      </w:r>
    </w:p>
    <w:p>
      <w:pPr>
        <w:pStyle w:val="Heading5"/>
        <w:numPr>
          <w:ilvl w:val="4"/>
          <w:numId w:val="1"/>
        </w:numPr>
        <w:rPr/>
      </w:pPr>
      <w:bookmarkStart w:id="3452" w:name="__RefHeading___Toc1575847_1934241801"/>
      <w:bookmarkStart w:id="3453" w:name="_Toc1614"/>
      <w:bookmarkEnd w:id="3452"/>
      <w:r>
        <w:rPr>
          <w:rtl w:val="true"/>
        </w:rPr>
        <w:t xml:space="preserve">روایت </w:t>
      </w:r>
      <w:r>
        <w:rPr/>
        <w:t>5</w:t>
      </w:r>
      <w:bookmarkEnd w:id="345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انسان واجب شد دو ماه پیاپی روزه بگیرد، یک ماه را روزه بگیرد و چند روزی را از ماه دوم نیز روزه بگیرد سپس افطار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بایست بر اساس آن، روزه را بنا نهد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ماه را روزه بگیرد و یا کمتر از یک ماه را روزه بگیرد و از ماه دوم چیزی روزه نگیرد، می بایست روزه را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خاطر بیماری افطار کرده باشد که در این صورت می تواند بر اساس آن مقداری که روزه گرفته، روزه اش را بنا نهد زیرا خداوند او را از ادامه روزه بازداشته است</w:t>
      </w:r>
      <w:r>
        <w:rPr>
          <w:rFonts w:eastAsia="IRNazanin" w:cs="IRNazanin"/>
          <w:color w:val="111111"/>
          <w:sz w:val="28"/>
          <w:szCs w:val="28"/>
          <w:rtl w:val="true"/>
          <w:lang w:bidi="fa-IR"/>
        </w:rPr>
        <w:t xml:space="preserve">. </w:t>
      </w:r>
      <w:bookmarkStart w:id="3454" w:name="pg13546_329722"/>
    </w:p>
    <w:p>
      <w:pPr>
        <w:pStyle w:val="BookText"/>
        <w:rPr/>
      </w:pPr>
      <w:bookmarkEnd w:id="3454"/>
      <w:r>
        <w:rPr>
          <w:rFonts w:ascii="Amiri" w:hAnsi="Amiri" w:eastAsia="Amiri" w:cs="Amiri"/>
          <w:color w:val="111111"/>
          <w:sz w:val="28"/>
          <w:sz w:val="28"/>
          <w:szCs w:val="28"/>
          <w:rtl w:val="true"/>
          <w:lang w:bidi="ar-SA"/>
        </w:rPr>
        <w:t>وَ اعْلَمْ أَنَّ الْكَفَّارَاتِ عَلَي مِثْلِ الْمُوَاقَعَةِ فِي شَهْرِ رَمَضَانَ وَ الْأَكْلِ وَ الشُّرْبِ فَعَلَيْهِ لِكُلِّ يَوْمٍ عِتْقُ رَقَبَةٍ أَوْ صَوْمُ شَهْرَيْنِ مُتَتَابِعَيْنِ أَوْ إِطْعَامُ سِتِّينَ مِسْكِيناً فَإِنْ عَاوَدَ لَزِمَهُ لِكُلِّ يَوْمٍ مِثْلُ الْكَفَّارَةِ الْأُولَي وَ قَدْ رُوِيَ أَنَّ الثَّلَاثَ عَلَيْهِ وَ هَذَا الَّذِي يَخْتَارُهُ خَوَاصُّ الْفُقَهَاءِ ثُمَّ لَا يُدْرِكُ مِثْلَ ذَلِكَ الْيَوْمِ أَبَداً</w:t>
      </w:r>
      <w:r>
        <w:rPr>
          <w:rFonts w:eastAsia="Amiri" w:cs="Amiri" w:ascii="Amiri" w:hAnsi="Amiri"/>
          <w:color w:val="111111"/>
          <w:sz w:val="28"/>
          <w:szCs w:val="28"/>
          <w:rtl w:val="true"/>
          <w:lang w:bidi="ar-SA"/>
        </w:rPr>
        <w:t>.</w:t>
      </w:r>
    </w:p>
    <w:p>
      <w:pPr>
        <w:pStyle w:val="Heading5"/>
        <w:numPr>
          <w:ilvl w:val="4"/>
          <w:numId w:val="1"/>
        </w:numPr>
        <w:rPr/>
      </w:pPr>
      <w:bookmarkStart w:id="3455" w:name="__RefHeading___Toc1575849_1934241801"/>
      <w:bookmarkStart w:id="3456" w:name="_Toc1615"/>
      <w:bookmarkEnd w:id="3455"/>
      <w:r>
        <w:rPr>
          <w:rtl w:val="true"/>
        </w:rPr>
        <w:t>«</w:t>
      </w:r>
      <w:r>
        <w:rPr/>
        <w:t>6</w:t>
      </w:r>
      <w:r>
        <w:rPr>
          <w:rtl w:val="true"/>
        </w:rPr>
        <w:t>»</w:t>
      </w:r>
      <w:bookmarkEnd w:id="345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فِي صَوْمِهِ فَعَلَيْهِ عِتْقُ رَقَبَةٍ فَإِنْ لَمْ يَجِدْ فَإِطْعَامُ سِتِّينَ مِسْكِيناً لِكُلِّ مِسْكِينٍ نِصْفُ صَاعٍ بِصَاعِ النَّبِيِّ صلي الله عليه و آله وَ قَدْ قِيلَ رُبُعُ صَاعٍ فَإِنْ لَمْ يَقْدِرْ يَتَصَدَّقُ بِمَا يُمْكِنُهُ وَ يَقْضِي يَوْماً مَكَانَهُ وَ مِنْ أَيْنَ لَهُ مِثْلُ ذَلِكَ الْيَوْمِ</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1575851_1934241801"/>
      <w:bookmarkStart w:id="3458" w:name="_Toc1616"/>
      <w:bookmarkEnd w:id="3457"/>
      <w:r>
        <w:rPr>
          <w:rtl w:val="true"/>
        </w:rPr>
        <w:t>«</w:t>
      </w:r>
      <w:r>
        <w:rPr/>
        <w:t>7</w:t>
      </w:r>
      <w:r>
        <w:rPr>
          <w:rtl w:val="true"/>
        </w:rPr>
        <w:t>»</w:t>
      </w:r>
      <w:bookmarkEnd w:id="345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أَتَي أَهْلَهُ فِي شَهْرِ رَمَضَانَ مُتَعَمِّداً قَالَ عَلَيْهِ عِتْقُ رَقَبَةٍ وَ إِطْعَامُ سِتِّينَ مِسْكِيناً وَ صِيَامُ شَهْرَيْنِ مُتَتَابِعَيْنِ وَ قَضَاءُ ذَلِكَ الْيَوْمِ وَ مِنْ أَيْنَ لَهُ مِثْلُ ذَلِكَ الْيَوْمِ</w:t>
      </w:r>
      <w:r>
        <w:rPr>
          <w:rFonts w:eastAsia="Amiri" w:cs="Amiri" w:ascii="Amiri" w:hAnsi="Amiri"/>
          <w:color w:val="111111"/>
          <w:sz w:val="28"/>
          <w:szCs w:val="28"/>
          <w:rtl w:val="true"/>
          <w:lang w:bidi="ar-SA"/>
        </w:rPr>
        <w:t>.</w:t>
      </w:r>
    </w:p>
    <w:p>
      <w:pPr>
        <w:pStyle w:val="Heading5"/>
        <w:numPr>
          <w:ilvl w:val="4"/>
          <w:numId w:val="1"/>
        </w:numPr>
        <w:rPr/>
      </w:pPr>
      <w:bookmarkStart w:id="3459" w:name="__RefHeading___Toc1575853_1934241801"/>
      <w:bookmarkStart w:id="3460" w:name="_Toc1617"/>
      <w:bookmarkEnd w:id="3459"/>
      <w:r>
        <w:rPr>
          <w:rtl w:val="true"/>
        </w:rPr>
        <w:t>«</w:t>
      </w:r>
      <w:r>
        <w:rPr/>
        <w:t>8</w:t>
      </w:r>
      <w:r>
        <w:rPr>
          <w:rtl w:val="true"/>
        </w:rPr>
        <w:t>»</w:t>
      </w:r>
      <w:bookmarkEnd w:id="346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لَصِقَ بِأَهْلِهِ فَأَنْزَلَ قَالَ عَلَيْهِ إِطْعَامُ سِتِّينَ مِسْكِيناً لِكُلِّ مِسْكِينٍ مُدٌّ</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1575855_1934241801"/>
      <w:bookmarkStart w:id="3462" w:name="_Toc1618"/>
      <w:bookmarkEnd w:id="3461"/>
      <w:r>
        <w:rPr>
          <w:rtl w:val="true"/>
        </w:rPr>
        <w:t>«</w:t>
      </w:r>
      <w:r>
        <w:rPr/>
        <w:t>9</w:t>
      </w:r>
      <w:r>
        <w:rPr>
          <w:rtl w:val="true"/>
        </w:rPr>
        <w:t>»</w:t>
      </w:r>
      <w:bookmarkEnd w:id="346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جَمِيلِ بْنِ دَرَّاجٍ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يَوْماً مِنْ شَهْرِ رَمَضَانَ مُتَعَمِّداً فَقَالَ إِنَّ رَجُلًا أَتَي النَّبِيَّ صلي الله عليه و آله فَقَالَ هَلَكْتُ يَا رَسُولَ اللَّهِ فَقَالَ وَ مَا لَكَ فَقَالَ النَّارُ يَا رَسُولَ اللَّهِ فَقَالَ وَ مَا لَكَ فَقَالَ إِنِّي وَقَعْتُ بِأَهْلِي فِي رَمَضَانَ قَالَ تَصَدَّقْ وَ اسْتَغْفِرِ اللَّهَ فَقَالَ الرَّجُلُ فَوَ الَّذِي عَظَّمَ حَقَّكَ وَ قَالَ ابْنُ أَبِي عُمَيْرٍ قَالَ فَوَ الَّذِي بَعَثَكَ بِالْحَقِّ مَا تَرَكْتُ فِي الْبَيْتِ شَيْئاً قَلِيلًا وَ لَا كَثِيراً قَالَ فَدَخَلَ رَجُلٌ مِنَ النَّاسِ بِمِكْتَلِ تَمْرٍ فِيهِ عِشْرُونَ صَاعاً يَكُونُ عَشَرَةَ أَصْوُعٍ بِصَاعِنَا هَذَا هُنَا فَقَالَ رَسُولُ اللَّهِ صلي الله عليه و آله خُذْ هَذَا التَّمْرَ فَتَصَدَّقْ فَقَالَ يَا رَسُولَ اللَّهِ عَلَي مَنْ أَتَصَدَّقُ بِهِ وَ قَدْ أَخْبَرْتُكَ أَنَّهُ لَيْسَ فِي بَيْتِي قَلِيلٌ وَ لَا كَثِيرٌ فَقَالَ خُذْهُ وَ أَطْعِمْهُ عِيَالَكَ وَ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يُلَاعِبُ أَهْلَهُ أَوْ جَارِيَتَهُ وَ هُوَ فِي قَضَاءِ رَمَضَانَ فَيَسْبِقُهُ الْمَاءُ وَ يُنْزِلُ قَالَ عَلَيْهِ مِنَ الْكَفَّارَةِ مِثْلُ مَا عَلَي الَّذِي يُجَامِعُ فِي رَمَضَانَ</w:t>
      </w:r>
      <w:r>
        <w:rPr>
          <w:rFonts w:eastAsia="Amiri" w:cs="Amiri" w:ascii="Amiri" w:hAnsi="Amiri"/>
          <w:color w:val="111111"/>
          <w:sz w:val="28"/>
          <w:szCs w:val="28"/>
          <w:rtl w:val="true"/>
          <w:lang w:bidi="ar-SA"/>
        </w:rPr>
        <w:t>.</w:t>
      </w:r>
    </w:p>
    <w:p>
      <w:pPr>
        <w:pStyle w:val="Heading5"/>
        <w:numPr>
          <w:ilvl w:val="4"/>
          <w:numId w:val="1"/>
        </w:numPr>
        <w:rPr/>
      </w:pPr>
      <w:bookmarkStart w:id="3463" w:name="__RefHeading___Toc1575857_1934241801"/>
      <w:bookmarkStart w:id="3464" w:name="_Toc1619"/>
      <w:bookmarkEnd w:id="3463"/>
      <w:r>
        <w:rPr>
          <w:rtl w:val="true"/>
        </w:rPr>
        <w:t>«</w:t>
      </w:r>
      <w:r>
        <w:rPr/>
        <w:t>10</w:t>
      </w:r>
      <w:r>
        <w:rPr>
          <w:rtl w:val="true"/>
        </w:rPr>
        <w:t>»</w:t>
      </w:r>
      <w:bookmarkEnd w:id="346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فِي شَهْرِ رَمَضَانَ وَ قَدْ أَفْطَرَ</w:t>
      </w:r>
    </w:p>
    <w:p>
      <w:pPr>
        <w:pStyle w:val="BookText"/>
        <w:rPr/>
      </w:pPr>
      <w:r>
        <w:rPr>
          <w:rFonts w:ascii="IRNazanin" w:hAnsi="IRNazanin" w:eastAsia="IRNazanin"/>
          <w:color w:val="111111"/>
          <w:sz w:val="28"/>
          <w:sz w:val="28"/>
          <w:szCs w:val="28"/>
          <w:rtl w:val="true"/>
          <w:lang w:bidi="fa-IR"/>
        </w:rPr>
        <w:t>و بدان که کفاره ها در ماه رمضان در چیزهایی مثل نزدیکی کردن و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ازای هر روز باید یک برده را آزاد کند یا دو ماه پیاپی روزه بگیرد یا شصت تهیدست را غذا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دوباره این کار را انجام داد، در ازای هر روز باید مانند کفاره اولی بپردازد و روایت شده که سه کفاره بر او واجب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دیدگاهی است که فقهای خواص برگزیده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ثوابی مانند ثواب آن روز را به دست نمی آورد</w:t>
      </w:r>
      <w:r>
        <w:rPr>
          <w:rFonts w:eastAsia="IRNazanin" w:cs="IRNazanin"/>
          <w:color w:val="111111"/>
          <w:sz w:val="28"/>
          <w:szCs w:val="28"/>
          <w:rtl w:val="true"/>
          <w:lang w:bidi="fa-IR"/>
        </w:rPr>
        <w:t>.</w:t>
      </w:r>
    </w:p>
    <w:p>
      <w:pPr>
        <w:pStyle w:val="Heading5"/>
        <w:numPr>
          <w:ilvl w:val="4"/>
          <w:numId w:val="1"/>
        </w:numPr>
        <w:rPr/>
      </w:pPr>
      <w:bookmarkStart w:id="3465" w:name="__RefHeading___Toc1575859_1934241801"/>
      <w:bookmarkStart w:id="3466" w:name="_Toc1620"/>
      <w:bookmarkEnd w:id="3465"/>
      <w:r>
        <w:rPr>
          <w:rtl w:val="true"/>
        </w:rPr>
        <w:t xml:space="preserve">روایت </w:t>
      </w:r>
      <w:r>
        <w:rPr/>
        <w:t>6</w:t>
      </w:r>
      <w:bookmarkEnd w:id="3466"/>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زمانی که روزه  است جماع کند، باید یک برده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نیافت باید شصت مسکین را غذا دهد و برای هر مسکین نیم صاع برابر صاع پیامبر صلی الله علیه و آله و سلم می باشد و گفته شده که یک چهارم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توانایی نداشت، به اندازه توانایی اش صدقه می دهد و یک روز را به جای آن روزه قضا می گیرد و از کجا می تواند روزی مانند آن روز را بیابد</w:t>
      </w:r>
      <w:r>
        <w:rPr>
          <w:rFonts w:eastAsia="IRNazanin" w:cs="IRNazanin"/>
          <w:color w:val="111111"/>
          <w:sz w:val="28"/>
          <w:szCs w:val="28"/>
          <w:rtl w:val="true"/>
          <w:lang w:bidi="fa-IR"/>
        </w:rPr>
        <w:t>.</w:t>
      </w:r>
    </w:p>
    <w:p>
      <w:pPr>
        <w:pStyle w:val="Heading5"/>
        <w:numPr>
          <w:ilvl w:val="4"/>
          <w:numId w:val="1"/>
        </w:numPr>
        <w:rPr/>
      </w:pPr>
      <w:bookmarkStart w:id="3467" w:name="__RefHeading___Toc1575861_1934241801"/>
      <w:bookmarkStart w:id="3468" w:name="_Toc1621"/>
      <w:bookmarkEnd w:id="3467"/>
      <w:r>
        <w:rPr>
          <w:rtl w:val="true"/>
        </w:rPr>
        <w:t xml:space="preserve">روایت </w:t>
      </w:r>
      <w:r>
        <w:rPr/>
        <w:t>7</w:t>
      </w:r>
      <w:bookmarkEnd w:id="3468"/>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مردی پرسیدم که در ماه رمضان عمداً با همسرش 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برده ای را آزاد کند و شصت مسکین را غذا بدهد و دو ماه پیاپی را روزه بگیرد و آن روز را قضا کند و از کجا می تواند روزی مانند آن روز را بیابد</w:t>
      </w:r>
      <w:r>
        <w:rPr>
          <w:rFonts w:eastAsia="IRNazanin" w:cs="IRNazanin"/>
          <w:color w:val="111111"/>
          <w:sz w:val="28"/>
          <w:szCs w:val="28"/>
          <w:rtl w:val="true"/>
          <w:lang w:bidi="fa-IR"/>
        </w:rPr>
        <w:t>.</w:t>
      </w:r>
    </w:p>
    <w:p>
      <w:pPr>
        <w:pStyle w:val="Heading5"/>
        <w:numPr>
          <w:ilvl w:val="4"/>
          <w:numId w:val="1"/>
        </w:numPr>
        <w:rPr/>
      </w:pPr>
      <w:bookmarkStart w:id="3469" w:name="__RefHeading___Toc1575863_1934241801"/>
      <w:bookmarkStart w:id="3470" w:name="_Toc1622"/>
      <w:bookmarkEnd w:id="3469"/>
      <w:r>
        <w:rPr>
          <w:rtl w:val="true"/>
        </w:rPr>
        <w:t xml:space="preserve">روایت </w:t>
      </w:r>
      <w:r>
        <w:rPr/>
        <w:t>8</w:t>
      </w:r>
      <w:bookmarkEnd w:id="3470"/>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است که از ایشان در باره مردی پرسیدم که با همسرش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غذای شصت مسکین را بدهد و به هر مسکین یک مُد غذا بدهد </w:t>
      </w:r>
      <w:r>
        <w:rPr>
          <w:rFonts w:eastAsia="IRNazanin" w:cs="IRNazanin"/>
          <w:color w:val="111111"/>
          <w:sz w:val="28"/>
          <w:szCs w:val="28"/>
          <w:rtl w:val="true"/>
          <w:lang w:bidi="fa-IR"/>
        </w:rPr>
        <w:t>.</w:t>
      </w:r>
    </w:p>
    <w:p>
      <w:pPr>
        <w:pStyle w:val="Heading5"/>
        <w:numPr>
          <w:ilvl w:val="4"/>
          <w:numId w:val="1"/>
        </w:numPr>
        <w:rPr/>
      </w:pPr>
      <w:bookmarkStart w:id="3471" w:name="__RefHeading___Toc1575865_1934241801"/>
      <w:bookmarkStart w:id="3472" w:name="_Toc1623"/>
      <w:bookmarkEnd w:id="3471"/>
      <w:r>
        <w:rPr>
          <w:rtl w:val="true"/>
        </w:rPr>
        <w:t xml:space="preserve">روایت </w:t>
      </w:r>
      <w:r>
        <w:rPr/>
        <w:t>9</w:t>
      </w:r>
      <w:bookmarkEnd w:id="3472"/>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شد که عمداً یک روز از ماه رمضان را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رمضان با همسرم جماع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و از خداوند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به حق تو را بزرگ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تو را به حق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هیچ چیزی کم یا زیاد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مردم با حصیر بافته‌ای از خرما که در آن بیست صاع بود وارد شد که برابر ده صاع از این صاع ما 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بگیر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چه کسی صدقه بدهم درحالی که به تو خبر دادم که در منزلم هیچ چیزی نیست،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بگیر و خانواده ات را از آن اطعام کن و از خداوند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روایت می کنیم در باره مردی که با همسرش یا کنیزش ملاعبه می کند درحالی که ماه رمضان را سپری می کرد، پس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خارج شده و انزال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کفاره ای که برای شخصی که در ماه رمضان جماع می کند لازم می آید، بپردازد</w:t>
      </w:r>
      <w:r>
        <w:rPr>
          <w:rFonts w:eastAsia="IRNazanin" w:cs="IRNazanin"/>
          <w:color w:val="111111"/>
          <w:sz w:val="28"/>
          <w:szCs w:val="28"/>
          <w:rtl w:val="true"/>
          <w:lang w:bidi="fa-IR"/>
        </w:rPr>
        <w:t>.</w:t>
      </w:r>
    </w:p>
    <w:p>
      <w:pPr>
        <w:pStyle w:val="Heading5"/>
        <w:numPr>
          <w:ilvl w:val="4"/>
          <w:numId w:val="1"/>
        </w:numPr>
        <w:rPr/>
      </w:pPr>
      <w:bookmarkStart w:id="3473" w:name="__RefHeading___Toc1575867_1934241801"/>
      <w:bookmarkStart w:id="3474" w:name="_Toc1624"/>
      <w:bookmarkEnd w:id="3473"/>
      <w:r>
        <w:rPr>
          <w:rtl w:val="true"/>
        </w:rPr>
        <w:t xml:space="preserve">روایت </w:t>
      </w:r>
      <w:r>
        <w:rPr/>
        <w:t>10</w:t>
      </w:r>
      <w:bookmarkEnd w:id="347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در ماه رمضان دستگیر شد درحالی که </w:t>
      </w:r>
      <w:bookmarkStart w:id="3475" w:name="pg13546_329723"/>
    </w:p>
    <w:p>
      <w:pPr>
        <w:pStyle w:val="BookText"/>
        <w:rPr/>
      </w:pPr>
      <w:bookmarkEnd w:id="3475"/>
      <w:r>
        <w:rPr>
          <w:rFonts w:ascii="Amiri" w:hAnsi="Amiri" w:eastAsia="Amiri" w:cs="Amiri"/>
          <w:color w:val="111111"/>
          <w:sz w:val="28"/>
          <w:sz w:val="28"/>
          <w:szCs w:val="28"/>
          <w:rtl w:val="true"/>
          <w:lang w:bidi="ar-SA"/>
        </w:rPr>
        <w:t>ثَلَاثَ مَرَّاتٍ قَالَ يُدْفَعُ إِلَي الْإِمَامِ فَيُقْتَلُ فِي الثَّالِثِ</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1575869_1934241801"/>
      <w:bookmarkStart w:id="3477" w:name="_Toc1625"/>
      <w:bookmarkEnd w:id="3476"/>
      <w:r>
        <w:rPr>
          <w:rtl w:val="true"/>
        </w:rPr>
        <w:t>«</w:t>
      </w:r>
      <w:r>
        <w:rPr/>
        <w:t>11</w:t>
      </w:r>
      <w:r>
        <w:rPr>
          <w:rtl w:val="true"/>
        </w:rPr>
        <w:t>»</w:t>
      </w:r>
      <w:bookmarkEnd w:id="347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بِرَجُلٍ أَفْطَرَ فِي شَهْرِ رَمَضَانَ نَهَاراً مِنْ غَيْرِ عِلَّةٍ فَضَرَبَهُ تِسْعَةً وَ ثَلَاثِينَ سَوْطاً لِحَقِّ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بِرَجُلٍ شَرِبَ خَمْراً فِي شَهْرِ رَمَضَانَ فَضَرَبَهُ الْحَدَّ وَ ضَرَبَهُ تِسْعَةً وَ ثَلَاثِينَ سَوْطاً لِحَقِّ شَهْرِ رَمَضَانَ‌</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8" w:name="__RefHeading___Toc1575871_1934241801"/>
      <w:bookmarkStart w:id="3479" w:name="_Toc1626"/>
      <w:bookmarkEnd w:id="3478"/>
      <w:r>
        <w:rPr>
          <w:rtl w:val="true"/>
        </w:rPr>
        <w:t>«</w:t>
      </w:r>
      <w:r>
        <w:rPr/>
        <w:t>12</w:t>
      </w:r>
      <w:r>
        <w:rPr>
          <w:rtl w:val="true"/>
        </w:rPr>
        <w:t>»</w:t>
      </w:r>
      <w:bookmarkEnd w:id="3479"/>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خَرَجَ مِنْهُ رُوحُ الْإِيمَانِ وَ مَنْ أَفْطَرَ يَوْماً مِنْ شَهْرِ رَمَضَانَ أَوْ جَامَعَ فِيهِ فَعَلَيْهِ عِتْقُ رَقَبَةٍ أَوْ صِيَامُ شَهْرَيْنِ مُتَتَابِعَيْنِ أَوْ إِطْعَامُ سِتِّينَ مِسْكِيناً لِكُلِّ مِسْكِينٍ مُدٌّ مِنْ طَعَامٍ وَ عَلَيْهِ قَضَاءُ ذَلِكَ الْيَوْمِ وَ أَنَّي بِمِثْلِهِ وَ مَنْ فَعَلَ ذَلِكَ نَاسِياً فَلَا شَيْ‌ءَ عَلَيْهِ</w:t>
      </w:r>
      <w:r>
        <w:rPr>
          <w:rFonts w:eastAsia="Amiri" w:cs="Amiri" w:ascii="Amiri" w:hAnsi="Amiri"/>
          <w:color w:val="111111"/>
          <w:sz w:val="28"/>
          <w:szCs w:val="28"/>
          <w:rtl w:val="true"/>
          <w:lang w:bidi="ar-SA"/>
        </w:rPr>
        <w:t>.</w:t>
      </w:r>
    </w:p>
    <w:p>
      <w:pPr>
        <w:pStyle w:val="Heading5"/>
        <w:numPr>
          <w:ilvl w:val="4"/>
          <w:numId w:val="1"/>
        </w:numPr>
        <w:rPr/>
      </w:pPr>
      <w:bookmarkStart w:id="3480" w:name="__RefHeading___Toc1575873_1934241801"/>
      <w:bookmarkStart w:id="3481" w:name="_Toc1627"/>
      <w:bookmarkEnd w:id="3480"/>
      <w:r>
        <w:rPr>
          <w:rtl w:val="true"/>
        </w:rPr>
        <w:t>«</w:t>
      </w:r>
      <w:r>
        <w:rPr/>
        <w:t>13</w:t>
      </w:r>
      <w:r>
        <w:rPr>
          <w:rtl w:val="true"/>
        </w:rPr>
        <w:t>»</w:t>
      </w:r>
      <w:bookmarkEnd w:id="3481"/>
    </w:p>
    <w:p>
      <w:pPr>
        <w:pStyle w:val="BookText"/>
        <w:rPr/>
      </w:pPr>
      <w:r>
        <w:rPr>
          <w:rFonts w:ascii="Amiri" w:hAnsi="Amiri" w:eastAsia="Amiri" w:cs="Amiri"/>
          <w:color w:val="111111"/>
          <w:sz w:val="28"/>
          <w:sz w:val="28"/>
          <w:szCs w:val="28"/>
          <w:rtl w:val="true"/>
          <w:lang w:bidi="ar-SA"/>
        </w:rPr>
        <w:t>دَعَائِمُ الْإِسْلَامِ، رُوِّينَا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إِلَي رَسُولِ اللَّهِ صلي الله عليه و آله فِي شَهْرِ رَمَضَانَ فَقَالَ يَا رَسُولَ اللَّهِ إِنِّي قَدْ هَلَكْتُ قَالَ وَ مَا ذَاكَ قَالَ بَاشَرْتُ أَهْلِي فَغَلَبَتْنِي شَهْوَتِي حَتَّي وَصَلْتُ قَالَ هَلْ تَجِدُ عِتْقاً قَالَ لَا وَ اللَّهِ وَ مَا مَلَكْتُ مَمْلُوكاً قَطُّ قَالَ فَصُمْ شَهْرَيْنِ قَالَ وَ اللَّهِ مَا أُطِيقُ عَلَي الصَّوْمِ</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قَالَ فَانْطَلِقْ فَأَطْعِمْ سِتِّينَ مِسْكِيناً قَالَ وَ اللَّهِ مَا أَقْوَي عَلَيْهِ قَالَ فَأَمَرَ لَهُ رَسُولُ اللَّهِ صلي الله عليه و آله بِخَمْسَةَ عَشَرَ صَاعاً وَ قَالَ اذْهَبْ فَأَطْعِمْ سِتِّينَ مِسْكِيناً لِكُلِّ مِسْكِينٍ مُدٌّ قَالَ يَا رَسُولَ اللَّهِ وَ الَّذِي بَعَثَكَ بِالْحَقِّ مَا بَيْنَ لَابَتَيْهَا مِنْ بَيْتٍ أَحْوَجَ مِنَّا قَالَ فَانْطَلِقْ فَكُلْهُ أَنْتَ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فِي شَهْرِ رَمَضَانَ مُتَعَمِّداً نَهَاراً فَإِنِ اسْتَطَاعَ أَنْ يُعْتِقَ رَقَبَةً أَعْتَقَهَا وَ إِنْ لَمْ يَسْتَطِعْ صَامَ شَهْرَيْنِ مُتَتَابِعَيْنِ فَإِنْ لَمْ يَسْتَطِعْ أَطْعَمَ سِتِّينَ مِسْكِيناً فَإِنْ لَمْ يَجِدْ فَلْيَتُبْ إِلَي اللَّهِ وَ يَسْتَغْفِرُهُ فَمَتَي أَطَاقَ الْكَفَّارَةَ كَفَّرَ وَ عَلَيْهِ مَعَ الْكَفَّارَةِ قَضَاءُ يَوْمٍ مَكَانَ الْيَوْمِ الَّذِي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بار روزه خواری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برده می شود و در سومین بار کشته می شود</w:t>
      </w:r>
      <w:r>
        <w:rPr>
          <w:rFonts w:eastAsia="IRNazanin" w:cs="IRNazanin"/>
          <w:color w:val="111111"/>
          <w:sz w:val="28"/>
          <w:szCs w:val="28"/>
          <w:rtl w:val="true"/>
          <w:lang w:bidi="fa-IR"/>
        </w:rPr>
        <w:t>.</w:t>
      </w:r>
    </w:p>
    <w:p>
      <w:pPr>
        <w:pStyle w:val="Heading5"/>
        <w:numPr>
          <w:ilvl w:val="4"/>
          <w:numId w:val="1"/>
        </w:numPr>
        <w:rPr/>
      </w:pPr>
      <w:bookmarkStart w:id="3482" w:name="__RefHeading___Toc1575875_1934241801"/>
      <w:bookmarkStart w:id="3483" w:name="_Toc1628"/>
      <w:bookmarkEnd w:id="3482"/>
      <w:r>
        <w:rPr>
          <w:rtl w:val="true"/>
        </w:rPr>
        <w:t xml:space="preserve">روایت </w:t>
      </w:r>
      <w:r>
        <w:rPr/>
        <w:t>11</w:t>
      </w:r>
      <w:bookmarkEnd w:id="348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علی علیه السّلام آوردند که در ماه رمضان بدون دلیل روزه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فقط برای شکستن احترام ماه رمضان، به او سی و نه تازیانه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علی علیه السّلام آوردند، که در ماه رمضان،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حدّ شراب خواری را بر او جاری کرد و برای اینکه احترام ماه رمضان را نیز شکسته بود، به او سی و نه ضربه شلّاق زد</w:t>
      </w:r>
      <w:r>
        <w:rPr>
          <w:rFonts w:eastAsia="IRNazanin" w:cs="IRNazanin"/>
          <w:color w:val="111111"/>
          <w:sz w:val="28"/>
          <w:szCs w:val="28"/>
          <w:rtl w:val="true"/>
          <w:lang w:bidi="fa-IR"/>
        </w:rPr>
        <w:t xml:space="preserve">. </w:t>
      </w:r>
      <w:r>
        <w:rPr>
          <w:rStyle w:val="FootnoteAnchor"/>
          <w:rtl w:val="true"/>
        </w:rPr>
        <w:footnoteReference w:id="1899"/>
      </w:r>
    </w:p>
    <w:p>
      <w:pPr>
        <w:pStyle w:val="Heading5"/>
        <w:numPr>
          <w:ilvl w:val="4"/>
          <w:numId w:val="1"/>
        </w:numPr>
        <w:rPr/>
      </w:pPr>
      <w:bookmarkStart w:id="3484" w:name="__RefHeading___Toc1575877_1934241801"/>
      <w:bookmarkStart w:id="3485" w:name="_Toc1629"/>
      <w:bookmarkEnd w:id="3484"/>
      <w:r>
        <w:rPr>
          <w:rtl w:val="true"/>
        </w:rPr>
        <w:t xml:space="preserve">روایت </w:t>
      </w:r>
      <w:r>
        <w:rPr/>
        <w:t>12</w:t>
      </w:r>
      <w:bookmarkEnd w:id="3485"/>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روزه ماه رمضان را بخورد، روح ایمان از وجود او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 روز از روزه ماه رمضان را بخورد یا در آن جماع کند، باید یک برده را آزاد کند یا دو ماه پیاپی روزه بگیرد یا شصت مسکین را اطعام کند و به هر مسکین یک مد غذا بدهد، و باید روزه آن روز را قضا کند و مانند آن روز را از کجا می یابد؛ و اگر هم از روی فراموشی انجام داده، چیزی بر او لازم نیست</w:t>
      </w:r>
      <w:r>
        <w:rPr>
          <w:rFonts w:eastAsia="IRNazanin" w:cs="IRNazanin"/>
          <w:color w:val="111111"/>
          <w:sz w:val="28"/>
          <w:szCs w:val="28"/>
          <w:rtl w:val="true"/>
          <w:lang w:bidi="fa-IR"/>
        </w:rPr>
        <w:t>.</w:t>
      </w:r>
    </w:p>
    <w:p>
      <w:pPr>
        <w:pStyle w:val="Heading5"/>
        <w:numPr>
          <w:ilvl w:val="4"/>
          <w:numId w:val="1"/>
        </w:numPr>
        <w:rPr/>
      </w:pPr>
      <w:bookmarkStart w:id="3486" w:name="__RefHeading___Toc1575879_1934241801"/>
      <w:bookmarkStart w:id="3487" w:name="_Toc1630"/>
      <w:bookmarkEnd w:id="3486"/>
      <w:r>
        <w:rPr>
          <w:rtl w:val="true"/>
        </w:rPr>
        <w:t xml:space="preserve">روایت </w:t>
      </w:r>
      <w:r>
        <w:rPr/>
        <w:t>13</w:t>
      </w:r>
      <w:bookmarkEnd w:id="348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رمضان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نزدیک شدم، پس شهوتم بر من غلبه کرد تا اینکه دخول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برده ای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روزه گرفتن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شصت مسکین را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انجام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به پانزده صاع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شصت مسکین را غذا بده و برای هر مسکین یک 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برگزیده است، بر روی زمین سنگلاخ مدینه خانواده‌ای نیازمندتر از ما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تو و خانواده‌ات بخورید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عمدا روزه یک روز را بخورد، اگر توانایی آزاد کردن یک برده را داشت، یک برده آزاد کند و اگر توانایی نداشت دو ماه پیاپی روزه بگیرد و اگر توانایی انجام آن را هم نداشت شصت مسکین را غذا بدهد و اگر نیافت باید به درگاه خداوند توبه کند و از خداوند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توانست کفاره را بپردازد باید کفاره را بدهد و همراه با کفاره، به جای روزی که روزه خواری کرده، یک روز را برای قضای آن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يَعْبَثُ بِأَهْلِهِ فِي نَهَارِ شَهْرِ رَمَضَانَ حَتَّي يُمْنِيَ إِنَّ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يُقَبِّلُ امْرَأَتَهُ وَ هُوَ صَائِمٌ فِي شَهْرِ رَمَضَانَ أَوْ يُبَاشِرُهَا فَقَالَ إِنِّي أَتَخَوَّفُ عَلَيْهِ وَ أَنْ يَتَنَزَّهَ عَنْ ذَلِكَ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امْرَأَتَهُ فِي نَهَارِ شَهْرِ رَمَضَانَ وَ هِيَ نَائِمَةٌ لَا تَدْرِي أَوْ مَجْنُونَةٌ فَعَلَيْهِ الْقَضَاءُ وَ الْكَفَّارَةُ وَ 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أَصْبَحَ صَائِماً ثُمَّ نَامَ قَبْلَ الصَّلَاةِ الْأُولَي فَأَصَابَتْهُ جَنَابَةٌ فَاسْتَيْقَظَ ثُمَّ عَاوَدَ النَّوْمَ وَ لَمْ يَقْضِ الصَّلَاةَ الْأُولَي حَتَّي يَدْخُلَ وَقْتُ الصَّلَاةِ الْأُخْرَي فَعَلَيْهِ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وَطِئَ امْرَأَتَهُ فِي لَيْلِ شَهْرِ رَمَضَانَ يَتَطَهَّرُ قَبْلَ طُلُوعِ الْفَجْرِ فَإِنْ ضَيَّعَ الطُّهْرَ وَ نَامَ مُتَعَمِّداً حَتَّي يَطْلُعَ الْفَجْرُ فَلْيَغْتَسِلْ وَ لْيَسْتَغْفِرْ رَبَّهُ وَ يُتِمُّ صَوْمَهُ وَ عَلَيْهِ قَضَاءُ ذَلِكَ الْيَوْمِ وَ إِنْ لَمْ يَتَعَمَّدِ النَّوْمَ وَ غَلَبَتْهُ عَيْنَاهُ حَتَّي أَصْبَحَ فَلْيَغْتَسِلْ حِينَ يَقُومُ وَ يُتِمُّ صَوْمَهُ وَ لَا شَيْ‌ءَ عَلَيْهِ‌</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رَبَّنا لا تُؤاخِذْنا إِنْ نَسِينا أَوْ أَخْطَأْنا</w:t>
      </w:r>
      <w:r>
        <w:rPr>
          <w:rStyle w:val="FootnoteAnchor"/>
          <w:rtl w:val="true"/>
        </w:rPr>
        <w:footnoteReference w:id="1901"/>
      </w:r>
      <w:r>
        <w:rPr>
          <w:rFonts w:ascii="Amiri" w:hAnsi="Amiri" w:eastAsia="Amiri" w:cs="Amiri"/>
          <w:color w:val="111111"/>
          <w:sz w:val="28"/>
          <w:sz w:val="28"/>
          <w:szCs w:val="28"/>
          <w:rtl w:val="true"/>
          <w:lang w:bidi="ar-SA"/>
        </w:rPr>
        <w:t>قَالَ اسْتُجِيبَ لَهُمْ ذَلِكَ فِي الَّذِي يَنْسَي فَيُفْطِرُ فِي شَهْرِ رَمَضَانَ وَ قَدْ قَالَ رَسُولُ اللَّهِ صلي الله عليه و آله رَفَعَ اللَّهُ عَنْ أُمَّتِي خَطَأَهَا وَ نِسْيَانَهَا وَ مَا أُكْرِهَتْ عَلَيْهِ فَمَنْ أَكَلَ نَاسِياً فِي شَهْرِ رَمَضَانَ فَلْيَمْضِ عَلَي صَوْمِهِ وَ لَا شَيْ‌ءَ عَلَيْهِ وَ إِنَّهُ أَطْعَمَهُ‌</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اسْتَدْعَي الصَّائِمُ الْقَيْ‌ءَ فَتَقَيَّأَ مُتَعَمِّداً فَقَدِ اسْتَخَفَّ بِصَوْمِهِ وَ عَلَيْهِ قَضَاءُ ذَلِكَ الْيَوْمِ وَ إِنْ ذَرَعَهُ الْقَيْ‌ءُ وَ لَمْ يَمْلِكْ ذَلِكَ وَ لَا اسْتَدْعَاهُ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در باره مردی پرسیدم که با همسرش در روز ماه رمضان بازی می کند تا آنکه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را قضا کند 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از ایشان در باره مردی سؤال شد که زنش را بوسیده است یا با او همبستر شده است درحالی که روزه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می ترسم و اگر خود را از این کار پاک گرداند برای من خوشایندتر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همسرش در روز ماه رمضان جماع کرد و همسرش خواب باشد و متوجه نشود، یا دیوانه باشد، باید روزه را قضا کند و کفاره بدهد و چیزی بر زن واجب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روزه  بگیرد سپس قبل از نماز اول به خواب برود و در خواب محتلم شود، سپس بیدار شود و دوباره بخوابد و نماز اول را به پا ندارد تا اینکه زمان نماز دیگر فرا برسد، باید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با همسرش جماع کند، قبل از طلوع فجر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طهارت را ضایع کند و عمدا بخوابد تا اینکه آفتاب طلوع کند، می بایست غسل کند و از پروردگارش آمرزش بخواهد و روزه اش را به اتمام رساند و آن روز را قضا کند؛ و در صورتی که عمدا به خواب نرود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 وی غلبه کند تا اینکه وارد صبح شود، باید زمانی که بیدار شد غسل کند و روزه اش را به اتمام رساند و چیزی بر او واجب نمی شود</w:t>
      </w:r>
      <w:r>
        <w:rPr>
          <w:rFonts w:eastAsia="IRNazanin" w:cs="IRNazanin"/>
          <w:color w:val="111111"/>
          <w:sz w:val="28"/>
          <w:szCs w:val="28"/>
          <w:rtl w:val="true"/>
          <w:lang w:bidi="fa-IR"/>
        </w:rPr>
        <w:t xml:space="preserve">.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از حضرت علی علیه السلام روایت شده که در باره ابن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اگر فراموش کرده‌ایم یا خطایی کرده‌ایم، ما 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باره کسی که فراموش می کند و در ماه رمضان روزه اش را می خورد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اشتباه  و فراموشی  و آنچه بر آن مجبور شود را از امت من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ماه رمضان از روی فراموشی چیزی بخورد باید روزه اش را ادامه دهد و چیزی بر او واجب نیست و در واقع خداوند او را اطعام کرده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جعفر ابن محمد علیه السلام برایمان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خواست خود و به صورت عمدی قی کند، در واقع با این کار روزه اش را سبک شمرده است و باید آن روز را قضا کند و اگر قی بر او غلبه کند و ناخواسته بوده، چیزی بر او واجب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عَلِيٍّ وَ أَبِي جَعْفَرٍ وَ أَبِي عَبْدِ اللَّهِ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أَكَلَ أَوْ شَرِبَ أَوْ جَامَعَ فِي شَهْرِ رَمَضَانَ وَ قَدْ طَلَعَ الْفَجْرُ وَ هُوَ لَا يَعْلَمُ بِطُلُوعِهِ فَإِنْ كَانَ قَدْ نَظَرَ قَبْلَ أَنْ يَأْكُلَ إِلَي مَوْضِعِ مَطْلِعِ الْفَجْرِ فَلَمْ يَرَهُ طَلَعَ فَلَمَّا أَكَلَ نَظَرَ فَرَآهُ قَدْ طَلَعَ فَلْيَمْضِ فِي صَوْمِهِ وَ لَا شَيْ‌ءَ عَلَيْهِ وَ إِنْ كَانَ أَكَلَ قَبْلَ أَنْ يَنْظُرَ ثُمَّ عَلِمَ أَنَّهُ قَدْ أَكَلَ بَعْدَ طُلُوعِ الْفَجْرِ فَلْيُتِمَّ صَوْمَهُ وَ يَقْضِي يَوْماً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رَجُلَانِ فَقَالَ أَحَدُهُمَا هَذَا الْفَجْرُ قَدْ طَلَعَ وَ قَالَ الْآخَرُ مَا أَرَي شَيْئاً طَلَعَ يَعْنِي وَ هُمَا مَعاً مِنْ أَهْلِ الْعِلْمِ وَ الْمَعْرِفَةِ بِطُلُوعِ الْفَجْرِ وَ صِحَّةِ الْبَصَرِ قَالَ فَلِلَّذِي لَمْ يَسْتَبِنِ الْفَجْرَ لَهُ أَنْ يَأْكُلَ وَ يَشْرَبَ حَتَّي يَتَبَيَّنَهُ وَ عَلَي الَّذِي تَبَيَّنَهُ أَنْ يُمْسِكَ عَنِ الطَّعَامِ وَ الشَّرَابِ لِأَنَّ اللَّهَ يَقُولُ وَ كُلُوا وَ اشْرَبُوا حَتَّي يَتَبَيَّنَ لَكُمُ الْخَيْطُ الْأَبْيَضُ مِنَ الْخَيْطِ الْأَسْوَدِ مِنَ الْفَجْرِ</w:t>
      </w:r>
      <w:r>
        <w:rPr>
          <w:rStyle w:val="FootnoteAnchor"/>
          <w:rtl w:val="true"/>
        </w:rPr>
        <w:footnoteReference w:id="1905"/>
      </w:r>
      <w:r>
        <w:rPr>
          <w:rFonts w:ascii="Amiri" w:hAnsi="Amiri" w:eastAsia="Amiri" w:cs="Amiri"/>
          <w:color w:val="111111"/>
          <w:sz w:val="28"/>
          <w:sz w:val="28"/>
          <w:szCs w:val="28"/>
          <w:rtl w:val="true"/>
          <w:lang w:bidi="ar-SA"/>
        </w:rPr>
        <w:t>فَأَمَّا إِنْ كَانَ أَحَدُهُمَا أَعْلَمَ أَوْ أَحَدَّ بَصَراً مِنَ الْآخَرِ فَعَلَي الَّذِي هُوَ دُونَهُ فِي الْعِلْمِ وَ النَّظَرِ أَنْ يَقْتَدِيَ بِهِ‌</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أَنَّ الشَّمْسَ قَدْ غَرَبَتْ فَأَفْطَرَ وَ ذَلِكَ فِي شَهْرِ رَمَضَانَ ثُمَّ تَبَيَّنَ لَهُ بَعْدَ ذَلِكَ أَنَّهَا لَمْ تَغِبْ فَلَا شَيْ‌ءَ عَلَيْهِ و هذا لأن تعجيل الفطر مندوب إليه مرغب فيه فإذا فعل الصائم ما ندب إليه علي ظاهر ما كلف فلا إثم عليه بل هو مأجور و إذا كان مأجورا فلا قضاء و لا شي‌ء عليه‌</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الْكُحْلِ لِلصَّائِمِ إِلَّا أَنْ يَجِدَ طَعْمَهُ فِي حَلْقِهِ وَ كَذَلِكَ السِّوَاكُ الرَّطْبُ وَ لَا بَأْسَ بِالْيَابِسِ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يَمْضَغُ الْعِلْكَ وَ يَذُوقُ الْخَلَّ وَ الْمَرَقَةَ وَ الطَّعَامَ وَ يَمْضَغُهُ لِلطِّفْلِ وَ لَا شَيْ‌ءَ عَلَيْهِ فِي ذَلِكَ مَا لَمْ يَصِلْ فِيهِ شَيْ‌ءٌ إِلَي حَلْقِهِ فَأَمَّا مَا كَانَ مِنَ الْفَمِ فَمَجَّهُ وَ تَمَضْمَضَ احْتِيَاطاً مِنْ أَنْ يَصِلَ مِنْهُ شَيْ‌ءٌ إِلَي حَلْقِهِ فَلَا شَيْ‌ءَ عَلَيْهِ فِيهِ</w:t>
      </w:r>
    </w:p>
    <w:p>
      <w:pPr>
        <w:pStyle w:val="BookText"/>
        <w:rPr/>
      </w:pPr>
      <w:r>
        <w:rPr>
          <w:rFonts w:ascii="IRNazanin" w:hAnsi="IRNazanin" w:eastAsia="IRNazanin"/>
          <w:color w:val="111111"/>
          <w:sz w:val="28"/>
          <w:sz w:val="28"/>
          <w:szCs w:val="28"/>
          <w:rtl w:val="true"/>
          <w:lang w:bidi="fa-IR"/>
        </w:rPr>
        <w:t>از حضرت علی و امام باقر و امام صادق علیهم السلام روایت شده که در باره کسی که در ماه رمضان بخورد یا بیاشامد یا جماع کند درحالی که فجر طلوع کرده و نمی داند که فجر طلوع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اینکه چیزی بخورد به مکان طلوع فجر نگاه کند و طلوع آن را نبیند، و زمانی که چیزی خورد نگاه کند و ببیند که طلوع کرده است، پس باید روزه اش را ادامه دهد و چیزی بر او واجب نیست و اگر پیش از نگاه کردن چیزی بخورد، سپس بداند که پس از طلوع فجر چیزی خورده است باید روزه اش را به اتمام رساند و یک روز را به جای آن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برخیزند و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طلوع کرده است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بینم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کسانی باشند که نسبت به طلوع فجر و صحت دید، علم و معرفت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طلوع فجر برایش آَشکار نشده، می تواند بخورد و بیاشامد تا اینکه برای او آشکار گردد و کسی که طلوع فجر برایش آشکار شده، باید از خوردن و آشامیدن دست بکشد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آن دو عالم تر یا تیزبین تر از دیگری باشد، باید کسی که در علم و بینایی پایین تر است، به او اقتدا کند</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که خورشید غروب کرده است و افطار کند، و این در ماه رمضان باشد، سپس برای او آشکار شود که غروب نکرده است،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تعجیل افطار مستحب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روزه دار بر اساس آنچه در ظاهر بدان ملکف شده است، امر مستحبی را انجام دهد، گناهی بر او نیست، بلکه او پاداش می گیرد و چون پاداش به او داده می شود، قضای روزه بر او نیست و چیزی بر او واجب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ایشان سرمه کشیدن را برای روزه دار اجازه داده است مگر اینکه مزه  آن را در گلویش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خیس نیز همین حکم را دارد و استعمال مسواک خشک اشکالی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آدامس می جود و سرکه و شوربا و غذا را مزه می کند و آن را برای کودک می جود، و مادامی که چیزی از این ها به گلویش نرسد،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دهان باشد و از دهان بیرون بریزد و به خاطر احتیاط از اینکه چیزی از آن به گلویش برسد آن را مضمضه کند، چیزی در این حالت بر او لازم نمی آید </w:t>
      </w:r>
    </w:p>
    <w:p>
      <w:pPr>
        <w:pStyle w:val="BookText"/>
        <w:rPr/>
      </w:pPr>
      <w:r>
        <w:rPr>
          <w:rFonts w:ascii="Amiri" w:hAnsi="Amiri" w:eastAsia="Amiri" w:cs="Amiri"/>
          <w:color w:val="111111"/>
          <w:sz w:val="28"/>
          <w:sz w:val="28"/>
          <w:szCs w:val="28"/>
          <w:rtl w:val="true"/>
          <w:lang w:bidi="ar-SA"/>
        </w:rPr>
        <w:t>لِأَنَّهُ يَتَمَضْمَضُ بِالْمَاءِ وَ إِنَّمَا يُفَطِّرُ الصَّائِمَ مَا جَازَ إِلَي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الصَّائِمِ يَحْتَجِمُ فَقَالَ أَكْرَهُ لَهُ ذَلِكَ مَخَافَةَ الْغَشْيِ أَوْ أَنْ يَثُورَ بِهِ مِرَّةٌ فَيَقِي‌ءَ فَإِنْ لَمْ يَتَخَوَّفْ ذَلِكَ فَلَا شَيْ‌ءَ عَلَيْهِ وَ يَحْتَجِمُ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لِلصَّائِمِ شَمَّ الطِّيبِ وَ الرَّيْحَانِ وَ الِارْتِمَاسَ فِي الْمَاءِ خوفا من أن يصل من ذلك إلي حلقه شي‌ء و لما يجب من توقير الصوم و تنزيهه عن ذلك و لأن ثواب الصوم في الجوع و الظمإ و الخشوع له و الإقبال عليه دون التلذذ بمثل هذا و من فعل ذلك و لم يصل منه إلي حلقه شي‌ء يجد طعمه فلا شي‌ء عليه و التنزه عنه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الصَّائِمَ عَنِ الْحُقْنَةِ وَ قَالَ إِنِ احْتَقَنَ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الصَّائِمِ يُقَطِّرُ الدُّهْنَ فِي أُذُنِهِ فَقَالَ إِنْ لَمْ يَدْخُلْ حَلْقَهُ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الذُّبَابِ يَبْدُرُ فَيَدْخُلُ حَلْقَ الصَّائِمِ فَلَا يَقْدِرُ عَلَي قَذْفِهِ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الصَّائِمِ يَتَوَضَّأُ لِلصَّلَاةِ فَيَتَمَضْمَضُ فَيَسْبِقُ الْمَاءُ إِلَي حَلْقِهِ قَالَ إِنْ كَانَ وُضُوؤُهُ لِلصَّلَاةِ الْمَكْتُوبَةِ فَلَا شَيْ‌ءَ عَلَيْهِ وَ إِنْ كَانَ لِغَيْرِ ذَلِكَ قَضَي ذَلِكَ الْيَوْمَ‌</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آب را مضمضه کرده و در واقع چیزی که از گلوی روزه دار عبور کند،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در باره روزه داری که حجامت می 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کراهت دارم، از ترس بیهوش شدن یا اینکه یک باره به او فشار آورد و 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ترس این دو حالت وجود نداشته باشد، چیزی بر او نیست و اگر خواست،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بوئیدن عطر و ریحان و فرورفتن در آب برای روزه دار کراهت دارد، از ترس اینکه چیزی از آن به گلویش برسد و اینکه واجب است روزه را پاس بدارد و از آن  موارد دوری شود و به این دلیل که ثواب روزه در گرسنگی و تشنگی و خشوع در آن و توجه به آن و لذت نبردن از چیزهایی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کارها را انجام دهد و چیزی از آن به گلویش نرسد تا مزه اش را احساس کند، چیزی بر او واجب نیست؛ البته دوری کردن از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که روزه دار را از حقنه کردن نهی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حقنه کند روزه اش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روایت شده که از ایشان در باره روزه داری سؤال شد که روغن در گوش خود می 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گلویش نشود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مگسی سریعا وارد گلوی روزه دار شود و نتواند مگس را بیرون کند، چیزی بر او واجب نمی گردد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در باره روزه داری سؤال شد که برای نماز وضو می گیرد و مضمضه می کند در نتیجه آب وارد گلویش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وضویش برای نماز واجب باشد، چیزی بر او نیست و اگر وضو برای نماز واجب نباشد، روزه آن روز را قضا می کند</w:t>
      </w:r>
      <w:r>
        <w:rPr>
          <w:rFonts w:eastAsia="IRNazanin" w:cs="IRNazanin"/>
          <w:color w:val="111111"/>
          <w:sz w:val="28"/>
          <w:szCs w:val="28"/>
          <w:rtl w:val="true"/>
          <w:lang w:bidi="fa-IR"/>
        </w:rPr>
        <w:t xml:space="preserve">. </w:t>
      </w:r>
      <w:r>
        <w:rPr>
          <w:rStyle w:val="FootnoteAnchor"/>
          <w:rtl w:val="true"/>
        </w:rPr>
        <w:footnoteReference w:id="1911"/>
      </w:r>
      <w:bookmarkStart w:id="3488" w:name="pg13546_329727"/>
    </w:p>
    <w:p>
      <w:pPr>
        <w:pStyle w:val="Heading3"/>
        <w:numPr>
          <w:ilvl w:val="2"/>
          <w:numId w:val="1"/>
        </w:numPr>
        <w:rPr/>
      </w:pPr>
      <w:bookmarkStart w:id="3489" w:name="__RefHeading___Toc1575881_1934241801"/>
      <w:bookmarkStart w:id="3490" w:name="_Toc1631"/>
      <w:bookmarkEnd w:id="3488"/>
      <w:bookmarkEnd w:id="3489"/>
      <w:r>
        <w:rPr>
          <w:rtl w:val="true"/>
        </w:rPr>
        <w:t xml:space="preserve">باب </w:t>
      </w:r>
      <w:r>
        <w:rPr/>
        <w:t>35</w:t>
      </w:r>
      <w:r>
        <w:rPr>
          <w:rtl w:val="true"/>
        </w:rPr>
        <w:t xml:space="preserve"> </w:t>
      </w:r>
      <w:r>
        <w:rPr>
          <w:rtl w:val="true"/>
        </w:rPr>
        <w:t>من جامع أو أفطر في الليل أو أصبح جنبا أو احتلم في اليوم</w:t>
      </w:r>
      <w:bookmarkEnd w:id="3490"/>
    </w:p>
    <w:p>
      <w:pPr>
        <w:pStyle w:val="Heading4"/>
        <w:numPr>
          <w:ilvl w:val="3"/>
          <w:numId w:val="1"/>
        </w:numPr>
        <w:rPr/>
      </w:pPr>
      <w:bookmarkStart w:id="3491" w:name="__RefHeading___Toc1575883_1934241801"/>
      <w:bookmarkStart w:id="3492" w:name="_Toc1632"/>
      <w:bookmarkEnd w:id="3491"/>
      <w:r>
        <w:rPr>
          <w:rtl w:val="true"/>
        </w:rPr>
        <w:t>الأخبار</w:t>
      </w:r>
      <w:bookmarkEnd w:id="3492"/>
    </w:p>
    <w:p>
      <w:pPr>
        <w:pStyle w:val="Heading5"/>
        <w:numPr>
          <w:ilvl w:val="4"/>
          <w:numId w:val="1"/>
        </w:numPr>
        <w:rPr/>
      </w:pPr>
      <w:bookmarkStart w:id="3493" w:name="__RefHeading___Toc1575885_1934241801"/>
      <w:bookmarkStart w:id="3494" w:name="_Toc1633"/>
      <w:bookmarkEnd w:id="3493"/>
      <w:r>
        <w:rPr>
          <w:rtl w:val="true"/>
        </w:rPr>
        <w:t>«</w:t>
      </w:r>
      <w:r>
        <w:rPr/>
        <w:t>1</w:t>
      </w:r>
      <w:r>
        <w:rPr>
          <w:rtl w:val="true"/>
        </w:rPr>
        <w:t>»</w:t>
      </w:r>
      <w:bookmarkEnd w:id="349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النِّكَاحُ وَ الْأَكْلُ مُحَرَّمَيْنِ فِي شَهْرِ رَمَضَانَ بِاللَّيْلِ بَعْدَ النَّوْمِ يَعْنِي كُلُّ مَنْ صَلَّي الْعِشَاءَ وَ نَامَ وَ لَمْ يُفْطِرْ ثُمَّ انْتَبَهَ حُرِّمَ عَلَيْهِ الْإِفْطَارُ وَ كَانَ النِّكَاحُ حَرَاماً بِاللَّيْلِ وَ النَّهَارِ فِي شَهْرِ رَمَضَانَ وَ كَانَ رَجُلٌ مِنْ أَصْحَابِ النَّبِيِّ صلي الله عليه و آله يُقَالُ لَهُ خَوَّاتُ بْنُ جُبَيْرٍ أَخُو عَبْدِ اللَّهِ بْنِ جُبَيْرٍ الَّذِي كَانَ رَسُولُ اللَّهِ وَكَلَهُ بِفَمِ الشِّعْبِ فِي يَوْمِ أُحُدٍ فِي خَمْسِينَ مِنَ الرُّمَاةِ فَفَارَقَهُ أَصْحَابُهُ وَ بَقِيَ فِي اثْنَيْ عَشَرَ رَجُلًا فَقُتِلَ عَلَي بَابِ الشِّعْبِ وَ كَانَ أَخُوهُ هَذَا خَوَّاتُ بْنُ جُبَيْرٍ شَيْخاً ضَعِيفاً وَ كَانَ صَائِماً فَأَبْطَأَتْ عَلَيْهِ أَهْلُهُ بِالطَّعَامِ فَنَامَ قَبْلَ أَنْ يُفْطِرَ فَلَمَّا انْتَبَهَ قَالَ لِأَهْلِهِ قَدْ حُرِّمَ عَلَيَّ الْأَكْلُ فِي هَذِهِ اللَّيْلَةِ فَلَمَّا أَصْبَحَ حَضَرَ حَفْرَ الْخَنْدَقِ فَأُغْمِيَ عَلَيْهِ فَرَآهُ رَسُولُ اللَّهِ صلي الله عليه و آله فَرَقَّ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قَوْمٌ مِنَ الشَّبَابِ يَنْكِحُونَ بِاللَّيْلِ سِرّاً فِي شَهْرِ رَمَضَانَ فَأَنْزَلَ اللَّهُ 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w:t>
      </w:r>
      <w:r>
        <w:rPr>
          <w:rStyle w:val="FootnoteAnchor"/>
          <w:rtl w:val="true"/>
        </w:rPr>
        <w:footnoteReference w:id="1912"/>
      </w:r>
      <w:r>
        <w:rPr>
          <w:rFonts w:ascii="Amiri" w:hAnsi="Amiri" w:eastAsia="Amiri" w:cs="Amiri"/>
          <w:color w:val="111111"/>
          <w:sz w:val="28"/>
          <w:sz w:val="28"/>
          <w:szCs w:val="28"/>
          <w:rtl w:val="true"/>
          <w:lang w:bidi="ar-SA"/>
        </w:rPr>
        <w:t>فَأَحَلَّ اللَّهُ تَبَارَكَ وَ تَعَالَي النِّكَاحَ بِاللَّيْلِ فِي شَهْرِ رَمَضَانَ وَ الْأَكْلَ بَعْدَ النَّوْمِ إِلَي طُلُوعِ الْفَجْرِ لِقَوْلِهِ حَتَّي يَتَبَيَّنَ لَكُمُ الْخَيْطُ الْأَبْيَضُ مِنَ الْخَيْطِ الْأَسْوَدِ مِنَ الْفَجْرِ قَالَ هُوَ بَيَاضُ النَّهَارِ مِنْ سَوَادِ اللَّيْلِ‌</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5" w:name="__RefHeading___Toc1575887_1934241801"/>
      <w:bookmarkStart w:id="3496" w:name="_Toc1634"/>
      <w:bookmarkEnd w:id="3495"/>
      <w:r>
        <w:rPr>
          <w:rtl w:val="true"/>
        </w:rPr>
        <w:t xml:space="preserve">باب سی و پنجم </w:t>
      </w:r>
      <w:r>
        <w:rPr>
          <w:rtl w:val="true"/>
        </w:rPr>
        <w:t xml:space="preserve">: </w:t>
      </w:r>
      <w:r>
        <w:rPr>
          <w:rtl w:val="true"/>
        </w:rPr>
        <w:t>کسی که در شب جماع کند یا افطار کند یا صبح هنگام محتلم شود یا در روز محتلم شود</w:t>
      </w:r>
      <w:bookmarkEnd w:id="3496"/>
    </w:p>
    <w:p>
      <w:pPr>
        <w:pStyle w:val="Heading4"/>
        <w:numPr>
          <w:ilvl w:val="3"/>
          <w:numId w:val="1"/>
        </w:numPr>
        <w:rPr/>
      </w:pPr>
      <w:bookmarkStart w:id="3497" w:name="__RefHeading___Toc1575889_1934241801"/>
      <w:bookmarkStart w:id="3498" w:name="_Toc1635"/>
      <w:bookmarkEnd w:id="3497"/>
      <w:r>
        <w:rPr>
          <w:rtl w:val="true"/>
        </w:rPr>
        <w:t>روایات</w:t>
      </w:r>
      <w:bookmarkEnd w:id="3498"/>
    </w:p>
    <w:p>
      <w:pPr>
        <w:pStyle w:val="Heading5"/>
        <w:numPr>
          <w:ilvl w:val="4"/>
          <w:numId w:val="1"/>
        </w:numPr>
        <w:rPr/>
      </w:pPr>
      <w:bookmarkStart w:id="3499" w:name="__RefHeading___Toc1575891_1934241801"/>
      <w:bookmarkStart w:id="3500" w:name="_Toc1636"/>
      <w:bookmarkEnd w:id="3499"/>
      <w:r>
        <w:rPr>
          <w:rtl w:val="true"/>
        </w:rPr>
        <w:t xml:space="preserve">روایت </w:t>
      </w:r>
      <w:r>
        <w:rPr/>
        <w:t>1</w:t>
      </w:r>
      <w:bookmarkEnd w:id="350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افطار کردن در شب ماه رمضان پس از خوابیدن، حرام بود؛ یعنی هر کس که نماز عشا را می‌خواند و افطار نکرده می‌خوابید و سپس از خواب بیدار می‌شد، افطار کردن بر او حرام بود و همچنین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ماه رمضان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الله صلی الله علیه و آله خَوّات بن جُبیر انصاری نام داشت که برادر عبد الله ابن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عبد الله ابن جبیر را در روز جنگ احد به همراه پنجاه تیرانداز بر دهانه درّه گمارد و یاران او، او را رها کردند و تنها دوازده نفر به همراه او باقی ماندند و او در ورودی درّه کشته شد و این برادر او یعنی خوات بن جبیر پیرمردی مسن و ناتوان بود و رسول الله صلی الله علیه و آله را در جنگ خندق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را به شب رسانید به سوی خانواده‌اش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برایت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آماده کردن غذا کندی ورزیدند و او پیش از آن که افطار کند، خوابش برد و چون بیدار شد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امشب بر من حرام شده است و چون شب را به صبح رسانید، به حفر خندق پرداخت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او را با این حال مشاهده نمود و دلش برای او سوخت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جمعی از جوانان، مخفیانه در شب‌های ماه رمضان با همسران خود آمیزش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همبستری با زنانتان در شب ماه روزه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شمایند و شما پوشش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به خویشتن خیانت می‌ورزید، پس توبه شما را بپذیرفت و شما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همبستر شوید و آنچه را که خدا بر شما مقرر گردانیده است انجام دهید، 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را به شب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آمیزش در شب‌های ماه رمضان و خوردن غذا پس از خواب را حلال نمود و زمان آن، تا طلوع فجر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 xml:space="preserve">. </w:t>
      </w:r>
      <w:r>
        <w:rPr>
          <w:rStyle w:val="FootnoteAnchor"/>
          <w:rtl w:val="true"/>
        </w:rPr>
        <w:footnoteReference w:id="1915"/>
      </w:r>
      <w:bookmarkStart w:id="3501" w:name="pg13546_329728"/>
    </w:p>
    <w:p>
      <w:pPr>
        <w:pStyle w:val="Heading5"/>
        <w:numPr>
          <w:ilvl w:val="4"/>
          <w:numId w:val="1"/>
        </w:numPr>
        <w:rPr/>
      </w:pPr>
      <w:bookmarkStart w:id="3502" w:name="__RefHeading___Toc1575893_1934241801"/>
      <w:bookmarkStart w:id="3503" w:name="_Toc1637"/>
      <w:bookmarkEnd w:id="3501"/>
      <w:bookmarkEnd w:id="3502"/>
      <w:r>
        <w:rPr>
          <w:rtl w:val="true"/>
        </w:rPr>
        <w:t>«</w:t>
      </w:r>
      <w:r>
        <w:rPr/>
        <w:t>2</w:t>
      </w:r>
      <w:r>
        <w:rPr>
          <w:rtl w:val="true"/>
        </w:rPr>
        <w:t>»</w:t>
      </w:r>
      <w:bookmarkEnd w:id="350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حَاضِرٌ عَنِ الرَّجُلِ يُجْنِبُ بِاللَّيْلِ فِي شَهْرِ رَمَضَانَ فَيَنَامُ وَ لَا يَغْتَسِلُ حَتَّي يُصْبِحَ قَالَ لَا بَأْسَ يَغْتَسِلُ وَ يُصَلِّي وَ يَصُومُ‌</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4" w:name="__RefHeading___Toc1575895_1934241801"/>
      <w:bookmarkStart w:id="3505" w:name="_Toc1638"/>
      <w:bookmarkEnd w:id="3504"/>
      <w:r>
        <w:rPr>
          <w:rtl w:val="true"/>
        </w:rPr>
        <w:t>«</w:t>
      </w:r>
      <w:r>
        <w:rPr/>
        <w:t>3</w:t>
      </w:r>
      <w:r>
        <w:rPr>
          <w:rtl w:val="true"/>
        </w:rPr>
        <w:t>»</w:t>
      </w:r>
      <w:bookmarkEnd w:id="350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أَجْنَبَ فِي شَهْرِ رَمَضَانَ بِاللَّيْلِ ثُمَّ نَامَ حَتَّي أَصْبَحَ قَالَ لَا بَأْسَ‌</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أَجْنَبَ بِالنَّهَارِ فِي شَهْرِ رَمَضَانَ ثُمَّ اسْتَيْقَظَ أَ يُتِمُّ صَوْمَهُ قَالَ نَعَمْ‌</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6" w:name="__RefHeading___Toc1575897_1934241801"/>
      <w:bookmarkStart w:id="3507" w:name="_Toc1639"/>
      <w:bookmarkEnd w:id="3506"/>
      <w:r>
        <w:rPr>
          <w:rtl w:val="true"/>
        </w:rPr>
        <w:t>«</w:t>
      </w:r>
      <w:r>
        <w:rPr/>
        <w:t>4</w:t>
      </w:r>
      <w:r>
        <w:rPr>
          <w:rtl w:val="true"/>
        </w:rPr>
        <w:t>»</w:t>
      </w:r>
      <w:bookmarkEnd w:id="35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صَفْوَانَ بْنِ يَحْيَي عَنْ سُلَيْمَانَ بْنِ أَبِي زَيْنَبَةَ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عليه السلام أَسْأَلُهُ عَنْ رَجُلٍ أَجْنَبَ فِي شَهْرِ رَمَضَانَ مِنْ أَوَّلِ اللَّيْلِ فَأَخَّرَ الْغُسْلَ حَتَّي يَطْلُعَ الْفَجْرُ فَكَتَبَ إِلَيَّ بِخَطِّهِ أَعْرِفُهُ مَعَ مُصَادِفٍ يَغْتَسِلُ مِنْ جَنَابَتِهِ وَ يُتِمُّ صَوْمَهُ وَ لَا شَيْ‌ءَ عَلَيْهِ‌</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8" w:name="__RefHeading___Toc1575899_1934241801"/>
      <w:bookmarkStart w:id="3509" w:name="_Toc1640"/>
      <w:bookmarkEnd w:id="3508"/>
      <w:r>
        <w:rPr>
          <w:rtl w:val="true"/>
        </w:rPr>
        <w:t>«</w:t>
      </w:r>
      <w:r>
        <w:rPr/>
        <w:t>5</w:t>
      </w:r>
      <w:r>
        <w:rPr>
          <w:rtl w:val="true"/>
        </w:rPr>
        <w:t>»</w:t>
      </w:r>
      <w:bookmarkEnd w:id="35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الْقَاسِمِ بْنِ مُحَمَّدٍ عَنْ حَمْدَانَ بْنِ الْحُسَيْنِ عَنِ الْحُسَيْنِ بْنِ الْوَلِيدِ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عِلَّةٍ لَا يُفَطِّرُ الِاحْتِلَامُ الصَّائِمَ وَ النِّكَاحُ يُفَطِّرُ الصَّائِمَ قَالَ لِأَنَّ النِّكَاحَ فِعْلُهُ وَ الِاحْتِلَامَ مَفْعُولٌ بِهِ‌</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0" w:name="__RefHeading___Toc1575901_1934241801"/>
      <w:bookmarkStart w:id="3511" w:name="_Toc1641"/>
      <w:bookmarkEnd w:id="3510"/>
      <w:r>
        <w:rPr>
          <w:rtl w:val="true"/>
        </w:rPr>
        <w:t>«</w:t>
      </w:r>
      <w:r>
        <w:rPr/>
        <w:t>6</w:t>
      </w:r>
      <w:r>
        <w:rPr>
          <w:rtl w:val="true"/>
        </w:rPr>
        <w:t>»</w:t>
      </w:r>
      <w:bookmarkEnd w:id="351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احْتَلَمْتَ نَهَاراً لَمْ يَكُنْ عَلَيْكَ قَضَاءُ ذَلِكَ الْيَوْمِ وَ إِنْ أَصَابَتْكَ جَنَابَةٌ فِي أَوَّلِ اللَّيْلِ فَلَا بَأْسَ بِأَنْ تَنَامَ مُتَعَمِّداً وَ فِي نِيَّتِكَ أَنْ تَقُومَ وَ تَغْتَسِلَ قَبْلَ الْفَجْرِ فَإِنْ غَلَبَكَ النَّوْمُ حَتَّي تُصْبِحَ فَلَيْسَ عَلَيْكَ شَيْ‌ءٌ إِلَّا أَنْ تَكُونَ انْتَبَهْتَ فِي بَعْضِ اللَّيْلِ ثُمَّ نِمْتَ وَ تَوَانَيْتَ وَ لَمْ تَغْتَسِلْ وَ كَسِلْتَ فَعَلَيْكَ صَوْمُ ذَلِكَ الْيَوْمِ وَ إِعَادَةُ يَوْمٍ آخَرَ مَكَانَهُ وَ إِنْ تَعَمَّدْتَ النَّوْمَ إِلَي أَنْ تُصْبِحَ فَعَلَيْكَ قَضَاءُ ذَلِكَ الْيَوْمِ وَ الْكَفَّارَةُ وَ هُوَ</w:t>
      </w:r>
    </w:p>
    <w:p>
      <w:pPr>
        <w:pStyle w:val="Heading5"/>
        <w:numPr>
          <w:ilvl w:val="4"/>
          <w:numId w:val="1"/>
        </w:numPr>
        <w:rPr/>
      </w:pPr>
      <w:bookmarkStart w:id="3512" w:name="__RefHeading___Toc1575903_1934241801"/>
      <w:bookmarkStart w:id="3513" w:name="_Toc1642"/>
      <w:bookmarkEnd w:id="3512"/>
      <w:r>
        <w:rPr>
          <w:rtl w:val="true"/>
        </w:rPr>
        <w:t xml:space="preserve">روایت </w:t>
      </w:r>
      <w:r>
        <w:rPr/>
        <w:t>2</w:t>
      </w:r>
      <w:bookmarkEnd w:id="35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سؤال شد که در ماه رمضان شب هنگام محتلم می شود و می خوابد و غسل نمی کند تا اینکه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او نیست، غسل می کند و نماز می گذارد و روزه می گیرد</w:t>
      </w:r>
      <w:r>
        <w:rPr>
          <w:rFonts w:eastAsia="IRNazanin" w:cs="IRNazanin"/>
          <w:color w:val="111111"/>
          <w:sz w:val="28"/>
          <w:szCs w:val="28"/>
          <w:rtl w:val="true"/>
          <w:lang w:bidi="fa-IR"/>
        </w:rPr>
        <w:t xml:space="preserve">. </w:t>
      </w:r>
      <w:r>
        <w:rPr>
          <w:rStyle w:val="FootnoteAnchor"/>
          <w:rtl w:val="true"/>
        </w:rPr>
        <w:footnoteReference w:id="1921"/>
      </w:r>
    </w:p>
    <w:p>
      <w:pPr>
        <w:pStyle w:val="Heading5"/>
        <w:numPr>
          <w:ilvl w:val="4"/>
          <w:numId w:val="1"/>
        </w:numPr>
        <w:rPr/>
      </w:pPr>
      <w:bookmarkStart w:id="3514" w:name="__RefHeading___Toc1575905_1934241801"/>
      <w:bookmarkStart w:id="3515" w:name="_Toc1643"/>
      <w:bookmarkEnd w:id="3514"/>
      <w:r>
        <w:rPr>
          <w:rtl w:val="true"/>
        </w:rPr>
        <w:t xml:space="preserve">روایت </w:t>
      </w:r>
      <w:r>
        <w:rPr/>
        <w:t>3</w:t>
      </w:r>
      <w:bookmarkEnd w:id="351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سؤال کردم که در ماه رمضان شب هنگام محتلم شده سپس به خواب رفته تا اینکه صبح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او نیست</w:t>
      </w:r>
      <w:r>
        <w:rPr>
          <w:rFonts w:eastAsia="IRNazanin" w:cs="IRNazanin"/>
          <w:color w:val="111111"/>
          <w:sz w:val="28"/>
          <w:szCs w:val="28"/>
          <w:rtl w:val="true"/>
          <w:lang w:bidi="fa-IR"/>
        </w:rPr>
        <w:t xml:space="preserve">. </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مردی پرسیدم که در روز ماه رمضان محتلم شده است سپس بیدار شده، آیا روزه اش را به اتمام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923"/>
      </w:r>
    </w:p>
    <w:p>
      <w:pPr>
        <w:pStyle w:val="Heading5"/>
        <w:numPr>
          <w:ilvl w:val="4"/>
          <w:numId w:val="1"/>
        </w:numPr>
        <w:rPr/>
      </w:pPr>
      <w:bookmarkStart w:id="3516" w:name="__RefHeading___Toc1575907_1934241801"/>
      <w:bookmarkStart w:id="3517" w:name="_Toc1644"/>
      <w:bookmarkEnd w:id="3516"/>
      <w:r>
        <w:rPr>
          <w:rtl w:val="true"/>
        </w:rPr>
        <w:t xml:space="preserve">روایت </w:t>
      </w:r>
      <w:r>
        <w:rPr/>
        <w:t>4</w:t>
      </w:r>
      <w:bookmarkEnd w:id="351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ابن جعفر علیه السلام نوشتم و از ایشان در باره مردی سؤال کردم که در ابتدای شب در ماه رمضان محتلم شده است و غسل را به تاخیر انداخته تا اینکه فجر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نامه ای با دستخط خود نوشت که من به دلیل تجربه ام، دستخط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غسل می کند و روزه اش را به اتمام می رساند و چیزی بر او واجب نیست</w:t>
      </w:r>
      <w:r>
        <w:rPr>
          <w:rFonts w:eastAsia="IRNazanin" w:cs="IRNazanin"/>
          <w:color w:val="111111"/>
          <w:sz w:val="28"/>
          <w:szCs w:val="28"/>
          <w:rtl w:val="true"/>
          <w:lang w:bidi="fa-IR"/>
        </w:rPr>
        <w:t xml:space="preserve">. </w:t>
      </w:r>
      <w:r>
        <w:rPr>
          <w:rStyle w:val="FootnoteAnchor"/>
          <w:rtl w:val="true"/>
        </w:rPr>
        <w:footnoteReference w:id="1924"/>
      </w:r>
    </w:p>
    <w:p>
      <w:pPr>
        <w:pStyle w:val="Heading5"/>
        <w:numPr>
          <w:ilvl w:val="4"/>
          <w:numId w:val="1"/>
        </w:numPr>
        <w:rPr/>
      </w:pPr>
      <w:bookmarkStart w:id="3518" w:name="__RefHeading___Toc1575909_1934241801"/>
      <w:bookmarkStart w:id="3519" w:name="_Toc1645"/>
      <w:bookmarkEnd w:id="3518"/>
      <w:r>
        <w:rPr>
          <w:rtl w:val="true"/>
        </w:rPr>
        <w:t xml:space="preserve">روایت </w:t>
      </w:r>
      <w:r>
        <w:rPr/>
        <w:t>5</w:t>
      </w:r>
      <w:bookmarkEnd w:id="351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احتلام روزه را باطل نمی کند ولی جماع آن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نزدیکی، فعل اختیاری روزه‌دار بوده ولی احتلام خود به خود صورت می‌گیرد</w:t>
      </w:r>
      <w:r>
        <w:rPr>
          <w:rFonts w:eastAsia="IRNazanin" w:cs="IRNazanin"/>
          <w:color w:val="111111"/>
          <w:sz w:val="28"/>
          <w:szCs w:val="28"/>
          <w:rtl w:val="true"/>
          <w:lang w:bidi="fa-IR"/>
        </w:rPr>
        <w:t xml:space="preserve">. </w:t>
      </w:r>
      <w:r>
        <w:rPr>
          <w:rStyle w:val="FootnoteAnchor"/>
          <w:rtl w:val="true"/>
        </w:rPr>
        <w:footnoteReference w:id="1925"/>
      </w:r>
    </w:p>
    <w:p>
      <w:pPr>
        <w:pStyle w:val="Heading5"/>
        <w:numPr>
          <w:ilvl w:val="4"/>
          <w:numId w:val="1"/>
        </w:numPr>
        <w:rPr/>
      </w:pPr>
      <w:bookmarkStart w:id="3520" w:name="__RefHeading___Toc1575911_1934241801"/>
      <w:bookmarkStart w:id="3521" w:name="_Toc1646"/>
      <w:bookmarkEnd w:id="3520"/>
      <w:r>
        <w:rPr>
          <w:rtl w:val="true"/>
        </w:rPr>
        <w:t xml:space="preserve">روایت </w:t>
      </w:r>
      <w:r>
        <w:rPr/>
        <w:t>6</w:t>
      </w:r>
      <w:bookmarkEnd w:id="352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روز محتلم شدی، قضای آن روز بر تو واجب نیست و اگر در ابتدای شب جنب شدی باکی بر تو نیست در صورتی که عمداً بخوابی و قصد داشته باشی قبل از طلوع فجر برخیزی و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خواب بر تو غلبه کرد تا اینکه وارد صبح شوی،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نیمه شب بیدار شده باشی سپس خوابیده باشی و سهل انگاری کرده و غسل نکرده و تنبلی کرده باشی، پس در این حالت باید آن روز را روزه بگیری و روز دیگری را نیز به جای آن روزه بگیری، و اگر عمدا به خواب روی تا اینکه وارد صبح شوی، باید آن روز را قضا کنی و کفاره بدهی و کفاره آن، </w:t>
      </w:r>
      <w:bookmarkStart w:id="3522" w:name="pg13546_329729"/>
    </w:p>
    <w:p>
      <w:pPr>
        <w:pStyle w:val="BookText"/>
        <w:rPr/>
      </w:pPr>
      <w:bookmarkEnd w:id="3522"/>
      <w:r>
        <w:rPr>
          <w:rFonts w:ascii="Amiri" w:hAnsi="Amiri" w:eastAsia="Amiri" w:cs="Amiri"/>
          <w:color w:val="111111"/>
          <w:sz w:val="28"/>
          <w:sz w:val="28"/>
          <w:szCs w:val="28"/>
          <w:rtl w:val="true"/>
          <w:lang w:bidi="ar-SA"/>
        </w:rPr>
        <w:t xml:space="preserve">صَوْمُ شَهْرَيْنِ مُتَتَابِعَيْنِ أَوْ عِتْقُ رَقَبَةٍ أَوْ إِطْعَامُ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يَتَسَحَّرَ فَلَهُ ذَلِكَ إِلَي أَنْ يَطْلُعَ الْفَجْرُ وَ لَوْ أَنَّ رَجُلَيْنِ نَظَرَا فَقَالَ أَحَدُهُمَا هَذَا الْفَجْرُ قَدْ طَلَعَ وَ قَالَ الْآخَرُ مَا طَلَعَ الْفَجْرُ بَعْدُ فَحَلَّ التَّسَحُّرُ لِلَّذِي لَمْ يَرَهُ أَنَّهُ طَلَعَ وَ حَرُمَ عَلَي الَّذِي يَرَاهُ أَنَّهُ طَلَعَ وَ لَوْ أَنَّ قَوْماً مُجْتَمِعِينَ سَأَلُوا أَحَدَهُمْ أَنْ يَخْرُجَ وَ يَنْظُرَ هَلْ طَلَعَ الْفَجْرُ ثُمَّ قَالَ قَدْ طَلَعَ الْفَجْرُ وَ ظَنَّ بَعْضُهُمْ أَنَّهُ يَمْزَحُ فَأَكَلَ وَ شَرِبَ كَانَ عَلَيْهِ قَضَاءُ ذَلِكَ الْيَوْمِ</w:t>
      </w:r>
      <w:r>
        <w:rPr>
          <w:rFonts w:eastAsia="Amiri" w:cs="Amiri" w:ascii="Amiri" w:hAnsi="Amiri"/>
          <w:color w:val="111111"/>
          <w:sz w:val="28"/>
          <w:szCs w:val="28"/>
          <w:rtl w:val="true"/>
          <w:lang w:bidi="ar-SA"/>
        </w:rPr>
        <w:t>.</w:t>
      </w:r>
    </w:p>
    <w:p>
      <w:pPr>
        <w:pStyle w:val="Heading5"/>
        <w:numPr>
          <w:ilvl w:val="4"/>
          <w:numId w:val="1"/>
        </w:numPr>
        <w:rPr/>
      </w:pPr>
      <w:bookmarkStart w:id="3523" w:name="__RefHeading___Toc1575913_1934241801"/>
      <w:bookmarkStart w:id="3524" w:name="_Toc1647"/>
      <w:bookmarkEnd w:id="3523"/>
      <w:r>
        <w:rPr>
          <w:rtl w:val="true"/>
        </w:rPr>
        <w:t>«</w:t>
      </w:r>
      <w:r>
        <w:rPr/>
        <w:t>7</w:t>
      </w:r>
      <w:r>
        <w:rPr>
          <w:rtl w:val="true"/>
        </w:rPr>
        <w:t>»</w:t>
      </w:r>
      <w:bookmarkEnd w:id="352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رَجُلٍ احْتَلَمَ أَوْ جَامَعَ وَ نَسِيَ أَنْ يَغْتَسِلَ مِنْهُ جُمْعَةً وَ هُوَ فِي شَهْرِ رَمَضَانَ فَقَالَ عليه السلام عَلَيْهِ قَضَاءُ الصَّلَاةِ وَ لَيْسَ عَلَيْهِ قَضَاءُ صِيَامِ شَهْرِ رَمَضَانَ‌</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5" w:name="__RefHeading___Toc1575915_1934241801"/>
      <w:bookmarkStart w:id="3526" w:name="_Toc1648"/>
      <w:bookmarkEnd w:id="3525"/>
      <w:r>
        <w:rPr>
          <w:rtl w:val="true"/>
        </w:rPr>
        <w:t xml:space="preserve">باب </w:t>
      </w:r>
      <w:r>
        <w:rPr/>
        <w:t>36</w:t>
      </w:r>
      <w:r>
        <w:rPr>
          <w:rtl w:val="true"/>
        </w:rPr>
        <w:t xml:space="preserve"> </w:t>
      </w:r>
      <w:r>
        <w:rPr>
          <w:rtl w:val="true"/>
        </w:rPr>
        <w:t>آداب الصائم</w:t>
      </w:r>
      <w:bookmarkEnd w:id="3526"/>
    </w:p>
    <w:p>
      <w:pPr>
        <w:pStyle w:val="Heading4"/>
        <w:numPr>
          <w:ilvl w:val="3"/>
          <w:numId w:val="1"/>
        </w:numPr>
        <w:rPr/>
      </w:pPr>
      <w:bookmarkStart w:id="3527" w:name="__RefHeading___Toc1575917_1934241801"/>
      <w:bookmarkStart w:id="3528" w:name="_Toc1649"/>
      <w:bookmarkEnd w:id="3527"/>
      <w:r>
        <w:rPr>
          <w:rtl w:val="true"/>
        </w:rPr>
        <w:t>الآيات</w:t>
      </w:r>
      <w:bookmarkEnd w:id="3528"/>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إِنِّي نَذَرْتُ لِلرَّحْمنِ صَوْماً فَلَنْ أُكَلِّمَ الْيَوْمَ إِنْسِيًّا</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9" w:name="__RefHeading___Toc1575919_1934241801"/>
      <w:bookmarkStart w:id="3530" w:name="_Toc1650"/>
      <w:bookmarkEnd w:id="3529"/>
      <w:r>
        <w:rPr>
          <w:rtl w:val="true"/>
        </w:rPr>
        <w:t>الأخبار</w:t>
      </w:r>
      <w:bookmarkEnd w:id="3530"/>
    </w:p>
    <w:p>
      <w:pPr>
        <w:pStyle w:val="Heading5"/>
        <w:numPr>
          <w:ilvl w:val="4"/>
          <w:numId w:val="1"/>
        </w:numPr>
        <w:rPr/>
      </w:pPr>
      <w:bookmarkStart w:id="3531" w:name="__RefHeading___Toc1575921_1934241801"/>
      <w:bookmarkStart w:id="3532" w:name="_Toc1651"/>
      <w:bookmarkEnd w:id="3531"/>
      <w:r>
        <w:rPr>
          <w:rtl w:val="true"/>
        </w:rPr>
        <w:t>«</w:t>
      </w:r>
      <w:r>
        <w:rPr/>
        <w:t>1</w:t>
      </w:r>
      <w:r>
        <w:rPr>
          <w:rtl w:val="true"/>
        </w:rPr>
        <w:t>»</w:t>
      </w:r>
      <w:bookmarkEnd w:id="35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بُنَانِ بْنِ مُحَمَّدٍ عَنْ أَبِيهِ عَنِ ابْنِ الْمُغِيرَةِ عَنِ السَّكُونِيِّ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يُصْبِحُ صَائِماً فَيُشْتَمُ فَيَقُولُ إِنِّي صَائِمٌ سَلَامٌ عَلَيْكَ إِلَّا قَالَ الرَّبُّ تَبَارَكَ وَ تَعَالَي اسْتَجَارَ عَبْدِي بِالصَّوْمِ مِنْ عَبْدِي أَجِيرُوهُ مِنْ نَارِي وَ أَدْخِلُوهُ جَنَّتِي‌</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روزه دو ماه پیاپی یا آزاد کردن برده و یا غذا دادن به شصت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قصد کرده سحری بخورد، می تواند تا طلوع فجر این کار را بکند، و اگر دو نفر نگاه کنند و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و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هنوز طلوع نکرده است، برای کسی که بر این باور است که فجر طلوع نکرده، سحری  خوردن حلال است و برای کسی که معتقد است فجر طلوع کرده است، سحری خوردن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مردم که گرد هم جمع شده اند از یکی از آنان بخواهند که بیرون رود و ببیند آیا فجر طلوع کرده است؟ و آن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است و یکی از آنان گمان کند او مزاح می کند و بخورد و بیاشامد، باید آن روز را قضا کند</w:t>
      </w:r>
      <w:r>
        <w:rPr>
          <w:rFonts w:eastAsia="IRNazanin" w:cs="IRNazanin"/>
          <w:color w:val="111111"/>
          <w:sz w:val="28"/>
          <w:szCs w:val="28"/>
          <w:rtl w:val="true"/>
          <w:lang w:bidi="fa-IR"/>
        </w:rPr>
        <w:t>.</w:t>
      </w:r>
    </w:p>
    <w:p>
      <w:pPr>
        <w:pStyle w:val="Heading5"/>
        <w:numPr>
          <w:ilvl w:val="4"/>
          <w:numId w:val="1"/>
        </w:numPr>
        <w:rPr/>
      </w:pPr>
      <w:bookmarkStart w:id="3533" w:name="__RefHeading___Toc1575923_1934241801"/>
      <w:bookmarkStart w:id="3534" w:name="_Toc1652"/>
      <w:bookmarkEnd w:id="3533"/>
      <w:r>
        <w:rPr>
          <w:rtl w:val="true"/>
        </w:rPr>
        <w:t xml:space="preserve">روایت </w:t>
      </w:r>
      <w:r>
        <w:rPr/>
        <w:t>7</w:t>
      </w:r>
      <w:bookmarkEnd w:id="353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جعفر علیه السلام از پدرانش نقل می کند که از علی علیه السلام روایت شد که در باره مردی از او سؤال شد که محتلم شده یا جماع کرده است و فراموش کرده که غسل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انجام دهد در حالی که او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قضا کند اما قضای روزه ماه رمضان بر او واجب نیست</w:t>
      </w:r>
      <w:r>
        <w:rPr>
          <w:rFonts w:eastAsia="IRNazanin" w:cs="IRNazanin"/>
          <w:color w:val="111111"/>
          <w:sz w:val="28"/>
          <w:szCs w:val="28"/>
          <w:rtl w:val="true"/>
          <w:lang w:bidi="fa-IR"/>
        </w:rPr>
        <w:t xml:space="preserve">. </w:t>
      </w:r>
      <w:r>
        <w:rPr>
          <w:rStyle w:val="FootnoteAnchor"/>
          <w:rtl w:val="true"/>
        </w:rPr>
        <w:footnoteReference w:id="1930"/>
      </w:r>
    </w:p>
    <w:p>
      <w:pPr>
        <w:pStyle w:val="Heading3"/>
        <w:numPr>
          <w:ilvl w:val="2"/>
          <w:numId w:val="1"/>
        </w:numPr>
        <w:rPr/>
      </w:pPr>
      <w:bookmarkStart w:id="3535" w:name="__RefHeading___Toc1575925_1934241801"/>
      <w:bookmarkStart w:id="3536" w:name="_Toc1653"/>
      <w:bookmarkEnd w:id="3535"/>
      <w:r>
        <w:rPr>
          <w:rtl w:val="true"/>
        </w:rPr>
        <w:t xml:space="preserve">باب سی و ششم </w:t>
      </w:r>
      <w:r>
        <w:rPr>
          <w:rtl w:val="true"/>
        </w:rPr>
        <w:t xml:space="preserve">: </w:t>
      </w:r>
      <w:r>
        <w:rPr>
          <w:rtl w:val="true"/>
        </w:rPr>
        <w:t>آداب مربوط به روزه دار</w:t>
      </w:r>
      <w:bookmarkEnd w:id="3536"/>
    </w:p>
    <w:p>
      <w:pPr>
        <w:pStyle w:val="Heading4"/>
        <w:numPr>
          <w:ilvl w:val="3"/>
          <w:numId w:val="1"/>
        </w:numPr>
        <w:rPr/>
      </w:pPr>
      <w:bookmarkStart w:id="3537" w:name="__RefHeading___Toc1575927_1934241801"/>
      <w:bookmarkStart w:id="3538" w:name="_Toc1654"/>
      <w:bookmarkEnd w:id="3537"/>
      <w:r>
        <w:rPr>
          <w:rtl w:val="true"/>
        </w:rPr>
        <w:t>آیات</w:t>
      </w:r>
      <w:bookmarkEnd w:id="3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نَذَرْتُ لِلرَّحْمَنِ صَوْمًا فَلَنْ أُکَلِّمَ الْیَوْمَ إِنسِیًّا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w:t>
      </w:r>
    </w:p>
    <w:p>
      <w:pPr>
        <w:pStyle w:val="Heading4"/>
        <w:numPr>
          <w:ilvl w:val="3"/>
          <w:numId w:val="1"/>
        </w:numPr>
        <w:rPr/>
      </w:pPr>
      <w:bookmarkStart w:id="3539" w:name="__RefHeading___Toc1575929_1934241801"/>
      <w:bookmarkStart w:id="3540" w:name="_Toc1655"/>
      <w:bookmarkEnd w:id="3539"/>
      <w:r>
        <w:rPr>
          <w:rtl w:val="true"/>
        </w:rPr>
        <w:t>روایات</w:t>
      </w:r>
      <w:bookmarkEnd w:id="3540"/>
    </w:p>
    <w:p>
      <w:pPr>
        <w:pStyle w:val="Heading5"/>
        <w:numPr>
          <w:ilvl w:val="4"/>
          <w:numId w:val="1"/>
        </w:numPr>
        <w:rPr/>
      </w:pPr>
      <w:bookmarkStart w:id="3541" w:name="__RefHeading___Toc1575931_1934241801"/>
      <w:bookmarkStart w:id="3542" w:name="_Toc1656"/>
      <w:bookmarkEnd w:id="3541"/>
      <w:r>
        <w:rPr>
          <w:rtl w:val="true"/>
        </w:rPr>
        <w:t xml:space="preserve">روایت </w:t>
      </w:r>
      <w:r>
        <w:rPr/>
        <w:t>1</w:t>
      </w:r>
      <w:bookmarkEnd w:id="354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صبح کند در حالی که روزه دارد و به او دشنام داده شود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سلام بر تو، جز آنکه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بنده دیگرم به روزه پناهنده شد، او را از دوزخ پناه دهید و به بهشت برید</w:t>
      </w:r>
      <w:r>
        <w:rPr>
          <w:rFonts w:eastAsia="IRNazanin" w:cs="IRNazanin"/>
          <w:color w:val="111111"/>
          <w:sz w:val="28"/>
          <w:szCs w:val="28"/>
          <w:rtl w:val="true"/>
          <w:lang w:bidi="fa-IR"/>
        </w:rPr>
        <w:t xml:space="preserve">. </w:t>
      </w:r>
      <w:r>
        <w:rPr>
          <w:rStyle w:val="FootnoteAnchor"/>
          <w:rtl w:val="true"/>
        </w:rPr>
        <w:footnoteReference w:id="193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حمیری از بنان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1932"/>
      </w:r>
      <w:bookmarkStart w:id="3543" w:name="pg13546_329730"/>
    </w:p>
    <w:p>
      <w:pPr>
        <w:pStyle w:val="BookText"/>
        <w:rPr/>
      </w:pPr>
      <w:bookmarkEnd w:id="3543"/>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4" w:name="__RefHeading___Toc1575933_1934241801"/>
      <w:bookmarkStart w:id="3545" w:name="_Toc1657"/>
      <w:bookmarkEnd w:id="3544"/>
      <w:r>
        <w:rPr>
          <w:rtl w:val="true"/>
        </w:rPr>
        <w:t>«</w:t>
      </w:r>
      <w:r>
        <w:rPr/>
        <w:t>2</w:t>
      </w:r>
      <w:r>
        <w:rPr>
          <w:rtl w:val="true"/>
        </w:rPr>
        <w:t>»</w:t>
      </w:r>
      <w:bookmarkEnd w:id="35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الْكُوفِيِّ عَنْ مُحَمَّدِ بْنِ سِنَانٍ عَنْ عَبْدِ اللَّهِ بْنِ أَيُّوبَ عَنْ عَبْدِ السَّلَامِ الْإِسْكَافِ عَنْ عُمَيْرِ بْنِ مَأْمُونٍ وَ كَانَتِ ابْنَتُهُ تَحْتَ الْحَسَنِ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الصَّائِمِ أَنْ يَدْهُنَ لِحْيَتَهُ وَ يُجَمِّرَ ثَوْبَهُ وَ تُحْفَةُ الْمَرْأَةِ الصَّائِمَةِ أَنْ تَمْشُطَ رَأْسَهَا وَ تُجَمِّرَ ثَوْبَهَا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الْحُسَيْنُ بْنُ عَلِيٍّ عليه السلام إِذَا صَامَ يَتَطَيَّبُ بِالطِّيبِ وَ يَقُولُ الطِّيبُ تُحْفَةُ الصَّائِمِ‌</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6" w:name="__RefHeading___Toc1575935_1934241801"/>
      <w:bookmarkStart w:id="3547" w:name="_Toc1658"/>
      <w:bookmarkEnd w:id="3546"/>
      <w:r>
        <w:rPr>
          <w:rtl w:val="true"/>
        </w:rPr>
        <w:t>«</w:t>
      </w:r>
      <w:r>
        <w:rPr/>
        <w:t>3</w:t>
      </w:r>
      <w:r>
        <w:rPr>
          <w:rtl w:val="true"/>
        </w:rPr>
        <w:t>»</w:t>
      </w:r>
      <w:bookmarkEnd w:id="35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الْخَشَّابِ عَنْ غِيَاثِ بْنِ إِبْرَاهِيمَ عَنْ إِسْحَاقَ بْنِ عَمَّارٍ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لِي سِتَّ خِصَالٍ وَ كَرِهْتُهُنَّ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الحسين بن موسي عن غياث بن إبراهيم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1575937_1934241801"/>
      <w:bookmarkStart w:id="3549" w:name="_Toc1659"/>
      <w:bookmarkEnd w:id="3548"/>
      <w:r>
        <w:rPr>
          <w:rtl w:val="true"/>
        </w:rPr>
        <w:t>«</w:t>
      </w:r>
      <w:r>
        <w:rPr/>
        <w:t>4</w:t>
      </w:r>
      <w:r>
        <w:rPr>
          <w:rtl w:val="true"/>
        </w:rPr>
        <w:t>»</w:t>
      </w:r>
      <w:bookmarkEnd w:id="35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صِيَامِهِ الْجُوعُ وَ الْعَطَشُ وَ رُبَّ قَائِمٍ حَظُّهُ مِنْ قِيَامِهِ السَّهَرُ</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0" w:name="__RefHeading___Toc1575939_1934241801"/>
      <w:bookmarkStart w:id="3551" w:name="_Toc1660"/>
      <w:bookmarkEnd w:id="3550"/>
      <w:r>
        <w:rPr>
          <w:rtl w:val="true"/>
        </w:rPr>
        <w:t>«</w:t>
      </w:r>
      <w:r>
        <w:rPr/>
        <w:t>5</w:t>
      </w:r>
      <w:r>
        <w:rPr>
          <w:rtl w:val="true"/>
        </w:rPr>
        <w:t>»</w:t>
      </w:r>
      <w:bookmarkEnd w:id="355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بِإِسْنَادٍ رَفَعَهُ قَالَ جَاءَ رَجُلٌ إِلَي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أَنَا صَائِمٌ فَقَالَ أَعِفَّ صَوْمَكَ فَإِنَّ بَدْوَ</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بدون ذکر راویان آن روایت کرده است</w:t>
      </w:r>
      <w:r>
        <w:rPr>
          <w:rFonts w:eastAsia="IRNazanin" w:cs="IRNazanin"/>
          <w:color w:val="111111"/>
          <w:sz w:val="28"/>
          <w:szCs w:val="28"/>
          <w:rtl w:val="true"/>
          <w:lang w:bidi="fa-IR"/>
        </w:rPr>
        <w:t xml:space="preserve">. </w:t>
      </w:r>
      <w:r>
        <w:rPr>
          <w:rStyle w:val="FootnoteAnchor"/>
          <w:rtl w:val="true"/>
        </w:rPr>
        <w:footnoteReference w:id="1938"/>
      </w:r>
    </w:p>
    <w:p>
      <w:pPr>
        <w:pStyle w:val="Heading5"/>
        <w:numPr>
          <w:ilvl w:val="4"/>
          <w:numId w:val="1"/>
        </w:numPr>
        <w:rPr/>
      </w:pPr>
      <w:bookmarkStart w:id="3552" w:name="__RefHeading___Toc1575941_1934241801"/>
      <w:bookmarkStart w:id="3553" w:name="_Toc1661"/>
      <w:bookmarkEnd w:id="3552"/>
      <w:r>
        <w:rPr>
          <w:rtl w:val="true"/>
        </w:rPr>
        <w:t xml:space="preserve">روایت </w:t>
      </w:r>
      <w:r>
        <w:rPr/>
        <w:t>2</w:t>
      </w:r>
      <w:bookmarkEnd w:id="35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این است که ریشش را روغن بزند و لباسش را بخور دهد و تحفه زن روزه دار اینکه سرش را شانه زند و لباسش را بخور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ابا عبد اللَّه حسین ابن علی وقتی روزه می گرفت، با عطر خود را خوشبو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عطر است</w:t>
      </w:r>
      <w:r>
        <w:rPr>
          <w:rFonts w:eastAsia="IRNazanin" w:cs="IRNazanin"/>
          <w:color w:val="111111"/>
          <w:sz w:val="28"/>
          <w:szCs w:val="28"/>
          <w:rtl w:val="true"/>
          <w:lang w:bidi="fa-IR"/>
        </w:rPr>
        <w:t xml:space="preserve">. </w:t>
      </w:r>
      <w:r>
        <w:rPr>
          <w:rStyle w:val="FootnoteAnchor"/>
          <w:rtl w:val="true"/>
        </w:rPr>
        <w:footnoteReference w:id="1939"/>
      </w:r>
    </w:p>
    <w:p>
      <w:pPr>
        <w:pStyle w:val="Heading5"/>
        <w:numPr>
          <w:ilvl w:val="4"/>
          <w:numId w:val="1"/>
        </w:numPr>
        <w:rPr/>
      </w:pPr>
      <w:bookmarkStart w:id="3554" w:name="__RefHeading___Toc1575943_1934241801"/>
      <w:bookmarkStart w:id="3555" w:name="_Toc1662"/>
      <w:bookmarkEnd w:id="3554"/>
      <w:r>
        <w:rPr>
          <w:rtl w:val="true"/>
        </w:rPr>
        <w:t xml:space="preserve">روایت </w:t>
      </w:r>
      <w:r>
        <w:rPr/>
        <w:t>3</w:t>
      </w:r>
      <w:bookmarkEnd w:id="35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شش خصلت را بر من روا ناپسند دانسته و من همان ها را برای اوصیای خودم از فرزندانم و برای پیروانشان ناپسند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حال نماز و جماع در حال روزه و منت نهادن پس از صدقه دادن و با حال جنابت به مسجد رفتن و به خانه‌های مردم سرکشی نمودن و در گورستان خندیدن</w:t>
      </w:r>
      <w:r>
        <w:rPr>
          <w:rFonts w:eastAsia="IRNazanin" w:cs="IRNazanin"/>
          <w:color w:val="111111"/>
          <w:sz w:val="28"/>
          <w:szCs w:val="28"/>
          <w:rtl w:val="true"/>
          <w:lang w:bidi="fa-IR"/>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ابن ابراهیم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Heading5"/>
        <w:numPr>
          <w:ilvl w:val="4"/>
          <w:numId w:val="1"/>
        </w:numPr>
        <w:rPr/>
      </w:pPr>
      <w:bookmarkStart w:id="3556" w:name="__RefHeading___Toc1575945_1934241801"/>
      <w:bookmarkStart w:id="3557" w:name="_Toc1663"/>
      <w:bookmarkEnd w:id="3556"/>
      <w:r>
        <w:rPr>
          <w:rtl w:val="true"/>
        </w:rPr>
        <w:t xml:space="preserve">روایت </w:t>
      </w:r>
      <w:r>
        <w:rPr/>
        <w:t>4</w:t>
      </w:r>
      <w:bookmarkEnd w:id="35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 داری که بهره و سودش از روزه فقط گرسنگی و تشنگی باشد و چه بسا نماز شب  گذاری که بهره اش از نماز فقط بیداری باشد</w:t>
      </w:r>
      <w:r>
        <w:rPr>
          <w:rFonts w:eastAsia="IRNazanin" w:cs="IRNazanin"/>
          <w:color w:val="111111"/>
          <w:sz w:val="28"/>
          <w:szCs w:val="28"/>
          <w:rtl w:val="true"/>
          <w:lang w:bidi="fa-IR"/>
        </w:rPr>
        <w:t xml:space="preserve">. </w:t>
      </w:r>
      <w:r>
        <w:rPr>
          <w:rStyle w:val="FootnoteAnchor"/>
          <w:rtl w:val="true"/>
        </w:rPr>
        <w:footnoteReference w:id="1942"/>
      </w:r>
    </w:p>
    <w:p>
      <w:pPr>
        <w:pStyle w:val="Heading5"/>
        <w:numPr>
          <w:ilvl w:val="4"/>
          <w:numId w:val="1"/>
        </w:numPr>
        <w:rPr/>
      </w:pPr>
      <w:bookmarkStart w:id="3558" w:name="__RefHeading___Toc1575947_1934241801"/>
      <w:bookmarkStart w:id="3559" w:name="_Toc1664"/>
      <w:bookmarkEnd w:id="3558"/>
      <w:r>
        <w:rPr>
          <w:rtl w:val="true"/>
        </w:rPr>
        <w:t xml:space="preserve">روایت </w:t>
      </w:r>
      <w:r>
        <w:rPr/>
        <w:t>5</w:t>
      </w:r>
      <w:bookmarkEnd w:id="35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المومنین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روزه دار هستم، آیا همسر خود را ببوسم؟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خود را نگهدار چه آنکه ابتدا و مقدمه </w:t>
      </w:r>
      <w:bookmarkStart w:id="3560" w:name="pg13546_329731"/>
    </w:p>
    <w:p>
      <w:pPr>
        <w:pStyle w:val="BookText"/>
        <w:rPr/>
      </w:pPr>
      <w:bookmarkEnd w:id="3560"/>
      <w:r>
        <w:rPr>
          <w:rFonts w:ascii="Amiri" w:hAnsi="Amiri" w:eastAsia="Amiri" w:cs="Amiri"/>
          <w:color w:val="111111"/>
          <w:sz w:val="28"/>
          <w:sz w:val="28"/>
          <w:szCs w:val="28"/>
          <w:rtl w:val="true"/>
          <w:lang w:bidi="ar-SA"/>
        </w:rPr>
        <w:t>الْقِتَالِ اللِّطَامُ‌</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1" w:name="__RefHeading___Toc1575949_1934241801"/>
      <w:bookmarkStart w:id="3562" w:name="_Toc1665"/>
      <w:bookmarkEnd w:id="3561"/>
      <w:r>
        <w:rPr>
          <w:rtl w:val="true"/>
        </w:rPr>
        <w:t>«</w:t>
      </w:r>
      <w:r>
        <w:rPr/>
        <w:t>6</w:t>
      </w:r>
      <w:r>
        <w:rPr>
          <w:rtl w:val="true"/>
        </w:rPr>
        <w:t>»</w:t>
      </w:r>
      <w:bookmarkEnd w:id="356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السَّيَّارِيِّ عَنْ مُحَمَّدِ بْنِ عَلِيٍّ الْهَمْدَانِيِّ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يَسْتَنْقِعُ فِي الْمَاءِ قَالَ لَا بَأْسَ وَ لَكِنْ لَا يَنْغَمِسُ وَ الْمَرْأَةُ لَا تَسْتَنْقِعُ فِي الْمَاءِ فَإِنَّهَا تَحْمِلُ الْمَاءَ بِقُبُلِهَا</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3" w:name="__RefHeading___Toc1575951_1934241801"/>
      <w:bookmarkStart w:id="3564" w:name="_Toc1666"/>
      <w:bookmarkEnd w:id="3563"/>
      <w:r>
        <w:rPr>
          <w:rtl w:val="true"/>
        </w:rPr>
        <w:t>«</w:t>
      </w:r>
      <w:r>
        <w:rPr/>
        <w:t>7</w:t>
      </w:r>
      <w:r>
        <w:rPr>
          <w:rtl w:val="true"/>
        </w:rPr>
        <w:t>»</w:t>
      </w:r>
      <w:bookmarkEnd w:id="35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الْمُذَكِّرُ عَنْ عَلِيِّ بْنِ أَحْمَدَ الطَّبَرِيِّ عَنِ الْحَسَنِ بْنِ عَلِيٍّ الْعَدَوِيِّ عَنْ خِرَاشٍ مَوْلَي أَنَسٍ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خَلْفَ امْرَأَةٍ حَتَّي يَتَبَيَّنَ لَهُ حَجْمُ عِظَامِهَا مِنْ وَرَاءِ ثِيَابِهَا وَ هُوَ صَائِمٌ فَقَدْ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فقد اشترط نفسه للإفطار بما ينبعث من دواعي نفسه و نوازع همته فيكون من مواقعة الذنب علي خطر</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5" w:name="__RefHeading___Toc1575953_1934241801"/>
      <w:bookmarkStart w:id="3566" w:name="_Toc1667"/>
      <w:bookmarkEnd w:id="3565"/>
      <w:r>
        <w:rPr>
          <w:rtl w:val="true"/>
        </w:rPr>
        <w:t>«</w:t>
      </w:r>
      <w:r>
        <w:rPr/>
        <w:t>8</w:t>
      </w:r>
      <w:r>
        <w:rPr>
          <w:rtl w:val="true"/>
        </w:rPr>
        <w:t>»</w:t>
      </w:r>
      <w:bookmarkEnd w:id="35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الْجَامُورَانِيِّ عَنْ مَنْصُورِ بْنِ الْعَبَّاسِ عَنْ عَمْرِو بْنِ سَعِيدٍ عَنِ الْحَسَنِ بْنِ صَدَقَةَ قَالَ 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فَإِنَّ اللَّهَ يُطْعِمُ الصَّائِمَ وَ يَسْقِيهِ فِي مَنَامِهِ‌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7" w:name="__RefHeading___Toc1575955_1934241801"/>
      <w:bookmarkStart w:id="3568" w:name="_Toc1668"/>
      <w:bookmarkEnd w:id="3567"/>
      <w:r>
        <w:rPr>
          <w:rtl w:val="true"/>
        </w:rPr>
        <w:t>«</w:t>
      </w:r>
      <w:r>
        <w:rPr/>
        <w:t>9</w:t>
      </w:r>
      <w:r>
        <w:rPr>
          <w:rtl w:val="true"/>
        </w:rPr>
        <w:t>»</w:t>
      </w:r>
      <w:bookmarkEnd w:id="35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السَّيَّارِيِّ مُحَمَّدِ بْنِ أَحْمَدَ عَنْ يُونُسَ بْنِ يَعْقُوبَ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بِطِيبٍ أَوَّلَ النَّهَارِ وَ هُوَ صَائِمٌ لَمْ يَفْقِدْ عَقْلَهُ‌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9" w:name="__RefHeading___Toc1575957_1934241801"/>
      <w:bookmarkStart w:id="3570" w:name="_Toc1669"/>
      <w:bookmarkEnd w:id="3569"/>
      <w:r>
        <w:rPr>
          <w:rtl w:val="true"/>
        </w:rPr>
        <w:t>«</w:t>
      </w:r>
      <w:r>
        <w:rPr/>
        <w:t>10</w:t>
      </w:r>
      <w:r>
        <w:rPr>
          <w:rtl w:val="true"/>
        </w:rPr>
        <w:t>»</w:t>
      </w:r>
      <w:bookmarkEnd w:id="357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عِيسَي عَنْ أَبِيهِ عَنْ دُرُسْتَ 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قتال، سیلی زدن بر یکدیگر می‌باشد</w:t>
      </w:r>
      <w:r>
        <w:rPr>
          <w:rFonts w:eastAsia="IRNazanin" w:cs="IRNazanin"/>
          <w:color w:val="111111"/>
          <w:sz w:val="28"/>
          <w:szCs w:val="28"/>
          <w:rtl w:val="true"/>
          <w:lang w:bidi="fa-IR"/>
        </w:rPr>
        <w:t xml:space="preserve">. </w:t>
      </w:r>
      <w:r>
        <w:rPr>
          <w:rStyle w:val="FootnoteAnchor"/>
          <w:rtl w:val="true"/>
        </w:rPr>
        <w:footnoteReference w:id="1948"/>
      </w:r>
    </w:p>
    <w:p>
      <w:pPr>
        <w:pStyle w:val="Heading5"/>
        <w:numPr>
          <w:ilvl w:val="4"/>
          <w:numId w:val="1"/>
        </w:numPr>
        <w:rPr/>
      </w:pPr>
      <w:bookmarkStart w:id="3571" w:name="__RefHeading___Toc1575959_1934241801"/>
      <w:bookmarkStart w:id="3572" w:name="_Toc1670"/>
      <w:bookmarkEnd w:id="3571"/>
      <w:r>
        <w:rPr>
          <w:rtl w:val="true"/>
        </w:rPr>
        <w:t xml:space="preserve">روایت </w:t>
      </w:r>
      <w:r>
        <w:rPr/>
        <w:t>6</w:t>
      </w:r>
      <w:bookmarkEnd w:id="357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ابن سدیر‌گوید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 خود را در آب بشوید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ولی زیر آب نرود و زن اصلا در آب خود را نشوید زیرا او آب را با عضو پیشینش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کند</w:t>
      </w:r>
      <w:r>
        <w:rPr>
          <w:rFonts w:eastAsia="IRNazanin" w:cs="IRNazanin"/>
          <w:color w:val="111111"/>
          <w:sz w:val="28"/>
          <w:szCs w:val="28"/>
          <w:rtl w:val="true"/>
          <w:lang w:bidi="fa-IR"/>
        </w:rPr>
        <w:t>.</w:t>
      </w:r>
      <w:r>
        <w:rPr>
          <w:rStyle w:val="FootnoteAnchor"/>
          <w:rtl w:val="true"/>
        </w:rPr>
        <w:footnoteReference w:id="1949"/>
      </w:r>
    </w:p>
    <w:p>
      <w:pPr>
        <w:pStyle w:val="Heading5"/>
        <w:numPr>
          <w:ilvl w:val="4"/>
          <w:numId w:val="1"/>
        </w:numPr>
        <w:rPr/>
      </w:pPr>
      <w:bookmarkStart w:id="3573" w:name="__RefHeading___Toc1575961_1934241801"/>
      <w:bookmarkStart w:id="3574" w:name="_Toc1671"/>
      <w:bookmarkEnd w:id="3573"/>
      <w:r>
        <w:rPr>
          <w:rtl w:val="true"/>
        </w:rPr>
        <w:t xml:space="preserve">روایت </w:t>
      </w:r>
      <w:r>
        <w:rPr/>
        <w:t>7</w:t>
      </w:r>
      <w:bookmarkEnd w:id="357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پشت به قامت زنی نگاه کند و او را تماشا کند، آن طور که حجم اندام وی را از پشت لباسش برایش آشکار شود، در حالی که روزه‌دار باشد، مسلّما روزه‌اش را افطار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سبب برانگیختن خواسته های نفس و کشش اراده، خود را در معرض خطر گناه قرار داده و خود را برای باطل نمودن روزه مهیا کرده است</w:t>
      </w:r>
      <w:r>
        <w:rPr>
          <w:rFonts w:eastAsia="IRNazanin" w:cs="IRNazanin"/>
          <w:color w:val="111111"/>
          <w:sz w:val="28"/>
          <w:szCs w:val="28"/>
          <w:rtl w:val="true"/>
          <w:lang w:bidi="fa-IR"/>
        </w:rPr>
        <w:t xml:space="preserve">. </w:t>
      </w:r>
      <w:r>
        <w:rPr>
          <w:rStyle w:val="FootnoteAnchor"/>
          <w:rtl w:val="true"/>
        </w:rPr>
        <w:footnoteReference w:id="1950"/>
      </w:r>
    </w:p>
    <w:p>
      <w:pPr>
        <w:pStyle w:val="Heading5"/>
        <w:numPr>
          <w:ilvl w:val="4"/>
          <w:numId w:val="1"/>
        </w:numPr>
        <w:rPr/>
      </w:pPr>
      <w:bookmarkStart w:id="3575" w:name="__RefHeading___Toc1575963_1934241801"/>
      <w:bookmarkStart w:id="3576" w:name="_Toc1672"/>
      <w:bookmarkEnd w:id="3575"/>
      <w:r>
        <w:rPr>
          <w:rtl w:val="true"/>
        </w:rPr>
        <w:t xml:space="preserve">روایت </w:t>
      </w:r>
      <w:r>
        <w:rPr/>
        <w:t>8</w:t>
      </w:r>
      <w:bookmarkEnd w:id="357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خواب قیلوله کنید؛ زیرا به راستی، خداوند روزه‌دار را در خوابش غذا می‌خوراند و سیراب می‌کند</w:t>
      </w:r>
      <w:r>
        <w:rPr>
          <w:rFonts w:eastAsia="IRNazanin" w:cs="IRNazanin"/>
          <w:color w:val="111111"/>
          <w:sz w:val="28"/>
          <w:szCs w:val="28"/>
          <w:rtl w:val="true"/>
          <w:lang w:bidi="fa-IR"/>
        </w:rPr>
        <w:t xml:space="preserve">. </w:t>
      </w:r>
      <w:r>
        <w:rPr>
          <w:rStyle w:val="FootnoteAnchor"/>
          <w:rtl w:val="true"/>
        </w:rPr>
        <w:footnoteReference w:id="1951"/>
      </w:r>
    </w:p>
    <w:p>
      <w:pPr>
        <w:pStyle w:val="Heading5"/>
        <w:numPr>
          <w:ilvl w:val="4"/>
          <w:numId w:val="1"/>
        </w:numPr>
        <w:rPr/>
      </w:pPr>
      <w:bookmarkStart w:id="3577" w:name="__RefHeading___Toc1575965_1934241801"/>
      <w:bookmarkStart w:id="3578" w:name="_Toc1673"/>
      <w:bookmarkEnd w:id="3577"/>
      <w:r>
        <w:rPr>
          <w:rtl w:val="true"/>
        </w:rPr>
        <w:t xml:space="preserve">روایت </w:t>
      </w:r>
      <w:r>
        <w:rPr/>
        <w:t>9</w:t>
      </w:r>
      <w:bookmarkEnd w:id="35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یعقوب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روزه‌داری در آغاز روز با عطر خویشتن را خوشبو سازد، خردش از کف نرود</w:t>
      </w:r>
      <w:r>
        <w:rPr>
          <w:rFonts w:eastAsia="IRNazanin" w:cs="IRNazanin"/>
          <w:color w:val="111111"/>
          <w:sz w:val="28"/>
          <w:szCs w:val="28"/>
          <w:rtl w:val="true"/>
          <w:lang w:bidi="fa-IR"/>
        </w:rPr>
        <w:t xml:space="preserve">. </w:t>
      </w:r>
      <w:r>
        <w:rPr>
          <w:rStyle w:val="FootnoteAnchor"/>
          <w:rtl w:val="true"/>
        </w:rPr>
        <w:footnoteReference w:id="1952"/>
      </w:r>
    </w:p>
    <w:p>
      <w:pPr>
        <w:pStyle w:val="Heading5"/>
        <w:numPr>
          <w:ilvl w:val="4"/>
          <w:numId w:val="1"/>
        </w:numPr>
        <w:rPr/>
      </w:pPr>
      <w:bookmarkStart w:id="3579" w:name="__RefHeading___Toc1575967_1934241801"/>
      <w:bookmarkStart w:id="3580" w:name="_Toc1674"/>
      <w:bookmarkEnd w:id="3579"/>
      <w:r>
        <w:rPr>
          <w:rtl w:val="true"/>
        </w:rPr>
        <w:t xml:space="preserve">روایت </w:t>
      </w:r>
      <w:r>
        <w:rPr/>
        <w:t>10</w:t>
      </w:r>
      <w:bookmarkEnd w:id="35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فرمود</w:t>
      </w:r>
      <w:r>
        <w:rPr>
          <w:rFonts w:eastAsia="IRNazanin" w:cs="IRNazanin"/>
          <w:color w:val="111111"/>
          <w:sz w:val="28"/>
          <w:szCs w:val="28"/>
          <w:rtl w:val="true"/>
          <w:lang w:bidi="fa-IR"/>
        </w:rPr>
        <w:t xml:space="preserve">: </w:t>
      </w:r>
      <w:bookmarkStart w:id="3581" w:name="pg13546_329732"/>
    </w:p>
    <w:p>
      <w:pPr>
        <w:pStyle w:val="BookText"/>
        <w:rPr/>
      </w:pPr>
      <w:bookmarkEnd w:id="3581"/>
      <w:r>
        <w:rPr>
          <w:rFonts w:ascii="Amiri" w:hAnsi="Amiri" w:eastAsia="Amiri" w:cs="Amiri"/>
          <w:color w:val="111111"/>
          <w:sz w:val="28"/>
          <w:sz w:val="28"/>
          <w:szCs w:val="28"/>
          <w:rtl w:val="true"/>
          <w:lang w:bidi="ar-SA"/>
        </w:rPr>
        <w:t>لُقْمَانُ لِابْنِهِ يَا بُنَيَّ صُمْ صِيَاماً يَقْطَعُ شَهْوَتَكَ وَ لَا تَصُمْ صِيَاماً يَمْنَعُكَ مِنَ الصَّلَاةِ فَإِنَّ الصَّلَاةَ أَعْظَمُ عِنْدَ اللَّهِ مِنَ الصَّوْمِ</w:t>
      </w:r>
      <w:r>
        <w:rPr>
          <w:rFonts w:eastAsia="Amiri" w:cs="Amiri" w:ascii="Amiri" w:hAnsi="Amiri"/>
          <w:color w:val="111111"/>
          <w:sz w:val="28"/>
          <w:szCs w:val="28"/>
          <w:rtl w:val="true"/>
          <w:lang w:bidi="ar-SA"/>
        </w:rPr>
        <w:t>.</w:t>
      </w:r>
    </w:p>
    <w:p>
      <w:pPr>
        <w:pStyle w:val="Heading5"/>
        <w:numPr>
          <w:ilvl w:val="4"/>
          <w:numId w:val="1"/>
        </w:numPr>
        <w:rPr/>
      </w:pPr>
      <w:bookmarkStart w:id="3582" w:name="__RefHeading___Toc1575969_1934241801"/>
      <w:bookmarkStart w:id="3583" w:name="_Toc1675"/>
      <w:bookmarkEnd w:id="3582"/>
      <w:r>
        <w:rPr>
          <w:rtl w:val="true"/>
        </w:rPr>
        <w:t>«</w:t>
      </w:r>
      <w:r>
        <w:rPr/>
        <w:t>11</w:t>
      </w:r>
      <w:r>
        <w:rPr>
          <w:rtl w:val="true"/>
        </w:rPr>
        <w:t>»</w:t>
      </w:r>
      <w:bookmarkEnd w:id="35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لِكُلِّ حَسَنَةٍ سَبْعَمِائَةٍ وَ ذَلِكَ قَوْلُ اللَّهِ تَبَارَكَ وَ تَعَالَي وَ اللَّهُ يُضاعِفُ لِمَنْ يَشاءُ</w:t>
      </w:r>
      <w:r>
        <w:rPr>
          <w:rStyle w:val="FootnoteAnchor"/>
          <w:rtl w:val="true"/>
        </w:rPr>
        <w:footnoteReference w:id="1953"/>
      </w:r>
      <w:r>
        <w:rPr>
          <w:rFonts w:ascii="Amiri" w:hAnsi="Amiri" w:eastAsia="Amiri" w:cs="Amiri"/>
          <w:color w:val="111111"/>
          <w:sz w:val="28"/>
          <w:sz w:val="28"/>
          <w:szCs w:val="28"/>
          <w:rtl w:val="true"/>
          <w:lang w:bidi="ar-SA"/>
        </w:rPr>
        <w:t>فَأَحْسِنُوا أَعْمَالَكُمُ الَّتِي تَعْمَلُونَهَا لِثَوَابِ اللَّهِ فَقُلْتُ لَهُ وَ مَا الْإِحْسَانُ قَالَ فَقَالَ إِذَا صَلَّيْتَ فَأَحْسِنْ رُكُوعَكَ وَ سُجُودَكَ وَ إِذَا صُمْتَ فَتَوَقَّ كُلَّ مَا فِيهِ فَسَادُ صَوْمِكَ وَ إِذَا حَجَجْتَ فَتَوَقَّ مَا يَحْرُمُ عَلَيْكَ فِي حَجِّكَ وَ عُمْرَتِكَ قَالَ وَ كُلُّ عَمَلٍ تَعْمَلُهُ فَلْيَكُنْ نَقِيّاً مِنَ الدَّنَسِ‌</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4" w:name="__RefHeading___Toc1575971_1934241801"/>
      <w:bookmarkStart w:id="3585" w:name="_Toc1676"/>
      <w:bookmarkEnd w:id="3584"/>
      <w:r>
        <w:rPr>
          <w:rtl w:val="true"/>
        </w:rPr>
        <w:t>«</w:t>
      </w:r>
      <w:r>
        <w:rPr/>
        <w:t>12</w:t>
      </w:r>
      <w:r>
        <w:rPr>
          <w:rtl w:val="true"/>
        </w:rPr>
        <w:t>»</w:t>
      </w:r>
      <w:bookmarkEnd w:id="3585"/>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يَعْرِضَنَّ أَحَدُكُمْ نَفْسَهُ عَلَيْهِنَّ وَ هُوَ صَائِمٌ الْحِجَامَةُ وَ الْحَمَّامُ وَ الْمَرْأَةُ الْحَسْنَاءُ</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6" w:name="__RefHeading___Toc1575973_1934241801"/>
      <w:bookmarkStart w:id="3587" w:name="_Toc1677"/>
      <w:bookmarkEnd w:id="3586"/>
      <w:r>
        <w:rPr>
          <w:rtl w:val="true"/>
        </w:rPr>
        <w:t>«</w:t>
      </w:r>
      <w:r>
        <w:rPr/>
        <w:t>13</w:t>
      </w:r>
      <w:r>
        <w:rPr>
          <w:rtl w:val="true"/>
        </w:rPr>
        <w:t>»</w:t>
      </w:r>
      <w:bookmarkEnd w:id="358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الصَّوْمَ حِجَابٌ ضَرَبَهُ اللَّهُ جَلَّ وَ عَزَّ عَلَي الْأَلْسُنِ وَ الْأَسْمَاعِ وَ الْأَبْصَارِ وَ سَائِرِ الْجَوَارِحِ لِمَا لَهُ فِي عَادَةٍ مِنْ سِرِّهِ وَ طَهَارَةِ تِلْكَ الْحَقِيقَةِ حَتَّي يُسْتَرَ بِهِ مِنَ النَّارِ وَ قَدْ جَعَلَ اللَّهُ عَلَي كُلِّ جَارِحَةٍ حَقّاً لِلصِّيَامِ فَمَنْ أَدَّي حَقَّهَا كَانَ صَائِماً وَ مَنْ تَرَكَ شَيْئاً مِنْهَا نَقَصَ مِنْ فَضْلِ صَوْمِهِ بِحَسَبِ مَا تَرَكَ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رُخْصَةٌ فِي قُبْلَةِ الصَّائِمِ وَ أَفْضَلُ مِنْ ذَلِكَ أَنْ يَتَنَزَّهَ عَنْ مِثْلِ هَذَا قَالَ أَمِيرُ الْمُؤْمِنِينَ عليه السلام أَ مَا يَسْتَحْيِي أَحَدُكُمْ أَنْ لَا يَصْبِرَ يَوْماً إِلَي اللَّيْلِ إِنَّهُ كَانَ يُقَالُ إِنَّ بَدْوَ الْقِتَالِ اللِّطَامُ</w:t>
      </w:r>
      <w:r>
        <w:rPr>
          <w:rFonts w:eastAsia="Amiri" w:cs="Amiri" w:ascii="Amiri" w:hAnsi="Amiri"/>
          <w:color w:val="111111"/>
          <w:sz w:val="28"/>
          <w:szCs w:val="28"/>
          <w:rtl w:val="true"/>
          <w:lang w:bidi="ar-SA"/>
        </w:rPr>
        <w:t>.</w:t>
      </w:r>
    </w:p>
    <w:p>
      <w:pPr>
        <w:pStyle w:val="Heading5"/>
        <w:numPr>
          <w:ilvl w:val="4"/>
          <w:numId w:val="1"/>
        </w:numPr>
        <w:rPr/>
      </w:pPr>
      <w:bookmarkStart w:id="3588" w:name="__RefHeading___Toc1575975_1934241801"/>
      <w:bookmarkStart w:id="3589" w:name="_Toc1678"/>
      <w:bookmarkEnd w:id="3588"/>
      <w:r>
        <w:rPr>
          <w:rtl w:val="true"/>
        </w:rPr>
        <w:t>«</w:t>
      </w:r>
      <w:r>
        <w:rPr/>
        <w:t>14</w:t>
      </w:r>
      <w:r>
        <w:rPr>
          <w:rtl w:val="true"/>
        </w:rPr>
        <w:t>»</w:t>
      </w:r>
      <w:bookmarkEnd w:id="358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عَنْ بَعْضِ آبَائِنَا أَنَّهُ قَالَ إِذَا صُمْتَ فَلْيَصُمْ سَمْعُكَ وَ بَصَرُكَ وَ جِلْدُكَ وَ شَعْرُكَ وَ اتَّقِ فِي صَوْمِكَ الْقُبْلَةَ وَ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 قدر روزه بگیر که شهوت تو کم شود، امّا نه آن قدر که تو را از نماز باز دارد، چون نماز نزد خدا از روزه بزرگ تر است</w:t>
      </w:r>
      <w:r>
        <w:rPr>
          <w:rFonts w:eastAsia="IRNazanin" w:cs="IRNazanin"/>
          <w:color w:val="111111"/>
          <w:sz w:val="28"/>
          <w:szCs w:val="28"/>
          <w:rtl w:val="true"/>
          <w:lang w:bidi="fa-IR"/>
        </w:rPr>
        <w:t>.</w:t>
      </w:r>
    </w:p>
    <w:p>
      <w:pPr>
        <w:pStyle w:val="Heading5"/>
        <w:numPr>
          <w:ilvl w:val="4"/>
          <w:numId w:val="1"/>
        </w:numPr>
        <w:rPr/>
      </w:pPr>
      <w:bookmarkStart w:id="3590" w:name="__RefHeading___Toc1575977_1934241801"/>
      <w:bookmarkStart w:id="3591" w:name="_Toc1679"/>
      <w:bookmarkEnd w:id="3590"/>
      <w:r>
        <w:rPr>
          <w:rtl w:val="true"/>
        </w:rPr>
        <w:t xml:space="preserve">روایت </w:t>
      </w:r>
      <w:r>
        <w:rPr/>
        <w:t>11</w:t>
      </w:r>
      <w:bookmarkEnd w:id="359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کار خود را خوب انجام دهد، خداوند متعال عمل او را چندین برابر می‌گرداند و برای هر نیکی هفتصد برابر پاداش می‌دهد و این همان سخن باری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را که برای کسب ثواب از جانب خدا انجام می دهید، خوب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خوب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گزاردی، پس رکوع و سجود خود را خوب انجام بده و هنگامی که روزه گرفتی، پس از هر آنچه که موجب تباهی روزه‌ات می‌شود دوری گزین؛ و هر گاه حج گذاردی، پس از هر آنچه که در حج و عمره بر تو حرام شده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می‌دهی باید خالی از هر گونه ناپاکی و آلودگی باشد</w:t>
      </w:r>
      <w:r>
        <w:rPr>
          <w:rFonts w:eastAsia="IRNazanin" w:cs="IRNazanin"/>
          <w:color w:val="111111"/>
          <w:sz w:val="28"/>
          <w:szCs w:val="28"/>
          <w:rtl w:val="true"/>
          <w:lang w:bidi="fa-IR"/>
        </w:rPr>
        <w:t xml:space="preserve">. </w:t>
      </w:r>
      <w:r>
        <w:rPr>
          <w:rStyle w:val="FootnoteAnchor"/>
          <w:rtl w:val="true"/>
        </w:rPr>
        <w:footnoteReference w:id="1957"/>
      </w:r>
    </w:p>
    <w:p>
      <w:pPr>
        <w:pStyle w:val="Heading5"/>
        <w:numPr>
          <w:ilvl w:val="4"/>
          <w:numId w:val="1"/>
        </w:numPr>
        <w:rPr/>
      </w:pPr>
      <w:bookmarkStart w:id="3592" w:name="__RefHeading___Toc1575979_1934241801"/>
      <w:bookmarkStart w:id="3593" w:name="_Toc1680"/>
      <w:bookmarkEnd w:id="3592"/>
      <w:r>
        <w:rPr>
          <w:rtl w:val="true"/>
        </w:rPr>
        <w:t xml:space="preserve">روایت </w:t>
      </w:r>
      <w:r>
        <w:rPr/>
        <w:t>12</w:t>
      </w:r>
      <w:bookmarkEnd w:id="3593"/>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 کند که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هریک از شما روزه دار است، نباید خود را در معرض آن 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حمام و زن زیبا</w:t>
      </w:r>
      <w:r>
        <w:rPr>
          <w:rFonts w:eastAsia="IRNazanin" w:cs="IRNazanin"/>
          <w:color w:val="111111"/>
          <w:sz w:val="28"/>
          <w:szCs w:val="28"/>
          <w:rtl w:val="true"/>
          <w:lang w:bidi="fa-IR"/>
        </w:rPr>
        <w:t xml:space="preserve">. </w:t>
      </w:r>
      <w:r>
        <w:rPr>
          <w:rStyle w:val="FootnoteAnchor"/>
          <w:rtl w:val="true"/>
        </w:rPr>
        <w:footnoteReference w:id="1958"/>
      </w:r>
    </w:p>
    <w:p>
      <w:pPr>
        <w:pStyle w:val="Heading5"/>
        <w:numPr>
          <w:ilvl w:val="4"/>
          <w:numId w:val="1"/>
        </w:numPr>
        <w:rPr/>
      </w:pPr>
      <w:bookmarkStart w:id="3594" w:name="__RefHeading___Toc1575981_1934241801"/>
      <w:bookmarkStart w:id="3595" w:name="_Toc1681"/>
      <w:bookmarkEnd w:id="3594"/>
      <w:r>
        <w:rPr>
          <w:rtl w:val="true"/>
        </w:rPr>
        <w:t xml:space="preserve">روایت </w:t>
      </w:r>
      <w:r>
        <w:rPr/>
        <w:t>13</w:t>
      </w:r>
      <w:bookmarkEnd w:id="3595"/>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 که روزه حجابی است که خداوند آن را بر زبان ها و گوش ها و چشم ها و دیگر اعضا زده است، چراکه معمولا روزه راز نهفته دارد و آن حقیقت را پاک می کند تا اینکه به وسیله آن از آتش جهنم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هر عضو حقی برای روزه نهاده است، پس هر کس حق آن عضو را ادا کند،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چیزی از آن حق را ترک کند، از فضیلت روزه اش به اندازه ای که از آن ترک کرده،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شخص روزه دار اجازه دارد همسرش را ببوسد و بهتر از آن این است که از چنین کاری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شرم نمی کند که تا شب صبر نماید، چه آنکه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مقدمه قتال، سیلی زدن بر یکدیگر می‌باشد</w:t>
      </w:r>
      <w:r>
        <w:rPr>
          <w:rFonts w:eastAsia="IRNazanin" w:cs="IRNazanin"/>
          <w:color w:val="111111"/>
          <w:sz w:val="28"/>
          <w:szCs w:val="28"/>
          <w:rtl w:val="true"/>
          <w:lang w:bidi="fa-IR"/>
        </w:rPr>
        <w:t>.</w:t>
      </w:r>
    </w:p>
    <w:p>
      <w:pPr>
        <w:pStyle w:val="Heading5"/>
        <w:numPr>
          <w:ilvl w:val="4"/>
          <w:numId w:val="1"/>
        </w:numPr>
        <w:rPr/>
      </w:pPr>
      <w:bookmarkStart w:id="3596" w:name="__RefHeading___Toc1575983_1934241801"/>
      <w:bookmarkStart w:id="3597" w:name="_Toc1682"/>
      <w:bookmarkEnd w:id="3596"/>
      <w:r>
        <w:rPr>
          <w:rtl w:val="true"/>
        </w:rPr>
        <w:t xml:space="preserve">روایت </w:t>
      </w:r>
      <w:r>
        <w:rPr/>
        <w:t>14</w:t>
      </w:r>
      <w:bookmarkEnd w:id="35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اجدادمان روایت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گرفتی باید گوش، چشم، پوست و موهایت روزه باشد، و در روزه ات از بوسه و جماع بپرهیز</w:t>
      </w:r>
      <w:r>
        <w:rPr>
          <w:rFonts w:eastAsia="IRNazanin" w:cs="IRNazanin"/>
          <w:color w:val="111111"/>
          <w:sz w:val="28"/>
          <w:szCs w:val="28"/>
          <w:rtl w:val="true"/>
          <w:lang w:bidi="fa-IR"/>
        </w:rPr>
        <w:t xml:space="preserve">. </w:t>
      </w:r>
      <w:bookmarkStart w:id="3598" w:name="pg13546_329733"/>
    </w:p>
    <w:p>
      <w:pPr>
        <w:pStyle w:val="Heading5"/>
        <w:numPr>
          <w:ilvl w:val="4"/>
          <w:numId w:val="1"/>
        </w:numPr>
        <w:rPr/>
      </w:pPr>
      <w:bookmarkStart w:id="3599" w:name="__RefHeading___Toc1575985_1934241801"/>
      <w:bookmarkStart w:id="3600" w:name="_Toc1683"/>
      <w:bookmarkEnd w:id="3598"/>
      <w:bookmarkEnd w:id="3599"/>
      <w:r>
        <w:rPr>
          <w:rtl w:val="true"/>
        </w:rPr>
        <w:t>«</w:t>
      </w:r>
      <w:r>
        <w:rPr/>
        <w:t>15</w:t>
      </w:r>
      <w:r>
        <w:rPr>
          <w:rtl w:val="true"/>
        </w:rPr>
        <w:t>»</w:t>
      </w:r>
      <w:bookmarkEnd w:id="36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بْنِ سُلَيْمَانَ عَنْ مُحَمَّدِ بْنِ مُسْلِمٍ عَنْ أَبِي عَبْدِ اللَّهِ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وَ جِلْدُكَ وَ عَدَّدَ أَشْيَاءَ غَيْرَ ذَلِكَ ثُمَّ قَالَ فَلَا يَكُونُ يَوْمُ صَوْمِكَ مِثْلَ يَوْمِ فِطْرِكَ‌</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1" w:name="__RefHeading___Toc1575987_1934241801"/>
      <w:bookmarkStart w:id="3602" w:name="_Toc1684"/>
      <w:bookmarkEnd w:id="3601"/>
      <w:r>
        <w:rPr>
          <w:rtl w:val="true"/>
        </w:rPr>
        <w:t>«</w:t>
      </w:r>
      <w:r>
        <w:rPr/>
        <w:t>16</w:t>
      </w:r>
      <w:r>
        <w:rPr>
          <w:rtl w:val="true"/>
        </w:rPr>
        <w:t>»</w:t>
      </w:r>
      <w:bookmarkEnd w:id="36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عَنْ جَرَّاحٍ الْمَدَائِنِيِّ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صَائِماً فَلْيَصُمْ سَمْعُكَ وَ بَصَرُكَ مِنَ الْحَرَامِ وَ جَارِحَتُكَ وَ جَمِيعُ أَعْضَائِكَ مِنَ الْقَبِيحِ وَ دَعْ عَنْكَ الْهَذْيَ وَ أَذَي الْخَادِمِ وَ لْيَكُنْ عَلَيْكَ وَقَارُ الصِّيَامِ وَ الْزَمْ مَا اسْتَطَعْتَ مِنَ الصَّمْتِ وَ السُّكُوتِ إِلَّا عَنْ ذِكْرِ اللَّهِ وَ لَا تَجْعَلْ يَوْمَ صَوْمِكَ كَيَوْمِ فِطْرِكَ وَ إِيَّاكَ وَ الْمُبَاشَرَةَ وَ الْقُبَلَ وَ الْقَهْقَهَةَ بِالضَّحِكِ فَإِنَّ اللَّهِ مَقَتَ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 الشَّرَابِ وَحْدَهُ إِنَّمَا لِلصَّوْمِ شَرْطٌ يُحْتَاجُ أَنْ يُحْفَظَ حَتَّي يَتِمَّ الصَّوْمُ وَ هُوَ صَمْتُ الدَّاخِلِ أَ مَا تَسْمَعُ مَا قَالَتْ مَرْيَمُ بِنْتُ عِمْرَانَ إِنِّي نَذَرْتُ لِلرَّحْمنِ صَوْماً فَلَنْ أُكَلِّمَ الْيَوْمَ إِنْسِيًّا</w:t>
      </w:r>
      <w:r>
        <w:rPr>
          <w:rStyle w:val="FootnoteAnchor"/>
          <w:rtl w:val="true"/>
        </w:rPr>
        <w:footnoteReference w:id="1960"/>
      </w:r>
      <w:r>
        <w:rPr>
          <w:rFonts w:ascii="Amiri" w:hAnsi="Amiri" w:eastAsia="Amiri" w:cs="Amiri"/>
          <w:color w:val="111111"/>
          <w:sz w:val="28"/>
          <w:sz w:val="28"/>
          <w:szCs w:val="28"/>
          <w:rtl w:val="true"/>
          <w:lang w:bidi="ar-SA"/>
        </w:rPr>
        <w:t xml:space="preserve">يَعْنِي صَمْتاً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صُمْتُمْ فَاحْفَظُوا أَلْسِنَتَكُمْ عَنِ الْكَذِبِ وَ غُضُّوا أَبْصَارَكُمْ وَ لَا تَنَازَعُوا وَ لَا تَحَاسَدُوا وَ لَا تَغْتَابُوا وَ لَا تَمَارَوْا وَ لَا تَكْذِبُوا وَ لَا تَبَاشَرُوا وَ لَا تَخَالَفُوا وَ لَا تَغَاضَبُوا وَ لَا تَسَابُّوا وَ لَا تَشَاتَمُوا وَ لَا تَفَاتَرُوا وَ لَا تَجَادَلُوا وَ لَا تَتَأَذَّوْا وَ لَا تَظْلِمُوا وَ لَا تَسَافَهُوا وَ لَا تَضَاجَرُوا وَ لَا تَغْفُلُوا عَنْ ذِكْرِ اللَّهِ وَ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الْزَمُوا الصَّمْتَ وَ السُّكُوتَ وَ الْحِلْمَ وَ الصَّبْرَ وَ الصِّدْقَ وَ مُجَانَبَةَ أَهْلِ الشَّرِّ وَ اجْتَنِبُوا قَوْلَ الزُّورِ وَ الْكَذِبَ وَ الْفَرْيَ وَ الْخُصُومَةَ وَ ظَنَّ السَّوْءِ وَ الْغِيبَةَ وَ النَّمِيمَةَ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كُونُوا مُشْرِفِينَ عَلَي الْآخِرَةِ مُنْتَظِرِينَ لِأَيَّامِكُمْ مُنْتَظِرِينَ لِمَا وَعَدَكُمُ اللَّهُ مُتَزَوِّدِينَ لِلِقَاءِ اللَّهِ وَ عَلَيْكُمُ السَّكِينَةَ وَ الْوَقَارَ وَ الْخُشُوعَ وَ الْخُضُوعَ وَ ذُلَّ الْعَبِيدِ الْخُيَّفِ مِنْ مَوْلَاهُ خَيِّرِينَ خَائِفِينَ رَاجِينَ مَرْعُوبِينَ مَرْهُوبِينَ رَاغِبِينَ رَاهِبِينَ قَدْ طَهَّرْتَ الْقَلْبَ</w:t>
      </w:r>
    </w:p>
    <w:p>
      <w:pPr>
        <w:pStyle w:val="Heading5"/>
        <w:numPr>
          <w:ilvl w:val="4"/>
          <w:numId w:val="1"/>
        </w:numPr>
        <w:rPr/>
      </w:pPr>
      <w:bookmarkStart w:id="3603" w:name="__RefHeading___Toc1575989_1934241801"/>
      <w:bookmarkStart w:id="3604" w:name="_Toc1685"/>
      <w:bookmarkEnd w:id="3603"/>
      <w:r>
        <w:rPr>
          <w:rtl w:val="true"/>
        </w:rPr>
        <w:t xml:space="preserve">روایت </w:t>
      </w:r>
      <w:r>
        <w:rPr/>
        <w:t>15</w:t>
      </w:r>
      <w:bookmarkEnd w:id="3604"/>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گرفتی باید گوش، چشم و پوست تو روزه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غیر از این ها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روزه دار هستی نباید مانند روزی باشد که روزه دار نیستی</w:t>
      </w:r>
      <w:r>
        <w:rPr>
          <w:rFonts w:eastAsia="IRNazanin" w:cs="IRNazanin"/>
          <w:color w:val="111111"/>
          <w:sz w:val="28"/>
          <w:szCs w:val="28"/>
          <w:rtl w:val="true"/>
          <w:lang w:bidi="fa-IR"/>
        </w:rPr>
        <w:t xml:space="preserve">. </w:t>
      </w:r>
      <w:r>
        <w:rPr>
          <w:rStyle w:val="FootnoteAnchor"/>
          <w:rtl w:val="true"/>
        </w:rPr>
        <w:footnoteReference w:id="1961"/>
      </w:r>
    </w:p>
    <w:p>
      <w:pPr>
        <w:pStyle w:val="Heading5"/>
        <w:numPr>
          <w:ilvl w:val="4"/>
          <w:numId w:val="1"/>
        </w:numPr>
        <w:rPr/>
      </w:pPr>
      <w:bookmarkStart w:id="3605" w:name="__RefHeading___Toc1575991_1934241801"/>
      <w:bookmarkStart w:id="3606" w:name="_Toc1686"/>
      <w:bookmarkEnd w:id="3605"/>
      <w:r>
        <w:rPr>
          <w:rtl w:val="true"/>
        </w:rPr>
        <w:t xml:space="preserve">روایت </w:t>
      </w:r>
      <w:r>
        <w:rPr/>
        <w:t>16</w:t>
      </w:r>
      <w:bookmarkEnd w:id="3606"/>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گرفتی گوش و چشم تو از حرام و اعضا و اندام هایت نیز باید از ارتکاب کارهای زشت روزه باشد، و در این حال از ناسزاگویی و آزار خدمتکار بپرهیزی، و بر تو است که سنگینی و وقار روزه دار را داشته باشی، و تا می توانی سکوت اختیار کن مگر اینکه به ذکر خداوند زبان بگشایی، و آن روزی که روزه هستی را با روزی که روزه نیستی یکسان قرار نده و برحذر باش از جماع کردن، بوسیدن، قهقهه زدن در هنگام خنده، زیرا خداوند از آن اعمال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فقط امساک از خوردنی و نوشیدنی نیست، بلکه روزه شرطی دارد که لازم است مراعات گردد تا روزه به اتمام برسد و آن سکوت درون است؛ آیا سخن مریم بنت عمران را نشنیده 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 فَلَنْ أُکَلِّمَ الْیَوْمَ إِنسِیًّا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روزه گرفتید زبانتان را از دروغ پاس بدارید و چشم از محرمات بپوشانید و با یکدیگر نزاع نکنید و به یکدیگر حسد نبرید و غیبت یکدیگر را نکنید و با یکدیگر گلاویز نشوید و دروغ نگویید و با همسرانتان همبستر نشوید و با یکدیگر ضدیت نکنید و بر یکدیگر خشم نگیرید و به همدیگر دشنام ندهید و ناسزا نگویید و با یکدیگر سرد نشوید و با هم مجادله نکنید و همدیگر را اذیت نکنید و ظلم نکنید و یکدیگر را احمق ندانید و همدیگر را ناراحت نکنید و از ذکر خداوند و از نماز غافل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 و بردباری و شکیبایی و صبر و راستگویی اختیار کنید و از اهل شر دوری کنید و از سخن باطل و دروغ و تهمت و دشمنی و سوء ظن و غیبت و سخن چینی اجتناب کنید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آخرت و در انتظار روز مرگتان باشید و منتظر آنچه خداوند به شما وعده داده باشید و برای دیدار خداوند توشه برگیرید و بر شما باد آرامش و متانت و فروتنی و خضوع، همانند ذلت بَرده ترسو در مقابل سرورش باشید، درحالی که طالب خیر و ترسان و امیدوار و هراسان و وحشت زده و راغب و ترسان باشید، به طوری که قلبتان </w:t>
      </w:r>
      <w:bookmarkStart w:id="3607" w:name="pg13546_329734"/>
    </w:p>
    <w:p>
      <w:pPr>
        <w:pStyle w:val="BookText"/>
        <w:rPr/>
      </w:pPr>
      <w:bookmarkEnd w:id="3607"/>
      <w:r>
        <w:rPr>
          <w:rFonts w:ascii="Amiri" w:hAnsi="Amiri" w:eastAsia="Amiri" w:cs="Amiri"/>
          <w:color w:val="111111"/>
          <w:sz w:val="28"/>
          <w:sz w:val="28"/>
          <w:szCs w:val="28"/>
          <w:rtl w:val="true"/>
          <w:lang w:bidi="ar-SA"/>
        </w:rPr>
        <w:t xml:space="preserve">مِنَ الْعُيُوبِ وَ تَقَدَّسَتْ سَرَائِرُكُمْ مِنَ الْخَبَثِ وَ نَظَّفْتَ الْجِسْمَ مِنَ الْقَاذُورَاتِ وَ تَبَرَّأْتَ إِلَي اللَّهِ مِنْ عَدَاهُ وَ وَالَيْتَ اللَّهَ فِي صَوْمِكَ بِالصَّمْتِ مِنْ جَمِيعِ الْجِهَاتِ مِمَّا قَدْ نَهَاكَ اللَّهُ عَنْهُ فِي السِّرِّ وَ الْعَلَانِيَةِ وَ خَشِيتَ اللَّهَ حَقَّ خَشْيَتِهِ فِي سِرِّكَ وَ عَلَانِيَتِكَ وَ وَهَبْتَ نَفْسَكَ لِلَّهِ فِي أَيَّامِ صَوْمِكَ وَ فَرَّغْتَ قَلْبَكَ لَهُ وَ نَصَبْتَ نَفْسَكَ لَهُ فِيمَا أَمَرَكَ وَ دَعَاكَ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 ذَلِكَ كُلَّهُ فَأَنْتَ صَائِمٌ لِلَّهِ بِحَقِيقَةِ صَوْمِهِ صَانِعٌ لَهُ لِمَا أَمَرَكَ وَ كُلَّمَا نَقَصْتَ مِنْهَا شَيْئاً فِيمَا بَيَّنْتُ لَكَ فَقَدْ نَقَصَ مِنْ صَوْمِكَ بِمِقْدَارِ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 عليه السلام قَالَ سَمِعَ رَسُولُ اللَّهِ صلي الله عليه و آله امْرَأَةً تُسَابُّ جَارِيَةً لَهَا وَ هِيَ صَائِمَةٌ فَدَعَا رَسُولُ اللَّهِ صلي الله عليه و آله بِطَعَامٍ فَقَالَ لَهَا كُلِي فَقَالَتْ أَنَا صَائِمَةٌ يَا رَسُولَ اللَّهِ فَقَالَ كَيْفَ تَكُونِينَ صَائِمَةً وَ قَدْ سَبَبْتِ جَارِيَتَكِ إِنَّ الصَّوْمَ لَيْسَ مِنَ الطَّعَامِ وَ الشَّرَابِ وَ إِنَّمَا جَعَلَ اللَّهُ ذَلِكِ حِجَاباً عَنْ سِوَاهُمَا مِنَ الْفَوَاحِشِ مِنَ الْفِعْلِ وَ الْقَوْلِ يُفَطِّرُ الصَّائِمَ مَا أَقَلَّ الصُّوَّامَ وَ أَكْثَرَ الْجُوَّاعَ‌</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8" w:name="__RefHeading___Toc1575993_1934241801"/>
      <w:bookmarkStart w:id="3609" w:name="_Toc1687"/>
      <w:bookmarkEnd w:id="3608"/>
      <w:r>
        <w:rPr>
          <w:rtl w:val="true"/>
        </w:rPr>
        <w:t>«</w:t>
      </w:r>
      <w:r>
        <w:rPr/>
        <w:t>17</w:t>
      </w:r>
      <w:r>
        <w:rPr>
          <w:rtl w:val="true"/>
        </w:rPr>
        <w:t>»</w:t>
      </w:r>
      <w:bookmarkEnd w:id="3609"/>
    </w:p>
    <w:p>
      <w:pPr>
        <w:pStyle w:val="BookText"/>
        <w:rPr/>
      </w:pPr>
      <w:r>
        <w:rPr>
          <w:rFonts w:ascii="Amiri" w:hAnsi="Amiri" w:eastAsia="Amiri" w:cs="Amiri"/>
          <w:color w:val="111111"/>
          <w:sz w:val="28"/>
          <w:sz w:val="28"/>
          <w:szCs w:val="28"/>
          <w:rtl w:val="true"/>
          <w:lang w:bidi="ar-SA"/>
        </w:rPr>
        <w:t>أَقُولُ قَالَ السَّيِّدُ فِي كِتَابِ سَعْدِ السُّعُودِ وَجَدْتُ فِي صُحُفِ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دَخَلْتُمْ فِي الصِّيَامِ فَطَهِّرُوا نُفُوسَكُمْ مِنْ كُلِّ دَنَسٍ وَ نَجَسٍ وَ صُومُوا لِلَّهِ بِقُلُوبٍ خَالِصَةٍ صَافِيَةٍ مُنَزَّهَةٍ عَنِ الْأَفْكَارِ السَّيِّئَةِ وَ الْهَوَاجِسِ الْمُنْكَرَةِ فَإِنَّ اللَّهَ سَيَحْبِسُ الْقُلُوبَ اللَّطِخَةَ وَ النِّيَّاتِ الْمَدْخُولَةَ وَ مَعَ صِيَامِ أَفْوَاهِكُمْ مِنَ الْمَآكِلِ فَلْتَصُمْ جَوَارِحُكُمْ مِنَ الْمَآثِمِ فَإِنَّ اللَّهَ لَا يَرْضَي مِنْكُمْ أَنْ تَصُومُوا مِنَ الْمَطَاعِمِ فَقَطْ لَكِنْ مِنَ الْمَنَاكِيرِ كُلِّهَا وَ الْفَوَاحِشِ بِأَسْرِهَا</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1575995_1934241801"/>
      <w:bookmarkStart w:id="3611" w:name="_Toc1688"/>
      <w:bookmarkEnd w:id="3610"/>
      <w:r>
        <w:rPr>
          <w:rtl w:val="true"/>
        </w:rPr>
        <w:t>«</w:t>
      </w:r>
      <w:r>
        <w:rPr/>
        <w:t>18</w:t>
      </w:r>
      <w:r>
        <w:rPr>
          <w:rtl w:val="true"/>
        </w:rPr>
        <w:t>»</w:t>
      </w:r>
      <w:bookmarkEnd w:id="361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عِبَادَةٍ وَ إِنْ كَانَ نَائِماً عَلَي فِرَاشِهِ مَا لَمْ يَغْتَبْ مُسْلِماً</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2" w:name="__RefHeading___Toc1575997_1934241801"/>
      <w:bookmarkStart w:id="3613" w:name="_Toc1689"/>
      <w:bookmarkEnd w:id="3612"/>
      <w:r>
        <w:rPr>
          <w:rtl w:val="true"/>
        </w:rPr>
        <w:t>«</w:t>
      </w:r>
      <w:r>
        <w:rPr/>
        <w:t>19</w:t>
      </w:r>
      <w:r>
        <w:rPr>
          <w:rtl w:val="true"/>
        </w:rPr>
        <w:t>»</w:t>
      </w:r>
      <w:bookmarkEnd w:id="361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يُصْبِحُ صَائِماً فَيُشْتَمُ فَيَقُولُ سَلَامٌ عَلَيْكُمْ إِنِّي</w:t>
      </w:r>
    </w:p>
    <w:p>
      <w:pPr>
        <w:pStyle w:val="BookText"/>
        <w:rPr/>
      </w:pPr>
      <w:r>
        <w:rPr>
          <w:rFonts w:ascii="IRNazanin" w:hAnsi="IRNazanin" w:eastAsia="IRNazanin"/>
          <w:color w:val="111111"/>
          <w:sz w:val="28"/>
          <w:sz w:val="28"/>
          <w:szCs w:val="28"/>
          <w:rtl w:val="true"/>
          <w:lang w:bidi="fa-IR"/>
        </w:rPr>
        <w:t>از عیب ها پاک شود و درونتان از خباثت مقدس و پاک گردد و بدن از چرک و آلودگی تمیز گردد و از دشمنان خدا اعلام بیزاری کنید و در روزه  خود با سکوت، از همه نظر با خداوند دوستی کنید، یعنی از آنچه خداوند در نهان و آشکار شما را از آن نهی کرده است؛ و در نهان و آشکارتان به گونه ای که شایسته خداوند است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روزه نفس خویش را به خداوند هدیه کنید و قلب خود را برای خداوند خالی کنید و نفس خویش را در آنچه به تو امر کرده و شما را بدان دعوت کرده،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این کارها را انجام دادید به معنای واقعی روزه دار هستید و آنچه به شما امر فرموده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از آن چیزی که برایتان بیان نمودم کم کنید، به همان اندازه از کمال روزه شما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شنید که زنی به کنیزش دشنام می دهد درحالی که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غذایی خواست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روزه ای درحالی که به کنیزت دشنام دادی؟ روزه فقط امساک از خوردنی و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روزه را پرده ای در مقابل دیگر کردارها و گفتارهای ناپسندی قرار داده است که روزه روزه دار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 داران کمند و چقدر گرسنگان زیادند</w:t>
      </w:r>
      <w:r>
        <w:rPr>
          <w:rFonts w:eastAsia="IRNazanin" w:cs="IRNazanin"/>
          <w:color w:val="111111"/>
          <w:sz w:val="28"/>
          <w:szCs w:val="28"/>
          <w:rtl w:val="true"/>
          <w:lang w:bidi="fa-IR"/>
        </w:rPr>
        <w:t xml:space="preserve">. </w:t>
      </w:r>
      <w:r>
        <w:rPr>
          <w:rStyle w:val="FootnoteAnchor"/>
          <w:rtl w:val="true"/>
        </w:rPr>
        <w:footnoteReference w:id="1965"/>
      </w:r>
    </w:p>
    <w:p>
      <w:pPr>
        <w:pStyle w:val="Heading5"/>
        <w:numPr>
          <w:ilvl w:val="4"/>
          <w:numId w:val="1"/>
        </w:numPr>
        <w:rPr/>
      </w:pPr>
      <w:bookmarkStart w:id="3614" w:name="__RefHeading___Toc1575999_1934241801"/>
      <w:bookmarkStart w:id="3615" w:name="_Toc1690"/>
      <w:bookmarkEnd w:id="3614"/>
      <w:r>
        <w:rPr>
          <w:rtl w:val="true"/>
        </w:rPr>
        <w:t xml:space="preserve">روایت </w:t>
      </w:r>
      <w:r>
        <w:rPr/>
        <w:t>17</w:t>
      </w:r>
      <w:bookmarkEnd w:id="3615"/>
    </w:p>
    <w:p>
      <w:pPr>
        <w:pStyle w:val="BookText"/>
        <w:rPr/>
      </w:pPr>
      <w:r>
        <w:rPr>
          <w:rFonts w:ascii="IRNazanin" w:hAnsi="IRNazanin" w:eastAsia="IRNazanin"/>
          <w:color w:val="111111"/>
          <w:sz w:val="28"/>
          <w:sz w:val="28"/>
          <w:szCs w:val="28"/>
          <w:rtl w:val="true"/>
          <w:lang w:bidi="fa-IR"/>
        </w:rPr>
        <w:t>مؤلف سید در کتاب سعد السعود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صحف ادریس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وارد ماه روزه شدید، نفس هایتان را از هر گونه آلودگی و نجاست پاک کنید، و با قلب های خالص و صاف که از افکار بد و دغدغه های ناشایست پاک شده، برای خداوند روزه بگیرید، چراکه خداوند قلب های آغشته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های ناخالص را حبس می کند و همراه با روزه دهان هایتان، باید اعضایتان از گناهان روزه باشد زیرا خداوند راضی نیست برای شما که فقط از غذاها روزه بگیرید بلکه باید از همه منکرات و همه ناپسندها روزه باشید </w:t>
      </w:r>
      <w:r>
        <w:rPr>
          <w:rFonts w:eastAsia="IRNazanin" w:cs="IRNazanin"/>
          <w:color w:val="111111"/>
          <w:sz w:val="28"/>
          <w:szCs w:val="28"/>
          <w:rtl w:val="true"/>
          <w:lang w:bidi="fa-IR"/>
        </w:rPr>
        <w:t>.</w:t>
      </w:r>
    </w:p>
    <w:p>
      <w:pPr>
        <w:pStyle w:val="Heading5"/>
        <w:numPr>
          <w:ilvl w:val="4"/>
          <w:numId w:val="1"/>
        </w:numPr>
        <w:rPr/>
      </w:pPr>
      <w:bookmarkStart w:id="3616" w:name="__RefHeading___Toc1576001_1934241801"/>
      <w:bookmarkStart w:id="3617" w:name="_Toc1691"/>
      <w:bookmarkEnd w:id="3616"/>
      <w:r>
        <w:rPr>
          <w:rtl w:val="true"/>
        </w:rPr>
        <w:t xml:space="preserve">روایت </w:t>
      </w:r>
      <w:r>
        <w:rPr/>
        <w:t>18</w:t>
      </w:r>
      <w:bookmarkEnd w:id="3617"/>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حال عبادت است حتی اگر بر بستر خوابیده باشد، مادامی که مسلمانی را غیبت نکند</w:t>
      </w:r>
      <w:r>
        <w:rPr>
          <w:rFonts w:eastAsia="IRNazanin" w:cs="IRNazanin"/>
          <w:color w:val="111111"/>
          <w:sz w:val="28"/>
          <w:szCs w:val="28"/>
          <w:rtl w:val="true"/>
          <w:lang w:bidi="fa-IR"/>
        </w:rPr>
        <w:t>.</w:t>
      </w:r>
    </w:p>
    <w:p>
      <w:pPr>
        <w:pStyle w:val="Heading5"/>
        <w:numPr>
          <w:ilvl w:val="4"/>
          <w:numId w:val="1"/>
        </w:numPr>
        <w:rPr/>
      </w:pPr>
      <w:bookmarkStart w:id="3618" w:name="__RefHeading___Toc1576003_1934241801"/>
      <w:bookmarkStart w:id="3619" w:name="_Toc1692"/>
      <w:bookmarkEnd w:id="3618"/>
      <w:r>
        <w:rPr>
          <w:rtl w:val="true"/>
        </w:rPr>
        <w:t xml:space="preserve">روایت </w:t>
      </w:r>
      <w:r>
        <w:rPr/>
        <w:t>19</w:t>
      </w:r>
      <w:bookmarkEnd w:id="361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پدارنش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در حال روزه صبح کند و دشنام داده شود 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620" w:name="pg13546_329735"/>
    </w:p>
    <w:p>
      <w:pPr>
        <w:pStyle w:val="BookText"/>
        <w:rPr/>
      </w:pPr>
      <w:bookmarkEnd w:id="3620"/>
      <w:r>
        <w:rPr>
          <w:rFonts w:ascii="Amiri" w:hAnsi="Amiri" w:eastAsia="Amiri" w:cs="Amiri"/>
          <w:color w:val="111111"/>
          <w:sz w:val="28"/>
          <w:sz w:val="28"/>
          <w:szCs w:val="28"/>
          <w:rtl w:val="true"/>
          <w:lang w:bidi="ar-SA"/>
        </w:rPr>
        <w:t>صَائِمٌ إِلَّا قَالَ اللَّهُ سُبْحَانَهُ اسْتَجَارَ عَبْدِي مِنْ عَبْدِي بِالصِّيَامِ فَأَدْخِلُوهُ الْجَنَّةَ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1" w:name="__RefHeading___Toc1576005_1934241801"/>
      <w:bookmarkStart w:id="3622" w:name="_Toc1693"/>
      <w:bookmarkEnd w:id="3621"/>
      <w:r>
        <w:rPr>
          <w:rtl w:val="true"/>
        </w:rPr>
        <w:t>«</w:t>
      </w:r>
      <w:r>
        <w:rPr/>
        <w:t>20</w:t>
      </w:r>
      <w:r>
        <w:rPr>
          <w:rtl w:val="true"/>
        </w:rPr>
        <w:t>»</w:t>
      </w:r>
      <w:bookmarkEnd w:id="3622"/>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عَلَي الْمَاءِ يَغْسِلُ ذُنُوبَ الْقَلْبِ وَ قَالَ مَنْ تَطَيَّبَ بِطِيبٍ أَوَّلَ النَّهَارِ وَ هُوَ صَائِمٌ لَمْ يَفْقِدْ عَقْلَهُ</w:t>
      </w:r>
      <w:r>
        <w:rPr>
          <w:rFonts w:eastAsia="Amiri" w:cs="Amiri" w:ascii="Amiri" w:hAnsi="Amiri"/>
          <w:color w:val="111111"/>
          <w:sz w:val="28"/>
          <w:szCs w:val="28"/>
          <w:rtl w:val="true"/>
          <w:lang w:bidi="ar-SA"/>
        </w:rPr>
        <w:t>.</w:t>
      </w:r>
    </w:p>
    <w:p>
      <w:pPr>
        <w:pStyle w:val="Heading5"/>
        <w:numPr>
          <w:ilvl w:val="4"/>
          <w:numId w:val="1"/>
        </w:numPr>
        <w:rPr/>
      </w:pPr>
      <w:bookmarkStart w:id="3623" w:name="__RefHeading___Toc1576007_1934241801"/>
      <w:bookmarkStart w:id="3624" w:name="_Toc1694"/>
      <w:bookmarkEnd w:id="3623"/>
      <w:r>
        <w:rPr>
          <w:rtl w:val="true"/>
        </w:rPr>
        <w:t>«</w:t>
      </w:r>
      <w:r>
        <w:rPr/>
        <w:t>21</w:t>
      </w:r>
      <w:r>
        <w:rPr>
          <w:rtl w:val="true"/>
        </w:rPr>
        <w:t>»</w:t>
      </w:r>
      <w:bookmarkEnd w:id="3624"/>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بَعْضِ خُطَبِهِ الصِّيَامُ اجْتِنَابُ الْمَحَارِمِ كَمَا يَمْتَنِعُ الرَّجُلُ مِنَ الطَّعَامِ وَ الشَّرَابِ</w:t>
      </w:r>
      <w:r>
        <w:rPr>
          <w:rFonts w:eastAsia="Amiri" w:cs="Amiri" w:ascii="Amiri" w:hAnsi="Amiri"/>
          <w:color w:val="111111"/>
          <w:sz w:val="28"/>
          <w:szCs w:val="28"/>
          <w:rtl w:val="true"/>
          <w:lang w:bidi="ar-SA"/>
        </w:rPr>
        <w:t>.</w:t>
      </w:r>
    </w:p>
    <w:p>
      <w:pPr>
        <w:pStyle w:val="Heading5"/>
        <w:numPr>
          <w:ilvl w:val="4"/>
          <w:numId w:val="1"/>
        </w:numPr>
        <w:rPr/>
      </w:pPr>
      <w:bookmarkStart w:id="3625" w:name="__RefHeading___Toc1576009_1934241801"/>
      <w:bookmarkStart w:id="3626" w:name="_Toc1695"/>
      <w:bookmarkEnd w:id="3625"/>
      <w:r>
        <w:rPr>
          <w:rtl w:val="true"/>
        </w:rPr>
        <w:t>«</w:t>
      </w:r>
      <w:r>
        <w:rPr/>
        <w:t>22</w:t>
      </w:r>
      <w:r>
        <w:rPr>
          <w:rtl w:val="true"/>
        </w:rPr>
        <w:t>»</w:t>
      </w:r>
      <w:bookmarkEnd w:id="3626"/>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الظَّمَأُ وَ كَمْ مِنْ قَائِمٍ لَيْسَ لَهُ مِنْ قِيَامِهِ إِلَّا الْعَنَاءُ حَبَّذَا نَوْمُ الْأَكْيَاسِ وَ إِفْطَارُهُمْ‌</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7" w:name="__RefHeading___Toc1576011_1934241801"/>
      <w:bookmarkStart w:id="3628" w:name="_Toc1696"/>
      <w:bookmarkEnd w:id="3627"/>
      <w:r>
        <w:rPr>
          <w:rtl w:val="true"/>
        </w:rPr>
        <w:t>«</w:t>
      </w:r>
      <w:r>
        <w:rPr/>
        <w:t>23</w:t>
      </w:r>
      <w:r>
        <w:rPr>
          <w:rtl w:val="true"/>
        </w:rPr>
        <w:t>»</w:t>
      </w:r>
      <w:bookmarkEnd w:id="3628"/>
    </w:p>
    <w:p>
      <w:pPr>
        <w:pStyle w:val="BookText"/>
        <w:rPr/>
      </w:pPr>
      <w:r>
        <w:rPr>
          <w:rFonts w:ascii="Amiri" w:hAnsi="Amiri" w:eastAsia="Amiri" w:cs="Amiri"/>
          <w:color w:val="111111"/>
          <w:sz w:val="28"/>
          <w:sz w:val="28"/>
          <w:szCs w:val="28"/>
          <w:rtl w:val="true"/>
          <w:lang w:bidi="ar-SA"/>
        </w:rPr>
        <w:t>مَجَالِسُ الشَّيْخِ، عَنِ الْحُسَيْنِ بْنِ عُبَيْدِ اللَّهِ عَنْ أَحْمَدَ بْنِ مُحَمَّدِ بْنِ يَحْيَي عَنْ أَبِيهِ عَنْ أَحْمَدَ بْنِ مُحَمَّدِ بْنِ عِيسَي عَنْ عَلِيِّ بْنِ مَهْزِيَارَ عَنِ الْحَسَنِ بْنِ سَعِيدٍ عَنِ النَّضْرِ بْنِ سُوَيْدٍ عَنِ الْقَاسِمِ بْنِ سُلَيْمَانَ 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 الشَّرَابِ وَحْدَهُ ثُمَّ قَالَ قَالَتْ مَرْيَمُ إِنِّي نَذَرْتُ لِلرَّحْمنِ صَوْماً أَيْ صَمْتاً فَإِذَا صُمْتُمْ فَاحْفَظُوا أَلْسِنَتَكُمْ وَ غُضُّوا أَبْصَارَكُمْ وَ لَا تَنَازَعُوا وَ لَا تَحْسُدُوا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 رَسُولُ اللَّهِ صلي الله عليه و آله امْرَأَةً تُسَابُّ جَارِيَةً لَهَا وَ هِيَ صَائِمَةٌ فَدَعَا بِطَعَامٍ وَ قَالَ لَهَا كُلِي قَالَتْ إِنِّي صَائِمَةٌ فَقَالَ كَيْفَ تَكُونِينَ صَائِمَةً وَ قَدْ سَبَبْتِ جَارِيَتَكِ إِنَّ الصَّوْمَ لَيْسَ مِنَ الطَّعَامِ وَ الشَّرَابِ‌</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9" w:name="__RefHeading___Toc1576013_1934241801"/>
      <w:bookmarkStart w:id="3630" w:name="_Toc1697"/>
      <w:bookmarkEnd w:id="3629"/>
      <w:r>
        <w:rPr>
          <w:rtl w:val="true"/>
        </w:rPr>
        <w:t>«</w:t>
      </w:r>
      <w:r>
        <w:rPr/>
        <w:t>24</w:t>
      </w:r>
      <w:r>
        <w:rPr>
          <w:rtl w:val="true"/>
        </w:rPr>
        <w:t>»</w:t>
      </w:r>
      <w:bookmarkEnd w:id="3630"/>
    </w:p>
    <w:p>
      <w:pPr>
        <w:pStyle w:val="BookText"/>
        <w:rPr/>
      </w:pPr>
      <w:r>
        <w:rPr>
          <w:rFonts w:ascii="Amiri" w:hAnsi="Amiri" w:eastAsia="Amiri" w:cs="Amiri"/>
          <w:color w:val="111111"/>
          <w:sz w:val="28"/>
          <w:sz w:val="28"/>
          <w:szCs w:val="28"/>
          <w:rtl w:val="true"/>
          <w:lang w:bidi="ar-SA"/>
        </w:rPr>
        <w:t>أَسْرَارُ الصَّلَاةِ،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الْعَطَشُ</w:t>
      </w:r>
      <w:r>
        <w:rPr>
          <w:rFonts w:eastAsia="Amiri" w:cs="Amiri" w:ascii="Amiri" w:hAnsi="Amiri"/>
          <w:color w:val="111111"/>
          <w:sz w:val="28"/>
          <w:szCs w:val="28"/>
          <w:rtl w:val="true"/>
          <w:lang w:bidi="ar-SA"/>
        </w:rPr>
        <w:t>.</w:t>
      </w:r>
    </w:p>
    <w:p>
      <w:pPr>
        <w:pStyle w:val="Heading5"/>
        <w:numPr>
          <w:ilvl w:val="4"/>
          <w:numId w:val="1"/>
        </w:numPr>
        <w:rPr/>
      </w:pPr>
      <w:bookmarkStart w:id="3631" w:name="__RefHeading___Toc1576015_1934241801"/>
      <w:bookmarkStart w:id="3632" w:name="_Toc1698"/>
      <w:bookmarkEnd w:id="3631"/>
      <w:r>
        <w:rPr>
          <w:rtl w:val="true"/>
        </w:rPr>
        <w:t>«</w:t>
      </w:r>
      <w:r>
        <w:rPr/>
        <w:t>25</w:t>
      </w:r>
      <w:r>
        <w:rPr>
          <w:rtl w:val="true"/>
        </w:rPr>
        <w:t>»</w:t>
      </w:r>
      <w:bookmarkEnd w:id="3632"/>
    </w:p>
    <w:p>
      <w:pPr>
        <w:pStyle w:val="BookText"/>
        <w:rPr/>
      </w:pPr>
      <w:r>
        <w:rPr>
          <w:rFonts w:ascii="Amiri" w:hAnsi="Amiri" w:eastAsia="Amiri" w:cs="Amiri"/>
          <w:color w:val="111111"/>
          <w:sz w:val="28"/>
          <w:sz w:val="28"/>
          <w:szCs w:val="28"/>
          <w:rtl w:val="true"/>
          <w:lang w:bidi="ar-SA"/>
        </w:rPr>
        <w:t>دَعَائِمُ الْإِسْلَامِ،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فَرْضٌ فِي كُلِّ عَامٍ وَ أَدْنَي مَا يَتِمُّ بِهِ فَرْضُ صَوْمِهِ الْعَزِيمَةُ مِنْ قَلْبِ الْمُؤْمِنِ</w:t>
      </w:r>
    </w:p>
    <w:p>
      <w:pPr>
        <w:pStyle w:val="BookText"/>
        <w:rPr/>
      </w:pPr>
      <w:r>
        <w:rPr>
          <w:rFonts w:ascii="IRNazanin" w:hAnsi="IRNazanin" w:eastAsia="IRNazanin"/>
          <w:color w:val="111111"/>
          <w:sz w:val="28"/>
          <w:sz w:val="28"/>
          <w:szCs w:val="28"/>
          <w:rtl w:val="true"/>
          <w:lang w:bidi="fa-IR"/>
        </w:rPr>
        <w:t>روزه دارم،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بنده دیگرم به روزه پناهنده شد، او را به بهشت برید</w:t>
      </w:r>
      <w:r>
        <w:rPr>
          <w:rFonts w:eastAsia="IRNazanin" w:cs="IRNazanin"/>
          <w:color w:val="111111"/>
          <w:sz w:val="28"/>
          <w:szCs w:val="28"/>
          <w:rtl w:val="true"/>
          <w:lang w:bidi="fa-IR"/>
        </w:rPr>
        <w:t xml:space="preserve">. </w:t>
      </w:r>
      <w:r>
        <w:rPr>
          <w:rStyle w:val="FootnoteAnchor"/>
          <w:rtl w:val="true"/>
        </w:rPr>
        <w:footnoteReference w:id="1969"/>
      </w:r>
    </w:p>
    <w:p>
      <w:pPr>
        <w:pStyle w:val="Heading5"/>
        <w:numPr>
          <w:ilvl w:val="4"/>
          <w:numId w:val="1"/>
        </w:numPr>
        <w:rPr/>
      </w:pPr>
      <w:bookmarkStart w:id="3633" w:name="__RefHeading___Toc1576017_1934241801"/>
      <w:bookmarkStart w:id="3634" w:name="_Toc1699"/>
      <w:bookmarkEnd w:id="3633"/>
      <w:r>
        <w:rPr>
          <w:rtl w:val="true"/>
        </w:rPr>
        <w:t xml:space="preserve">روایت </w:t>
      </w:r>
      <w:r>
        <w:rPr/>
        <w:t>20</w:t>
      </w:r>
      <w:bookmarkEnd w:id="363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روزه‌داری در آغاز روز با عطر خویشتن را خوشبو سازد، خِرَدش از کف نرود</w:t>
      </w:r>
      <w:r>
        <w:rPr>
          <w:rFonts w:eastAsia="IRNazanin" w:cs="IRNazanin"/>
          <w:color w:val="111111"/>
          <w:sz w:val="28"/>
          <w:szCs w:val="28"/>
          <w:rtl w:val="true"/>
          <w:lang w:bidi="fa-IR"/>
        </w:rPr>
        <w:t>.</w:t>
      </w:r>
    </w:p>
    <w:p>
      <w:pPr>
        <w:pStyle w:val="Heading5"/>
        <w:numPr>
          <w:ilvl w:val="4"/>
          <w:numId w:val="1"/>
        </w:numPr>
        <w:rPr/>
      </w:pPr>
      <w:bookmarkStart w:id="3635" w:name="__RefHeading___Toc1576019_1934241801"/>
      <w:bookmarkStart w:id="3636" w:name="_Toc1700"/>
      <w:bookmarkEnd w:id="3635"/>
      <w:r>
        <w:rPr>
          <w:rtl w:val="true"/>
        </w:rPr>
        <w:t xml:space="preserve">روایت </w:t>
      </w:r>
      <w:r>
        <w:rPr/>
        <w:t>21</w:t>
      </w:r>
      <w:bookmarkEnd w:id="3636"/>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دوری کردن از محرمات است، همان طور که شخص از خوردنی و آشامیدنی خودداری می کند</w:t>
      </w:r>
      <w:r>
        <w:rPr>
          <w:rFonts w:eastAsia="IRNazanin" w:cs="IRNazanin"/>
          <w:color w:val="111111"/>
          <w:sz w:val="28"/>
          <w:szCs w:val="28"/>
          <w:rtl w:val="true"/>
          <w:lang w:bidi="fa-IR"/>
        </w:rPr>
        <w:t>.</w:t>
      </w:r>
    </w:p>
    <w:p>
      <w:pPr>
        <w:pStyle w:val="Heading5"/>
        <w:numPr>
          <w:ilvl w:val="4"/>
          <w:numId w:val="1"/>
        </w:numPr>
        <w:rPr/>
      </w:pPr>
      <w:bookmarkStart w:id="3637" w:name="__RefHeading___Toc1576021_1934241801"/>
      <w:bookmarkStart w:id="3638" w:name="_Toc1701"/>
      <w:bookmarkEnd w:id="3637"/>
      <w:r>
        <w:rPr>
          <w:rtl w:val="true"/>
        </w:rPr>
        <w:t xml:space="preserve">روایت </w:t>
      </w:r>
      <w:r>
        <w:rPr/>
        <w:t>22</w:t>
      </w:r>
      <w:bookmarkEnd w:id="36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بهره ای جز تشنگی از روزه خود ندارد و بسا شب زنده داری که از شب زنده داری خود چیزی جز رنج و بی خوابی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افطارشان</w:t>
      </w:r>
      <w:r>
        <w:rPr>
          <w:rFonts w:eastAsia="IRNazanin" w:cs="IRNazanin"/>
          <w:color w:val="111111"/>
          <w:sz w:val="28"/>
          <w:szCs w:val="28"/>
          <w:rtl w:val="true"/>
          <w:lang w:bidi="fa-IR"/>
        </w:rPr>
        <w:t xml:space="preserve">. </w:t>
      </w:r>
      <w:r>
        <w:rPr>
          <w:rStyle w:val="FootnoteAnchor"/>
          <w:rtl w:val="true"/>
        </w:rPr>
        <w:footnoteReference w:id="1970"/>
      </w:r>
    </w:p>
    <w:p>
      <w:pPr>
        <w:pStyle w:val="Heading5"/>
        <w:numPr>
          <w:ilvl w:val="4"/>
          <w:numId w:val="1"/>
        </w:numPr>
        <w:rPr/>
      </w:pPr>
      <w:bookmarkStart w:id="3639" w:name="__RefHeading___Toc1576023_1934241801"/>
      <w:bookmarkStart w:id="3640" w:name="_Toc1702"/>
      <w:bookmarkEnd w:id="3639"/>
      <w:r>
        <w:rPr>
          <w:rtl w:val="true"/>
        </w:rPr>
        <w:t xml:space="preserve">روایت </w:t>
      </w:r>
      <w:r>
        <w:rPr/>
        <w:t>23</w:t>
      </w:r>
      <w:bookmarkEnd w:id="3640"/>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فقط امساک از خوردنی و نوشیدنی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روزه گرفتید زبانتان را نگاه  دارید و چشم از محرمات بپوشانید و با یکدیگر نزاع نکنید و به یکدیگر حسد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شنید که زنی به کنیزش دشنام می دهد درحالی که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غذایی خواست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روزه ای درحالی که به کنیزت دشنام دادی؟ همانا روزه فقط امساک از خوردنی و نوشیدنی نیست</w:t>
      </w:r>
      <w:r>
        <w:rPr>
          <w:rFonts w:eastAsia="IRNazanin" w:cs="IRNazanin"/>
          <w:color w:val="111111"/>
          <w:sz w:val="28"/>
          <w:szCs w:val="28"/>
          <w:rtl w:val="true"/>
          <w:lang w:bidi="fa-IR"/>
        </w:rPr>
        <w:t xml:space="preserve">. </w:t>
      </w:r>
      <w:r>
        <w:rPr>
          <w:rStyle w:val="FootnoteAnchor"/>
          <w:rtl w:val="true"/>
        </w:rPr>
        <w:footnoteReference w:id="1972"/>
      </w:r>
    </w:p>
    <w:p>
      <w:pPr>
        <w:pStyle w:val="Heading5"/>
        <w:numPr>
          <w:ilvl w:val="4"/>
          <w:numId w:val="1"/>
        </w:numPr>
        <w:rPr/>
      </w:pPr>
      <w:bookmarkStart w:id="3641" w:name="__RefHeading___Toc1576025_1934241801"/>
      <w:bookmarkStart w:id="3642" w:name="_Toc1703"/>
      <w:bookmarkEnd w:id="3641"/>
      <w:r>
        <w:rPr>
          <w:rtl w:val="true"/>
        </w:rPr>
        <w:t xml:space="preserve">روایت </w:t>
      </w:r>
      <w:r>
        <w:rPr/>
        <w:t>24</w:t>
      </w:r>
      <w:bookmarkEnd w:id="3642"/>
    </w:p>
    <w:p>
      <w:pPr>
        <w:pStyle w:val="BookText"/>
        <w:rPr/>
      </w:pPr>
      <w:r>
        <w:rPr>
          <w:rFonts w:ascii="IRNazanin" w:hAnsi="IRNazanin" w:eastAsia="IRNazanin"/>
          <w:color w:val="111111"/>
          <w:sz w:val="28"/>
          <w:sz w:val="28"/>
          <w:szCs w:val="28"/>
          <w:rtl w:val="true"/>
          <w:lang w:bidi="fa-IR"/>
        </w:rPr>
        <w:t>اسرار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بهره ای جز گرسنگی و تشنگی از روزه خود ندارد</w:t>
      </w:r>
      <w:r>
        <w:rPr>
          <w:rFonts w:eastAsia="IRNazanin" w:cs="IRNazanin"/>
          <w:color w:val="111111"/>
          <w:sz w:val="28"/>
          <w:szCs w:val="28"/>
          <w:rtl w:val="true"/>
          <w:lang w:bidi="fa-IR"/>
        </w:rPr>
        <w:t>.</w:t>
      </w:r>
    </w:p>
    <w:p>
      <w:pPr>
        <w:pStyle w:val="Heading5"/>
        <w:numPr>
          <w:ilvl w:val="4"/>
          <w:numId w:val="1"/>
        </w:numPr>
        <w:rPr/>
      </w:pPr>
      <w:bookmarkStart w:id="3643" w:name="__RefHeading___Toc1576027_1934241801"/>
      <w:bookmarkStart w:id="3644" w:name="_Toc1704"/>
      <w:bookmarkEnd w:id="3643"/>
      <w:r>
        <w:rPr>
          <w:rtl w:val="true"/>
        </w:rPr>
        <w:t xml:space="preserve">روایت </w:t>
      </w:r>
      <w:r>
        <w:rPr/>
        <w:t>25</w:t>
      </w:r>
      <w:bookmarkEnd w:id="36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در هر سال فرض است، و مهمترین چیزی که فریضه روزه اش با آن کامل می شود، عزیمت از جانب قلب مؤمن </w:t>
      </w:r>
      <w:bookmarkStart w:id="3645" w:name="pg13546_329736"/>
    </w:p>
    <w:p>
      <w:pPr>
        <w:pStyle w:val="BookText"/>
        <w:rPr/>
      </w:pPr>
      <w:bookmarkEnd w:id="3645"/>
      <w:r>
        <w:rPr>
          <w:rFonts w:ascii="Amiri" w:hAnsi="Amiri" w:eastAsia="Amiri" w:cs="Amiri"/>
          <w:color w:val="111111"/>
          <w:sz w:val="28"/>
          <w:sz w:val="28"/>
          <w:szCs w:val="28"/>
          <w:rtl w:val="true"/>
          <w:lang w:bidi="ar-SA"/>
        </w:rPr>
        <w:t>عَلَي صَوْمِهِ بِنِيَّةٍ صَادِقَةٍ وَ تَرْكُ الْأَكْلِ وَ الشُّرْبِ وَ النِّكَاحِ فِي نَهَارِهِ كُلِّهِ وَ أَنْ يَحْفَظَ فِي صَوْمِهِ جَمِيعَ جَوَارِحِهِ كُلِّهَا مِنْ مَحَارِمِ اللَّهِ رَبِّهِ مُتَقَرِّباً بِذَلِكَ كُلِّهِ إِلَيْهِ فَإِذَا فَعَلَ ذَلِكَ كَانَ مُؤَدِّياً لِفَرْضِهِ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عَنْ آبَائِهِ عَنْ فَاطِمَةَ بِنْتِ رَسُولِ اللَّهِ صلي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الصَّائِمُ بِصِيَامِهِ إِذَا لَمْ يَصُنْ لِسَانَهُ وَ سَمْعَهُ وَ بَصَرَهُ وَ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لِمَنْ عَصَي الْإِمَامَ وَ لَا صِيَامَ لِعَبْدٍ آبِقٍ حَتَّي يَرْجِعَ وَ لَا صِيَامَ لِامْرَأَةٍ نَاشِزَةٍ حَتَّي تَتُوبَ وَ لَا صِيَامَ لِوَلَدٍ عَاقٍّ حَتَّي يَبَرَّ</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6" w:name="__RefHeading___Toc1576029_1934241801"/>
      <w:bookmarkStart w:id="3647" w:name="_Toc1705"/>
      <w:bookmarkEnd w:id="3646"/>
      <w:r>
        <w:rPr>
          <w:rtl w:val="true"/>
        </w:rPr>
        <w:t>«</w:t>
      </w:r>
      <w:r>
        <w:rPr/>
        <w:t>26</w:t>
      </w:r>
      <w:r>
        <w:rPr>
          <w:rtl w:val="true"/>
        </w:rPr>
        <w:t>»</w:t>
      </w:r>
      <w:bookmarkEnd w:id="3647"/>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وَ فَرْجُكَ وَ لِسَانُكَ وَ تَغُضُّ بَصَرَكَ عَمَّا لَا يَحِلُّ النَّظَرُ إِلَيْهِ وَ السَّمْعَ عَمَّا لَا يَحِلُّ اسْتِمَاعُهُ إِلَيْهِ وَ اللِّسَانَ مِنَ الْكَذِبِ وَ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يَشَمَّ الصَّائِمُ الطِّيبَ إِلَّا الْمَسْحُوقَ مِنْهُ لِأَنَّهُ يَصْعَدُ إِلَي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يُقَطِّرَ الصَّائِمُ فِي أُذُنِهِ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الصَّائِمِ هَلْ يَجُوزُ لَهُ أَنْ يَسْعُطَ أَوْ يَحْتَقِنَ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يَسْتَاكُ أَيَّ النَّهَارِ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يَكْتَحِلُ الصَّائِمُ بِالصَّبِرِ وَ الْحُضُضِ</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وَ بِالْكُحْلِ مَا لَمْ يَكُنْ مِسْكاً و قد رويت أيضا رخصة في المسك لأنه يظهر علي عكدة لسانه‌</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يَتَمَضْمَضَ الصَّائِمُ وَ يَسْتَنْشِقَ فِي شَهْرِ رَمَضَانَ وَ غَيْرِهِ فَإِنْ تَمَضْمَضَ فَلَا يَبْلَعْ رِيقَهُ حَتَّي يَبْزُقَ ثَلَاثَ مَرَّاتٍ</w:t>
      </w:r>
      <w:r>
        <w:rPr>
          <w:rFonts w:eastAsia="Amiri" w:cs="Amiri" w:ascii="Amiri" w:hAnsi="Amiri"/>
          <w:color w:val="111111"/>
          <w:sz w:val="28"/>
          <w:szCs w:val="28"/>
          <w:rtl w:val="true"/>
          <w:lang w:bidi="ar-SA"/>
        </w:rPr>
        <w:t>.</w:t>
      </w:r>
    </w:p>
    <w:p>
      <w:pPr>
        <w:pStyle w:val="Heading5"/>
        <w:numPr>
          <w:ilvl w:val="4"/>
          <w:numId w:val="1"/>
        </w:numPr>
        <w:rPr/>
      </w:pPr>
      <w:bookmarkStart w:id="3648" w:name="__RefHeading___Toc1576031_1934241801"/>
      <w:bookmarkStart w:id="3649" w:name="_Toc1706"/>
      <w:bookmarkEnd w:id="3648"/>
      <w:r>
        <w:rPr>
          <w:rtl w:val="true"/>
        </w:rPr>
        <w:t>«</w:t>
      </w:r>
      <w:r>
        <w:rPr/>
        <w:t>27</w:t>
      </w:r>
      <w:r>
        <w:rPr>
          <w:rtl w:val="true"/>
        </w:rPr>
        <w:t>»</w:t>
      </w:r>
      <w:bookmarkEnd w:id="3649"/>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مُوسَي بْنِ إِسْمَاعِيلَ بْنِ مُوسَي بْنِ جَعْفَرٍ عليهما السلام عَنْ أَبِيهِ عَنْ آبَائِهِ عليهم السلام</w:t>
      </w:r>
    </w:p>
    <w:p>
      <w:pPr>
        <w:pStyle w:val="BookText"/>
        <w:rPr/>
      </w:pPr>
      <w:r>
        <w:rPr>
          <w:rFonts w:ascii="IRNazanin" w:hAnsi="IRNazanin" w:eastAsia="IRNazanin"/>
          <w:color w:val="111111"/>
          <w:sz w:val="28"/>
          <w:sz w:val="28"/>
          <w:szCs w:val="28"/>
          <w:rtl w:val="true"/>
          <w:lang w:bidi="fa-IR"/>
        </w:rPr>
        <w:t>برای روزه با نیتی صادق، و ترک خوردن و آشامیدن و جماع کردن در تمام روز است و اینکه در روزه اش همه اعضایش را از محرمات خداوند، یعنی پروردگارش محافظت کند و با همه این کارها در پی نزدیکی و تقرب به خداوند باشد، پس هرگاه این کارها را انجام داد، فریضه اش را به انجام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از پدرانش از فاطمه دختر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روزه دار به چه دردش می خورد اگر زبان، گوش، چشم و اعضای بدنش را محافظت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کسی که از امام نافرمانی کند پذیرفته نمی شود، و روزه برده ای که از اربابش گریخته باشد مورد قبول واقع نمی شود مگر به نزد او بازگردد، و روزه زنی که از شوهرش اطاعت نکند پذیرفته نیست مگر توبه کند، و روزه فرزندی که عاق پدر و مادر است قبول نمی شود، مگر به آن ها نیکی کند</w:t>
      </w:r>
      <w:r>
        <w:rPr>
          <w:rFonts w:eastAsia="IRNazanin" w:cs="IRNazanin"/>
          <w:color w:val="111111"/>
          <w:sz w:val="28"/>
          <w:szCs w:val="28"/>
          <w:rtl w:val="true"/>
          <w:lang w:bidi="fa-IR"/>
        </w:rPr>
        <w:t xml:space="preserve">. </w:t>
      </w:r>
      <w:r>
        <w:rPr>
          <w:rStyle w:val="FootnoteAnchor"/>
          <w:rtl w:val="true"/>
        </w:rPr>
        <w:footnoteReference w:id="1976"/>
      </w:r>
    </w:p>
    <w:p>
      <w:pPr>
        <w:pStyle w:val="Heading5"/>
        <w:numPr>
          <w:ilvl w:val="4"/>
          <w:numId w:val="1"/>
        </w:numPr>
        <w:rPr/>
      </w:pPr>
      <w:bookmarkStart w:id="3650" w:name="__RefHeading___Toc1576033_1934241801"/>
      <w:bookmarkStart w:id="3651" w:name="_Toc1707"/>
      <w:bookmarkEnd w:id="3650"/>
      <w:r>
        <w:rPr>
          <w:rtl w:val="true"/>
        </w:rPr>
        <w:t xml:space="preserve">روایت </w:t>
      </w:r>
      <w:r>
        <w:rPr/>
        <w:t>26</w:t>
      </w:r>
      <w:bookmarkEnd w:id="3651"/>
    </w:p>
    <w:p>
      <w:pPr>
        <w:pStyle w:val="BookText"/>
        <w:rPr/>
      </w:pP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گرفتی باید گوش، چشم، دامن، و زبانت نیز روزه باشد و چشمت را از آنچه نگریستن بدان حلال نیست، ببندی و گوش هایت را از آنچه شنیدن آن حلال نیست ببندی و زبانت را از دروغ و ناسزاگویی بازداری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 دار عطر را بو کند مگر اینکه پودر باشد زیرا به مغز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 دار در گوش خود روغن بچکاند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از امام صادق علیه السلام در باره روزه دار سؤال شد که آیا برای او جایز است که دارو به بینی خود بریزد یا حقنه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هر وقت در روز بخواهد، مسواک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صبر و صمغ صنوبر و سرمه، چشمانش را سرمه بکشد مادامی که مشک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که استعمال مشک نیز اجازه داده شده است زیرا بر اصل زبانش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روزه دار مضمضه کند و آب در بینی خود بکشد، چه در رمضان و چه غیر رمضان؛ پس اگر مضمضه کرد، آب دهانش را قورت ندهد تا سه بار بزاق تراوش کند</w:t>
      </w:r>
      <w:r>
        <w:rPr>
          <w:rFonts w:eastAsia="IRNazanin" w:cs="IRNazanin"/>
          <w:color w:val="111111"/>
          <w:sz w:val="28"/>
          <w:szCs w:val="28"/>
          <w:rtl w:val="true"/>
          <w:lang w:bidi="fa-IR"/>
        </w:rPr>
        <w:t>.</w:t>
      </w:r>
    </w:p>
    <w:p>
      <w:pPr>
        <w:pStyle w:val="Heading5"/>
        <w:numPr>
          <w:ilvl w:val="4"/>
          <w:numId w:val="1"/>
        </w:numPr>
        <w:rPr/>
      </w:pPr>
      <w:bookmarkStart w:id="3652" w:name="__RefHeading___Toc1576035_1934241801"/>
      <w:bookmarkStart w:id="3653" w:name="_Toc1708"/>
      <w:bookmarkEnd w:id="3652"/>
      <w:r>
        <w:rPr>
          <w:rtl w:val="true"/>
        </w:rPr>
        <w:t xml:space="preserve">روایت </w:t>
      </w:r>
      <w:r>
        <w:rPr/>
        <w:t>27</w:t>
      </w:r>
      <w:bookmarkEnd w:id="36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امامه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جعفر علیه السلام از پدرش از پدرانش روایت می کند </w:t>
      </w:r>
      <w:bookmarkStart w:id="3654" w:name="pg13546_329737"/>
    </w:p>
    <w:p>
      <w:pPr>
        <w:pStyle w:val="BookText"/>
        <w:rPr/>
      </w:pPr>
      <w:bookmarkEnd w:id="3654"/>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قَائِمٍ حَظُّهُ مِنْ قِيَامِهِ السَّهَرُ وَ رُبَّ صَائِمٍ حَظُّهُ مِنْ صِيَامِهِ الْعَطَشُ</w:t>
      </w:r>
      <w:r>
        <w:rPr>
          <w:rFonts w:eastAsia="Amiri" w:cs="Amiri" w:ascii="Amiri" w:hAnsi="Amiri"/>
          <w:color w:val="111111"/>
          <w:sz w:val="28"/>
          <w:szCs w:val="28"/>
          <w:rtl w:val="true"/>
          <w:lang w:bidi="ar-SA"/>
        </w:rPr>
        <w:t>.</w:t>
      </w:r>
    </w:p>
    <w:p>
      <w:pPr>
        <w:pStyle w:val="Heading5"/>
        <w:numPr>
          <w:ilvl w:val="4"/>
          <w:numId w:val="1"/>
        </w:numPr>
        <w:rPr/>
      </w:pPr>
      <w:bookmarkStart w:id="3655" w:name="__RefHeading___Toc1576037_1934241801"/>
      <w:bookmarkStart w:id="3656" w:name="_Toc1709"/>
      <w:bookmarkEnd w:id="3655"/>
      <w:r>
        <w:rPr>
          <w:rtl w:val="true"/>
        </w:rPr>
        <w:t>«</w:t>
      </w:r>
      <w:r>
        <w:rPr/>
        <w:t>28</w:t>
      </w:r>
      <w:r>
        <w:rPr>
          <w:rtl w:val="true"/>
        </w:rPr>
        <w:t>»</w:t>
      </w:r>
      <w:bookmarkEnd w:id="3656"/>
    </w:p>
    <w:p>
      <w:pPr>
        <w:pStyle w:val="BookText"/>
        <w:rPr/>
      </w:pPr>
      <w:r>
        <w:rPr>
          <w:rFonts w:ascii="Amiri" w:hAnsi="Amiri" w:eastAsia="Amiri" w:cs="Amiri"/>
          <w:color w:val="111111"/>
          <w:sz w:val="28"/>
          <w:sz w:val="28"/>
          <w:szCs w:val="28"/>
          <w:rtl w:val="true"/>
          <w:lang w:bidi="ar-SA"/>
        </w:rPr>
        <w:t>الْمَجَازَاتُ النَّبَوِيَّةُ،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مَا لَمْ يَخْرِقْهَا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استعارة و ذلك أنه عليه السلام شبه الصوم الذي يجن صاحبه من لواذع العذاب و قوارع العقاب إذا أخلص له النية و أصلح فيه السريرة فجعل عليه السلام من اعتصم في صومه من الزلل و توقي جرائر القول و العمل كمن صان تلك الجنة و حفظها و جعل من اتبع نفسه هواها و أوردها رداها كمن خرق تلك الجنة و هتكها فصارت بحيث لا تجن من جارحة و لا تعصم من جانحة و ذلك من أحسن التمثيلات و أوقع التشبيهات‌</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7" w:name="__RefHeading___Toc1576039_1934241801"/>
      <w:bookmarkStart w:id="3658" w:name="_Toc1710"/>
      <w:bookmarkEnd w:id="3657"/>
      <w:r>
        <w:rPr>
          <w:rtl w:val="true"/>
        </w:rPr>
        <w:t xml:space="preserve">باب </w:t>
      </w:r>
      <w:r>
        <w:rPr/>
        <w:t>37</w:t>
      </w:r>
      <w:r>
        <w:rPr>
          <w:rtl w:val="true"/>
        </w:rPr>
        <w:t xml:space="preserve"> </w:t>
      </w:r>
      <w:r>
        <w:rPr>
          <w:rtl w:val="true"/>
        </w:rPr>
        <w:t>ما يثبت به الهلال و أن شهر رمضان ينقص أم لا و حكم صوم يوم الشك</w:t>
      </w:r>
      <w:bookmarkEnd w:id="3658"/>
    </w:p>
    <w:p>
      <w:pPr>
        <w:pStyle w:val="Heading4"/>
        <w:numPr>
          <w:ilvl w:val="3"/>
          <w:numId w:val="1"/>
        </w:numPr>
        <w:rPr/>
      </w:pPr>
      <w:bookmarkStart w:id="3659" w:name="__RefHeading___Toc1576041_1934241801"/>
      <w:bookmarkStart w:id="3660" w:name="_Toc1711"/>
      <w:bookmarkEnd w:id="3659"/>
      <w:r>
        <w:rPr>
          <w:rtl w:val="true"/>
        </w:rPr>
        <w:t>الأخبار</w:t>
      </w:r>
      <w:bookmarkEnd w:id="3660"/>
    </w:p>
    <w:p>
      <w:pPr>
        <w:pStyle w:val="Heading5"/>
        <w:numPr>
          <w:ilvl w:val="4"/>
          <w:numId w:val="1"/>
        </w:numPr>
        <w:rPr/>
      </w:pPr>
      <w:bookmarkStart w:id="3661" w:name="__RefHeading___Toc1576043_1934241801"/>
      <w:bookmarkStart w:id="3662" w:name="_Toc1712"/>
      <w:bookmarkEnd w:id="3661"/>
      <w:r>
        <w:rPr>
          <w:rtl w:val="true"/>
        </w:rPr>
        <w:t>«</w:t>
      </w:r>
      <w:r>
        <w:rPr/>
        <w:t>1</w:t>
      </w:r>
      <w:r>
        <w:rPr>
          <w:rtl w:val="true"/>
        </w:rPr>
        <w:t>»</w:t>
      </w:r>
      <w:bookmarkEnd w:id="36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 الْهِلَالَ فِي شَهْرِ رَمَضَانَ وَحْدَهُ لَا يُبْصِرُهُ غَيْرُهُ أَ لَهُ أَنْ يَصُومَ قَالَ إِذَا لَمْ يَشُكَّ فِيهِ فَلْيَصُمْ وَ إِلَّا فَلْيَصُمْ مَعَ النَّاسِ‌</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3" w:name="__RefHeading___Toc1576045_1934241801"/>
      <w:bookmarkStart w:id="3664" w:name="_Toc1713"/>
      <w:bookmarkEnd w:id="3663"/>
      <w:r>
        <w:rPr>
          <w:rtl w:val="true"/>
        </w:rPr>
        <w:t>«</w:t>
      </w:r>
      <w:r>
        <w:rPr/>
        <w:t>2</w:t>
      </w:r>
      <w:r>
        <w:rPr>
          <w:rtl w:val="true"/>
        </w:rPr>
        <w:t>»</w:t>
      </w:r>
      <w:bookmarkEnd w:id="36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وَ مُحَمَّدٍ الْعَطَّارِ وَ أَحْمَدَ بْنِ إِدْرِيسَ جَمِيعاً عَنِ ابْنِ عِيسَي وَ ابْنِ أَبِي الْخَطَّابِ مَعاً عَنْ مُحَمَّدِ بْنِ سِنَانٍ عَنْ حُذَيْفَةَ بْنِ مَنْصُورٍ عَنْ مُعَاذِ بْنِ كَثِيرٍ وَ يُقَالُ مُعَاذُ بْنُ مُسْلِمٍ الْهَرَّاءُ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وَ اللَّهِ أَبَداً</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شب زنده داری که از شب زنده داری خود فقط بی خوابی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بهره روزه داری از روزه اش فقط تشنگی باشد</w:t>
      </w:r>
      <w:r>
        <w:rPr>
          <w:rFonts w:eastAsia="IRNazanin" w:cs="IRNazanin"/>
          <w:color w:val="111111"/>
          <w:sz w:val="28"/>
          <w:szCs w:val="28"/>
          <w:rtl w:val="true"/>
          <w:lang w:bidi="fa-IR"/>
        </w:rPr>
        <w:t>.</w:t>
      </w:r>
    </w:p>
    <w:p>
      <w:pPr>
        <w:pStyle w:val="Heading5"/>
        <w:numPr>
          <w:ilvl w:val="4"/>
          <w:numId w:val="1"/>
        </w:numPr>
        <w:rPr/>
      </w:pPr>
      <w:bookmarkStart w:id="3665" w:name="__RefHeading___Toc1576047_1934241801"/>
      <w:bookmarkStart w:id="3666" w:name="_Toc1714"/>
      <w:bookmarkEnd w:id="3665"/>
      <w:r>
        <w:rPr>
          <w:rtl w:val="true"/>
        </w:rPr>
        <w:t xml:space="preserve">روایت </w:t>
      </w:r>
      <w:r>
        <w:rPr/>
        <w:t>28</w:t>
      </w:r>
      <w:bookmarkEnd w:id="3666"/>
    </w:p>
    <w:p>
      <w:pPr>
        <w:pStyle w:val="BookText"/>
        <w:rPr/>
      </w:pPr>
      <w:r>
        <w:rPr>
          <w:rFonts w:ascii="IRNazanin" w:hAnsi="IRNazanin" w:eastAsia="IRNazanin"/>
          <w:color w:val="111111"/>
          <w:sz w:val="28"/>
          <w:sz w:val="28"/>
          <w:szCs w:val="28"/>
          <w:rtl w:val="true"/>
          <w:lang w:bidi="fa-IR"/>
        </w:rPr>
        <w:t>مجازات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تا زمانی که آن را سوراخ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استعاره است بدین گونه که ایشان تشبیه کرده است، روزه ای را که در مقابل گزندهای عذاب و بلایای مُجازات الهی روزه دار را می پوشاند، هرگاه نیت را برای آن خالص کند و درونش را در آن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کسی را که در روزه اش از لغزش ها خودداری کرده و از گفتار و کردار گناه آلود پرهیز می کند، به شخصی تشبیه نموده است که این پرده و پوشش را محافظت کرده و آن را پاس داشته است و کسی را که از هواهای نفسانی تبعیت کرده و نفسش را در معرض هلاکت و نابودی قرار داده، به شخصی تشبیه کرده که این سپر و پوشش را سوراخ کرده و آن را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 ای شده که هیچ یک از اعضا و اندام را حفظ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تشبیه از زیباترین تمثیل ها و تاثیرگذارترین تشبیه ها می باشد</w:t>
      </w:r>
      <w:r>
        <w:rPr>
          <w:rFonts w:eastAsia="IRNazanin" w:cs="IRNazanin"/>
          <w:color w:val="111111"/>
          <w:sz w:val="28"/>
          <w:szCs w:val="28"/>
          <w:rtl w:val="true"/>
          <w:lang w:bidi="fa-IR"/>
        </w:rPr>
        <w:t xml:space="preserve">. </w:t>
      </w:r>
      <w:r>
        <w:rPr>
          <w:rStyle w:val="FootnoteAnchor"/>
          <w:rtl w:val="true"/>
        </w:rPr>
        <w:footnoteReference w:id="1980"/>
      </w:r>
    </w:p>
    <w:p>
      <w:pPr>
        <w:pStyle w:val="Heading3"/>
        <w:numPr>
          <w:ilvl w:val="2"/>
          <w:numId w:val="1"/>
        </w:numPr>
        <w:rPr/>
      </w:pPr>
      <w:bookmarkStart w:id="3667" w:name="__RefHeading___Toc1576049_1934241801"/>
      <w:bookmarkStart w:id="3668" w:name="_Toc1715"/>
      <w:bookmarkEnd w:id="3667"/>
      <w:r>
        <w:rPr>
          <w:rtl w:val="true"/>
        </w:rPr>
        <w:t xml:space="preserve">باب سی و هفتم </w:t>
      </w:r>
      <w:r>
        <w:rPr>
          <w:rtl w:val="true"/>
        </w:rPr>
        <w:t xml:space="preserve">: </w:t>
      </w:r>
      <w:r>
        <w:rPr>
          <w:rtl w:val="true"/>
        </w:rPr>
        <w:t>آنچه که با آن هلال ماه ثابت می شود و اینکه ماه رمضان ناقص می شود یا نه، و حکم روزه یوم الشک</w:t>
      </w:r>
      <w:bookmarkEnd w:id="3668"/>
    </w:p>
    <w:p>
      <w:pPr>
        <w:pStyle w:val="Heading4"/>
        <w:numPr>
          <w:ilvl w:val="3"/>
          <w:numId w:val="1"/>
        </w:numPr>
        <w:rPr/>
      </w:pPr>
      <w:bookmarkStart w:id="3669" w:name="__RefHeading___Toc1576051_1934241801"/>
      <w:bookmarkStart w:id="3670" w:name="_Toc1716"/>
      <w:bookmarkEnd w:id="3669"/>
      <w:r>
        <w:rPr>
          <w:rtl w:val="true"/>
        </w:rPr>
        <w:t>روایات</w:t>
      </w:r>
      <w:bookmarkEnd w:id="3670"/>
    </w:p>
    <w:p>
      <w:pPr>
        <w:pStyle w:val="Heading5"/>
        <w:numPr>
          <w:ilvl w:val="4"/>
          <w:numId w:val="1"/>
        </w:numPr>
        <w:rPr/>
      </w:pPr>
      <w:bookmarkStart w:id="3671" w:name="__RefHeading___Toc1576053_1934241801"/>
      <w:bookmarkStart w:id="3672" w:name="_Toc1717"/>
      <w:bookmarkEnd w:id="3671"/>
      <w:r>
        <w:rPr>
          <w:rtl w:val="true"/>
        </w:rPr>
        <w:t xml:space="preserve">روایت </w:t>
      </w:r>
      <w:r>
        <w:rPr/>
        <w:t>1</w:t>
      </w:r>
      <w:bookmarkEnd w:id="36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 کند که از او در باره شخصی پرسیدم که در ماه رمضان خود به تنهایی هلال را رؤیت می کند و کسی غیر از او هلال را نمی بیند، آیا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شک نداشته باشد روزه بگیرد، در غیر این صورت با مردم روزه بگیرد</w:t>
      </w:r>
      <w:r>
        <w:rPr>
          <w:rFonts w:eastAsia="IRNazanin" w:cs="IRNazanin"/>
          <w:color w:val="111111"/>
          <w:sz w:val="28"/>
          <w:szCs w:val="28"/>
          <w:rtl w:val="true"/>
          <w:lang w:bidi="fa-IR"/>
        </w:rPr>
        <w:t xml:space="preserve">. </w:t>
      </w:r>
      <w:r>
        <w:rPr>
          <w:rStyle w:val="FootnoteAnchor"/>
          <w:rtl w:val="true"/>
        </w:rPr>
        <w:footnoteReference w:id="1981"/>
      </w:r>
    </w:p>
    <w:p>
      <w:pPr>
        <w:pStyle w:val="Heading5"/>
        <w:numPr>
          <w:ilvl w:val="4"/>
          <w:numId w:val="1"/>
        </w:numPr>
        <w:rPr/>
      </w:pPr>
      <w:bookmarkStart w:id="3673" w:name="__RefHeading___Toc1576055_1934241801"/>
      <w:bookmarkStart w:id="3674" w:name="_Toc1718"/>
      <w:bookmarkEnd w:id="3673"/>
      <w:r>
        <w:rPr>
          <w:rtl w:val="true"/>
        </w:rPr>
        <w:t xml:space="preserve">روایت </w:t>
      </w:r>
      <w:r>
        <w:rPr/>
        <w:t>2</w:t>
      </w:r>
      <w:bookmarkEnd w:id="36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هراء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است، به خدا هرگز کم نباشد</w:t>
      </w:r>
      <w:r>
        <w:rPr>
          <w:rFonts w:eastAsia="IRNazanin" w:cs="IRNazanin"/>
          <w:color w:val="111111"/>
          <w:sz w:val="28"/>
          <w:szCs w:val="28"/>
          <w:rtl w:val="true"/>
          <w:lang w:bidi="fa-IR"/>
        </w:rPr>
        <w:t xml:space="preserve">. </w:t>
      </w:r>
      <w:r>
        <w:rPr>
          <w:rStyle w:val="FootnoteAnchor"/>
          <w:rtl w:val="true"/>
        </w:rPr>
        <w:footnoteReference w:id="1982"/>
      </w:r>
      <w:bookmarkStart w:id="3675" w:name="pg13546_329738"/>
    </w:p>
    <w:p>
      <w:pPr>
        <w:pStyle w:val="Heading5"/>
        <w:numPr>
          <w:ilvl w:val="4"/>
          <w:numId w:val="1"/>
        </w:numPr>
        <w:rPr/>
      </w:pPr>
      <w:bookmarkStart w:id="3676" w:name="__RefHeading___Toc1576057_1934241801"/>
      <w:bookmarkStart w:id="3677" w:name="_Toc1719"/>
      <w:bookmarkEnd w:id="3675"/>
      <w:bookmarkEnd w:id="3676"/>
      <w:r>
        <w:rPr>
          <w:rtl w:val="true"/>
        </w:rPr>
        <w:t>«</w:t>
      </w:r>
      <w:r>
        <w:rPr/>
        <w:t>3</w:t>
      </w:r>
      <w:r>
        <w:rPr>
          <w:rtl w:val="true"/>
        </w:rPr>
        <w:t>»</w:t>
      </w:r>
      <w:bookmarkEnd w:id="36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هَلْ يَكُونُ شَهْرُ رَمَضَانَ تِسْعَةً وَ عِشْرِينَ يَوْماً فَقَالَ إِنَّ شَهْرَ رَمَضَانَ لَا يَنْقُصُ عَنْ ثَلَاثِينَ يَوْماً</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8" w:name="__RefHeading___Toc1576059_1934241801"/>
      <w:bookmarkStart w:id="3679" w:name="_Toc1720"/>
      <w:bookmarkEnd w:id="3678"/>
      <w:r>
        <w:rPr>
          <w:rtl w:val="true"/>
        </w:rPr>
        <w:t>«</w:t>
      </w:r>
      <w:r>
        <w:rPr/>
        <w:t>4</w:t>
      </w:r>
      <w:r>
        <w:rPr>
          <w:rtl w:val="true"/>
        </w:rPr>
        <w:t>»</w:t>
      </w:r>
      <w:bookmarkEnd w:id="36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النَّخَعِيِّ عَنِ النَّوْفَلِيِّ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لِتُكْمِلُوا الْعِدَّةَ قَالَ ثَلَاثِينَ يَوْماً</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0" w:name="__RefHeading___Toc1576061_1934241801"/>
      <w:bookmarkStart w:id="3681" w:name="_Toc1721"/>
      <w:bookmarkEnd w:id="3680"/>
      <w:r>
        <w:rPr>
          <w:rtl w:val="true"/>
        </w:rPr>
        <w:t>«</w:t>
      </w:r>
      <w:r>
        <w:rPr/>
        <w:t>5</w:t>
      </w:r>
      <w:r>
        <w:rPr>
          <w:rtl w:val="true"/>
        </w:rPr>
        <w:t>»</w:t>
      </w:r>
      <w:bookmarkEnd w:id="36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أَبِي الْخَطَّابِ عَنِ ابْنِ بَزِيعٍ عَنْ مُحَمَّدِ بْنِ يَعْقُوبَ بْنِ شُعَيْبٍ عَنْ أَبِيهِ عَنْ أَبِي عَبْدِ اللَّهِ عليه السلام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لِقَوْلِ اللَّهِ عَزَّ وَ جَلَ وَ لِتُكْمِلُوا الْعِدَّةَ</w:t>
      </w:r>
      <w:r>
        <w:rPr>
          <w:rStyle w:val="FootnoteAnchor"/>
          <w:rtl w:val="true"/>
        </w:rPr>
        <w:footnoteReference w:id="1985"/>
      </w:r>
      <w:r>
        <w:rPr>
          <w:rFonts w:ascii="Amiri" w:hAnsi="Amiri" w:eastAsia="Amiri" w:cs="Amiri"/>
          <w:color w:val="111111"/>
          <w:sz w:val="28"/>
          <w:sz w:val="28"/>
          <w:szCs w:val="28"/>
          <w:rtl w:val="true"/>
          <w:lang w:bidi="ar-SA"/>
        </w:rPr>
        <w:t>وَ الْكَامِلُ تَامٌ‌</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مذهب خواص الشيعة و أهل الاستبصار منهم في شهر رمضان أنه لا ينقص عن ثلاثين يوما أبدا و الأخبار في ذلك موافقة للكتاب و مخالفة للعامة فمن ذهب من ضعفة الشيعة إلي الأخبار التي وردت للتقية في أنه ينقص و يصيبه ما يصيب الشهور من النقصان و التمام اتقي كما يتقي العامة و لم يكلم إلا بما يكلم به العامة و لا قوة إلا بالله‌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2" w:name="__RefHeading___Toc1576063_1934241801"/>
      <w:bookmarkStart w:id="3683" w:name="_Toc1722"/>
      <w:bookmarkEnd w:id="3682"/>
      <w:r>
        <w:rPr>
          <w:rtl w:val="true"/>
        </w:rPr>
        <w:t>«</w:t>
      </w:r>
      <w:r>
        <w:rPr/>
        <w:t>6</w:t>
      </w:r>
      <w:r>
        <w:rPr>
          <w:rtl w:val="true"/>
        </w:rPr>
        <w:t>»</w:t>
      </w:r>
      <w:bookmarkEnd w:id="36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ابْنِ بُهْلُولٍ عَنْ أَبِي مُعَاوِيَةَ عَنْ إِسْمَاعِيلَ بْنِ مِهْرَانَ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كَلَّفَ اللَّهُ الْعِبَادَ إِلَّا دُونَ مَا يُطِيقُونَ إِنَّمَا كَلَّفَهُمْ فِي الْيَوْمِ وَ اللَّيْلَةِ خَمْسَ صَلَوَاتٍ وَ كَلَّفَهُمْ فِي كُلِّ أَلْفِ دِرْهَمٍ خَمْسَةً وَ عِشْرِينَ دِرْهَماً وَ كَلَّفَهُمْ فِي السَّنَةِ صِيَامَ ثَلَاثِينَ يَوْماً وَ كَلَّفَهُمْ</w:t>
      </w:r>
    </w:p>
    <w:p>
      <w:pPr>
        <w:pStyle w:val="Heading5"/>
        <w:numPr>
          <w:ilvl w:val="4"/>
          <w:numId w:val="1"/>
        </w:numPr>
        <w:rPr/>
      </w:pPr>
      <w:bookmarkStart w:id="3684" w:name="__RefHeading___Toc1576065_1934241801"/>
      <w:bookmarkStart w:id="3685" w:name="_Toc1723"/>
      <w:bookmarkEnd w:id="3684"/>
      <w:r>
        <w:rPr>
          <w:rtl w:val="true"/>
        </w:rPr>
        <w:t xml:space="preserve">روایت </w:t>
      </w:r>
      <w:r>
        <w:rPr/>
        <w:t>3</w:t>
      </w:r>
      <w:bookmarkEnd w:id="36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بیست و نه روز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ماه رمضان از سی روز کم نمی شود</w:t>
      </w:r>
      <w:r>
        <w:rPr>
          <w:rFonts w:eastAsia="IRNazanin" w:cs="IRNazanin"/>
          <w:color w:val="111111"/>
          <w:sz w:val="28"/>
          <w:szCs w:val="28"/>
          <w:rtl w:val="true"/>
          <w:lang w:bidi="fa-IR"/>
        </w:rPr>
        <w:t xml:space="preserve">. </w:t>
      </w:r>
      <w:r>
        <w:rPr>
          <w:rStyle w:val="FootnoteAnchor"/>
          <w:rtl w:val="true"/>
        </w:rPr>
        <w:footnoteReference w:id="1988"/>
      </w:r>
    </w:p>
    <w:p>
      <w:pPr>
        <w:pStyle w:val="Heading5"/>
        <w:numPr>
          <w:ilvl w:val="4"/>
          <w:numId w:val="1"/>
        </w:numPr>
        <w:rPr/>
      </w:pPr>
      <w:bookmarkStart w:id="3686" w:name="__RefHeading___Toc1576067_1934241801"/>
      <w:bookmarkStart w:id="3687" w:name="_Toc1724"/>
      <w:bookmarkEnd w:id="3686"/>
      <w:r>
        <w:rPr>
          <w:rtl w:val="true"/>
        </w:rPr>
        <w:t xml:space="preserve">روایت </w:t>
      </w:r>
      <w:r>
        <w:rPr/>
        <w:t>4</w:t>
      </w:r>
      <w:bookmarkEnd w:id="368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است</w:t>
      </w:r>
      <w:r>
        <w:rPr>
          <w:rFonts w:eastAsia="IRNazanin" w:cs="IRNazanin"/>
          <w:color w:val="111111"/>
          <w:sz w:val="28"/>
          <w:szCs w:val="28"/>
          <w:rtl w:val="true"/>
          <w:lang w:bidi="fa-IR"/>
        </w:rPr>
        <w:t xml:space="preserve">. </w:t>
      </w:r>
      <w:r>
        <w:rPr>
          <w:rStyle w:val="FootnoteAnchor"/>
          <w:rtl w:val="true"/>
        </w:rPr>
        <w:footnoteReference w:id="1990"/>
      </w:r>
    </w:p>
    <w:p>
      <w:pPr>
        <w:pStyle w:val="Heading5"/>
        <w:numPr>
          <w:ilvl w:val="4"/>
          <w:numId w:val="1"/>
        </w:numPr>
        <w:rPr/>
      </w:pPr>
      <w:bookmarkStart w:id="3688" w:name="__RefHeading___Toc1576069_1934241801"/>
      <w:bookmarkStart w:id="3689" w:name="_Toc1725"/>
      <w:bookmarkEnd w:id="3688"/>
      <w:r>
        <w:rPr>
          <w:rtl w:val="true"/>
        </w:rPr>
        <w:t xml:space="preserve">روایت </w:t>
      </w:r>
      <w:r>
        <w:rPr/>
        <w:t>5</w:t>
      </w:r>
      <w:bookmarkEnd w:id="368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ضمن حدیثی طولانی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سی روز است، برای آنکه خدای عز و 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تمام است</w:t>
      </w:r>
      <w:r>
        <w:rPr>
          <w:rFonts w:eastAsia="IRNazanin" w:cs="IRNazanin"/>
          <w:color w:val="111111"/>
          <w:sz w:val="28"/>
          <w:szCs w:val="28"/>
          <w:rtl w:val="true"/>
          <w:lang w:bidi="fa-IR"/>
        </w:rPr>
        <w:t xml:space="preserve">. </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خواص شیعه و اهل بصیرت آنها در باره ماه رمضان این است که هرگز از سی روز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هم که در این باب وارد شده موافق با قرآن و مخالف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ضعیف العقیده به مضمون اخباری قائل شده که ماه رمضان همچون ماه های دیگر سی کم و سی تمام دارد تقیه کرده چنانچه عموم مردم هم در این باب تقیه می‌کنند و همانا بر مذهب عامه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نیست جز به خدا</w:t>
      </w:r>
      <w:r>
        <w:rPr>
          <w:rFonts w:eastAsia="IRNazanin" w:cs="IRNazanin"/>
          <w:color w:val="111111"/>
          <w:sz w:val="28"/>
          <w:szCs w:val="28"/>
          <w:rtl w:val="true"/>
          <w:lang w:bidi="fa-IR"/>
        </w:rPr>
        <w:t>.</w:t>
      </w:r>
    </w:p>
    <w:p>
      <w:pPr>
        <w:pStyle w:val="Heading5"/>
        <w:numPr>
          <w:ilvl w:val="4"/>
          <w:numId w:val="1"/>
        </w:numPr>
        <w:rPr/>
      </w:pPr>
      <w:bookmarkStart w:id="3690" w:name="__RefHeading___Toc1576071_1934241801"/>
      <w:bookmarkStart w:id="3691" w:name="_Toc1726"/>
      <w:bookmarkEnd w:id="3690"/>
      <w:r>
        <w:rPr>
          <w:rtl w:val="true"/>
        </w:rPr>
        <w:t xml:space="preserve">روایت </w:t>
      </w:r>
      <w:r>
        <w:rPr/>
        <w:t>6</w:t>
      </w:r>
      <w:bookmarkEnd w:id="36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خدا تکلیف نکرده است بندگان خود را مگر کمتر از آنچه توانایی دارند؛ در شبانه روز فقط پنج نماز به آنها تکلیف کرده است و در هر هزار درهم پول نقره، بیست و پنج درهم زکات به آنها تکلیف کرده و در مدت یک سال، سی روز روزه به آنها تکلیف کرده و در عمر، </w:t>
      </w:r>
      <w:bookmarkStart w:id="3692" w:name="pg13546_329739"/>
    </w:p>
    <w:p>
      <w:pPr>
        <w:pStyle w:val="BookText"/>
        <w:rPr/>
      </w:pPr>
      <w:bookmarkEnd w:id="3692"/>
      <w:r>
        <w:rPr>
          <w:rFonts w:ascii="Amiri" w:hAnsi="Amiri" w:eastAsia="Amiri" w:cs="Amiri"/>
          <w:color w:val="111111"/>
          <w:sz w:val="28"/>
          <w:sz w:val="28"/>
          <w:szCs w:val="28"/>
          <w:rtl w:val="true"/>
          <w:lang w:bidi="ar-SA"/>
        </w:rPr>
        <w:t>حَجَّةً وَاحِدَةً وَ هُمْ يُطِيقُونَ أَكْثَرَ مِنْ ذَلِكَ‌</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3" w:name="__RefHeading___Toc1576073_1934241801"/>
      <w:bookmarkStart w:id="3694" w:name="_Toc1727"/>
      <w:bookmarkEnd w:id="3693"/>
      <w:r>
        <w:rPr>
          <w:rtl w:val="true"/>
        </w:rPr>
        <w:t>«</w:t>
      </w:r>
      <w:r>
        <w:rPr/>
        <w:t>7</w:t>
      </w:r>
      <w:r>
        <w:rPr>
          <w:rtl w:val="true"/>
        </w:rPr>
        <w:t>»</w:t>
      </w:r>
      <w:bookmarkEnd w:id="36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رَمَضَانَ فَرِيضَةٌ يُصَامُ لِرُؤْيَتِهِ وَ يُفْطَرُ لِرُؤْيَتِهِ‌</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مثله‌</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5" w:name="__RefHeading___Toc1576075_1934241801"/>
      <w:bookmarkStart w:id="3696" w:name="_Toc1728"/>
      <w:bookmarkEnd w:id="3695"/>
      <w:r>
        <w:rPr>
          <w:rtl w:val="true"/>
        </w:rPr>
        <w:t>«</w:t>
      </w:r>
      <w:r>
        <w:rPr/>
        <w:t>8</w:t>
      </w:r>
      <w:r>
        <w:rPr>
          <w:rtl w:val="true"/>
        </w:rPr>
        <w:t>»</w:t>
      </w:r>
      <w:bookmarkEnd w:id="36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ابْنِ بَزِيعٍ عَنْ مُحَمَّدِ بْنِ يَعْقُوبَ بْنِ شُعَيْبٍ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يَرْوُونَ أَنَّ رَسُولَ اللَّهِ صلي الله عليه و آله مَا صَامَ مِنْ شَهْرِ رَمَضَانَ تِسْعَةً وَ عِشْرِينَ أَكْثَرُ مِمَّا صَامَ ثَلَاثِينَ قَالَ كَذَبُوا مَا صَامَ رَسُولُ اللَّهِ صلي الله عليه و آله إِلَّا تَامّاً وَ لَا تَكُونُ الْفَرَائِضُ نَاقِصَةً إِنَّ اللَّهَ تَبَارَكَ وَ تَعَالَي خَلَقَ السُّنَّةَ ثَلَاثَمِائَةٍ وَ سِتِّينَ يَوْماً وَ خَلَقَ السَّماواتِ وَ الْأَرْضَ فِي سِتَّةِ أَيَّامٍ فَحَجَزَهَا مِنْ ثَلَاثِمِائَةٍ وَ سِتِّينَ فَالسَّنَةُ ثَلَاثُمِائَةٍ وَ أَرْبَعَةٌ وَ خَمْسُونَ يَوْماً وَ شَهْرُ رَمَضَانَ ثَلَاثُونَ يَوْماً لِقَوْلِ اللَّهِ عَزَّ وَ جَلَ وَ لِتُكْمِلُوا الْعِدَّةَ</w:t>
      </w:r>
      <w:r>
        <w:rPr>
          <w:rStyle w:val="FootnoteAnchor"/>
          <w:rtl w:val="true"/>
        </w:rPr>
        <w:footnoteReference w:id="1996"/>
      </w:r>
      <w:r>
        <w:rPr>
          <w:rFonts w:ascii="Amiri" w:hAnsi="Amiri" w:eastAsia="Amiri" w:cs="Amiri"/>
          <w:color w:val="111111"/>
          <w:sz w:val="28"/>
          <w:sz w:val="28"/>
          <w:szCs w:val="28"/>
          <w:rtl w:val="true"/>
          <w:lang w:bidi="ar-SA"/>
        </w:rPr>
        <w:t>وَ الْكَامِلُ تَامٌّ وَ شَوَّالٌ تِسْعَةٌ وَ عِشْرُونَ يَوْماً وَ ذُو الْقَعْدَةِ ثَلَاثُونَ يَوْماً لِقَوْلِ اللَّهِ عَزَّ وَ جَلَ وَ واعَدْنا مُوسي ثَلاثِينَ لَيْلَةً</w:t>
      </w:r>
      <w:r>
        <w:rPr>
          <w:rStyle w:val="FootnoteAnchor"/>
          <w:rtl w:val="true"/>
        </w:rPr>
        <w:footnoteReference w:id="1997"/>
      </w:r>
      <w:r>
        <w:rPr>
          <w:rFonts w:ascii="Amiri" w:hAnsi="Amiri" w:eastAsia="Amiri" w:cs="Amiri"/>
          <w:color w:val="111111"/>
          <w:sz w:val="28"/>
          <w:sz w:val="28"/>
          <w:szCs w:val="28"/>
          <w:rtl w:val="true"/>
          <w:lang w:bidi="ar-SA"/>
        </w:rPr>
        <w:t>فَالشَّهْرُ هَكَذَا ثُمَّ عَلَي هَذَا شَهْرٌ تَامٌّ وَ شَهْرٌ نَاقِصٌ وَ شَهْرُ رَمَضَانَ لَا يَنْقُصُ أَبَداً وَ شَعْبَانُ لَا يَتِمُّ أَبَداً</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7" w:name="__RefHeading___Toc1576077_1934241801"/>
      <w:bookmarkStart w:id="3698" w:name="_Toc1729"/>
      <w:bookmarkEnd w:id="3697"/>
      <w:r>
        <w:rPr>
          <w:rtl w:val="true"/>
        </w:rPr>
        <w:t>«</w:t>
      </w:r>
      <w:r>
        <w:rPr/>
        <w:t>9</w:t>
      </w:r>
      <w:r>
        <w:rPr>
          <w:rtl w:val="true"/>
        </w:rPr>
        <w:t>»</w:t>
      </w:r>
      <w:bookmarkEnd w:id="369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سُلَيْمَانَ عَنْ أَبِيهِ عَنْ أَبِي عَبْدِ اللَّهِ عليه السلام قَالَ</w:t>
      </w:r>
    </w:p>
    <w:p>
      <w:pPr>
        <w:pStyle w:val="BookText"/>
        <w:rPr/>
      </w:pPr>
      <w:r>
        <w:rPr>
          <w:rFonts w:ascii="IRNazanin" w:hAnsi="IRNazanin" w:eastAsia="IRNazanin"/>
          <w:color w:val="111111"/>
          <w:sz w:val="28"/>
          <w:sz w:val="28"/>
          <w:szCs w:val="28"/>
          <w:rtl w:val="true"/>
          <w:lang w:bidi="fa-IR"/>
        </w:rPr>
        <w:t>یک بار حج به آنها تکلیف کرده است، با اینکه بیش از این ها توانایی دارند</w:t>
      </w:r>
      <w:r>
        <w:rPr>
          <w:rFonts w:eastAsia="IRNazanin" w:cs="IRNazanin"/>
          <w:color w:val="111111"/>
          <w:sz w:val="28"/>
          <w:szCs w:val="28"/>
          <w:rtl w:val="true"/>
          <w:lang w:bidi="fa-IR"/>
        </w:rPr>
        <w:t xml:space="preserve">. </w:t>
      </w:r>
      <w:r>
        <w:rPr>
          <w:rStyle w:val="FootnoteAnchor"/>
          <w:rtl w:val="true"/>
        </w:rPr>
        <w:footnoteReference w:id="1999"/>
      </w:r>
    </w:p>
    <w:p>
      <w:pPr>
        <w:pStyle w:val="Heading5"/>
        <w:numPr>
          <w:ilvl w:val="4"/>
          <w:numId w:val="1"/>
        </w:numPr>
        <w:rPr/>
      </w:pPr>
      <w:bookmarkStart w:id="3699" w:name="__RefHeading___Toc1576079_1934241801"/>
      <w:bookmarkStart w:id="3700" w:name="_Toc1730"/>
      <w:bookmarkEnd w:id="3699"/>
      <w:r>
        <w:rPr>
          <w:rtl w:val="true"/>
        </w:rPr>
        <w:t xml:space="preserve">روایت </w:t>
      </w:r>
      <w:r>
        <w:rPr/>
        <w:t>7</w:t>
      </w:r>
      <w:bookmarkEnd w:id="370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اعمش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واجب است، چون ماه رؤیت شد روزه گیرند و چون ماه شوال رؤیت شد افطار کنند</w:t>
      </w:r>
      <w:r>
        <w:rPr>
          <w:rFonts w:eastAsia="IRNazanin" w:cs="IRNazanin"/>
          <w:color w:val="111111"/>
          <w:sz w:val="28"/>
          <w:szCs w:val="28"/>
          <w:rtl w:val="true"/>
          <w:lang w:bidi="fa-IR"/>
        </w:rPr>
        <w:t xml:space="preserve">. </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رضا علیه السلام برای مامون نوشت این حدیث ذکر شده است</w:t>
      </w:r>
      <w:r>
        <w:rPr>
          <w:rFonts w:eastAsia="IRNazanin" w:cs="IRNazanin"/>
          <w:color w:val="111111"/>
          <w:sz w:val="28"/>
          <w:szCs w:val="28"/>
          <w:rtl w:val="true"/>
          <w:lang w:bidi="fa-IR"/>
        </w:rPr>
        <w:t xml:space="preserve">. </w:t>
      </w:r>
      <w:r>
        <w:rPr>
          <w:rStyle w:val="FootnoteAnchor"/>
          <w:rtl w:val="true"/>
        </w:rPr>
        <w:footnoteReference w:id="2001"/>
      </w:r>
    </w:p>
    <w:p>
      <w:pPr>
        <w:pStyle w:val="Heading5"/>
        <w:numPr>
          <w:ilvl w:val="4"/>
          <w:numId w:val="1"/>
        </w:numPr>
        <w:rPr/>
      </w:pPr>
      <w:bookmarkStart w:id="3701" w:name="__RefHeading___Toc1576081_1934241801"/>
      <w:bookmarkStart w:id="3702" w:name="_Toc1731"/>
      <w:bookmarkEnd w:id="3701"/>
      <w:r>
        <w:rPr>
          <w:rtl w:val="true"/>
        </w:rPr>
        <w:t xml:space="preserve">روایت </w:t>
      </w:r>
      <w:r>
        <w:rPr/>
        <w:t>8</w:t>
      </w:r>
      <w:bookmarkEnd w:id="370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یعقوب ابن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طول زندگیش، ماه رمضان‌هایی که بیست و نه روز روزه گرفت، بیشتر از ماه رمضان‌هایی بوده که سی روز،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روزه نگرفت مگر کامل، و واجبات ناتمام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سال را سیصد و شصت روز آفریده، و آسمانها و زمین را در شش روز آفریده، پس آن شش روز از سیصد و شصت روز منها شده است و سال سیصد و پنجاه و چهار روز شده، و ماه رمضان سی روز است، به دلیل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شماره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تکمیل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 تمام است و ماه شوّال بیست و نه روز و ماه ذو القعده سی روز می‌باشد، به دلیل فرموده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موسی، سی شب وعده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چنین است، بنابراین یک ماه تمام است، و ماه دیگر ناقص و ماه رمضان همیشه تمام است و هرگز از سی روز کم نمی‌شود، و ماه شعبان همیشه ناتمام است و هرگز سی روز نمی‌شود</w:t>
      </w:r>
      <w:r>
        <w:rPr>
          <w:rFonts w:eastAsia="IRNazanin" w:cs="IRNazanin"/>
          <w:color w:val="111111"/>
          <w:sz w:val="28"/>
          <w:szCs w:val="28"/>
          <w:rtl w:val="true"/>
          <w:lang w:bidi="fa-IR"/>
        </w:rPr>
        <w:t xml:space="preserve">. </w:t>
      </w:r>
      <w:r>
        <w:rPr>
          <w:rStyle w:val="FootnoteAnchor"/>
          <w:rtl w:val="true"/>
        </w:rPr>
        <w:footnoteReference w:id="2004"/>
      </w:r>
    </w:p>
    <w:p>
      <w:pPr>
        <w:pStyle w:val="Heading5"/>
        <w:numPr>
          <w:ilvl w:val="4"/>
          <w:numId w:val="1"/>
        </w:numPr>
        <w:rPr/>
      </w:pPr>
      <w:bookmarkStart w:id="3703" w:name="__RefHeading___Toc1576083_1934241801"/>
      <w:bookmarkStart w:id="3704" w:name="_Toc1732"/>
      <w:bookmarkEnd w:id="3703"/>
      <w:r>
        <w:rPr>
          <w:rtl w:val="true"/>
        </w:rPr>
        <w:t xml:space="preserve">روایت </w:t>
      </w:r>
      <w:r>
        <w:rPr/>
        <w:t>9</w:t>
      </w:r>
      <w:bookmarkEnd w:id="370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سلیمان از پدرش از امام صادق علیه السلام روایت می کند که </w:t>
      </w:r>
      <w:bookmarkStart w:id="3705" w:name="pg13546_329740"/>
    </w:p>
    <w:p>
      <w:pPr>
        <w:pStyle w:val="BookText"/>
        <w:rPr/>
      </w:pPr>
      <w:bookmarkEnd w:id="3705"/>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كَرِهَهَا اللَّهُ لِي فَكَرِهْتُهَا لِلْأَئِمَّةِ مِنْ وُلْدِي وَ لْتَكْرَهْهَا الْأَئِمَّةُ لِأَتْبَاعِهِمْ الْعَبَثُ فِي الصَّلَاةِ وَ الْمَنُّ فِي الصَّدَقَةِ وَ الرَّفَثُ فِي الصِّيَامِ وَ الضَّحِكُ بَيْنَ الْقُبُورِ وَ التَّطَلُّعُ فِي الدُّورِ وَ إِتْيَانُ الْمَسَاجِدِ جُنُباً قَالَ قُلْتُ وَ مَا الرَّفَثُ فِي الصِّيَامِ قَالَ مَا كَرِهَ اللَّهُ لِمَرْيَمَ فِي قَوْلِهِ إِنِّي نَذَرْتُ لِلرَّحْمنِ صَوْماً فَلَنْ أُكَلِّمَ الْيَوْمَ إِنْسِيًّا</w:t>
      </w:r>
      <w:r>
        <w:rPr>
          <w:rStyle w:val="FootnoteAnchor"/>
          <w:rtl w:val="true"/>
        </w:rPr>
        <w:footnoteReference w:id="2005"/>
      </w:r>
      <w:r>
        <w:rPr>
          <w:rFonts w:ascii="Amiri" w:hAnsi="Amiri" w:eastAsia="Amiri" w:cs="Amiri"/>
          <w:color w:val="111111"/>
          <w:sz w:val="28"/>
          <w:sz w:val="28"/>
          <w:szCs w:val="28"/>
          <w:rtl w:val="true"/>
          <w:lang w:bidi="ar-SA"/>
        </w:rPr>
        <w:t>قَالَ قُلْتُ صَمْتٌ مِنْ أَيِّ شَيْ‌ءٍ قَالَ مِنَ الْكَذِبَ‌</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6" w:name="__RefHeading___Toc1576085_1934241801"/>
      <w:bookmarkStart w:id="3707" w:name="_Toc1733"/>
      <w:bookmarkEnd w:id="3706"/>
      <w:r>
        <w:rPr>
          <w:rtl w:val="true"/>
        </w:rPr>
        <w:t>«</w:t>
      </w:r>
      <w:r>
        <w:rPr/>
        <w:t>10</w:t>
      </w:r>
      <w:r>
        <w:rPr>
          <w:rtl w:val="true"/>
        </w:rPr>
        <w:t>»</w:t>
      </w:r>
      <w:bookmarkEnd w:id="370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ثَلَاثُونَ يَوْماً وَ تِسْعَةُ وَ عِشْرُونَ يَوْماً يُصِيبُهُ مَا يُصِيبُ الشُّهُورَ مِنَ التَّمَامِ وَ النُّقْصَانِ وَ الْفَرْضُ تَامٌّ فِيهِ أَبَداً لَا يَنْقُصُ كَمَا رُوِيَ وَ مَعْنَي ذَلِكَ الْفَرِيضَةُ فِيهِ الْوَاجِبَةُ قَدْ تَمَّتْ وَ هُوَ شَهْرٌ قَدْ يَكُونُ ثَلَاثُونَ يَوْماً وَ تِسْعَةٌ وَ عِشْرُونَ يَوْماً وَ إِذَا شَكَكْتَ فِي يَوْمٍ لَا تَعْلَمُ أَنَّهُ مِنْ شَهْرِ رَمَضَانَ أَوْ مِنْ شَعْبَانَ فَصُمْ مِنْ شَعْبَانَ فَإِنْ كَانَ مِنْهُ لَمْ يَضُرَّكَ وَ إِنْ كَانَ مِنْ شَهْرِ رَمَضَانَ جَازَ لَكَ فِي رَمَضَانَ وَ إِلَّا فَانْظُرْ أَيَّ يَوْمٍ صُمْتَ عَامَ الْمَاضِي وَ عُدَّ مِنْهُ خَمْسَةَ أَيَّامٍ وَ صُمِ الْيَوْمَ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إِذَا غَابَ الْهِلَالُ قَبْلَ الشَّفَقِ فَهُوَ مِنْ لَيْلَةٍ وَ إِذَا غَابَ بَعْدَ الشَّفَقِ فَهُوَ لِلَيْلَتَيْنِ وَ إِذَا رَأَيْتَ ظِلَّ رَأْسِكَ فِيهِ فَهُوَ لِثَلَاثِ لَيَالٍ وَ إِذَا شَكَكْتَ فِي هِلَالِ شَوَّالٍ وَ تَغَيَّمَتِ السَّمَاءُ فَصُمْ ثَلَاثِينَ يَوْماً وَ أَفْطِرْ</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1576087_1934241801"/>
      <w:bookmarkStart w:id="3709" w:name="_Toc1734"/>
      <w:bookmarkEnd w:id="3708"/>
      <w:r>
        <w:rPr>
          <w:rtl w:val="true"/>
        </w:rPr>
        <w:t>«</w:t>
      </w:r>
      <w:r>
        <w:rPr/>
        <w:t>11</w:t>
      </w:r>
      <w:r>
        <w:rPr>
          <w:rtl w:val="true"/>
        </w:rPr>
        <w:t>»</w:t>
      </w:r>
      <w:bookmarkEnd w:id="37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يُتَحَدَّثُ بِهِ عِنْدَنَا أَنَّ النَّبِيَّ صلي الله عليه و آله صَامَ تِسْعَةً وَ عِشْرِينَ أَكْثَرَ مِمَّا صَامَ ثَلَاثِينَ أَ حَقٌّ هَذَا قَالَ مَا خَلَقَ اللَّهُ مِنْ هَذَا حَرْفاً مَا صَامَهُ النَّبِيُّ صلي الله عليه و آله إِلَّا ثَلَاثِينَ لِأَنَّ اللَّهَ يَقُولُ وَ لِتُكْمِلُوا الْعِدَّةَ فَكَانَ رَسُولُ اللَّهِ يَنْقُصُهُ‌</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0" w:name="__RefHeading___Toc1576089_1934241801"/>
      <w:bookmarkStart w:id="3711" w:name="_Toc1735"/>
      <w:bookmarkEnd w:id="3710"/>
      <w:r>
        <w:rPr>
          <w:rtl w:val="true"/>
        </w:rPr>
        <w:t>«</w:t>
      </w:r>
      <w:r>
        <w:rPr/>
        <w:t>12</w:t>
      </w:r>
      <w:r>
        <w:rPr>
          <w:rtl w:val="true"/>
        </w:rPr>
        <w:t>»</w:t>
      </w:r>
      <w:bookmarkEnd w:id="37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سُلَيْمَانَ عَنْ جَرَّاحٍ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ثُمَّ أَتِمُّوا الصِّيامَ إِلَي اللَّيْلِ يَعْنِي صِيَامَ رَمَضَانَ فَمَنْ رَأَي هِلَالَ شَوَّالٍ بِالنَّهَارِ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خداوند برای من ناپسند دانسته است و من برای امامان از فرزندانم علیهم السلام ناپسند می دانم و امامان نیز برای پیروانشان ناپسند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در نماز، منت نهادن در صدقه، رفث در هنگام روزه، خندیدن در گورستان ها، سرکشیدن به خانه های مردم و آمدن به مساجد در حال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در روزه 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این آیه برای حضرت مریم علیه السلام ناپسند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 فَلَنْ أُکَلِّمَ الْیَوْمَ إِنسِیًّا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رحمان روزه نذر کرده‌ام و امروز با هیچ بشری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سکوت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گفتن </w:t>
      </w:r>
      <w:r>
        <w:rPr>
          <w:rFonts w:eastAsia="IRNazanin" w:cs="IRNazanin"/>
          <w:color w:val="111111"/>
          <w:sz w:val="28"/>
          <w:szCs w:val="28"/>
          <w:rtl w:val="true"/>
          <w:lang w:bidi="fa-IR"/>
        </w:rPr>
        <w:t>.</w:t>
      </w:r>
    </w:p>
    <w:p>
      <w:pPr>
        <w:pStyle w:val="Heading5"/>
        <w:numPr>
          <w:ilvl w:val="4"/>
          <w:numId w:val="1"/>
        </w:numPr>
        <w:rPr/>
      </w:pPr>
      <w:bookmarkStart w:id="3712" w:name="__RefHeading___Toc1576091_1934241801"/>
      <w:bookmarkStart w:id="3713" w:name="_Toc1736"/>
      <w:bookmarkEnd w:id="3712"/>
      <w:r>
        <w:rPr>
          <w:rtl w:val="true"/>
        </w:rPr>
        <w:t xml:space="preserve">روایت </w:t>
      </w:r>
      <w:r>
        <w:rPr/>
        <w:t>10</w:t>
      </w:r>
      <w:bookmarkEnd w:id="3713"/>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و بیست و نه روز است و به مانند دیگر ماه ها کامل و ناقص می شود و فریضه کامل است و هرگز کم نمی شود، همان طور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فریضه واجب در آن کامل است و آن یک ماه است که گاهی سی روز و گاهی بیست و نه روز می شود و هرگاه در روزی تردید داشتی و نمی دانی آن روز از جمله ماه رمضان است یا ماه شعبان، روزه بگیر؛ پس اگر از ماه شعبان باشد، ضرر نکرده ای و اگر از جمله ماه رمضان باشد، روزه ات در رمضان واقع شده، در غیر این صورت بنگر که سال گذشته چه روزی را روزه گرفتی و از آن پنج روز را محاسبه کن و روز پنجم 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هرگاه پیش از شفق، هلال پنهان شد، آن هلال یک شبه است و اگر پس از شفق پنهان شد هلال دو شبه است و اگر سایه سر خود را در آن مشاهده کردی سه شبه است و هرگاه در هلال ماه شوال شک کردی و آسمان ابری شد، پس سی روز روزه بگیر و سپس افطار کن</w:t>
      </w:r>
      <w:r>
        <w:rPr>
          <w:rFonts w:eastAsia="IRNazanin" w:cs="IRNazanin"/>
          <w:color w:val="111111"/>
          <w:sz w:val="28"/>
          <w:szCs w:val="28"/>
          <w:rtl w:val="true"/>
          <w:lang w:bidi="fa-IR"/>
        </w:rPr>
        <w:t>.</w:t>
      </w:r>
    </w:p>
    <w:p>
      <w:pPr>
        <w:pStyle w:val="Heading5"/>
        <w:numPr>
          <w:ilvl w:val="4"/>
          <w:numId w:val="1"/>
        </w:numPr>
        <w:rPr/>
      </w:pPr>
      <w:bookmarkStart w:id="3714" w:name="__RefHeading___Toc1576093_1934241801"/>
      <w:bookmarkStart w:id="3715" w:name="_Toc1737"/>
      <w:bookmarkEnd w:id="3714"/>
      <w:r>
        <w:rPr>
          <w:rtl w:val="true"/>
        </w:rPr>
        <w:t xml:space="preserve">روایت </w:t>
      </w:r>
      <w:r>
        <w:rPr/>
        <w:t>11</w:t>
      </w:r>
      <w:bookmarkEnd w:id="37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مردی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گفته می شود که پیامبر صلی الله علیه و آله بیش از آن که سی روز روزه گرفته باشد، بیست و نه روز روزه گرفته؛ آیا درست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وقت، کمتر از این مدت را نگفته است و پیامبر صلی الله علیه و آله همیشه جز سی روز روزه نگرفته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آن بکاهد؟</w:t>
      </w:r>
      <w:r>
        <w:rPr>
          <w:rFonts w:eastAsia="IRNazanin" w:cs="IRNazanin"/>
          <w:color w:val="111111"/>
          <w:sz w:val="28"/>
          <w:szCs w:val="28"/>
          <w:rtl w:val="true"/>
          <w:lang w:bidi="fa-IR"/>
        </w:rPr>
        <w:t xml:space="preserve">! </w:t>
      </w:r>
      <w:r>
        <w:rPr>
          <w:rStyle w:val="FootnoteAnchor"/>
          <w:rtl w:val="true"/>
        </w:rPr>
        <w:footnoteReference w:id="2010"/>
      </w:r>
    </w:p>
    <w:p>
      <w:pPr>
        <w:pStyle w:val="Heading5"/>
        <w:numPr>
          <w:ilvl w:val="4"/>
          <w:numId w:val="1"/>
        </w:numPr>
        <w:rPr/>
      </w:pPr>
      <w:bookmarkStart w:id="3716" w:name="__RefHeading___Toc1576095_1934241801"/>
      <w:bookmarkStart w:id="3717" w:name="_Toc1738"/>
      <w:bookmarkEnd w:id="3716"/>
      <w:r>
        <w:rPr>
          <w:rtl w:val="true"/>
        </w:rPr>
        <w:t xml:space="preserve">روایت </w:t>
      </w:r>
      <w:r>
        <w:rPr/>
        <w:t>12</w:t>
      </w:r>
      <w:bookmarkEnd w:id="371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روزه ماه رمضان است؛ پس هر کس هلال ماه را در روز ببیند، </w:t>
      </w:r>
      <w:bookmarkStart w:id="3718" w:name="pg13546_329741"/>
    </w:p>
    <w:p>
      <w:pPr>
        <w:pStyle w:val="BookText"/>
        <w:rPr/>
      </w:pPr>
      <w:bookmarkEnd w:id="3718"/>
      <w:r>
        <w:rPr>
          <w:rFonts w:ascii="Amiri" w:hAnsi="Amiri" w:eastAsia="Amiri" w:cs="Amiri"/>
          <w:color w:val="111111"/>
          <w:sz w:val="28"/>
          <w:sz w:val="28"/>
          <w:szCs w:val="28"/>
          <w:rtl w:val="true"/>
          <w:lang w:bidi="ar-SA"/>
        </w:rPr>
        <w:t>فَلْيُتِمَّ صِيَامَهُ‌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9" w:name="__RefHeading___Toc1576097_1934241801"/>
      <w:bookmarkStart w:id="3720" w:name="_Toc1739"/>
      <w:bookmarkEnd w:id="3719"/>
      <w:r>
        <w:rPr>
          <w:rtl w:val="true"/>
        </w:rPr>
        <w:t>«</w:t>
      </w:r>
      <w:r>
        <w:rPr/>
        <w:t>13</w:t>
      </w:r>
      <w:r>
        <w:rPr>
          <w:rtl w:val="true"/>
        </w:rPr>
        <w:t>»</w:t>
      </w:r>
      <w:bookmarkEnd w:id="37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الْأَهِلَّةِ قَالَ هِيَ الشُّهُورُ فَإِذَا رَأَيْتَ الْهِلَالَ فَصُمْ وَ إِذَا رَأَيْتَهُ فَأَفْطِرْ قُلْتُ أَ رَأَيْتَ إِنْ كَانَ الشَّهْرُ تِسْعَةً وَ عِشْرِينَ أَ يُقْضَي ذَلِكَ الْيَوْمُ قَالَ لَا إِلَّا أَنْ يَشْهَدَ ثَلَاثَةُ عُدُولٍ فَإِنَّهُمْ إِنْ شَهِدُوا أَنَّهُمْ رَأَوُا الْهِلَالَ قَبْلَ ذَلِكَ فَإِنَّهُ يُقْضَي ذَلِكَ الْيَوْمُ‌</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بعض ما ذكره رحمه اللّه و سنذكرها في محلها ان شاء اللّه انتهي كلامه قدّس سرّه و لم يتسير له ذكرها في محلها و هي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1" w:name="__RefHeading___Toc1576099_1934241801"/>
      <w:bookmarkStart w:id="3722" w:name="_Toc1740"/>
      <w:bookmarkEnd w:id="3721"/>
      <w:r>
        <w:rPr>
          <w:rtl w:val="true"/>
        </w:rPr>
        <w:t>«</w:t>
      </w:r>
      <w:r>
        <w:rPr/>
        <w:t>14</w:t>
      </w:r>
      <w:r>
        <w:rPr>
          <w:rtl w:val="true"/>
        </w:rPr>
        <w:t>»</w:t>
      </w:r>
      <w:bookmarkEnd w:id="37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 أَفْطِرْ حِينَ يُفْطِرُ النَّاسُ فَإِنَّ اللَّهَ جَعَلَ الْأَهِلَّةَ مَوَاقِيتَ‌</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روزه‌اش را تا شب تکمیل کند</w:t>
      </w:r>
      <w:r>
        <w:rPr>
          <w:rFonts w:eastAsia="IRNazanin" w:cs="IRNazanin"/>
          <w:color w:val="111111"/>
          <w:sz w:val="28"/>
          <w:szCs w:val="28"/>
          <w:rtl w:val="true"/>
          <w:lang w:bidi="fa-IR"/>
        </w:rPr>
        <w:t xml:space="preserve">. </w:t>
      </w:r>
      <w:r>
        <w:rPr>
          <w:rStyle w:val="FootnoteAnchor"/>
          <w:rtl w:val="true"/>
        </w:rPr>
        <w:footnoteReference w:id="2015"/>
      </w:r>
    </w:p>
    <w:p>
      <w:pPr>
        <w:pStyle w:val="Heading5"/>
        <w:numPr>
          <w:ilvl w:val="4"/>
          <w:numId w:val="1"/>
        </w:numPr>
        <w:rPr/>
      </w:pPr>
      <w:bookmarkStart w:id="3723" w:name="__RefHeading___Toc1576101_1934241801"/>
      <w:bookmarkStart w:id="3724" w:name="_Toc1741"/>
      <w:bookmarkEnd w:id="3723"/>
      <w:r>
        <w:rPr>
          <w:rtl w:val="true"/>
        </w:rPr>
        <w:t xml:space="preserve">روایت </w:t>
      </w:r>
      <w:r>
        <w:rPr/>
        <w:t>13</w:t>
      </w:r>
      <w:bookmarkEnd w:id="37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ابی اسامه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معنای أهِلَّة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روزه بگیر و هرگاه در پایان ماه آن را مشاهده نمودی،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ماه، بیست و نه روز بود، آیا باید قضای آن روز را به جای آوریم؟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در صورتی که سه نفر عادل شهادت بدهند که هلال ماه رمضان را پیش از آن دیده‌اند، که در این صورت باید آن روز را که روزه نگرفته‌اید قضا کنید</w:t>
      </w:r>
      <w:r>
        <w:rPr>
          <w:rFonts w:eastAsia="IRNazanin" w:cs="IRNazanin"/>
          <w:color w:val="111111"/>
          <w:sz w:val="28"/>
          <w:szCs w:val="28"/>
          <w:rtl w:val="true"/>
          <w:lang w:bidi="fa-IR"/>
        </w:rPr>
        <w:t>.</w:t>
      </w:r>
    </w:p>
    <w:p>
      <w:pPr>
        <w:pStyle w:val="Heading5"/>
        <w:numPr>
          <w:ilvl w:val="4"/>
          <w:numId w:val="1"/>
        </w:numPr>
        <w:rPr/>
      </w:pPr>
      <w:bookmarkStart w:id="3725" w:name="__RefHeading___Toc1576103_1934241801"/>
      <w:bookmarkStart w:id="3726" w:name="_Toc1742"/>
      <w:bookmarkEnd w:id="3725"/>
      <w:r>
        <w:rPr>
          <w:rtl w:val="true"/>
        </w:rPr>
        <w:t xml:space="preserve">روایت </w:t>
      </w:r>
      <w:r>
        <w:rPr/>
        <w:t>14</w:t>
      </w:r>
      <w:bookmarkEnd w:id="37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مُنذر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روزه می‌گیرند روزه بگیر و هنگامی که مردم افطار می‌کنند افطار کن؛ چرا که خداوند، هلال‌های ماه را وسیله تعیین ماه‌ها قرار داد</w:t>
      </w:r>
      <w:r>
        <w:rPr>
          <w:rFonts w:eastAsia="IRNazanin" w:cs="IRNazanin"/>
          <w:color w:val="111111"/>
          <w:sz w:val="28"/>
          <w:szCs w:val="28"/>
          <w:rtl w:val="true"/>
          <w:lang w:bidi="fa-IR"/>
        </w:rPr>
        <w:t xml:space="preserve">. </w:t>
      </w:r>
      <w:r>
        <w:rPr>
          <w:rStyle w:val="FootnoteAnchor"/>
          <w:rtl w:val="true"/>
        </w:rPr>
        <w:footnoteReference w:id="2016"/>
      </w:r>
      <w:bookmarkStart w:id="3727" w:name="pg13546_329742"/>
    </w:p>
    <w:p>
      <w:pPr>
        <w:pStyle w:val="Heading5"/>
        <w:numPr>
          <w:ilvl w:val="4"/>
          <w:numId w:val="1"/>
        </w:numPr>
        <w:rPr/>
      </w:pPr>
      <w:bookmarkStart w:id="3728" w:name="__RefHeading___Toc1576105_1934241801"/>
      <w:bookmarkStart w:id="3729" w:name="_Toc1743"/>
      <w:bookmarkEnd w:id="3727"/>
      <w:bookmarkEnd w:id="3728"/>
      <w:r>
        <w:rPr>
          <w:rtl w:val="true"/>
        </w:rPr>
        <w:t>«</w:t>
      </w:r>
      <w:r>
        <w:rPr/>
        <w:t>15</w:t>
      </w:r>
      <w:r>
        <w:rPr>
          <w:rtl w:val="true"/>
        </w:rPr>
        <w:t>»</w:t>
      </w:r>
      <w:bookmarkEnd w:id="37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واعَدْنا مُوسي ثَلاثِينَ لَيْلَةً وَ أَتْمَمْناها بِعَشْرٍ قَالَ بِعَشْرِ ذِي الْحِجَّةِ نَاقِصَةٌ حَتَّي انْتَهَي إِلَي شَعْبَانَ فَقَالَ نَاقِصٌ لَا يَتِمُ‌</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0" w:name="__RefHeading___Toc1576107_1934241801"/>
      <w:bookmarkStart w:id="3731" w:name="_Toc1744"/>
      <w:bookmarkEnd w:id="3730"/>
      <w:r>
        <w:rPr>
          <w:rtl w:val="true"/>
        </w:rPr>
        <w:t>«</w:t>
      </w:r>
      <w:r>
        <w:rPr/>
        <w:t>16</w:t>
      </w:r>
      <w:r>
        <w:rPr>
          <w:rtl w:val="true"/>
        </w:rPr>
        <w:t>»</w:t>
      </w:r>
      <w:bookmarkEnd w:id="37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يَوْمَ شُكَّ فِيهِ مِنْ رَمَضَانَ فَإِذَا مَائِدَةٌ مَوْضُوعَةٌ وَ هُوَ يَأْكُلُ وَ نَحْنُ نُرِيدُ أَنْ نَسْأَلَهُ فَقَالَ ادْنُوا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مِثْلُ هَذَا الْيَوْمِ لَمْ يَحْكُمْ فِيهِ سَبَبٌ يَرَوْنَهُ فَلَا تَصُومُوا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حَدَّثَنِي أَبِي عَلِيُّ بْنُ الْحُسَيْنِ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لَمَّا ثَقُلَ فِي مَرَضِهِ قَالَ أَيُّهَا النَّاسُ إِنَّ السَّنَةَ اثْنَا عَشَرَ شَهْراً مِنْهَا أَرْبَعَةٌ حُرُمٌ ثُمَّ قَالَ بِيَدِهِ رَجَبٌ مُفْرَدٌ وَ ذُو الْقَعْدَةِ وَ ذُو الْحِجَّةِ وَ الْمُحَرَّمُ ثَلَاثٌ مُتَوَالِيَاتٌ أَلَا وَ هَذَا الشَّهْرُ الْمَفْرُوضُ رَمَضَانُ فَصُومُوا لِرُؤْيَتِهِ وَ أَفْطِرُوا لِرُؤْيَتِهِ فَإِذَا خَفِيَ الشَّهْرُ فَأَتِمُّوا الْعِدَّةَ شَعْبَانَ ثَلَاثِينَ وَ صُومُوا الْوَاحِدَ وَ الثَّلَاثِينَ وَ قَالَ بِيَدِهِ الْوَاحِدُ وَ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ثُمَّ ثَنَي إِبْهَامَهُ ثُمَّ قَالَ أَيُّهَا النَّاسُ شَهْرٌ كَذَا وَ شَهْرٌ كَذَا</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مَعَ رَسُولِ اللَّهِ صلي الله عليه و آله تِسْعَةً وَ عِشْرِينَ وَ لَمْ نَقْضِهِ وَ رَآهُ تَمَاماً</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2" w:name="__RefHeading___Toc1576109_1934241801"/>
      <w:bookmarkStart w:id="3733" w:name="_Toc1745"/>
      <w:bookmarkEnd w:id="3732"/>
      <w:r>
        <w:rPr>
          <w:rtl w:val="true"/>
        </w:rPr>
        <w:t>«</w:t>
      </w:r>
      <w:r>
        <w:rPr/>
        <w:t>17</w:t>
      </w:r>
      <w:r>
        <w:rPr>
          <w:rtl w:val="true"/>
        </w:rPr>
        <w:t>»</w:t>
      </w:r>
      <w:bookmarkEnd w:id="3733"/>
    </w:p>
    <w:p>
      <w:pPr>
        <w:pStyle w:val="BookText"/>
        <w:rPr/>
      </w:pPr>
      <w:r>
        <w:rPr>
          <w:rFonts w:ascii="Amiri" w:hAnsi="Amiri" w:eastAsia="Amiri" w:cs="Amiri"/>
          <w:color w:val="111111"/>
          <w:sz w:val="28"/>
          <w:sz w:val="28"/>
          <w:szCs w:val="28"/>
          <w:rtl w:val="true"/>
          <w:lang w:bidi="ar-SA"/>
        </w:rPr>
        <w:t>دَعَائِمُ الْإِسْلَامِ،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تُصَامُ الْفَرِيضَةُ إِلَّا بِاعْتِقَادٍ وَ نِيَّةٍ وَ مَنْ صَامَ عَلَي شَكٍّ فَقَدْ 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يَوْماً مِنْ رَمَضَانَ أَحَبُّ إِلَيَّ مِنْ أَنْ أَصُومَ يَوْماً مِنْ شَعْبَانَ أَزِيدُهُ فِي رَمَضَانَ</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1576111_1934241801"/>
      <w:bookmarkStart w:id="3735" w:name="_Toc1746"/>
      <w:bookmarkEnd w:id="3734"/>
      <w:r>
        <w:rPr>
          <w:rtl w:val="true"/>
        </w:rPr>
        <w:t xml:space="preserve">روایت </w:t>
      </w:r>
      <w:r>
        <w:rPr/>
        <w:t>15</w:t>
      </w:r>
      <w:bookmarkEnd w:id="373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حلبی، از امام صادق علیه السلام روایت کرده است که در باره این فرموده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 وَأَتْمَمْنَاهَا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موسی، سی شب وعده گذاشتیم و آن را با دَه شب دیگر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شب از ذی الحجه ای که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ماه شعبان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به اتمام نمی‌رسد</w:t>
      </w:r>
      <w:r>
        <w:rPr>
          <w:rFonts w:eastAsia="IRNazanin" w:cs="IRNazanin"/>
          <w:color w:val="111111"/>
          <w:sz w:val="28"/>
          <w:szCs w:val="28"/>
          <w:rtl w:val="true"/>
          <w:lang w:bidi="fa-IR"/>
        </w:rPr>
        <w:t xml:space="preserve">. </w:t>
      </w:r>
      <w:r>
        <w:rPr>
          <w:rStyle w:val="FootnoteAnchor"/>
          <w:rtl w:val="true"/>
        </w:rPr>
        <w:footnoteReference w:id="2021"/>
      </w:r>
    </w:p>
    <w:p>
      <w:pPr>
        <w:pStyle w:val="Heading5"/>
        <w:numPr>
          <w:ilvl w:val="4"/>
          <w:numId w:val="1"/>
        </w:numPr>
        <w:rPr/>
      </w:pPr>
      <w:bookmarkStart w:id="3736" w:name="__RefHeading___Toc1576113_1934241801"/>
      <w:bookmarkStart w:id="3737" w:name="_Toc1747"/>
      <w:bookmarkEnd w:id="3736"/>
      <w:r>
        <w:rPr>
          <w:rtl w:val="true"/>
        </w:rPr>
        <w:t xml:space="preserve">روایت </w:t>
      </w:r>
      <w:r>
        <w:rPr/>
        <w:t>16</w:t>
      </w:r>
      <w:bookmarkEnd w:id="37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ماه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گسترده دیدم و او از آن غذا می‌خورد و ما می‌خواستیم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نزدیک شوید، اگر برای چنین روزی سببی برای روزه در این روز ثابت نشد، روزه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از امیر مؤمنان علیه السلام این حدیث را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هنگامی که بیماری بر او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سال، دوازده ماه است و از جمله آن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با دستش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 ذی قعده و ذی حجه و محرم، سه ماه 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ماه واجب،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رؤیت هلال آن روزه بگیرید، و با رؤیت هلال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هلال دیده نشد، عده ماه شعبان را به مدت سی روز کامل کنید، و روز سی و یکم را روزه بگیرید و با دستش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دو و سه، سپس انگشت شصتش را 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اینطور و ماهی اینطور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با رسول خدا که سلام و درود خدا بر او و اهل بیت او باد، روزه گرفتیم و آن را به اتمام نرسانیدم و وی آن را روزه کامل دانست</w:t>
      </w:r>
      <w:r>
        <w:rPr>
          <w:rFonts w:eastAsia="IRNazanin" w:cs="IRNazanin"/>
          <w:color w:val="111111"/>
          <w:sz w:val="28"/>
          <w:szCs w:val="28"/>
          <w:rtl w:val="true"/>
          <w:lang w:bidi="fa-IR"/>
        </w:rPr>
        <w:t xml:space="preserve">. </w:t>
      </w:r>
      <w:r>
        <w:rPr>
          <w:rStyle w:val="FootnoteAnchor"/>
          <w:rtl w:val="true"/>
        </w:rPr>
        <w:footnoteReference w:id="2022"/>
      </w:r>
    </w:p>
    <w:p>
      <w:pPr>
        <w:pStyle w:val="Heading5"/>
        <w:numPr>
          <w:ilvl w:val="4"/>
          <w:numId w:val="1"/>
        </w:numPr>
        <w:rPr/>
      </w:pPr>
      <w:bookmarkStart w:id="3738" w:name="__RefHeading___Toc1576115_1934241801"/>
      <w:bookmarkStart w:id="3739" w:name="_Toc1748"/>
      <w:bookmarkEnd w:id="3738"/>
      <w:r>
        <w:rPr>
          <w:rtl w:val="true"/>
        </w:rPr>
        <w:t xml:space="preserve">روایت </w:t>
      </w:r>
      <w:r>
        <w:rPr/>
        <w:t>17</w:t>
      </w:r>
      <w:bookmarkEnd w:id="373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روزه انجام نمی گیرد مگر با اعتقاد و نیت، و کسی که با شک و تردید روزه بگیرد مرتکب معصیت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جعفر ابن محمد ابن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ماه رمضان را بخورم در نزدم خوشایندتر است از اینکه یک روز از شعبان را روزه بگیرم و آن را به رمضان اضافه کنم</w:t>
      </w:r>
      <w:r>
        <w:rPr>
          <w:rFonts w:eastAsia="IRNazanin" w:cs="IRNazanin"/>
          <w:color w:val="111111"/>
          <w:sz w:val="28"/>
          <w:szCs w:val="28"/>
          <w:rtl w:val="true"/>
          <w:lang w:bidi="fa-IR"/>
        </w:rPr>
        <w:t xml:space="preserve">. </w:t>
      </w:r>
      <w:bookmarkStart w:id="3740" w:name="pg13546_329743"/>
    </w:p>
    <w:p>
      <w:pPr>
        <w:pStyle w:val="BookText"/>
        <w:rPr/>
      </w:pPr>
      <w:bookmarkEnd w:id="3740"/>
      <w:r>
        <w:rPr>
          <w:rFonts w:ascii="Amiri" w:hAnsi="Amiri" w:eastAsia="Amiri" w:cs="Amiri"/>
          <w:color w:val="111111"/>
          <w:sz w:val="28"/>
          <w:sz w:val="28"/>
          <w:szCs w:val="28"/>
          <w:rtl w:val="true"/>
          <w:lang w:bidi="ar-SA"/>
        </w:rPr>
        <w:t>يعني أن يصام ذلك اليوم و لا يعلم أنه من رمضان و ينوي أنه من رمضان فهذا لا يجب لأنه بمنزلة من زاد في فريضة من الفرائض و هذا لا يحل الزيادة فيها و لا النقص منها و لكن ينبغي لمن شك في أول رمضان أن يصوم اليوم الذي لا يستيقن أنه من رمضان تطوعا علي أنه من شعبان فإن علم بعد ذلك أنه من رمضان قضي يوما مكانه‌</w:t>
      </w:r>
      <w:r>
        <w:rPr>
          <w:rStyle w:val="FootnoteAnchor"/>
          <w:rtl w:val="true"/>
        </w:rPr>
        <w:footnoteReference w:id="2023"/>
      </w:r>
      <w:r>
        <w:rPr>
          <w:rFonts w:ascii="Amiri" w:hAnsi="Amiri" w:eastAsia="Amiri" w:cs="Amiri"/>
          <w:color w:val="111111"/>
          <w:sz w:val="28"/>
          <w:sz w:val="28"/>
          <w:szCs w:val="28"/>
          <w:rtl w:val="true"/>
          <w:lang w:bidi="ar-SA"/>
        </w:rPr>
        <w:t>لأنه كان صامه تطوعا فيكون له أجران و لا يتعمد الفطر في يوم يري أنه من شهر رمضان و لعله أن يتيقن ذلك بعد أن أفطر فيكون قد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لمن لم يكن مع إمام فأما من كان مع إمام أو بحيث يبلغه أمر الإمام فقد حمل ذلك الإمام عنه يصوم بصوم الإمام و يفطر بفطره فالإمام ينظر في ذلك و يعني به كما ينبغي و ينظر في أمور الدين كلها التي قلده الله للنظر في أمرها و لا يصوم و لا يفطر و لا يأمر الناس بذلك إلا علي يقين من أمره و ما يثبت عنده صلوات الله عليه و علي الأئمة أجمعين المستحفظين أمور الدنيا و الدين و الإسلام و المسلمين‌</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1" w:name="__RefHeading___Toc1576117_1934241801"/>
      <w:bookmarkStart w:id="3742" w:name="_Toc1749"/>
      <w:bookmarkEnd w:id="3741"/>
      <w:r>
        <w:rPr>
          <w:rtl w:val="true"/>
        </w:rPr>
        <w:t>«</w:t>
      </w:r>
      <w:r>
        <w:rPr/>
        <w:t>18</w:t>
      </w:r>
      <w:r>
        <w:rPr>
          <w:rtl w:val="true"/>
        </w:rPr>
        <w:t>»</w:t>
      </w:r>
      <w:bookmarkEnd w:id="3742"/>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بِالرَّأْيِ وَ لَا التَّظَنِّي وَ لَيْسَ الرُّؤْيَةُ أَنْ يَرَاهُ وَاحِدٌ وَ لَا اثْنَانِ وَ لَا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أَهْلِ الْقِبْلَةِ إِلَّا الرُّؤْيَةُ لَيْسَ عَلَي الْمُسْلِمِينَ إِلَّا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رَجَبٍ فَعُدَّ تِسْعَةً وَ خَمْسِينَ يَوْماً وَ صُمْ يَوْمَ السِّتِّينَ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غَابَ الْهِلَالُ قَبْلَ الشَّفَقِ فَهُوَ لِلَيْلَةٍ وَ إِذَا غَابَ بَعْدَ الشَّفَقِ فَهُوَ لِلَيْلَتَيْنِ وَ إِذَا رَأَيْتَ ظِلَّ رَأْسِكَ فِيهِ فَهُوَ لِثَلَاثِ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صَوْمِ شَهْرِ رَمَضَانَ فَانْظُرْ أَيَّ يَوْمٍ صُمْتَ عَامَ الْمَاضِي وَ عُدَّ مِنْهُ خَمْسَةَ أَيَّامٍ وَ صُمْ 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فِي رُؤْيَةِ الْهِلَالِ إِلَّا شَهَادَةُ خَمْسِينَ رَجُلًا عَدَدَ الْقَسَامَةِ إِذَا كَانُوا فِي الْمِصْرِ أَوْ شَهَادَةُ عَدْلَيْنِ إِذَا كَانَ خَارِجَ الْمِصْرِ وَ لَا يُقْبَلُ شَهَادَةُ</w:t>
      </w:r>
    </w:p>
    <w:p>
      <w:pPr>
        <w:pStyle w:val="BookText"/>
        <w:rPr/>
      </w:pPr>
      <w:r>
        <w:rPr>
          <w:rFonts w:ascii="IRNazanin" w:hAnsi="IRNazanin" w:eastAsia="IRNazanin"/>
          <w:color w:val="111111"/>
          <w:sz w:val="28"/>
          <w:sz w:val="28"/>
          <w:szCs w:val="28"/>
          <w:rtl w:val="true"/>
          <w:lang w:bidi="fa-IR"/>
        </w:rPr>
        <w:t>یعنی آن روز را روزه بگیرد و نداند که از ماه رمضان است و قصد کند که از رمضان باشد که این امر واجب نیست، زیرا به منزله کسی است که در یکی از فریضه ها چیزی افزوده است که این افزودن و کم کردن در آن جایز نیست و اما کسی که در اول ماه رمضان شک دارد، شایسته است روزی را که بدان یقین ندارد که از رمضان باشد، روزه مستحب بگیرد به این اعتبار که از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پس از آن بداند که آن روز از رمضان بوده، یک روز را به جای آن قضا می کند، زیرا او آن روز را روزه مستحب گرفته، پس در این حالت دو اجر برای اوست و نباید روزه روزی را که معتقد است از جمله رمضان است عمداً بخورد و شاید پس از خوردن روزه متوجه شود که روزه یک روز از رمضان را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کسی است که همراه با امام نباشد، اما کسی که با امام باشد یا به گونه ای باشد که دستور امام به او برسد، امام مسئولیت این کار را از دوش او برمی دارد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امام روزه می گیرد، و با افطار او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این مسئله نظر می کند و به صورتی شایسته بدان اهتمام می ورزد و در همه امور دین می نگرد، اموری که خداوند مسئولیت نظر کردن بدان را بر عهده او گذاشته است و امام روزه نمی گیرد و افطار نمی کند و مردم را بدان دستور نمی دهد مگر اینکه به کارش یقین دارد و امر برای او ثابت است، صلوات خدا بر او و بر همه امامان علیهم السلام که حافظ امور دنیا، دین و اسلام و مسلمانان هستند</w:t>
      </w:r>
      <w:r>
        <w:rPr>
          <w:rFonts w:eastAsia="IRNazanin" w:cs="IRNazanin"/>
          <w:color w:val="111111"/>
          <w:sz w:val="28"/>
          <w:szCs w:val="28"/>
          <w:rtl w:val="true"/>
          <w:lang w:bidi="fa-IR"/>
        </w:rPr>
        <w:t xml:space="preserve">. </w:t>
      </w:r>
      <w:r>
        <w:rPr>
          <w:rStyle w:val="FootnoteAnchor"/>
          <w:rtl w:val="true"/>
        </w:rPr>
        <w:footnoteReference w:id="2025"/>
      </w:r>
    </w:p>
    <w:p>
      <w:pPr>
        <w:pStyle w:val="Heading5"/>
        <w:numPr>
          <w:ilvl w:val="4"/>
          <w:numId w:val="1"/>
        </w:numPr>
        <w:rPr/>
      </w:pPr>
      <w:bookmarkStart w:id="3743" w:name="__RefHeading___Toc1576119_1934241801"/>
      <w:bookmarkStart w:id="3744" w:name="_Toc1750"/>
      <w:bookmarkEnd w:id="3743"/>
      <w:r>
        <w:rPr>
          <w:rtl w:val="true"/>
        </w:rPr>
        <w:t xml:space="preserve">روایت </w:t>
      </w:r>
      <w:r>
        <w:rPr/>
        <w:t>18</w:t>
      </w:r>
      <w:bookmarkEnd w:id="3744"/>
    </w:p>
    <w:p>
      <w:pPr>
        <w:pStyle w:val="BookText"/>
        <w:rPr/>
      </w:pP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با رؤیت ماه و افطار کردن با رؤیت ماه است و با رأی و گمان نیست و رؤیت این نیست که یک نفر یا دو نفر یا پنجاه نفر هلال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اهل قبله در شناخت حلول ماه جز رؤیت نیست و تکلیف مسلمین جز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هلال ماه رجب به نحو صحیح رؤیت شد، پس پنجاه و نه روز را بشمار و روز شصتم را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هرگاه پیش از شفق، هلال پنهان شد، یک شبه است و اگر پس از شفق پنهان شد دو شبه است و اگر سایه سر خود را در آن مشاهده کردی سه 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ماه رمضان شک کردی، پس بنگر که سال گذشته چه روزی را روزه گرفتی و از آن پنج روز را محاسبه کن و روز پنجم را روزه بگیر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رؤیت هلال ماه جز شهادت پنجاه مرد به عدد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 چیزی سوگند خورند و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باشند، و شهادت دو مرد عادل اگر بیرون از شهر باشند، چیز دیگری قبول نمی شود و شهادت </w:t>
      </w:r>
      <w:bookmarkStart w:id="3745" w:name="pg13546_329744"/>
    </w:p>
    <w:p>
      <w:pPr>
        <w:pStyle w:val="BookText"/>
        <w:rPr/>
      </w:pPr>
      <w:bookmarkEnd w:id="3745"/>
      <w:r>
        <w:rPr>
          <w:rFonts w:ascii="Amiri" w:hAnsi="Amiri" w:eastAsia="Amiri" w:cs="Amiri"/>
          <w:color w:val="111111"/>
          <w:sz w:val="28"/>
          <w:sz w:val="28"/>
          <w:szCs w:val="28"/>
          <w:rtl w:val="true"/>
          <w:lang w:bidi="ar-SA"/>
        </w:rPr>
        <w:t>النِّسَاءِ فِي الطَّلَاقِ وَ لَا فِي رُؤْيَةِ الْهِلَالِ</w:t>
      </w:r>
      <w:r>
        <w:rPr>
          <w:rFonts w:eastAsia="Amiri" w:cs="Amiri" w:ascii="Amiri" w:hAnsi="Amiri"/>
          <w:color w:val="111111"/>
          <w:sz w:val="28"/>
          <w:szCs w:val="28"/>
          <w:rtl w:val="true"/>
          <w:lang w:bidi="ar-SA"/>
        </w:rPr>
        <w:t>.</w:t>
      </w:r>
    </w:p>
    <w:p>
      <w:pPr>
        <w:pStyle w:val="Heading5"/>
        <w:numPr>
          <w:ilvl w:val="4"/>
          <w:numId w:val="1"/>
        </w:numPr>
        <w:rPr/>
      </w:pPr>
      <w:bookmarkStart w:id="3746" w:name="__RefHeading___Toc1576121_1934241801"/>
      <w:bookmarkStart w:id="3747" w:name="_Toc1751"/>
      <w:bookmarkEnd w:id="3746"/>
      <w:r>
        <w:rPr>
          <w:rtl w:val="true"/>
        </w:rPr>
        <w:t>«</w:t>
      </w:r>
      <w:r>
        <w:rPr/>
        <w:t>19</w:t>
      </w:r>
      <w:r>
        <w:rPr>
          <w:rtl w:val="true"/>
        </w:rPr>
        <w:t>»</w:t>
      </w:r>
      <w:bookmarkEnd w:id="3747"/>
    </w:p>
    <w:p>
      <w:pPr>
        <w:pStyle w:val="BookText"/>
        <w:rPr/>
      </w:pPr>
      <w:r>
        <w:rPr>
          <w:rFonts w:ascii="Amiri" w:hAnsi="Amiri" w:eastAsia="Amiri" w:cs="Amiri"/>
          <w:color w:val="111111"/>
          <w:sz w:val="28"/>
          <w:sz w:val="28"/>
          <w:szCs w:val="28"/>
          <w:rtl w:val="true"/>
          <w:lang w:bidi="ar-SA"/>
        </w:rPr>
        <w:t>كِتَابُ فَضَائِلِ الْأَشْهُرِ الثَّلَاثَةِ عَنْ عَلِيِّ بْنِ أَحْمَدَ عَنْ مُحَمَّدِ بْنِ هَارُونَ الصُّوفِيِّ عَنْ أَبِي تُرَابٍ عُبَيْدِ اللَّهِ بْنِ مُوسَي الرُّويَانِيِّ عَنْ عَبْدِ الْعَظِيمِ بْنِ عَبْدِ اللَّهِ الْحَسَنِيِّ عَنْ سَهْلِ بْنِ سَعْدٍ قَالَ سَمِعْتُ الرِّضَا عَلَيْهِ الصَّلَاةُ وَ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وَ الْفِطْرُ لِلرُّؤْيَةِ وَ لَيْسَ مِنَّا مَنْ صَامَ قَبْلَ الرُّؤْيَةِ لِلرُّؤْيَةِ وَ أَفْطَرَ قَبْلَ الرُّؤْيَةِ لِلرُّؤْيَةِ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يَا ابْنَ رَسُولِ اللَّهِ فَمَا تَرَي فِي صَوْمِ يَوْمِ الشَّكِّ فَقَالَ حَدَّثَنِي أَبِي عَنْ جَدِّي عَنْ آبَائِهِ عَلَيْهِمُ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قَالَ قَالَ أَمِيرُ الْمُؤْمِنِينَ عَلَيْهِ الصَّلَاةُ وَ السَّلَامُ لَأَنْ أَصُومَ يَوْماً مِنْ شَعْبَانَ أَحَبُّ إِلَيَّ مِنْ أَنْ أُفْطِرَ يَوْماً مِنْ شَهْرِ رَمَضَانَ‌</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الكتاب هذا حديث غريب لا أعرفه إلا بهذا الإسناد و لم أسمعه إلا من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مُحَمَّدِ بْنِ يَحْيَي الْعَطَّارِ عَنْ سَعْدِ بْنِ عَبْدِ اللَّهِ عَنِ أَبِي الْجَوْزَاءِ الْمُنَبِّهِ بْنِ عَبْدِ اللَّهِ عَنِ الْحُسَيْنِ بْنِ عُلْوَانَ عَنْ عَمْرِو بْنِ ثَابِتِ بْنِ هُرْمُزَ الْحَدَّادِ عَنْ سَعْدِ بْنِ طَرِيفٍ عَنِ الْأَصْبَغِ بْنِ نُبَاتَةَ قَالَ قَالَ أَمِيرُ الْمُؤْمِنِينَ عَلِيُّ بْنُ أَبِي طَالِبٍ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زَمَانٌ يَرْتَفِعُ فِيهِ الْفَاحِشَةُ وَ لَتُصَنَّعُ‌</w:t>
      </w:r>
      <w:r>
        <w:rPr>
          <w:rStyle w:val="FootnoteAnchor"/>
          <w:rtl w:val="true"/>
        </w:rPr>
        <w:footnoteReference w:id="2027"/>
      </w:r>
      <w:r>
        <w:rPr>
          <w:rFonts w:ascii="Amiri" w:hAnsi="Amiri" w:eastAsia="Amiri" w:cs="Amiri"/>
          <w:color w:val="111111"/>
          <w:sz w:val="28"/>
          <w:sz w:val="28"/>
          <w:szCs w:val="28"/>
          <w:rtl w:val="true"/>
          <w:lang w:bidi="ar-SA"/>
        </w:rPr>
        <w:t>وَ يُنْتَهَكُ فِيهِ الْمَحَارِمُ وَ يُعْلَنُ فِيهِ الزِّنَا وَ يُسْتَحَلُّ فِيهِ أَمْوَالُ الْيَتَامَي وَ يُؤْكَلُ فِيهِ الرِّبَا وَ يُطَفَّفُ فِي الْمَكَايِيلِ وَ الْمَوَازِينِ وَ يُسْتَحَلُّ الْخَمْرُ بِالنَّبِيذِ وَ الرِّشْوَةُ بِالْهَدِيَّةِ وَ الْخِيَانَةُ بِالْأَمَانَةِ وَ يَتَشَبَّهُ الرِّجَالُ بِالنِّسَاءِ وَ النِّسَاءُ بِالرِّجَالِ وَ يُسْتَخَفُّ بِحُدُودِ الصَّلَاةِ وَ يُحَجُّ فِيهِ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در طلاق و رؤیت هلال ماه قبول نمی شود </w:t>
      </w:r>
      <w:r>
        <w:rPr>
          <w:rFonts w:eastAsia="IRNazanin" w:cs="IRNazanin"/>
          <w:color w:val="111111"/>
          <w:sz w:val="28"/>
          <w:szCs w:val="28"/>
          <w:rtl w:val="true"/>
          <w:lang w:bidi="fa-IR"/>
        </w:rPr>
        <w:t>.</w:t>
      </w:r>
    </w:p>
    <w:p>
      <w:pPr>
        <w:pStyle w:val="Heading5"/>
        <w:numPr>
          <w:ilvl w:val="4"/>
          <w:numId w:val="1"/>
        </w:numPr>
        <w:rPr/>
      </w:pPr>
      <w:bookmarkStart w:id="3748" w:name="__RefHeading___Toc1576123_1934241801"/>
      <w:bookmarkStart w:id="3749" w:name="_Toc1752"/>
      <w:bookmarkEnd w:id="3748"/>
      <w:r>
        <w:rPr>
          <w:rtl w:val="true"/>
        </w:rPr>
        <w:t xml:space="preserve">روایت </w:t>
      </w:r>
      <w:r>
        <w:rPr/>
        <w:t>19</w:t>
      </w:r>
      <w:bookmarkEnd w:id="3749"/>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رؤیت است و افطار با رؤیت است، و کسی که پیش از رؤیت، با استناد به رؤیت کسی که هلال با رؤیت او ثابت نشده است روزه بگیرد، یا افطار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پس نظر شما در باره یوم الشّکّ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علیهم السّلام برای من حکایت کرد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روزی از ماه شعبان را روزه بدارم، برای من خوشایندتر از آن است که روزی از ماه رمضان را افطار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غریب است که آن را جز از طریق همین سند نمی شناسم و آن را جز از علی ابن احمد نشنیده 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فحشا و تظاهر و خودنمایی زیاد می شود و پرده محارم دریده شده و زنا آشکار می‌گردد و اموال یتیمان حلال شمرده می‌شود و ربا خورده و در پیمانه و وزن کم گذاشته می‌شود و شراب با نام نبیذ و رشوه با نام هدیه و خیانت با نام امانت‌داری حلال شمرده می‌شود و مردان شبیه زنان و زنان شبیه مردان می‌شوند و حدود نماز سبک شمرده شده و برای غیر خدا حج به‌جا آورده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ذَلِكَ الزَّمَانُ انْتَفَخَتِ الْأَهِلَّةُ تَارَةً حَتَّي يُرَي هِلَالُ لَيْلَتَيْنِ وَ خَفِيَتْ تَارَةً حَتَّي يُفْطَرُ شَهْرُ رَمَضَانَ فِي أَوَّلِهِ وَ يُصَامُ الْعِيدُ فِي آخِرِهِ</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الاهلة و هي جمع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القوس المنير من القمر لأول ليلة يبدو بعد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بأنها مواقيت اي كل هلال ميقات و اجل ينذر بانتهاء الشهر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مصالح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خلقهم مفطورين علي الاجتماع و التمدن جعل لهم الاهلة لتقويم حقوقهم المدنية و هو الخلاق العليم، و بما انزل عليهم الكتاب و كلفهم العبادات و أهمها فريضة الحجّ، جعل لهم الاهلة لتقويم وظائفهم الشرعية، ذلك تقدير العزيز العليم، هو الذي جعل الشمس ضياء و القمر نورا و قدره منازل لتعلموا عدد السنين و الحساب ما خلق اللّه ذلك الا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فالاهلة مواقيت طبيعية و تقويم فطري يعرفه كل بيئة و مجتمع، اذا طالعوا صفحة الافق و استهلوا لرؤية الهلال، بخلاف تقويم المنجّمين و مواقيتهم الاعتبارية، فانها مع اختلاف أرصادهم و مبانيهم مختص بهم، لا يعرف الا من قبلهم، فلو استغني الناس عن التقويم الإلهي الفطري بمعرفة فروردين ارديبهشت كالاعاجم، و تشرين الأول و الثاني كالروم و غير ذلك من الشهور و السنين الاعتبارية، فلا مندوحة للمؤمنين بالدين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عبرتهم بالتقويم الفطري و هو معرفة الاهلة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المسلم في الفطرة أن المدار علي الهلال الواقعي الثابت في الافق و أن الشهور يتحقّق بتحقّق الاهلة، لا بتحقّق الرؤية، و لذلك تري الناس يستهلون في الليلة التي يشك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يستهلون في ليلة التاسعة و العشرين قبلها و لا في ليلة الحادية و الثلاثين بعدها، فان المعلوم من سنة اللّه و تقدير منازل القمر، أنه لا يكون شهر أقل من تسعة و عشرين و لا أزيد 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الا لان المدار علي ثبوت الهلال واقعا فليلة الثلاثين يشك في ثبوت الهلال، و لذلك يستهلون حتّي يعلموا ذلك بأسهل الوسائل و الطرق الفطرية و هي الرؤية، و اما ليلة التاسعة و العشرين فمعلوم عدمه واقعا، و ليلة الحادية و الثلاثين معلوم وجوده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فالاستهلال و مطالعة الافق ليلة الثلاثين استعلام بأنّه هل ثبت و خلق فيه الهلال أولا؟ و كأنّ المستهلين يطالعون صفحة التقويم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 فيها أن هذه الليلة غرة الشهر القادم أولا؟</w:t>
      </w:r>
    </w:p>
    <w:p>
      <w:pPr>
        <w:pStyle w:val="BookText"/>
        <w:rPr/>
      </w:pPr>
      <w:r>
        <w:rPr>
          <w:rFonts w:ascii="Amiri" w:hAnsi="Amiri" w:eastAsia="Amiri" w:cs="Amiri"/>
          <w:color w:val="111111"/>
          <w:sz w:val="28"/>
          <w:sz w:val="28"/>
          <w:szCs w:val="28"/>
          <w:rtl w:val="true"/>
          <w:lang w:bidi="ar-SA"/>
        </w:rPr>
        <w:t>و هذا الاستهلال واجب عقلا قضاء لحق الفطرة، و كل تكليف أزيد من هذا حتّي الاستخبار من سائر الامصار ساقط عنهم كيف بنصب الارصاد و معرفة منازل القمر الهيوية و دورانه و تعيين عام الكبيسة 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كلها خارجة عن تناول المجتمع فطرة، و انما تنال بالقسر و التكلف و لا يتأتي الا من قبل الخواص، نعم إذا شهد أهل بلد آخر فلا بأس بقضاء ذلك اليوم بعد ذلك فانه الاخذ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استهلوا و رأوا الهلال فقد ثبت بذلك عندهم حلول الشهر القادم بالفطرة، و ان لم يروا كانوا علي الميقات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يراه جيل في صقع و لا يراه آخرون في صقع آخر، فيكون لكل من الصقعين و الجيلين حكم نفسه حتّي إذا شملهم لواء الحجّ ببيت اللّه الحرام شملهم حكم ذلك الصقع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قضي به الفطرة، و تشهد به روايات كثيرة من طرق الفريقين بين طائفة تقول صم للرؤية و أفطر للرؤية، و طائفة تقول بأن يوم الشك يصام من شعبان فإذا شهد أهل بلد آخر فاقضه، و طائفة ترد علي أهل الحساب من المنجّمين كما ستعرف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أخبار أخر مبناها علي الحساب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صحاح و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تحكم بأن شهر رمضان تام ابدا و شوال ناقص ابدا و هكذا كل الشهور شهر تام و شهر ناقص، و طائفة بأن اليوم المتمم للستين من هلال رجب اول شهر رمضان، و طائفة ان اليوم الخامس من أول شهر رمضان الماضي يومه الأول في العام الجاري، و غير ذلك ممّا هي مبتنية علي أن السنة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تاما كما أن بعضها تصرح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مدارها الحكومة علي دليل الرؤية، فان الرؤية انما هو طريق فطري لثبوت الهلال، لكن عدم الرؤية لا يدلّ علي عدم الهلال واقعا، و حينما لم تقع الرؤية تحكم هذه الروايات بثبوت الهلال في الافق و أنّه قد خرج من المحاق، كما إذا ظهر امام المسلمين و أخبر بأن الهلال في القطر الفلاني ليلة الخميس مثلا قابل للرؤية و أنّها غرة شهر رمضان كان قوله ذلك حاكما علي دليل الرؤية، و لا منافاة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يورد عليها بأن السنة القمرية تزيد علي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بثمان ساعات و ثمان و أربعين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بالارصاد، و قد كان المعول و المصرح في تلك الروايات أن السنة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وارد حيث ان تلك الزيادة ليس باعتبار الهلال و خروجه عن المحاق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بل هو باعتبار وضع القمر بالنسبة الي الشمس الي حصول مثل ذلك الوضع، فالسنة المذكورة في الروايات هلالية واقعية، و سنتهم نجومية اعتبارية، و بينهما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في بعض الكتب أن السنة الهلالية تزيد علي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بساعتين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شهر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في بعض آخر كدائرة الوجدي أن دورانه من هلال الي هلال يتم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نصف يوم فيكون السنة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تماما كما هو مفاد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صح أن السنة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كملا، و أن سير القمر من هلال الي هلال يتم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انقسم كرة الأرض بحسب التوهم الي قطرين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الليل و قطر النهار و في كل قطر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تام و شهر ناقص أبدا، الا ان كل شهر كان في أحد القطرين ناقصا هو بعينه في القطر الآخر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علي ذلك من ارصاد جديد بالمراصد الجديدة المتقنة فيعين أن الهلال اول ما يخرج من المحاق بالنسبة الي كرة الأرض في أي مكان قابل للرؤية لأول ساعة، فإذا عين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ذاك الهلال الطالع غرة للشهر الجاري لهم و هكذا لمن بعدهم سواء الا أنهم كلما دخلوا في ظلمة الليل علي التدريج يرون الهلال أضوأ ثمّ أضوأ، حتي أن الذين يرونه بعد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طلوعه مثلا يرونه بارزا كأنّه لليلتين و ليس به، بل هو لليلة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مضي من طلوع الهلال الأول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نصف يوم، طلع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من المحاق لكن المكان الذي عين في الهلال الأول و رئي فيه لأول ساعة و سميناه دار الي حيث يدخل في ضوء الصباح، و المكان الذي كان في الدور الأول مقابلا له و نسميه عاد الي مكان و يري الهلال فيه، فيكون أول ليلتهم للشهر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 المكان كان في اول الشهر تابعا لمكان، في الدور الثاني هذا يتقدم في رؤية الهلال و يكون تابعا له و بينما يتم المكان يومه الثلاثين للشهر الأول، رمضان مثلا دخل مكان في شهر شوال فكان شهر رمضان لمكان و ما بعده الي نصف القطر ثلاثين يوما و للمكان و ما بعده الي نصف القطر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ينعكس الامر علي هذا النمط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المبني يتوقف علي كون الهلال و رؤيته معتبرة لكل الأرض بمعني أن الهلال اذا رئي في المكان أو كانت الامكنة الموازية لها من حيث الدخول في الظلام كلها تابعة لهلالهما، رئيت فيها الهلال أو لم ير لحاجب أو 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بيان ذلك بأنّه لما خلق اللّه الهلال مشرفا علي الأرض برها و بحرها، فهو يتعلق بمصالح عامتهم، فكما أن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خير من ألف شهر تنزل الملائكة و الروح فيها باذن ربهم من كل أمر و فيها يفرق كل امر حكيم امرا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يشذ عن ليلة واحدة يتدرج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يغشي عامة أهل الأرض، فكذلك غرة شهر رمضان مثلا لا تشذ عن ليلة واحدة تستوعب جميع أهل الأرض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علي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ثبت بالمراصد الدقيقة ان دور الهلال من طلوع الي طلوع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نصف يوم علي التمام، و أمّا إذا زاد عليه و لو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انخرم تلك القاعدة، حيث ان التام و الناقص من الشهور يدوران علي الآفاق، و لا بدّ لكل شهر من رصد و 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 في ذلك ما ورد في مكاتبة محمّد بن الفرج الرخجي من وضع الكبيسة في كل خمسة اعوام و ان كان يؤيد أن الزيادة هي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فانها في كل خمسة اعوام تكون نصف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فان الكبيسة ليس لها حقيقة خارجية، بل هو اعتبار محض لعلماء النجوم لحفظ المحاسبات، و هو الغاء الكسور عند محاسبة الشهور حتّي يجتمع قدر نصف يوم، فإذا بلغ النصف زيد في أحد الشهور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يزيدونها في الشهور التامة فيكون أحدا و ثلاثين، و لا بدع فانها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ثلاثين يوما بعد ما كان في العام الماضي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افق الأرض و حساب الطبيعة، و هو مدار الاحكام الفطرية، فالكسور يتحقّق تدريجا و ينصرم، و لا يجتمع هناك حتّي نحسبها حيث شئنا، و لو أردنا أن نحسبها مجتمعة و نعمل كبيسة، لا نجد مخصصا لابتداء أحد الاعوام بالكبيسة، الا اعتبارا، فهي اعتبار في اعتبار و لا محل لها في حساب الطبيعة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أنا لو عملنا الكبيسة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تهافتت الروايات الحاكمة بالعدد و تناقضت و انهار بنيانها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فان السنة تكون في عام الكبيسة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قد حكم فيها بأن السنة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فلان أحد الشهور الناقصة في عام الكبيسة تام كامل فإذا جعلنا أول السنة محرم كان ذو الحجة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ان جعلنا اول السنة شهر رمضان كان شعبان تاما، و قد حكم فيها بأن ذا الحجة و شعبان لا يتمان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حِينَئِذٍ مِنْ أَخْذِ اللَّهِ عَلَي غَفْلَةٍ فَإِنَّ مِنْ وَرَاءِ ذَلِكَ مَوْتَ ذَرِيعٍ يَخْتَطِفُ النَّاسَ اخْتِطَافاً حَتَّي إِنَّ الرَّجُلَ لَيُصْبِحُ سَالِماً وَ يُمْسِي دَفِيناً وَ يُمْسِي حَيّاً وَ يُصْبِحُ مَيِّتاً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زمان فرا رسد، گاه، هلال ها پرحجم می شود به طوری که هلال دو شبه دیده می شود و گاهی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آغاز ماه رمضان افطار و در پایان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شما را در حال غفلت و بی‌خبری گرفتار عذاب کند؛ زیرا پس آن وضعیت، مرگ فراگیر خواهد بود و مردم با سرعت و پی در پی ربوده می‌شوند به طوری که انسان هنگام صبح سالم و هنگام شب در زیر خاک مدفون و یا شب زنده و صبحگاهان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ذَلِكَ الزَّمَانُ وَجَبَ التَّقَدُّمُ فِي الْوَصِيَّةِ قَبْلَ نُزُولِ الْبَلِيَّةِ وَ وَجَبَ تَقْدِيمُ الصَّلَاةِ فِي أَوَّلِ وَقْتِهَا خَشْيَةَ فَوْتِهَا فِي آخِرِ وَقْتِهَا فَمَنْ بَلَغَ مِنْكُمْ ذَلِكَ الزَّمَانَ فَلَا يَبِيتَنَّ لَيْلَةً إِلَّا عَلَي طُهْرٍ وَ إِنْ قَدَرَ أَنْ لَا يَكُونَ فِي جَمِيعِ أَحْوَالِهِ إِلَّا طَاهِراً فَلْيَفْعَلْ</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 xml:space="preserve">وقتی آن زمان فرا رسید، واجب است پیش از نزول بلا در وصیت پیش دستی کرد و واجب است نماز در اول وقت آن از بیم از دست دادن آن در پایان وقت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شما به آن زمان رسید، شب را جز با طهارت سپری نکند و اگر می‌تواند در هر حالی با طهارت باشد، این کار را انجام دهد؛ </w:t>
      </w:r>
    </w:p>
    <w:p>
      <w:pPr>
        <w:pStyle w:val="BookText"/>
        <w:rPr/>
      </w:pPr>
      <w:r>
        <w:rPr>
          <w:rFonts w:ascii="Amiri" w:hAnsi="Amiri" w:eastAsia="Amiri" w:cs="Amiri"/>
          <w:color w:val="111111"/>
          <w:sz w:val="28"/>
          <w:sz w:val="28"/>
          <w:szCs w:val="28"/>
          <w:rtl w:val="true"/>
          <w:lang w:bidi="ar-SA"/>
        </w:rPr>
        <w:t>فَإِنَّهُ عَلَي وَجَلٍ لَا يَدْرِي مَتَي يَأْتِيهِ رَسُولُ اللَّهِ لِقَبْضِ رُوحِهِ وَ قَدْ حَذَّرْتُكُمْ إِنْ حَذَرْتُمْ وَ عَرَّفْتُكُمْ إِنْ عَرَفْتُمْ وَ وَعَظْتُكُمْ إِنِ اتَّعَظْتُمْ فَاتَّقُوا اللَّهَ فِي سَرَائِرِكُمْ وَ عَلَانِيَتِكُمْ وَ لا تَمُوتُنَّ إِلَّا وَ أَنْتُمْ مُسْلِمُونَ وَ مَنْ يَبْتَغِ غَيْرَ الْإِسْلامِ دِيناً فَلَنْ يُقْبَلَ مِنْهُ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همیشه بیمناک است و نمی‌داند چه وقت فرستاده خدا برای گرفتن جانش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شما را بر حذر داشتم اگر بر حذر شوید و شما را شناساندم اگر بشناسید و موعظه کردم اگر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پنهان و آشکارا از خدا بترسید و نمیرید مگر در حالی که مسلمان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آیینی غیر از اسلام را برگزیند، هرگز از وی پذیرفته نمی‌شود </w:t>
      </w:r>
    </w:p>
    <w:p>
      <w:pPr>
        <w:pStyle w:val="BookText"/>
        <w:rPr/>
      </w:pPr>
      <w:r>
        <w:rPr>
          <w:rFonts w:ascii="Amiri" w:hAnsi="Amiri" w:eastAsia="Amiri" w:cs="Amiri"/>
          <w:color w:val="111111"/>
          <w:sz w:val="28"/>
          <w:sz w:val="28"/>
          <w:szCs w:val="28"/>
          <w:rtl w:val="true"/>
          <w:lang w:bidi="ar-SA"/>
        </w:rPr>
        <w:t>وَ 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أَبِيهِ عَنْ مُحَمَّدِ بْنِ يَحْيَي الْعَطَّارِ عَنْ مُحَمَّدِ بْنِ أَحْمَدَ عَنْ إِبْرَاهِيمَ</w:t>
      </w:r>
    </w:p>
    <w:p>
      <w:pPr>
        <w:pStyle w:val="BookText"/>
        <w:rPr/>
      </w:pPr>
      <w:r>
        <w:rPr>
          <w:rFonts w:ascii="IRNazanin" w:hAnsi="IRNazanin" w:eastAsia="IRNazanin"/>
          <w:color w:val="111111"/>
          <w:sz w:val="28"/>
          <w:sz w:val="28"/>
          <w:szCs w:val="28"/>
          <w:rtl w:val="true"/>
          <w:lang w:bidi="fa-IR"/>
        </w:rPr>
        <w:t>و در آخرت از زیانکاران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کتاب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هَاشِمٍ عَنْ حَمْزَةَ بْنِ يَعْلَي عَنْ مُحَمَّدِ بْنِ الْحُسَيْنِ بْنِ أَبِي خَالِدٍ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رَجَبٍ فَعُدَّ تِسْعَةً وَ خَمْسِينَ يَوْماً وَ صُمْ يَوْمَ السِّتِّينَ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هلال ماه رجب به نحو صحیح رؤیت شد، پس پنجاه و نه روز را بشمار و روز شصتم را روزه بدار </w:t>
      </w:r>
      <w:r>
        <w:rPr>
          <w:rFonts w:eastAsia="IRNazanin" w:cs="IRNazanin"/>
          <w:color w:val="111111"/>
          <w:sz w:val="28"/>
          <w:szCs w:val="28"/>
          <w:rtl w:val="true"/>
          <w:lang w:bidi="fa-IR"/>
        </w:rPr>
        <w:t xml:space="preserve">. </w:t>
      </w:r>
      <w:bookmarkStart w:id="3750" w:name="pg13546_329750"/>
    </w:p>
    <w:p>
      <w:pPr>
        <w:pStyle w:val="Heading3"/>
        <w:numPr>
          <w:ilvl w:val="2"/>
          <w:numId w:val="1"/>
        </w:numPr>
        <w:rPr/>
      </w:pPr>
      <w:bookmarkStart w:id="3751" w:name="__RefHeading___Toc1576125_1934241801"/>
      <w:bookmarkStart w:id="3752" w:name="_Toc1753"/>
      <w:bookmarkEnd w:id="3750"/>
      <w:bookmarkEnd w:id="3751"/>
      <w:r>
        <w:rPr>
          <w:rtl w:val="true"/>
        </w:rPr>
        <w:t xml:space="preserve">باب </w:t>
      </w:r>
      <w:r>
        <w:rPr/>
        <w:t>38</w:t>
      </w:r>
      <w:r>
        <w:rPr>
          <w:rtl w:val="true"/>
        </w:rPr>
        <w:t xml:space="preserve"> </w:t>
      </w:r>
      <w:r>
        <w:rPr>
          <w:rtl w:val="true"/>
        </w:rPr>
        <w:t>أدعية الإفطار و السحور و آدابهما</w:t>
      </w:r>
      <w:bookmarkEnd w:id="3752"/>
    </w:p>
    <w:p>
      <w:pPr>
        <w:pStyle w:val="Heading4"/>
        <w:numPr>
          <w:ilvl w:val="3"/>
          <w:numId w:val="1"/>
        </w:numPr>
        <w:rPr/>
      </w:pPr>
      <w:bookmarkStart w:id="3753" w:name="__RefHeading___Toc1576127_1934241801"/>
      <w:bookmarkStart w:id="3754" w:name="_Toc1754"/>
      <w:bookmarkEnd w:id="3753"/>
      <w:r>
        <w:rPr>
          <w:rtl w:val="true"/>
        </w:rPr>
        <w:t>الأخبار</w:t>
      </w:r>
      <w:bookmarkEnd w:id="3754"/>
    </w:p>
    <w:p>
      <w:pPr>
        <w:pStyle w:val="Heading5"/>
        <w:numPr>
          <w:ilvl w:val="4"/>
          <w:numId w:val="1"/>
        </w:numPr>
        <w:rPr/>
      </w:pPr>
      <w:bookmarkStart w:id="3755" w:name="__RefHeading___Toc1576129_1934241801"/>
      <w:bookmarkStart w:id="3756" w:name="_Toc1755"/>
      <w:bookmarkEnd w:id="3755"/>
      <w:r>
        <w:rPr>
          <w:rtl w:val="true"/>
        </w:rPr>
        <w:t>أقول</w:t>
      </w:r>
      <w:bookmarkEnd w:id="3756"/>
    </w:p>
    <w:p>
      <w:pPr>
        <w:pStyle w:val="BookText"/>
        <w:rPr/>
      </w:pPr>
      <w:r>
        <w:rPr>
          <w:rFonts w:ascii="Amiri" w:hAnsi="Amiri" w:eastAsia="Amiri" w:cs="Amiri"/>
          <w:color w:val="111111"/>
          <w:sz w:val="28"/>
          <w:sz w:val="28"/>
          <w:szCs w:val="28"/>
          <w:rtl w:val="true"/>
          <w:lang w:bidi="ar-SA"/>
        </w:rPr>
        <w:t>قد مضي ما يناسب ذلك في كتاب الدعاء في أبواب أدعية شهر رمضان فتذكر</w:t>
      </w:r>
      <w:r>
        <w:rPr>
          <w:rStyle w:val="FootnoteAnchor"/>
          <w:rtl w:val="true"/>
        </w:rPr>
        <w:footnoteReference w:id="2029"/>
      </w:r>
      <w:r>
        <w:rPr>
          <w:rFonts w:ascii="Amiri" w:hAnsi="Amiri" w:eastAsia="Amiri" w:cs="Amiri"/>
          <w:color w:val="111111"/>
          <w:sz w:val="28"/>
          <w:sz w:val="28"/>
          <w:szCs w:val="28"/>
          <w:rtl w:val="true"/>
          <w:lang w:bidi="ar-SA"/>
        </w:rPr>
        <w:t>و سيجي‌ء بوجه أبسط في أبواب أدعية شهر رمضان</w:t>
      </w:r>
      <w:r>
        <w:rPr>
          <w:rFonts w:eastAsia="Amiri" w:cs="Amiri" w:ascii="Amiri" w:hAnsi="Amiri"/>
          <w:color w:val="111111"/>
          <w:sz w:val="28"/>
          <w:szCs w:val="28"/>
          <w:rtl w:val="true"/>
          <w:lang w:bidi="ar-SA"/>
        </w:rPr>
        <w:t>.</w:t>
      </w:r>
    </w:p>
    <w:p>
      <w:pPr>
        <w:pStyle w:val="Heading5"/>
        <w:numPr>
          <w:ilvl w:val="4"/>
          <w:numId w:val="1"/>
        </w:numPr>
        <w:rPr/>
      </w:pPr>
      <w:bookmarkStart w:id="3757" w:name="__RefHeading___Toc1576131_1934241801"/>
      <w:bookmarkStart w:id="3758" w:name="_Toc1756"/>
      <w:bookmarkEnd w:id="3757"/>
      <w:r>
        <w:rPr>
          <w:rtl w:val="true"/>
        </w:rPr>
        <w:t>«</w:t>
      </w:r>
      <w:r>
        <w:rPr/>
        <w:t>1</w:t>
      </w:r>
      <w:r>
        <w:rPr>
          <w:rtl w:val="true"/>
        </w:rPr>
        <w:t>»</w:t>
      </w:r>
      <w:bookmarkEnd w:id="3758"/>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 إِلَي جَدِّيَ السَّعِيدِ أَبِي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لِمَنْ صَامَ أَنْ يَدْعُوَ بِهَذَا الدُّعَاءِ قَبْلَ إِفْطَارِهِ سَبْعَ مَرَّاتٍ</w:t>
      </w:r>
      <w:r>
        <w:rPr>
          <w:rFonts w:eastAsia="Amiri" w:cs="Amiri" w:ascii="Amiri" w:hAnsi="Amiri"/>
          <w:color w:val="111111"/>
          <w:sz w:val="28"/>
          <w:szCs w:val="28"/>
          <w:rtl w:val="true"/>
          <w:lang w:bidi="ar-SA"/>
        </w:rPr>
        <w:t>.</w:t>
      </w:r>
    </w:p>
    <w:p>
      <w:pPr>
        <w:pStyle w:val="Heading5"/>
        <w:numPr>
          <w:ilvl w:val="4"/>
          <w:numId w:val="1"/>
        </w:numPr>
        <w:rPr/>
      </w:pPr>
      <w:bookmarkStart w:id="3759" w:name="__RefHeading___Toc1576133_1934241801"/>
      <w:bookmarkStart w:id="3760" w:name="_Toc1757"/>
      <w:bookmarkEnd w:id="3759"/>
      <w:r>
        <w:rPr>
          <w:rtl w:val="true"/>
        </w:rPr>
        <w:t>أَقُولُ</w:t>
      </w:r>
      <w:bookmarkEnd w:id="3760"/>
    </w:p>
    <w:p>
      <w:pPr>
        <w:pStyle w:val="BookText"/>
        <w:rPr/>
      </w:pPr>
      <w:r>
        <w:rPr>
          <w:rFonts w:ascii="Amiri" w:hAnsi="Amiri" w:eastAsia="Amiri" w:cs="Amiri"/>
          <w:color w:val="111111"/>
          <w:sz w:val="28"/>
          <w:sz w:val="28"/>
          <w:szCs w:val="28"/>
          <w:rtl w:val="true"/>
          <w:lang w:bidi="ar-SA"/>
        </w:rPr>
        <w:t>وَ رَأَيْتُ فِي كُتُبِ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يَدْعُو بِهَذِهِ الدَّعَوَاتِ قَبْلَ إِفْطَارِهِ سَبْعَ مَرَّاتٍ إِلَّا غَفَرَ اللَّهُ لَهُ ذَنْبَهُ وَ فَرَّجَ بِهِ هَمَّهُ وَ نَفَّسَ كَرْبَهُ وَ قَضَي حَاجَتَهُ وَ أَنْجَحَ طَلِبَتَهُ وَ رَفَعَ عَمَلَهُ مَعَ أَعْمَالِ النَّبِيِّينَ وَ الصِّدِّيقِينَ وَ جَاءَ يَوْمَ الْقِيَامَةِ وَ وَجْهُهُ أَضْوَأُ مِنَ الْقَمَرِ لَيْلَةَ الْبَدْرِ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النُّورِ الْعَظِيمِ وَ رَبَّ الْكُرْسِيِّ الرَّفِيعِ وَ رَبَّ الْعَرْشِ الْعَظِيمِ وَ رَبَّ الْبَحْرِ الْمَسْجُورِ وَ رَبَّ الشَّفْعِ وَ الْوَتْرِ وَ رَبَّ التَّوْرَاةِ وَ الْإِنْجِيلِ وَ رَبَّ الظُّلُمَاتِ وَ النُّورِ وَ رَبَّ الظِّلِّ وَ الْحَرُورِ وَ رَبَّ الْقُرْآنِ الْعَظِيمِ أَنْتَ إِلَهُ مَنْ فِي السَّمَاوَاتِ وَ إِلَهُ مَنْ فِي الْأَرْضِ لَا إِلَهَ فِيهِمَا غَيْرُكَ وَ أَنْتَ جَبَّارُ مَنْ فِي السَّمَاوَاتِ وَ جَبَّارُ مَنْ فِي الْأَرْضِ لَا جَبَّارَ فِيهَا غَيْرُكَ وَ أَنْتَ خَالِقُ مَنْ فِي السَّمَاوَاتِ وَ خَالِقُ مَنْ فِي الْأَرْضِ لَا خَالِقَ فِيهِمَا غَيْرُكَ وَ أَنْتَ مَلِكُ مَنْ فِي السَّمَاءِ وَ مَلِكُ مَنْ فِي الْأَرْضِ</w:t>
      </w:r>
    </w:p>
    <w:p>
      <w:pPr>
        <w:pStyle w:val="Heading3"/>
        <w:numPr>
          <w:ilvl w:val="2"/>
          <w:numId w:val="1"/>
        </w:numPr>
        <w:rPr/>
      </w:pPr>
      <w:bookmarkStart w:id="3761" w:name="__RefHeading___Toc1576135_1934241801"/>
      <w:bookmarkStart w:id="3762" w:name="_Toc1758"/>
      <w:bookmarkEnd w:id="3761"/>
      <w:r>
        <w:rPr>
          <w:rtl w:val="true"/>
        </w:rPr>
        <w:t xml:space="preserve">باب سی و هشتم </w:t>
      </w:r>
      <w:r>
        <w:rPr>
          <w:rtl w:val="true"/>
        </w:rPr>
        <w:t xml:space="preserve">: </w:t>
      </w:r>
      <w:r>
        <w:rPr>
          <w:rtl w:val="true"/>
        </w:rPr>
        <w:t>دعاهای هنگام افطار و سحر و آداب مربوط به آن</w:t>
      </w:r>
      <w:bookmarkEnd w:id="3762"/>
    </w:p>
    <w:p>
      <w:pPr>
        <w:pStyle w:val="Heading4"/>
        <w:numPr>
          <w:ilvl w:val="3"/>
          <w:numId w:val="1"/>
        </w:numPr>
        <w:rPr/>
      </w:pPr>
      <w:bookmarkStart w:id="3763" w:name="__RefHeading___Toc1576137_1934241801"/>
      <w:bookmarkStart w:id="3764" w:name="_Toc1759"/>
      <w:bookmarkEnd w:id="3763"/>
      <w:r>
        <w:rPr>
          <w:rtl w:val="true"/>
        </w:rPr>
        <w:t>روایات</w:t>
      </w:r>
      <w:bookmarkEnd w:id="3764"/>
    </w:p>
    <w:p>
      <w:pPr>
        <w:pStyle w:val="Heading5"/>
        <w:numPr>
          <w:ilvl w:val="4"/>
          <w:numId w:val="1"/>
        </w:numPr>
        <w:rPr/>
      </w:pPr>
      <w:bookmarkStart w:id="3765" w:name="__RefHeading___Toc1576139_1934241801"/>
      <w:bookmarkStart w:id="3766" w:name="_Toc1760"/>
      <w:bookmarkEnd w:id="3765"/>
      <w:r>
        <w:rPr>
          <w:rtl w:val="true"/>
        </w:rPr>
        <w:t>مؤلف</w:t>
      </w:r>
      <w:bookmarkEnd w:id="3766"/>
    </w:p>
    <w:p>
      <w:pPr>
        <w:pStyle w:val="BookText"/>
        <w:rPr/>
      </w:pPr>
      <w:r>
        <w:rPr>
          <w:rFonts w:ascii="IRNazanin" w:hAnsi="IRNazanin" w:eastAsia="IRNazanin"/>
          <w:color w:val="111111"/>
          <w:sz w:val="28"/>
          <w:sz w:val="28"/>
          <w:szCs w:val="28"/>
          <w:rtl w:val="true"/>
          <w:lang w:bidi="fa-IR"/>
        </w:rPr>
        <w:t>در کتاب دعا، در باب دعاهای ماه رمضان، احادیث مربوط به این موضوع را ذکر کردیم پس آن را به یاد بیاور و در اینجا باب های دعاهای ماه رمضان به صورت مشروح تر خواهد آمد</w:t>
      </w:r>
      <w:r>
        <w:rPr>
          <w:rFonts w:eastAsia="IRNazanin" w:cs="IRNazanin"/>
          <w:color w:val="111111"/>
          <w:sz w:val="28"/>
          <w:szCs w:val="28"/>
          <w:rtl w:val="true"/>
          <w:lang w:bidi="fa-IR"/>
        </w:rPr>
        <w:t>.</w:t>
      </w:r>
    </w:p>
    <w:p>
      <w:pPr>
        <w:pStyle w:val="Heading5"/>
        <w:numPr>
          <w:ilvl w:val="4"/>
          <w:numId w:val="1"/>
        </w:numPr>
        <w:rPr/>
      </w:pPr>
      <w:bookmarkStart w:id="3767" w:name="__RefHeading___Toc1576141_1934241801"/>
      <w:bookmarkStart w:id="3768" w:name="_Toc1761"/>
      <w:bookmarkEnd w:id="3767"/>
      <w:r>
        <w:rPr>
          <w:rtl w:val="true"/>
        </w:rPr>
        <w:t xml:space="preserve">روایت </w:t>
      </w:r>
      <w:r>
        <w:rPr/>
        <w:t>1</w:t>
      </w:r>
      <w:bookmarkEnd w:id="3768"/>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روزه می گیرد مستحب است که با این دعا پیش از افطار هفت مرتبه دعا کند</w:t>
      </w:r>
      <w:r>
        <w:rPr>
          <w:rFonts w:eastAsia="IRNazanin" w:cs="IRNazanin"/>
          <w:color w:val="111111"/>
          <w:sz w:val="28"/>
          <w:szCs w:val="28"/>
          <w:rtl w:val="true"/>
          <w:lang w:bidi="fa-IR"/>
        </w:rPr>
        <w:t>.</w:t>
      </w:r>
    </w:p>
    <w:p>
      <w:pPr>
        <w:pStyle w:val="Heading5"/>
        <w:numPr>
          <w:ilvl w:val="4"/>
          <w:numId w:val="1"/>
        </w:numPr>
        <w:rPr/>
      </w:pPr>
      <w:bookmarkStart w:id="3769" w:name="__RefHeading___Toc1576143_1934241801"/>
      <w:bookmarkStart w:id="3770" w:name="_Toc1762"/>
      <w:bookmarkEnd w:id="3769"/>
      <w:r>
        <w:rPr>
          <w:rtl w:val="true"/>
        </w:rPr>
        <w:t>مؤلف</w:t>
      </w:r>
      <w:bookmarkEnd w:id="377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نیست که پیش از افطارش هفت مرتبه این دعا را بخواند مگر اینکه خداوند گناهش را ببخشاید و هم و غم او را رفع کند و او را از ناراحتی بیرون آورد و نیازش را برطرف کند و در خواسته اش او را توفیق دهد و عمل او را همراه با اعمال پیامبران و صدیقان بالا ببرد و در روز قیامت می آید درحالی که چهره اش از ماه شب چهارده نورانی تر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نور بزرگ و کرسی بلند و عرش بزرگ و پروردگار دریای خروشان و پروردگار جفت و تاق و پروردگار تورات و انجیل و زبور، و ای پروردگار تاریکی و روشنایی و ای پروردگار سایه و شعاع آفتاب، و ای پروردگار قرآن عظیم، تویی معبود هر کس که در آسمان ها است و معبود هر کس که در زمین است، و جز تو معبودی در آن ها نیست، و تویی قاهر و مسلط بر هر که در آسمان ها و هر که در زمین است، و جز تو قاهری در آن ها نیست و تویی خالق هر که در آسمان هاست و هر که در زمین است و جز تو خالقی در آنها نیست؛ و تویی پادشاه هر کس که در آسمان ها است و پادشاه هر که در زمین است </w:t>
      </w:r>
      <w:bookmarkStart w:id="3771" w:name="pg13546_329751"/>
    </w:p>
    <w:p>
      <w:pPr>
        <w:pStyle w:val="BookText"/>
        <w:rPr/>
      </w:pPr>
      <w:bookmarkEnd w:id="3771"/>
      <w:r>
        <w:rPr>
          <w:rFonts w:ascii="Amiri" w:hAnsi="Amiri" w:eastAsia="Amiri" w:cs="Amiri"/>
          <w:color w:val="111111"/>
          <w:sz w:val="28"/>
          <w:sz w:val="28"/>
          <w:szCs w:val="28"/>
          <w:rtl w:val="true"/>
          <w:lang w:bidi="ar-SA"/>
        </w:rPr>
        <w:t>لَا مَلِكَ فِيهِمَا غَيْرُكَ أَسْأَلُكَ بِاسْمِكَ الْكَبِيرِ وَ نُورِ وَجْهِكَ الْمُنِيرِ وَ مُلْكِكَ الْقَدِيمِ إِنَّكَ عَلي كُلِّ شَيْ‌ءٍ قَدِيرٌ وَ بِاسْمِكَ الَّذِي أَشْرَقَتْ لَهُ نُورُ حُجُبِكَ وَ بِاسْمِكَ الَّذِي صَلَحَ بِهِ الْأَوَّلُونَ وَ بِهِ يَصْلُحُ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قَبْلَ كُلِّ حَيٍّ يَا حَيُّ بَعْدَ كُلِّ حَيٍّ وَ يَا حَيُّ مُحْيِيَ الْمَوْتَي يَا حَيُّ لَا إِلَهَ إِلَّا أَنْتَ صَلِّ عَلَي مُحَمَّدٍ وَ آلِ مُحَمَّدٍ وَ اغْفِرْ لَنَا ذُنُوبَنَا وَ اقْضِ لَنَا حَوَائِجَنَا وَ اكْفِنَا مَا أَهَمَّنَا مِنْ أَمْرِ الدُّنْيَا وَ الْآخِرَةِ وَ اجْعَلْ لَنَا مِنْ أَمْرِنَا يُسْراً وَ ثَبِّتْنَا عَلَي هُدَي مُحَمَّدٍ وَ اجْعَلْ لَنَا مِنْ كُلِّ غَمٍّ وَ هَمٍّ وَ ضِيقٍ فَرَجاً وَ مَخْرَجاً وَ اجْعَلْ دُعَاءَنَا عِنْدَكَ فِي الْمَرْفُوعِ الْمُتَقَبَّلِ الْمَرْحُومِ وَ هَبْ لَنَا مَا وَهَبْتَ لِأَهْلِ طَاعَتِكَ مِنْ خَلْقِكَ فَإِنَّا مُؤْمِنُونَ بِكَ مُنِيبُونَ إِلَيْكَ مُتَوَكِّلُونَ عَلَيْكَ وَ مَصِيرُنَا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لَنَا الْخَيْرَ كُلَّهُ وَ اصْرِفْ عَنَّا الشَّرَّ كُلَّهُ إِنَّكَ أَنْتَ الْحَنَّانُ الْمَنَّانُ بَدِيعُ السَّمَاوَاتِ وَ الْأَرْضِ تُعْطِي الْخَيْرَ مَنْ تَشَاءُ وَ تَصْرِفُهُ عَمَّنْ تَشَاءُ اللَّهُمَّ أَعْطِنَا مِنْهُ وَ امْنُنْ عَلَيْنَا بِهِ يَا أَرْحَمَ الرَّاحِمِينَ يَا اللَّهُ يَا رَحْمَانُ يَا رَحِيمُ يَا ذَا الْجَلَالِ وَ الْإِكْرَامِ يَا اللَّهُ أَنْتَ الَّذِي لَيْسَ كَمِثْلِهِ شَيْ‌ءٌ يَا أَجْوَدَ مَنْ سُئِلَ يَا أَكْرَمَ مَنْ أَعْطَي يَا أَرْحَمَ مَنِ اسْتُرْحِمَ صَلِّ عَلَي مُحَمَّدٍ وَ آلِهِ وَ ارْحَمْ ضَعْفِي وَ قِلَّةَ حِيلَتِي إِنَّكَ ثِقَتِي وَ رَجَائِي وَ امْنُنْ عَلَيَّ بِالْجَنَّةِ وَ عَافِنِي مِنَ النَّارِ بِرَحْمَتِكَ يَا أَرْحَمَ الرَّاحِمِينَ‌</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2" w:name="__RefHeading___Toc1576145_1934241801"/>
      <w:bookmarkStart w:id="3773" w:name="_Toc1763"/>
      <w:bookmarkEnd w:id="3772"/>
      <w:r>
        <w:rPr>
          <w:rtl w:val="true"/>
        </w:rPr>
        <w:t>«</w:t>
      </w:r>
      <w:r>
        <w:rPr/>
        <w:t>2</w:t>
      </w:r>
      <w:r>
        <w:rPr>
          <w:rtl w:val="true"/>
        </w:rPr>
        <w:t>»</w:t>
      </w:r>
      <w:bookmarkEnd w:id="3773"/>
    </w:p>
    <w:p>
      <w:pPr>
        <w:pStyle w:val="BookText"/>
        <w:rPr/>
      </w:pPr>
      <w:r>
        <w:rPr>
          <w:rFonts w:ascii="Amiri" w:hAnsi="Amiri" w:eastAsia="Amiri" w:cs="Amiri"/>
          <w:color w:val="111111"/>
          <w:sz w:val="28"/>
          <w:sz w:val="28"/>
          <w:szCs w:val="28"/>
          <w:rtl w:val="true"/>
          <w:lang w:bidi="ar-SA"/>
        </w:rPr>
        <w:t>نَوَادِرُ الرَّاوَنْدِيِّ، بِإِسْنَادِهِ عَنْ مُوسَي بْنِ جَعْفَرٍ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بَرَكَةٌ</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4" w:name="__RefHeading___Toc1576147_1934241801"/>
      <w:bookmarkStart w:id="3775" w:name="_Toc1764"/>
      <w:bookmarkEnd w:id="3774"/>
      <w:r>
        <w:rPr>
          <w:rtl w:val="true"/>
        </w:rPr>
        <w:t>«</w:t>
      </w:r>
      <w:r>
        <w:rPr/>
        <w:t>3</w:t>
      </w:r>
      <w:r>
        <w:rPr>
          <w:rtl w:val="true"/>
        </w:rPr>
        <w:t>»</w:t>
      </w:r>
      <w:bookmarkEnd w:id="3775"/>
    </w:p>
    <w:p>
      <w:pPr>
        <w:pStyle w:val="BookText"/>
        <w:rPr/>
      </w:pPr>
      <w:r>
        <w:rPr>
          <w:rFonts w:ascii="Amiri" w:hAnsi="Amiri" w:eastAsia="Amiri" w:cs="Amiri"/>
          <w:color w:val="111111"/>
          <w:sz w:val="28"/>
          <w:sz w:val="28"/>
          <w:szCs w:val="28"/>
          <w:rtl w:val="true"/>
          <w:lang w:bidi="ar-SA"/>
        </w:rPr>
        <w:t>مَجَالِسُ الشَّيْخِ، عَنْ هِلَالِ بْنِ مُحَمَّدٍ الْحَفَّارِ عَنْ إِسْمَاعِيلَ بْنِ عَلِيٍّ الدِّعْبِلِيِّ عَنْ أَبِيهِ عَنِ الرِّضَا عَنْ آبَائِهِ عليهم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سَحُورِ الصَّائِمِ السَّوِيقُ بِالتَّمْرِ</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6" w:name="__RefHeading___Toc1576149_1934241801"/>
      <w:bookmarkStart w:id="3777" w:name="_Toc1765"/>
      <w:bookmarkEnd w:id="3776"/>
      <w:r>
        <w:rPr>
          <w:rtl w:val="true"/>
        </w:rPr>
        <w:t>«</w:t>
      </w:r>
      <w:r>
        <w:rPr/>
        <w:t>4</w:t>
      </w:r>
      <w:r>
        <w:rPr>
          <w:rtl w:val="true"/>
        </w:rPr>
        <w:t>»</w:t>
      </w:r>
      <w:bookmarkEnd w:id="3777"/>
    </w:p>
    <w:p>
      <w:pPr>
        <w:pStyle w:val="BookText"/>
        <w:rPr/>
      </w:pPr>
      <w:r>
        <w:rPr>
          <w:rFonts w:ascii="Amiri" w:hAnsi="Amiri" w:eastAsia="Amiri" w:cs="Amiri"/>
          <w:color w:val="111111"/>
          <w:sz w:val="28"/>
          <w:sz w:val="28"/>
          <w:szCs w:val="28"/>
          <w:rtl w:val="true"/>
          <w:lang w:bidi="ar-SA"/>
        </w:rPr>
        <w:t>دَعَائِمُ الْإِسْلَامِ، عَنْ عَلِيٍّ عليه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w:t>
      </w:r>
    </w:p>
    <w:p>
      <w:pPr>
        <w:pStyle w:val="BookText"/>
        <w:rPr/>
      </w:pPr>
      <w:r>
        <w:rPr>
          <w:rFonts w:ascii="IRNazanin" w:hAnsi="IRNazanin" w:eastAsia="IRNazanin"/>
          <w:color w:val="111111"/>
          <w:sz w:val="28"/>
          <w:sz w:val="28"/>
          <w:szCs w:val="28"/>
          <w:rtl w:val="true"/>
          <w:lang w:bidi="fa-IR"/>
        </w:rPr>
        <w:t>و جز تو پادشاهی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نام بزرگت و به نور ذات درخشانت، و عظمت و پادشاهی دیرینه‌ات، به راستی که تو بر انجام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آن نامت که نور حجاب هایت را برای آن تاباندی و بدان نامت که پیشینیان بدان شایستگی یافتند و پسینیان بدان شایسته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پیش از هر زنده و ای زنده پس از هر زنده، ای زنده زنده کننده اموات، ای زنده ای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آل محمد و بیامرز گناهان ما را، و نیازهای ما را رفع کن و آنچه در امر دنیا و آخرت برای ما مهم است، ما را بسنده کن و در کار ما آسانی و گشایشی نزدیک مقرر فرما، و ما را بر هدایت محمد و خاندان محمد پا بر جا و ثابت قدم بدار، و برای هر غم و غصه و تنگی گشایشی قرار بده و دعای ما را در فراز و جایگاه پذیرفته و مورد رحم قرار گرفته، بگذار، و به من ببخشای آنچه را به مردمان فرمانبردارت بخشودی زیرا که ما به تو ایمان داریم و به درگاه تو انابه می کنیم و بر تو توکل می کنیم و بازگشتمان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آنچه خیر و خوبی است برای ما گرد آور، و هر آنچه بدی است همه را از ما بازگردان، همانا تویی مهر پیشه و نعمت بخش، پدید آورنده آسمان ها و زمین، خیر و خوبی را به هر که خواهی عطا فرمایی و آن را از هر که خواهی برگردانی، پس به ما از آن مرحمت کن و به خاطر آن بر ما منت بنه،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رحمان و ای رحیم، ای صاحب جلال و کرم، ای الله، تو خداوندی هستی که چیزی شبیه او نیست، ای خدایی که از هر بخشنده ای که از او درخواست شود، بخشنده تر هستی و ای بزرگوارتر از هر کسی که عطا می کند و ای رحیم تر از هر کسی که از او درخواست رحم شود، بر محمد و خاندانش درود بفرست و به ناتوانی من و بیچار گی ام رحم کن، همانا تو مورد اطمینان و نقطه امید من هستی و با بهشت بر من منت بگذار و مرا از آتش جهنم معاف بدار، به رحمت و مهربانی ات ای مهربان ترین مهربانان</w:t>
      </w:r>
      <w:r>
        <w:rPr>
          <w:rFonts w:eastAsia="IRNazanin" w:cs="IRNazanin"/>
          <w:color w:val="111111"/>
          <w:sz w:val="28"/>
          <w:szCs w:val="28"/>
          <w:rtl w:val="true"/>
          <w:lang w:bidi="fa-IR"/>
        </w:rPr>
        <w:t xml:space="preserve">. </w:t>
      </w:r>
      <w:r>
        <w:rPr>
          <w:rStyle w:val="FootnoteAnchor"/>
          <w:rtl w:val="true"/>
        </w:rPr>
        <w:footnoteReference w:id="2033"/>
      </w:r>
    </w:p>
    <w:p>
      <w:pPr>
        <w:pStyle w:val="Heading5"/>
        <w:numPr>
          <w:ilvl w:val="4"/>
          <w:numId w:val="1"/>
        </w:numPr>
        <w:rPr/>
      </w:pPr>
      <w:bookmarkStart w:id="3778" w:name="__RefHeading___Toc1576151_1934241801"/>
      <w:bookmarkStart w:id="3779" w:name="_Toc1766"/>
      <w:bookmarkEnd w:id="3778"/>
      <w:r>
        <w:rPr>
          <w:rtl w:val="true"/>
        </w:rPr>
        <w:t xml:space="preserve">روایت </w:t>
      </w:r>
      <w:r>
        <w:rPr/>
        <w:t>2</w:t>
      </w:r>
      <w:bookmarkEnd w:id="377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روایت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خوردن مایه برکت است</w:t>
      </w:r>
      <w:r>
        <w:rPr>
          <w:rFonts w:eastAsia="IRNazanin" w:cs="IRNazanin"/>
          <w:color w:val="111111"/>
          <w:sz w:val="28"/>
          <w:szCs w:val="28"/>
          <w:rtl w:val="true"/>
          <w:lang w:bidi="fa-IR"/>
        </w:rPr>
        <w:t xml:space="preserve">. </w:t>
      </w:r>
      <w:r>
        <w:rPr>
          <w:rStyle w:val="FootnoteAnchor"/>
          <w:rtl w:val="true"/>
        </w:rPr>
        <w:footnoteReference w:id="2034"/>
      </w:r>
    </w:p>
    <w:p>
      <w:pPr>
        <w:pStyle w:val="Heading5"/>
        <w:numPr>
          <w:ilvl w:val="4"/>
          <w:numId w:val="1"/>
        </w:numPr>
        <w:rPr/>
      </w:pPr>
      <w:bookmarkStart w:id="3780" w:name="__RefHeading___Toc1576153_1934241801"/>
      <w:bookmarkStart w:id="3781" w:name="_Toc1767"/>
      <w:bookmarkEnd w:id="3780"/>
      <w:r>
        <w:rPr>
          <w:rtl w:val="true"/>
        </w:rPr>
        <w:t xml:space="preserve">روایت </w:t>
      </w:r>
      <w:r>
        <w:rPr/>
        <w:t>3</w:t>
      </w:r>
      <w:bookmarkEnd w:id="3781"/>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 کند که 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سحری برای روزه دار، خوردن سویق است با خرما</w:t>
      </w:r>
      <w:r>
        <w:rPr>
          <w:rFonts w:eastAsia="IRNazanin" w:cs="IRNazanin"/>
          <w:color w:val="111111"/>
          <w:sz w:val="28"/>
          <w:szCs w:val="28"/>
          <w:rtl w:val="true"/>
          <w:lang w:bidi="fa-IR"/>
        </w:rPr>
        <w:t>.</w:t>
      </w:r>
      <w:r>
        <w:rPr>
          <w:rStyle w:val="FootnoteAnchor"/>
          <w:rtl w:val="true"/>
        </w:rPr>
        <w:footnoteReference w:id="2035"/>
      </w:r>
    </w:p>
    <w:p>
      <w:pPr>
        <w:pStyle w:val="Heading5"/>
        <w:numPr>
          <w:ilvl w:val="4"/>
          <w:numId w:val="1"/>
        </w:numPr>
        <w:rPr/>
      </w:pPr>
      <w:bookmarkStart w:id="3782" w:name="__RefHeading___Toc1576155_1934241801"/>
      <w:bookmarkStart w:id="3783" w:name="_Toc1768"/>
      <w:bookmarkEnd w:id="3782"/>
      <w:r>
        <w:rPr>
          <w:rtl w:val="true"/>
        </w:rPr>
        <w:t xml:space="preserve">روایت </w:t>
      </w:r>
      <w:r>
        <w:rPr/>
        <w:t>4</w:t>
      </w:r>
      <w:bookmarkEnd w:id="37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بخورید </w:t>
      </w:r>
      <w:bookmarkStart w:id="3784" w:name="pg13546_329752"/>
    </w:p>
    <w:p>
      <w:pPr>
        <w:pStyle w:val="BookText"/>
        <w:rPr/>
      </w:pPr>
      <w:bookmarkEnd w:id="3784"/>
      <w:r>
        <w:rPr>
          <w:rFonts w:ascii="Amiri" w:hAnsi="Amiri" w:eastAsia="Amiri" w:cs="Amiri"/>
          <w:color w:val="111111"/>
          <w:sz w:val="28"/>
          <w:sz w:val="28"/>
          <w:szCs w:val="28"/>
          <w:rtl w:val="true"/>
          <w:lang w:bidi="ar-SA"/>
        </w:rPr>
        <w:t>وَ لَوْ عَلَي شَرْبَةِ مَاءٍ وَ أَفْطِرُوا وَ لَوْ عَلَي شِقِّ تَمْرَةٍ يَعْنِي إِذَا حَلَّ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السَّحُورُ بَرَكَةٌ وَ لِلَّهِ مَلَائِكَةٌ يُصَلُّونَ عَلَي الْمُسْتَغْفِرِينَ بِالْأَسْحارِ وَ عَلَي الْمُتَسَحِّرِينَ وَ أُكْلَةُ السَّحُورِ فَرْقُ مَا بَيْنَنَا وَ بَيْنَ أَهْلِ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وَ كُلُوا وَ اشْرَبُوا حَتَّي يَتَبَيَّنَ لَكُمُ الْخَيْطُ الْأَبْيَضُ مِنَ الْخَيْطِ الْأَسْوَدِ جَعَلَ النَّاسُ يَأْخُذُونَ خَيْطَيْنِ أَبْيَضَ وَ أَسْوَدَ فَيَنْظُرُونَ إِلَيْهِمَا وَ لَا يَزَالُونَ يَأْكُلُونَ وَ يَشْرَبُونَ حَتَّي يَتَبَيَّنَ لَهُمُ الْخَيْطُ الْأَبْيَضُ مِنَ الْخَيْطِ الْأَسْوَدِ فَبَيَّنَ اللَّهُ مَا أَرَادَ بِذَلِكَ فَقَالَ مِنَ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الْبَيَاضُ الْمُعْتَرِضُ يَعْنِي الَّذِي يَكُونُ عِنْدَ الْفَجْرِ فِي أُفُقِ الْمَشْرِقِ</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وَ الْفَجْرُ فَجْرَانِ فَالْفَجْرُ الْأَوَّلُ مِنْهُمَا ذَنَبُ السِّرْحَانِ وَ هُوَ ضَوْءٌ يَسِيرٌ دَقِيقٌ صَاعِدٌ مِنْ أُفُقِ الْمَشْرِقِ كَضَوْءِ الْمِصْبَاحِ فِي غَيْرِ اعْتِرَاضٍ فَذَلِكَ لَا يُحَرِّمُ شَيْئاً حَتَّي يَعْتَرِضَ ذَلِكَ الضَّوْءُ فِي الْأُفُقِ يَمِيناً وَ شِمَالًا فَذَلِكَ هُوَ الْفَجْرُ الصَّادِقُ الْمُعْتَرِضُ وَ بِهِ يَحْرُمُ الطَّعَامُ وَ مَا يَحْرُمُ عَلَي الصَّائِمِ‌</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5" w:name="__RefHeading___Toc1576157_1934241801"/>
      <w:bookmarkStart w:id="3786" w:name="_Toc1769"/>
      <w:bookmarkEnd w:id="3785"/>
      <w:r>
        <w:rPr>
          <w:rtl w:val="true"/>
        </w:rPr>
        <w:t>«</w:t>
      </w:r>
      <w:r>
        <w:rPr/>
        <w:t>5</w:t>
      </w:r>
      <w:r>
        <w:rPr>
          <w:rtl w:val="true"/>
        </w:rPr>
        <w:t>»</w:t>
      </w:r>
      <w:bookmarkEnd w:id="3786"/>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وَجَبَتِ الصَّلَاةُ وَ حَلَّ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كُلَّ لَيْلَةٍ مِنْ شَهْرِ رَمَضَانَ فَقُلِ الْحَمْدُ لِلَّهِ الَّذِي أَعَانَنَا فَصُمْنَا وَ رَزَقَنَا فَأَفْطَرْنَا اللَّهُمَّ تَقَبَّلْهُ مِنَّا وَ أَعِنَّا عَلَيْهِ وَ سَلِّمْنَا فِيهِ وَ سَلِّمْهُ مِنَّا فِي يُسْرٍ مِنْكَ وَ عَافِيَةٍ الْحَمْدُ لِلَّهِ الَّذِي قَضَي عَنَّا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 لَيْلَةٍ مِنْ شَهْرِ رَمَضَانَ اللَّهُمَّ رَبَّ شَهْرِ رَمَضَانَ الَّذِي أَنْزَلْتَ فِيهِ الْقُرْآنَ وَ افْتَرَضْتَ عَلَي عِبَادِكَ فِيهِ الصِّيَامَ صَلِّ عَلَي مُحَمَّدٍ وَ آلِ مُحَمَّدٍ وَ ارْزُقْنِي حَجَّ بَيْتِكَ الْحَرَامِ فِي عَامِي هَذَا وَ فِي كُلِّ عَامٍ وَ اغْفِرْ لِي تِلْكَ الذُّنُوبَ الْعِظَامَ فَإِنَّهُ لَا يَغْفِرُهَا غَيْرُكَ يَا رَحْمَانُ فَإِنَّهُ مَنْ قَالَ ذَلِكَ غُفِرَتْ لَهُ ذُنُوبُ</w:t>
      </w:r>
    </w:p>
    <w:p>
      <w:pPr>
        <w:pStyle w:val="BookText"/>
        <w:rPr/>
      </w:pPr>
      <w:r>
        <w:rPr>
          <w:rFonts w:ascii="IRNazanin" w:hAnsi="IRNazanin" w:eastAsia="IRNazanin"/>
          <w:color w:val="111111"/>
          <w:sz w:val="28"/>
          <w:sz w:val="28"/>
          <w:szCs w:val="28"/>
          <w:rtl w:val="true"/>
          <w:lang w:bidi="fa-IR"/>
        </w:rPr>
        <w:t xml:space="preserve">حتی اگر یک جرعه آب باشد و افطار کنید حتی اگر با نیم دانه خرما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وقت افطار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خوردن مایه برکت است و خداوند فرشتگانی دارد که بر کسانی که در هنگام سحر از گناهان آمرزش می طلبند، و سحری خورندگان درود می فرستند و خوردن سحری وجه تمایز ما با دیگر ملت ها و آیین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تا رشته روشن صبحدم در تاریکی شب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دو رشته سفید و سیاه را گرفته و نگاه می کردند و پیوسته می خوردند و می آشامیدند تا رشته سفید از رشته سیاه برای آن 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مقصود خود را از این سخن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رشته صبحدم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پهن شده است، یعنی سفیدی که در هنگاه صبح در افق مشرق ظاهر می شود و فجر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اول دم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نوری ساده و نازکی است که از افق مشرق بالا می رود مانند نور چراغ، بدون 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چیزی را حرام نمی کند تا اینکه آن نور از سمت راست و چپ افق پهن گردد و آن صبح صادق گسترده است که غذا و هر آنچه را که بر روزه دار حرام است، حرام می کند</w:t>
      </w:r>
      <w:r>
        <w:rPr>
          <w:rFonts w:eastAsia="IRNazanin" w:cs="IRNazanin"/>
          <w:color w:val="111111"/>
          <w:sz w:val="28"/>
          <w:szCs w:val="28"/>
          <w:rtl w:val="true"/>
          <w:lang w:bidi="fa-IR"/>
        </w:rPr>
        <w:t xml:space="preserve">. </w:t>
      </w:r>
      <w:r>
        <w:rPr>
          <w:rStyle w:val="FootnoteAnchor"/>
          <w:rtl w:val="true"/>
        </w:rPr>
        <w:footnoteReference w:id="2039"/>
      </w:r>
    </w:p>
    <w:p>
      <w:pPr>
        <w:pStyle w:val="Heading5"/>
        <w:numPr>
          <w:ilvl w:val="4"/>
          <w:numId w:val="1"/>
        </w:numPr>
        <w:rPr/>
      </w:pPr>
      <w:bookmarkStart w:id="3787" w:name="__RefHeading___Toc1576159_1934241801"/>
      <w:bookmarkStart w:id="3788" w:name="_Toc1770"/>
      <w:bookmarkEnd w:id="3787"/>
      <w:r>
        <w:rPr>
          <w:rtl w:val="true"/>
        </w:rPr>
        <w:t xml:space="preserve">روایت </w:t>
      </w:r>
      <w:r>
        <w:rPr/>
        <w:t>5</w:t>
      </w:r>
      <w:bookmarkEnd w:id="3788"/>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غروب کرد نماز واجب می گردد و افطار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هر شب ماه رمضان افطار کردی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ما را یاری داد تا روزه گرفتیم، و ما را روزی داد تا افطار نمودیم، خداوندا این روزه را از ما بپذیر و ما را بر ادامه آن یاری بفرما، و ما را به سلامت دار و عبادت هایمان را به سهولت و عافیت از جانب خود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خداوندی که ما را به انجام روزه روزی از ماه رمضان موفق داشت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این را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ماه رمضان که در این ماه قرآن را نازل فرمودی و روزه را بر بندگانت واجب گرداندی، بر محمد و آله محمد درود بفرست و حج بیت الحرام خود را در این سال و در همه سال ها به من روزی فرما و این گناهان بزرگ مرا ببخشای چرا که غیر از تو کسی گناهانم نمی آمرزد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دعا را بخواند گناهان </w:t>
      </w:r>
      <w:bookmarkStart w:id="3789" w:name="pg13546_329753"/>
    </w:p>
    <w:p>
      <w:pPr>
        <w:pStyle w:val="BookText"/>
        <w:rPr/>
      </w:pPr>
      <w:bookmarkEnd w:id="3789"/>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تَسَحَّرُوا ثُمَّ لَمْ يُفْطِرُوا إِلَّا عَلَي الْمَاءِ لَقَدَرُوا عَلَي أَنْ يَصُومُوا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 لَوْ بِشَرْبَةٍ مِنْ مَاءٍ وَ أَفْضَلُ السَّحُورِ السَّوِيقُ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الْمُتَسَحِّرِينَ وَ الْمُسْتَغْفِرِينَ بِالْأَسْحَارِ</w:t>
      </w:r>
      <w:r>
        <w:rPr>
          <w:rFonts w:eastAsia="Amiri" w:cs="Amiri" w:ascii="Amiri" w:hAnsi="Amiri"/>
          <w:color w:val="111111"/>
          <w:sz w:val="28"/>
          <w:szCs w:val="28"/>
          <w:rtl w:val="true"/>
          <w:lang w:bidi="ar-SA"/>
        </w:rPr>
        <w:t>.</w:t>
      </w:r>
    </w:p>
    <w:p>
      <w:pPr>
        <w:pStyle w:val="Heading5"/>
        <w:numPr>
          <w:ilvl w:val="4"/>
          <w:numId w:val="1"/>
        </w:numPr>
        <w:rPr/>
      </w:pPr>
      <w:bookmarkStart w:id="3790" w:name="__RefHeading___Toc1576161_1934241801"/>
      <w:bookmarkStart w:id="3791" w:name="_Toc1771"/>
      <w:bookmarkEnd w:id="3790"/>
      <w:r>
        <w:rPr>
          <w:rtl w:val="true"/>
        </w:rPr>
        <w:t>«</w:t>
      </w:r>
      <w:r>
        <w:rPr/>
        <w:t>6</w:t>
      </w:r>
      <w:r>
        <w:rPr>
          <w:rtl w:val="true"/>
        </w:rPr>
        <w:t>»</w:t>
      </w:r>
      <w:bookmarkEnd w:id="3791"/>
    </w:p>
    <w:p>
      <w:pPr>
        <w:pStyle w:val="BookText"/>
        <w:rPr/>
      </w:pPr>
      <w:r>
        <w:rPr>
          <w:rFonts w:ascii="Amiri" w:hAnsi="Amiri" w:eastAsia="Amiri" w:cs="Amiri"/>
          <w:color w:val="111111"/>
          <w:sz w:val="28"/>
          <w:sz w:val="28"/>
          <w:szCs w:val="28"/>
          <w:rtl w:val="true"/>
          <w:lang w:bidi="ar-SA"/>
        </w:rPr>
        <w:t>كِتَابُ فَضَائِلِ الْأَشْهُرِ الثَّلَاثَةِ، عَنْ مُحَمَّدِ بْنِ مُوسَي بْنِ الْمُتَوَكِّلِ عَنْ مُحَمَّدِ بْنِ يَحْيَي الْعَطَّارِ عَنْ مُحَمَّدِ بْنِ أَحْمَدَ بْنِ يَحْيَي بْنِ عِمْرَانَ الْأَشْعَرِيِّ عَنْ أَبِي عَبْدِ اللَّهِ الرَّازِيِّ عَنِ الْحَسَنِ بْنِ عَلِيِّ بْنِ أَبِي حَمْزَةَ عَنْ رِفَاعَةَ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بِأَكْلِ السَّحَرِ عَلَي صِيَامِ النَّهَارِ وَ بِالنَّوْمِ عَلَي الصَّلَاةِ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إِبْرَاهِيمَ بْنِ إِسْحَاقَ عَنْ أَحْمَدَ بْنِ مُحَمَّدٍ الْهَمْدَانِيِّ عَنْ عَلِيِّ بْنِ الْحَسَنِ بْنِ عَلِيِّ بْنِ فَضَّالٍ عَنْ أَبِيهِ عَنْ أَبِي الْحَسَنِ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عِنْدَ إِفْطَارِهِ اللَّهُمَّ لَكَ صُمْنَا بِتَوْفِيقِكَ وَ عَلَي رِزْقِكَ أَفْطَرْنَا بِأَمْرِكَ فَتَقَبَّلْهُ مِنَّا وَ اغْفِرْ لَنَا إِنَّكَ أَنْتَ الْغَفُورُ الرَّحِيمُ غَفَرَ اللَّهُ مَا أَدْخَلَ عَلَي صَوْمِهِ مِنَ النُّقْصَانِ بِذُنُوبِهِ</w:t>
      </w:r>
      <w:r>
        <w:rPr>
          <w:rFonts w:eastAsia="Amiri" w:cs="Amiri" w:ascii="Amiri" w:hAnsi="Amiri"/>
          <w:color w:val="111111"/>
          <w:sz w:val="28"/>
          <w:szCs w:val="28"/>
          <w:rtl w:val="true"/>
          <w:lang w:bidi="ar-SA"/>
        </w:rPr>
        <w:t>.</w:t>
      </w:r>
    </w:p>
    <w:p>
      <w:pPr>
        <w:pStyle w:val="Heading5"/>
        <w:numPr>
          <w:ilvl w:val="4"/>
          <w:numId w:val="1"/>
        </w:numPr>
        <w:rPr/>
      </w:pPr>
      <w:bookmarkStart w:id="3792" w:name="__RefHeading___Toc1576163_1934241801"/>
      <w:bookmarkStart w:id="3793" w:name="_Toc1772"/>
      <w:bookmarkEnd w:id="3792"/>
      <w:r>
        <w:rPr>
          <w:rtl w:val="true"/>
        </w:rPr>
        <w:t>«</w:t>
      </w:r>
      <w:r>
        <w:rPr/>
        <w:t>7</w:t>
      </w:r>
      <w:r>
        <w:rPr>
          <w:rtl w:val="true"/>
        </w:rPr>
        <w:t>»</w:t>
      </w:r>
      <w:bookmarkEnd w:id="3793"/>
    </w:p>
    <w:p>
      <w:pPr>
        <w:pStyle w:val="BookText"/>
        <w:rPr/>
      </w:pPr>
      <w:r>
        <w:rPr>
          <w:rFonts w:ascii="Amiri" w:hAnsi="Amiri" w:eastAsia="Amiri" w:cs="Amiri"/>
          <w:color w:val="111111"/>
          <w:sz w:val="28"/>
          <w:sz w:val="28"/>
          <w:szCs w:val="28"/>
          <w:rtl w:val="true"/>
          <w:lang w:bidi="ar-SA"/>
        </w:rPr>
        <w:t>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كَأَجْرِ الصَّائِمِ الْمُتَسَحِّرِ</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او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سحری می خوردند و آنگاه جز با آب افطار نمی کردند، بی تردید می توانستند ابد الدهر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بخورید حتی اگر یک جرعه آب باشد و بهترین سحری سویق و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کسانی که سحری می خورند و در هنگام سحر استغفار می کنند، درود و سلام می فرستند</w:t>
      </w:r>
      <w:r>
        <w:rPr>
          <w:rFonts w:eastAsia="IRNazanin" w:cs="IRNazanin"/>
          <w:color w:val="111111"/>
          <w:sz w:val="28"/>
          <w:szCs w:val="28"/>
          <w:rtl w:val="true"/>
          <w:lang w:bidi="fa-IR"/>
        </w:rPr>
        <w:t>.</w:t>
      </w:r>
    </w:p>
    <w:p>
      <w:pPr>
        <w:pStyle w:val="Heading5"/>
        <w:numPr>
          <w:ilvl w:val="4"/>
          <w:numId w:val="1"/>
        </w:numPr>
        <w:rPr/>
      </w:pPr>
      <w:bookmarkStart w:id="3794" w:name="__RefHeading___Toc1576165_1934241801"/>
      <w:bookmarkStart w:id="3795" w:name="_Toc1773"/>
      <w:bookmarkEnd w:id="3794"/>
      <w:r>
        <w:rPr>
          <w:rtl w:val="true"/>
        </w:rPr>
        <w:t xml:space="preserve">روایت </w:t>
      </w:r>
      <w:r>
        <w:rPr/>
        <w:t>6</w:t>
      </w:r>
      <w:bookmarkEnd w:id="3795"/>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سحری برای روزه روز و با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در شب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افطارش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با توفیق تو برایت روزه گرفتیم و با دستور تو از روزیت افطار کردیم پس آن را از ما بپذیر و ما را ببخشای، همانا تو بخشاینده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نقصانی را که به سبب گناهان بر روزه اش وارد کرده، می بخشاید</w:t>
      </w:r>
      <w:r>
        <w:rPr>
          <w:rFonts w:eastAsia="IRNazanin" w:cs="IRNazanin"/>
          <w:color w:val="111111"/>
          <w:sz w:val="28"/>
          <w:szCs w:val="28"/>
          <w:rtl w:val="true"/>
          <w:lang w:bidi="fa-IR"/>
        </w:rPr>
        <w:t>.</w:t>
      </w:r>
    </w:p>
    <w:p>
      <w:pPr>
        <w:pStyle w:val="Heading5"/>
        <w:numPr>
          <w:ilvl w:val="4"/>
          <w:numId w:val="1"/>
        </w:numPr>
        <w:rPr/>
      </w:pPr>
      <w:bookmarkStart w:id="3796" w:name="__RefHeading___Toc1576167_1934241801"/>
      <w:bookmarkStart w:id="3797" w:name="_Toc1774"/>
      <w:bookmarkEnd w:id="3796"/>
      <w:r>
        <w:rPr>
          <w:rtl w:val="true"/>
        </w:rPr>
        <w:t xml:space="preserve">روایت </w:t>
      </w:r>
      <w:r>
        <w:rPr/>
        <w:t>7</w:t>
      </w:r>
      <w:bookmarkEnd w:id="3797"/>
    </w:p>
    <w:p>
      <w:pPr>
        <w:pStyle w:val="BookText"/>
        <w:rPr/>
      </w:pPr>
      <w:r>
        <w:rPr>
          <w:rFonts w:ascii="IRNazanin" w:hAnsi="IRNazanin" w:eastAsia="IRNazanin"/>
          <w:color w:val="111111"/>
          <w:sz w:val="28"/>
          <w:sz w:val="28"/>
          <w:szCs w:val="28"/>
          <w:rtl w:val="true"/>
          <w:lang w:bidi="fa-IR"/>
        </w:rPr>
        <w:t>کتاب امامت و تبصرۀ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پدارنش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خوردن مایه برکت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ابن محمد از پدرانش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طعام خورَد و برای آن شکرگزار باشد، پاداش او به مانند کسی است که روزه می گیرد و سحری می خورد</w:t>
      </w:r>
      <w:r>
        <w:rPr>
          <w:rFonts w:eastAsia="IRNazanin" w:cs="IRNazanin"/>
          <w:color w:val="111111"/>
          <w:sz w:val="28"/>
          <w:szCs w:val="28"/>
          <w:rtl w:val="true"/>
          <w:lang w:bidi="fa-IR"/>
        </w:rPr>
        <w:t xml:space="preserve">. </w:t>
      </w:r>
      <w:bookmarkStart w:id="3798" w:name="pg13546_329754"/>
    </w:p>
    <w:p>
      <w:pPr>
        <w:pStyle w:val="Heading5"/>
        <w:numPr>
          <w:ilvl w:val="4"/>
          <w:numId w:val="1"/>
        </w:numPr>
        <w:rPr/>
      </w:pPr>
      <w:bookmarkStart w:id="3799" w:name="__RefHeading___Toc1576169_1934241801"/>
      <w:bookmarkStart w:id="3800" w:name="_Toc1775"/>
      <w:bookmarkEnd w:id="3798"/>
      <w:bookmarkEnd w:id="3799"/>
      <w:r>
        <w:rPr>
          <w:rtl w:val="true"/>
        </w:rPr>
        <w:t>«</w:t>
      </w:r>
      <w:r>
        <w:rPr/>
        <w:t>8</w:t>
      </w:r>
      <w:r>
        <w:rPr>
          <w:rtl w:val="true"/>
        </w:rPr>
        <w:t>»</w:t>
      </w:r>
      <w:bookmarkEnd w:id="3800"/>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زِيَادٍ الْأَزْدِيِّ عَنْ أَبَانٍ وَ غَيْرِهِ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صِيَامَهُ بِقَوْلٍ صَالِحٍ وَ عَمَلٍ صَالِحٍ تَقَبَّلَ اللَّهُ مِنْهُ صِيَامَهُ فَقِيلَ لَهُ يَا ابْنَ رَسُولِ اللَّهِ مَا الْقَوْلُ الصَّالِحُ قَالَ شَهَادَةُ أَنْ لَا إِلَهَ إِلَّا اللَّهُ وَ الْعَمَلُ الصَّالِحُ إِخْرَاجُ الْفِطْرَةِ</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1" w:name="__RefHeading___Toc1576171_1934241801"/>
      <w:bookmarkStart w:id="3802" w:name="_Toc1776"/>
      <w:bookmarkEnd w:id="3801"/>
      <w:r>
        <w:rPr>
          <w:rtl w:val="true"/>
        </w:rPr>
        <w:t>«</w:t>
      </w:r>
      <w:r>
        <w:rPr/>
        <w:t>9</w:t>
      </w:r>
      <w:r>
        <w:rPr>
          <w:rtl w:val="true"/>
        </w:rPr>
        <w:t>»</w:t>
      </w:r>
      <w:bookmarkEnd w:id="38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أَحْمَدَ بْنِ الْمِيثَمِ عَنِ الْحُسَيْنِ بْنِ أَبِي القرندس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عليه السلام فِي الْمَسْجِدِ الْحَرَامِ فِي شَهْرِ رَمَضَانَ وَ قَدْ أَتَاهُ غُلَامٌ لَهُ أَسْوَدُ بَيْنَ ثَوْبَيْنِ أَبْيَضَيْنِ وَ مَعَهُ قُلَّةٌ وَ قَدَحٌ فَحِينَ قَالَ الْمُؤَذِّنُ اللَّهُ أَكْبَرُ صَبَّ لَهُ فَنَاوَلَهُ وَ شَرِبَ‌</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3" w:name="__RefHeading___Toc1576173_1934241801"/>
      <w:bookmarkStart w:id="3804" w:name="_Toc1777"/>
      <w:bookmarkEnd w:id="3803"/>
      <w:r>
        <w:rPr>
          <w:rtl w:val="true"/>
        </w:rPr>
        <w:t>«</w:t>
      </w:r>
      <w:r>
        <w:rPr/>
        <w:t>10</w:t>
      </w:r>
      <w:r>
        <w:rPr>
          <w:rtl w:val="true"/>
        </w:rPr>
        <w:t>»</w:t>
      </w:r>
      <w:bookmarkEnd w:id="38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الْحُسَيْنِ بْنِ أَحْمَدَ بْنِ عَبْدِ اللَّهِ عَنِ الْيَقْطِينِيِّ عَنِ ابْنِ الْبَطَائِنِيِّ عَنْ رِفَاعَةَ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بِأُكْلَةِ السَّحَرِ عَلَي صِيَامِ النَّهَارِ وَ بِالْقَائِلَةِ عَلَي قِيَامِ اللَّيْلِ‌</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5" w:name="__RefHeading___Toc1576175_1934241801"/>
      <w:bookmarkStart w:id="3806" w:name="_Toc1778"/>
      <w:bookmarkEnd w:id="3805"/>
      <w:r>
        <w:rPr>
          <w:rtl w:val="true"/>
        </w:rPr>
        <w:t>«</w:t>
      </w:r>
      <w:r>
        <w:rPr/>
        <w:t>11</w:t>
      </w:r>
      <w:r>
        <w:rPr>
          <w:rtl w:val="true"/>
        </w:rPr>
        <w:t>»</w:t>
      </w:r>
      <w:bookmarkEnd w:id="38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الْحَسَنِ بْنِ عَلِيٍّ الْعَاقُولِيِّ عَنْ مُحَمَّدِ بْنِ مُعَاذِ بْنِ ثَابِتٍ عَنْ أَبِيهِ عَنْ عَمْرِو بْنِ جُمَيْعٍ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الْمُسْتَغْفِرِينَ الْمُتَسَحِّرِينَ بِالْأَسْحَارِ فَتَسَحَّرُوا وَ لَوْ بِجُرَعِ الْمَاءِ</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7" w:name="__RefHeading___Toc1576177_1934241801"/>
      <w:bookmarkStart w:id="3808" w:name="_Toc1779"/>
      <w:bookmarkEnd w:id="3807"/>
      <w:r>
        <w:rPr>
          <w:rtl w:val="true"/>
        </w:rPr>
        <w:t xml:space="preserve">روایت </w:t>
      </w:r>
      <w:r>
        <w:rPr/>
        <w:t>8</w:t>
      </w:r>
      <w:bookmarkEnd w:id="3808"/>
    </w:p>
    <w:p>
      <w:pPr>
        <w:pStyle w:val="BookText"/>
        <w:rPr/>
      </w:pPr>
      <w:r>
        <w:rPr>
          <w:rFonts w:ascii="IRNazanin" w:hAnsi="IRNazanin" w:eastAsia="IRNazanin"/>
          <w:color w:val="111111"/>
          <w:sz w:val="28"/>
          <w:sz w:val="28"/>
          <w:szCs w:val="28"/>
          <w:rtl w:val="true"/>
          <w:lang w:bidi="fa-IR"/>
        </w:rPr>
        <w:t>کتاب توحید،</w:t>
      </w:r>
      <w:r>
        <w:rPr>
          <w:rStyle w:val="FootnoteAnchor"/>
          <w:rtl w:val="true"/>
        </w:rPr>
        <w:footnoteReference w:id="2048"/>
      </w:r>
      <w:r>
        <w:rPr>
          <w:rFonts w:ascii="IRNazanin" w:hAnsi="IRNazanin" w:eastAsia="IRNazanin"/>
          <w:color w:val="111111"/>
          <w:sz w:val="28"/>
          <w:sz w:val="28"/>
          <w:szCs w:val="28"/>
          <w:rtl w:val="true"/>
          <w:lang w:bidi="fa-IR"/>
        </w:rPr>
        <w:t xml:space="preserve">معانی الاخبار، </w:t>
      </w:r>
      <w:r>
        <w:rPr>
          <w:rStyle w:val="FootnoteAnchor"/>
          <w:rtl w:val="true"/>
        </w:rPr>
        <w:footnoteReference w:id="2049"/>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 دیگران از امام صادق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روزه اش را با قول صالح یا عمل صالح به پایان رساند خداوند روزه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قول صالح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صالح، گواهی به لا اله الا الله و عمل صالح پرداخت فطریه است</w:t>
      </w:r>
      <w:r>
        <w:rPr>
          <w:rFonts w:eastAsia="IRNazanin" w:cs="IRNazanin"/>
          <w:color w:val="111111"/>
          <w:sz w:val="28"/>
          <w:szCs w:val="28"/>
          <w:rtl w:val="true"/>
          <w:lang w:bidi="fa-IR"/>
        </w:rPr>
        <w:t xml:space="preserve">.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051"/>
      </w:r>
    </w:p>
    <w:p>
      <w:pPr>
        <w:pStyle w:val="Heading5"/>
        <w:numPr>
          <w:ilvl w:val="4"/>
          <w:numId w:val="1"/>
        </w:numPr>
        <w:rPr/>
      </w:pPr>
      <w:bookmarkStart w:id="3809" w:name="__RefHeading___Toc1576179_1934241801"/>
      <w:bookmarkStart w:id="3810" w:name="_Toc1780"/>
      <w:bookmarkEnd w:id="3809"/>
      <w:r>
        <w:rPr>
          <w:rtl w:val="true"/>
        </w:rPr>
        <w:t xml:space="preserve">روایت </w:t>
      </w:r>
      <w:r>
        <w:rPr/>
        <w:t>9</w:t>
      </w:r>
      <w:bookmarkEnd w:id="38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ابوقرندس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را در ماه رمضان در مسجد الحرام دیدم درحالی که غلامی سیاه که دو پیراهن سفید پوشیده بود، نزد او آمد و کوزه و کاسه ای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برای او آب ریخت و به او داد و او نوشید</w:t>
      </w:r>
      <w:r>
        <w:rPr>
          <w:rFonts w:eastAsia="IRNazanin" w:cs="IRNazanin"/>
          <w:color w:val="111111"/>
          <w:sz w:val="28"/>
          <w:szCs w:val="28"/>
          <w:rtl w:val="true"/>
          <w:lang w:bidi="fa-IR"/>
        </w:rPr>
        <w:t xml:space="preserve">. </w:t>
      </w:r>
      <w:r>
        <w:rPr>
          <w:rStyle w:val="FootnoteAnchor"/>
          <w:rtl w:val="true"/>
        </w:rPr>
        <w:footnoteReference w:id="2052"/>
      </w:r>
    </w:p>
    <w:p>
      <w:pPr>
        <w:pStyle w:val="Heading5"/>
        <w:numPr>
          <w:ilvl w:val="4"/>
          <w:numId w:val="1"/>
        </w:numPr>
        <w:rPr/>
      </w:pPr>
      <w:bookmarkStart w:id="3811" w:name="__RefHeading___Toc1576181_1934241801"/>
      <w:bookmarkStart w:id="3812" w:name="_Toc1781"/>
      <w:bookmarkEnd w:id="3811"/>
      <w:r>
        <w:rPr>
          <w:rtl w:val="true"/>
        </w:rPr>
        <w:t xml:space="preserve">روایت </w:t>
      </w:r>
      <w:r>
        <w:rPr/>
        <w:t>10</w:t>
      </w:r>
      <w:bookmarkEnd w:id="381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سحری برای روزه روز و با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زنده داری یاری بطلبید</w:t>
      </w:r>
      <w:r>
        <w:rPr>
          <w:rFonts w:eastAsia="IRNazanin" w:cs="IRNazanin"/>
          <w:color w:val="111111"/>
          <w:sz w:val="28"/>
          <w:szCs w:val="28"/>
          <w:rtl w:val="true"/>
          <w:lang w:bidi="fa-IR"/>
        </w:rPr>
        <w:t xml:space="preserve">. </w:t>
      </w:r>
      <w:r>
        <w:rPr>
          <w:rStyle w:val="FootnoteAnchor"/>
          <w:rtl w:val="true"/>
        </w:rPr>
        <w:footnoteReference w:id="2053"/>
      </w:r>
    </w:p>
    <w:p>
      <w:pPr>
        <w:pStyle w:val="Heading5"/>
        <w:numPr>
          <w:ilvl w:val="4"/>
          <w:numId w:val="1"/>
        </w:numPr>
        <w:rPr/>
      </w:pPr>
      <w:bookmarkStart w:id="3813" w:name="__RefHeading___Toc1576183_1934241801"/>
      <w:bookmarkStart w:id="3814" w:name="_Toc1782"/>
      <w:bookmarkEnd w:id="3813"/>
      <w:r>
        <w:rPr>
          <w:rtl w:val="true"/>
        </w:rPr>
        <w:t xml:space="preserve">روایت </w:t>
      </w:r>
      <w:r>
        <w:rPr/>
        <w:t>11</w:t>
      </w:r>
      <w:bookmarkEnd w:id="381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کسانی که در هنگام سحر استغفار می کنند درود و سلام می فرستند، پس سحری بخورید حتی اگر یک جرعه آب باشد</w:t>
      </w:r>
      <w:r>
        <w:rPr>
          <w:rFonts w:eastAsia="IRNazanin" w:cs="IRNazanin"/>
          <w:color w:val="111111"/>
          <w:sz w:val="28"/>
          <w:szCs w:val="28"/>
          <w:rtl w:val="true"/>
          <w:lang w:bidi="fa-IR"/>
        </w:rPr>
        <w:t xml:space="preserve">. </w:t>
      </w:r>
      <w:r>
        <w:rPr>
          <w:rStyle w:val="FootnoteAnchor"/>
          <w:rtl w:val="true"/>
        </w:rPr>
        <w:footnoteReference w:id="2054"/>
      </w:r>
      <w:bookmarkStart w:id="3815" w:name="pg13546_329755"/>
    </w:p>
    <w:p>
      <w:pPr>
        <w:pStyle w:val="Heading5"/>
        <w:numPr>
          <w:ilvl w:val="4"/>
          <w:numId w:val="1"/>
        </w:numPr>
        <w:rPr/>
      </w:pPr>
      <w:bookmarkStart w:id="3816" w:name="__RefHeading___Toc1576185_1934241801"/>
      <w:bookmarkStart w:id="3817" w:name="_Toc1783"/>
      <w:bookmarkEnd w:id="3815"/>
      <w:bookmarkEnd w:id="3816"/>
      <w:r>
        <w:rPr>
          <w:rtl w:val="true"/>
        </w:rPr>
        <w:t>«</w:t>
      </w:r>
      <w:r>
        <w:rPr/>
        <w:t>12</w:t>
      </w:r>
      <w:r>
        <w:rPr>
          <w:rtl w:val="true"/>
        </w:rPr>
        <w:t>»</w:t>
      </w:r>
      <w:bookmarkEnd w:id="38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إِذَا أَقَامَ فِي بَلْدَةٍ عَشَرَةَ أَيَّامٍ صَائِماً لَا يُفْطِرُ فَإِذَا جَنَّ اللَّيْلُ بَدَأَ بِالصَّلَاةِ قَبْلَ الْإِفْطَارِ</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8" w:name="__RefHeading___Toc1576187_1934241801"/>
      <w:bookmarkStart w:id="3819" w:name="_Toc1784"/>
      <w:bookmarkEnd w:id="3818"/>
      <w:r>
        <w:rPr>
          <w:rtl w:val="true"/>
        </w:rPr>
        <w:t>«</w:t>
      </w:r>
      <w:r>
        <w:rPr/>
        <w:t>13</w:t>
      </w:r>
      <w:r>
        <w:rPr>
          <w:rtl w:val="true"/>
        </w:rPr>
        <w:t>»</w:t>
      </w:r>
      <w:bookmarkEnd w:id="38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أَحْمَدَ بْنِ مُحَمَّدٍ عَنْ صَالِحِ بْنِ السِّنْدِيِّ عَنِ ابْنِ سِنَانٍ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عَلَي الْمَاءِ يَغْسِلُ ذُنُوبَ الْقَلْبِ‌</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0" w:name="__RefHeading___Toc1576189_1934241801"/>
      <w:bookmarkStart w:id="3821" w:name="_Toc1785"/>
      <w:bookmarkEnd w:id="3820"/>
      <w:r>
        <w:rPr>
          <w:rtl w:val="true"/>
        </w:rPr>
        <w:t>«</w:t>
      </w:r>
      <w:r>
        <w:rPr/>
        <w:t>14</w:t>
      </w:r>
      <w:r>
        <w:rPr>
          <w:rtl w:val="true"/>
        </w:rPr>
        <w:t>»</w:t>
      </w:r>
      <w:bookmarkEnd w:id="382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أَوْقَاتِ الصِّيَامِ وَقْتُ الْفَجْرِ وَ آخِرُهُ هُوَ اللَّيْلُ طُلُوعُ ثَلَاثِ كَوَاكِبَ لَا تُرَي مَعَ الشَّمْسِ وَ ذَهَابُ الْحُمْرَةِ مِنَ الْمَشْرِقِ وَ فِي وُجُودِ سَوَادِ الْمَحَاجِنِ</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وَ يُسْتَحَبُّ أَنْ يُتَسَحَّرَ فِي شَهْرِ رَمَضَانَ وَ لَوْ بِشَرْبَةٍ مِنْ مَاءٍ وَ أَفْضَلُ السَّحُورِ السَّوِيقُ وَ التَّمْرُ وَ مُطْلَقٌ لَكَ الطَّعَامُ وَ الشَّرَابُ إِلَي أَنْ تَسْتَيْقِنَ طُلُوعَ الْفَجْرِ وَ أَحَلَّ لَكَ الْإِفْطَارُ إِذَا بَدَتْ ثَلَاثَةُ أَنْجُمٍ وَ هِيَ تَطْلُعُ مَعَ غُرُوبِ الشَّمْسِ</w:t>
      </w:r>
      <w:r>
        <w:rPr>
          <w:rFonts w:eastAsia="Amiri" w:cs="Amiri" w:ascii="Amiri" w:hAnsi="Amiri"/>
          <w:color w:val="111111"/>
          <w:sz w:val="28"/>
          <w:szCs w:val="28"/>
          <w:rtl w:val="true"/>
          <w:lang w:bidi="ar-SA"/>
        </w:rPr>
        <w:t>.</w:t>
      </w:r>
    </w:p>
    <w:p>
      <w:pPr>
        <w:pStyle w:val="Heading5"/>
        <w:numPr>
          <w:ilvl w:val="4"/>
          <w:numId w:val="1"/>
        </w:numPr>
        <w:rPr/>
      </w:pPr>
      <w:bookmarkStart w:id="3822" w:name="__RefHeading___Toc1576191_1934241801"/>
      <w:bookmarkStart w:id="3823" w:name="_Toc1786"/>
      <w:bookmarkEnd w:id="3822"/>
      <w:r>
        <w:rPr>
          <w:rtl w:val="true"/>
        </w:rPr>
        <w:t>«</w:t>
      </w:r>
      <w:r>
        <w:rPr/>
        <w:t>15</w:t>
      </w:r>
      <w:r>
        <w:rPr>
          <w:rtl w:val="true"/>
        </w:rPr>
        <w:t>»</w:t>
      </w:r>
      <w:bookmarkEnd w:id="38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أَوَّلُ مَا يُفْطِرُ عَلَيْهِ فِي زَمَنِ الرُّطَبِ الرُّطَبُ وَ فِي زَمَنِ التَّمْرِ التَّمْرُ</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إبراهيم بن مهزم عن طلحة بن زيد عن 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4" w:name="__RefHeading___Toc1576193_1934241801"/>
      <w:bookmarkStart w:id="3825" w:name="_Toc1787"/>
      <w:bookmarkEnd w:id="3824"/>
      <w:r>
        <w:rPr>
          <w:rtl w:val="true"/>
        </w:rPr>
        <w:t>«</w:t>
      </w:r>
      <w:r>
        <w:rPr/>
        <w:t>16</w:t>
      </w:r>
      <w:r>
        <w:rPr>
          <w:rtl w:val="true"/>
        </w:rPr>
        <w:t>»</w:t>
      </w:r>
      <w:bookmarkEnd w:id="382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سِنَانٍ عَنْ رَجُلٍ سَمَّاهُ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ثُمَّ أَتِمُّوا الصِّيامَ إِلَي اللَّيْلِ قَالَ سُقُوطُ الشَّفَقِ‌</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6" w:name="__RefHeading___Toc1576195_1934241801"/>
      <w:bookmarkStart w:id="3827" w:name="_Toc1788"/>
      <w:bookmarkEnd w:id="3826"/>
      <w:r>
        <w:rPr>
          <w:rtl w:val="true"/>
        </w:rPr>
        <w:t xml:space="preserve">روایت </w:t>
      </w:r>
      <w:r>
        <w:rPr/>
        <w:t>12</w:t>
      </w:r>
      <w:bookmarkEnd w:id="382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مسیر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ده روز اقامت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بود و چون شب فرا می رسید، پیش از افطار، ابتدا نماز می گذارد</w:t>
      </w:r>
      <w:r>
        <w:rPr>
          <w:rFonts w:eastAsia="IRNazanin" w:cs="IRNazanin"/>
          <w:color w:val="111111"/>
          <w:sz w:val="28"/>
          <w:szCs w:val="28"/>
          <w:rtl w:val="true"/>
          <w:lang w:bidi="fa-IR"/>
        </w:rPr>
        <w:t xml:space="preserve">. </w:t>
      </w:r>
      <w:r>
        <w:rPr>
          <w:rStyle w:val="FootnoteAnchor"/>
          <w:rtl w:val="true"/>
        </w:rPr>
        <w:footnoteReference w:id="2061"/>
      </w:r>
    </w:p>
    <w:p>
      <w:pPr>
        <w:pStyle w:val="Heading5"/>
        <w:numPr>
          <w:ilvl w:val="4"/>
          <w:numId w:val="1"/>
        </w:numPr>
        <w:rPr/>
      </w:pPr>
      <w:bookmarkStart w:id="3828" w:name="__RefHeading___Toc1576197_1934241801"/>
      <w:bookmarkStart w:id="3829" w:name="_Toc1789"/>
      <w:bookmarkEnd w:id="3828"/>
      <w:r>
        <w:rPr>
          <w:rtl w:val="true"/>
        </w:rPr>
        <w:t xml:space="preserve">روایت </w:t>
      </w:r>
      <w:r>
        <w:rPr/>
        <w:t>13</w:t>
      </w:r>
      <w:bookmarkEnd w:id="382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مردی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قلب را می شوید و از بین می برد</w:t>
      </w:r>
      <w:r>
        <w:rPr>
          <w:rFonts w:eastAsia="IRNazanin" w:cs="IRNazanin"/>
          <w:color w:val="111111"/>
          <w:sz w:val="28"/>
          <w:szCs w:val="28"/>
          <w:rtl w:val="true"/>
          <w:lang w:bidi="fa-IR"/>
        </w:rPr>
        <w:t xml:space="preserve">. </w:t>
      </w:r>
      <w:r>
        <w:rPr>
          <w:rStyle w:val="FootnoteAnchor"/>
          <w:rtl w:val="true"/>
        </w:rPr>
        <w:footnoteReference w:id="2062"/>
      </w:r>
    </w:p>
    <w:p>
      <w:pPr>
        <w:pStyle w:val="Heading5"/>
        <w:numPr>
          <w:ilvl w:val="4"/>
          <w:numId w:val="1"/>
        </w:numPr>
        <w:rPr/>
      </w:pPr>
      <w:bookmarkStart w:id="3830" w:name="__RefHeading___Toc1576199_1934241801"/>
      <w:bookmarkStart w:id="3831" w:name="_Toc1790"/>
      <w:bookmarkEnd w:id="3830"/>
      <w:r>
        <w:rPr>
          <w:rtl w:val="true"/>
        </w:rPr>
        <w:t xml:space="preserve">روایت </w:t>
      </w:r>
      <w:r>
        <w:rPr/>
        <w:t>14</w:t>
      </w:r>
      <w:bookmarkEnd w:id="3831"/>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اوقات روزه هنگام فجر است و آخر آن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سه ستاره که با خورشید دیده نمی شود و از بین رفتن سرخی از مشرق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منقار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ماه رمضان سحری خورده شود حتی اگر یک جرعه آب باشد و بهترین سحری سویق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خوردنی و نوشیدنی آزاد است تا زمانی که به طلوع فجر یقین پیدا کنی و برایت افطار کردن حلال می گردد زمانی که سه ستاره در آسمان پدیدار گردد و این سه ستاره با غروب خورشید آشکار می گردد</w:t>
      </w:r>
      <w:r>
        <w:rPr>
          <w:rFonts w:eastAsia="IRNazanin" w:cs="IRNazanin"/>
          <w:color w:val="111111"/>
          <w:sz w:val="28"/>
          <w:szCs w:val="28"/>
          <w:rtl w:val="true"/>
          <w:lang w:bidi="fa-IR"/>
        </w:rPr>
        <w:t>.</w:t>
      </w:r>
    </w:p>
    <w:p>
      <w:pPr>
        <w:pStyle w:val="Heading5"/>
        <w:numPr>
          <w:ilvl w:val="4"/>
          <w:numId w:val="1"/>
        </w:numPr>
        <w:rPr/>
      </w:pPr>
      <w:bookmarkStart w:id="3832" w:name="__RefHeading___Toc1576201_1934241801"/>
      <w:bookmarkStart w:id="3833" w:name="_Toc1791"/>
      <w:bookmarkEnd w:id="3832"/>
      <w:r>
        <w:rPr>
          <w:rtl w:val="true"/>
        </w:rPr>
        <w:t xml:space="preserve">روایت </w:t>
      </w:r>
      <w:r>
        <w:rPr/>
        <w:t>15</w:t>
      </w:r>
      <w:bookmarkEnd w:id="383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اولین چیزی که در زمان رطب با آن افطار می کرد، رطب بود و در زمان خرما، خرما بود</w:t>
      </w:r>
      <w:r>
        <w:rPr>
          <w:rFonts w:eastAsia="IRNazanin" w:cs="IRNazanin"/>
          <w:color w:val="111111"/>
          <w:sz w:val="28"/>
          <w:szCs w:val="28"/>
          <w:rtl w:val="true"/>
          <w:lang w:bidi="fa-IR"/>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ابن زید از امام صادق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064"/>
      </w:r>
    </w:p>
    <w:p>
      <w:pPr>
        <w:pStyle w:val="Heading5"/>
        <w:numPr>
          <w:ilvl w:val="4"/>
          <w:numId w:val="1"/>
        </w:numPr>
        <w:rPr/>
      </w:pPr>
      <w:bookmarkStart w:id="3834" w:name="__RefHeading___Toc1576203_1934241801"/>
      <w:bookmarkStart w:id="3835" w:name="_Toc1792"/>
      <w:bookmarkEnd w:id="3834"/>
      <w:r>
        <w:rPr>
          <w:rtl w:val="true"/>
        </w:rPr>
        <w:t xml:space="preserve">روایت </w:t>
      </w:r>
      <w:r>
        <w:rPr/>
        <w:t>16</w:t>
      </w:r>
      <w:bookmarkEnd w:id="38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سنان از مردی نقل می کند که امام صادق علیه السلام در باره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شفق است</w:t>
      </w:r>
      <w:r>
        <w:rPr>
          <w:rFonts w:eastAsia="IRNazanin" w:cs="IRNazanin"/>
          <w:color w:val="111111"/>
          <w:sz w:val="28"/>
          <w:szCs w:val="28"/>
          <w:rtl w:val="true"/>
          <w:lang w:bidi="fa-IR"/>
        </w:rPr>
        <w:t xml:space="preserve">. </w:t>
      </w:r>
      <w:r>
        <w:rPr>
          <w:rStyle w:val="FootnoteAnchor"/>
          <w:rtl w:val="true"/>
        </w:rPr>
        <w:footnoteReference w:id="2066"/>
      </w:r>
      <w:bookmarkStart w:id="3836" w:name="pg13546_329756"/>
    </w:p>
    <w:p>
      <w:pPr>
        <w:pStyle w:val="Heading5"/>
        <w:numPr>
          <w:ilvl w:val="4"/>
          <w:numId w:val="1"/>
        </w:numPr>
        <w:rPr/>
      </w:pPr>
      <w:bookmarkStart w:id="3837" w:name="__RefHeading___Toc1576205_1934241801"/>
      <w:bookmarkStart w:id="3838" w:name="_Toc1793"/>
      <w:bookmarkEnd w:id="3836"/>
      <w:bookmarkEnd w:id="3837"/>
      <w:r>
        <w:rPr>
          <w:rtl w:val="true"/>
        </w:rPr>
        <w:t>«</w:t>
      </w:r>
      <w:r>
        <w:rPr/>
        <w:t>17</w:t>
      </w:r>
      <w:r>
        <w:rPr>
          <w:rtl w:val="true"/>
        </w:rPr>
        <w:t>»</w:t>
      </w:r>
      <w:bookmarkEnd w:id="383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أَبِي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كَانَ إِذَا أَفْطَرَ قَالَ اللَّهُمَّ لَكَ صُمْنَا وَ عَلَي رِزْقِكَ أَفْطَرْنَا فَتَقَبَّلْهُ مِنَّا ذَهَبَ الظَّمَأُ وَ ابْتَلَّتِ الْعُرُوقُ وَ بَقِيَ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إِذَا أَكَلَ عِنْدَ قَوْمٍ قَالَ أَفْطَرَ عِنْدَكُمُ الصَّائِمُونَ وَ أَكَلَ طَعَامَكُمُ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يُفْطِرُ عَلَي التَّمْرِ وَ كَانَ إِذَا وَجَدَ السُّكَّرَ أَفْطَرَ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يُفْطِرُ عَلَي الْحُلْوِ فَإِذَا لَمْ يَجِدْ يُفْطِرُ عَلَي الْمَاءِ الْفَاتِرِ وَ كَانَ يَقُولُ إِنَّهُ يُنَقِّي الْكَبِدَ وَ الْمَعِدَةَ وَ يُطَيِّبُ النَّكْهَةَ وَ الْفَمَ وَ يُقَوِّي الْأَضْرَاسَ وَ الْحَدَقَ وَ يُحَدِّدُ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وَ كَانَ صلي الله عليه و آله إِذَا كَانَ صَائِماً يُفْطِرُ عَلَي الرُّطَبِ فِي زَمَانِهِ‌</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صلي الله عليه و آله شَرْبَةٌ يُفْطِرُ عَلَيْهَا وَ شَرْبَةٌ لِلسَّحَرِ وَ رُبَّمَا كَانَتْ وَاحِدَةً وَ رُبَّمَا كَانَتْ لَبَناً وَ رُبَّمَا كَانَتِ الشَّرْبَةُ خُبْزاً يُمَاثُ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9" w:name="__RefHeading___Toc1576207_1934241801"/>
      <w:bookmarkStart w:id="3840" w:name="_Toc1794"/>
      <w:bookmarkEnd w:id="3839"/>
      <w:r>
        <w:rPr>
          <w:rtl w:val="true"/>
        </w:rPr>
        <w:t xml:space="preserve">روایت </w:t>
      </w:r>
      <w:r>
        <w:rPr/>
        <w:t>17</w:t>
      </w:r>
      <w:bookmarkEnd w:id="384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هنگام افطار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تو روزه گرفتیم و با روزی تو افطار کردیم، پس روزه را از ما بپذیر، تشنگی رفت و رگ ها شست و شو شد و پاداش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چون نزد عده ای غذا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روزه داران افطار می کنم و غذای شما نیکان را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به هنگام افطار اجابت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خرما افطار می کرد و اگر شکر می یافت با آن افطار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پیامبر صلی الله علیه و آله و سلم با شیرینی افطار می کرد و اگر شیرینی نمی یافت با آب ولرم افطار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کبد و معده را شست و شو می دهد و دهان را خوشبو می سازد و دندان ها و قرنیه چشم را محکم و چشم را تیزبین می کند و گناهان را کاملا می شوید و رگ هایی که به هیجان در می آید و نیز صفراء را آرام می کند و بلغم را برطرف می کند و حرارت معده را می نشاند و سردرد را از بین می برد</w:t>
      </w:r>
      <w:r>
        <w:rPr>
          <w:rFonts w:eastAsia="IRNazanin" w:cs="IRNazanin"/>
          <w:color w:val="111111"/>
          <w:sz w:val="28"/>
          <w:szCs w:val="28"/>
          <w:rtl w:val="true"/>
          <w:lang w:bidi="fa-IR"/>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و پیامبر صلی الله علیه و آله و سلم وقتی روزه می گرفت در زمان رطب با رطب افطار می کرد</w:t>
      </w:r>
      <w:r>
        <w:rPr>
          <w:rFonts w:eastAsia="IRNazanin" w:cs="IRNazanin"/>
          <w:color w:val="111111"/>
          <w:sz w:val="28"/>
          <w:szCs w:val="28"/>
          <w:rtl w:val="true"/>
          <w:lang w:bidi="fa-IR"/>
        </w:rPr>
        <w:t xml:space="preserve">. </w:t>
      </w:r>
      <w:r>
        <w:rPr>
          <w:rStyle w:val="FootnoteAnchor"/>
          <w:rtl w:val="true"/>
        </w:rPr>
        <w:footnoteReference w:id="207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جرعه ای برای افطار بر می داشت و جرعه ای برای سحر که گاه هر دو یکی بود، و این جرعه گاه شیر بود و گاه نان حل شده در آب</w:t>
      </w:r>
      <w:r>
        <w:rPr>
          <w:rFonts w:eastAsia="IRNazanin" w:cs="IRNazanin"/>
          <w:color w:val="111111"/>
          <w:sz w:val="28"/>
          <w:szCs w:val="28"/>
          <w:rtl w:val="true"/>
          <w:lang w:bidi="fa-IR"/>
        </w:rPr>
        <w:t xml:space="preserve">. </w:t>
      </w:r>
      <w:r>
        <w:rPr>
          <w:rStyle w:val="FootnoteAnchor"/>
          <w:rtl w:val="true"/>
        </w:rPr>
        <w:footnoteReference w:id="2072"/>
      </w:r>
      <w:bookmarkStart w:id="3841" w:name="pg13546_329757"/>
    </w:p>
    <w:p>
      <w:pPr>
        <w:pStyle w:val="Heading3"/>
        <w:numPr>
          <w:ilvl w:val="2"/>
          <w:numId w:val="1"/>
        </w:numPr>
        <w:rPr/>
      </w:pPr>
      <w:bookmarkStart w:id="3842" w:name="__RefHeading___Toc1576209_1934241801"/>
      <w:bookmarkStart w:id="3843" w:name="_Toc1795"/>
      <w:bookmarkEnd w:id="3841"/>
      <w:bookmarkEnd w:id="3842"/>
      <w:r>
        <w:rPr>
          <w:rtl w:val="true"/>
        </w:rPr>
        <w:t xml:space="preserve">باب </w:t>
      </w:r>
      <w:r>
        <w:rPr/>
        <w:t>39</w:t>
      </w:r>
      <w:r>
        <w:rPr>
          <w:rtl w:val="true"/>
        </w:rPr>
        <w:t xml:space="preserve"> </w:t>
      </w:r>
      <w:r>
        <w:rPr>
          <w:rtl w:val="true"/>
        </w:rPr>
        <w:t>ثواب من فطر مؤمنا أو تصدق في شهر رمضان</w:t>
      </w:r>
      <w:bookmarkEnd w:id="3843"/>
    </w:p>
    <w:p>
      <w:pPr>
        <w:pStyle w:val="Heading4"/>
        <w:numPr>
          <w:ilvl w:val="3"/>
          <w:numId w:val="1"/>
        </w:numPr>
        <w:rPr/>
      </w:pPr>
      <w:bookmarkStart w:id="3844" w:name="__RefHeading___Toc1576211_1934241801"/>
      <w:bookmarkStart w:id="3845" w:name="_Toc1796"/>
      <w:bookmarkEnd w:id="3844"/>
      <w:r>
        <w:rPr>
          <w:rtl w:val="true"/>
        </w:rPr>
        <w:t>الأخبار</w:t>
      </w:r>
      <w:bookmarkEnd w:id="3845"/>
    </w:p>
    <w:p>
      <w:pPr>
        <w:pStyle w:val="Heading5"/>
        <w:numPr>
          <w:ilvl w:val="4"/>
          <w:numId w:val="1"/>
        </w:numPr>
        <w:rPr/>
      </w:pPr>
      <w:bookmarkStart w:id="3846" w:name="__RefHeading___Toc1576213_1934241801"/>
      <w:bookmarkStart w:id="3847" w:name="_Toc1797"/>
      <w:bookmarkEnd w:id="3846"/>
      <w:r>
        <w:rPr>
          <w:rtl w:val="true"/>
        </w:rPr>
        <w:t>أقول</w:t>
      </w:r>
      <w:bookmarkEnd w:id="3847"/>
    </w:p>
    <w:p>
      <w:pPr>
        <w:pStyle w:val="BookText"/>
        <w:rPr/>
      </w:pPr>
      <w:r>
        <w:rPr>
          <w:rFonts w:ascii="Amiri" w:hAnsi="Amiri" w:eastAsia="Amiri" w:cs="Amiri"/>
          <w:color w:val="111111"/>
          <w:sz w:val="28"/>
          <w:sz w:val="28"/>
          <w:szCs w:val="28"/>
          <w:rtl w:val="true"/>
          <w:lang w:bidi="ar-SA"/>
        </w:rPr>
        <w:t>قد مضت الأخبار في باب فضل شهر رمضان</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1576215_1934241801"/>
      <w:bookmarkStart w:id="3849" w:name="_Toc1798"/>
      <w:bookmarkEnd w:id="3848"/>
      <w:r>
        <w:rPr>
          <w:rtl w:val="true"/>
        </w:rPr>
        <w:t>«</w:t>
      </w:r>
      <w:r>
        <w:rPr/>
        <w:t>1</w:t>
      </w:r>
      <w:r>
        <w:rPr>
          <w:rtl w:val="true"/>
        </w:rPr>
        <w:t>»</w:t>
      </w:r>
      <w:bookmarkEnd w:id="38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ابْنِ مَحْبُوبٍ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أَطْعَمَ مُؤْمِناً لَيْلَةً مِنْ شَهْرِ رَمَضَانَ كَتَبَ اللَّهُ لَهُ بِذَلِكَ مِثْلَ أَجْرِ مَنْ أَعْتَقَ ثَلَاثِينَ نَسَمَةً مُؤْمِنَةً وَ كَانَ لَهُ بِذَلِكَ عِنْدَ اللَّهِ عَزَّ وَ جَلَّ دَعْوَةٌ مُسْتَجَابَةٌ</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0" w:name="__RefHeading___Toc1576217_1934241801"/>
      <w:bookmarkStart w:id="3851" w:name="_Toc1799"/>
      <w:bookmarkEnd w:id="3850"/>
      <w:r>
        <w:rPr>
          <w:rtl w:val="true"/>
        </w:rPr>
        <w:t>«</w:t>
      </w:r>
      <w:r>
        <w:rPr/>
        <w:t>2</w:t>
      </w:r>
      <w:r>
        <w:rPr>
          <w:rtl w:val="true"/>
        </w:rPr>
        <w:t>»</w:t>
      </w:r>
      <w:bookmarkEnd w:id="38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عُمَرَ بْنِ إِبْرَاهِيمَ عَنْ خَلَفِ بْنِ حَمَّادٍ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شَهْرِ رَمَضَانَ بِصَدَقَةٍ صَرَفَ اللَّهُ عَنْهُ سَبْعِينَ نَوْعاً مِنَ الْبَلَاءِ</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2" w:name="__RefHeading___Toc1576219_1934241801"/>
      <w:bookmarkStart w:id="3853" w:name="_Toc1800"/>
      <w:bookmarkEnd w:id="3852"/>
      <w:r>
        <w:rPr>
          <w:rtl w:val="true"/>
        </w:rPr>
        <w:t>«</w:t>
      </w:r>
      <w:r>
        <w:rPr/>
        <w:t>3</w:t>
      </w:r>
      <w:r>
        <w:rPr>
          <w:rtl w:val="true"/>
        </w:rPr>
        <w:t>»</w:t>
      </w:r>
      <w:bookmarkEnd w:id="385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هَارُونَ بْنِ مُسْلِمٍ عَنْ أَيُّوبَ بْنِ الْحُرِّ عَنِ السَّمَيْدَعِ عَنْ مَالِكِ بْنِ أَعْيَنَ الْجُهَنِيِّ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رَجُلًا مُؤْمِناً فِي بَيْتِي أَحَبُّ إِلَيَّ مِنْ عِتْقِ كَذَا وَ كَذَا نَسَمَةً مِنْ وُلْدِ إِسْمَاعِيلَ‌</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4" w:name="__RefHeading___Toc1576221_1934241801"/>
      <w:bookmarkStart w:id="3855" w:name="_Toc1801"/>
      <w:bookmarkEnd w:id="3854"/>
      <w:r>
        <w:rPr>
          <w:rtl w:val="true"/>
        </w:rPr>
        <w:t>«</w:t>
      </w:r>
      <w:r>
        <w:rPr/>
        <w:t>4</w:t>
      </w:r>
      <w:r>
        <w:rPr>
          <w:rtl w:val="true"/>
        </w:rPr>
        <w:t>»</w:t>
      </w:r>
      <w:bookmarkEnd w:id="38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مُؤْمِناً فِي شَهْرِ رَمَضَانَ كَانَ لَهُ بِذَلِكَ عِتْقُ رَقَبَةٍ وَ مَغْفِرَةٌ لِذُنُوبِهِ فِيمَا مَضَي فَإِنْ لَمْ يَقْدِرْ إِلَّا عَلَي مَذْقَةِ لَبَنِ فَفَطَّرَ بِهَا صَائِماً أَوْ شَرْبَةٍ مِنْ مَاءٍ عَذْبٍ</w:t>
      </w:r>
    </w:p>
    <w:p>
      <w:pPr>
        <w:pStyle w:val="Heading3"/>
        <w:numPr>
          <w:ilvl w:val="2"/>
          <w:numId w:val="1"/>
        </w:numPr>
        <w:rPr/>
      </w:pPr>
      <w:bookmarkStart w:id="3856" w:name="__RefHeading___Toc1576223_1934241801"/>
      <w:bookmarkStart w:id="3857" w:name="_Toc1802"/>
      <w:bookmarkEnd w:id="3856"/>
      <w:r>
        <w:rPr>
          <w:rtl w:val="true"/>
        </w:rPr>
        <w:t xml:space="preserve">باب سی ونهم </w:t>
      </w:r>
      <w:r>
        <w:rPr>
          <w:rtl w:val="true"/>
        </w:rPr>
        <w:t xml:space="preserve">: </w:t>
      </w:r>
      <w:r>
        <w:rPr>
          <w:rtl w:val="true"/>
        </w:rPr>
        <w:t>پاداش کسی که مؤمنی را افطار دهد یا در ماه رمضان صدقه بدهد</w:t>
      </w:r>
      <w:bookmarkEnd w:id="3857"/>
    </w:p>
    <w:p>
      <w:pPr>
        <w:pStyle w:val="Heading4"/>
        <w:numPr>
          <w:ilvl w:val="3"/>
          <w:numId w:val="1"/>
        </w:numPr>
        <w:rPr/>
      </w:pPr>
      <w:bookmarkStart w:id="3858" w:name="__RefHeading___Toc1576225_1934241801"/>
      <w:bookmarkStart w:id="3859" w:name="_Toc1803"/>
      <w:bookmarkEnd w:id="3858"/>
      <w:r>
        <w:rPr>
          <w:rtl w:val="true"/>
        </w:rPr>
        <w:t>روایات</w:t>
      </w:r>
      <w:bookmarkEnd w:id="3859"/>
    </w:p>
    <w:p>
      <w:pPr>
        <w:pStyle w:val="Heading5"/>
        <w:numPr>
          <w:ilvl w:val="4"/>
          <w:numId w:val="1"/>
        </w:numPr>
        <w:rPr/>
      </w:pPr>
      <w:bookmarkStart w:id="3860" w:name="__RefHeading___Toc1576227_1934241801"/>
      <w:bookmarkStart w:id="3861" w:name="_Toc1804"/>
      <w:bookmarkEnd w:id="3860"/>
      <w:r>
        <w:rPr>
          <w:rtl w:val="true"/>
        </w:rPr>
        <w:t>مؤلف</w:t>
      </w:r>
      <w:bookmarkEnd w:id="3861"/>
    </w:p>
    <w:p>
      <w:pPr>
        <w:pStyle w:val="BookText"/>
        <w:rPr/>
      </w:pPr>
      <w:r>
        <w:rPr>
          <w:rFonts w:ascii="IRNazanin" w:hAnsi="IRNazanin" w:eastAsia="IRNazanin"/>
          <w:color w:val="111111"/>
          <w:sz w:val="28"/>
          <w:sz w:val="28"/>
          <w:szCs w:val="28"/>
          <w:rtl w:val="true"/>
          <w:lang w:bidi="fa-IR"/>
        </w:rPr>
        <w:t>روایت ها در باب فضیلت ماه رمضان ذکر شد</w:t>
      </w:r>
      <w:r>
        <w:rPr>
          <w:rFonts w:eastAsia="IRNazanin" w:cs="IRNazanin"/>
          <w:color w:val="111111"/>
          <w:sz w:val="28"/>
          <w:szCs w:val="28"/>
          <w:rtl w:val="true"/>
          <w:lang w:bidi="fa-IR"/>
        </w:rPr>
        <w:t>.</w:t>
      </w:r>
    </w:p>
    <w:p>
      <w:pPr>
        <w:pStyle w:val="Heading5"/>
        <w:numPr>
          <w:ilvl w:val="4"/>
          <w:numId w:val="1"/>
        </w:numPr>
        <w:rPr/>
      </w:pPr>
      <w:bookmarkStart w:id="3862" w:name="__RefHeading___Toc1576229_1934241801"/>
      <w:bookmarkStart w:id="3863" w:name="_Toc1805"/>
      <w:bookmarkEnd w:id="3862"/>
      <w:r>
        <w:rPr>
          <w:rtl w:val="true"/>
        </w:rPr>
        <w:t xml:space="preserve">روایت </w:t>
      </w:r>
      <w:r>
        <w:rPr/>
        <w:t>1</w:t>
      </w:r>
      <w:bookmarkEnd w:id="386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شبی از ماه رمضان مؤمن دیگری را سیر کند، خداوند برای او پاداشی مانند پاداش کسی که سی بنده مؤمن را آزاد کرده است خواهد نوشت و نزد خداوند بزرگ یک دعای مستجاب خواهد داشت</w:t>
      </w:r>
      <w:r>
        <w:rPr>
          <w:rFonts w:eastAsia="IRNazanin" w:cs="IRNazanin"/>
          <w:color w:val="111111"/>
          <w:sz w:val="28"/>
          <w:szCs w:val="28"/>
          <w:rtl w:val="true"/>
          <w:lang w:bidi="fa-IR"/>
        </w:rPr>
        <w:t xml:space="preserve">. </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078"/>
      </w:r>
    </w:p>
    <w:p>
      <w:pPr>
        <w:pStyle w:val="Heading5"/>
        <w:numPr>
          <w:ilvl w:val="4"/>
          <w:numId w:val="1"/>
        </w:numPr>
        <w:rPr/>
      </w:pPr>
      <w:bookmarkStart w:id="3864" w:name="__RefHeading___Toc1576231_1934241801"/>
      <w:bookmarkStart w:id="3865" w:name="_Toc1806"/>
      <w:bookmarkEnd w:id="3864"/>
      <w:r>
        <w:rPr>
          <w:rtl w:val="true"/>
        </w:rPr>
        <w:t xml:space="preserve">روایت </w:t>
      </w:r>
      <w:r>
        <w:rPr/>
        <w:t>2</w:t>
      </w:r>
      <w:bookmarkEnd w:id="386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ابن حمّاد از شخصی که نامش را ذکر کرده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صدقه دهد، خداوند هفتاد نوع بلا را از او برمی‌گرداند</w:t>
      </w:r>
      <w:r>
        <w:rPr>
          <w:rFonts w:eastAsia="IRNazanin" w:cs="IRNazanin"/>
          <w:color w:val="111111"/>
          <w:sz w:val="28"/>
          <w:szCs w:val="28"/>
          <w:rtl w:val="true"/>
          <w:lang w:bidi="fa-IR"/>
        </w:rPr>
        <w:t xml:space="preserve">. </w:t>
      </w:r>
      <w:r>
        <w:rPr>
          <w:rStyle w:val="FootnoteAnchor"/>
          <w:rtl w:val="true"/>
        </w:rPr>
        <w:footnoteReference w:id="2079"/>
      </w:r>
    </w:p>
    <w:p>
      <w:pPr>
        <w:pStyle w:val="Heading5"/>
        <w:numPr>
          <w:ilvl w:val="4"/>
          <w:numId w:val="1"/>
        </w:numPr>
        <w:rPr/>
      </w:pPr>
      <w:bookmarkStart w:id="3866" w:name="__RefHeading___Toc1576233_1934241801"/>
      <w:bookmarkStart w:id="3867" w:name="_Toc1807"/>
      <w:bookmarkEnd w:id="3866"/>
      <w:r>
        <w:rPr>
          <w:rtl w:val="true"/>
        </w:rPr>
        <w:t xml:space="preserve">روایت </w:t>
      </w:r>
      <w:r>
        <w:rPr/>
        <w:t>3</w:t>
      </w:r>
      <w:bookmarkEnd w:id="386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در خانه ام افطار دهم برایم خوشایندتر از آزاد کردن فلان و فلان نفر از فرزندان حضرت اسماعیل علیه السلام است</w:t>
      </w:r>
      <w:r>
        <w:rPr>
          <w:rFonts w:eastAsia="IRNazanin" w:cs="IRNazanin"/>
          <w:color w:val="111111"/>
          <w:sz w:val="28"/>
          <w:szCs w:val="28"/>
          <w:rtl w:val="true"/>
          <w:lang w:bidi="fa-IR"/>
        </w:rPr>
        <w:t xml:space="preserve">. </w:t>
      </w:r>
      <w:r>
        <w:rPr>
          <w:rStyle w:val="FootnoteAnchor"/>
          <w:rtl w:val="true"/>
        </w:rPr>
        <w:footnoteReference w:id="2080"/>
      </w:r>
    </w:p>
    <w:p>
      <w:pPr>
        <w:pStyle w:val="Heading5"/>
        <w:numPr>
          <w:ilvl w:val="4"/>
          <w:numId w:val="1"/>
        </w:numPr>
        <w:rPr/>
      </w:pPr>
      <w:bookmarkStart w:id="3868" w:name="__RefHeading___Toc1576235_1934241801"/>
      <w:bookmarkStart w:id="3869" w:name="_Toc1808"/>
      <w:bookmarkEnd w:id="3868"/>
      <w:r>
        <w:rPr>
          <w:rtl w:val="true"/>
        </w:rPr>
        <w:t xml:space="preserve">روایت </w:t>
      </w:r>
      <w:r>
        <w:rPr/>
        <w:t>4</w:t>
      </w:r>
      <w:bookmarkEnd w:id="386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در ماه رمضان افطار دهد پاداش آزاد کردن برده ای برای اوست و گناهان گذشته اش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توانایی نداشته باشد مگر به جرعه‌ای از شیر که با آن روزه‌داری را افطار دهد یا جرعه‌ای از آب گوارا </w:t>
      </w:r>
      <w:bookmarkStart w:id="3870" w:name="pg13546_329758"/>
    </w:p>
    <w:p>
      <w:pPr>
        <w:pStyle w:val="BookText"/>
        <w:rPr/>
      </w:pPr>
      <w:bookmarkEnd w:id="3870"/>
      <w:r>
        <w:rPr>
          <w:rFonts w:ascii="Amiri" w:hAnsi="Amiri" w:eastAsia="Amiri" w:cs="Amiri"/>
          <w:color w:val="111111"/>
          <w:sz w:val="28"/>
          <w:sz w:val="28"/>
          <w:szCs w:val="28"/>
          <w:rtl w:val="true"/>
          <w:lang w:bidi="ar-SA"/>
        </w:rPr>
        <w:t>وَ تَمْرٍ لَا يَقْدِرُ عَلَي أَكْثَرَ مِنْ ذَلِكَ أَعْطَاهُ اللَّهُ هَذَا الثَّوَابَ‌</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1" w:name="__RefHeading___Toc1576237_1934241801"/>
      <w:bookmarkStart w:id="3872" w:name="_Toc1809"/>
      <w:bookmarkEnd w:id="3871"/>
      <w:r>
        <w:rPr>
          <w:rtl w:val="true"/>
        </w:rPr>
        <w:t>«</w:t>
      </w:r>
      <w:r>
        <w:rPr/>
        <w:t>5</w:t>
      </w:r>
      <w:r>
        <w:rPr>
          <w:rtl w:val="true"/>
        </w:rPr>
        <w:t>»</w:t>
      </w:r>
      <w:bookmarkEnd w:id="38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عَنْ مُوسَي بْنِ بَكْرٍ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فِطْرُكَ أَخَاكَ الصَّائِمَ أَفْضَلُ مِنْ صِيَامِكَ‌</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3" w:name="__RefHeading___Toc1576239_1934241801"/>
      <w:bookmarkStart w:id="3874" w:name="_Toc1810"/>
      <w:bookmarkEnd w:id="3873"/>
      <w:r>
        <w:rPr>
          <w:rtl w:val="true"/>
        </w:rPr>
        <w:t>«</w:t>
      </w:r>
      <w:r>
        <w:rPr/>
        <w:t>6</w:t>
      </w:r>
      <w:r>
        <w:rPr>
          <w:rtl w:val="true"/>
        </w:rPr>
        <w:t>»</w:t>
      </w:r>
      <w:bookmarkEnd w:id="38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أَسْبَاطٍ عَنْ سَيَابَةَ بْنِ ضُرَيْسٍ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كَانَ الْيَوْمُ الَّذِي يَصُومُ فِيهِ يَأْمُرُ بِشَاةٍ فَتُذْبَحُ وَ تُقَطَّعُ أَعْضَاؤُهُ وَ تُطْبَخُ وَ إِذَا كَانَ عِنْدَ الْمَسَاءِ أَكَبَّ عَلَي الْقُدُورِ حَتَّي يَجِدَ رِيحَ الْمَرَقِ وَ هُوَ صَائِمٌ ثُمَّ يَقُولُ هَاتِ الْقِصَاعَ اغْرِفُوا لِآلِ فُلَانٍ وَ اغْرِفُوا لِآلِ فُلَانٍ حَتَّي يَأْتِيَ عَلَي آخِرِ الْقُدُورِ ثُمَّ يُؤْتَي بِخُبْزٍ وَ تَمْرٍ فَيَكُونُ ذَلِكَ عَشَاءَهُ‌</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5" w:name="__RefHeading___Toc1576241_1934241801"/>
      <w:bookmarkStart w:id="3876" w:name="_Toc1811"/>
      <w:bookmarkEnd w:id="3875"/>
      <w:r>
        <w:rPr>
          <w:rtl w:val="true"/>
        </w:rPr>
        <w:t>«</w:t>
      </w:r>
      <w:r>
        <w:rPr/>
        <w:t>7</w:t>
      </w:r>
      <w:r>
        <w:rPr>
          <w:rtl w:val="true"/>
        </w:rPr>
        <w:t>»</w:t>
      </w:r>
      <w:bookmarkEnd w:id="387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شَهْرِ رَمَضَانَ إِلَي عِيَالِكُمْ وَ وَسِّعُوا عَلَيْهِمْ فَقَدْ أَرْوِي عَنِ الْعَالِمِ عليه السلام أَنَّهُ قَالَ إِنَّ اللَّهَ لَا يُحَاسِبُ الصَّائِمَ عَلَي مَا أَنْفَقَهُ فِي مَطْعَمٍ وَ لَا مَشْرَبٍ وَ إِنَّهُ لَا إِسْرَافَ فِي ذَلِكَ</w:t>
      </w:r>
      <w:r>
        <w:rPr>
          <w:rFonts w:eastAsia="Amiri" w:cs="Amiri" w:ascii="Amiri" w:hAnsi="Amiri"/>
          <w:color w:val="111111"/>
          <w:sz w:val="28"/>
          <w:szCs w:val="28"/>
          <w:rtl w:val="true"/>
          <w:lang w:bidi="ar-SA"/>
        </w:rPr>
        <w:t>.</w:t>
      </w:r>
    </w:p>
    <w:p>
      <w:pPr>
        <w:pStyle w:val="Heading5"/>
        <w:numPr>
          <w:ilvl w:val="4"/>
          <w:numId w:val="1"/>
        </w:numPr>
        <w:rPr/>
      </w:pPr>
      <w:bookmarkStart w:id="3877" w:name="__RefHeading___Toc1576243_1934241801"/>
      <w:bookmarkStart w:id="3878" w:name="_Toc1812"/>
      <w:bookmarkEnd w:id="3877"/>
      <w:r>
        <w:rPr>
          <w:rtl w:val="true"/>
        </w:rPr>
        <w:t>«</w:t>
      </w:r>
      <w:r>
        <w:rPr/>
        <w:t>8</w:t>
      </w:r>
      <w:r>
        <w:rPr>
          <w:rtl w:val="true"/>
        </w:rPr>
        <w:t>»</w:t>
      </w:r>
      <w:bookmarkEnd w:id="387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تَفْطِيرُكَ أَخَاكَ الصَّائِمَ أَفْضَلُ مِنْ صِيَامِكَ‌</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9" w:name="__RefHeading___Toc1576245_1934241801"/>
      <w:bookmarkStart w:id="3880" w:name="_Toc1813"/>
      <w:bookmarkEnd w:id="3879"/>
      <w:r>
        <w:rPr>
          <w:rtl w:val="true"/>
        </w:rPr>
        <w:t>«</w:t>
      </w:r>
      <w:r>
        <w:rPr/>
        <w:t>9</w:t>
      </w:r>
      <w:r>
        <w:rPr>
          <w:rtl w:val="true"/>
        </w:rPr>
        <w:t>»</w:t>
      </w:r>
      <w:bookmarkEnd w:id="3880"/>
    </w:p>
    <w:p>
      <w:pPr>
        <w:pStyle w:val="BookText"/>
        <w:rPr/>
      </w:pPr>
      <w:r>
        <w:rPr>
          <w:rFonts w:ascii="Amiri" w:hAnsi="Amiri" w:eastAsia="Amiri" w:cs="Amiri"/>
          <w:color w:val="111111"/>
          <w:sz w:val="28"/>
          <w:sz w:val="28"/>
          <w:szCs w:val="28"/>
          <w:rtl w:val="true"/>
          <w:lang w:bidi="ar-SA"/>
        </w:rPr>
        <w:t>الْعُيُونُ، بِإِسْنَادٍ سَيَأْتِي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خُطْبَتِهِ فِي فَضْلِ شَهْرِ رَمَضَانَ أَيُّهَا النَّاسُ مَنْ فَطَّرَ مِنْكُمْ صَائِماً مُؤْمِناً فِي هَذَا الشَّهْرِ كَانَ لَهُ بِذَلِكَ عِنْدَ اللَّهِ عِتْقُ رَقَبَةٍ وَ مَغْفِرَةٌ لِمَا مَضَي مِنْ ذُنُوبِهِ قِيلَ يَا رَسُولَ اللَّهِ صلي الله عليه و آله وَ لَيْسَ كُلُّنَا يَقْدِرُ عَلَي ذَلِكَ فَقَالَ صلي الله عليه و آله اتَّقُوا النَّارَ وَ لَوْ بِشِقِّ تَمْرَةٍ اتَّقُوا النَّارَ وَ لَوْ بِشَرْبَةٍ مِنْ مَاءٍ</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1" w:name="__RefHeading___Toc1576247_1934241801"/>
      <w:bookmarkStart w:id="3882" w:name="_Toc1814"/>
      <w:bookmarkEnd w:id="3881"/>
      <w:r>
        <w:rPr>
          <w:rtl w:val="true"/>
        </w:rPr>
        <w:t>بيان</w:t>
      </w:r>
      <w:bookmarkEnd w:id="3882"/>
    </w:p>
    <w:p>
      <w:pPr>
        <w:pStyle w:val="BookText"/>
        <w:rPr/>
      </w:pPr>
      <w:r>
        <w:rPr>
          <w:rFonts w:ascii="Amiri" w:hAnsi="Amiri" w:eastAsia="Amiri" w:cs="Amiri"/>
          <w:color w:val="111111"/>
          <w:sz w:val="28"/>
          <w:sz w:val="28"/>
          <w:szCs w:val="28"/>
          <w:rtl w:val="true"/>
          <w:lang w:bidi="ar-SA"/>
        </w:rPr>
        <w:t>أقول في أخبار العامة زيادة في الخبر أشكل علي المحدثين فهمها قال في النهاية فيه اتقوا النار و لو بشق تمرة فإنها تقع من الجائع موقعها من الشبعان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چند دانه خرما که به بیش از آن قدرت ندارد، نیز همین پاداش را می‌دهد</w:t>
      </w:r>
      <w:r>
        <w:rPr>
          <w:rFonts w:eastAsia="IRNazanin" w:cs="IRNazanin"/>
          <w:color w:val="111111"/>
          <w:sz w:val="28"/>
          <w:szCs w:val="28"/>
          <w:rtl w:val="true"/>
          <w:lang w:bidi="fa-IR"/>
        </w:rPr>
        <w:t xml:space="preserve">. </w:t>
      </w:r>
      <w:r>
        <w:rPr>
          <w:rStyle w:val="FootnoteAnchor"/>
          <w:rtl w:val="true"/>
        </w:rPr>
        <w:footnoteReference w:id="2086"/>
      </w:r>
    </w:p>
    <w:p>
      <w:pPr>
        <w:pStyle w:val="Heading5"/>
        <w:numPr>
          <w:ilvl w:val="4"/>
          <w:numId w:val="1"/>
        </w:numPr>
        <w:rPr/>
      </w:pPr>
      <w:bookmarkStart w:id="3883" w:name="__RefHeading___Toc1576249_1934241801"/>
      <w:bookmarkStart w:id="3884" w:name="_Toc1815"/>
      <w:bookmarkEnd w:id="3883"/>
      <w:r>
        <w:rPr>
          <w:rtl w:val="true"/>
        </w:rPr>
        <w:t xml:space="preserve">روایت </w:t>
      </w:r>
      <w:r>
        <w:rPr/>
        <w:t>5</w:t>
      </w:r>
      <w:bookmarkEnd w:id="388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بکر از موسی ابن جعفر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روزه دارت را افطار دهی، بهتر و با فضیلت تر از روزه خودت است</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3885" w:name="__RefHeading___Toc1576251_1934241801"/>
      <w:bookmarkStart w:id="3886" w:name="_Toc1816"/>
      <w:bookmarkEnd w:id="3885"/>
      <w:r>
        <w:rPr>
          <w:rtl w:val="true"/>
        </w:rPr>
        <w:t xml:space="preserve">روایت </w:t>
      </w:r>
      <w:r>
        <w:rPr/>
        <w:t>6</w:t>
      </w:r>
      <w:bookmarkEnd w:id="38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علیه السلام در ایامی که روزه دار بود، دستور می داد گوسفندی می‌آوردند و ذبح می‌نمودند و امام اعضای آن را قطعه قطعه  کرده و می‌پختند، و وقت مغرب روی دیگ خم می شد و بوی آن را استشمام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حاضر کنید و برای فلان خانواده غذا بکشند تا به آخرین دیگ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 او نان و خرما می‌آوردند و این افطار و شام او می شد</w:t>
      </w:r>
      <w:r>
        <w:rPr>
          <w:rFonts w:eastAsia="IRNazanin" w:cs="IRNazanin"/>
          <w:color w:val="111111"/>
          <w:sz w:val="28"/>
          <w:szCs w:val="28"/>
          <w:rtl w:val="true"/>
          <w:lang w:bidi="fa-IR"/>
        </w:rPr>
        <w:t xml:space="preserve">. </w:t>
      </w:r>
      <w:r>
        <w:rPr>
          <w:rStyle w:val="FootnoteAnchor"/>
          <w:rtl w:val="true"/>
        </w:rPr>
        <w:footnoteReference w:id="2088"/>
      </w:r>
    </w:p>
    <w:p>
      <w:pPr>
        <w:pStyle w:val="Heading5"/>
        <w:numPr>
          <w:ilvl w:val="4"/>
          <w:numId w:val="1"/>
        </w:numPr>
        <w:rPr/>
      </w:pPr>
      <w:bookmarkStart w:id="3887" w:name="__RefHeading___Toc1576253_1934241801"/>
      <w:bookmarkStart w:id="3888" w:name="_Toc1817"/>
      <w:bookmarkEnd w:id="3887"/>
      <w:r>
        <w:rPr>
          <w:rtl w:val="true"/>
        </w:rPr>
        <w:t xml:space="preserve">روایت </w:t>
      </w:r>
      <w:r>
        <w:rPr/>
        <w:t>7</w:t>
      </w:r>
      <w:bookmarkEnd w:id="3888"/>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خانواده خود نیکی کنید و برای آنان زیاد خرج کنید چرا که من از امام هادی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روزه دار را در آنچه از خوردنی و آشامیدنی انفاق می کند محاسبه نمی کند و به عنوان اسراف محسوب نمی گردد</w:t>
      </w:r>
      <w:r>
        <w:rPr>
          <w:rFonts w:eastAsia="IRNazanin" w:cs="IRNazanin"/>
          <w:color w:val="111111"/>
          <w:sz w:val="28"/>
          <w:szCs w:val="28"/>
          <w:rtl w:val="true"/>
          <w:lang w:bidi="fa-IR"/>
        </w:rPr>
        <w:t>.</w:t>
      </w:r>
    </w:p>
    <w:p>
      <w:pPr>
        <w:pStyle w:val="Heading5"/>
        <w:numPr>
          <w:ilvl w:val="4"/>
          <w:numId w:val="1"/>
        </w:numPr>
        <w:rPr/>
      </w:pPr>
      <w:bookmarkStart w:id="3889" w:name="__RefHeading___Toc1576255_1934241801"/>
      <w:bookmarkStart w:id="3890" w:name="_Toc1818"/>
      <w:bookmarkEnd w:id="3889"/>
      <w:r>
        <w:rPr>
          <w:rtl w:val="true"/>
        </w:rPr>
        <w:t xml:space="preserve">روایت </w:t>
      </w:r>
      <w:r>
        <w:rPr/>
        <w:t>8</w:t>
      </w:r>
      <w:bookmarkEnd w:id="389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روزه دارت را افطار دهی، بهتر و با فضیلت تر از روزه خودت است</w:t>
      </w:r>
      <w:r>
        <w:rPr>
          <w:rFonts w:eastAsia="IRNazanin" w:cs="IRNazanin"/>
          <w:color w:val="111111"/>
          <w:sz w:val="28"/>
          <w:szCs w:val="28"/>
          <w:rtl w:val="true"/>
          <w:lang w:bidi="fa-IR"/>
        </w:rPr>
        <w:t xml:space="preserve">. </w:t>
      </w:r>
      <w:r>
        <w:rPr>
          <w:rStyle w:val="FootnoteAnchor"/>
          <w:rtl w:val="true"/>
        </w:rPr>
        <w:footnoteReference w:id="2089"/>
      </w:r>
    </w:p>
    <w:p>
      <w:pPr>
        <w:pStyle w:val="Heading5"/>
        <w:numPr>
          <w:ilvl w:val="4"/>
          <w:numId w:val="1"/>
        </w:numPr>
        <w:rPr/>
      </w:pPr>
      <w:bookmarkStart w:id="3891" w:name="__RefHeading___Toc1576257_1934241801"/>
      <w:bookmarkStart w:id="3892" w:name="_Toc1819"/>
      <w:bookmarkEnd w:id="3891"/>
      <w:r>
        <w:rPr>
          <w:rtl w:val="true"/>
        </w:rPr>
        <w:t xml:space="preserve">روایت </w:t>
      </w:r>
      <w:r>
        <w:rPr/>
        <w:t>9</w:t>
      </w:r>
      <w:bookmarkEnd w:id="389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کدام شما مومنی روزه دار را در این ماه افطار دهد نزد خدا ثواب آزاد کردن بنده‌ای را دارد و گناهان گذشته‌اش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بر انجام آن توانائی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پرهیز کنید گرچه با نیم دانه خرما باشد و از آتش جهنم پرهیز کنید گرچه با جرعه ای آب باشد</w:t>
      </w:r>
      <w:r>
        <w:rPr>
          <w:rFonts w:eastAsia="IRNazanin" w:cs="IRNazanin"/>
          <w:color w:val="111111"/>
          <w:sz w:val="28"/>
          <w:szCs w:val="28"/>
          <w:rtl w:val="true"/>
          <w:lang w:bidi="fa-IR"/>
        </w:rPr>
        <w:t xml:space="preserve">. </w:t>
      </w:r>
      <w:r>
        <w:rPr>
          <w:rStyle w:val="FootnoteAnchor"/>
          <w:rtl w:val="true"/>
        </w:rPr>
        <w:footnoteReference w:id="2090"/>
      </w:r>
    </w:p>
    <w:p>
      <w:pPr>
        <w:pStyle w:val="Heading5"/>
        <w:numPr>
          <w:ilvl w:val="4"/>
          <w:numId w:val="1"/>
        </w:numPr>
        <w:rPr/>
      </w:pPr>
      <w:bookmarkStart w:id="3893" w:name="__RefHeading___Toc1576259_1934241801"/>
      <w:bookmarkStart w:id="3894" w:name="_Toc1820"/>
      <w:bookmarkEnd w:id="3893"/>
      <w:r>
        <w:rPr>
          <w:rtl w:val="true"/>
        </w:rPr>
        <w:t>توضیح</w:t>
      </w:r>
      <w:bookmarkEnd w:id="3894"/>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اضافه ای دارد که فهم آن را برای محدثان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آتش پروا داشته باشید حتی اگر با نیم دانه خرما باشد، چرا که آن برای گرسنه همان گونه است که برای سیر می باشد</w:t>
      </w:r>
      <w:r>
        <w:rPr>
          <w:rFonts w:eastAsia="IRNazanin" w:cs="IRNazanin"/>
          <w:color w:val="111111"/>
          <w:sz w:val="28"/>
          <w:szCs w:val="28"/>
          <w:rtl w:val="true"/>
          <w:lang w:bidi="fa-IR"/>
        </w:rPr>
        <w:t xml:space="preserve">. </w:t>
      </w:r>
      <w:bookmarkStart w:id="3895" w:name="pg13546_329759"/>
    </w:p>
    <w:p>
      <w:pPr>
        <w:pStyle w:val="BookText"/>
        <w:rPr/>
      </w:pPr>
      <w:bookmarkEnd w:id="3895"/>
      <w:r>
        <w:rPr>
          <w:rFonts w:ascii="Amiri" w:hAnsi="Amiri" w:eastAsia="Amiri" w:cs="Amiri"/>
          <w:color w:val="111111"/>
          <w:sz w:val="28"/>
          <w:sz w:val="28"/>
          <w:szCs w:val="28"/>
          <w:rtl w:val="true"/>
          <w:lang w:bidi="ar-SA"/>
        </w:rPr>
        <w:t>قيل أراد أن شق التمرة لا يتبين له كبير موقع من الجائع إذا تناوله كما لا يتبين علي شبع الشبعان إذا أكله فلا تعجزوا أن تتصدقوا به و قيل لأنه يسأل هذا شق تمرة و ذا شق تمرة و ثالثا و رابعا فيجتمع له ما يسد به جوعته انتهي</w:t>
      </w:r>
      <w:r>
        <w:rPr>
          <w:rFonts w:eastAsia="Amiri" w:cs="Amiri" w:ascii="Amiri" w:hAnsi="Amiri"/>
          <w:color w:val="111111"/>
          <w:sz w:val="28"/>
          <w:szCs w:val="28"/>
          <w:rtl w:val="true"/>
          <w:lang w:bidi="ar-SA"/>
        </w:rPr>
        <w:t>.</w:t>
      </w:r>
    </w:p>
    <w:p>
      <w:pPr>
        <w:pStyle w:val="Heading5"/>
        <w:numPr>
          <w:ilvl w:val="4"/>
          <w:numId w:val="1"/>
        </w:numPr>
        <w:rPr/>
      </w:pPr>
      <w:bookmarkStart w:id="3896" w:name="__RefHeading___Toc1576261_1934241801"/>
      <w:bookmarkStart w:id="3897" w:name="_Toc1821"/>
      <w:bookmarkEnd w:id="3896"/>
      <w:r>
        <w:rPr>
          <w:rtl w:val="true"/>
        </w:rPr>
        <w:t>أقول</w:t>
      </w:r>
      <w:bookmarkEnd w:id="3897"/>
    </w:p>
    <w:p>
      <w:pPr>
        <w:pStyle w:val="BookText"/>
        <w:rPr/>
      </w:pPr>
      <w:r>
        <w:rPr>
          <w:rFonts w:ascii="Amiri" w:hAnsi="Amiri" w:eastAsia="Amiri" w:cs="Amiri"/>
          <w:color w:val="111111"/>
          <w:sz w:val="28"/>
          <w:sz w:val="28"/>
          <w:szCs w:val="28"/>
          <w:rtl w:val="true"/>
          <w:lang w:bidi="ar-SA"/>
        </w:rPr>
        <w:t>يحتمل أن يكون المراد بالجائع و الشبعان الغني و الفقير فهما إما لتعميم حال المعطي أو حال السائل فعلي الأول المعني أن شق التمرة لا يضر إعطاؤها الفقير كما لا يضر الغني و علي الثاني المعني أنهما ينتفعان بها أو المعني أنها تنفع الجائع حتي كأنه شبعان لكسر سورة 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وجه آخر و هو أن يكون ضمير أنها راجعا إلي النار أي كما أنه يحتمل أن يدخل الغني النار يحتمل أن يدخل الفقير النار و كما يتضرر الغني بها يتضرر الفقير بها فلا بد للفقير أيضا من اكتساب عمل ينجو به من النار و لما لم يمكنه إلا شق التمرة فلا بد من أن يتصدق بها للنجاة منها و لعله أظهر الوجوه</w:t>
      </w:r>
      <w:r>
        <w:rPr>
          <w:rFonts w:eastAsia="Amiri" w:cs="Amiri" w:ascii="Amiri" w:hAnsi="Amiri"/>
          <w:color w:val="111111"/>
          <w:sz w:val="28"/>
          <w:szCs w:val="28"/>
          <w:rtl w:val="true"/>
          <w:lang w:bidi="ar-SA"/>
        </w:rPr>
        <w:t>.</w:t>
      </w:r>
    </w:p>
    <w:p>
      <w:pPr>
        <w:pStyle w:val="Heading5"/>
        <w:numPr>
          <w:ilvl w:val="4"/>
          <w:numId w:val="1"/>
        </w:numPr>
        <w:rPr/>
      </w:pPr>
      <w:bookmarkStart w:id="3898" w:name="__RefHeading___Toc1576263_1934241801"/>
      <w:bookmarkStart w:id="3899" w:name="_Toc1822"/>
      <w:bookmarkEnd w:id="3898"/>
      <w:r>
        <w:rPr>
          <w:rtl w:val="true"/>
        </w:rPr>
        <w:t>«</w:t>
      </w:r>
      <w:r>
        <w:rPr/>
        <w:t>10</w:t>
      </w:r>
      <w:r>
        <w:rPr>
          <w:rtl w:val="true"/>
        </w:rPr>
        <w:t>»</w:t>
      </w:r>
      <w:bookmarkEnd w:id="3899"/>
    </w:p>
    <w:p>
      <w:pPr>
        <w:pStyle w:val="BookText"/>
        <w:rPr/>
      </w:pPr>
      <w:r>
        <w:rPr>
          <w:rFonts w:ascii="Amiri" w:hAnsi="Amiri" w:eastAsia="Amiri" w:cs="Amiri"/>
          <w:color w:val="111111"/>
          <w:sz w:val="28"/>
          <w:sz w:val="28"/>
          <w:szCs w:val="28"/>
          <w:rtl w:val="true"/>
          <w:lang w:bidi="ar-SA"/>
        </w:rPr>
        <w:t>كِتَابُ فَضَائِلِ الْأَشْهُرِ الثَّلَاثَةِ، عَنْ مُحَمَّدِ بْنِ إِبْرَاهِيمَ بْنِ إِسْحَاقَ عَنْ أَحْمَدَ بْنِ مُحَمَّدٍ الْهَمْدَانِيِّ عَنْ عَلِيِّ بْنِ الْحَسَنِ بْنِ عَلِيِّ بْنِ فَضَّالٍ عَنْ أَبِيهِ عَنْ أَبِي الْحَسَنِ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وَقْتَ إِفْطَارِهِ عَلَي مِسْكِينٍ بِرَغِيفٍ غَفَرَ اللَّهُ ذَنْبَهُ وَ كَتَبَ لَهُ ثَوَابَ عِتْقِ رَقَبَةٍ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که مقصود این است که نیم دانه خرما جایگاه مهمی نزد گرسنه ندارد زمانی که آن را بخورد، همان طور که بر سیری شخص سیر آشکار نمی افزاید، زمانی که آن را بخورد، پس در صدقه دادن آن ناتوان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نیم دانه خرما طلب می کند و از دیگری نیم دانه خرما، و از شخص سومی و چهارمی نیز نیم دانه، تا به اندازه ای خرما برای او جمع شود که گرسنگی اش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3900" w:name="__RefHeading___Toc1576265_1934241801"/>
      <w:bookmarkStart w:id="3901" w:name="_Toc1823"/>
      <w:bookmarkEnd w:id="3900"/>
      <w:r>
        <w:rPr>
          <w:rtl w:val="true"/>
        </w:rPr>
        <w:t>مؤلف</w:t>
      </w:r>
      <w:bookmarkEnd w:id="3901"/>
    </w:p>
    <w:p>
      <w:pPr>
        <w:pStyle w:val="BookText"/>
        <w:rPr/>
      </w:pPr>
      <w:r>
        <w:rPr>
          <w:rFonts w:ascii="IRNazanin" w:hAnsi="IRNazanin" w:eastAsia="IRNazanin"/>
          <w:color w:val="111111"/>
          <w:sz w:val="28"/>
          <w:sz w:val="28"/>
          <w:szCs w:val="28"/>
          <w:rtl w:val="true"/>
          <w:lang w:bidi="fa-IR"/>
        </w:rPr>
        <w:t>ممکن است مقصود از گرسنه و سیر، ثروتمند و فقیر باشد که آن دو یا برای عمومیت بخشی به وضعیت اعطا کننده، یا عمومیت بخشی به وضعیت درخواست کننده می باشد که در حالت اول بدین معنی است که دادن نیم دانه خرما به فقیر ضرری نمی رساند، همان طور که به ثروتمند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حالت دوم بدین معنی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می برند یا بدین معنی که آن نیم دانه خرما به گرسنه نفع می بخشد تا جایی  که به خاطر از بین رفتن سختی و شدت گرسنگی اش، گویی همچون شخص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به ذهن خطور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باشد بدین معنی که همان طور که احتمال دارد ثروتمند وارد آتش شود ممکن است فقیر نیز وارد آتش شود و همان طور که ثروتمند با آتش ضرر ببیند، فقیر نیز 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فقیر عملی انجام دهد که او را از آتش نجات بخشد و از آنجایی که جز بخشش نیم دانه خرما برای او ممکن نیست، پس باید برای نجات از آتش آن را صدقه بدهد و چه بسا این معنی، آشکارترین وجه در بیان حدیث باشد </w:t>
      </w:r>
      <w:r>
        <w:rPr>
          <w:rFonts w:eastAsia="IRNazanin" w:cs="IRNazanin"/>
          <w:color w:val="111111"/>
          <w:sz w:val="28"/>
          <w:szCs w:val="28"/>
          <w:rtl w:val="true"/>
          <w:lang w:bidi="fa-IR"/>
        </w:rPr>
        <w:t>.</w:t>
      </w:r>
    </w:p>
    <w:p>
      <w:pPr>
        <w:pStyle w:val="Heading5"/>
        <w:numPr>
          <w:ilvl w:val="4"/>
          <w:numId w:val="1"/>
        </w:numPr>
        <w:rPr/>
      </w:pPr>
      <w:bookmarkStart w:id="3902" w:name="__RefHeading___Toc1576267_1934241801"/>
      <w:bookmarkStart w:id="3903" w:name="_Toc1824"/>
      <w:bookmarkEnd w:id="3902"/>
      <w:r>
        <w:rPr>
          <w:rtl w:val="true"/>
        </w:rPr>
        <w:t xml:space="preserve">روایت </w:t>
      </w:r>
      <w:r>
        <w:rPr/>
        <w:t>10</w:t>
      </w:r>
      <w:bookmarkEnd w:id="390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هنگام افطار به بینوایی قرص نانی صدقه بدهد، خداوند گناه او را می بخشاید و برای او پاداش آزاد کردن شخصی از فرزندان حضرت اسماعیل از آتش جهنم را خواهد داد </w:t>
      </w:r>
      <w:bookmarkStart w:id="3904" w:name="pg13546_329760"/>
    </w:p>
    <w:p>
      <w:pPr>
        <w:pStyle w:val="Heading3"/>
        <w:numPr>
          <w:ilvl w:val="2"/>
          <w:numId w:val="1"/>
        </w:numPr>
        <w:rPr/>
      </w:pPr>
      <w:bookmarkStart w:id="3905" w:name="__RefHeading___Toc1576269_1934241801"/>
      <w:bookmarkStart w:id="3906" w:name="_Toc1825"/>
      <w:bookmarkEnd w:id="3904"/>
      <w:bookmarkEnd w:id="3905"/>
      <w:r>
        <w:rPr>
          <w:rtl w:val="true"/>
        </w:rPr>
        <w:t xml:space="preserve">باب </w:t>
      </w:r>
      <w:r>
        <w:rPr/>
        <w:t>40</w:t>
      </w:r>
      <w:r>
        <w:rPr>
          <w:rtl w:val="true"/>
        </w:rPr>
        <w:t xml:space="preserve"> </w:t>
      </w:r>
      <w:r>
        <w:rPr>
          <w:rtl w:val="true"/>
        </w:rPr>
        <w:t>وقت ما يجبر الصبي علي الصوم</w:t>
      </w:r>
      <w:bookmarkEnd w:id="3906"/>
    </w:p>
    <w:p>
      <w:pPr>
        <w:pStyle w:val="Heading4"/>
        <w:numPr>
          <w:ilvl w:val="3"/>
          <w:numId w:val="1"/>
        </w:numPr>
        <w:rPr/>
      </w:pPr>
      <w:bookmarkStart w:id="3907" w:name="__RefHeading___Toc1576271_1934241801"/>
      <w:bookmarkStart w:id="3908" w:name="_Toc1826"/>
      <w:bookmarkEnd w:id="3907"/>
      <w:r>
        <w:rPr>
          <w:rtl w:val="true"/>
        </w:rPr>
        <w:t>الأخبار</w:t>
      </w:r>
      <w:bookmarkEnd w:id="3908"/>
    </w:p>
    <w:p>
      <w:pPr>
        <w:pStyle w:val="Heading5"/>
        <w:numPr>
          <w:ilvl w:val="4"/>
          <w:numId w:val="1"/>
        </w:numPr>
        <w:rPr/>
      </w:pPr>
      <w:bookmarkStart w:id="3909" w:name="__RefHeading___Toc1576273_1934241801"/>
      <w:bookmarkStart w:id="3910" w:name="_Toc1827"/>
      <w:bookmarkEnd w:id="3909"/>
      <w:r>
        <w:rPr>
          <w:rtl w:val="true"/>
        </w:rPr>
        <w:t>«</w:t>
      </w:r>
      <w:r>
        <w:rPr/>
        <w:t>1</w:t>
      </w:r>
      <w:r>
        <w:rPr>
          <w:rtl w:val="true"/>
        </w:rPr>
        <w:t>»</w:t>
      </w:r>
      <w:bookmarkEnd w:id="39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عَنْ جَدِّهِ عَنِ الْعَبَّاسِ بْنِ عَامِرٍ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الصَّبِيُّ عَلَي الصَّوْمِ مَا بَيْنَ خَمْسَ عَشْرَةَ سَنَةً إِلَي سِتَّ عَشْرَةَ سَنَةً</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1" w:name="__RefHeading___Toc1576275_1934241801"/>
      <w:bookmarkStart w:id="3912" w:name="_Toc1828"/>
      <w:bookmarkEnd w:id="3911"/>
      <w:r>
        <w:rPr>
          <w:rtl w:val="true"/>
        </w:rPr>
        <w:t>«</w:t>
      </w:r>
      <w:r>
        <w:rPr/>
        <w:t>2</w:t>
      </w:r>
      <w:r>
        <w:rPr>
          <w:rtl w:val="true"/>
        </w:rPr>
        <w:t>»</w:t>
      </w:r>
      <w:bookmarkEnd w:id="391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الْغُلَامَ يُؤْخَذُ بِالصِّيَامِ إِذَا بَلَغَ تِسْعَ سِنِينَ عَلَي قَدْرِ مَا يُطِيقُهُ فَإِنْ أَطَاقَ إِلَي الظُّهْرِ أَوْ بَعْدَهُ صَامَ إِلَي ذَلِكَ الْوَقْتِ فَإِذَا غَلَبَ عَلَيْهِ الْجُوعُ وَ الْعَطَشُ أَفْطَرَ وَ إِذَا صَامَ صَامَ ثَلَاثَةَ أَيَّامٍ وَ لَا تَأْخُذُهُ بِصِيَامِ الشَّهْرِ كُلِّهِ</w:t>
      </w:r>
      <w:r>
        <w:rPr>
          <w:rFonts w:eastAsia="Amiri" w:cs="Amiri" w:ascii="Amiri" w:hAnsi="Amiri"/>
          <w:color w:val="111111"/>
          <w:sz w:val="28"/>
          <w:szCs w:val="28"/>
          <w:rtl w:val="true"/>
          <w:lang w:bidi="ar-SA"/>
        </w:rPr>
        <w:t>.</w:t>
      </w:r>
    </w:p>
    <w:p>
      <w:pPr>
        <w:pStyle w:val="Heading5"/>
        <w:numPr>
          <w:ilvl w:val="4"/>
          <w:numId w:val="1"/>
        </w:numPr>
        <w:rPr/>
      </w:pPr>
      <w:bookmarkStart w:id="3913" w:name="__RefHeading___Toc1576277_1934241801"/>
      <w:bookmarkStart w:id="3914" w:name="_Toc1829"/>
      <w:bookmarkEnd w:id="3913"/>
      <w:r>
        <w:rPr>
          <w:rtl w:val="true"/>
        </w:rPr>
        <w:t>«</w:t>
      </w:r>
      <w:r>
        <w:rPr/>
        <w:t>3</w:t>
      </w:r>
      <w:r>
        <w:rPr>
          <w:rtl w:val="true"/>
        </w:rPr>
        <w:t>»</w:t>
      </w:r>
      <w:bookmarkEnd w:id="391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عَلَي الصَّبِيِّ إِذَا عَقَلَ وَ الصَّوْمُ إِذَا أَطَاقَ‌</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5" w:name="__RefHeading___Toc1576279_1934241801"/>
      <w:bookmarkStart w:id="3916" w:name="_Toc1830"/>
      <w:bookmarkEnd w:id="3915"/>
      <w:r>
        <w:rPr>
          <w:rtl w:val="true"/>
        </w:rPr>
        <w:t xml:space="preserve">باب </w:t>
      </w:r>
      <w:r>
        <w:rPr/>
        <w:t>41</w:t>
      </w:r>
      <w:r>
        <w:rPr>
          <w:rtl w:val="true"/>
        </w:rPr>
        <w:t xml:space="preserve"> </w:t>
      </w:r>
      <w:r>
        <w:rPr>
          <w:rtl w:val="true"/>
        </w:rPr>
        <w:t>الحامل و المرضعة و ذي العطاش و الشيخ و الشيخة</w:t>
      </w:r>
      <w:bookmarkEnd w:id="3916"/>
    </w:p>
    <w:p>
      <w:pPr>
        <w:pStyle w:val="Heading4"/>
        <w:numPr>
          <w:ilvl w:val="3"/>
          <w:numId w:val="1"/>
        </w:numPr>
        <w:rPr/>
      </w:pPr>
      <w:bookmarkStart w:id="3917" w:name="__RefHeading___Toc1576281_1934241801"/>
      <w:bookmarkStart w:id="3918" w:name="_Toc1831"/>
      <w:bookmarkEnd w:id="3917"/>
      <w:r>
        <w:rPr>
          <w:rtl w:val="true"/>
        </w:rPr>
        <w:t>الأخبار</w:t>
      </w:r>
      <w:bookmarkEnd w:id="3918"/>
    </w:p>
    <w:p>
      <w:pPr>
        <w:pStyle w:val="Heading5"/>
        <w:numPr>
          <w:ilvl w:val="4"/>
          <w:numId w:val="1"/>
        </w:numPr>
        <w:rPr/>
      </w:pPr>
      <w:bookmarkStart w:id="3919" w:name="__RefHeading___Toc1576283_1934241801"/>
      <w:bookmarkStart w:id="3920" w:name="_Toc1832"/>
      <w:bookmarkEnd w:id="3919"/>
      <w:r>
        <w:rPr>
          <w:rtl w:val="true"/>
        </w:rPr>
        <w:t>أقول</w:t>
      </w:r>
      <w:bookmarkEnd w:id="3920"/>
    </w:p>
    <w:p>
      <w:pPr>
        <w:pStyle w:val="BookText"/>
        <w:rPr/>
      </w:pPr>
      <w:r>
        <w:rPr>
          <w:rFonts w:ascii="Amiri" w:hAnsi="Amiri" w:eastAsia="Amiri" w:cs="Amiri"/>
          <w:color w:val="111111"/>
          <w:sz w:val="28"/>
          <w:sz w:val="28"/>
          <w:szCs w:val="28"/>
          <w:rtl w:val="true"/>
          <w:lang w:bidi="ar-SA"/>
        </w:rPr>
        <w:t>يأتي الآيات المتعلقة بهذا الباب في باب وجوب صوم شهر رمضان و فضله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3921" w:name="__RefHeading___Toc1576285_1934241801"/>
      <w:bookmarkStart w:id="3922" w:name="_Toc1833"/>
      <w:bookmarkEnd w:id="3921"/>
      <w:r>
        <w:rPr>
          <w:rtl w:val="true"/>
        </w:rPr>
        <w:t>«</w:t>
      </w:r>
      <w:r>
        <w:rPr/>
        <w:t>1</w:t>
      </w:r>
      <w:r>
        <w:rPr>
          <w:rtl w:val="true"/>
        </w:rPr>
        <w:t>»</w:t>
      </w:r>
      <w:bookmarkEnd w:id="39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 أُمُّ وَلَدٍ فَأَصَابَهَا عُطَاشٌ فِي شَهْرِ رَمَضَانَ وَ هِيَ حَامِلٌ فَسُئِلَ ابْنُ عُمَرَ عَنْ ذَلِكَ فَقَالَ مُرُوهَا فَلْتُفْطِرْ وَ تَصَدَّقُ مَكَانَ كُلِّ يَوْمٍ بِمُدٍّ مِنْ طَعَامٍ‌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3" w:name="__RefHeading___Toc1576287_1934241801"/>
      <w:bookmarkStart w:id="3924" w:name="_Toc1834"/>
      <w:bookmarkEnd w:id="3923"/>
      <w:r>
        <w:rPr>
          <w:rtl w:val="true"/>
        </w:rPr>
        <w:t xml:space="preserve">باب چهلم </w:t>
      </w:r>
      <w:r>
        <w:rPr>
          <w:rtl w:val="true"/>
        </w:rPr>
        <w:t xml:space="preserve">: </w:t>
      </w:r>
      <w:r>
        <w:rPr>
          <w:rtl w:val="true"/>
        </w:rPr>
        <w:t>زمانی که کودک به روزه گرفتن وادار می شود</w:t>
      </w:r>
      <w:bookmarkEnd w:id="3924"/>
    </w:p>
    <w:p>
      <w:pPr>
        <w:pStyle w:val="Heading4"/>
        <w:numPr>
          <w:ilvl w:val="3"/>
          <w:numId w:val="1"/>
        </w:numPr>
        <w:rPr/>
      </w:pPr>
      <w:bookmarkStart w:id="3925" w:name="__RefHeading___Toc1576289_1934241801"/>
      <w:bookmarkStart w:id="3926" w:name="_Toc1835"/>
      <w:bookmarkEnd w:id="3925"/>
      <w:r>
        <w:rPr>
          <w:rtl w:val="true"/>
        </w:rPr>
        <w:t>روایات</w:t>
      </w:r>
      <w:bookmarkEnd w:id="3926"/>
    </w:p>
    <w:p>
      <w:pPr>
        <w:pStyle w:val="Heading5"/>
        <w:numPr>
          <w:ilvl w:val="4"/>
          <w:numId w:val="1"/>
        </w:numPr>
        <w:rPr/>
      </w:pPr>
      <w:bookmarkStart w:id="3927" w:name="__RefHeading___Toc1576291_1934241801"/>
      <w:bookmarkStart w:id="3928" w:name="_Toc1836"/>
      <w:bookmarkEnd w:id="3927"/>
      <w:r>
        <w:rPr>
          <w:rtl w:val="true"/>
        </w:rPr>
        <w:t xml:space="preserve">روایت </w:t>
      </w:r>
      <w:r>
        <w:rPr/>
        <w:t>1</w:t>
      </w:r>
      <w:bookmarkEnd w:id="392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عامر از کسی که برای او نقل کرده،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سنین پانزده و شانزده سال به روزه گرفتن تربیت می شود</w:t>
      </w:r>
      <w:r>
        <w:rPr>
          <w:rFonts w:eastAsia="IRNazanin" w:cs="IRNazanin"/>
          <w:color w:val="111111"/>
          <w:sz w:val="28"/>
          <w:szCs w:val="28"/>
          <w:rtl w:val="true"/>
          <w:lang w:bidi="fa-IR"/>
        </w:rPr>
        <w:t xml:space="preserve">. </w:t>
      </w:r>
      <w:r>
        <w:rPr>
          <w:rStyle w:val="FootnoteAnchor"/>
          <w:rtl w:val="true"/>
        </w:rPr>
        <w:footnoteReference w:id="2094"/>
      </w:r>
    </w:p>
    <w:p>
      <w:pPr>
        <w:pStyle w:val="Heading5"/>
        <w:numPr>
          <w:ilvl w:val="4"/>
          <w:numId w:val="1"/>
        </w:numPr>
        <w:rPr/>
      </w:pPr>
      <w:bookmarkStart w:id="3929" w:name="__RefHeading___Toc1576293_1934241801"/>
      <w:bookmarkStart w:id="3930" w:name="_Toc1837"/>
      <w:bookmarkEnd w:id="3929"/>
      <w:r>
        <w:rPr>
          <w:rtl w:val="true"/>
        </w:rPr>
        <w:t xml:space="preserve">روایت </w:t>
      </w:r>
      <w:r>
        <w:rPr/>
        <w:t>2</w:t>
      </w:r>
      <w:bookmarkEnd w:id="3930"/>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بچه هر گاه به نه سال رسید، به اندازه توانش او را به روزه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تا ظهر یا بعد از آن توانایی داشت، تا آن وقت روزه بگیرد و اگر گرسنگی و تشنگی بر او غلبه کرد، افطار می کند و اگر توانست سه روز، روزه می گیرد و او را به روزه همه ماه وانمی دارند</w:t>
      </w:r>
      <w:r>
        <w:rPr>
          <w:rFonts w:eastAsia="IRNazanin" w:cs="IRNazanin"/>
          <w:color w:val="111111"/>
          <w:sz w:val="28"/>
          <w:szCs w:val="28"/>
          <w:rtl w:val="true"/>
          <w:lang w:bidi="fa-IR"/>
        </w:rPr>
        <w:t>.</w:t>
      </w:r>
    </w:p>
    <w:p>
      <w:pPr>
        <w:pStyle w:val="Heading5"/>
        <w:numPr>
          <w:ilvl w:val="4"/>
          <w:numId w:val="1"/>
        </w:numPr>
        <w:rPr/>
      </w:pPr>
      <w:bookmarkStart w:id="3931" w:name="__RefHeading___Toc1576295_1934241801"/>
      <w:bookmarkStart w:id="3932" w:name="_Toc1838"/>
      <w:bookmarkEnd w:id="3931"/>
      <w:r>
        <w:rPr>
          <w:rtl w:val="true"/>
        </w:rPr>
        <w:t xml:space="preserve">روایت </w:t>
      </w:r>
      <w:r>
        <w:rPr/>
        <w:t>3</w:t>
      </w:r>
      <w:bookmarkEnd w:id="393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نقل می 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به بلوغ رسید نماز بر او واجب می شود و اگر توانایی داشت روزه بر او واجب می گردد</w:t>
      </w:r>
      <w:r>
        <w:rPr>
          <w:rFonts w:eastAsia="IRNazanin" w:cs="IRNazanin"/>
          <w:color w:val="111111"/>
          <w:sz w:val="28"/>
          <w:szCs w:val="28"/>
          <w:rtl w:val="true"/>
          <w:lang w:bidi="fa-IR"/>
        </w:rPr>
        <w:t xml:space="preserve">. </w:t>
      </w:r>
      <w:r>
        <w:rPr>
          <w:rStyle w:val="FootnoteAnchor"/>
          <w:rtl w:val="true"/>
        </w:rPr>
        <w:footnoteReference w:id="2095"/>
      </w:r>
    </w:p>
    <w:p>
      <w:pPr>
        <w:pStyle w:val="Heading3"/>
        <w:numPr>
          <w:ilvl w:val="2"/>
          <w:numId w:val="1"/>
        </w:numPr>
        <w:rPr/>
      </w:pPr>
      <w:bookmarkStart w:id="3933" w:name="__RefHeading___Toc1576297_1934241801"/>
      <w:bookmarkStart w:id="3934" w:name="_Toc1839"/>
      <w:bookmarkEnd w:id="3933"/>
      <w:r>
        <w:rPr>
          <w:rtl w:val="true"/>
        </w:rPr>
        <w:t xml:space="preserve">باب چهل و یکم </w:t>
      </w:r>
      <w:r>
        <w:rPr>
          <w:rtl w:val="true"/>
        </w:rPr>
        <w:t xml:space="preserve">: </w:t>
      </w:r>
      <w:r>
        <w:rPr>
          <w:rtl w:val="true"/>
        </w:rPr>
        <w:t>زن باردار و شیرده و فردی که به بیماری تشنگی دچار شود و پیرمرد و پیرزن</w:t>
      </w:r>
      <w:bookmarkEnd w:id="3934"/>
    </w:p>
    <w:p>
      <w:pPr>
        <w:pStyle w:val="Heading4"/>
        <w:numPr>
          <w:ilvl w:val="3"/>
          <w:numId w:val="1"/>
        </w:numPr>
        <w:rPr/>
      </w:pPr>
      <w:bookmarkStart w:id="3935" w:name="__RefHeading___Toc1576299_1934241801"/>
      <w:bookmarkStart w:id="3936" w:name="_Toc1840"/>
      <w:bookmarkEnd w:id="3935"/>
      <w:r>
        <w:rPr>
          <w:rtl w:val="true"/>
        </w:rPr>
        <w:t>روایات</w:t>
      </w:r>
      <w:bookmarkEnd w:id="3936"/>
    </w:p>
    <w:p>
      <w:pPr>
        <w:pStyle w:val="Heading5"/>
        <w:numPr>
          <w:ilvl w:val="4"/>
          <w:numId w:val="1"/>
        </w:numPr>
        <w:rPr/>
      </w:pPr>
      <w:bookmarkStart w:id="3937" w:name="__RefHeading___Toc1576301_1934241801"/>
      <w:bookmarkStart w:id="3938" w:name="_Toc1841"/>
      <w:bookmarkEnd w:id="3937"/>
      <w:r>
        <w:rPr>
          <w:rtl w:val="true"/>
        </w:rPr>
        <w:t>گویم</w:t>
      </w:r>
      <w:bookmarkEnd w:id="3938"/>
    </w:p>
    <w:p>
      <w:pPr>
        <w:pStyle w:val="BookText"/>
        <w:rPr/>
      </w:pPr>
      <w:r>
        <w:rPr>
          <w:rFonts w:ascii="IRNazanin" w:hAnsi="IRNazanin" w:eastAsia="IRNazanin"/>
          <w:color w:val="111111"/>
          <w:sz w:val="28"/>
          <w:sz w:val="28"/>
          <w:szCs w:val="28"/>
          <w:rtl w:val="true"/>
          <w:lang w:bidi="fa-IR"/>
        </w:rPr>
        <w:t>آیات مربوط به این باب در باب وجوب روزه ماه رمضان و فضیلت آن خواهد آمد، انشاءالله</w:t>
      </w:r>
    </w:p>
    <w:p>
      <w:pPr>
        <w:pStyle w:val="Heading5"/>
        <w:numPr>
          <w:ilvl w:val="4"/>
          <w:numId w:val="1"/>
        </w:numPr>
        <w:rPr/>
      </w:pPr>
      <w:bookmarkStart w:id="3939" w:name="__RefHeading___Toc1576303_1934241801"/>
      <w:bookmarkStart w:id="3940" w:name="_Toc1842"/>
      <w:bookmarkEnd w:id="3939"/>
      <w:r>
        <w:rPr>
          <w:rtl w:val="true"/>
        </w:rPr>
        <w:t xml:space="preserve">روایت </w:t>
      </w:r>
      <w:r>
        <w:rPr/>
        <w:t>1</w:t>
      </w:r>
      <w:bookmarkEnd w:id="394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می کند که او کنیز فرزند داری داشت که در ماه رمضان به بیماری تشنگی دچار شد درحالی که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بگذرید چراکه باید روزه را بشکند و به جای هر روز یک مد غذا صدقه بدهد</w:t>
      </w:r>
      <w:r>
        <w:rPr>
          <w:rFonts w:eastAsia="IRNazanin" w:cs="IRNazanin"/>
          <w:color w:val="111111"/>
          <w:sz w:val="28"/>
          <w:szCs w:val="28"/>
          <w:rtl w:val="true"/>
          <w:lang w:bidi="fa-IR"/>
        </w:rPr>
        <w:t xml:space="preserve">. </w:t>
      </w:r>
      <w:r>
        <w:rPr>
          <w:rStyle w:val="FootnoteAnchor"/>
          <w:rtl w:val="true"/>
        </w:rPr>
        <w:footnoteReference w:id="2096"/>
      </w:r>
      <w:bookmarkStart w:id="3941" w:name="pg13546_329761"/>
    </w:p>
    <w:p>
      <w:pPr>
        <w:pStyle w:val="Heading5"/>
        <w:numPr>
          <w:ilvl w:val="4"/>
          <w:numId w:val="1"/>
        </w:numPr>
        <w:rPr/>
      </w:pPr>
      <w:bookmarkStart w:id="3942" w:name="__RefHeading___Toc1576305_1934241801"/>
      <w:bookmarkStart w:id="3943" w:name="_Toc1843"/>
      <w:bookmarkEnd w:id="3941"/>
      <w:bookmarkEnd w:id="3942"/>
      <w:r>
        <w:rPr>
          <w:rtl w:val="true"/>
        </w:rPr>
        <w:t>«</w:t>
      </w:r>
      <w:r>
        <w:rPr/>
        <w:t>2</w:t>
      </w:r>
      <w:r>
        <w:rPr>
          <w:rtl w:val="true"/>
        </w:rPr>
        <w:t>»</w:t>
      </w:r>
      <w:bookmarkEnd w:id="394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يَتَهَيَّأْ لِلشَّيْخِ أَوِ الشَّابِّ الْمَعْلُولِ أَوِ الْمَرْأَةِ الْحَامِلِ أَنْ يَصُومَ مِنَ الْعَطَشِ وَ الْجُوعِ أَوْ خَافَتْ أَنْ يُضِرَّ بِوَلَدِهَا فَعَلَيْهِمْ جَمِيعاً الْإِفْطَارُ وَ يُتَصَدَّقُ عَنْ كُلِّ وَاحِدٍ لِكُلِّ يَوْمٍ بِمُدَّيْنِ مِنْ طَعَامٍ وَ لَيْسَ عَلَيْهِ الْقَضَاءُ</w:t>
      </w:r>
      <w:r>
        <w:rPr>
          <w:rFonts w:eastAsia="Amiri" w:cs="Amiri" w:ascii="Amiri" w:hAnsi="Amiri"/>
          <w:color w:val="111111"/>
          <w:sz w:val="28"/>
          <w:szCs w:val="28"/>
          <w:rtl w:val="true"/>
          <w:lang w:bidi="ar-SA"/>
        </w:rPr>
        <w:t>.</w:t>
      </w:r>
    </w:p>
    <w:p>
      <w:pPr>
        <w:pStyle w:val="Heading5"/>
        <w:numPr>
          <w:ilvl w:val="4"/>
          <w:numId w:val="1"/>
        </w:numPr>
        <w:rPr/>
      </w:pPr>
      <w:bookmarkStart w:id="3944" w:name="__RefHeading___Toc1576307_1934241801"/>
      <w:bookmarkStart w:id="3945" w:name="_Toc1844"/>
      <w:bookmarkEnd w:id="3944"/>
      <w:r>
        <w:rPr>
          <w:rtl w:val="true"/>
        </w:rPr>
        <w:t>«</w:t>
      </w:r>
      <w:r>
        <w:rPr/>
        <w:t>3</w:t>
      </w:r>
      <w:r>
        <w:rPr>
          <w:rtl w:val="true"/>
        </w:rPr>
        <w:t>»</w:t>
      </w:r>
      <w:bookmarkEnd w:id="39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عَلَي الَّذِينَ يُطِيقُونَهُ فِدْيَةٌ طَعامُ مِسْكِينٍ قَالَ الشَّيْخُ الْكَبِيرُ وَ الَّذِي يَأْخُذُهُ الْعُطَاشُ‌</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6" w:name="__RefHeading___Toc1576309_1934241801"/>
      <w:bookmarkStart w:id="3947" w:name="_Toc1845"/>
      <w:bookmarkEnd w:id="3946"/>
      <w:r>
        <w:rPr>
          <w:rtl w:val="true"/>
        </w:rPr>
        <w:t>«</w:t>
      </w:r>
      <w:r>
        <w:rPr/>
        <w:t>4</w:t>
      </w:r>
      <w:r>
        <w:rPr>
          <w:rtl w:val="true"/>
        </w:rPr>
        <w:t>»</w:t>
      </w:r>
      <w:bookmarkEnd w:id="39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عَلَي الَّذِينَ يُطِيقُونَهُ فِدْيَةٌ طَعامُ مِسْكِينٍ قَالَ هُوَ الشَّيْخُ الْكَبِيرُ الَّذِي لَا يَسْتَطِيعُ وَ الْمَرِيضُ‌</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8" w:name="__RefHeading___Toc1576311_1934241801"/>
      <w:bookmarkStart w:id="3949" w:name="_Toc1846"/>
      <w:bookmarkEnd w:id="3948"/>
      <w:r>
        <w:rPr>
          <w:rtl w:val="true"/>
        </w:rPr>
        <w:t>«</w:t>
      </w:r>
      <w:r>
        <w:rPr/>
        <w:t>5</w:t>
      </w:r>
      <w:r>
        <w:rPr>
          <w:rtl w:val="true"/>
        </w:rPr>
        <w:t>»</w:t>
      </w:r>
      <w:bookmarkEnd w:id="394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عَلَي الَّذِينَ يُطِيقُونَهُ فِدْيَةٌ طَعامُ مِسْكِينٍ قَالَ الشَّيْخُ الْكَبِيرُ وَ الَّذِي يَأْخُذُهُ الْعُطَاشُ‌</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0" w:name="__RefHeading___Toc1576313_1934241801"/>
      <w:bookmarkStart w:id="3951" w:name="_Toc1847"/>
      <w:bookmarkEnd w:id="3950"/>
      <w:r>
        <w:rPr>
          <w:rtl w:val="true"/>
        </w:rPr>
        <w:t>«</w:t>
      </w:r>
      <w:r>
        <w:rPr/>
        <w:t>6</w:t>
      </w:r>
      <w:r>
        <w:rPr>
          <w:rtl w:val="true"/>
        </w:rPr>
        <w:t>»</w:t>
      </w:r>
      <w:bookmarkEnd w:id="395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عَلَي الَّذِينَ يُطِيقُونَهُ فِدْيَةٌ طَعامُ مِسْكِينٍ قَالَ الْمَرْأَةُ تَخَافُ عَلَي وَلَدِهَا وَ الشَّيْخُ الْكَبِيرُ</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2" w:name="__RefHeading___Toc1576315_1934241801"/>
      <w:bookmarkStart w:id="3953" w:name="_Toc1848"/>
      <w:bookmarkEnd w:id="3952"/>
      <w:r>
        <w:rPr>
          <w:rtl w:val="true"/>
        </w:rPr>
        <w:t>«</w:t>
      </w:r>
      <w:r>
        <w:rPr/>
        <w:t>7</w:t>
      </w:r>
      <w:r>
        <w:rPr>
          <w:rtl w:val="true"/>
        </w:rPr>
        <w:t>»</w:t>
      </w:r>
      <w:bookmarkEnd w:id="39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 الَّذِي بِهِ الْعُطَاشُ لَا حَرَجَ عَلَيْهِمَا أَنْ يُفْطِرَا فِي رَمَضَانَ وَ تَصَدَّقَ كُلُّ وَاحِدٍ مِنْهُمَا فِي كُلِّ يَوْمٍ بِمُدَّيْنِ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لَا قَضَاءَ عَلَيْهِمَا وَ إِنْ لَمْ يَقْدِرَا فَلَا شَيْ‌ءَ عَلَيْهِمَا</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4" w:name="__RefHeading___Toc1576317_1934241801"/>
      <w:bookmarkStart w:id="3955" w:name="_Toc1849"/>
      <w:bookmarkEnd w:id="3954"/>
      <w:r>
        <w:rPr>
          <w:rtl w:val="true"/>
        </w:rPr>
        <w:t>«</w:t>
      </w:r>
      <w:r>
        <w:rPr/>
        <w:t>8</w:t>
      </w:r>
      <w:r>
        <w:rPr>
          <w:rtl w:val="true"/>
        </w:rPr>
        <w:t>»</w:t>
      </w:r>
      <w:bookmarkEnd w:id="395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عليه السلام أَسْأَلُهُ عَنِ امْرَأَةٍ تُرْضِعُ وَلَدَهَا أَوْ غَيْرَ وَلَدِهَا فِي شَهْرِ رَمَضَانَ فَتَشْتَدُّ عَلَيْهَا الصَّوْمُ وَ هِيَ تُرْضِعُ حَتَّي يُغْشَي عَلَيْهَا وَ لَا تَقْدِرُ عَلَي الصِّيَامِ أَ تُرْضِعُ وَ تُفْطِرُ وَ تَقْضِي صِيَامَهَا إِذَا أَمْكَنَهَا أَوْ تَدَعُ الرَّضَاعَ فَإِنْ كَانَتْ مِمَّا لَا يُمْكِنُهَا اتِّخَاذُ مَنْ تُرْضِعُ فَكَيْفَ تَصْنَعُ فَكَتَبَ إِنْ كَانَتْ يُمْكِنُهَا اتِّخَاذُ ظِئْرٍ اسْتَرْضَعَتْ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أَتَمَّتْ صِيَامَهَا وَ إِنْ كَانَ ذَلِكَ لَا يُمْكِنُهَا أَفْطَرَتْ وَ أَرْضَعَتْ وَلَدَهَا وَ قَضَتْ صِيَامَهَا مَتَي أَمْكَنَهَا</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6" w:name="__RefHeading___Toc1576319_1934241801"/>
      <w:bookmarkStart w:id="3957" w:name="_Toc1850"/>
      <w:bookmarkEnd w:id="3956"/>
      <w:r>
        <w:rPr>
          <w:rtl w:val="true"/>
        </w:rPr>
        <w:t xml:space="preserve">روایت </w:t>
      </w:r>
      <w:r>
        <w:rPr/>
        <w:t>2</w:t>
      </w:r>
      <w:bookmarkEnd w:id="3957"/>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پیر یا جوان معلول یا زن باردار به خاطر تشنگی و گرسنگی یا ترس از آسیب رسیدن به بچه اش ممکن نشد که روزه بگیرند، همگی آنان باید روزه را بخورند و هر کدام در ازای هر روز دو مدّ غذا صدقه بدهند و قضایش بر آن ها واجب نیست</w:t>
      </w:r>
      <w:r>
        <w:rPr>
          <w:rFonts w:eastAsia="IRNazanin" w:cs="IRNazanin"/>
          <w:color w:val="111111"/>
          <w:sz w:val="28"/>
          <w:szCs w:val="28"/>
          <w:rtl w:val="true"/>
          <w:lang w:bidi="fa-IR"/>
        </w:rPr>
        <w:t>.</w:t>
      </w:r>
    </w:p>
    <w:p>
      <w:pPr>
        <w:pStyle w:val="Heading5"/>
        <w:numPr>
          <w:ilvl w:val="4"/>
          <w:numId w:val="1"/>
        </w:numPr>
        <w:rPr/>
      </w:pPr>
      <w:bookmarkStart w:id="3958" w:name="__RefHeading___Toc1576321_1934241801"/>
      <w:bookmarkStart w:id="3959" w:name="_Toc1851"/>
      <w:bookmarkEnd w:id="3958"/>
      <w:r>
        <w:rPr>
          <w:rtl w:val="true"/>
        </w:rPr>
        <w:t xml:space="preserve">روایت </w:t>
      </w:r>
      <w:r>
        <w:rPr/>
        <w:t>3</w:t>
      </w:r>
      <w:bookmarkEnd w:id="39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باقر علیه السلام روایت می‌کند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کسی است که دچار بیماری تشنگی شدید می‌شود</w:t>
      </w:r>
      <w:r>
        <w:rPr>
          <w:rFonts w:eastAsia="IRNazanin" w:cs="IRNazanin"/>
          <w:color w:val="111111"/>
          <w:sz w:val="28"/>
          <w:szCs w:val="28"/>
          <w:rtl w:val="true"/>
          <w:lang w:bidi="fa-IR"/>
        </w:rPr>
        <w:t xml:space="preserve">. </w:t>
      </w:r>
      <w:r>
        <w:rPr>
          <w:rStyle w:val="FootnoteAnchor"/>
          <w:rtl w:val="true"/>
        </w:rPr>
        <w:footnoteReference w:id="2104"/>
      </w:r>
    </w:p>
    <w:p>
      <w:pPr>
        <w:pStyle w:val="Heading5"/>
        <w:numPr>
          <w:ilvl w:val="4"/>
          <w:numId w:val="1"/>
        </w:numPr>
        <w:rPr/>
      </w:pPr>
      <w:bookmarkStart w:id="3960" w:name="__RefHeading___Toc1576323_1934241801"/>
      <w:bookmarkStart w:id="3961" w:name="_Toc1852"/>
      <w:bookmarkEnd w:id="3960"/>
      <w:r>
        <w:rPr>
          <w:rtl w:val="true"/>
        </w:rPr>
        <w:t xml:space="preserve">روایت </w:t>
      </w:r>
      <w:r>
        <w:rPr/>
        <w:t>4</w:t>
      </w:r>
      <w:bookmarkEnd w:id="39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Style w:val="FootnoteAnchor"/>
          <w:rtl w:val="true"/>
        </w:rPr>
        <w:footnoteReference w:id="2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 بیمار و پیرمرد سالخورده‌ای است که قادر به روزه گرفتن نمی‌باشد</w:t>
      </w:r>
      <w:r>
        <w:rPr>
          <w:rFonts w:eastAsia="IRNazanin" w:cs="IRNazanin"/>
          <w:color w:val="111111"/>
          <w:sz w:val="28"/>
          <w:szCs w:val="28"/>
          <w:rtl w:val="true"/>
          <w:lang w:bidi="fa-IR"/>
        </w:rPr>
        <w:t xml:space="preserve">. </w:t>
      </w:r>
      <w:r>
        <w:rPr>
          <w:rStyle w:val="FootnoteAnchor"/>
          <w:rtl w:val="true"/>
        </w:rPr>
        <w:footnoteReference w:id="2106"/>
      </w:r>
    </w:p>
    <w:p>
      <w:pPr>
        <w:pStyle w:val="Heading5"/>
        <w:numPr>
          <w:ilvl w:val="4"/>
          <w:numId w:val="1"/>
        </w:numPr>
        <w:rPr/>
      </w:pPr>
      <w:bookmarkStart w:id="3962" w:name="__RefHeading___Toc1576325_1934241801"/>
      <w:bookmarkStart w:id="3963" w:name="_Toc1853"/>
      <w:bookmarkEnd w:id="3962"/>
      <w:r>
        <w:rPr>
          <w:rtl w:val="true"/>
        </w:rPr>
        <w:t xml:space="preserve">روایت </w:t>
      </w:r>
      <w:r>
        <w:rPr/>
        <w:t>5</w:t>
      </w:r>
      <w:bookmarkEnd w:id="396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روایت می کند که از امام باقر علیه السلام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یطِیقُونَه فِدْیةٌ طَعَامُ 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کسی است که دچار بیماری تشنگی شدید می‌شود</w:t>
      </w:r>
      <w:r>
        <w:rPr>
          <w:rFonts w:eastAsia="IRNazanin" w:cs="IRNazanin"/>
          <w:color w:val="111111"/>
          <w:sz w:val="28"/>
          <w:szCs w:val="28"/>
          <w:rtl w:val="true"/>
          <w:lang w:bidi="fa-IR"/>
        </w:rPr>
        <w:t xml:space="preserve">. </w:t>
      </w:r>
      <w:r>
        <w:rPr>
          <w:rStyle w:val="FootnoteAnchor"/>
          <w:rtl w:val="true"/>
        </w:rPr>
        <w:footnoteReference w:id="2108"/>
      </w:r>
    </w:p>
    <w:p>
      <w:pPr>
        <w:pStyle w:val="Heading5"/>
        <w:numPr>
          <w:ilvl w:val="4"/>
          <w:numId w:val="1"/>
        </w:numPr>
        <w:rPr/>
      </w:pPr>
      <w:bookmarkStart w:id="3964" w:name="__RefHeading___Toc1576327_1934241801"/>
      <w:bookmarkStart w:id="3965" w:name="_Toc1854"/>
      <w:bookmarkEnd w:id="3964"/>
      <w:r>
        <w:rPr>
          <w:rtl w:val="true"/>
        </w:rPr>
        <w:t xml:space="preserve">روایت </w:t>
      </w:r>
      <w:r>
        <w:rPr/>
        <w:t>6</w:t>
      </w:r>
      <w:bookmarkEnd w:id="396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سالخورده و زنی است که می‌ترسد با روزه گرفتن ضرری به فرزندش برسد</w:t>
      </w:r>
      <w:r>
        <w:rPr>
          <w:rFonts w:eastAsia="IRNazanin" w:cs="IRNazanin"/>
          <w:color w:val="111111"/>
          <w:sz w:val="28"/>
          <w:szCs w:val="28"/>
          <w:rtl w:val="true"/>
          <w:lang w:bidi="fa-IR"/>
        </w:rPr>
        <w:t xml:space="preserve">. </w:t>
      </w:r>
      <w:r>
        <w:rPr>
          <w:rStyle w:val="FootnoteAnchor"/>
          <w:rtl w:val="true"/>
        </w:rPr>
        <w:footnoteReference w:id="2109"/>
      </w:r>
    </w:p>
    <w:p>
      <w:pPr>
        <w:pStyle w:val="Heading5"/>
        <w:numPr>
          <w:ilvl w:val="4"/>
          <w:numId w:val="1"/>
        </w:numPr>
        <w:rPr/>
      </w:pPr>
      <w:bookmarkStart w:id="3966" w:name="__RefHeading___Toc1576329_1934241801"/>
      <w:bookmarkStart w:id="3967" w:name="_Toc1855"/>
      <w:bookmarkEnd w:id="3966"/>
      <w:r>
        <w:rPr>
          <w:rtl w:val="true"/>
        </w:rPr>
        <w:t xml:space="preserve">روایت </w:t>
      </w:r>
      <w:r>
        <w:rPr/>
        <w:t>7</w:t>
      </w:r>
      <w:bookmarkEnd w:id="396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محمد ابن مسلم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پیرمرد سالخورده و کسی که دچار بیماری تشنگی شدید می‌شود، ماه رمضان روزه نگیرد؛ ولی باید در عوض هر روز که روزه نگرفته‌اند، دو مد طعام کفاره بدهند و قضای آن روزه‌ها به گردن آن دو نیست و اگر قادر به پرداخت آن کفاره نیز نیستند، هیچ اشکالی ندارد</w:t>
      </w:r>
      <w:r>
        <w:rPr>
          <w:rFonts w:eastAsia="IRNazanin" w:cs="IRNazanin"/>
          <w:color w:val="111111"/>
          <w:sz w:val="28"/>
          <w:szCs w:val="28"/>
          <w:rtl w:val="true"/>
          <w:lang w:bidi="fa-IR"/>
        </w:rPr>
        <w:t xml:space="preserve">. </w:t>
      </w:r>
      <w:r>
        <w:rPr>
          <w:rStyle w:val="FootnoteAnchor"/>
          <w:rtl w:val="true"/>
        </w:rPr>
        <w:footnoteReference w:id="2110"/>
      </w:r>
    </w:p>
    <w:p>
      <w:pPr>
        <w:pStyle w:val="Heading5"/>
        <w:numPr>
          <w:ilvl w:val="4"/>
          <w:numId w:val="1"/>
        </w:numPr>
        <w:rPr/>
      </w:pPr>
      <w:bookmarkStart w:id="3968" w:name="__RefHeading___Toc1576331_1934241801"/>
      <w:bookmarkStart w:id="3969" w:name="_Toc1856"/>
      <w:bookmarkEnd w:id="3968"/>
      <w:r>
        <w:rPr>
          <w:rtl w:val="true"/>
        </w:rPr>
        <w:t xml:space="preserve">روایت </w:t>
      </w:r>
      <w:r>
        <w:rPr/>
        <w:t>8</w:t>
      </w:r>
      <w:bookmarkEnd w:id="39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ابا الحسن علیه السلام نامه نوشتم و از ایشان در باره زنی پرسیدم که در ماه رمضان به بچه خود یا به بچه دیگری شیر می دهد و روزه بر او سخت می شود و به او فشار می آورد تا جایی  که بیهوش می شود و نمی تواند روزه بگیرد، آیا شیر بدهد و روزه را افطار کند و اگر برایش ممکن شد قضای روزه اش را بگیرد یا شیردادن به کودک را رها کند؟ پس اگر کسی را نیابد که به کودک شیر بدهد باید چه کار کند؟ ایشان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ممکن بود که دایه بگیرد تا فرزندش را شیر بدهد، روزه اش را به پایان برساند ودر صورتی که این امر برایش ممکن نبود، افطار  کند و فرزندش را شیر  دهد و هر وقت توانست قضای روزه اش را بگیرد</w:t>
      </w:r>
      <w:r>
        <w:rPr>
          <w:rFonts w:eastAsia="IRNazanin" w:cs="IRNazanin"/>
          <w:color w:val="111111"/>
          <w:sz w:val="28"/>
          <w:szCs w:val="28"/>
          <w:rtl w:val="true"/>
          <w:lang w:bidi="fa-IR"/>
        </w:rPr>
        <w:t xml:space="preserve">. </w:t>
      </w:r>
      <w:r>
        <w:rPr>
          <w:rStyle w:val="FootnoteAnchor"/>
          <w:rtl w:val="true"/>
        </w:rPr>
        <w:footnoteReference w:id="2111"/>
      </w:r>
      <w:bookmarkStart w:id="3970" w:name="pg13546_329762"/>
    </w:p>
    <w:p>
      <w:pPr>
        <w:pStyle w:val="Heading5"/>
        <w:numPr>
          <w:ilvl w:val="4"/>
          <w:numId w:val="1"/>
        </w:numPr>
        <w:rPr/>
      </w:pPr>
      <w:bookmarkStart w:id="3971" w:name="__RefHeading___Toc1576333_1934241801"/>
      <w:bookmarkStart w:id="3972" w:name="_Toc1857"/>
      <w:bookmarkEnd w:id="3970"/>
      <w:bookmarkEnd w:id="3971"/>
      <w:r>
        <w:rPr>
          <w:rtl w:val="true"/>
        </w:rPr>
        <w:t>«</w:t>
      </w:r>
      <w:r>
        <w:rPr/>
        <w:t>9</w:t>
      </w:r>
      <w:r>
        <w:rPr>
          <w:rtl w:val="true"/>
        </w:rPr>
        <w:t>»</w:t>
      </w:r>
      <w:bookmarkEnd w:id="397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يَضْعُفُ عَنْ صَوْمِ شَهْرِ رَمَضَانَ قَالَ يَتَصَدَّقُ بِمَا يُجْزِئُ عَنْهُ طَعَامٍ لِكُلِّ يَوْمٍ لِلْمَسَاكِينِ</w:t>
      </w:r>
      <w:r>
        <w:rPr>
          <w:rFonts w:eastAsia="Amiri" w:cs="Amiri" w:ascii="Amiri" w:hAnsi="Amiri"/>
          <w:color w:val="111111"/>
          <w:sz w:val="28"/>
          <w:szCs w:val="28"/>
          <w:rtl w:val="true"/>
          <w:lang w:bidi="ar-SA"/>
        </w:rPr>
        <w:t>.</w:t>
      </w:r>
    </w:p>
    <w:p>
      <w:pPr>
        <w:pStyle w:val="Heading5"/>
        <w:numPr>
          <w:ilvl w:val="4"/>
          <w:numId w:val="1"/>
        </w:numPr>
        <w:rPr/>
      </w:pPr>
      <w:bookmarkStart w:id="3973" w:name="__RefHeading___Toc1576335_1934241801"/>
      <w:bookmarkStart w:id="3974" w:name="_Toc1858"/>
      <w:bookmarkEnd w:id="3973"/>
      <w:r>
        <w:rPr>
          <w:rtl w:val="true"/>
        </w:rPr>
        <w:t>«</w:t>
      </w:r>
      <w:r>
        <w:rPr/>
        <w:t>10</w:t>
      </w:r>
      <w:r>
        <w:rPr>
          <w:rtl w:val="true"/>
        </w:rPr>
        <w:t>»</w:t>
      </w:r>
      <w:bookmarkEnd w:id="397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إِلَي رَمَضَانَ ثُمَّ صَحَّ فَإِنَّمَا عَلَيْهِ لِكُلِّ يَوْمٍ أَفْطَرَ فِدْيَةٌ طَعَامٌ وَ هُوَ مُدٌّ لِكُلِّ مِسْكِينٍ</w:t>
      </w:r>
      <w:r>
        <w:rPr>
          <w:rFonts w:eastAsia="Amiri" w:cs="Amiri" w:ascii="Amiri" w:hAnsi="Amiri"/>
          <w:color w:val="111111"/>
          <w:sz w:val="28"/>
          <w:szCs w:val="28"/>
          <w:rtl w:val="true"/>
          <w:lang w:bidi="ar-SA"/>
        </w:rPr>
        <w:t>.</w:t>
      </w:r>
    </w:p>
    <w:p>
      <w:pPr>
        <w:pStyle w:val="Heading5"/>
        <w:numPr>
          <w:ilvl w:val="4"/>
          <w:numId w:val="1"/>
        </w:numPr>
        <w:rPr/>
      </w:pPr>
      <w:bookmarkStart w:id="3975" w:name="__RefHeading___Toc1576337_1934241801"/>
      <w:bookmarkStart w:id="3976" w:name="_Toc1859"/>
      <w:bookmarkEnd w:id="3975"/>
      <w:r>
        <w:rPr>
          <w:rtl w:val="true"/>
        </w:rPr>
        <w:t>«</w:t>
      </w:r>
      <w:r>
        <w:rPr/>
        <w:t>11</w:t>
      </w:r>
      <w:r>
        <w:rPr>
          <w:rtl w:val="true"/>
        </w:rPr>
        <w:t>»</w:t>
      </w:r>
      <w:bookmarkEnd w:id="397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دَاوُدَ بْنِ فَرْقَدٍ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حَفْصٌ الْأَعْوَرُ سَلْ أَبَا عَبْدِ اللَّهِ عليه السلام عَنْ ثَلَاثِ مَسَائِلَ فَقَالَ أَبُو عَبْدِ اللَّهِ عليه السلام مَا هِيَ فَقَالَ مِنْ بَدَلِ الصِّيَامِ ثَلَاثَةِ أَيَّامٍ مِنْ كُلِّ شَهْرٍ فَقَالَ أَبُو عَبْدِ اللَّهِ عليه السلام مِنْ مَرَضٍ أَوْ كِبَرٍ أَوْ عَطَشٍ فَقَالَ مَا سُمِّيَ شَيْ‌ءٌ فَقَالَ إِنْ كَانَ مِنْ مَرَضٍ فَإِذَا بَرَأَ فَلْيَصُمْهُ وَ إِنْ كَانَ فِي كِبَرٍ أَوْ عَطَشٍ فَبَدَلُ كُلِّ يَوْمٍ مُدّاً</w:t>
      </w:r>
      <w:r>
        <w:rPr>
          <w:rFonts w:eastAsia="Amiri" w:cs="Amiri" w:ascii="Amiri" w:hAnsi="Amiri"/>
          <w:color w:val="111111"/>
          <w:sz w:val="28"/>
          <w:szCs w:val="28"/>
          <w:rtl w:val="true"/>
          <w:lang w:bidi="ar-SA"/>
        </w:rPr>
        <w:t>.</w:t>
      </w:r>
    </w:p>
    <w:p>
      <w:pPr>
        <w:pStyle w:val="Heading3"/>
        <w:numPr>
          <w:ilvl w:val="2"/>
          <w:numId w:val="1"/>
        </w:numPr>
        <w:rPr/>
      </w:pPr>
      <w:bookmarkStart w:id="3977" w:name="__RefHeading___Toc1576339_1934241801"/>
      <w:bookmarkStart w:id="3978" w:name="_Toc1860"/>
      <w:bookmarkEnd w:id="3977"/>
      <w:r>
        <w:rPr>
          <w:rtl w:val="true"/>
        </w:rPr>
        <w:t xml:space="preserve">باب </w:t>
      </w:r>
      <w:r>
        <w:rPr/>
        <w:t>42</w:t>
      </w:r>
      <w:r>
        <w:rPr>
          <w:rtl w:val="true"/>
        </w:rPr>
        <w:t xml:space="preserve"> </w:t>
      </w:r>
      <w:r>
        <w:rPr>
          <w:rtl w:val="true"/>
        </w:rPr>
        <w:t>حكم الصوم في السفر و المرض و حكم السفر في شهر رمضان</w:t>
      </w:r>
      <w:bookmarkEnd w:id="3978"/>
    </w:p>
    <w:p>
      <w:pPr>
        <w:pStyle w:val="Heading4"/>
        <w:numPr>
          <w:ilvl w:val="3"/>
          <w:numId w:val="1"/>
        </w:numPr>
        <w:rPr/>
      </w:pPr>
      <w:bookmarkStart w:id="3979" w:name="__RefHeading___Toc1576341_1934241801"/>
      <w:bookmarkStart w:id="3980" w:name="_Toc1861"/>
      <w:bookmarkEnd w:id="3979"/>
      <w:r>
        <w:rPr>
          <w:rtl w:val="true"/>
        </w:rPr>
        <w:t>الأخبار</w:t>
      </w:r>
      <w:bookmarkEnd w:id="3980"/>
    </w:p>
    <w:p>
      <w:pPr>
        <w:pStyle w:val="Heading5"/>
        <w:numPr>
          <w:ilvl w:val="4"/>
          <w:numId w:val="1"/>
        </w:numPr>
        <w:rPr/>
      </w:pPr>
      <w:bookmarkStart w:id="3981" w:name="__RefHeading___Toc1576343_1934241801"/>
      <w:bookmarkStart w:id="3982" w:name="_Toc1862"/>
      <w:bookmarkEnd w:id="3981"/>
      <w:r>
        <w:rPr>
          <w:rtl w:val="true"/>
        </w:rPr>
        <w:t>أقول</w:t>
      </w:r>
      <w:bookmarkEnd w:id="3982"/>
    </w:p>
    <w:p>
      <w:pPr>
        <w:pStyle w:val="BookText"/>
        <w:rPr/>
      </w:pPr>
      <w:r>
        <w:rPr>
          <w:rFonts w:ascii="Amiri" w:hAnsi="Amiri" w:eastAsia="Amiri" w:cs="Amiri"/>
          <w:color w:val="111111"/>
          <w:sz w:val="28"/>
          <w:sz w:val="28"/>
          <w:szCs w:val="28"/>
          <w:rtl w:val="true"/>
          <w:lang w:bidi="ar-SA"/>
        </w:rPr>
        <w:t>يأتي الآيات المتعلقة بهذا الباب في باب وجوب صوم شهر رمضان و فضله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3983" w:name="__RefHeading___Toc1576345_1934241801"/>
      <w:bookmarkStart w:id="3984" w:name="_Toc1863"/>
      <w:bookmarkEnd w:id="3983"/>
      <w:r>
        <w:rPr>
          <w:rtl w:val="true"/>
        </w:rPr>
        <w:t>«</w:t>
      </w:r>
      <w:r>
        <w:rPr/>
        <w:t>1</w:t>
      </w:r>
      <w:r>
        <w:rPr>
          <w:rtl w:val="true"/>
        </w:rPr>
        <w:t>»</w:t>
      </w:r>
      <w:bookmarkEnd w:id="39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مُحَمَّدِ بْنِ عِيسَي عَنْ مُحَمَّدِ بْنِ سَهْلِ بْنِ الْيَسَعِ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عليه السلام عَنْ رَجُلٍ أَتَي أَهْلَهُ فِي شَهْرِ رَمَضَانَ وَ هُوَ مُسَافِرٌ قَالَ لَا بَأْسَ بِهِ‌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5" w:name="__RefHeading___Toc1576347_1934241801"/>
      <w:bookmarkStart w:id="3986" w:name="_Toc1864"/>
      <w:bookmarkEnd w:id="3985"/>
      <w:r>
        <w:rPr>
          <w:rtl w:val="true"/>
        </w:rPr>
        <w:t>«</w:t>
      </w:r>
      <w:r>
        <w:rPr/>
        <w:t>2</w:t>
      </w:r>
      <w:r>
        <w:rPr>
          <w:rtl w:val="true"/>
        </w:rPr>
        <w:t>»</w:t>
      </w:r>
      <w:bookmarkEnd w:id="39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ثَمَانِيَةِ فَرَاسِخَ</w:t>
      </w:r>
    </w:p>
    <w:p>
      <w:pPr>
        <w:pStyle w:val="Heading5"/>
        <w:numPr>
          <w:ilvl w:val="4"/>
          <w:numId w:val="1"/>
        </w:numPr>
        <w:rPr/>
      </w:pPr>
      <w:bookmarkStart w:id="3987" w:name="__RefHeading___Toc1576349_1934241801"/>
      <w:bookmarkStart w:id="3988" w:name="_Toc1865"/>
      <w:bookmarkEnd w:id="3987"/>
      <w:r>
        <w:rPr>
          <w:rtl w:val="true"/>
        </w:rPr>
        <w:t xml:space="preserve">روایت </w:t>
      </w:r>
      <w:r>
        <w:rPr/>
        <w:t>9</w:t>
      </w:r>
      <w:bookmarkEnd w:id="3988"/>
    </w:p>
    <w:p>
      <w:pPr>
        <w:pStyle w:val="BookText"/>
        <w:rPr/>
      </w:pP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نقل می کند که از ایشان در باره پیرمردی پرسیدم که توانایی روزه گرفتن در ماه رمضان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آن برای هر روز به بینوایان غذا صدقه بدهد</w:t>
      </w:r>
      <w:r>
        <w:rPr>
          <w:rFonts w:eastAsia="IRNazanin" w:cs="IRNazanin"/>
          <w:color w:val="111111"/>
          <w:sz w:val="28"/>
          <w:szCs w:val="28"/>
          <w:rtl w:val="true"/>
          <w:lang w:bidi="fa-IR"/>
        </w:rPr>
        <w:t>.</w:t>
      </w:r>
    </w:p>
    <w:p>
      <w:pPr>
        <w:pStyle w:val="Heading5"/>
        <w:numPr>
          <w:ilvl w:val="4"/>
          <w:numId w:val="1"/>
        </w:numPr>
        <w:rPr/>
      </w:pPr>
      <w:bookmarkStart w:id="3989" w:name="__RefHeading___Toc1576351_1934241801"/>
      <w:bookmarkStart w:id="3990" w:name="_Toc1866"/>
      <w:bookmarkEnd w:id="3989"/>
      <w:r>
        <w:rPr>
          <w:rtl w:val="true"/>
        </w:rPr>
        <w:t xml:space="preserve">روایت </w:t>
      </w:r>
      <w:r>
        <w:rPr/>
        <w:t>10</w:t>
      </w:r>
      <w:bookmarkEnd w:id="3990"/>
    </w:p>
    <w:p>
      <w:pPr>
        <w:pStyle w:val="BookText"/>
        <w:rPr/>
      </w:pP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سالخورده باشد به نحوی که توانایی روزه گرفتن را نداشته باشد یا از ماه رمضان تا رمضان سال بعد مریض باشد، سپس تندرست شود، باید در ازای هر روزی که روزه اش را خورده است، کفاره ای بدهد که خوراک دادن به بینوا است و برای هر بینوا یک مدّ بدهد</w:t>
      </w:r>
      <w:r>
        <w:rPr>
          <w:rFonts w:eastAsia="IRNazanin" w:cs="IRNazanin"/>
          <w:color w:val="111111"/>
          <w:sz w:val="28"/>
          <w:szCs w:val="28"/>
          <w:rtl w:val="true"/>
          <w:lang w:bidi="fa-IR"/>
        </w:rPr>
        <w:t>.</w:t>
      </w:r>
    </w:p>
    <w:p>
      <w:pPr>
        <w:pStyle w:val="Heading5"/>
        <w:numPr>
          <w:ilvl w:val="4"/>
          <w:numId w:val="1"/>
        </w:numPr>
        <w:rPr/>
      </w:pPr>
      <w:bookmarkStart w:id="3991" w:name="__RefHeading___Toc1576353_1934241801"/>
      <w:bookmarkStart w:id="3992" w:name="_Toc1867"/>
      <w:bookmarkEnd w:id="3991"/>
      <w:r>
        <w:rPr>
          <w:rtl w:val="true"/>
        </w:rPr>
        <w:t xml:space="preserve">روایت </w:t>
      </w:r>
      <w:r>
        <w:rPr/>
        <w:t>11</w:t>
      </w:r>
      <w:bookmarkEnd w:id="3992"/>
    </w:p>
    <w:p>
      <w:pPr>
        <w:pStyle w:val="BookText"/>
        <w:rPr/>
      </w:pPr>
      <w:r>
        <w:rPr>
          <w:rFonts w:ascii="IRNazanin" w:hAnsi="IRNazanin" w:eastAsia="IRNazanin"/>
          <w:color w:val="111111"/>
          <w:sz w:val="28"/>
          <w:sz w:val="28"/>
          <w:szCs w:val="28"/>
          <w:rtl w:val="true"/>
          <w:lang w:bidi="fa-IR"/>
        </w:rPr>
        <w:t>کتاب سعید ابن حسین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از برادرش روایت می کند که حفص اعور برایم نامه نوشت که از امام صادق علیه السلام در باره سه قضیه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قضیه کدامند؟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جایگزین کردن روزه با سه روز از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مریضی و سالخوردگی و بیماری تشنگی؟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مریضی باشد، اگر بهبود یافت باید روزه بگیرد، و اگر به خاطر سالخوردگی و بیماری تشنگی باشد، به جای هر روز، یک مدّ صدقه می دهد </w:t>
      </w:r>
      <w:r>
        <w:rPr>
          <w:rFonts w:eastAsia="IRNazanin" w:cs="IRNazanin"/>
          <w:color w:val="111111"/>
          <w:sz w:val="28"/>
          <w:szCs w:val="28"/>
          <w:rtl w:val="true"/>
          <w:lang w:bidi="fa-IR"/>
        </w:rPr>
        <w:t>.</w:t>
      </w:r>
    </w:p>
    <w:p>
      <w:pPr>
        <w:pStyle w:val="Heading3"/>
        <w:numPr>
          <w:ilvl w:val="2"/>
          <w:numId w:val="1"/>
        </w:numPr>
        <w:rPr/>
      </w:pPr>
      <w:bookmarkStart w:id="3993" w:name="__RefHeading___Toc1576355_1934241801"/>
      <w:bookmarkStart w:id="3994" w:name="_Toc1868"/>
      <w:bookmarkEnd w:id="3993"/>
      <w:r>
        <w:rPr>
          <w:rtl w:val="true"/>
        </w:rPr>
        <w:t xml:space="preserve">باب چهل و دوم </w:t>
      </w:r>
      <w:r>
        <w:rPr>
          <w:rtl w:val="true"/>
        </w:rPr>
        <w:t xml:space="preserve">: </w:t>
      </w:r>
      <w:r>
        <w:rPr>
          <w:rtl w:val="true"/>
        </w:rPr>
        <w:t>حکم روزه در سفر و در بیماری و حکم سفر در ماه رمضان</w:t>
      </w:r>
      <w:bookmarkEnd w:id="3994"/>
    </w:p>
    <w:p>
      <w:pPr>
        <w:pStyle w:val="Heading4"/>
        <w:numPr>
          <w:ilvl w:val="3"/>
          <w:numId w:val="1"/>
        </w:numPr>
        <w:rPr/>
      </w:pPr>
      <w:bookmarkStart w:id="3995" w:name="__RefHeading___Toc1576357_1934241801"/>
      <w:bookmarkStart w:id="3996" w:name="_Toc1869"/>
      <w:bookmarkEnd w:id="3995"/>
      <w:r>
        <w:rPr>
          <w:rtl w:val="true"/>
        </w:rPr>
        <w:t>روایات</w:t>
      </w:r>
      <w:bookmarkEnd w:id="3996"/>
    </w:p>
    <w:p>
      <w:pPr>
        <w:pStyle w:val="Heading5"/>
        <w:numPr>
          <w:ilvl w:val="4"/>
          <w:numId w:val="1"/>
        </w:numPr>
        <w:rPr/>
      </w:pPr>
      <w:bookmarkStart w:id="3997" w:name="__RefHeading___Toc1576359_1934241801"/>
      <w:bookmarkStart w:id="3998" w:name="_Toc1870"/>
      <w:bookmarkEnd w:id="3997"/>
      <w:r>
        <w:rPr>
          <w:rtl w:val="true"/>
        </w:rPr>
        <w:t>أقول</w:t>
      </w:r>
      <w:bookmarkEnd w:id="3998"/>
    </w:p>
    <w:p>
      <w:pPr>
        <w:pStyle w:val="BookText"/>
        <w:rPr/>
      </w:pPr>
      <w:r>
        <w:rPr>
          <w:rFonts w:ascii="IRNazanin" w:hAnsi="IRNazanin" w:eastAsia="IRNazanin"/>
          <w:color w:val="111111"/>
          <w:sz w:val="28"/>
          <w:sz w:val="28"/>
          <w:szCs w:val="28"/>
          <w:rtl w:val="true"/>
          <w:lang w:bidi="fa-IR"/>
        </w:rPr>
        <w:t>یأتی الآیات المتعلقة بهذا الباب فی باب وجوب صوم شهر رمضان و فضله إن شاء الله تعالی</w:t>
      </w:r>
      <w:r>
        <w:rPr>
          <w:rFonts w:eastAsia="IRNazanin" w:cs="IRNazanin"/>
          <w:color w:val="111111"/>
          <w:sz w:val="28"/>
          <w:szCs w:val="28"/>
          <w:rtl w:val="true"/>
          <w:lang w:bidi="fa-IR"/>
        </w:rPr>
        <w:t>.</w:t>
      </w:r>
    </w:p>
    <w:p>
      <w:pPr>
        <w:pStyle w:val="Heading5"/>
        <w:numPr>
          <w:ilvl w:val="4"/>
          <w:numId w:val="1"/>
        </w:numPr>
        <w:rPr/>
      </w:pPr>
      <w:bookmarkStart w:id="3999" w:name="__RefHeading___Toc1576361_1934241801"/>
      <w:bookmarkStart w:id="4000" w:name="_Toc1871"/>
      <w:bookmarkEnd w:id="3999"/>
      <w:r>
        <w:rPr>
          <w:rtl w:val="true"/>
        </w:rPr>
        <w:t xml:space="preserve">روایت </w:t>
      </w:r>
      <w:r>
        <w:rPr/>
        <w:t>1</w:t>
      </w:r>
      <w:bookmarkEnd w:id="40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سهل بن یسع از پدرش از امام موسی ابن جعفر علیه السلام روایت می کند که از ایشان در باره مردی پرسیدم که در ماه رمضان با همسر خود جماع کرده درحالی که مسافر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2113"/>
      </w:r>
    </w:p>
    <w:p>
      <w:pPr>
        <w:pStyle w:val="Heading5"/>
        <w:numPr>
          <w:ilvl w:val="4"/>
          <w:numId w:val="1"/>
        </w:numPr>
        <w:rPr/>
      </w:pPr>
      <w:bookmarkStart w:id="4001" w:name="__RefHeading___Toc1576363_1934241801"/>
      <w:bookmarkStart w:id="4002" w:name="_Toc1872"/>
      <w:bookmarkEnd w:id="4001"/>
      <w:r>
        <w:rPr>
          <w:rtl w:val="true"/>
        </w:rPr>
        <w:t xml:space="preserve">روایت </w:t>
      </w:r>
      <w:r>
        <w:rPr/>
        <w:t>2</w:t>
      </w:r>
      <w:bookmarkEnd w:id="40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اعمش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هشت فرسخ نماز شکسته خوانده می شود </w:t>
      </w:r>
      <w:bookmarkStart w:id="4003" w:name="pg13546_329763"/>
    </w:p>
    <w:p>
      <w:pPr>
        <w:pStyle w:val="BookText"/>
        <w:rPr/>
      </w:pPr>
      <w:bookmarkEnd w:id="4003"/>
      <w:r>
        <w:rPr>
          <w:rFonts w:ascii="Amiri" w:hAnsi="Amiri" w:eastAsia="Amiri" w:cs="Amiri"/>
          <w:color w:val="111111"/>
          <w:sz w:val="28"/>
          <w:sz w:val="28"/>
          <w:szCs w:val="28"/>
          <w:rtl w:val="true"/>
          <w:lang w:bidi="ar-SA"/>
        </w:rPr>
        <w:t>وَ هُوَ بَرِيدَانِ وَ إِذَا قَصَّرْتَ أَفْطَرْتَ‌</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4" w:name="__RefHeading___Toc1576365_1934241801"/>
      <w:bookmarkStart w:id="4005" w:name="_Toc1873"/>
      <w:bookmarkEnd w:id="4004"/>
      <w:r>
        <w:rPr>
          <w:rtl w:val="true"/>
        </w:rPr>
        <w:t>«</w:t>
      </w:r>
      <w:r>
        <w:rPr/>
        <w:t>3</w:t>
      </w:r>
      <w:r>
        <w:rPr>
          <w:rtl w:val="true"/>
        </w:rPr>
        <w:t>»</w:t>
      </w:r>
      <w:bookmarkEnd w:id="40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يَخْرُجَ فِي سَفَرٍ إِذَا حَضَرَ شَهْرُ رَمَضَانَ لِقَوْلِ اللَّهِ عَزَّ وَ جَلَ فَمَنْ شَهِدَ مِنْكُمُ الشَّهْرَ فَلْيَصُمْهُ‌</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6" w:name="__RefHeading___Toc1576367_1934241801"/>
      <w:bookmarkStart w:id="4007" w:name="_Toc1874"/>
      <w:bookmarkEnd w:id="4006"/>
      <w:r>
        <w:rPr>
          <w:rtl w:val="true"/>
        </w:rPr>
        <w:t>«</w:t>
      </w:r>
      <w:r>
        <w:rPr/>
        <w:t>4</w:t>
      </w:r>
      <w:r>
        <w:rPr>
          <w:rtl w:val="true"/>
        </w:rPr>
        <w:t>»</w:t>
      </w:r>
      <w:bookmarkEnd w:id="40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رَجَاءِ 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الرِّضَا عليه السلام لَا يَصُومُ فِي السَّفَرِ شَيْئاً</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8" w:name="__RefHeading___Toc1576369_1934241801"/>
      <w:bookmarkStart w:id="4009" w:name="_Toc1875"/>
      <w:bookmarkEnd w:id="4008"/>
      <w:r>
        <w:rPr>
          <w:rtl w:val="true"/>
        </w:rPr>
        <w:t>«</w:t>
      </w:r>
      <w:r>
        <w:rPr/>
        <w:t>5</w:t>
      </w:r>
      <w:r>
        <w:rPr>
          <w:rtl w:val="true"/>
        </w:rPr>
        <w:t>»</w:t>
      </w:r>
      <w:bookmarkEnd w:id="40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يَتْرُكُ شَهْرَ رَمَضَانَ فِي السَّفَرِ فَيُقِيمُ الْأَيَّامَ فِي الْمَكَانِ هَلْ عَلَيْهِ صَوْمٌ قَالَ لَا حَتَّي يُجْمِعَ عَلَي مُقَامِ عَشَرَةِ أَيَّامٍ فَإِذَا أَجْمَعَ عَلَي مُقَامِ عَشَرَةِ أَيَّامٍ صَامَ وَ أَتَمَّ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الْأَيَّامُ مِنْ شَهْرِ رَمَضَانَ وَ هُوَ مُسَافِرٌ هَلْ يَقْضِي إِذَا أَقَامَ الْأَيَّامَ فِي الْمَكَانِ قَالَ لَا حَتَّي يُجْمِعَ عَلَي مُقَامِ عَشَرَةِ أَيَّامٍ‌</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0" w:name="__RefHeading___Toc1576371_1934241801"/>
      <w:bookmarkStart w:id="4011" w:name="_Toc1876"/>
      <w:bookmarkEnd w:id="4010"/>
      <w:r>
        <w:rPr>
          <w:rtl w:val="true"/>
        </w:rPr>
        <w:t>«</w:t>
      </w:r>
      <w:r>
        <w:rPr/>
        <w:t>6</w:t>
      </w:r>
      <w:r>
        <w:rPr>
          <w:rtl w:val="true"/>
        </w:rPr>
        <w:t>»</w:t>
      </w:r>
      <w:bookmarkEnd w:id="40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أَهْدَي إِلَيَّ وَ إِلَي أُمَّتِي هَدِيَّةً لَمْ يُهْدِهَا إِلَي أَحَدٍ مِنَ الْأُمَمِ كَرَامَةً مِنَ اللَّهِ لَنَا قَالُوا وَ مَا ذَلِكَ يَا رَسُولَ اللَّهِ قَالَ الْإِفْطَارُ فِي السَّفَرِ وَ التَّقْصِيرُ فِي الصَّلَاةِ فَمَنْ لَمْ يَفْعَلْ ذَلِكَ فَقَدْ رَدَّ عَلَي اللَّهِ عَزَّ وَ جَلَّ هَدِيَّتَهُ‌</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2" w:name="__RefHeading___Toc1576373_1934241801"/>
      <w:bookmarkStart w:id="4013" w:name="_Toc1877"/>
      <w:bookmarkEnd w:id="4012"/>
      <w:r>
        <w:rPr>
          <w:rtl w:val="true"/>
        </w:rPr>
        <w:t>«</w:t>
      </w:r>
      <w:r>
        <w:rPr/>
        <w:t>7</w:t>
      </w:r>
      <w:r>
        <w:rPr>
          <w:rtl w:val="true"/>
        </w:rPr>
        <w:t>»</w:t>
      </w:r>
      <w:bookmarkEnd w:id="40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سُلَيْمَانَ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أُمُّ سَلَمَةَ عَيْنَهَا فِي شَهْرِ رَمَضَانَ فَأَمَرَهَا</w:t>
      </w:r>
    </w:p>
    <w:p>
      <w:pPr>
        <w:pStyle w:val="BookText"/>
        <w:rPr/>
      </w:pPr>
      <w:r>
        <w:rPr>
          <w:rFonts w:ascii="IRNazanin" w:hAnsi="IRNazanin" w:eastAsia="IRNazanin"/>
          <w:color w:val="111111"/>
          <w:sz w:val="28"/>
          <w:sz w:val="28"/>
          <w:szCs w:val="28"/>
          <w:rtl w:val="true"/>
          <w:lang w:bidi="fa-IR"/>
        </w:rPr>
        <w:t>و آن، دو منزل است و چون نماز را شکسته خواندی، باید روزه را هم افطار کنی</w:t>
      </w:r>
      <w:r>
        <w:rPr>
          <w:rFonts w:eastAsia="IRNazanin" w:cs="IRNazanin"/>
          <w:color w:val="111111"/>
          <w:sz w:val="28"/>
          <w:szCs w:val="28"/>
          <w:rtl w:val="true"/>
          <w:lang w:bidi="fa-IR"/>
        </w:rPr>
        <w:t xml:space="preserve">. </w:t>
      </w:r>
      <w:r>
        <w:rPr>
          <w:rStyle w:val="FootnoteAnchor"/>
          <w:rtl w:val="true"/>
        </w:rPr>
        <w:footnoteReference w:id="2120"/>
      </w:r>
    </w:p>
    <w:p>
      <w:pPr>
        <w:pStyle w:val="Heading5"/>
        <w:numPr>
          <w:ilvl w:val="4"/>
          <w:numId w:val="1"/>
        </w:numPr>
        <w:rPr/>
      </w:pPr>
      <w:bookmarkStart w:id="4014" w:name="__RefHeading___Toc1576375_1934241801"/>
      <w:bookmarkStart w:id="4015" w:name="_Toc1878"/>
      <w:bookmarkEnd w:id="4014"/>
      <w:r>
        <w:rPr>
          <w:rtl w:val="true"/>
        </w:rPr>
        <w:t xml:space="preserve">روایت </w:t>
      </w:r>
      <w:r>
        <w:rPr/>
        <w:t>3</w:t>
      </w:r>
      <w:bookmarkEnd w:id="40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رمضان فرا برسد بنا بر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جایز نیست که برای سفر بیرون رود</w:t>
      </w:r>
      <w:r>
        <w:rPr>
          <w:rFonts w:eastAsia="IRNazanin" w:cs="IRNazanin"/>
          <w:color w:val="111111"/>
          <w:sz w:val="28"/>
          <w:szCs w:val="28"/>
          <w:rtl w:val="true"/>
          <w:lang w:bidi="fa-IR"/>
        </w:rPr>
        <w:t xml:space="preserve">. </w:t>
      </w:r>
      <w:r>
        <w:rPr>
          <w:rStyle w:val="FootnoteAnchor"/>
          <w:rtl w:val="true"/>
        </w:rPr>
        <w:footnoteReference w:id="2122"/>
      </w:r>
    </w:p>
    <w:p>
      <w:pPr>
        <w:pStyle w:val="Heading5"/>
        <w:numPr>
          <w:ilvl w:val="4"/>
          <w:numId w:val="1"/>
        </w:numPr>
        <w:rPr/>
      </w:pPr>
      <w:bookmarkStart w:id="4016" w:name="__RefHeading___Toc1576377_1934241801"/>
      <w:bookmarkStart w:id="4017" w:name="_Toc1879"/>
      <w:bookmarkEnd w:id="4016"/>
      <w:r>
        <w:rPr>
          <w:rtl w:val="true"/>
        </w:rPr>
        <w:t xml:space="preserve">روایت </w:t>
      </w:r>
      <w:r>
        <w:rPr/>
        <w:t>4</w:t>
      </w:r>
      <w:bookmarkEnd w:id="401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سفر روزه نمی گرفت</w:t>
      </w:r>
      <w:r>
        <w:rPr>
          <w:rFonts w:eastAsia="IRNazanin" w:cs="IRNazanin"/>
          <w:color w:val="111111"/>
          <w:sz w:val="28"/>
          <w:szCs w:val="28"/>
          <w:rtl w:val="true"/>
          <w:lang w:bidi="fa-IR"/>
        </w:rPr>
        <w:t xml:space="preserve">. </w:t>
      </w:r>
      <w:r>
        <w:rPr>
          <w:rStyle w:val="FootnoteAnchor"/>
          <w:rtl w:val="true"/>
        </w:rPr>
        <w:footnoteReference w:id="2123"/>
      </w:r>
    </w:p>
    <w:p>
      <w:pPr>
        <w:pStyle w:val="Heading5"/>
        <w:numPr>
          <w:ilvl w:val="4"/>
          <w:numId w:val="1"/>
        </w:numPr>
        <w:rPr/>
      </w:pPr>
      <w:bookmarkStart w:id="4018" w:name="__RefHeading___Toc1576379_1934241801"/>
      <w:bookmarkStart w:id="4019" w:name="_Toc1880"/>
      <w:bookmarkEnd w:id="4018"/>
      <w:r>
        <w:rPr>
          <w:rtl w:val="true"/>
        </w:rPr>
        <w:t xml:space="preserve">روایت </w:t>
      </w:r>
      <w:r>
        <w:rPr/>
        <w:t>5</w:t>
      </w:r>
      <w:bookmarkEnd w:id="401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نقل می کند که از آن حضرت در باره مردی پرسیدم که ماه رمضان را به سفر می رود و چند روزی در مکانی اقامت می کند، آیا روزه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اینکه تصمیم بگیرد ده روز در آنجا اقامت داشته باشد، پس هرگاه تصمیم گرفت ده روز اقامت کند روزه بگیرد و نماز را به صورت کامل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مردی از او پرسیدم که روزهای ماه رمضان بر او واجب است و مسافر است، آیا ماه رمضان را روزه بگیرد، درصورتی که چند روزی در آن مکان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تصمیم بگیرد ده روز در آنجا اقامت داشته باشد</w:t>
      </w:r>
      <w:r>
        <w:rPr>
          <w:rFonts w:eastAsia="IRNazanin" w:cs="IRNazanin"/>
          <w:color w:val="111111"/>
          <w:sz w:val="28"/>
          <w:szCs w:val="28"/>
          <w:rtl w:val="true"/>
          <w:lang w:bidi="fa-IR"/>
        </w:rPr>
        <w:t>.</w:t>
      </w:r>
    </w:p>
    <w:p>
      <w:pPr>
        <w:pStyle w:val="Heading5"/>
        <w:numPr>
          <w:ilvl w:val="4"/>
          <w:numId w:val="1"/>
        </w:numPr>
        <w:rPr/>
      </w:pPr>
      <w:bookmarkStart w:id="4020" w:name="__RefHeading___Toc1576381_1934241801"/>
      <w:bookmarkStart w:id="4021" w:name="_Toc1881"/>
      <w:bookmarkEnd w:id="4020"/>
      <w:r>
        <w:rPr>
          <w:rtl w:val="true"/>
        </w:rPr>
        <w:t xml:space="preserve">روایت </w:t>
      </w:r>
      <w:r>
        <w:rPr/>
        <w:t>6</w:t>
      </w:r>
      <w:bookmarkEnd w:id="402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من و امتم هدیه‌ای فرستاده که به هیچ کدام از امت ها نداده، این احترامی است که به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 فرمود افطار روزه و نماز شکسته در حال مسافرت، هر کس عمل نکند، هدیه خدای عز و جل را پس داده است</w:t>
      </w:r>
      <w:r>
        <w:rPr>
          <w:rFonts w:eastAsia="IRNazanin" w:cs="IRNazanin"/>
          <w:color w:val="111111"/>
          <w:sz w:val="28"/>
          <w:szCs w:val="28"/>
          <w:rtl w:val="true"/>
          <w:lang w:bidi="fa-IR"/>
        </w:rPr>
        <w:t xml:space="preserve">. </w:t>
      </w:r>
      <w:r>
        <w:rPr>
          <w:rStyle w:val="FootnoteAnchor"/>
          <w:rtl w:val="true"/>
        </w:rPr>
        <w:footnoteReference w:id="2124"/>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از نوفلی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125"/>
      </w:r>
    </w:p>
    <w:p>
      <w:pPr>
        <w:pStyle w:val="Heading5"/>
        <w:numPr>
          <w:ilvl w:val="4"/>
          <w:numId w:val="1"/>
        </w:numPr>
        <w:rPr/>
      </w:pPr>
      <w:bookmarkStart w:id="4022" w:name="__RefHeading___Toc1576383_1934241801"/>
      <w:bookmarkStart w:id="4023" w:name="_Toc1882"/>
      <w:bookmarkEnd w:id="4022"/>
      <w:r>
        <w:rPr>
          <w:rtl w:val="true"/>
        </w:rPr>
        <w:t xml:space="preserve">روایت </w:t>
      </w:r>
      <w:r>
        <w:rPr/>
        <w:t>7</w:t>
      </w:r>
      <w:bookmarkEnd w:id="40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ابن عمر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ماه رمضان چشم درد داشت</w:t>
      </w:r>
      <w:r>
        <w:rPr>
          <w:rFonts w:eastAsia="IRNazanin" w:cs="IRNazanin"/>
          <w:color w:val="111111"/>
          <w:sz w:val="28"/>
          <w:szCs w:val="28"/>
          <w:rtl w:val="true"/>
          <w:lang w:bidi="fa-IR"/>
        </w:rPr>
        <w:t xml:space="preserve">. </w:t>
      </w:r>
      <w:bookmarkStart w:id="4024" w:name="pg13546_329764"/>
    </w:p>
    <w:p>
      <w:pPr>
        <w:pStyle w:val="BookText"/>
        <w:rPr/>
      </w:pPr>
      <w:bookmarkEnd w:id="4024"/>
      <w:r>
        <w:rPr>
          <w:rFonts w:ascii="Amiri" w:hAnsi="Amiri" w:eastAsia="Amiri" w:cs="Amiri"/>
          <w:color w:val="111111"/>
          <w:sz w:val="28"/>
          <w:sz w:val="28"/>
          <w:szCs w:val="28"/>
          <w:rtl w:val="true"/>
          <w:lang w:bidi="ar-SA"/>
        </w:rPr>
        <w:t>رَسُولُ اللَّهِ صلي الله عليه و آله أَنْ تُفْطِرَ وَ قَالَ عَشَاءُ اللَّيْلِ لِعَيْنِكِ رَدِيٌ‌</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5" w:name="__RefHeading___Toc1576385_1934241801"/>
      <w:bookmarkStart w:id="4026" w:name="_Toc1883"/>
      <w:bookmarkEnd w:id="4025"/>
      <w:r>
        <w:rPr>
          <w:rtl w:val="true"/>
        </w:rPr>
        <w:t>«</w:t>
      </w:r>
      <w:r>
        <w:rPr/>
        <w:t>8</w:t>
      </w:r>
      <w:r>
        <w:rPr>
          <w:rtl w:val="true"/>
        </w:rPr>
        <w:t>»</w:t>
      </w:r>
      <w:bookmarkEnd w:id="40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عَنْ أَبِيهِ عَنِ ابْنِ عِيسَي عَنْ عَلِيِّ بْنِ الْحَكَمِ عَنْ عَبْدِ الْمَلِكِ بْنِ عُتْبَةَ عَنْ إِسْحَاقَ بْنِ عَمَّارٍ عَنْ يَحْيَي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رَسُولَ اللَّهِ صلي الله عليه و آله فَقَالَ يَا رَسُولَ اللَّهِ أَصُومُ شَهْرَ رَمَضَانَ فِي السَّفَرِ فَقَالَ لَا قَالَ يَا رَسُولَ اللَّهِ إِنَّهُ عَلَيَّ يَسِيرٌ فَقَالَ رَسُولُ اللَّهِ صلي الله عليه و آله إِنَّ اللَّهَ عَزَّ وَ جَلَّ تَصَدَّقَ عَلَي مَرْضَي أُمَّتِي وَ مُسَافِرِيهَا بِالْإِفْطَارِ فِي شَهْرِ رَمَضَانَ أَ يُعْجِبُ أَحَدَكُمْ إِذَا تَصَدَّقَ بِصَدَقَةٍ أَنْ تُرَدَّ عَلَيْهِ صَدَقَتُهُ‌</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7" w:name="__RefHeading___Toc1576387_1934241801"/>
      <w:bookmarkStart w:id="4028" w:name="_Toc1884"/>
      <w:bookmarkEnd w:id="4027"/>
      <w:r>
        <w:rPr>
          <w:rtl w:val="true"/>
        </w:rPr>
        <w:t>«</w:t>
      </w:r>
      <w:r>
        <w:rPr/>
        <w:t>9</w:t>
      </w:r>
      <w:r>
        <w:rPr>
          <w:rtl w:val="true"/>
        </w:rPr>
        <w:t>»</w:t>
      </w:r>
      <w:bookmarkEnd w:id="402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عَلَاءٌ عَنْ مُحَمَّدٍ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عَلَي نَفْسِهِ أَنْ يَصُومَ إِلَي أَنْ يَقُومَ قَائِمُكُمْ قَالَ شَيْ‌ءٌ عَلَيْهِ‌</w:t>
      </w:r>
      <w:r>
        <w:rPr>
          <w:rStyle w:val="FootnoteAnchor"/>
          <w:rtl w:val="true"/>
        </w:rPr>
        <w:footnoteReference w:id="2128"/>
      </w:r>
      <w:r>
        <w:rPr>
          <w:rFonts w:ascii="Amiri" w:hAnsi="Amiri" w:eastAsia="Amiri" w:cs="Amiri"/>
          <w:color w:val="111111"/>
          <w:sz w:val="28"/>
          <w:sz w:val="28"/>
          <w:szCs w:val="28"/>
          <w:rtl w:val="true"/>
          <w:lang w:bidi="ar-SA"/>
        </w:rPr>
        <w:t>أَوْ جَعَلَهُ لِلَّهِ قُلْتُ بَلْ جَعَلَهُ لِلَّهِ قَالَ كَانَ عَارِفاً أَوْ غَيْرَ عَارِفٍ قُلْتُ بَلْ عَارِفٌ قَالَ إِنْ كَانَ عَارِفاً أَتَمَّ الصَّوْمَ وَ لَا يَصُومُ فِي السَّفَرِ وَ الْمَرَضِ وَ أَيَّامِ التَّشْرِيقِ</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1576389_1934241801"/>
      <w:bookmarkStart w:id="4030" w:name="_Toc1885"/>
      <w:bookmarkEnd w:id="4029"/>
      <w:r>
        <w:rPr>
          <w:rtl w:val="true"/>
        </w:rPr>
        <w:t>«</w:t>
      </w:r>
      <w:r>
        <w:rPr/>
        <w:t>10</w:t>
      </w:r>
      <w:r>
        <w:rPr>
          <w:rtl w:val="true"/>
        </w:rPr>
        <w:t>»</w:t>
      </w:r>
      <w:bookmarkEnd w:id="40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عَبْدِ اللَّهِ بْنِ هِلَالٍ عَنِ الْعَلَاءِ عَنْ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فِي شَهْرِ رَمَضَانَ فَلَا يَقْرَبِ النِّسَاءَ بِالنَّهَارِ فَإِنَّ ذَلِكَ مُحَرَّمٌ عَلَيْهِ‌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1" w:name="__RefHeading___Toc1576391_1934241801"/>
      <w:bookmarkStart w:id="4032" w:name="_Toc1886"/>
      <w:bookmarkEnd w:id="4031"/>
      <w:r>
        <w:rPr>
          <w:rtl w:val="true"/>
        </w:rPr>
        <w:t>أقول</w:t>
      </w:r>
      <w:bookmarkEnd w:id="4032"/>
    </w:p>
    <w:p>
      <w:pPr>
        <w:pStyle w:val="BookText"/>
        <w:rPr/>
      </w:pPr>
      <w:r>
        <w:rPr>
          <w:rFonts w:ascii="Amiri" w:hAnsi="Amiri" w:eastAsia="Amiri" w:cs="Amiri"/>
          <w:color w:val="111111"/>
          <w:sz w:val="28"/>
          <w:sz w:val="28"/>
          <w:szCs w:val="28"/>
          <w:rtl w:val="true"/>
          <w:lang w:bidi="ar-SA"/>
        </w:rPr>
        <w:t>قد مضت الأخبار في باب تقصير الصلاة</w:t>
      </w:r>
      <w:r>
        <w:rPr>
          <w:rFonts w:eastAsia="Amiri" w:cs="Amiri" w:ascii="Amiri" w:hAnsi="Amiri"/>
          <w:color w:val="111111"/>
          <w:sz w:val="28"/>
          <w:szCs w:val="28"/>
          <w:rtl w:val="true"/>
          <w:lang w:bidi="ar-SA"/>
        </w:rPr>
        <w:t>.</w:t>
      </w:r>
    </w:p>
    <w:p>
      <w:pPr>
        <w:pStyle w:val="Heading5"/>
        <w:numPr>
          <w:ilvl w:val="4"/>
          <w:numId w:val="1"/>
        </w:numPr>
        <w:rPr/>
      </w:pPr>
      <w:bookmarkStart w:id="4033" w:name="__RefHeading___Toc1576393_1934241801"/>
      <w:bookmarkStart w:id="4034" w:name="_Toc1887"/>
      <w:bookmarkEnd w:id="4033"/>
      <w:r>
        <w:rPr>
          <w:rtl w:val="true"/>
        </w:rPr>
        <w:t>«</w:t>
      </w:r>
      <w:r>
        <w:rPr/>
        <w:t>11</w:t>
      </w:r>
      <w:r>
        <w:rPr>
          <w:rtl w:val="true"/>
        </w:rPr>
        <w:t>»</w:t>
      </w:r>
      <w:bookmarkEnd w:id="40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أَحْمَدَ بْنِ هِلَالٍ عَنْ عِيسَي بْنِ عَبْدِ اللَّهِ عَنْ أَبِيهِ عَنْ جَدِّهِ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الَّذِينَ إِذَا سَافَرُوا قَصَرُوا وَ أَفْطَرُوا</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5" w:name="__RefHeading___Toc1576395_1934241801"/>
      <w:bookmarkStart w:id="4036" w:name="_Toc1888"/>
      <w:bookmarkEnd w:id="4035"/>
      <w:r>
        <w:rPr>
          <w:rtl w:val="true"/>
        </w:rPr>
        <w:t>«</w:t>
      </w:r>
      <w:r>
        <w:rPr/>
        <w:t>12</w:t>
      </w:r>
      <w:r>
        <w:rPr>
          <w:rtl w:val="true"/>
        </w:rPr>
        <w:t>»</w:t>
      </w:r>
      <w:bookmarkEnd w:id="403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صَامَ فِي مَرَضِهِ أَوْ سَفَرِهِ أَوْ أَتَمَّ الصَّلَاةَ فَعَلَيْهِ الْقَضَاءُ</w:t>
      </w:r>
    </w:p>
    <w:p>
      <w:pPr>
        <w:pStyle w:val="BookText"/>
        <w:rPr/>
      </w:pPr>
      <w:r>
        <w:rPr>
          <w:rFonts w:ascii="IRNazanin" w:hAnsi="IRNazanin" w:eastAsia="IRNazanin"/>
          <w:color w:val="111111"/>
          <w:sz w:val="28"/>
          <w:sz w:val="28"/>
          <w:szCs w:val="28"/>
          <w:rtl w:val="true"/>
          <w:lang w:bidi="fa-IR"/>
        </w:rPr>
        <w:t>پیامبر صلی الله علیه و آله به او فرمود افطار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کوری چشمت را از بین می برد</w:t>
      </w:r>
      <w:r>
        <w:rPr>
          <w:rFonts w:eastAsia="IRNazanin" w:cs="IRNazanin"/>
          <w:color w:val="111111"/>
          <w:sz w:val="28"/>
          <w:szCs w:val="28"/>
          <w:rtl w:val="true"/>
          <w:lang w:bidi="fa-IR"/>
        </w:rPr>
        <w:t>.</w:t>
      </w:r>
    </w:p>
    <w:p>
      <w:pPr>
        <w:pStyle w:val="Heading5"/>
        <w:numPr>
          <w:ilvl w:val="4"/>
          <w:numId w:val="1"/>
        </w:numPr>
        <w:rPr/>
      </w:pPr>
      <w:bookmarkStart w:id="4037" w:name="__RefHeading___Toc1576397_1934241801"/>
      <w:bookmarkStart w:id="4038" w:name="_Toc1889"/>
      <w:bookmarkEnd w:id="4037"/>
      <w:r>
        <w:rPr>
          <w:rtl w:val="true"/>
        </w:rPr>
        <w:t xml:space="preserve">روایت </w:t>
      </w:r>
      <w:r>
        <w:rPr/>
        <w:t>8</w:t>
      </w:r>
      <w:bookmarkEnd w:id="40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ابی علاء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رسول خدا صلّی اللَّه علیه و آله و سلم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در سفر روزه ماه رمضان را بگیرم؟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گرفتن روزه در سفر بر من آسان و سهل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مریض‌ها و مسافران در ماه رمضان صدقه داده و آن این است که به ایشان اجازه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دوست دارد وقتی به کسی صدقه‌ای می‌دهد آن شخص صدقه را ردّ کرده و قبول نکند؟ </w:t>
      </w:r>
      <w:r>
        <w:rPr>
          <w:rStyle w:val="FootnoteAnchor"/>
          <w:rtl w:val="true"/>
        </w:rPr>
        <w:footnoteReference w:id="2131"/>
      </w:r>
    </w:p>
    <w:p>
      <w:pPr>
        <w:pStyle w:val="Heading5"/>
        <w:numPr>
          <w:ilvl w:val="4"/>
          <w:numId w:val="1"/>
        </w:numPr>
        <w:rPr/>
      </w:pPr>
      <w:bookmarkStart w:id="4039" w:name="__RefHeading___Toc1576399_1934241801"/>
      <w:bookmarkStart w:id="4040" w:name="_Toc1890"/>
      <w:bookmarkEnd w:id="4039"/>
      <w:r>
        <w:rPr>
          <w:rtl w:val="true"/>
        </w:rPr>
        <w:t xml:space="preserve">روایت </w:t>
      </w:r>
      <w:r>
        <w:rPr/>
        <w:t>9</w:t>
      </w:r>
      <w:bookmarkEnd w:id="4040"/>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نقل می کند که از ایشان در باره مردی سؤال کردم که بر خود عهد بسته تا زمانی که قائم شما قیام کند،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اوست یا آن را برای خدا قرار داده؟ گفتم بلکه برای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مسئله واقف است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باشد روزه را به اتمام می رساند و در سفر و بیماری و ایام تشریق روزه نمی گیرد</w:t>
      </w:r>
      <w:r>
        <w:rPr>
          <w:rFonts w:eastAsia="IRNazanin" w:cs="IRNazanin"/>
          <w:color w:val="111111"/>
          <w:sz w:val="28"/>
          <w:szCs w:val="28"/>
          <w:rtl w:val="true"/>
          <w:lang w:bidi="fa-IR"/>
        </w:rPr>
        <w:t>.</w:t>
      </w:r>
    </w:p>
    <w:p>
      <w:pPr>
        <w:pStyle w:val="Heading5"/>
        <w:numPr>
          <w:ilvl w:val="4"/>
          <w:numId w:val="1"/>
        </w:numPr>
        <w:rPr/>
      </w:pPr>
      <w:bookmarkStart w:id="4041" w:name="__RefHeading___Toc1576401_1934241801"/>
      <w:bookmarkStart w:id="4042" w:name="_Toc1891"/>
      <w:bookmarkEnd w:id="4041"/>
      <w:r>
        <w:rPr>
          <w:rtl w:val="true"/>
        </w:rPr>
        <w:t xml:space="preserve">روایت </w:t>
      </w:r>
      <w:r>
        <w:rPr/>
        <w:t>10</w:t>
      </w:r>
      <w:bookmarkEnd w:id="404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در ماه رمضان مسافرت کرد، نباید در روز با زنان نزدیکی کند زیرا این عمل بر او حرام است</w:t>
      </w:r>
      <w:r>
        <w:rPr>
          <w:rFonts w:eastAsia="IRNazanin" w:cs="IRNazanin"/>
          <w:color w:val="111111"/>
          <w:sz w:val="28"/>
          <w:szCs w:val="28"/>
          <w:rtl w:val="true"/>
          <w:lang w:bidi="fa-IR"/>
        </w:rPr>
        <w:t xml:space="preserve">. </w:t>
      </w:r>
      <w:r>
        <w:rPr>
          <w:rStyle w:val="FootnoteAnchor"/>
          <w:rtl w:val="true"/>
        </w:rPr>
        <w:footnoteReference w:id="2132"/>
      </w:r>
    </w:p>
    <w:p>
      <w:pPr>
        <w:pStyle w:val="Heading5"/>
        <w:numPr>
          <w:ilvl w:val="4"/>
          <w:numId w:val="1"/>
        </w:numPr>
        <w:rPr/>
      </w:pPr>
      <w:bookmarkStart w:id="4043" w:name="__RefHeading___Toc1576403_1934241801"/>
      <w:bookmarkStart w:id="4044" w:name="_Toc1892"/>
      <w:bookmarkEnd w:id="4043"/>
      <w:r>
        <w:rPr>
          <w:rtl w:val="true"/>
        </w:rPr>
        <w:t>مؤلف</w:t>
      </w:r>
      <w:bookmarkEnd w:id="4044"/>
    </w:p>
    <w:p>
      <w:pPr>
        <w:pStyle w:val="BookText"/>
        <w:rPr/>
      </w:pPr>
      <w:r>
        <w:rPr>
          <w:rFonts w:ascii="IRNazanin" w:hAnsi="IRNazanin" w:eastAsia="IRNazanin"/>
          <w:color w:val="111111"/>
          <w:sz w:val="28"/>
          <w:sz w:val="28"/>
          <w:szCs w:val="28"/>
          <w:rtl w:val="true"/>
          <w:lang w:bidi="fa-IR"/>
        </w:rPr>
        <w:t>روایات مربوط به موضوع، در باب شکستن نماز گذشت</w:t>
      </w:r>
      <w:r>
        <w:rPr>
          <w:rFonts w:eastAsia="IRNazanin" w:cs="IRNazanin"/>
          <w:color w:val="111111"/>
          <w:sz w:val="28"/>
          <w:szCs w:val="28"/>
          <w:rtl w:val="true"/>
          <w:lang w:bidi="fa-IR"/>
        </w:rPr>
        <w:t>.</w:t>
      </w:r>
    </w:p>
    <w:p>
      <w:pPr>
        <w:pStyle w:val="Heading5"/>
        <w:numPr>
          <w:ilvl w:val="4"/>
          <w:numId w:val="1"/>
        </w:numPr>
        <w:rPr/>
      </w:pPr>
      <w:bookmarkStart w:id="4045" w:name="__RefHeading___Toc1576405_1934241801"/>
      <w:bookmarkStart w:id="4046" w:name="_Toc1893"/>
      <w:bookmarkEnd w:id="4045"/>
      <w:r>
        <w:rPr>
          <w:rtl w:val="true"/>
        </w:rPr>
        <w:t xml:space="preserve">روایت </w:t>
      </w:r>
      <w:r>
        <w:rPr/>
        <w:t>11</w:t>
      </w:r>
      <w:bookmarkEnd w:id="404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کسانی هستند که در سفر نماز خود را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روزه خود را افطار می کنند</w:t>
      </w:r>
      <w:r>
        <w:rPr>
          <w:rFonts w:eastAsia="IRNazanin" w:cs="IRNazanin"/>
          <w:color w:val="111111"/>
          <w:sz w:val="28"/>
          <w:szCs w:val="28"/>
          <w:rtl w:val="true"/>
          <w:lang w:bidi="fa-IR"/>
        </w:rPr>
        <w:t xml:space="preserve">. </w:t>
      </w:r>
      <w:r>
        <w:rPr>
          <w:rStyle w:val="FootnoteAnchor"/>
          <w:rtl w:val="true"/>
        </w:rPr>
        <w:footnoteReference w:id="2133"/>
      </w:r>
    </w:p>
    <w:p>
      <w:pPr>
        <w:pStyle w:val="Heading5"/>
        <w:numPr>
          <w:ilvl w:val="4"/>
          <w:numId w:val="1"/>
        </w:numPr>
        <w:rPr/>
      </w:pPr>
      <w:bookmarkStart w:id="4047" w:name="__RefHeading___Toc1576407_1934241801"/>
      <w:bookmarkStart w:id="4048" w:name="_Toc1894"/>
      <w:bookmarkEnd w:id="4047"/>
      <w:r>
        <w:rPr>
          <w:rtl w:val="true"/>
        </w:rPr>
        <w:t xml:space="preserve">روایت </w:t>
      </w:r>
      <w:r>
        <w:rPr/>
        <w:t>12</w:t>
      </w:r>
      <w:bookmarkEnd w:id="404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کس در مسافرت و بیماری روزه بگیرد یا نماز را به صورت کامل بخواند، باید آن را قضا کند </w:t>
      </w:r>
      <w:bookmarkStart w:id="4049" w:name="pg13546_329765"/>
    </w:p>
    <w:p>
      <w:pPr>
        <w:pStyle w:val="BookText"/>
        <w:rPr/>
      </w:pPr>
      <w:bookmarkEnd w:id="4049"/>
      <w:r>
        <w:rPr>
          <w:rFonts w:ascii="Amiri" w:hAnsi="Amiri" w:eastAsia="Amiri" w:cs="Amiri"/>
          <w:color w:val="111111"/>
          <w:sz w:val="28"/>
          <w:sz w:val="28"/>
          <w:szCs w:val="28"/>
          <w:rtl w:val="true"/>
          <w:lang w:bidi="ar-SA"/>
        </w:rPr>
        <w:t>إِلَّا أَنْ يَكُونَ جَاهِلًا فِيهِ فَلَيْسَ عَلَيْهِ شَيْ‌ءٌ</w:t>
      </w:r>
      <w:r>
        <w:rPr>
          <w:rFonts w:eastAsia="Amiri" w:cs="Amiri" w:ascii="Amiri" w:hAnsi="Amiri"/>
          <w:color w:val="111111"/>
          <w:sz w:val="28"/>
          <w:szCs w:val="28"/>
          <w:rtl w:val="true"/>
          <w:lang w:bidi="ar-SA"/>
        </w:rPr>
        <w:t>.</w:t>
      </w:r>
    </w:p>
    <w:p>
      <w:pPr>
        <w:pStyle w:val="Heading5"/>
        <w:numPr>
          <w:ilvl w:val="4"/>
          <w:numId w:val="1"/>
        </w:numPr>
        <w:rPr/>
      </w:pPr>
      <w:bookmarkStart w:id="4050" w:name="__RefHeading___Toc1576409_1934241801"/>
      <w:bookmarkStart w:id="4051" w:name="_Toc1895"/>
      <w:bookmarkEnd w:id="4050"/>
      <w:r>
        <w:rPr>
          <w:rtl w:val="true"/>
        </w:rPr>
        <w:t>«</w:t>
      </w:r>
      <w:r>
        <w:rPr/>
        <w:t>13</w:t>
      </w:r>
      <w:r>
        <w:rPr>
          <w:rtl w:val="true"/>
        </w:rPr>
        <w:t>»</w:t>
      </w:r>
      <w:bookmarkEnd w:id="405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لِلْمَرِيضِ وَ الْمُسَافِرِ الصِّيَامُ فَإِنْ صَامَا كَانَا عَاصِيَيْنِ وَ عَلَيْهِمَا الْقَضَاءُ وَ يَصُومُ الْعَلِيلُ إِذَا وَجَدَ مِنْ نَفْسِهِ خِفَّةً وَ عَلِمَ أَنَّهُ قَادِرٌ عَلَي الصَّوْمِ وَ هُوَ أَبْصَرُ بِنَفْسِهِ وَ لَا يَجُوزُ لِلْمُسَافِرِ عَلَي حَالٍ مِنَ الْأَحْوَالِ إِلَّا عَادِياً أَوْ بَاغِياً وَ الْعَادِي اللِّصُّ وَ الْبَاغِي الَّذِي يَبْغِي الصَّيْدَ فَإِذَا قَدِمْتَ مِنَ السَّفَرِ وَ عَلَيْكَ بَقِيَّةُ يَوْمٍ فَأَمْسِكْ مِنَ الطَّعَامِ وَ الشَّرَابِ إِلَي اللَّيْلِ فَإِنْ خَرَجْتَ فِي سَفَرٍ وَ عَلَيْكَ بَقِيَّةُ يَوْمٍ فَأَفْطِرْ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وَجَبَ عَلَيْهِ التَّقْصِيرُ فِي السَّفَرِ فَعَلَيْهِ الْإِفْطَارُ وَ كُلُّ مَنْ وَجَبَ عَلَيْهِ التَّمَامُ فِي الصَّلَاةِ فَعَلَيْهِ الصِّيَامُ مَتَي مَا أَتَمَّ صَامَ وَ مَتَي مَا قَصَّرَ أَفْطَرَ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يَلْزَمُهُ التَّمَامُ لِلصَّلَاةِ وَ الصَّوْمِ فِي السَّفَرِ الْمُكَارِي وَ الْبَرِيدُ وَ الرَّاعِي وَ الْمَلَّاحُ وَ الرَّائِحُ لِأَنَّهُ عَمَلُهُمْ وَ صَاحِبُ الصَّيْدِ إِذَا كَانَ صَيْدُهُ بَطَراً فَعَلَيْهِ التَّمَامُ فِي الصَّلَاةِ وَ الصَّوْمِ وَ إِنْ كَانَ صَيْدُهُ لِلتِّجَارَةِ فَعَلَيْهِ التَّمَامُ فِي الصَّوْمِ وَ الصَّلَاةِ وَ رُوِيَ أَنَّهُ عَلَيْهِ الْإِفْطَارُ فِي الصَّوْمِ وَ إِذَا كَانَ صَيْدُهُ مِمَّا يَعُودُ عَلَي عِيَالِهِ فَعَلَيْهِ التَّقْصِيرُ فِي الصَّلَاةِ وَ الصَّوْمِ لِقَوْلِ النَّبِيِّ صلي الله عليه و آله الْكَادُّ عَلَي عِيَالِهِ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أَصَابَكَ رَمَدٌ فَلَا بَأْسَ أَنْ تُفْطِرَ تُعَالِجُ عَيْنَيْكَ وَ لَا تَصُومُ فِي السَّفَرِ شَيْئاً مِنْ صَوْمِ الْفَرْضِ وَ لَا السُّنَّةِ وَ لَا التَّطَوُّعِ إِلَّا صَوْمَ كَفَّارَةِ صَيْدِ الْحَرَمِ وَ صَوْمَ كَفَّارَةِ الْإِحْلَالِ فِي الْإِحْرَامِ إِنْ كَانَ بِهِ أَذًي مِنْ رَأْسِهِ وَ صَوْمَ ثَلَاثَةِ أَيَّامٍ لِطَلَبِ حَاجَةٍ عِنْدَ قَبْرِ النَّبِيِّ صلي الله عليه و آله وَ هُوَ يَوْمُ الْأَرْبِعَاءِ وَ الْخَمِيسِ وَ الْجُمُعَةِ وَ صَوْمَ الِاعْتِكَافِ فِي الْمَسْجِدِ الْحَرَامِ وَ مَسْجِدِ رَسُولِ اللَّهِ صلي الله عليه و آله وَ مَسْجِدِ الْكُوفَةِ وَ مَسْجِدِ الْمَدَائِنِ</w:t>
      </w:r>
      <w:r>
        <w:rPr>
          <w:rFonts w:eastAsia="Amiri" w:cs="Amiri" w:ascii="Amiri" w:hAnsi="Amiri"/>
          <w:color w:val="111111"/>
          <w:sz w:val="28"/>
          <w:szCs w:val="28"/>
          <w:rtl w:val="true"/>
          <w:lang w:bidi="ar-SA"/>
        </w:rPr>
        <w:t>.</w:t>
      </w:r>
    </w:p>
    <w:p>
      <w:pPr>
        <w:pStyle w:val="Heading5"/>
        <w:numPr>
          <w:ilvl w:val="4"/>
          <w:numId w:val="1"/>
        </w:numPr>
        <w:rPr/>
      </w:pPr>
      <w:bookmarkStart w:id="4052" w:name="__RefHeading___Toc1576411_1934241801"/>
      <w:bookmarkStart w:id="4053" w:name="_Toc1896"/>
      <w:bookmarkEnd w:id="4052"/>
      <w:r>
        <w:rPr>
          <w:rtl w:val="true"/>
        </w:rPr>
        <w:t>«</w:t>
      </w:r>
      <w:r>
        <w:rPr/>
        <w:t>14</w:t>
      </w:r>
      <w:r>
        <w:rPr>
          <w:rtl w:val="true"/>
        </w:rPr>
        <w:t>»</w:t>
      </w:r>
      <w:bookmarkEnd w:id="40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ابْنَ أَبِي يَعْفُورٍ أَمَرَنِي أَنْ أَسْأَلَكَ عَنْ مَسَائِلَ فَقَالَ وَ مَا هِيَ قَالَ يَقُولُ لَكَ إِذَا دَخَلَ شَهْرُ رَمَضَانَ وَ أَنَا فِي مَنْزِلِي إِلَي أَنْ أُسَافِرَ قَالَ إِنَّ اللَّهَ يَقُولُ فَمَنْ شَهِدَ مِنْكُمُ الشَّهْرَ فَلْيَصُمْهُ فَمَنْ دَخَلَ عَلَيْهِ شَهْرُ رَمَضَانَ وَ هُوَ فِي أَهْلِهِ فَلَيْسَ لَهُ أَنْ يُسَافِرَ إِلَّا لِحَجٍّ أَوْ عُمْرَةٍ أَوْ فِي طَلَبِ مَالٍ يَخَافُ تَلَفَهُ‌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نسبت به آن جهل داشته باشد که دراین حالت بر او چیزی واجب نیست</w:t>
      </w:r>
      <w:r>
        <w:rPr>
          <w:rFonts w:eastAsia="IRNazanin" w:cs="IRNazanin"/>
          <w:color w:val="111111"/>
          <w:sz w:val="28"/>
          <w:szCs w:val="28"/>
          <w:rtl w:val="true"/>
          <w:lang w:bidi="fa-IR"/>
        </w:rPr>
        <w:t>.</w:t>
      </w:r>
    </w:p>
    <w:p>
      <w:pPr>
        <w:pStyle w:val="Heading5"/>
        <w:numPr>
          <w:ilvl w:val="4"/>
          <w:numId w:val="1"/>
        </w:numPr>
        <w:rPr/>
      </w:pPr>
      <w:bookmarkStart w:id="4054" w:name="__RefHeading___Toc1576413_1934241801"/>
      <w:bookmarkStart w:id="4055" w:name="_Toc1897"/>
      <w:bookmarkEnd w:id="4054"/>
      <w:r>
        <w:rPr>
          <w:rtl w:val="true"/>
        </w:rPr>
        <w:t xml:space="preserve">روایت </w:t>
      </w:r>
      <w:r>
        <w:rPr/>
        <w:t>13</w:t>
      </w:r>
      <w:bookmarkEnd w:id="4055"/>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برای مریض و مسافر جایز نیست، پس اگر روزه گرفتند، گناه کرده اند و باید آن را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اگر در خود سبکی احساس کند و بداند که بر روزه گرفتن توانا است، روزه می گیرد و او به نفس خویشتن داناتر و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در هیچ حالتی جایز نیست روزه بگیرد مگر اینکه عادی یا باغی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است که به دنبال 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سفر بازگشتی و بقیه روز بر تو باشد، تا شب از خوردن و نوشیدن خودداری کن و اگر برای سفر بیرون رفتی و و بقیه روز بر تو باشد، روزه را افطار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که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واجب باشد، افطار کردن روزه بر او واجب است، و هر کس که خواندن نماز به صورت کامل بر وی واجب باشد، روزه گرفتن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 را کامل خواند، روزه می گیرد و هر وقت نماز را شکسته خواند، روزه را افطار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کامل خواندن نماز و روزه گرفتن در سفر بر آن ها واجب است، 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 چی، چوپان، دریانورد و رونده هستند زیرا این کارها سفر شغلی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شکارچی اگر برای تفریح و خوشگذارانی شکار برود، باید تمام بخواند و روزه بگیرد و اگر برای تجارت به شکار برود باید تمام بخواند و روزه بگیرد و روایت شده که باید روزه را افطار کند و اگر شکار کردن برای اداره زندگی عیالش باشد نماز و روزه اش شکسته است؛ طبق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عیالش زحمت می کشد، مانند مجاهد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دچار چشم درد شدی اشکالی ندارد که روزه را افطار کنی و چشمانت را معالجه کنی و در مسافرت روزه واجب و سنت و مستحب را نگیر مگر روزه کفاره شکار در حرم و کفاره بیرون آمدن از احرام به علت سردرد و مانند آن و روزه سه روز برای طلب حاجت در نزد قبر پیامبر صلی الله علیه و آله وسلم و آن روزهای چهارشنبه و پنج شنبه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اعتکاف در مسجد الحرام و مسجد النبی و مسجد کوفه و مسجد مدائن را می توانی بگیری</w:t>
      </w:r>
      <w:r>
        <w:rPr>
          <w:rFonts w:eastAsia="IRNazanin" w:cs="IRNazanin"/>
          <w:color w:val="111111"/>
          <w:sz w:val="28"/>
          <w:szCs w:val="28"/>
          <w:rtl w:val="true"/>
          <w:lang w:bidi="fa-IR"/>
        </w:rPr>
        <w:t>.</w:t>
      </w:r>
    </w:p>
    <w:p>
      <w:pPr>
        <w:pStyle w:val="Heading5"/>
        <w:numPr>
          <w:ilvl w:val="4"/>
          <w:numId w:val="1"/>
        </w:numPr>
        <w:rPr/>
      </w:pPr>
      <w:bookmarkStart w:id="4056" w:name="__RefHeading___Toc1576415_1934241801"/>
      <w:bookmarkStart w:id="4057" w:name="_Toc1898"/>
      <w:bookmarkEnd w:id="4056"/>
      <w:r>
        <w:rPr>
          <w:rtl w:val="true"/>
        </w:rPr>
        <w:t xml:space="preserve">روایت </w:t>
      </w:r>
      <w:r>
        <w:rPr/>
        <w:t>14</w:t>
      </w:r>
      <w:bookmarkEnd w:id="405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ابن سَیابه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من دستور داده که از شما سؤالاتی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فرا برسد و من در خانه‌ام باشم، آیا می‌توانم به مسافرت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در کنار خانواده خویش است نباید به سفر برود؛ مگر برای حج یا عمره و یا در طلب مالی که می‌ترسد در صورت تأخیر، تلف شود</w:t>
      </w:r>
      <w:r>
        <w:rPr>
          <w:rFonts w:eastAsia="IRNazanin" w:cs="IRNazanin"/>
          <w:color w:val="111111"/>
          <w:sz w:val="28"/>
          <w:szCs w:val="28"/>
          <w:rtl w:val="true"/>
          <w:lang w:bidi="fa-IR"/>
        </w:rPr>
        <w:t xml:space="preserve">. </w:t>
      </w:r>
      <w:r>
        <w:rPr>
          <w:rStyle w:val="FootnoteAnchor"/>
          <w:rtl w:val="true"/>
        </w:rPr>
        <w:footnoteReference w:id="2136"/>
      </w:r>
      <w:bookmarkStart w:id="4058" w:name="pg13546_329766"/>
    </w:p>
    <w:p>
      <w:pPr>
        <w:pStyle w:val="Heading5"/>
        <w:numPr>
          <w:ilvl w:val="4"/>
          <w:numId w:val="1"/>
        </w:numPr>
        <w:rPr/>
      </w:pPr>
      <w:bookmarkStart w:id="4059" w:name="__RefHeading___Toc1576417_1934241801"/>
      <w:bookmarkStart w:id="4060" w:name="_Toc1899"/>
      <w:bookmarkEnd w:id="4058"/>
      <w:bookmarkEnd w:id="4059"/>
      <w:r>
        <w:rPr>
          <w:rtl w:val="true"/>
        </w:rPr>
        <w:t>«</w:t>
      </w:r>
      <w:r>
        <w:rPr/>
        <w:t>15</w:t>
      </w:r>
      <w:r>
        <w:rPr>
          <w:rtl w:val="true"/>
        </w:rPr>
        <w:t>»</w:t>
      </w:r>
      <w:bookmarkEnd w:id="40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فَمَنْ شَهِدَ مِنْكُمُ الشَّهْرَ فَلْيَصُمْهُ قَالَ فَقَالَ مَا أُبَيِّنُهَا لِمَنْ عَقَلَهَا قَالَ مَنْ شَهِدَ رَمَضَانَ فَلْيَصُمْهُ وَ مَنْ سَافَرَ فِيهِ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فَلْيَصُمْهُ قَالَ الصَّوْمَ فُوهُ لَا يَتَكَلَّمُ إِلَّا بِالْخَيْرِ</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1" w:name="__RefHeading___Toc1576419_1934241801"/>
      <w:bookmarkStart w:id="4062" w:name="_Toc1900"/>
      <w:bookmarkEnd w:id="4061"/>
      <w:r>
        <w:rPr>
          <w:rtl w:val="true"/>
        </w:rPr>
        <w:t>«</w:t>
      </w:r>
      <w:r>
        <w:rPr/>
        <w:t>16</w:t>
      </w:r>
      <w:r>
        <w:rPr>
          <w:rtl w:val="true"/>
        </w:rPr>
        <w:t>»</w:t>
      </w:r>
      <w:bookmarkEnd w:id="40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حَدِّ الْمَرَضِ الَّذِي يَجِبُ عَلَي صَاحِبِهِ فِيهِ الْإِفْطَارُ كَمَا يَجِبُ عَلَيْهِ فِي السَّفَرِ فِي قَوْلِهِ وَ مَنْ كانَ مَرِيضاً أَوْ عَلي سَفَرٍ قَالَ هُوَ مُؤْتَمَنٌ عَلَيْهِ مُفَوَّضٌ إِلَيْهِ فَإِنْ وَجَدَ ضَعْفاً فَلْيُفْطِرْ وَ إِنْ وَجَدَ قُوَّةً فَلْيَصُمْ كَانَ الْمَرِيضُ عَلَي مَا كَانَ‌</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3" w:name="__RefHeading___Toc1576421_1934241801"/>
      <w:bookmarkStart w:id="4064" w:name="_Toc1901"/>
      <w:bookmarkEnd w:id="4063"/>
      <w:r>
        <w:rPr>
          <w:rtl w:val="true"/>
        </w:rPr>
        <w:t>«</w:t>
      </w:r>
      <w:r>
        <w:rPr/>
        <w:t>17</w:t>
      </w:r>
      <w:r>
        <w:rPr>
          <w:rtl w:val="true"/>
        </w:rPr>
        <w:t>»</w:t>
      </w:r>
      <w:bookmarkEnd w:id="40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صلي الله عليه و آله يَصُومُ فِي السَّفَرِ تَطَوُّعاً وَ لَا فَرِيضَةً يَكْذِبُونَ عَلَي رَسُولِ اللَّهِ صلي الله عليه و آله نَزَلَتْ هَذِهِ الْآيَةُ وَ رَسُولُ اللَّهِ صلي الله عليه و آله بِكُرَاعِ الْغَمِيمِ عِنْدَ صَلَاةِ الْفَجْرِ فَدَعَا رَسُولُ اللَّهِ صلي الله عليه و آله بِإِنَاءٍ فَشَرِبَ وَ أَمَرَ النَّاسَ أَنْ يُفْطِرُوا فَقَالَ قَوْمٌ قَدْ تَوَجَّهَ النَّهَارُ وَ لَوْ صُمْنَا يَوْمَنَا هَذَا فَسَمَّاهُمْ رَسُولُ اللَّهِ صلي الله عليه و آله الْعُصَاةَ فَلَمْ يَزَالُوا يُسَمَّوْنَ بِذَلِكَ الِاسْمِ حَتَّي قُبِضَ رَسُولُ اللَّهِ صلي الله عليه و آله‌</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5" w:name="__RefHeading___Toc1576423_1934241801"/>
      <w:bookmarkStart w:id="4066" w:name="_Toc1902"/>
      <w:bookmarkEnd w:id="4065"/>
      <w:r>
        <w:rPr>
          <w:rtl w:val="true"/>
        </w:rPr>
        <w:t>«</w:t>
      </w:r>
      <w:r>
        <w:rPr/>
        <w:t>18</w:t>
      </w:r>
      <w:r>
        <w:rPr>
          <w:rtl w:val="true"/>
        </w:rPr>
        <w:t>»</w:t>
      </w:r>
      <w:bookmarkEnd w:id="40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السَّفَرِ وَ الْمَرَضِ إِنَّ الْعَامَّةَ اخْتَلَفَتْ فِي ذَلِكَ فَقَالَ قَوْمٌ يَصُومُ وَ قَالَ قَوْمٌ لَا يَصُومُ وَ قَالَ قَوْمٌ إِنْ شَاءَ صَامَ وَ إِنْ شَاءَ أَفْطَرَ وَ أَمَّا نَحْنُ فَنَقُولُ يُفْطِرُ فِي الْحَالَيْنِ جَمِيعاً فَإِنْ صَامَ فِي السَّفَرِ أَوْ حَالِ الْمَرَضِ فَعَلَيْهِ الْقَضَاءُ ذَلِكَ بِأَنَّ اللَّهَ يَقُولُ فَمَنْ كانَ مِنْكُمْ مَرِيضاً أَوْ عَلي سَفَرٍ فَعِدَّةٌ مِنْ أَيَّامٍ أُخَرَ إِلَي قَوْلِهِ يُرِيدُ اللَّهُ بِكُمُ الْيُسْرَ وَ لا يُرِيدُ بِكُمُ الْعُسْرَ</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7" w:name="__RefHeading___Toc1576425_1934241801"/>
      <w:bookmarkStart w:id="4068" w:name="_Toc1903"/>
      <w:bookmarkEnd w:id="4067"/>
      <w:r>
        <w:rPr>
          <w:rtl w:val="true"/>
        </w:rPr>
        <w:t>«</w:t>
      </w:r>
      <w:r>
        <w:rPr/>
        <w:t>19</w:t>
      </w:r>
      <w:r>
        <w:rPr>
          <w:rtl w:val="true"/>
        </w:rPr>
        <w:t>»</w:t>
      </w:r>
      <w:bookmarkEnd w:id="406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الْمَسَائِلِ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الْحُسَيْنِ وَ زِيَارَةِ آبَائِهِ عليهم السلام فِي شَهْرِ رَمَضَانَ نُسَافِرُ وَ نَزُورُهُ فَقَالَ لِرَمَضَانَ مِنَ الْفَضْلِ وَ عِظَمِ الْأَجْرِ مَا</w:t>
      </w:r>
    </w:p>
    <w:p>
      <w:pPr>
        <w:pStyle w:val="Heading5"/>
        <w:numPr>
          <w:ilvl w:val="4"/>
          <w:numId w:val="1"/>
        </w:numPr>
        <w:rPr/>
      </w:pPr>
      <w:bookmarkStart w:id="4069" w:name="__RefHeading___Toc1576427_1934241801"/>
      <w:bookmarkStart w:id="4070" w:name="_Toc1904"/>
      <w:bookmarkEnd w:id="4069"/>
      <w:r>
        <w:rPr>
          <w:rtl w:val="true"/>
        </w:rPr>
        <w:t xml:space="preserve">روایت </w:t>
      </w:r>
      <w:r>
        <w:rPr/>
        <w:t>15</w:t>
      </w:r>
      <w:bookmarkEnd w:id="407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معنای این آیه برای کسی که آن را درک کند،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رمضان در خانه اش باشد، باید روزه بگیرد؛ و هر کس که در آن ماه به سفر برود،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روزه دار جز برای سخن نیک گشوده نمی شود</w:t>
      </w:r>
      <w:r>
        <w:rPr>
          <w:rFonts w:eastAsia="IRNazanin" w:cs="IRNazanin"/>
          <w:color w:val="111111"/>
          <w:sz w:val="28"/>
          <w:szCs w:val="28"/>
          <w:rtl w:val="true"/>
          <w:lang w:bidi="fa-IR"/>
        </w:rPr>
        <w:t xml:space="preserve">. </w:t>
      </w:r>
      <w:r>
        <w:rPr>
          <w:rStyle w:val="FootnoteAnchor"/>
          <w:rtl w:val="true"/>
        </w:rPr>
        <w:footnoteReference w:id="2141"/>
      </w:r>
    </w:p>
    <w:p>
      <w:pPr>
        <w:pStyle w:val="Heading5"/>
        <w:numPr>
          <w:ilvl w:val="4"/>
          <w:numId w:val="1"/>
        </w:numPr>
        <w:rPr/>
      </w:pPr>
      <w:bookmarkStart w:id="4071" w:name="__RefHeading___Toc1576429_1934241801"/>
      <w:bookmarkStart w:id="4072" w:name="_Toc1905"/>
      <w:bookmarkEnd w:id="4071"/>
      <w:r>
        <w:rPr>
          <w:rtl w:val="true"/>
        </w:rPr>
        <w:t xml:space="preserve">روایت </w:t>
      </w:r>
      <w:r>
        <w:rPr/>
        <w:t>16</w:t>
      </w:r>
      <w:bookmarkEnd w:id="40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 و مرز بیماری را که فرد به مانند سفر ملزم به افطار می‌کند،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مَرِیضًا أَوْ عَلَی سَفَر</w:t>
      </w:r>
      <w:r>
        <w:rPr>
          <w:rFonts w:eastAsia="IRNazanin" w:cs="IRNazanin"/>
          <w:color w:val="111111"/>
          <w:sz w:val="28"/>
          <w:szCs w:val="28"/>
          <w:rtl w:val="true"/>
          <w:lang w:bidi="fa-IR"/>
        </w:rPr>
        <w:t xml:space="preserve">» </w:t>
      </w:r>
      <w:r>
        <w:rPr>
          <w:rStyle w:val="FootnoteAnchor"/>
          <w:rtl w:val="true"/>
        </w:rPr>
        <w:footnoteReference w:id="2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بیمار یا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امانتدار است و تشخیص آن به خود شخص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خود احساس ضعف کرد، باید افطار کند و اگر در خود احساس توان و نیرو کرد، باید روزه بگیرد و بیمار بر همان حکمی می‌باشد که بود</w:t>
      </w:r>
      <w:r>
        <w:rPr>
          <w:rFonts w:eastAsia="IRNazanin" w:cs="IRNazanin"/>
          <w:color w:val="111111"/>
          <w:sz w:val="28"/>
          <w:szCs w:val="28"/>
          <w:rtl w:val="true"/>
          <w:lang w:bidi="fa-IR"/>
        </w:rPr>
        <w:t xml:space="preserve">. </w:t>
      </w:r>
      <w:r>
        <w:rPr>
          <w:rStyle w:val="FootnoteAnchor"/>
          <w:rtl w:val="true"/>
        </w:rPr>
        <w:footnoteReference w:id="2143"/>
      </w:r>
    </w:p>
    <w:p>
      <w:pPr>
        <w:pStyle w:val="Heading5"/>
        <w:numPr>
          <w:ilvl w:val="4"/>
          <w:numId w:val="1"/>
        </w:numPr>
        <w:rPr/>
      </w:pPr>
      <w:bookmarkStart w:id="4073" w:name="__RefHeading___Toc1576431_1934241801"/>
      <w:bookmarkStart w:id="4074" w:name="_Toc1906"/>
      <w:bookmarkEnd w:id="4073"/>
      <w:r>
        <w:rPr>
          <w:rtl w:val="true"/>
        </w:rPr>
        <w:t xml:space="preserve">روایت </w:t>
      </w:r>
      <w:r>
        <w:rPr/>
        <w:t>17</w:t>
      </w:r>
      <w:bookmarkEnd w:id="40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سفر، روزه مستحبی یا واجب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دروغ می گویند که رسول خدا در سفر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رسول الله صلی الله علیه و آله در کُراع الغَمیم به هنگام نماز صبح نازل شد؛ پس رسول الله صلی الله علیه و آله ظرف آبی خواستند و آب نوشیدند و به مردم نیز دستور دادند تا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نیمه رسیده و مایلیم امروز را روزه بگیریم و رسول الله صلی الله علیه و آله آنان را 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رحلت رسول الله صلی الله علیه و آله، آنان با این نام نامیده می‌شدند</w:t>
      </w:r>
      <w:r>
        <w:rPr>
          <w:rFonts w:eastAsia="IRNazanin" w:cs="IRNazanin"/>
          <w:color w:val="111111"/>
          <w:sz w:val="28"/>
          <w:szCs w:val="28"/>
          <w:rtl w:val="true"/>
          <w:lang w:bidi="fa-IR"/>
        </w:rPr>
        <w:t xml:space="preserve">. </w:t>
      </w:r>
      <w:r>
        <w:rPr>
          <w:rStyle w:val="FootnoteAnchor"/>
          <w:rtl w:val="true"/>
        </w:rPr>
        <w:footnoteReference w:id="2144"/>
      </w:r>
    </w:p>
    <w:p>
      <w:pPr>
        <w:pStyle w:val="Heading5"/>
        <w:numPr>
          <w:ilvl w:val="4"/>
          <w:numId w:val="1"/>
        </w:numPr>
        <w:rPr/>
      </w:pPr>
      <w:bookmarkStart w:id="4075" w:name="__RefHeading___Toc1576433_1934241801"/>
      <w:bookmarkStart w:id="4076" w:name="_Toc1907"/>
      <w:bookmarkEnd w:id="4075"/>
      <w:r>
        <w:rPr>
          <w:rtl w:val="true"/>
        </w:rPr>
        <w:t xml:space="preserve">روایت </w:t>
      </w:r>
      <w:r>
        <w:rPr/>
        <w:t>18</w:t>
      </w:r>
      <w:bookmarkEnd w:id="40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علی ابن 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روزه گرفتن کسی که در سفر یا بیمار است،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که باید روزه بگیرد و دیگران قائل شدند که نباید روزه بگیرد و به نظر گروه دیگری، اگر خواست می‌تواند روزه بگیرد و اگر نخواست روزه نگیرد و افطار کند؛ ولی به نظر ما، در هر دو صورت باید افطار کند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سفر یا در حال بیماری روزه بگیرد، باید قضای آن را به جای آورد؛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 وَمَن کَانَ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w:t>
      </w:r>
      <w:r>
        <w:rPr>
          <w:rStyle w:val="FootnoteAnchor"/>
          <w:rtl w:val="true"/>
        </w:rPr>
        <w:footnoteReference w:id="2147"/>
      </w:r>
    </w:p>
    <w:p>
      <w:pPr>
        <w:pStyle w:val="Heading5"/>
        <w:numPr>
          <w:ilvl w:val="4"/>
          <w:numId w:val="1"/>
        </w:numPr>
        <w:rPr/>
      </w:pPr>
      <w:bookmarkStart w:id="4077" w:name="__RefHeading___Toc1576435_1934241801"/>
      <w:bookmarkStart w:id="4078" w:name="_Toc1908"/>
      <w:bookmarkEnd w:id="4077"/>
      <w:r>
        <w:rPr>
          <w:rtl w:val="true"/>
        </w:rPr>
        <w:t xml:space="preserve">روایت </w:t>
      </w:r>
      <w:r>
        <w:rPr/>
        <w:t>19</w:t>
      </w:r>
      <w:bookmarkEnd w:id="407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المسائل از داود صرمی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باره زیارت امام حسین و زیارت پدرانش علیهم السلام در ماه رمضان پرسیدم که آیا سفر کنیم و آنان را زیارت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 رمضان فضیلت و پاداش بزرگی است </w:t>
      </w:r>
      <w:bookmarkStart w:id="4079" w:name="pg13546_329767"/>
    </w:p>
    <w:p>
      <w:pPr>
        <w:pStyle w:val="BookText"/>
        <w:rPr/>
      </w:pPr>
      <w:bookmarkEnd w:id="4079"/>
      <w:r>
        <w:rPr>
          <w:rFonts w:ascii="Amiri" w:hAnsi="Amiri" w:eastAsia="Amiri" w:cs="Amiri"/>
          <w:color w:val="111111"/>
          <w:sz w:val="28"/>
          <w:sz w:val="28"/>
          <w:szCs w:val="28"/>
          <w:rtl w:val="true"/>
          <w:lang w:bidi="ar-SA"/>
        </w:rPr>
        <w:t>لَيْسَ لِغَيْرِهِ مِنَ الشُّهُورِ فَإِذَا دَخَلَ فَهُوَ الْمَأْثُورُ وَ الصِّيَامُ فِيهِ أَفْضَلُ مِنْ قَضَائِهِ وَ إِذَا حَضَرَ رَمَضَانُ فَهُوَ مَأْثُورٌ يَنْبَغِي أَنْ يَكُونَ مَأْثُوراً</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0" w:name="__RefHeading___Toc1576437_1934241801"/>
      <w:bookmarkStart w:id="4081" w:name="_Toc1909"/>
      <w:bookmarkEnd w:id="4080"/>
      <w:r>
        <w:rPr>
          <w:rtl w:val="true"/>
        </w:rPr>
        <w:t>«</w:t>
      </w:r>
      <w:r>
        <w:rPr/>
        <w:t>20</w:t>
      </w:r>
      <w:r>
        <w:rPr>
          <w:rtl w:val="true"/>
        </w:rPr>
        <w:t>»</w:t>
      </w:r>
      <w:bookmarkEnd w:id="4081"/>
    </w:p>
    <w:p>
      <w:pPr>
        <w:pStyle w:val="BookText"/>
        <w:rPr/>
      </w:pPr>
      <w:r>
        <w:rPr>
          <w:rFonts w:ascii="Amiri" w:hAnsi="Amiri" w:eastAsia="Amiri" w:cs="Amiri"/>
          <w:color w:val="111111"/>
          <w:sz w:val="28"/>
          <w:sz w:val="28"/>
          <w:szCs w:val="28"/>
          <w:rtl w:val="true"/>
          <w:lang w:bidi="ar-SA"/>
        </w:rPr>
        <w:t>كِتَابُ الصِّفِّينِ، لِنَصْرِ بْنِ مُزَاحِمٍ عَنْ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وَ هُوَ يُرِيدُ صِفِّينَ حَتَّي إِذَا قَطَعَ النَّهْرَ أَمَرَ مُنَادِيَهُ فَنَادَي بِالصَّلَاةِ قَالَ فَتَقَدَّمَ فَصَلَّي رَكْعَتَيْنِ حَتَّي إِذَا قَضَي الصَّلَاةَ أَقْبَلَ عَلَيْنَا فَقَالَ يَا أَيُّهَا النَّاسُ أَلَا مَنْ كَانَ مُشَيِّعاً أَوْ مُقِيماً فَلْيُتِمَّ فَإِنَّا قَوْمٌ عَلَي سَفَرٍ وَ مَنْ صَحِبَنَا فَلَا يَصُمِ الْمَفْرُوضَ وَ الصَّلَاةُ رَكْعَتَانِ</w:t>
      </w:r>
      <w:r>
        <w:rPr>
          <w:rFonts w:eastAsia="Amiri" w:cs="Amiri" w:ascii="Amiri" w:hAnsi="Amiri"/>
          <w:color w:val="111111"/>
          <w:sz w:val="28"/>
          <w:szCs w:val="28"/>
          <w:rtl w:val="true"/>
          <w:lang w:bidi="ar-SA"/>
        </w:rPr>
        <w:t>.</w:t>
      </w:r>
    </w:p>
    <w:p>
      <w:pPr>
        <w:pStyle w:val="Heading5"/>
        <w:numPr>
          <w:ilvl w:val="4"/>
          <w:numId w:val="1"/>
        </w:numPr>
        <w:rPr/>
      </w:pPr>
      <w:bookmarkStart w:id="4082" w:name="__RefHeading___Toc1576439_1934241801"/>
      <w:bookmarkStart w:id="4083" w:name="_Toc1910"/>
      <w:bookmarkEnd w:id="4082"/>
      <w:r>
        <w:rPr>
          <w:rtl w:val="true"/>
        </w:rPr>
        <w:t>«</w:t>
      </w:r>
      <w:r>
        <w:rPr/>
        <w:t>21</w:t>
      </w:r>
      <w:r>
        <w:rPr>
          <w:rtl w:val="true"/>
        </w:rPr>
        <w:t>»</w:t>
      </w:r>
      <w:bookmarkEnd w:id="4083"/>
    </w:p>
    <w:p>
      <w:pPr>
        <w:pStyle w:val="BookText"/>
        <w:rPr/>
      </w:pPr>
      <w:r>
        <w:rPr>
          <w:rFonts w:ascii="Amiri" w:hAnsi="Amiri" w:eastAsia="Amiri" w:cs="Amiri"/>
          <w:color w:val="111111"/>
          <w:sz w:val="28"/>
          <w:sz w:val="28"/>
          <w:szCs w:val="28"/>
          <w:rtl w:val="true"/>
          <w:lang w:bidi="ar-SA"/>
        </w:rPr>
        <w:t>مَجْمَعُ الْبَيَانِ، رَوَي الْعَيَّاشِيُّ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مَا حَدُّ الْمَرَضِ الَّذِي يُفْطِرُ صَاحِبُهُ قَالَ بَلِ الْإِنْسانُ عَلي نَفْسِهِ بَصِيرَةٌ هُوَ أَعْلَمُ بِمَا يُطِيقُ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ذَاكَ إِلَيْهِ‌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4" w:name="__RefHeading___Toc1576441_1934241801"/>
      <w:bookmarkStart w:id="4085" w:name="_Toc1911"/>
      <w:bookmarkEnd w:id="4084"/>
      <w:r>
        <w:rPr>
          <w:rtl w:val="true"/>
        </w:rPr>
        <w:t>«</w:t>
      </w:r>
      <w:r>
        <w:rPr/>
        <w:t>22</w:t>
      </w:r>
      <w:r>
        <w:rPr>
          <w:rtl w:val="true"/>
        </w:rPr>
        <w:t>»</w:t>
      </w:r>
      <w:bookmarkEnd w:id="4085"/>
    </w:p>
    <w:p>
      <w:pPr>
        <w:pStyle w:val="BookText"/>
        <w:rPr/>
      </w:pPr>
      <w:r>
        <w:rPr>
          <w:rFonts w:ascii="Amiri" w:hAnsi="Amiri" w:eastAsia="Amiri" w:cs="Amiri"/>
          <w:color w:val="111111"/>
          <w:sz w:val="28"/>
          <w:sz w:val="28"/>
          <w:szCs w:val="28"/>
          <w:rtl w:val="true"/>
          <w:lang w:bidi="ar-SA"/>
        </w:rPr>
        <w:t>كِتَابُ فَضَائِلِ الْأَشْهُرِ الثَّلَاثَةِ، عَنْ أَبِيهِ عَنْ سَعْدِ بْنِ عَبْدِ اللَّهِ عَنْ أَحْمَدَ بْنِ مُحَمَّدِ بْنِ عِيسَي عَنْ عَلِيِّ بْنِ عَبْدِ الْمَلِكِ عَنْ إِسْحَاقَ بْنِ عَمَّارٍ عَنْ يَحْيَي بْنِ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شَهْرِ رَمَضَانَ فِي السَّفَرِ كَالْمُفْطِرِ فِيهِ فِي الْحَضَرِ</w:t>
      </w:r>
      <w:r>
        <w:rPr>
          <w:rFonts w:eastAsia="Amiri" w:cs="Amiri" w:ascii="Amiri" w:hAnsi="Amiri"/>
          <w:color w:val="111111"/>
          <w:sz w:val="28"/>
          <w:szCs w:val="28"/>
          <w:rtl w:val="true"/>
          <w:lang w:bidi="ar-SA"/>
        </w:rPr>
        <w:t>.</w:t>
      </w:r>
    </w:p>
    <w:p>
      <w:pPr>
        <w:pStyle w:val="Heading5"/>
        <w:numPr>
          <w:ilvl w:val="4"/>
          <w:numId w:val="1"/>
        </w:numPr>
        <w:rPr/>
      </w:pPr>
      <w:bookmarkStart w:id="4086" w:name="__RefHeading___Toc1576443_1934241801"/>
      <w:bookmarkStart w:id="4087" w:name="_Toc1912"/>
      <w:bookmarkEnd w:id="4086"/>
      <w:r>
        <w:rPr>
          <w:rtl w:val="true"/>
        </w:rPr>
        <w:t>«</w:t>
      </w:r>
      <w:r>
        <w:rPr/>
        <w:t>23</w:t>
      </w:r>
      <w:r>
        <w:rPr>
          <w:rtl w:val="true"/>
        </w:rPr>
        <w:t>»</w:t>
      </w:r>
      <w:bookmarkEnd w:id="4087"/>
    </w:p>
    <w:p>
      <w:pPr>
        <w:pStyle w:val="BookText"/>
        <w:rPr/>
      </w:pPr>
      <w:r>
        <w:rPr>
          <w:rFonts w:ascii="Amiri" w:hAnsi="Amiri" w:eastAsia="Amiri" w:cs="Amiri"/>
          <w:color w:val="111111"/>
          <w:sz w:val="28"/>
          <w:sz w:val="28"/>
          <w:szCs w:val="28"/>
          <w:rtl w:val="true"/>
          <w:lang w:bidi="ar-SA"/>
        </w:rPr>
        <w:t>دَعَائِمُ الْإِسْلَامِ،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الْمَرَضِ الَّذِي يَجِبُ عَلَي صَاحِبِهِ فِيهِ عِدَّةٌ مِنْ أَيَّامٍ أُخَرَ كَمَا يَجِبُ فِي السَّفَرِ لِقَوْلِ اللَّهِ عَزَّ وَ جَلَ فَمَنْ كانَ مِنْكُمْ مَرِيضاً أَوْ عَلي سَفَرٍ فَعِدَّةٌ مِنْ أَيَّامٍ أُخَرَ</w:t>
      </w:r>
      <w:r>
        <w:rPr>
          <w:rStyle w:val="FootnoteAnchor"/>
          <w:rtl w:val="true"/>
        </w:rPr>
        <w:footnoteReference w:id="2150"/>
      </w:r>
      <w:r>
        <w:rPr>
          <w:rFonts w:ascii="Amiri" w:hAnsi="Amiri" w:eastAsia="Amiri" w:cs="Amiri"/>
          <w:color w:val="111111"/>
          <w:sz w:val="28"/>
          <w:sz w:val="28"/>
          <w:szCs w:val="28"/>
          <w:rtl w:val="true"/>
          <w:lang w:bidi="ar-SA"/>
        </w:rPr>
        <w:t>أَنْ يَكُونَ الْعَلِيلُ لَا يَسْتَطِيعُ أَنْ يَصُومَ أَوْ يَكُونَ إِنِ اسْتَطَاعَ الصَّوْمَ زَادَ فِي عِلَّتِهِ وَ خَافَ عَلَي نَفْسِهِ وَ هُوَ مُؤْتَمَنٌ عَلَي ذَلِكَ مُفَوَّضٌ إِلَيْهِ فِيهِ فَإِنْ أَحَسَّ ضَعْفاً فَلْيُفْطِرْ وَ إِنْ وَجَدَ قُوَّةً عَلَي الصَّوْمِ فَلْيَصُمْ كَانَ الْمَرَضُ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أفاق العليل من علته و استطاع الصوم صام كما 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برای ماه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ماه رمضان فرا رسید، روزه گرفتن انتخاب شود و روزه گرفتن در این ماه بهتر از قضا کردن روزه است و هرگاه ماه رمضان فرا برسد روزه گرفتن سنت است و شایسته است که روزه گرفتن انتخاب شود</w:t>
      </w:r>
      <w:r>
        <w:rPr>
          <w:rFonts w:eastAsia="IRNazanin" w:cs="IRNazanin"/>
          <w:color w:val="111111"/>
          <w:sz w:val="28"/>
          <w:szCs w:val="28"/>
          <w:rtl w:val="true"/>
          <w:lang w:bidi="fa-IR"/>
        </w:rPr>
        <w:t xml:space="preserve">. </w:t>
      </w:r>
      <w:r>
        <w:rPr>
          <w:rStyle w:val="FootnoteAnchor"/>
          <w:rtl w:val="true"/>
        </w:rPr>
        <w:footnoteReference w:id="2151"/>
      </w:r>
    </w:p>
    <w:p>
      <w:pPr>
        <w:pStyle w:val="Heading5"/>
        <w:numPr>
          <w:ilvl w:val="4"/>
          <w:numId w:val="1"/>
        </w:numPr>
        <w:rPr/>
      </w:pPr>
      <w:bookmarkStart w:id="4088" w:name="__RefHeading___Toc1576445_1934241801"/>
      <w:bookmarkStart w:id="4089" w:name="_Toc1913"/>
      <w:bookmarkEnd w:id="4088"/>
      <w:r>
        <w:rPr>
          <w:rtl w:val="true"/>
        </w:rPr>
        <w:t xml:space="preserve">روایت </w:t>
      </w:r>
      <w:r>
        <w:rPr/>
        <w:t>20</w:t>
      </w:r>
      <w:bookmarkEnd w:id="4089"/>
    </w:p>
    <w:p>
      <w:pPr>
        <w:pStyle w:val="BookText"/>
        <w:rPr/>
      </w:pPr>
      <w:r>
        <w:rPr>
          <w:rFonts w:ascii="IRNazanin" w:hAnsi="IRNazanin" w:eastAsia="IRNazanin"/>
          <w:color w:val="111111"/>
          <w:sz w:val="28"/>
          <w:sz w:val="28"/>
          <w:szCs w:val="28"/>
          <w:rtl w:val="true"/>
          <w:lang w:bidi="fa-IR"/>
        </w:rPr>
        <w:t>کتاب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علی از پدرانش نقل می کند که علی علیه السلام به قصد صفین به راه افتاد تا از رود گذشت و به منادی فرمود که ندای نماز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ادای دو رکعت نماز پرداخت و پس از نمازگزاری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به بدرقه آمده یا در این مکان اقامت دائم دارد باید نمازش را تمام گزارد ولی ما گروهی مسافر هستیم و هر کس با ما همسفر باشد، روزه واجب را نگیرد و نماز واجب برای مسافر نیز دو رکعت و نماز قصر است</w:t>
      </w:r>
      <w:r>
        <w:rPr>
          <w:rFonts w:eastAsia="IRNazanin" w:cs="IRNazanin"/>
          <w:color w:val="111111"/>
          <w:sz w:val="28"/>
          <w:szCs w:val="28"/>
          <w:rtl w:val="true"/>
          <w:lang w:bidi="fa-IR"/>
        </w:rPr>
        <w:t>.</w:t>
      </w:r>
    </w:p>
    <w:p>
      <w:pPr>
        <w:pStyle w:val="Heading5"/>
        <w:numPr>
          <w:ilvl w:val="4"/>
          <w:numId w:val="1"/>
        </w:numPr>
        <w:rPr/>
      </w:pPr>
      <w:bookmarkStart w:id="4090" w:name="__RefHeading___Toc1576447_1934241801"/>
      <w:bookmarkStart w:id="4091" w:name="_Toc1914"/>
      <w:bookmarkEnd w:id="4090"/>
      <w:r>
        <w:rPr>
          <w:rtl w:val="true"/>
        </w:rPr>
        <w:t xml:space="preserve">روایت </w:t>
      </w:r>
      <w:r>
        <w:rPr/>
        <w:t>21</w:t>
      </w:r>
      <w:bookmarkEnd w:id="409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بیماری که صاحب آن را به افطار کردن روزه وادار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انسان بر نفس خویشتن آگاه است و می داند چه اندازه توانایی دارد 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نفس و احوال خویش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خود برمی گردد</w:t>
      </w:r>
      <w:r>
        <w:rPr>
          <w:rFonts w:eastAsia="IRNazanin" w:cs="IRNazanin"/>
          <w:color w:val="111111"/>
          <w:sz w:val="28"/>
          <w:szCs w:val="28"/>
          <w:rtl w:val="true"/>
          <w:lang w:bidi="fa-IR"/>
        </w:rPr>
        <w:t xml:space="preserve">. </w:t>
      </w:r>
      <w:r>
        <w:rPr>
          <w:rStyle w:val="FootnoteAnchor"/>
          <w:rtl w:val="true"/>
        </w:rPr>
        <w:footnoteReference w:id="2152"/>
      </w:r>
    </w:p>
    <w:p>
      <w:pPr>
        <w:pStyle w:val="Heading5"/>
        <w:numPr>
          <w:ilvl w:val="4"/>
          <w:numId w:val="1"/>
        </w:numPr>
        <w:rPr/>
      </w:pPr>
      <w:bookmarkStart w:id="4092" w:name="__RefHeading___Toc1576449_1934241801"/>
      <w:bookmarkStart w:id="4093" w:name="_Toc1915"/>
      <w:bookmarkEnd w:id="4092"/>
      <w:r>
        <w:rPr>
          <w:rtl w:val="true"/>
        </w:rPr>
        <w:t xml:space="preserve">روایت </w:t>
      </w:r>
      <w:r>
        <w:rPr/>
        <w:t>22</w:t>
      </w:r>
      <w:bookmarkEnd w:id="4093"/>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علاء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در مسافرت در ماه رمضان روزه می گیرد همانند کسی است که در حال اقامت روزه اش را می خورد</w:t>
      </w:r>
      <w:r>
        <w:rPr>
          <w:rFonts w:eastAsia="IRNazanin" w:cs="IRNazanin"/>
          <w:color w:val="111111"/>
          <w:sz w:val="28"/>
          <w:szCs w:val="28"/>
          <w:rtl w:val="true"/>
          <w:lang w:bidi="fa-IR"/>
        </w:rPr>
        <w:t>.</w:t>
      </w:r>
    </w:p>
    <w:p>
      <w:pPr>
        <w:pStyle w:val="Heading5"/>
        <w:numPr>
          <w:ilvl w:val="4"/>
          <w:numId w:val="1"/>
        </w:numPr>
        <w:rPr/>
      </w:pPr>
      <w:bookmarkStart w:id="4094" w:name="__RefHeading___Toc1576451_1934241801"/>
      <w:bookmarkStart w:id="4095" w:name="_Toc1916"/>
      <w:bookmarkEnd w:id="4094"/>
      <w:r>
        <w:rPr>
          <w:rtl w:val="true"/>
        </w:rPr>
        <w:t xml:space="preserve">روایت </w:t>
      </w:r>
      <w:r>
        <w:rPr/>
        <w:t>23</w:t>
      </w:r>
      <w:bookmarkEnd w:id="409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بیماری که بر صاحبش واحب می کند تعدادی از روزهای دیگر را روزه بگیرد همان طور که در سفر واجب است، بنابر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مَرِیضًا أَوْ عَلَی سَفَرٍ 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بیمار نتواند روزه بگیرد یا اگر بتواند روزه بگیرد بیماری اش وخیم تر شده و بر خویشتن بترسد، و او در این مسئله امانت دار بوده و در آن اختیار تام دارد، پس اگر احساس ضعف کرد باید روزه را افطار کند و اگر قدرتی بر روزه گرفتن بیابد، باید روزه بگیرد، بیماریش هر چه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بیمار از بیماری اش بهبود یابد و بتواند روزه بگیرد، روزه می گیرد همان طور که خداوند عزّ و جلّ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فَعِدَّةٌ مِنْ أَيَّامٍ أُخَرَ بعدد ما كان عليلا لا يقدر علي الصوم أفطر في علته أو صام‌</w:t>
      </w:r>
      <w:r>
        <w:rPr>
          <w:rStyle w:val="FootnoteAnchor"/>
          <w:rtl w:val="true"/>
        </w:rPr>
        <w:footnoteReference w:id="2154"/>
      </w:r>
      <w:r>
        <w:rPr>
          <w:rFonts w:ascii="Amiri" w:hAnsi="Amiri" w:eastAsia="Amiri" w:cs="Amiri"/>
          <w:color w:val="111111"/>
          <w:sz w:val="28"/>
          <w:sz w:val="28"/>
          <w:szCs w:val="28"/>
          <w:rtl w:val="true"/>
          <w:lang w:bidi="ar-SA"/>
        </w:rPr>
        <w:t>فَإِنْ كَانَتْ عِلَّتُهُ عِلَّةً مُزْمِنَةً لَا يُرْجَي إِفَاقَةٌ أَوْ تَمَادَتْ بِهِ إِلَي أَنْ أُهِلَّ عَلَيْهِ شَهْرُ رَمَضَانٍ آخَرَ فَلْيُطْعِمْ عَنْ كُلِّ يَوْمٍ مَضَي لَهُ مِنْ شَهْرِ رَمَضَانَ</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وَ هُوَ مَرِيضٌ مِسْكِيناً وَاحِداً نِصْفَ صَاعٍ مِنْ طَعَامٍ كَذَلِكَ رُوِّينَاهُ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فَرِيضَةَ شَهْرِ رَمَضَانَ وَ أَنْزَلَ وَ عَلَي الَّذِينَ يُطِيقُونَهُ فِدْيَةٌ طَعامُ مِسْكِينٍ أَتَي إِلَي رَسُولِ اللَّهِ صلي الله عليه و آله شَيْخٌ كَبِيرٌ يَتَوَكَّأُ بَيْنَ رَجُلَيْنِ فَقَالَ يَا رَسُولَ اللَّهِ هَذَا شَهْرٌ مَفْرُوضٌ وَ لَا أُطِيقُ الصِّيَامَ قَالَ اذْهَبْ فَكُلْ وَ أَطْعِمْ عَنْ كُلِّ يَوْمٍ نِصْفَ صَاعٍ وَ إِنْ قَدَرْتَ أَنْ تَصُومَ الْيَوْمَ وَ الْيَوْمَيْنِ وَ مَا قَدَرْتَ فَصُمْ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أَتَتْهُ امْرَأَةٌ فَقَالَتْ يَا رَسُولَ اللَّهِ صلي الله عليه و آله إِنِّي امْرَأَةٌ حُبْلَي وَ هَذَا شَهْرُ رَمَضَانَ مَفْرُوضٌ وَ أَنَا أَخَافُ عَلَي مَا فِي بَطْنِي إِنْ صُمْتُ فَقَالَ لَهَا انْطَلِقِي فَأَفْطِرِي وَ إِنْ أَطَقْتِ فَصُومِي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أَتَتْهُ امْرَأَةٌ تُرْضِعُ فَقَالَتْ يَا رَسُولَ اللَّهِ صلي الله عليه و آله هَذَا شَهْرٌ مَفْرُوضٌ صِيَامُهُ وَ إِنْ صُمْتُ خِفْتُ أَنْ يَنْقَطِعَ لَبَنِي فَيَهْلِكَ وَلَدِي فَقَالَ انْطَلِقِي فَأَفْطِرِي فَإِذَا أَطَقْتِ فَصُومِي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صَاحِبُ عَطَشٍ فَقَالَ يَا رَسُولَ اللَّهِ هَذَا شَهْرٌ مَفْرُوضٌ وَ لَا أَصْبِرُ عَنِ الْمَاءِ سَاعَةً إِلَّا تَخَوَّفْتُ الْهَلَاكَ قَالَ انْطَلِقْ فَأَفْطِرْ فَإِذَا أَطَقْتَ فَصُمْ و كان الشيخ الفاني بمنزلة العليل بالعلة المزمنة التي لا يرجي برؤها فيقضي صاحبها ما أفطر فعليه أن يطعم</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و الحامل و المرضع بمنزلة العليل الذي يخاف علي نفسه يفطران و يقضيان إذا أمكنهما القضاء و صاحب العطش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روزهایی که بیمار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روزه گرفتن را نداشته، در بیماری اش روزه را افطار کرده یا روزه گرفته، اگر بیماری او مزمن باشد به نحوی که امید بهبودی نباشد یا بیماری در او بماند تا ماه رمضان دیگری فرا برسد، باید در ازای هر روزی که از ماه رمضان گذشته است، به هر بینوا نیم صاع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علی علیه السلام روایت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فریضه ماه رمضان را نازل فرمود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سالخورده که خود را بر دو مرد تکیه داده بود،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فرض است و توانایی روزه گرفتن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بخور و در ازای هر روز نیم صاع طعام ببخش و اگر توانستی یک روز یا دو روز را روزه بگیر و تا جایی که توانستی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باردارم و این ماه رمضان فرض است و من اگر روزه بگیرم بر بچه ای که در شکم دارم،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روزه را افطار کن و اگر توانستی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شیرده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ماه واجب است و اگر روزه بگیرم از این ترس دارم که شیرم قطع شود و فرزندم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روزه را افطار کن و اگر توانستی روزه بگیر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 که به بیماری تشنگی دچار شده بود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ماه، ماه فرض است و من حتی یک ساعت بر آب صبر نمی کنم و می ترسم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افطار کن و هرگاه توانستی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پیرمرد از کارافتاده به منزله بیماری است که بیماری مزمن دارد به نحوی که امید بهبودی وجود ندارد، پس این شخص روزه هایی را که روزه نگرفته، بر او لازم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 و شیرده که به منزله بیماری هستند که بر خود ترس دارد، روزه را افطار می کنند و اگر بتوانند روزه را قضا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بیماری تشنگی دچار شده، همچون بیمار است </w:t>
      </w:r>
      <w:r>
        <w:rPr>
          <w:rFonts w:eastAsia="IRNazanin" w:cs="IRNazanin"/>
          <w:color w:val="111111"/>
          <w:sz w:val="28"/>
          <w:szCs w:val="28"/>
          <w:rtl w:val="true"/>
          <w:lang w:bidi="fa-IR"/>
        </w:rPr>
        <w:t xml:space="preserve">. </w:t>
      </w:r>
      <w:bookmarkStart w:id="4096" w:name="pg13546_329769"/>
    </w:p>
    <w:p>
      <w:pPr>
        <w:pStyle w:val="BookText"/>
        <w:rPr/>
      </w:pPr>
      <w:bookmarkEnd w:id="4096"/>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 شَهْرِ رَمَضَانَ فَلَمْ يَصِحَّ حَتَّي مَاتَ فَقَدْ حِيلَ بَيْنَهُ وَ بَيْنَ الْقَضَاءِ وَ مَنْ مَرِضَ ثُمَّ صَحَّ فَلَمْ يَقْضِ حَتَّي مَاتَ فَيُسْتَحَبُّ لِوَلِيِّهِ أَنْ يَقْضِيَ عَنْهُ مَا مَرِضَ فِيهِ وَ لَا تَقْضِي امْرَأَةٌ عَنْ رَجُلٍ‌</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شَهْرَ رَمَضَانَ مَنْ كَانَ فِيهِ عَلِيلًا أَوْ مُسَافِراً عِدَّةَ مَا اعْتَلَّ وَ سَافَرَ فِيهِ إِنْ شَاءَ مُتَّصِلًا وَ إِنْ شَاءَ مُتَفَرِّقاً إِنَّمَا قَالَ اللَّهُ فَعِدَّةٌ مِنْ أَيَّامٍ أُخَرَ وَ إِذَا أَتَي بِالْعِدَّةِ فَقَدْ أَتَي بِمَا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يُقْضَي شَهْرُ رَمَضَانَ فِي ذِي الْحِجَّةِ وَ قَالَ إِنَّهُ شَهْرُ نُسُكٍ‌</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7" w:name="__RefHeading___Toc1576453_1934241801"/>
      <w:bookmarkStart w:id="4098" w:name="_Toc1917"/>
      <w:bookmarkEnd w:id="4097"/>
      <w:r>
        <w:rPr>
          <w:rtl w:val="true"/>
        </w:rPr>
        <w:t>«</w:t>
      </w:r>
      <w:r>
        <w:rPr/>
        <w:t>24</w:t>
      </w:r>
      <w:r>
        <w:rPr>
          <w:rtl w:val="true"/>
        </w:rPr>
        <w:t>»</w:t>
      </w:r>
      <w:bookmarkEnd w:id="4098"/>
    </w:p>
    <w:p>
      <w:pPr>
        <w:pStyle w:val="BookText"/>
        <w:rPr/>
      </w:pPr>
      <w:r>
        <w:rPr>
          <w:rFonts w:ascii="Amiri" w:hAnsi="Amiri" w:eastAsia="Amiri" w:cs="Amiri"/>
          <w:color w:val="111111"/>
          <w:sz w:val="28"/>
          <w:sz w:val="28"/>
          <w:szCs w:val="28"/>
          <w:rtl w:val="true"/>
          <w:lang w:bidi="ar-SA"/>
        </w:rPr>
        <w:t>دَعَائِمُ الْإِسْلَامِ،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سَافَرَ فِي شَهْرِ رَمَضَانَ فَأَفْطَرَ وَ أَمَرَ مَنْ مَعَهُ أَنْ يُفْطِرُوا فَتَوَقَّفَ بَعْضُهُمْ عَنِ الْفِطْرِ فَسَمَّاهُمُ الْعُصَاةَ وَ ذَلِكَ لِأَنَّهُ أَمَرَهُمْ صلي الله عليه و آله فَلَمْ يَأْتَمِرُوا لِأَمْرِهِ وَ فِي ذَلِكَ خِلَافٌ عَلَي اللَّهِ وَ عَلَي رَسُولِهِ وَ إِنَّمَا أَمَرَهُمْ بِالْفِطْرِ وَ أَفْطَرَ لِيَعْلَمُوا وَجْهَ الْأَمْرِ فِي ذَلِكَ وَ أَنَّ صَوْمَهُمْ فِي السَّفَرِ غَيْرُ مُجْزٍ عَنْهُمْ عَلَي ظَاهِرِ كِتَابِ اللَّهِ فَأَمَّا إِنْ صَامَ الْمُسَافِرُ فِي شَهْرِ رَمَضَانَ غَيْرَ مُعْتَدٍّ بِذَلِكَ الصَّوْمِ أَنَّهُ يُجْزِيهِ فَلَا شَيْ‌ءَ عَلَيْهِ إِذَا قَضَاهُ فِي الْحَضَرِ وَ هُوَ كَمَنْ أَمْسَكَ عَنِ الطَّعَامِ وَ الشَّرَابِ وَ لَيْسَ بِصَائِمٍ فِي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صلي الله عليه و آله فِي السَّفَرِ فِي شَهْرِ رَمَضَانَ وَ أَفْطَرَ فِي السَّفَرِ فِيهِ وَ أَنَّهُ قَالَ صلي الله عليه و آله مَنْ صَامَ فِي السَّفَرِ يَعْنِي فِي شَهْرِ رَمَضَانَ فَلْيُعِدْ صَوْماً آخَرَ فِي الْحَضَرِ إِنَّ اللَّهَ يَقُولُ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لِمَنْ أَهَلَّ فِي شَهْرِ رَمَضَانَ وَ هُوَ حَاضِرٌ أَنْ يُسَافِرَ فِيهِ إِلَّا لِمَا لَا بُدَّ مِنْهُ وَ لَا بَأْسَ أَنْ يَرْجِعَ إِلَي بَيْتِهِ مَنْ كَانَ</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بیمار شود و بهبودی نیابد تا اینکه بمیرد، بین او و قضا کردن روزه مانع ایجاد شده و هر کس بیمار شود و بهبودی یابد و روزه را قضا نکند تا اینکه بمیرد، مستحب است که ولی امر او روزه هایی را که او بیمار بوده قضا کنند و زن نمی تواند روزه مرد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بیمار باشد و کسی که مدتی را در سفر باشد، روزهایی را که بیمار یا در سفر بوده، قضا می کند و اگر خواست به صورت پیوسته و اگر خواست، با فاصله روزه ها را قضا می کند؛ چراکه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تعداد روزها را روزه بگیرد، آنچه بر او واجب بوده،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از قضا کردن روزه ماه رمضان در ماه ذی الحجه کراهت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عبادت و قربانی است</w:t>
      </w:r>
      <w:r>
        <w:rPr>
          <w:rFonts w:eastAsia="IRNazanin" w:cs="IRNazanin"/>
          <w:color w:val="111111"/>
          <w:sz w:val="28"/>
          <w:szCs w:val="28"/>
          <w:rtl w:val="true"/>
          <w:lang w:bidi="fa-IR"/>
        </w:rPr>
        <w:t xml:space="preserve">. </w:t>
      </w:r>
      <w:r>
        <w:rPr>
          <w:rStyle w:val="FootnoteAnchor"/>
          <w:rtl w:val="true"/>
        </w:rPr>
        <w:footnoteReference w:id="2162"/>
      </w:r>
    </w:p>
    <w:p>
      <w:pPr>
        <w:pStyle w:val="Heading5"/>
        <w:numPr>
          <w:ilvl w:val="4"/>
          <w:numId w:val="1"/>
        </w:numPr>
        <w:rPr/>
      </w:pPr>
      <w:bookmarkStart w:id="4099" w:name="__RefHeading___Toc1576455_1934241801"/>
      <w:bookmarkStart w:id="4100" w:name="_Toc1918"/>
      <w:bookmarkEnd w:id="4099"/>
      <w:r>
        <w:rPr>
          <w:rtl w:val="true"/>
        </w:rPr>
        <w:t xml:space="preserve">روایت </w:t>
      </w:r>
      <w:r>
        <w:rPr/>
        <w:t>24</w:t>
      </w:r>
      <w:bookmarkEnd w:id="410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پدرانش روایت می کند که رسول خدا صلی الله علیه و آله و سلم در ماه رمضان مسافرت کرد و روزه اش را افطار کرد و به همراهانش دستور داد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از افطار کردن بازایستادند، پس پیامبر آنان را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پیامبر آنان را امر فرمود و آنان از دستور ایشان اطاعت نکردند و این کار آن ها مخالفت با خدا و رسولش بود اما اینکه این افراد را به افطار کردن روزه دستور داد و خود روزه را افطار کرد تا دلیل آن را بدانند و اینکه روزه در سفر بنا بر کتاب خداوند، جایز نیست و اما اگر مسافر در ماه رمضان روزه بگیرد و آن روزه را به گونه ای به شمار نیاورد که تکلیف او را ساقط کرده است، چیزی بر او نیست اگر در زمان اقامت آن را قضا کند، و او در حقیقت مانند کسی است از خوردن و آشامیدن خودداری کرده ولی روزه دار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 السلام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سفری در ماه رمضان روزه گرفت و در ماه رمضان در سفر روزه را افطار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در سفر روزه بگیرد، باید در زمان اقامت روزه دیگری بگیرد چراکه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جعفر ابن محمد برای ما روایت شده که ایشان کراهت داشت کسی که مقیم است در ماه رمضان به مسافرت برود مگر اینکه ناگزیر باشد و اشکالی ندارد کسی که در ماه رمضان </w:t>
      </w:r>
    </w:p>
    <w:p>
      <w:pPr>
        <w:pStyle w:val="BookText"/>
        <w:rPr/>
      </w:pPr>
      <w:r>
        <w:rPr>
          <w:rFonts w:ascii="Amiri" w:hAnsi="Amiri" w:eastAsia="Amiri" w:cs="Amiri"/>
          <w:color w:val="111111"/>
          <w:sz w:val="28"/>
          <w:sz w:val="28"/>
          <w:szCs w:val="28"/>
          <w:rtl w:val="true"/>
          <w:lang w:bidi="ar-SA"/>
        </w:rPr>
        <w:t>مُسَافِراً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السَّفَرِ الَّذِي يَقْصُرُ فِيهِ الصَّلَاةُ وَ يُفْطِرُ فِيهِ الصَّائِمُ بَرِيدَانِ وَ الْبَرِيدُ اثْنَا عَشَرَ مِيلًا وَ مَنْ خَرَجَ إِلَي مَسَافَةِ بَرِيدٍ وَاحِدٍ يُرِيدُ الذَّهَابَ وَ الرُّجُوعَ قَصَرَ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مُسَافِراً فِي شَهْرِ رَمَضَانَ قَبْلَ الزَّوَالِ أَفْطَرَ ذَلِكَ الْيَوْمَ وَ إِنْ خَرَجَ بَعْدَ الزَّوَالِ أَتَمَّ صَوْمَهُ وَ لَا قَضَاءَ عَلَيْهِ وَ إِنْ قَدِمَ مِنْ سَفَرِهِ فَوَصَلَ إِلَي أَهْلِهِ قَبْلَ الزَّوَالِ وَ لَمْ يَكُنْ أَفْطَرَ ذَلِكَ الْيَوْمَ وَ بَيَّتَ صِيَامَهُ وَ نَوَاهُ اعْتَدَّ بِهِ وَ لَمْ يَقْضِهِ وَ إِنْ لَمْ يَنْوِهِ أَوْ دَخَلَ بَعْدَ الزَّوَالِ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الْمُسَافِرُ أَرْضاً يَنْوِي فِيهَا الْمُقَامَ فِي شَهْرِ رَمَضَانَ قَبْلَ طُلُوعِ الْفَجْرِ فَعَلَيْهِ صِيَامُ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الْإِقَامَةِ فِي السَّفَرِ عَشَرَةُ أَيَّامٍ فَمَنْ نَزَلَ مَنْزِلًا فِي سَفَرِهِ فِي شَهْرِ رَمَضَانَ يَنْوِي فِيهِ مُقَامَ عَشَرَةِ أَيَّاٍم صَامَ وَ صَلَّي وَ إِنْ لَمْ يَنْوِ فِي ذَلِكَ وَ نَزَلَ وَ هُوَ يَقُولُ أَخْرُجُ الْيَوْمَ أَخْرُجُ غَدّاً لَمْ يَعْتَدَّ بِالصَّوْمِ مَا بَيْنَهُ وَ بَيْنَ شَهْرٍ وَ عَلَيْهِ أَنْ يَقْضِيَ مَا كَانَ مُقِيماً فِي ذَلِكَ صَامَهُ أَوْ أَفْطَرَهُ لِأَنَّهُ فِي حَالِ الْمُسَافِرِ وَ إِنَّمَا يَكُونُ ذَلِكَ إِذَا كَانَ مُجِدّاً فِي السَّفَرِ وَ كَانَ نُزُولُهُ فِي مَنْهَلٍ لا أَهْلَ لَهُ فِيهِ فَأَمَّا إِنْ نَزَلَ عَلَي أَهْلٍ لَهُ حَيْثُ كَانُوا فَهُوَ بِمَنْزِلَةِ الْمُقِيمِ يَصُومُ وَ لَا قَضَاءَ عَلَيْهِ مَا قَامَ فِيهِمْ حَتَّي يَرْتَحِلَ‌</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است به منزلش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سفری که نماز در آن شکسته می شود و روزه دار روزه اش را افطار می کند، دو برید است و هر برید دوازده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مسافت یک برید برای سفر بیرون برود و قصد رفت و برگشت داشته باشد، نماز را شکسته می خواند و روزه را افطار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پیش از زوال ظهر برای سفر بیرون برود، آن روز را افطار می کند و اگر پس از زوال ظهر بیرون برود، روزه اش را به پایان می برد و قضای روزه بر او واجب نیست، و اگر پیش از زوال ظهر از سفر بازگردد و به نزد خانواده اش برسد و آن روز را افطار نکرده باشد و در اندیشه روزه اش بوده و قصد روزه کرده باشد، آن روزه قبول است و آن را قضا نمی کند و اگر قصد روزه نکرده باشد یا پس از زوال ظهر وارد منزلش شود،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در ماه رمضان پیش از طلوع فجر وارد منطقه ای شود و بخواهد در آنجا اقامت کند، باید آن روز را روزه بگیرد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ابن محمد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اقامت در سفر ده روز است، پس هر کس در ماه رمضان در سفرش وارد مکانی شود و قصد کند ده روز در آنجا بماند، روزه بگیرد و نماز را کامل بگذارد، و اگر این قصد را نکند و وارد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بیرون می روم، فردا بیرون می روم، روزه او در فاصله این ماه تا ماه دیگر برای او به شمار نمی آید و روزهایی را که در آنجا اقامت داشته، چه روزه گرفته چه افطار کرده باشد، باید قضا کند زیرا او در وضعیت مسافر است و این در زمانی است که تصمیم او برای سفر جدی باشد و وارد شدن او به آبشخوری باشد که در آنجا خانواده ای نداشته باشد، اما اگر در جایی نزول کند که خانواده اش در آنجا باشد، به منزله مقیم است و روزه می گیرد و قضای آن بر او واجب نیست، مادامی که در میان آنان اقامت دارد، تا اینکه از آنجا کوچ کند</w:t>
      </w:r>
      <w:r>
        <w:rPr>
          <w:rFonts w:eastAsia="IRNazanin" w:cs="IRNazanin"/>
          <w:color w:val="111111"/>
          <w:sz w:val="28"/>
          <w:szCs w:val="28"/>
          <w:rtl w:val="true"/>
          <w:lang w:bidi="fa-IR"/>
        </w:rPr>
        <w:t xml:space="preserve">. </w:t>
      </w:r>
      <w:r>
        <w:rPr>
          <w:rStyle w:val="FootnoteAnchor"/>
          <w:rtl w:val="true"/>
        </w:rPr>
        <w:footnoteReference w:id="2164"/>
      </w:r>
      <w:bookmarkStart w:id="4101" w:name="pg13546_329771"/>
    </w:p>
    <w:p>
      <w:pPr>
        <w:pStyle w:val="Heading3"/>
        <w:numPr>
          <w:ilvl w:val="2"/>
          <w:numId w:val="1"/>
        </w:numPr>
        <w:rPr/>
      </w:pPr>
      <w:bookmarkStart w:id="4102" w:name="__RefHeading___Toc1576457_1934241801"/>
      <w:bookmarkStart w:id="4103" w:name="_Toc1919"/>
      <w:bookmarkEnd w:id="4101"/>
      <w:bookmarkEnd w:id="4102"/>
      <w:r>
        <w:rPr>
          <w:rtl w:val="true"/>
        </w:rPr>
        <w:t xml:space="preserve">باب </w:t>
      </w:r>
      <w:r>
        <w:rPr/>
        <w:t>43</w:t>
      </w:r>
      <w:r>
        <w:rPr>
          <w:rtl w:val="true"/>
        </w:rPr>
        <w:t xml:space="preserve"> </w:t>
      </w:r>
      <w:r>
        <w:rPr>
          <w:rtl w:val="true"/>
        </w:rPr>
        <w:t>أحكام القضاء لنفسه و لغيره و حكم الحائض و المستحاضة و النفساء</w:t>
      </w:r>
      <w:bookmarkEnd w:id="4103"/>
    </w:p>
    <w:p>
      <w:pPr>
        <w:pStyle w:val="Heading4"/>
        <w:numPr>
          <w:ilvl w:val="3"/>
          <w:numId w:val="1"/>
        </w:numPr>
        <w:rPr/>
      </w:pPr>
      <w:bookmarkStart w:id="4104" w:name="__RefHeading___Toc1576459_1934241801"/>
      <w:bookmarkStart w:id="4105" w:name="_Toc1920"/>
      <w:bookmarkEnd w:id="4104"/>
      <w:r>
        <w:rPr>
          <w:rtl w:val="true"/>
        </w:rPr>
        <w:t>الأخبار</w:t>
      </w:r>
      <w:bookmarkEnd w:id="4105"/>
    </w:p>
    <w:p>
      <w:pPr>
        <w:pStyle w:val="Heading5"/>
        <w:numPr>
          <w:ilvl w:val="4"/>
          <w:numId w:val="1"/>
        </w:numPr>
        <w:rPr/>
      </w:pPr>
      <w:bookmarkStart w:id="4106" w:name="__RefHeading___Toc1576461_1934241801"/>
      <w:bookmarkStart w:id="4107" w:name="_Toc1921"/>
      <w:bookmarkEnd w:id="4106"/>
      <w:r>
        <w:rPr>
          <w:rtl w:val="true"/>
        </w:rPr>
        <w:t>«</w:t>
      </w:r>
      <w:r>
        <w:rPr/>
        <w:t>1</w:t>
      </w:r>
      <w:r>
        <w:rPr>
          <w:rtl w:val="true"/>
        </w:rPr>
        <w:t>»</w:t>
      </w:r>
      <w:bookmarkEnd w:id="41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2165"/>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إِذَا حَاضَتِ الْمَرْأَةُ لَا تُصَلِّي وَ لَا تَصُومُ قِيلَ لِأَنَّهَا فِي حَدِّ النَّجَاسَةِ فَأَحَبَّ أَنْ لَا تَعْبُدَ إِلَّا طَاهِراً وَ لِأَنَّهُ لَا صَوْمَ لِمَنْ لَا 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صَارَتْ تَقْضِي الصِّيَامَ وَ لَا تَقْضِي الصَّلَاةَ قِيلَ لِعِلَلٍ شَتَّي فَمِنْهَا أَنَّ الصِّيَامَ لَا يَمْنَعُهَا مِنْ خِدْمَةِ نَفْسِهَا وَ خِدْمَةِ زَوْجِهَا وَ إِصْلَاحِ بَيْتِهَا وَ الْقِيَامِ بِأُمُورِهَا وَ الِاشْتِغَالِ بِمَرَمَّةِ مَعِيشَتِهَا وَ الصَّلَاةُ تَمْنَعُهَا مِنْ ذَلِكَ كُلِّهِ لِأَنَّ الصَّلَاةَ تَكُونُ فِي الْيَوْمِ وَ اللَّيْلَةِ مِرَاراً فَلَا تَقْوَي عَلَي ذَلِكَ وَ الصَّوْمُ لَيْسَ كَذَلِكَ وَ مِنْهَا أَنَّ الصَّلَاةَ فِيهَا عَنَاءٌ وَ تَعَبٌ وَ اشْتِغَالُ الْأَرْكَانِ وَ لَيْسَ فِي الصَّوْمِ شَيْ‌ءٌ مِنْ ذَلِكَ وَ إِنَّمَا هُوَ الْإِمْسَاكُ عَنِ الطَّعَامِ وَ الشَّرَابِ وَ لَيْسَ فِيهِ اشْتِغَالُ الْأَرْكَانِ وَ مِنْهَا أَنَّهُ لَيْسَ مِنْ وَقْتٍ يَجِي‌ءُ إِلَّا تَجِبُ عَلَيْهَا فِيهِ صَلَاةٌ جَدِيدَةٌ فِي يَوْمِهَا وَ لَيْلَتِهَا وَ لَيْسَ الصَّوْمُ كَذَلِكَ لِأَنَّهُ لَيْسَ كُلَّمَا حَدَثَ يَوْمٌ وَجَبَ عَلَيْهَا الصَّوْمُ وَ كُلَّمَا حَدَثَ وَقْتُ الصَّلَاةِ وَجَبَ عَلَيْهَا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إِذَا مَرِضَ الرَّجُلُ أَوْ سَافَرَ فِي شَهْرِ رَمَضَانَ فَلَمْ يَخْرُجْ مِنْ سَفَرِهِ أَوْ لَمْ يُفِقْ مِنْ مَرَضِهِ حَتَّي يَدْخُلَ عَلَيْهِ شَهْرُ رَمَضَانٍ آخَرُ وَجَبَ عَلَيْهِ الْفِدَاءُ لِلْأَوَّلِ وَ سَقَطَ الْقَضَاءُ فَإِذَا أَفَاقَ بَيْنَهُمَا أَوْ أَقَامَ وَ لَمْ يَقْضِهِ وَجَبَ عَلَيْهِ الْقَضَاءُ وَ الْفِدَاءُ قِيلَ لِأَنَّ ذَلِكَ الصَّوْمَ إِنَّمَا وَجَبَ عَلَيْهِ فِي تِلْكَ السَّنَةِ فِي ذَلِكَ الشَّهْرِ فَأَمَّا الَّذِي لَمْ يُفِقْ فَإِنَّهُ لَمَّا أَنْ مَرَّ عَلَيْهِ السَّنَةُ كُلُّهَا وَ قَدْ غَلَبَ اللَّهُ عَلَيْهِ فَلَمْ يَجْعَلْ لَهُ السَّبِيلَ إِلَي أَدَائِهِ سَقَطَ عَنْهُ وَ كَذَلِكَ كُلَّمَا غَلَبَ اللَّهُ تَعَالَي عَلَيْهِ مِثْلَ الْمُغْمَي عَلَيْهِ الَّذِي يُغْمَي عَلَيْهِ</w:t>
      </w:r>
    </w:p>
    <w:p>
      <w:pPr>
        <w:pStyle w:val="Heading3"/>
        <w:numPr>
          <w:ilvl w:val="2"/>
          <w:numId w:val="1"/>
        </w:numPr>
        <w:rPr/>
      </w:pPr>
      <w:bookmarkStart w:id="4108" w:name="__RefHeading___Toc1576463_1934241801"/>
      <w:bookmarkStart w:id="4109" w:name="_Toc1922"/>
      <w:bookmarkEnd w:id="4108"/>
      <w:r>
        <w:rPr>
          <w:rtl w:val="true"/>
        </w:rPr>
        <w:t xml:space="preserve">باب چهل و سوم </w:t>
      </w:r>
      <w:r>
        <w:rPr>
          <w:rtl w:val="true"/>
        </w:rPr>
        <w:t xml:space="preserve">: </w:t>
      </w:r>
      <w:r>
        <w:rPr>
          <w:rtl w:val="true"/>
        </w:rPr>
        <w:t>احکام قضای روزه برای خود و دیگری و حکم زن حائض و مستحاضه و زن نفساء</w:t>
      </w:r>
      <w:bookmarkEnd w:id="4109"/>
    </w:p>
    <w:p>
      <w:pPr>
        <w:pStyle w:val="Heading4"/>
        <w:numPr>
          <w:ilvl w:val="3"/>
          <w:numId w:val="1"/>
        </w:numPr>
        <w:rPr/>
      </w:pPr>
      <w:bookmarkStart w:id="4110" w:name="__RefHeading___Toc1576465_1934241801"/>
      <w:bookmarkStart w:id="4111" w:name="_Toc1923"/>
      <w:bookmarkEnd w:id="4110"/>
      <w:r>
        <w:rPr>
          <w:rtl w:val="true"/>
        </w:rPr>
        <w:t>روایات</w:t>
      </w:r>
      <w:bookmarkEnd w:id="4111"/>
    </w:p>
    <w:p>
      <w:pPr>
        <w:pStyle w:val="Heading5"/>
        <w:numPr>
          <w:ilvl w:val="4"/>
          <w:numId w:val="1"/>
        </w:numPr>
        <w:rPr/>
      </w:pPr>
      <w:bookmarkStart w:id="4112" w:name="__RefHeading___Toc1576467_1934241801"/>
      <w:bookmarkStart w:id="4113" w:name="_Toc1924"/>
      <w:bookmarkEnd w:id="4112"/>
      <w:r>
        <w:rPr>
          <w:rtl w:val="true"/>
        </w:rPr>
        <w:t xml:space="preserve">روایت </w:t>
      </w:r>
      <w:r>
        <w:rPr/>
        <w:t>1</w:t>
      </w:r>
      <w:bookmarkEnd w:id="4113"/>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2166"/>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هایی که فضل ابن شاذان از امام رضا علیه السلام پرسید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چرا زن هر گاه حائض شد نه باید روزه بگیرد و نه نماز بخواند؟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حیض در حدّ نجاست بوده، لا جرم حقّ تبارک و تعالی دوست دارد که زن فقط در حال طهارت عبادت نماید و دیگر آن که، کسی که نمازش صحیح نیست، روزه اش هم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حقّش اساسا نماز مشروع نمی‌باشد، روزه هم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زن از حیض پاک شد روزه‌اش را باید قضاء کند ولی نمازش قضاء ندارد؟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علّت‌های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روزه مانع نمی‌شود از این که زن خدمت خود و شوهر نموده، خانه‌اش را اصلاح کرده، به امور خود پرداخته و مشغول فراهم کردن معیشت باشد ولی نماز از تمام این امور ممانعت می‌کند زیرا نماز در روز و شب چند مرتبه تکرار می‌شود و زن توانایی بر قضای آن را ندارد، در حالی که روزه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در نماز رنج و مشقّت و پرداختن به ارکان نماز می‌باشد و حال آن که روزه این طور نیست بلکه صرف ترک خوردن و آشامیدن بوده و اصلا پرداختن به ارکان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هیچ وقتی فرا نمی‌رسد مگر آن که در آن نمازی جدید واجب می‌گردد چه در روز و چه در شب و حال آن که روزه چنین نیست زیرا هر روزی که فرا می‌رسد این طور نیست که روزه‌اش واجب باشد ولی در نماز، هر وقتی که حادث گردد، نماز در آن وقت واجب 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گاه شخص در ماه رمضان مریض شده یا مسافرت کند و تا ماه رمضان آینده از سفرش دست نکشیده یا مرضش بهبودی نیابد، بر او فدیه واجب است و قضاء روزه ساقط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این دو رمضان مرضش خوب شده یا در وطن و یا جای دیگر اقامه کرد و سفرش منقطع شد و قضای روزه رمضان گذشته را نگرفت تا ماه رمضان آینده فرا رسید، بر او هم قضا و هم فدیه لازم می‌باشد؟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آن است که در سال گذشته روزه رمضان آن بر شخص واجب بوده، حال وقتی در طول سال وی بیمار بود به طوری که نتوانست روزه را اداء و قضاء به جا آورد، روزه از وی ساقط می‌باشد و همچنین است حکم هر کسی که مغلوب تقدیر الهی واقع شود نظیر شخص بیهوش که در طول </w:t>
      </w:r>
      <w:bookmarkStart w:id="4114" w:name="pg13546_329772"/>
    </w:p>
    <w:p>
      <w:pPr>
        <w:pStyle w:val="BookText"/>
        <w:rPr/>
      </w:pPr>
      <w:bookmarkEnd w:id="4114"/>
      <w:r>
        <w:rPr>
          <w:rFonts w:ascii="Amiri" w:hAnsi="Amiri" w:eastAsia="Amiri" w:cs="Amiri"/>
          <w:color w:val="111111"/>
          <w:sz w:val="28"/>
          <w:sz w:val="28"/>
          <w:szCs w:val="28"/>
          <w:rtl w:val="true"/>
          <w:lang w:bidi="ar-SA"/>
        </w:rPr>
        <w:t xml:space="preserve">يَوْماً وَ لَيْلَةً فَلَا يَجِبُ عَلَيْهِ قَضَاءُ الصَّلَاةِ كَمَا قَالَ الصَّادِقُ عليه السلام كُلَّمَا غَلَبَ اللَّهُ عَلَيْهِ الْعَبْدِ فَهُوَ أَعْذَرُ لَهُ لِأَنَّهُ دَخَلَ الشَّهْرَ وَ هُوَ مَرِيضٌ فَلَمْ يَجِبْ عَلَيْهِ الصَّوْمُ فِي شَهْرِهِ وَ لَا سَنَتِهِ لِلْمَرَضِ الَّذِي كَانَ فِيهِ وَ وَجَبَ عَلَيْهِ الْفِدَاءُ لِأَنَّهُ بِمَنْزِلَةِ مَنْ وَجَبَ عَلَيْهِ صَوْمٌ فَلَمْ يَسْتَطِعْ أَدَاءَهُ وَجَبَ عَلَيْهِ الْفِدَاءُ كَمَا قَالَ اللَّهُ عَزَّ وَ جَلَ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2167"/>
      </w:r>
      <w:r>
        <w:rPr>
          <w:rFonts w:ascii="Amiri" w:hAnsi="Amiri" w:eastAsia="Amiri" w:cs="Amiri"/>
          <w:color w:val="111111"/>
          <w:sz w:val="28"/>
          <w:sz w:val="28"/>
          <w:szCs w:val="28"/>
          <w:rtl w:val="true"/>
          <w:lang w:bidi="ar-SA"/>
        </w:rPr>
        <w:t>وَ كَمَا قَالَ اللَّهُ عَزَّ وَ جَلَ فَفِدْيَةٌ مِنْ صِيامٍ أَوْ صَدَقَةٍ أَوْ نُسُكٍ‌</w:t>
      </w:r>
      <w:r>
        <w:rPr>
          <w:rStyle w:val="FootnoteAnchor"/>
          <w:rtl w:val="true"/>
        </w:rPr>
        <w:footnoteReference w:id="2168"/>
      </w:r>
      <w:r>
        <w:rPr>
          <w:rFonts w:ascii="Amiri" w:hAnsi="Amiri" w:eastAsia="Amiri" w:cs="Amiri"/>
          <w:color w:val="111111"/>
          <w:sz w:val="28"/>
          <w:sz w:val="28"/>
          <w:szCs w:val="28"/>
          <w:rtl w:val="true"/>
          <w:lang w:bidi="ar-SA"/>
        </w:rPr>
        <w:t xml:space="preserve">فَأَقَامَ الصَّدَقَةَ مُقَامَ الصِّيَامِ إِذَا عَسُرَ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فَإِنْ لَمْ يَسْتَطِعْ إِذْ ذَاكَ فَهُوَ الْآنَ يَسْتَطِيعُ قِيلَ لِأَنَّهُ لَمَّا أَنْ دَخَلَ عَلَيْهِ شَهْرُ رَمَضَانٍ آخَرُ وَجَبَ عَلَيْهِ الْفِدَاءُ لِلْمَاضِي لِأَنَّهُ كَانَ بِمَنْزِلَةِ مَنْ وَجَبَ عَلَيْهِ صَوْمٌ فِي كَفَّارَةٍ فَلَمْ يَسْتَطِعْهُ فَوَجَبَ عَلَيْهِ الْفِدَاءُ وَ إِذَا وَجَبَ الْفِدَاءُ سَقَطَ الصَّوْمُ وَ الصَّوْمُ سَاقِطٌ وَ الْفِدَاءُ لَازِمٌ فَإِنْ أَفَاقَ فِيمَا بَيْنَهُمَا وَ لَمْ يَصُمْهُ وَجَبَ عَلَيْهِ الْفِدَاءُ لِتَضْيِيعِهِ وَ الصَّوْمُ لِاسْتِطَاعَتِهِ‌</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5" w:name="__RefHeading___Toc1576469_1934241801"/>
      <w:bookmarkStart w:id="4116" w:name="_Toc1925"/>
      <w:bookmarkEnd w:id="4115"/>
      <w:r>
        <w:rPr>
          <w:rtl w:val="true"/>
        </w:rPr>
        <w:t>«</w:t>
      </w:r>
      <w:r>
        <w:rPr/>
        <w:t>2</w:t>
      </w:r>
      <w:r>
        <w:rPr>
          <w:rtl w:val="true"/>
        </w:rPr>
        <w:t>»</w:t>
      </w:r>
      <w:bookmarkEnd w:id="41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كَانَ عَلَيْهِ يَوْمَانِ مِنْ شَهْرِ رَمَضَانَ كَيْفَ يَقْضِيهِمَا قَالَ يَفْصِلُ بَيْنَهُمَا بِيَوْمٍ فَإِنْ كَانَ أَكْثَرَ مِنْ ذَلِكَ فَلْيَقْضِهَا مُتَوَالِيَةً</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وَ سَأَلْتُهُ عَنْ رَجُلٍ تَتَابَعَ عَلَيْهِ رَمَضَانَانِ لَمْ يَصِحَّ فِيهِمَا ثُمَّ صَحَّ بَعْدَ ذَلِكَ كَيْفَ يَصْنَعُ قَالَ يَصُومُ الْأَخِيرَ وَ يَتَصَدَّقُ عَنِ الْأَوَّلِ بِصَدَقَةٍ كُلَّ يَوْمٍ مُدٍّ مِنْ طَعَامٍ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مَرِضَ فِي شَهْرِ رَمَضَانَ فَلَمْ يَزَلْ مَرِيضاً حَتَّي أَدْرَكَهُ شَهْرُ رَمَضَانٍ آخَرَ فَيَبْرَأُ فِيهِ كَيْفَ يَصْنَعُ قَالَ يَصُومُ الَّذِي بَرَأَ فِيهِ وَ يَتَصَدَّقُ عَنِ الْأَوَّلِ كُلَّ يَوْمٍ مُدّاً مِنْ طَعَامٍ‌</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 شب مبتلا به اغماء شده باشد که بر وی قضاء نمازهای فوت شده لازم نیست؛ چنان که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حقّ تعالی بر بنده‌اش غالب نماید و بنده مغلوب آن واقع گردد، نزد خداوند متعال معذور بوده و تکالیفی را که به واسطه آن نتوانسته انجام دهد از عهده‌اش ساقط است؛ چه آن که ماه رمضان در حالی فرا رسید که شخص مریض بود، در نتیجه روزه بر وی در ماه واجب نبود و چون فرض این است که بعد از ماه تا سال آینده مرضش ادامه پیدا کرد و از قضاء متمکّن و مستطیع نشد، لا جرم کفاره آن را باید بدهد چنانچه حقّ تعالی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 فَمَنْ لَمْ یَسْتَطِعْ فَإِطْعامُ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فَفِدْیَةٌ مِنْ صِیامٍ أَوْ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در این آیه صدقه را در صورت عسر و سختی به جای روزه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در رمضان گذشته و طول سال تا رمضان آینده توانایی نداشت ولی فرض این است که در رمضان آینده استطاعت دارد، پس باید قضاء بر او واجب باشد نه کفاره؟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بعدی داخل شد وی نمی‌تواند غیر از روزه اداء امسال روزه دیگری بگیرد حتّی قضای سال گذشته را، پس چون نسبت به قضای گذشته مستطیع نیست، همان کفاره بر عهده‌اش می‌باشد زیرا وی به منزله کسی است که به خاطر کفاره، روزه در عهده‌اش آمده و استطاعت گرفتن آن را ندارد پس همان طوری که این شخص کفاره بر عهده‌اش هست نه قضا، شخص مورد بحث نیز فقط باید کفاره بدهد و وقتی کفاره در عهده‌اش بود، روزه قضا از وی ساقط است، ولی اگر بین دو رمضان از مرض خوب می‌شد و می‌توانست روزه بگیرد ولی نگرفت، به مجرد دخول ماه رمضان آینده هم کفاره و هم قضا در عهده‌اش می‌باشد، کفاره به خاطر آن که قضا را ضایع کرد و نگرفت و روزه قضا چون استطاعت پیدا نمود و اقدام به گرفتن آن نکرد</w:t>
      </w:r>
      <w:r>
        <w:rPr>
          <w:rFonts w:eastAsia="IRNazanin" w:cs="IRNazanin"/>
          <w:color w:val="111111"/>
          <w:sz w:val="28"/>
          <w:szCs w:val="28"/>
          <w:rtl w:val="true"/>
          <w:lang w:bidi="fa-IR"/>
        </w:rPr>
        <w:t xml:space="preserve">. </w:t>
      </w:r>
      <w:r>
        <w:rPr>
          <w:rStyle w:val="FootnoteAnchor"/>
          <w:rtl w:val="true"/>
        </w:rPr>
        <w:footnoteReference w:id="2174"/>
      </w:r>
    </w:p>
    <w:p>
      <w:pPr>
        <w:pStyle w:val="Heading5"/>
        <w:numPr>
          <w:ilvl w:val="4"/>
          <w:numId w:val="1"/>
        </w:numPr>
        <w:rPr/>
      </w:pPr>
      <w:bookmarkStart w:id="4117" w:name="__RefHeading___Toc1576471_1934241801"/>
      <w:bookmarkStart w:id="4118" w:name="_Toc1926"/>
      <w:bookmarkEnd w:id="4117"/>
      <w:r>
        <w:rPr>
          <w:rtl w:val="true"/>
        </w:rPr>
        <w:t xml:space="preserve">روایت </w:t>
      </w:r>
      <w:r>
        <w:rPr/>
        <w:t>2</w:t>
      </w:r>
      <w:bookmarkEnd w:id="41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علیهما السلام روایت می کند که از ایشان در باره کسی پرسیدم که دو روز روزه ماه رمضان بر او واجب است چگونه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روز فاصله بیندازد و اگر بیشتر از این بود به صورت پیاپی آن را قضا کند</w:t>
      </w:r>
      <w:r>
        <w:rPr>
          <w:rFonts w:eastAsia="IRNazanin" w:cs="IRNazanin"/>
          <w:color w:val="111111"/>
          <w:sz w:val="28"/>
          <w:szCs w:val="28"/>
          <w:rtl w:val="true"/>
          <w:lang w:bidi="fa-IR"/>
        </w:rPr>
        <w:t xml:space="preserve">.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و از ایشان در باره مردی پرسیدم که ماه رمضان دو سال بر او وارد شده و بین آنها از بیماری بهبود نیافته است و پس از آن بهبود یافته،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دومی را روزه می گیرد و برای رمضان اول در ازای هر روز یک مد غذا به هر مسکین صدقه می 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در باره شخصی پرسیدم که در ماه رمضان بیمار شده است و پیوسته مریض بود تا اینکه رمضان دیگر بر او وارد شود، و از بیماری بهبود یابد،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را که در آن بهبود یافته، روزه می گیرد و برای رمضان اول در ازای هر روز یک مد غذا صدقه می دهد</w:t>
      </w:r>
      <w:r>
        <w:rPr>
          <w:rFonts w:eastAsia="IRNazanin" w:cs="IRNazanin"/>
          <w:color w:val="111111"/>
          <w:sz w:val="28"/>
          <w:szCs w:val="28"/>
          <w:rtl w:val="true"/>
          <w:lang w:bidi="fa-IR"/>
        </w:rPr>
        <w:t xml:space="preserve">. </w:t>
      </w:r>
      <w:r>
        <w:rPr>
          <w:rStyle w:val="FootnoteAnchor"/>
          <w:rtl w:val="true"/>
        </w:rPr>
        <w:footnoteReference w:id="2176"/>
      </w:r>
      <w:bookmarkStart w:id="4119" w:name="pg13546_329773"/>
    </w:p>
    <w:p>
      <w:pPr>
        <w:pStyle w:val="Heading5"/>
        <w:numPr>
          <w:ilvl w:val="4"/>
          <w:numId w:val="1"/>
        </w:numPr>
        <w:rPr/>
      </w:pPr>
      <w:bookmarkStart w:id="4120" w:name="__RefHeading___Toc1576473_1934241801"/>
      <w:bookmarkStart w:id="4121" w:name="_Toc1927"/>
      <w:bookmarkEnd w:id="4119"/>
      <w:bookmarkEnd w:id="4120"/>
      <w:r>
        <w:rPr>
          <w:rtl w:val="true"/>
        </w:rPr>
        <w:t>«</w:t>
      </w:r>
      <w:r>
        <w:rPr/>
        <w:t>3</w:t>
      </w:r>
      <w:r>
        <w:rPr>
          <w:rtl w:val="true"/>
        </w:rPr>
        <w:t>»</w:t>
      </w:r>
      <w:bookmarkEnd w:id="41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تَتْرُكُ الصَّلَاةَ وَ لَا تَقْضِي وَ تَتْرُكُ الصَّوْمَ وَ تَقْضِي‌</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2" w:name="__RefHeading___Toc1576475_1934241801"/>
      <w:bookmarkStart w:id="4123" w:name="_Toc1928"/>
      <w:bookmarkEnd w:id="4122"/>
      <w:r>
        <w:rPr>
          <w:rtl w:val="true"/>
        </w:rPr>
        <w:t>أقول</w:t>
      </w:r>
      <w:bookmarkEnd w:id="4123"/>
    </w:p>
    <w:p>
      <w:pPr>
        <w:pStyle w:val="BookText"/>
        <w:rPr/>
      </w:pPr>
      <w:r>
        <w:rPr>
          <w:rFonts w:ascii="Amiri" w:hAnsi="Amiri" w:eastAsia="Amiri" w:cs="Amiri"/>
          <w:color w:val="111111"/>
          <w:sz w:val="28"/>
          <w:sz w:val="28"/>
          <w:szCs w:val="28"/>
          <w:rtl w:val="true"/>
          <w:lang w:bidi="ar-SA"/>
        </w:rPr>
        <w:t>قد مر مثله كثيرا في أبواب الحيض</w:t>
      </w:r>
      <w:r>
        <w:rPr>
          <w:rFonts w:eastAsia="Amiri" w:cs="Amiri" w:ascii="Amiri" w:hAnsi="Amiri"/>
          <w:color w:val="111111"/>
          <w:sz w:val="28"/>
          <w:szCs w:val="28"/>
          <w:rtl w:val="true"/>
          <w:lang w:bidi="ar-SA"/>
        </w:rPr>
        <w:t>.</w:t>
      </w:r>
    </w:p>
    <w:p>
      <w:pPr>
        <w:pStyle w:val="Heading5"/>
        <w:numPr>
          <w:ilvl w:val="4"/>
          <w:numId w:val="1"/>
        </w:numPr>
        <w:rPr/>
      </w:pPr>
      <w:bookmarkStart w:id="4124" w:name="__RefHeading___Toc1576477_1934241801"/>
      <w:bookmarkStart w:id="4125" w:name="_Toc1929"/>
      <w:bookmarkEnd w:id="4124"/>
      <w:r>
        <w:rPr>
          <w:rtl w:val="true"/>
        </w:rPr>
        <w:t>«</w:t>
      </w:r>
      <w:r>
        <w:rPr/>
        <w:t>4</w:t>
      </w:r>
      <w:r>
        <w:rPr>
          <w:rtl w:val="true"/>
        </w:rPr>
        <w:t>»</w:t>
      </w:r>
      <w:bookmarkEnd w:id="41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عَلِيِّ بْنِ الْحَكَمِ عَنْ مُحَمَّدِ بْنِ يَحْيَي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 قَالَ هَلْ بَرَأَتْ مِنْ مَرَضِهَا قُلْتُ لَا مَاتَتْ فِيهِ قَالَ فَلَا تَقْضِ عَنْهَا فَإِنَّ اللَّهَ عَزَّ وَ جَلَّ لَمْ يَجْعَلْهُ عَلَيْهَا قُلْتُ فَإِنِّي أَشْتَهِي أَنْ أَقْضِيَهُ قَالَ فَإِنِ اشْتَهَيْتَ أَنْ تَصُومَ لِنَفْسِكَ فَصُمْ‌</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6" w:name="__RefHeading___Toc1576479_1934241801"/>
      <w:bookmarkStart w:id="4127" w:name="_Toc1930"/>
      <w:bookmarkEnd w:id="4126"/>
      <w:r>
        <w:rPr>
          <w:rtl w:val="true"/>
        </w:rPr>
        <w:t>«</w:t>
      </w:r>
      <w:r>
        <w:rPr/>
        <w:t>5</w:t>
      </w:r>
      <w:r>
        <w:rPr>
          <w:rtl w:val="true"/>
        </w:rPr>
        <w:t>»</w:t>
      </w:r>
      <w:bookmarkEnd w:id="412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الْمَرْأَةُ مِنْ حَيْضِهَا وَ قَدْ بَقِيَ عَلَيْهَا بَقِيَّةُ يَوْمٍ صَامَتْ ذَلِكَ الْيَوْمَ تَأْدِيباً وَ عَلَيْهَا قَضَاءُ ذَلِكَ الْيَوْمِ وَ إِنْ حَاضَتْ وَ قَدْ بَقِيَ عَلَيْهَا بَقِيَّةُ يَوْمٍ أَفْطَرَتْ وَ عَلَيْهَا الْقَضَاءُ وَ إِذَا مَرِضَ الرَّجُلُ وَ فَاتَهُ صَوْمُ شَهْرِ رَمَضَانَ كُلِّهِ وَ لَمْ يَصُمْهُ إِلَي أَنْ يَدْخُلَ عَلَيْهِ شَهْرُ رَمَضَانَ مِنْ قَابِلٍ فَعَلَيْهِ أَنْ يَصُومَ هَذَا الَّذِي قَدْ دَخَلَ عَلَيْهِ وَ يَتَصَدَّقَ عَنِ الْأَوَّلِ لِكُلِّ يَوْمٍ بِمُدِّ طَعَامٍ وَ لَيْسَ عَلَيْهِ الْقَضَاءُ إِلَّا أَنْ يَكُونَ قَدْ صَحَّ فِيمَا بَيْنَ شَهْرَيْنِ رَمَضَانَيْنِ فَإِذَا كَانَ كَذَلِكَ وَ لَمْ يَصُمْ فَعَلَيْهِ أَنْ يَتَصَدَّقَ عَنِ الْأَوَّلِ لِكُلِّ يَوْمٍ مُدّاً مِنْ طَعَامٍ وَ يَصُومَ الثَّانِيَ فَإِذَا صَامَ الثَّانِيَ قَضَي الْأَوَّلَ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فَاتَهُ شَهْرَانِ رَمَضَانَانِ حَتَّي دَخَلَ الشَّهْرُ الثَّالِثُ وَ هُوَ مَرِيضٌ فَعَلَيْهِ أَنْ يَصُومَ الَّذِي دَخَلَهُ وَ يَتَصَدَّقَ عَنِ الْأَوَّلِ لِكُلِّ يَوْمٍ بِمُدٍّ مِنْ طَعَامٍ وَ يَقْضِيَ الثَّانِيَ فَإِنْ أَرَدْتَ سَفَراً وَ أَرَدْتَ أَنْ تُقَدِّمَ مِنْ صَوْمِ السَّنَةِ شَيْئاً فَصُمْ ثَلَاثَةَ أَيَّامٍ لِلشَّهْرِ الَّذِي تُرِيدُ الْخُرُوجَ فِيهِ وَ إِنْ أَرَدْتَ قَضَاءَ شَهْرِ رَمَضَانَ فَأَنْتَ بِالْخِيَارِ إِنْ شِئْتَ قَضَيْتَهَا مُتَتَابِعاً وَ إِنْ شِئْتَ مُتَفَرِّقاً وَ قَدْ رُوِيَ عَنْ أَبِي عَبْدِ اللَّهِ عليه السلام أَنَّهُ قَالَ يَصُومُ ثَلَاثَةَ أَيَّامٍ ثُمَّ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الرَّجُلُ وَ عَلَيْهِ مِنْ صَوْمِ شَهْرِ رَمَضَانَ فَعَلَي وَلِيِّهِ أَنْ يَقْضِيَ عَنْهُ</w:t>
      </w:r>
    </w:p>
    <w:p>
      <w:pPr>
        <w:pStyle w:val="Heading5"/>
        <w:numPr>
          <w:ilvl w:val="4"/>
          <w:numId w:val="1"/>
        </w:numPr>
        <w:rPr/>
      </w:pPr>
      <w:bookmarkStart w:id="4128" w:name="__RefHeading___Toc1576481_1934241801"/>
      <w:bookmarkStart w:id="4129" w:name="_Toc1931"/>
      <w:bookmarkEnd w:id="4128"/>
      <w:r>
        <w:rPr>
          <w:rtl w:val="true"/>
        </w:rPr>
        <w:t xml:space="preserve">روایت </w:t>
      </w:r>
      <w:r>
        <w:rPr/>
        <w:t>3</w:t>
      </w:r>
      <w:bookmarkEnd w:id="41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اعمش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را ترک می کند و آن را قضا نمی کند و روزه را ترک می کند و آن را قضا می کند</w:t>
      </w:r>
      <w:r>
        <w:rPr>
          <w:rFonts w:eastAsia="IRNazanin" w:cs="IRNazanin"/>
          <w:color w:val="111111"/>
          <w:sz w:val="28"/>
          <w:szCs w:val="28"/>
          <w:rtl w:val="true"/>
          <w:lang w:bidi="fa-IR"/>
        </w:rPr>
        <w:t xml:space="preserve">. </w:t>
      </w:r>
      <w:r>
        <w:rPr>
          <w:rStyle w:val="FootnoteAnchor"/>
          <w:rtl w:val="true"/>
        </w:rPr>
        <w:footnoteReference w:id="2179"/>
      </w:r>
    </w:p>
    <w:p>
      <w:pPr>
        <w:pStyle w:val="Heading5"/>
        <w:numPr>
          <w:ilvl w:val="4"/>
          <w:numId w:val="1"/>
        </w:numPr>
        <w:rPr/>
      </w:pPr>
      <w:bookmarkStart w:id="4130" w:name="__RefHeading___Toc1576483_1934241801"/>
      <w:bookmarkStart w:id="4131" w:name="_Toc1932"/>
      <w:bookmarkEnd w:id="4130"/>
      <w:r>
        <w:rPr>
          <w:rtl w:val="true"/>
        </w:rPr>
        <w:t>مؤلف</w:t>
      </w:r>
      <w:bookmarkEnd w:id="4131"/>
    </w:p>
    <w:p>
      <w:pPr>
        <w:pStyle w:val="BookText"/>
        <w:rPr/>
      </w:pPr>
      <w:r>
        <w:rPr>
          <w:rFonts w:ascii="IRNazanin" w:hAnsi="IRNazanin" w:eastAsia="IRNazanin"/>
          <w:color w:val="111111"/>
          <w:sz w:val="28"/>
          <w:sz w:val="28"/>
          <w:szCs w:val="28"/>
          <w:rtl w:val="true"/>
          <w:lang w:bidi="fa-IR"/>
        </w:rPr>
        <w:t>در باب های حیض احادیث فراوان دیگری ذکر شد</w:t>
      </w:r>
      <w:r>
        <w:rPr>
          <w:rFonts w:eastAsia="IRNazanin" w:cs="IRNazanin"/>
          <w:color w:val="111111"/>
          <w:sz w:val="28"/>
          <w:szCs w:val="28"/>
          <w:rtl w:val="true"/>
          <w:lang w:bidi="fa-IR"/>
        </w:rPr>
        <w:t>.</w:t>
      </w:r>
    </w:p>
    <w:p>
      <w:pPr>
        <w:pStyle w:val="Heading5"/>
        <w:numPr>
          <w:ilvl w:val="4"/>
          <w:numId w:val="1"/>
        </w:numPr>
        <w:rPr/>
      </w:pPr>
      <w:bookmarkStart w:id="4132" w:name="__RefHeading___Toc1576485_1934241801"/>
      <w:bookmarkStart w:id="4133" w:name="_Toc1933"/>
      <w:bookmarkEnd w:id="4132"/>
      <w:r>
        <w:rPr>
          <w:rtl w:val="true"/>
        </w:rPr>
        <w:t xml:space="preserve">روایت </w:t>
      </w:r>
      <w:r>
        <w:rPr/>
        <w:t>4</w:t>
      </w:r>
      <w:bookmarkEnd w:id="413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در باره زنی پرسیدم که در ماه رمضان مریض شده و در ماه شوّال از دنیا رفته است، وی وصیّت کرده که روزه رمضان را برایش قضاء کنم، حکم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رمضان مرضش بهبودی پیدا کرد یا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همان ماه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 او واجب نیست، زیرا حق تعالی روزه این رمضان را که وی بیمار بوده بر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هستم آن را برای وی قضا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برای خودت روزه بگیری، بگیر</w:t>
      </w:r>
      <w:r>
        <w:rPr>
          <w:rFonts w:eastAsia="IRNazanin" w:cs="IRNazanin"/>
          <w:color w:val="111111"/>
          <w:sz w:val="28"/>
          <w:szCs w:val="28"/>
          <w:rtl w:val="true"/>
          <w:lang w:bidi="fa-IR"/>
        </w:rPr>
        <w:t>.</w:t>
      </w:r>
      <w:r>
        <w:rPr>
          <w:rStyle w:val="FootnoteAnchor"/>
          <w:rtl w:val="true"/>
        </w:rPr>
        <w:footnoteReference w:id="2180"/>
      </w:r>
    </w:p>
    <w:p>
      <w:pPr>
        <w:pStyle w:val="Heading5"/>
        <w:numPr>
          <w:ilvl w:val="4"/>
          <w:numId w:val="1"/>
        </w:numPr>
        <w:rPr/>
      </w:pPr>
      <w:bookmarkStart w:id="4134" w:name="__RefHeading___Toc1576487_1934241801"/>
      <w:bookmarkStart w:id="4135" w:name="_Toc1934"/>
      <w:bookmarkEnd w:id="4134"/>
      <w:r>
        <w:rPr>
          <w:rtl w:val="true"/>
        </w:rPr>
        <w:t xml:space="preserve">روایت </w:t>
      </w:r>
      <w:r>
        <w:rPr/>
        <w:t>5</w:t>
      </w:r>
      <w:bookmarkEnd w:id="4135"/>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حیض پاک شد و از روز مقداری باقی است، آن روز را جهت احترام به روزه روزه می گیرد و آن روز را قضا می کند و اگر حائض شد و از روز مقداری باقی است، روزه را افطار می کند و باید آن را قضا کند و هرگاه مرد بیمار شود و کل ماه رمضان را از دست بدهد و روزه نگیرد تا اینکه ماه رمضان سال آینده بر او وارد شود، می بایست این رمضانی که بر او داخل شده را روزه بگیرد و برای رمضان اول در ازای هر روز یک مد طعام صدقه بدهد و قضا بر او واجب نیست مگر اینکه بین دو ماه رمضان از بیماری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گونه شد و روزه نگرفت، باید برای رمضان اول در ازای هر روز یک مد طعام صدقه بدهد و رمضان دوم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رمضان دوم را روزه گرفت، رمضان اول پس از آن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ماه رمضان از دست او برود تا اینکه ماه رمضان سوم داخل شود و او بیمار باشد، باید رمضانی که داخل شده را روزه بگیرد و برای رمضان اول در ازای هر روز یک مد طعام صدقه بدهد و رمضان دوم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سفر کردی و خواستی از روزه سال، چند روزی را مقدم کنی، سه روز از ماهی را که قصد داری در آن بیرون روی،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ماه رمضان را قضا کنی، حق انتخاب با توست؛ اگر خواستی آن را به صورت پیاپی و یا با فاصله قضا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می گیرد سپس روزه را افطار می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مردی بمیرد و روزه ماه رمضان بر او واجب باشد، می بایست متولی امرش روزه او را قضا کنند </w:t>
      </w:r>
      <w:bookmarkStart w:id="4136" w:name="pg13546_329774"/>
    </w:p>
    <w:p>
      <w:pPr>
        <w:pStyle w:val="BookText"/>
        <w:rPr/>
      </w:pPr>
      <w:bookmarkEnd w:id="4136"/>
      <w:r>
        <w:rPr>
          <w:rFonts w:ascii="Amiri" w:hAnsi="Amiri" w:eastAsia="Amiri" w:cs="Amiri"/>
          <w:color w:val="111111"/>
          <w:sz w:val="28"/>
          <w:sz w:val="28"/>
          <w:szCs w:val="28"/>
          <w:rtl w:val="true"/>
          <w:lang w:bidi="ar-SA"/>
        </w:rPr>
        <w:t>وَ كَذَلِكَ إِذَا فَاتَهُ فِي السَّفَرِ إِلَّا أَنْ يَكُونَ مَاتَ فِي مَرَضِهِ مِنْ قَبْلِ أَنْ يَصِحَّ فَلَا قَضَاءَ عَلَيْهِ وَ إِذَا كَانَ لِلْمَيِّتِ وَلِيَّانِ فَعَلَي أَكْبَرِهِمَا مِنَ الرِّجَالِ أَنْ يَقْضِيَ عَنْهُ فَإِنْ لَمْ يَكُنْ لَهُ وَلِيٌّ مِنَ الرِّجَالِ قَضَي عَنْهُ وَلِيُّهُ مِنَ النِّسَاءِ</w:t>
      </w:r>
      <w:r>
        <w:rPr>
          <w:rFonts w:eastAsia="Amiri" w:cs="Amiri" w:ascii="Amiri" w:hAnsi="Amiri"/>
          <w:color w:val="111111"/>
          <w:sz w:val="28"/>
          <w:szCs w:val="28"/>
          <w:rtl w:val="true"/>
          <w:lang w:bidi="ar-SA"/>
        </w:rPr>
        <w:t>.</w:t>
      </w:r>
    </w:p>
    <w:p>
      <w:pPr>
        <w:pStyle w:val="Heading5"/>
        <w:numPr>
          <w:ilvl w:val="4"/>
          <w:numId w:val="1"/>
        </w:numPr>
        <w:rPr/>
      </w:pPr>
      <w:bookmarkStart w:id="4137" w:name="__RefHeading___Toc1576489_1934241801"/>
      <w:bookmarkStart w:id="4138" w:name="_Toc1935"/>
      <w:bookmarkEnd w:id="4137"/>
      <w:r>
        <w:rPr>
          <w:rtl w:val="true"/>
        </w:rPr>
        <w:t>«</w:t>
      </w:r>
      <w:r>
        <w:rPr/>
        <w:t>6</w:t>
      </w:r>
      <w:r>
        <w:rPr>
          <w:rtl w:val="true"/>
        </w:rPr>
        <w:t>»</w:t>
      </w:r>
      <w:bookmarkEnd w:id="413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صَوْمَ شَهْرٍ أَوِ النَّذْرِ كُنْتَ بِالْخِيَارِ فِي الْإِفْطَارِ إِلَي زَوَالِ الشَّمْسِ فَإِنْ أَفْطَرْتَ بَعْدَ الزَّوَالِ فَعَلَيْكَ كَفَّارَةٌ مِثْلُ مَنْ أَفْطَرَ يَوْماً مِنْ شَهْرِ رَمَضَانَ وَ قَدْ رُوِيَ أَنَّ عَلَيْهِ إِذَا أَفْطَرَ بَعْدَ الزَّوَالِ إِطْعَامَ عَشَرَةِ مَسَاكِينَ لِكُلِّ مِسْكِينٍ مُدٌّ مِنْ طَعَامٍ فَإِنْ لَمْ يَقْدِرْ عَلَيْهِ صَامَ يَوْماً بَدَلَ يَوْمٍ وَ صَامَ ثَلَاثَةَ أَيَّامٍ كَفَّارَةً لِمَا فَعَلَ</w:t>
      </w:r>
      <w:r>
        <w:rPr>
          <w:rFonts w:eastAsia="Amiri" w:cs="Amiri" w:ascii="Amiri" w:hAnsi="Amiri"/>
          <w:color w:val="111111"/>
          <w:sz w:val="28"/>
          <w:szCs w:val="28"/>
          <w:rtl w:val="true"/>
          <w:lang w:bidi="ar-SA"/>
        </w:rPr>
        <w:t>.</w:t>
      </w:r>
    </w:p>
    <w:p>
      <w:pPr>
        <w:pStyle w:val="Heading5"/>
        <w:numPr>
          <w:ilvl w:val="4"/>
          <w:numId w:val="1"/>
        </w:numPr>
        <w:rPr/>
      </w:pPr>
      <w:bookmarkStart w:id="4139" w:name="__RefHeading___Toc1576491_1934241801"/>
      <w:bookmarkStart w:id="4140" w:name="_Toc1936"/>
      <w:bookmarkEnd w:id="4139"/>
      <w:r>
        <w:rPr>
          <w:rtl w:val="true"/>
        </w:rPr>
        <w:t>«</w:t>
      </w:r>
      <w:r>
        <w:rPr/>
        <w:t>7</w:t>
      </w:r>
      <w:r>
        <w:rPr>
          <w:rtl w:val="true"/>
        </w:rPr>
        <w:t>»</w:t>
      </w:r>
      <w:bookmarkEnd w:id="414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مَرِضَ مِنْ رَمَضَانَ إِلَي رَمَضَانٍ قَابِلٍ وَ لَمْ يَصِحَّ بَيْنَهُمَا وَ لَمْ يُطِقِ الصَّوْمَ قَالَ تَصَدَّقَ مَكَانَ كُلِّ يَوْمٍ أَفْطَرَ عَلَي مِسْكِينٍ مُدّاً مِنْ طَعَامٍ وَ إِنْ لَمْ يَكُنْ حِنْطَةٌ فَمُدٌّ مِنْ تَمْرٍ وَ هُوَ قَوْلُ اللَّهِ فِدْيَةٌ طَعامُ مِسْكِينٍ فَإِنِ اسْتَطَاعَ أَنْ يَصُومَ الرَّمَضَانَ الَّذِي يَسْتَقْبِلُ وَ إِلَّا فَلْيَتَرَبَّصْ إِلَي رَمَضَانٍ قَابِلٍ فَيَقْضِيهِ فَإِنْ لَمْ يَصِحَّ حَتَّي جَاءَ رَمَضَانٌ قَابِلٌ فَلْيَتَصَدَّقْ كَمَا تَصَدَّقَ مَكَانَ كُلِّ يَوْمٍ أَفْطَرَ مُدّاً مُدّاً وَ إِنْ صَحَّ فِيمَا بَيْنَ الرَّمَضَانَيْنِ فَتَوَانَي أَنْ يَقْضِيَهُ حَتَّي جَاءَ الرَّمَضَانُ الْآخَرُ فَإِنَّ عَلَيْهِ الصَّوْمَ وَ الصَّدَقَةَ جَمِيعاً يَقْضِي الصَّوْمَ وَ يَتَصَدَّقُ مِنْ أَجْلِ أَنَّهُ ضَيَّعَ ذَلِكَ الصِّيَامَ‌</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1" w:name="__RefHeading___Toc1576493_1934241801"/>
      <w:bookmarkStart w:id="4142" w:name="_Toc1937"/>
      <w:bookmarkEnd w:id="4141"/>
      <w:r>
        <w:rPr>
          <w:rtl w:val="true"/>
        </w:rPr>
        <w:t>«</w:t>
      </w:r>
      <w:r>
        <w:rPr/>
        <w:t>8</w:t>
      </w:r>
      <w:r>
        <w:rPr>
          <w:rtl w:val="true"/>
        </w:rPr>
        <w:t>»</w:t>
      </w:r>
      <w:bookmarkEnd w:id="414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عَلِيٍّ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إِلَي رَمَضَانَ ثُمَّ صَحَّ فَإِنَّمَا عَلَيْهِ لِكُلِّ يَوْمٍ أَفْطَرَ فِدْيَةٌ طَعَامٌ وَ هُوَ مُدٌّ لِكُلِّ مِسْكِينٍ</w:t>
      </w:r>
      <w:r>
        <w:rPr>
          <w:rFonts w:eastAsia="Amiri" w:cs="Amiri" w:ascii="Amiri" w:hAnsi="Amiri"/>
          <w:color w:val="111111"/>
          <w:sz w:val="28"/>
          <w:szCs w:val="28"/>
          <w:rtl w:val="true"/>
          <w:lang w:bidi="ar-SA"/>
        </w:rPr>
        <w:t>.</w:t>
      </w:r>
    </w:p>
    <w:p>
      <w:pPr>
        <w:pStyle w:val="Heading5"/>
        <w:numPr>
          <w:ilvl w:val="4"/>
          <w:numId w:val="1"/>
        </w:numPr>
        <w:rPr/>
      </w:pPr>
      <w:bookmarkStart w:id="4143" w:name="__RefHeading___Toc1576495_1934241801"/>
      <w:bookmarkStart w:id="4144" w:name="_Toc1938"/>
      <w:bookmarkEnd w:id="4143"/>
      <w:r>
        <w:rPr>
          <w:rtl w:val="true"/>
        </w:rPr>
        <w:t>«</w:t>
      </w:r>
      <w:r>
        <w:rPr/>
        <w:t>9</w:t>
      </w:r>
      <w:r>
        <w:rPr>
          <w:rtl w:val="true"/>
        </w:rPr>
        <w:t>»</w:t>
      </w:r>
      <w:bookmarkEnd w:id="414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شَهْرِ رَمَضَانَ مُتَفَرِّقاً وَ رَوَاهُ عَنْ رَسُولِ اللَّهِ صلي الله عليه و آله‌</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5" w:name="__RefHeading___Toc1576497_1934241801"/>
      <w:bookmarkStart w:id="4146" w:name="_Toc1939"/>
      <w:bookmarkEnd w:id="4145"/>
      <w:r>
        <w:rPr>
          <w:rtl w:val="true"/>
        </w:rPr>
        <w:t>«</w:t>
      </w:r>
      <w:r>
        <w:rPr/>
        <w:t>10</w:t>
      </w:r>
      <w:r>
        <w:rPr>
          <w:rtl w:val="true"/>
        </w:rPr>
        <w:t>»</w:t>
      </w:r>
      <w:bookmarkEnd w:id="4146"/>
    </w:p>
    <w:p>
      <w:pPr>
        <w:pStyle w:val="BookText"/>
        <w:rPr/>
      </w:pPr>
      <w:r>
        <w:rPr>
          <w:rFonts w:ascii="Amiri" w:hAnsi="Amiri" w:eastAsia="Amiri" w:cs="Amiri"/>
          <w:color w:val="111111"/>
          <w:sz w:val="28"/>
          <w:sz w:val="28"/>
          <w:szCs w:val="28"/>
          <w:rtl w:val="true"/>
          <w:lang w:bidi="ar-SA"/>
        </w:rPr>
        <w:t>دَعَائِمُ الْإِسْلَامِ، عَنْ عَلِيِّ بْنِ أَبِي طَالِبٍ صَلَوَاتُ اللَّهِ عَلَيْهِ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است اگر در مسافرت روزه را از دست بدهد، مگر قبل از اینکه بهبود یابد، در اثنای بیماری بمیرد که در این صورت قضا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دو متولی امر داشته باشد، بزرگتر آن دو که مرد باشد، باید روزه او را قضا کند، و اگر ولی مرد نداشته باشد، ولیّ زن روزه او را قضا می کند</w:t>
      </w:r>
      <w:r>
        <w:rPr>
          <w:rFonts w:eastAsia="IRNazanin" w:cs="IRNazanin"/>
          <w:color w:val="111111"/>
          <w:sz w:val="28"/>
          <w:szCs w:val="28"/>
          <w:rtl w:val="true"/>
          <w:lang w:bidi="fa-IR"/>
        </w:rPr>
        <w:t>.</w:t>
      </w:r>
    </w:p>
    <w:p>
      <w:pPr>
        <w:pStyle w:val="Heading5"/>
        <w:numPr>
          <w:ilvl w:val="4"/>
          <w:numId w:val="1"/>
        </w:numPr>
        <w:rPr/>
      </w:pPr>
      <w:bookmarkStart w:id="4147" w:name="__RefHeading___Toc1576499_1934241801"/>
      <w:bookmarkStart w:id="4148" w:name="_Toc1940"/>
      <w:bookmarkEnd w:id="4147"/>
      <w:r>
        <w:rPr>
          <w:rtl w:val="true"/>
        </w:rPr>
        <w:t xml:space="preserve">روایت </w:t>
      </w:r>
      <w:r>
        <w:rPr/>
        <w:t>6</w:t>
      </w:r>
      <w:bookmarkEnd w:id="4148"/>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ماه یا نذر را قضا کردی، در افطار کردن تا ظهر اختیار با توست، اگر بعد از ظهر افطار کردی بر تو واجب است که کفاره ای بدهی همچون کسی که یک روز از ماه رمضان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هرگاه پس از ظهر افطار کند باید به ده مسکین غذا بدهد، که برای هر مسکین یک مدّ غذا می باشد، پس اگر توانایی آن را نداشت، یک روز را به جای یک روز، روزه می گیرد و سه روز را به عنوان کفاره آنچه کرده، روزه می گیرد</w:t>
      </w:r>
      <w:r>
        <w:rPr>
          <w:rFonts w:eastAsia="IRNazanin" w:cs="IRNazanin"/>
          <w:color w:val="111111"/>
          <w:sz w:val="28"/>
          <w:szCs w:val="28"/>
          <w:rtl w:val="true"/>
          <w:lang w:bidi="fa-IR"/>
        </w:rPr>
        <w:t>.</w:t>
      </w:r>
    </w:p>
    <w:p>
      <w:pPr>
        <w:pStyle w:val="Heading5"/>
        <w:numPr>
          <w:ilvl w:val="4"/>
          <w:numId w:val="1"/>
        </w:numPr>
        <w:rPr/>
      </w:pPr>
      <w:bookmarkStart w:id="4149" w:name="__RefHeading___Toc1576501_1934241801"/>
      <w:bookmarkStart w:id="4150" w:name="_Toc1941"/>
      <w:bookmarkEnd w:id="4149"/>
      <w:r>
        <w:rPr>
          <w:rtl w:val="true"/>
        </w:rPr>
        <w:t xml:space="preserve">روایت </w:t>
      </w:r>
      <w:r>
        <w:rPr/>
        <w:t>7</w:t>
      </w:r>
      <w:bookmarkEnd w:id="415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می‌کند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از این ماه رمضان تا ماه رمضان دیگر بیمار باشد و در بین آن، سلامتی خود را به دست نیاورد و توان روزه گرفتن را نداشته باشد،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روزی که افطار نموده باید یک مد طعام به مسکین دهد، و اگر گندم ندارد باید یک مُدّ خرما بدهد؛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می‌تواند، باید در ماه رمضان آینده روزه بگیرد و اگر قادر به روزه گرفتن نیست، باید تا ماه رمضان دیگر منتظر بماند و آن را قضا کند و اگر تا ماه رمضان دیگر نیز سلامتی خود را به دست نیاورد، باید همان طور که برای روزه‌هایی که در ماه رمضان گذشته نگرفته کفاره داده، در عوض هر روز از این ماه رمضان که روزه نگرفته یک مد طعام، کفاره بدهد و اگر در بین آن دو ماه رمضان، سلامتی خود را به دست آورد و تنبلی ورزید و تا فرارسیدن ماه رمضان دیگر، قضای آن روزه‌ها را به جا نیاورد، باید هم قضای آن روزه‌ها را به جای آورد و هم کفاره بدهد؛ چرا که او قضای آن روزه‌ها را به عمد نگرفته است</w:t>
      </w:r>
      <w:r>
        <w:rPr>
          <w:rFonts w:eastAsia="IRNazanin" w:cs="IRNazanin"/>
          <w:color w:val="111111"/>
          <w:sz w:val="28"/>
          <w:szCs w:val="28"/>
          <w:rtl w:val="true"/>
          <w:lang w:bidi="fa-IR"/>
        </w:rPr>
        <w:t xml:space="preserve">. </w:t>
      </w:r>
      <w:r>
        <w:rPr>
          <w:rStyle w:val="FootnoteAnchor"/>
          <w:rtl w:val="true"/>
        </w:rPr>
        <w:footnoteReference w:id="2184"/>
      </w:r>
    </w:p>
    <w:p>
      <w:pPr>
        <w:pStyle w:val="Heading5"/>
        <w:numPr>
          <w:ilvl w:val="4"/>
          <w:numId w:val="1"/>
        </w:numPr>
        <w:rPr/>
      </w:pPr>
      <w:bookmarkStart w:id="4151" w:name="__RefHeading___Toc1576503_1934241801"/>
      <w:bookmarkStart w:id="4152" w:name="_Toc1942"/>
      <w:bookmarkEnd w:id="4151"/>
      <w:r>
        <w:rPr>
          <w:rtl w:val="true"/>
        </w:rPr>
        <w:t xml:space="preserve">روایت </w:t>
      </w:r>
      <w:r>
        <w:rPr/>
        <w:t>8</w:t>
      </w:r>
      <w:bookmarkEnd w:id="4152"/>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پیر باشد به نحوی که نتواند روزه بگیرد یا از ماه رمضانی تا رمضان دیگر بیمار شود سپس بهبودی یابد، بر اوست که در ازای هر روزی که روزه را خورده است، کفاره ای که خوراک دادن یک مد به مسکین است، بدهد</w:t>
      </w:r>
      <w:r>
        <w:rPr>
          <w:rFonts w:eastAsia="IRNazanin" w:cs="IRNazanin"/>
          <w:color w:val="111111"/>
          <w:sz w:val="28"/>
          <w:szCs w:val="28"/>
          <w:rtl w:val="true"/>
          <w:lang w:bidi="fa-IR"/>
        </w:rPr>
        <w:t>.</w:t>
      </w:r>
    </w:p>
    <w:p>
      <w:pPr>
        <w:pStyle w:val="Heading5"/>
        <w:numPr>
          <w:ilvl w:val="4"/>
          <w:numId w:val="1"/>
        </w:numPr>
        <w:rPr/>
      </w:pPr>
      <w:bookmarkStart w:id="4153" w:name="__RefHeading___Toc1576505_1934241801"/>
      <w:bookmarkStart w:id="4154" w:name="_Toc1943"/>
      <w:bookmarkEnd w:id="4153"/>
      <w:r>
        <w:rPr>
          <w:rtl w:val="true"/>
        </w:rPr>
        <w:t xml:space="preserve">روایت </w:t>
      </w:r>
      <w:r>
        <w:rPr/>
        <w:t>9</w:t>
      </w:r>
      <w:bookmarkEnd w:id="415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روایت می 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قضای ماه رمضان را با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از رسول خدا صلی الله علیه و آله و سلم روایت کرد</w:t>
      </w:r>
      <w:r>
        <w:rPr>
          <w:rFonts w:eastAsia="IRNazanin" w:cs="IRNazanin"/>
          <w:color w:val="111111"/>
          <w:sz w:val="28"/>
          <w:szCs w:val="28"/>
          <w:rtl w:val="true"/>
          <w:lang w:bidi="fa-IR"/>
        </w:rPr>
        <w:t xml:space="preserve">. </w:t>
      </w:r>
      <w:r>
        <w:rPr>
          <w:rStyle w:val="FootnoteAnchor"/>
          <w:rtl w:val="true"/>
        </w:rPr>
        <w:footnoteReference w:id="2185"/>
      </w:r>
    </w:p>
    <w:p>
      <w:pPr>
        <w:pStyle w:val="Heading5"/>
        <w:numPr>
          <w:ilvl w:val="4"/>
          <w:numId w:val="1"/>
        </w:numPr>
        <w:rPr/>
      </w:pPr>
      <w:bookmarkStart w:id="4155" w:name="__RefHeading___Toc1576507_1934241801"/>
      <w:bookmarkStart w:id="4156" w:name="_Toc1944"/>
      <w:bookmarkEnd w:id="4155"/>
      <w:r>
        <w:rPr>
          <w:rtl w:val="true"/>
        </w:rPr>
        <w:t xml:space="preserve">روایت </w:t>
      </w:r>
      <w:r>
        <w:rPr/>
        <w:t>10</w:t>
      </w:r>
      <w:bookmarkEnd w:id="41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ابی طالب علیه السلام روایت شده که فرمود</w:t>
      </w:r>
      <w:r>
        <w:rPr>
          <w:rFonts w:eastAsia="IRNazanin" w:cs="IRNazanin"/>
          <w:color w:val="111111"/>
          <w:sz w:val="28"/>
          <w:szCs w:val="28"/>
          <w:rtl w:val="true"/>
          <w:lang w:bidi="fa-IR"/>
        </w:rPr>
        <w:t xml:space="preserve">: </w:t>
      </w:r>
      <w:bookmarkStart w:id="4157" w:name="pg13546_329775"/>
    </w:p>
    <w:p>
      <w:pPr>
        <w:pStyle w:val="BookText"/>
        <w:rPr/>
      </w:pPr>
      <w:bookmarkEnd w:id="4157"/>
      <w:r>
        <w:rPr>
          <w:rFonts w:ascii="Amiri" w:hAnsi="Amiri" w:eastAsia="Amiri" w:cs="Amiri"/>
          <w:color w:val="111111"/>
          <w:sz w:val="28"/>
          <w:sz w:val="28"/>
          <w:szCs w:val="28"/>
          <w:rtl w:val="true"/>
          <w:lang w:bidi="ar-SA"/>
        </w:rPr>
        <w:t>لَا يُقْبَلُ مِمَّنْ كَانَ عَلَيْهِ صِيَامُ الْفَرِيضَةِ صِيَامُ النَّافِلَةِ حَتَّي يَقْضِيَ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جَعْفَرُ بْنُ مُحَمَّدٍ عليه السلام عَنْ رَجُلٍ عَلَيْهِ مِنْ شَهْرِ رَمَضَانَ طَائِفَةٌ أَ يَتَطَوَّعُ بِالصَّوْمِ قَالَ لَا حَتَّي يَقْضِيَ مَا عَلَيْهِ ثُمَّ يَصُومُ إِنْ شَاءَ مَا بَدَا لَهُ تَطَوُّعاً</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8" w:name="__RefHeading___Toc1576509_1934241801"/>
      <w:bookmarkStart w:id="4159" w:name="_Toc1945"/>
      <w:bookmarkEnd w:id="4158"/>
      <w:r>
        <w:rPr>
          <w:rtl w:val="true"/>
        </w:rPr>
        <w:t xml:space="preserve">باب </w:t>
      </w:r>
      <w:r>
        <w:rPr/>
        <w:t>44</w:t>
      </w:r>
      <w:r>
        <w:rPr>
          <w:rtl w:val="true"/>
        </w:rPr>
        <w:t xml:space="preserve"> </w:t>
      </w:r>
      <w:r>
        <w:rPr>
          <w:rtl w:val="true"/>
        </w:rPr>
        <w:t>المسافر يقدم و الحائض تطهر</w:t>
      </w:r>
      <w:bookmarkEnd w:id="4159"/>
    </w:p>
    <w:p>
      <w:pPr>
        <w:pStyle w:val="Heading4"/>
        <w:numPr>
          <w:ilvl w:val="3"/>
          <w:numId w:val="1"/>
        </w:numPr>
        <w:rPr/>
      </w:pPr>
      <w:bookmarkStart w:id="4160" w:name="__RefHeading___Toc1576511_1934241801"/>
      <w:bookmarkStart w:id="4161" w:name="_Toc1946"/>
      <w:bookmarkEnd w:id="4160"/>
      <w:r>
        <w:rPr>
          <w:rtl w:val="true"/>
        </w:rPr>
        <w:t>الأخبار</w:t>
      </w:r>
      <w:bookmarkEnd w:id="4161"/>
    </w:p>
    <w:p>
      <w:pPr>
        <w:pStyle w:val="Heading5"/>
        <w:numPr>
          <w:ilvl w:val="4"/>
          <w:numId w:val="1"/>
        </w:numPr>
        <w:rPr/>
      </w:pPr>
      <w:bookmarkStart w:id="4162" w:name="__RefHeading___Toc1576513_1934241801"/>
      <w:bookmarkStart w:id="4163" w:name="_Toc1947"/>
      <w:bookmarkEnd w:id="4162"/>
      <w:r>
        <w:rPr>
          <w:rtl w:val="true"/>
        </w:rPr>
        <w:t>«</w:t>
      </w:r>
      <w:r>
        <w:rPr/>
        <w:t>1</w:t>
      </w:r>
      <w:r>
        <w:rPr>
          <w:rtl w:val="true"/>
        </w:rPr>
        <w:t>»</w:t>
      </w:r>
      <w:bookmarkEnd w:id="416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مُسَافِرٌ مُفْطِراً بَلَدَهُ نَهَاراً يَكُفُّ عَنِ الطَّعَامِ أَحَبُّ إِلَيَّ وَ كَذَلِكَ قَالَ فِي الْحَائِضِ إِذَا طَهُرَتْ نَهَاراً</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4" w:name="__RefHeading___Toc1576515_1934241801"/>
      <w:bookmarkStart w:id="4165" w:name="_Toc1948"/>
      <w:bookmarkEnd w:id="4164"/>
      <w:r>
        <w:rPr>
          <w:rtl w:val="true"/>
        </w:rPr>
        <w:t xml:space="preserve">باب </w:t>
      </w:r>
      <w:r>
        <w:rPr/>
        <w:t>45</w:t>
      </w:r>
      <w:r>
        <w:rPr>
          <w:rtl w:val="true"/>
        </w:rPr>
        <w:t xml:space="preserve"> </w:t>
      </w:r>
      <w:r>
        <w:rPr>
          <w:rtl w:val="true"/>
        </w:rPr>
        <w:t>أحكام صوم الكفارات و النذر</w:t>
      </w:r>
      <w:bookmarkEnd w:id="4165"/>
    </w:p>
    <w:p>
      <w:pPr>
        <w:pStyle w:val="Heading4"/>
        <w:numPr>
          <w:ilvl w:val="3"/>
          <w:numId w:val="1"/>
        </w:numPr>
        <w:rPr/>
      </w:pPr>
      <w:bookmarkStart w:id="4166" w:name="__RefHeading___Toc1576517_1934241801"/>
      <w:bookmarkStart w:id="4167" w:name="_Toc1949"/>
      <w:bookmarkEnd w:id="4166"/>
      <w:r>
        <w:rPr>
          <w:rtl w:val="true"/>
        </w:rPr>
        <w:t>الأخبار</w:t>
      </w:r>
      <w:bookmarkEnd w:id="4167"/>
    </w:p>
    <w:p>
      <w:pPr>
        <w:pStyle w:val="Heading5"/>
        <w:numPr>
          <w:ilvl w:val="4"/>
          <w:numId w:val="1"/>
        </w:numPr>
        <w:rPr/>
      </w:pPr>
      <w:bookmarkStart w:id="4168" w:name="__RefHeading___Toc1576519_1934241801"/>
      <w:bookmarkStart w:id="4169" w:name="_Toc1950"/>
      <w:bookmarkEnd w:id="4168"/>
      <w:r>
        <w:rPr>
          <w:rtl w:val="true"/>
        </w:rPr>
        <w:t>«</w:t>
      </w:r>
      <w:r>
        <w:rPr/>
        <w:t>1</w:t>
      </w:r>
      <w:r>
        <w:rPr>
          <w:rtl w:val="true"/>
        </w:rPr>
        <w:t>»</w:t>
      </w:r>
      <w:bookmarkEnd w:id="416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مِنَ الظِّهَارِ ثُمَّ أَفْطَرَ وَ قَدْ بَقِيَ عَلَيْهِ يَوْمَانِ أَوْ ثَلَاثَةٌ مِنْ صَوْمِهِ قَالَ إِذَا صَامَ شَهْراً ثُمَّ دَخَلَ فِي الثَّانِي أَجْزَأَهُ الصَّوْمُ فَلْيُتِمَّ صَوْمَهُ وَ لَا عِتْقَ عَلَيْهِ</w:t>
      </w:r>
      <w:r>
        <w:rPr>
          <w:rFonts w:eastAsia="Amiri" w:cs="Amiri" w:ascii="Amiri" w:hAnsi="Amiri"/>
          <w:color w:val="111111"/>
          <w:sz w:val="28"/>
          <w:szCs w:val="28"/>
          <w:rtl w:val="true"/>
          <w:lang w:bidi="ar-SA"/>
        </w:rPr>
        <w:t>-</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قَتَلَ مَمْلُوكاً مَا عَلَيْهِ قَالَ يُعْتِقُ رَقَبَةً وَ يَصُومُ شَهْرَيْنِ مُتَتَابِعَيْنِ وَ يُطْعِمُ سِتِّينَ مِسْكِيناً</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وَ سَأَلْتُهُ عَنْ رَجُلٍ جَعَلَ عَلَي نَفْسِهِ أَنْ يَصُومَ بِالْكُوفَةِ أَوْ بِالْمَدِينَةِ أَوْ بِمَكَّةَ</w:t>
      </w:r>
    </w:p>
    <w:p>
      <w:pPr>
        <w:pStyle w:val="BookText"/>
        <w:rPr/>
      </w:pPr>
      <w:r>
        <w:rPr>
          <w:rFonts w:ascii="IRNazanin" w:hAnsi="IRNazanin" w:eastAsia="IRNazanin"/>
          <w:color w:val="111111"/>
          <w:sz w:val="28"/>
          <w:sz w:val="28"/>
          <w:szCs w:val="28"/>
          <w:rtl w:val="true"/>
          <w:lang w:bidi="fa-IR"/>
        </w:rPr>
        <w:t>از کسی که روزه فرض بر عهده او است، روزه نافله پذیرفته نمی شود تا اینکه روزه فرض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ابن محمد علیه السلام در باره شخصی سؤال شد که چند روز از ماه رمضان بر او واجب است، آیا می تواند روزه مستحب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تا اینکه روزه واجب را قضا کند، سپس اگر خواست، آنچه برای او ممکن شد، روزه مستحب بگیرد </w:t>
      </w:r>
      <w:r>
        <w:rPr>
          <w:rFonts w:eastAsia="IRNazanin" w:cs="IRNazanin"/>
          <w:color w:val="111111"/>
          <w:sz w:val="28"/>
          <w:szCs w:val="28"/>
          <w:rtl w:val="true"/>
          <w:lang w:bidi="fa-IR"/>
        </w:rPr>
        <w:t>.</w:t>
      </w:r>
    </w:p>
    <w:p>
      <w:pPr>
        <w:pStyle w:val="Heading3"/>
        <w:numPr>
          <w:ilvl w:val="2"/>
          <w:numId w:val="1"/>
        </w:numPr>
        <w:rPr/>
      </w:pPr>
      <w:bookmarkStart w:id="4170" w:name="__RefHeading___Toc1576521_1934241801"/>
      <w:bookmarkStart w:id="4171" w:name="_Toc1951"/>
      <w:bookmarkEnd w:id="4170"/>
      <w:r>
        <w:rPr>
          <w:rtl w:val="true"/>
        </w:rPr>
        <w:t xml:space="preserve">باب چهل و چهارم </w:t>
      </w:r>
      <w:r>
        <w:rPr>
          <w:rtl w:val="true"/>
        </w:rPr>
        <w:t xml:space="preserve">: </w:t>
      </w:r>
      <w:r>
        <w:rPr>
          <w:rtl w:val="true"/>
        </w:rPr>
        <w:t>رسیدن مسافر و پاک شدن حائض</w:t>
      </w:r>
      <w:bookmarkEnd w:id="4171"/>
    </w:p>
    <w:p>
      <w:pPr>
        <w:pStyle w:val="Heading4"/>
        <w:numPr>
          <w:ilvl w:val="3"/>
          <w:numId w:val="1"/>
        </w:numPr>
        <w:rPr/>
      </w:pPr>
      <w:bookmarkStart w:id="4172" w:name="__RefHeading___Toc1576523_1934241801"/>
      <w:bookmarkStart w:id="4173" w:name="_Toc1952"/>
      <w:bookmarkEnd w:id="4172"/>
      <w:r>
        <w:rPr>
          <w:rtl w:val="true"/>
        </w:rPr>
        <w:t>روایات</w:t>
      </w:r>
      <w:bookmarkEnd w:id="4173"/>
    </w:p>
    <w:p>
      <w:pPr>
        <w:pStyle w:val="Heading5"/>
        <w:numPr>
          <w:ilvl w:val="4"/>
          <w:numId w:val="1"/>
        </w:numPr>
        <w:rPr/>
      </w:pPr>
      <w:bookmarkStart w:id="4174" w:name="__RefHeading___Toc1576525_1934241801"/>
      <w:bookmarkStart w:id="4175" w:name="_Toc1953"/>
      <w:bookmarkEnd w:id="4174"/>
      <w:r>
        <w:rPr>
          <w:rtl w:val="true"/>
        </w:rPr>
        <w:t xml:space="preserve">روایت </w:t>
      </w:r>
      <w:r>
        <w:rPr/>
        <w:t>1</w:t>
      </w:r>
      <w:bookmarkEnd w:id="417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روایت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هنگام روز به شهر خود برسد و در سفر افطار کرده، از غذا خوردن خودداری کند، این کار نزد من خوشایندتر است و همچنین در باره زن حائض که در هنگام روز پاک شود، همین را فرموده است</w:t>
      </w:r>
      <w:r>
        <w:rPr>
          <w:rFonts w:eastAsia="IRNazanin" w:cs="IRNazanin"/>
          <w:color w:val="111111"/>
          <w:sz w:val="28"/>
          <w:szCs w:val="28"/>
          <w:rtl w:val="true"/>
          <w:lang w:bidi="fa-IR"/>
        </w:rPr>
        <w:t xml:space="preserve">. </w:t>
      </w:r>
      <w:r>
        <w:rPr>
          <w:rStyle w:val="FootnoteAnchor"/>
          <w:rtl w:val="true"/>
        </w:rPr>
        <w:footnoteReference w:id="2190"/>
      </w:r>
    </w:p>
    <w:p>
      <w:pPr>
        <w:pStyle w:val="Heading3"/>
        <w:numPr>
          <w:ilvl w:val="2"/>
          <w:numId w:val="1"/>
        </w:numPr>
        <w:rPr/>
      </w:pPr>
      <w:bookmarkStart w:id="4176" w:name="__RefHeading___Toc1576527_1934241801"/>
      <w:bookmarkStart w:id="4177" w:name="_Toc1954"/>
      <w:bookmarkEnd w:id="4176"/>
      <w:r>
        <w:rPr>
          <w:rtl w:val="true"/>
        </w:rPr>
        <w:t xml:space="preserve">باب چهل و پنجم </w:t>
      </w:r>
      <w:r>
        <w:rPr>
          <w:rtl w:val="true"/>
        </w:rPr>
        <w:t xml:space="preserve">: </w:t>
      </w:r>
      <w:r>
        <w:rPr>
          <w:rtl w:val="true"/>
        </w:rPr>
        <w:t>احکام روزه کفاره ها و نذر</w:t>
      </w:r>
      <w:bookmarkEnd w:id="4177"/>
    </w:p>
    <w:p>
      <w:pPr>
        <w:pStyle w:val="Heading4"/>
        <w:numPr>
          <w:ilvl w:val="3"/>
          <w:numId w:val="1"/>
        </w:numPr>
        <w:rPr/>
      </w:pPr>
      <w:bookmarkStart w:id="4178" w:name="__RefHeading___Toc1576529_1934241801"/>
      <w:bookmarkStart w:id="4179" w:name="_Toc1955"/>
      <w:bookmarkEnd w:id="4178"/>
      <w:r>
        <w:rPr>
          <w:rtl w:val="true"/>
        </w:rPr>
        <w:t>روایات</w:t>
      </w:r>
      <w:bookmarkEnd w:id="4179"/>
    </w:p>
    <w:p>
      <w:pPr>
        <w:pStyle w:val="Heading5"/>
        <w:numPr>
          <w:ilvl w:val="4"/>
          <w:numId w:val="1"/>
        </w:numPr>
        <w:rPr/>
      </w:pPr>
      <w:bookmarkStart w:id="4180" w:name="__RefHeading___Toc1576531_1934241801"/>
      <w:bookmarkStart w:id="4181" w:name="_Toc1956"/>
      <w:bookmarkEnd w:id="4180"/>
      <w:r>
        <w:rPr>
          <w:rtl w:val="true"/>
        </w:rPr>
        <w:t xml:space="preserve">روایت </w:t>
      </w:r>
      <w:r>
        <w:rPr/>
        <w:t>1</w:t>
      </w:r>
      <w:bookmarkEnd w:id="418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برادرش علیهما السلام روایت می کند که از ایشان در باره مردی پرسیدم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است و روزه اش را افطار کرده است در حالی که دو روز یا سه روز از روزه اش بیشتر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را روزه گرفته باشد سپس وارد ماه دوم شود، روزه اش کفایت می کند، پس باید روزه اش را کامل کند و بر او لازم نیست برده ای آزاد کند</w:t>
      </w:r>
      <w:r>
        <w:rPr>
          <w:rFonts w:eastAsia="IRNazanin" w:cs="IRNazanin"/>
          <w:color w:val="111111"/>
          <w:sz w:val="28"/>
          <w:szCs w:val="28"/>
          <w:rtl w:val="true"/>
          <w:lang w:bidi="fa-IR"/>
        </w:rPr>
        <w:t xml:space="preserve">. </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و از ایشان در باره مردی پرسیدم که برده ای را کشته است، چه چیز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را آزاد می کند و دو ماه پیاپی روزه می گیرد و شصت مسکین را طعام می دهد</w:t>
      </w:r>
      <w:r>
        <w:rPr>
          <w:rFonts w:eastAsia="IRNazanin" w:cs="IRNazanin"/>
          <w:color w:val="111111"/>
          <w:sz w:val="28"/>
          <w:szCs w:val="28"/>
          <w:rtl w:val="true"/>
          <w:lang w:bidi="fa-IR"/>
        </w:rPr>
        <w:t xml:space="preserve">. </w:t>
      </w:r>
      <w:r>
        <w:rPr>
          <w:rStyle w:val="FootnoteAnchor"/>
          <w:rtl w:val="true"/>
        </w:rPr>
        <w:footnoteReference w:id="219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ایشان در باره مردی پرسیدم که بر خویشتن عهد بسته که در کوفه و مدینه و مکه </w:t>
      </w:r>
      <w:bookmarkStart w:id="4182" w:name="pg13546_329776"/>
    </w:p>
    <w:p>
      <w:pPr>
        <w:pStyle w:val="BookText"/>
        <w:rPr/>
      </w:pPr>
      <w:bookmarkEnd w:id="4182"/>
      <w:r>
        <w:rPr>
          <w:rFonts w:ascii="Amiri" w:hAnsi="Amiri" w:eastAsia="Amiri" w:cs="Amiri"/>
          <w:color w:val="111111"/>
          <w:sz w:val="28"/>
          <w:sz w:val="28"/>
          <w:szCs w:val="28"/>
          <w:rtl w:val="true"/>
          <w:lang w:bidi="ar-SA"/>
        </w:rPr>
        <w:t>شَهْراً فَصَامَ أَرْبَعَةَ عَشَرَ يَوْماً بِمَكَّةَ لَهُ أَنْ يَرْجِعَ إِلَي أَهْلِهِ فَيَصُومَ مَا عَلَيْهِ بِالْكُوفَةِ قَالَ نَعَمْ‌</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3" w:name="__RefHeading___Toc1576533_1934241801"/>
      <w:bookmarkStart w:id="4184" w:name="_Toc1957"/>
      <w:bookmarkEnd w:id="4183"/>
      <w:r>
        <w:rPr>
          <w:rtl w:val="true"/>
        </w:rPr>
        <w:t>«</w:t>
      </w:r>
      <w:r>
        <w:rPr/>
        <w:t>2</w:t>
      </w:r>
      <w:r>
        <w:rPr>
          <w:rtl w:val="true"/>
        </w:rPr>
        <w:t>»</w:t>
      </w:r>
      <w:bookmarkEnd w:id="41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بْنِ جَعْفَرٍ عليهما السلام أَنِّي جَعَلْتُ عَلَيَّ صِيَامَ شَهْرٍ بِمَكَّةَ وَ شَهْرٍ بِالْمَدِينَةِ وَ شَهْرٍ بِالْكُوفَةِ فَصُمْتُ ثَمَانِيَةَ عَشَرَ يَوْماً بِالْمَدِينَةِ وَ بَقِيَ عَلَيَّ شَهْرٌ بِمَكَّةَ وَ شَهْرٌ بِالْكُوفَةِ وَ تَمَامُ شَهْرٍ بِالْمَدِينَةِ فَكَتَبَ لَيْسَ عَلَيْكَ شَيْ‌ءٌ صُمْ فِي بِلَادِكَ حَتَّي تُتِمَّهُ‌</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5" w:name="__RefHeading___Toc1576535_1934241801"/>
      <w:bookmarkStart w:id="4186" w:name="_Toc1958"/>
      <w:bookmarkEnd w:id="4185"/>
      <w:r>
        <w:rPr>
          <w:rtl w:val="true"/>
        </w:rPr>
        <w:t>«</w:t>
      </w:r>
      <w:r>
        <w:rPr/>
        <w:t>3</w:t>
      </w:r>
      <w:r>
        <w:rPr>
          <w:rtl w:val="true"/>
        </w:rPr>
        <w:t>»</w:t>
      </w:r>
      <w:bookmarkEnd w:id="41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2195"/>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وَجَبَ فِي الْكَفَّارَةِ عَلَي مَنْ لَمْ يَجِدْ تَحْرِيرَ رَقَبَةٍ الصِّيَامُ دُونَ الْحَجِّ وَ الصَّلَاةِ وَ غَيْرِهِمَا قِيلَ لِأَنَّ الصَّلَاةَ وَ الْحَجَّ وَ سَائِرَ الْفَرَائِضِ مَانِعَةٌ لِلْإِنْسَانِ مِنَ التَّقَلُّبِ فِي أَمْرِ دُنْيَاهُ وَ مَصْلَحَةِ مَعِيشَتِهِ مَعَ تِلْكَ الْعِلَلِ الَّتِي ذَكَرْنَاهَا فِي الْحَائِضِ الَّتِي تَقْضِي الصِّيَامَ وَ لَا تَقْضِي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عَلَيْهِ صَوْمُ شَهْرَيْنِ مُتَتَابِعَيْنِ دُونَ أَنْ يَجِبَ عَلَيْهِ شَهْرٌ وَاحِدٌ أَوْ ثَلَاثَةُ أَشْهُرٍ قِيلَ لِأَنَّ الْفَرْضَ الَّذِي فَرَضَهُ اللَّهُ عَزَّ وَ جَلَّ عَلَي الْخَلْقِ هُوَ شَهْرٌ وَاحِدٌ فَضُوعِفَ هَذَا الشَّهْرُ فِي الْكَفَّارَةِ تَوْكِيداً وَ تَغْلِيظاً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مُتَتَابِعَيْنِ قِيلَ لِئَلَّا يَهُونَ عَلَيْهِ الْأَدَاءُ فَيَسْتَخِفَّ بِهِ لِأَنَّهُ إِذَا قَضَاهُ مُتَفَرِّقاً هَانَ عَلَيْهِ الْقَضَاءُ</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7" w:name="__RefHeading___Toc1576537_1934241801"/>
      <w:bookmarkStart w:id="4188" w:name="_Toc1959"/>
      <w:bookmarkEnd w:id="4187"/>
      <w:r>
        <w:rPr>
          <w:rtl w:val="true"/>
        </w:rPr>
        <w:t>«</w:t>
      </w:r>
      <w:r>
        <w:rPr/>
        <w:t>4</w:t>
      </w:r>
      <w:r>
        <w:rPr>
          <w:rtl w:val="true"/>
        </w:rPr>
        <w:t>»</w:t>
      </w:r>
      <w:bookmarkEnd w:id="41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 عَنِ السَّكُونِيِّ عَنْ جَعْفَرِ بْنِ مُحَمَّدٍ عَنْ أَبِيهِ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زَمَاناً قَالَ الزَّمَانُ خَمْسَةُ أَشْهُرٍ وَ الْحِينُ سِتَّةُ أَشْهُرٍ فَإِنَّ اللَّهَ عَزَّ وَ جَلَّ يَقُولُ تُؤْتِي</w:t>
      </w:r>
    </w:p>
    <w:p>
      <w:pPr>
        <w:pStyle w:val="BookText"/>
        <w:rPr/>
      </w:pPr>
      <w:r>
        <w:rPr>
          <w:rFonts w:ascii="IRNazanin" w:hAnsi="IRNazanin" w:eastAsia="IRNazanin"/>
          <w:color w:val="111111"/>
          <w:sz w:val="28"/>
          <w:sz w:val="28"/>
          <w:szCs w:val="28"/>
          <w:rtl w:val="true"/>
          <w:lang w:bidi="fa-IR"/>
        </w:rPr>
        <w:t>یک ماه روزه بگیرد، پس چهارده روز در مکه روزه گرفته است، آیا می تواند به نزد خانواده اش بازگردد و روزه ای که بر او لازم شده را در کوفه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197"/>
      </w:r>
    </w:p>
    <w:p>
      <w:pPr>
        <w:pStyle w:val="Heading5"/>
        <w:numPr>
          <w:ilvl w:val="4"/>
          <w:numId w:val="1"/>
        </w:numPr>
        <w:rPr/>
      </w:pPr>
      <w:bookmarkStart w:id="4189" w:name="__RefHeading___Toc1576539_1934241801"/>
      <w:bookmarkStart w:id="4190" w:name="_Toc1960"/>
      <w:bookmarkEnd w:id="4189"/>
      <w:r>
        <w:rPr>
          <w:rtl w:val="true"/>
        </w:rPr>
        <w:t xml:space="preserve">روایت </w:t>
      </w:r>
      <w:r>
        <w:rPr/>
        <w:t>2</w:t>
      </w:r>
      <w:bookmarkEnd w:id="419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ابن 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عهد بسته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ماه در مکه، یک ماه در مدینه و یک ماه در کوفه روزه بگیرم، پس هجده روز در مدینه روزه گرفتم و یک ماه در مکه، و یک ماه در کوفه و اتمام ماه در مدینه، روزه بر من مانده است،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لازم نیست، در سرزمین خود روزه بگیر تا آن را کامل کنی</w:t>
      </w:r>
      <w:r>
        <w:rPr>
          <w:rFonts w:eastAsia="IRNazanin" w:cs="IRNazanin"/>
          <w:color w:val="111111"/>
          <w:sz w:val="28"/>
          <w:szCs w:val="28"/>
          <w:rtl w:val="true"/>
          <w:lang w:bidi="fa-IR"/>
        </w:rPr>
        <w:t xml:space="preserve">. </w:t>
      </w:r>
      <w:r>
        <w:rPr>
          <w:rStyle w:val="FootnoteAnchor"/>
          <w:rtl w:val="true"/>
        </w:rPr>
        <w:footnoteReference w:id="2198"/>
      </w:r>
    </w:p>
    <w:p>
      <w:pPr>
        <w:pStyle w:val="Heading5"/>
        <w:numPr>
          <w:ilvl w:val="4"/>
          <w:numId w:val="1"/>
        </w:numPr>
        <w:rPr/>
      </w:pPr>
      <w:bookmarkStart w:id="4191" w:name="__RefHeading___Toc1576541_1934241801"/>
      <w:bookmarkStart w:id="4192" w:name="_Toc1961"/>
      <w:bookmarkEnd w:id="4191"/>
      <w:r>
        <w:rPr>
          <w:rtl w:val="true"/>
        </w:rPr>
        <w:t xml:space="preserve">روایت </w:t>
      </w:r>
      <w:r>
        <w:rPr/>
        <w:t>3</w:t>
      </w:r>
      <w:bookmarkEnd w:id="4192"/>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2199"/>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هایی که فضل ابن شاذان از امام رضا علیه السلام پرسید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کسی که از آزاد نمودن بنده عاجز است به جایش روزه واجب شده نه حج یا نماز و یا غیر این دو؟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نماز و حج و سائر عبادات مانع می‌شوند از این که انسان به امور معاش و مصالح دنیوی خود بپردازد، به خلاف روزه که این طور نیست؛ به علاوه علّت‌هایی که در مورد حائض گفته شد که باید روزه را قضا کند ولی نماز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روزه دو ماه متوالی واجب شده و به جای آن یک ماه یا سه ماه واجب نگردیده؟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واجبی را که حقّ تعالی بر خلائق فرض و لازم قرار داده، روزه یک ماه است، در کفّاره از باب تغلیظ و تأکید این یک ماه به دو ماه مبدّل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ماه متوالی و پشت سر هم واجب گردیده؟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اداء کفّاره بر او سهل و آسان نباشد و ارتکاب خلاف برایش خفیف و بی‌مقدار تلقّی گردد، چه آن که اگر کفّاره را بتواند متفرّق و با فاصله به جا آورد، قضا و ادای کفّاره بر او سهل و بی‌زحمت خواهد شد</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4193" w:name="__RefHeading___Toc1576543_1934241801"/>
      <w:bookmarkStart w:id="4194" w:name="_Toc1962"/>
      <w:bookmarkEnd w:id="4193"/>
      <w:r>
        <w:rPr>
          <w:rtl w:val="true"/>
        </w:rPr>
        <w:t xml:space="preserve">روایت </w:t>
      </w:r>
      <w:r>
        <w:rPr/>
        <w:t>4</w:t>
      </w:r>
      <w:bookmarkEnd w:id="419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علیه السلام از پدرانش روایت می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زمانی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پنج ماه است بدین ترتیب باید پنج ماه روزه بگیرد و اگر به جای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روزه شش ماه بر او لازم است زیرا حق تبارک و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تُؤْتِی </w:t>
      </w:r>
      <w:bookmarkStart w:id="4195" w:name="pg13546_329777"/>
    </w:p>
    <w:p>
      <w:pPr>
        <w:pStyle w:val="BookText"/>
        <w:rPr/>
      </w:pPr>
      <w:bookmarkEnd w:id="4195"/>
      <w:r>
        <w:rPr>
          <w:rFonts w:ascii="Amiri" w:hAnsi="Amiri" w:eastAsia="Amiri" w:cs="Amiri"/>
          <w:color w:val="111111"/>
          <w:sz w:val="28"/>
          <w:sz w:val="28"/>
          <w:szCs w:val="28"/>
          <w:rtl w:val="true"/>
          <w:lang w:bidi="ar-SA"/>
        </w:rPr>
        <w:t>أُكُلَها كُلَّ حِينٍ بِإِذْنِ رَبِّها</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6" w:name="__RefHeading___Toc1576545_1934241801"/>
      <w:bookmarkStart w:id="4197" w:name="_Toc1963"/>
      <w:bookmarkEnd w:id="4196"/>
      <w:r>
        <w:rPr>
          <w:rtl w:val="true"/>
        </w:rPr>
        <w:t>«</w:t>
      </w:r>
      <w:r>
        <w:rPr/>
        <w:t>5</w:t>
      </w:r>
      <w:r>
        <w:rPr>
          <w:rtl w:val="true"/>
        </w:rPr>
        <w:t>»</w:t>
      </w:r>
      <w:bookmarkEnd w:id="419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وَجَبَ عَلَي الْإِنْسَانِ صَوْمُ شَهْرَيْنِ مُتَتَابِعَيْنِ فَصَامَ شَهْراً وَ صَامَ مِنَ الشَّهْرِ الثَّانِي أَيَّاماً ثُمَّ أَفْطَرَ فَعَلَيْهِ أَنْ يَبْنِيَ عَلَيْهِ فَلَا بَأْسَ وَ إِنْ صَامَ شَهْراً أَوْ أَقَلَّ مِنْهُ وَ لَمْ يَصُمْ مِنَ الشَّهْرِ الثَّانِي شَيْئاً عَلَيْهِ أَنْ يُعِيدَ صَوْمَهُ إِلَّا أَنْ يَكُونَ قَدْ أَفْطَرَ لِمَرَضٍ فَلَهُ أَنْ يَبْنِيَ عَلَي مَا صَامَ لِأَنَّ اللَّهَ 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قَضَيْتَ صَوْمَ شَهْرٍ أَوِ النَّذْرِ كُنْتَ بِالْخِيَارِ فِي الْإِفْطَارِ إِلَي زَوَالِ الشَّمْسِ فَإِنْ أَفْطَرْتَ بَعْدَ الزَّوَالِ فَعَلَيْكَ كَفَّارَةٌ مِثْلُ مَنْ أَفْطَرَ يَوْماً مِنْ شَهْرِ رَمَضَانَ وَ قَدْ رُوِيَ أَنَّ عَلَيْهِ إِذَا أَفْطَرَ بَعْدَ الزَّوَالِ إِطْعَامَ عَشَرَةِ مَسَاكِينَ لِكُلِّ مِسْكِينٍ مُدٌّ مِنْ طَعَامٍ فَإِنْ لَمْ يَقْدِرْ عَلَيْهِ صَامَ يَوْماً بَدَلَ يَوْمٍ وَ صَامَ ثَلَاثَةَ أَيَّامٍ كَفَّارَةً لِمَا فَعَلَ</w:t>
      </w:r>
      <w:r>
        <w:rPr>
          <w:rFonts w:eastAsia="Amiri" w:cs="Amiri" w:ascii="Amiri" w:hAnsi="Amiri"/>
          <w:color w:val="111111"/>
          <w:sz w:val="28"/>
          <w:szCs w:val="28"/>
          <w:rtl w:val="true"/>
          <w:lang w:bidi="ar-SA"/>
        </w:rPr>
        <w:t>.</w:t>
      </w:r>
    </w:p>
    <w:p>
      <w:pPr>
        <w:pStyle w:val="Heading5"/>
        <w:numPr>
          <w:ilvl w:val="4"/>
          <w:numId w:val="1"/>
        </w:numPr>
        <w:rPr/>
      </w:pPr>
      <w:bookmarkStart w:id="4198" w:name="__RefHeading___Toc1576547_1934241801"/>
      <w:bookmarkStart w:id="4199" w:name="_Toc1964"/>
      <w:bookmarkEnd w:id="4198"/>
      <w:r>
        <w:rPr>
          <w:rtl w:val="true"/>
        </w:rPr>
        <w:t>«</w:t>
      </w:r>
      <w:r>
        <w:rPr/>
        <w:t>6</w:t>
      </w:r>
      <w:r>
        <w:rPr>
          <w:rtl w:val="true"/>
        </w:rPr>
        <w:t>»</w:t>
      </w:r>
      <w:bookmarkEnd w:id="41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أَوْ فَصَاحِبُهُ بِالْخِيَارِ يَخْتَارُ مَا شَاءَ وَ كُلُّ شَيْ‌ءٍ فِي الْقُرْآنِ فَإِنْ لَمْ يَجِدْ فَعَلَيْهِ ذَلِكَ‌</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0" w:name="__RefHeading___Toc1576549_1934241801"/>
      <w:bookmarkStart w:id="4201" w:name="_Toc1965"/>
      <w:bookmarkEnd w:id="4200"/>
      <w:r>
        <w:rPr>
          <w:rtl w:val="true"/>
        </w:rPr>
        <w:t>«</w:t>
      </w:r>
      <w:r>
        <w:rPr/>
        <w:t>7</w:t>
      </w:r>
      <w:r>
        <w:rPr>
          <w:rtl w:val="true"/>
        </w:rPr>
        <w:t>»</w:t>
      </w:r>
      <w:bookmarkEnd w:id="420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عَلَيْهِ صَوْمُ شَهْرَيْنِ مُتَتَابِعَيْنِ فَيَصُومُ ثُمَّ يَمْرَضُ هَلْ يَعْتَدُّ بِهِ قَالَ نَعَمْ أَمْرُ اللَّهِ حَبَسَهُ قُلْتُ امْرَأَةٌ نَذَرَتْ صَوْمَ شَهْرَيْنِ مُتَتَابِعَيْنِ قَالَ تَصُومُهُ وَ تَسْتَأْنِفُ أَيَّامَهَا الَّتِي قَعَدَتْ حَتَّي تَسْتَتِمَّ الشَّهْرَيْنِ قُلْتُ أَ رَأَيْتَ إِنْ هِيَ يَئِسَتْ مِنَ الْمَحِيضِ هَلْ تَقْضِيهِ قَالَ لَا يُجْزِيهَا الْأَوَّلُ</w:t>
      </w:r>
      <w:r>
        <w:rPr>
          <w:rFonts w:eastAsia="Amiri" w:cs="Amiri" w:ascii="Amiri" w:hAnsi="Amiri"/>
          <w:color w:val="111111"/>
          <w:sz w:val="28"/>
          <w:szCs w:val="28"/>
          <w:rtl w:val="true"/>
          <w:lang w:bidi="ar-SA"/>
        </w:rPr>
        <w:t>.</w:t>
      </w:r>
    </w:p>
    <w:p>
      <w:pPr>
        <w:pStyle w:val="Heading5"/>
        <w:numPr>
          <w:ilvl w:val="4"/>
          <w:numId w:val="1"/>
        </w:numPr>
        <w:rPr/>
      </w:pPr>
      <w:bookmarkStart w:id="4202" w:name="__RefHeading___Toc1576551_1934241801"/>
      <w:bookmarkStart w:id="4203" w:name="_Toc1966"/>
      <w:bookmarkEnd w:id="4202"/>
      <w:r>
        <w:rPr>
          <w:rtl w:val="true"/>
        </w:rPr>
        <w:t>«</w:t>
      </w:r>
      <w:r>
        <w:rPr/>
        <w:t>8</w:t>
      </w:r>
      <w:r>
        <w:rPr>
          <w:rtl w:val="true"/>
        </w:rPr>
        <w:t>»</w:t>
      </w:r>
      <w:bookmarkEnd w:id="420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امْرَأَةٍ جَعَلَتْ عَلَيْهَا صَوْمَ شَهْرَيْنِ مُتَتَابِعَيْنِ فَتَحِيضُ قَالَ تَصُومُ مَا حَاضَتْ فَهُوَ يُجْزِيهَا</w:t>
      </w:r>
      <w:r>
        <w:rPr>
          <w:rFonts w:eastAsia="Amiri" w:cs="Amiri" w:ascii="Amiri" w:hAnsi="Amiri"/>
          <w:color w:val="111111"/>
          <w:sz w:val="28"/>
          <w:szCs w:val="28"/>
          <w:rtl w:val="true"/>
          <w:lang w:bidi="ar-SA"/>
        </w:rPr>
        <w:t>.</w:t>
      </w:r>
    </w:p>
    <w:p>
      <w:pPr>
        <w:pStyle w:val="Heading5"/>
        <w:numPr>
          <w:ilvl w:val="4"/>
          <w:numId w:val="1"/>
        </w:numPr>
        <w:rPr/>
      </w:pPr>
      <w:bookmarkStart w:id="4204" w:name="__RefHeading___Toc1576553_1934241801"/>
      <w:bookmarkStart w:id="4205" w:name="_Toc1967"/>
      <w:bookmarkEnd w:id="4204"/>
      <w:r>
        <w:rPr>
          <w:rtl w:val="true"/>
        </w:rPr>
        <w:t>«</w:t>
      </w:r>
      <w:r>
        <w:rPr/>
        <w:t>9</w:t>
      </w:r>
      <w:r>
        <w:rPr>
          <w:rtl w:val="true"/>
        </w:rPr>
        <w:t>»</w:t>
      </w:r>
      <w:bookmarkEnd w:id="420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الصَّوْمَ زَمَاناً فَالزَّمَانُ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رَجُلٍ حَلَفَ فَقَالَ امْرَأَتُهُ طَالِقٌ ثَلَاثاً إِنْ لَمْ يَطَأْهَا فِي صَوْمِ شَهْرِ رَمَضَانَ نَهَاراً فَقَالَ يُسَافِرُ بِهَا ثُمَّ يُجَامِعُهَا نَهَاراً</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هر دم به اذن پروردگارش می‌دهد</w:t>
      </w:r>
      <w:r>
        <w:rPr>
          <w:rFonts w:eastAsia="IRNazanin" w:cs="IRNazanin"/>
          <w:color w:val="111111"/>
          <w:sz w:val="28"/>
          <w:szCs w:val="28"/>
          <w:rtl w:val="true"/>
          <w:lang w:bidi="fa-IR"/>
        </w:rPr>
        <w:t xml:space="preserve">.} </w:t>
      </w:r>
      <w:r>
        <w:rPr>
          <w:rStyle w:val="FootnoteAnchor"/>
          <w:rtl w:val="true"/>
        </w:rPr>
        <w:footnoteReference w:id="2204"/>
      </w:r>
    </w:p>
    <w:p>
      <w:pPr>
        <w:pStyle w:val="Heading5"/>
        <w:numPr>
          <w:ilvl w:val="4"/>
          <w:numId w:val="1"/>
        </w:numPr>
        <w:rPr/>
      </w:pPr>
      <w:bookmarkStart w:id="4206" w:name="__RefHeading___Toc1576555_1934241801"/>
      <w:bookmarkStart w:id="4207" w:name="_Toc1968"/>
      <w:bookmarkEnd w:id="4206"/>
      <w:r>
        <w:rPr>
          <w:rtl w:val="true"/>
        </w:rPr>
        <w:t xml:space="preserve">روایت </w:t>
      </w:r>
      <w:r>
        <w:rPr/>
        <w:t>5</w:t>
      </w:r>
      <w:bookmarkEnd w:id="4207"/>
    </w:p>
    <w:p>
      <w:p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انسان واجب شد دو ماه پیاپی روزه بگیرد و یک ماه را روزه گرفت و از ماه دوم چند روزی را روزه گرفت سپس افطار کرد، باید بر اساس آن عمل کند و باکی بر او نیست و اگر یک ماه یا کمتر از یک ماه روزه بگیرد و از ماه دوم هیچ روزی را روزه نگیرد، باید دوباره از اول روزه بگیرد مگر اینکه به سبب بیماری روزه را افطار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بر اساس روزهایی که روزه گرفته، عمل می کند و آن را ادامه می دهد چرا که خداوند او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روزه ماه یا نذر را قضا کردی، در افطار کردن تا ظهر اختیار با توست، اگر بعد از ظهر افطار کردی بر تو واجب است که کفاره ای بدهی همچون کسی که یک روز از ماه رمضان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هرگاه پس از ظهر افطار کند، باید به ده مسکین غذا بدهد، که برای هر مسکین یک مدّ غذا می باشد؛ پس اگر توانایی آن را نداشت،، یک روز را به جای یک روز، روزه می گیرد و سه روز را به عنوان کفاره آنچه که کرده، روزه می گیرد</w:t>
      </w:r>
      <w:r>
        <w:rPr>
          <w:rFonts w:eastAsia="IRNazanin" w:cs="IRNazanin"/>
          <w:color w:val="111111"/>
          <w:sz w:val="28"/>
          <w:szCs w:val="28"/>
          <w:rtl w:val="true"/>
          <w:lang w:bidi="fa-IR"/>
        </w:rPr>
        <w:t>.</w:t>
      </w:r>
    </w:p>
    <w:p>
      <w:pPr>
        <w:pStyle w:val="Heading5"/>
        <w:numPr>
          <w:ilvl w:val="4"/>
          <w:numId w:val="1"/>
        </w:numPr>
        <w:rPr/>
      </w:pPr>
      <w:bookmarkStart w:id="4208" w:name="__RefHeading___Toc1576557_1934241801"/>
      <w:bookmarkStart w:id="4209" w:name="_Toc1969"/>
      <w:bookmarkEnd w:id="4208"/>
      <w:r>
        <w:rPr>
          <w:rtl w:val="true"/>
        </w:rPr>
        <w:t xml:space="preserve">روایت </w:t>
      </w:r>
      <w:r>
        <w:rPr/>
        <w:t>6</w:t>
      </w:r>
      <w:bookmarkEnd w:id="42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کسی که برای او روایت کرده،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اختیار است و انسان می‌تواند یکی از دو گزینه را انتخاب کند و هر جا در قرآن چنین تعبیری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را انجام بدهد</w:t>
      </w:r>
      <w:r>
        <w:rPr>
          <w:rFonts w:eastAsia="IRNazanin" w:cs="IRNazanin"/>
          <w:color w:val="111111"/>
          <w:sz w:val="28"/>
          <w:szCs w:val="28"/>
          <w:rtl w:val="true"/>
          <w:lang w:bidi="fa-IR"/>
        </w:rPr>
        <w:t xml:space="preserve">. </w:t>
      </w:r>
      <w:r>
        <w:rPr>
          <w:rStyle w:val="FootnoteAnchor"/>
          <w:rtl w:val="true"/>
        </w:rPr>
        <w:footnoteReference w:id="2205"/>
      </w:r>
    </w:p>
    <w:p>
      <w:pPr>
        <w:pStyle w:val="Heading5"/>
        <w:numPr>
          <w:ilvl w:val="4"/>
          <w:numId w:val="1"/>
        </w:numPr>
        <w:rPr/>
      </w:pPr>
      <w:bookmarkStart w:id="4210" w:name="__RefHeading___Toc1576559_1934241801"/>
      <w:bookmarkStart w:id="4211" w:name="_Toc1970"/>
      <w:bookmarkEnd w:id="4210"/>
      <w:r>
        <w:rPr>
          <w:rtl w:val="true"/>
        </w:rPr>
        <w:t xml:space="preserve">روایت </w:t>
      </w:r>
      <w:r>
        <w:rPr/>
        <w:t>7</w:t>
      </w:r>
      <w:bookmarkEnd w:id="4211"/>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از امام صادق علیه السلام نقل می کند که از ایشان در باره مردی پرسیدم که روزه دو ماه پیاپی بر او واجب است، پس روزه می گیرد سپس بیمار می شود، آیا برای او به شمار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 خداوند او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نذر کرده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روزه می گیرد و روزهایی را که به قاعدگی رسیده، از سر می گیرد تا دو ماه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از حائض شدن یائسه شود آیا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 روزه اولی او را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او را برآورده می کند</w:t>
      </w:r>
      <w:r>
        <w:rPr>
          <w:rFonts w:eastAsia="IRNazanin" w:cs="IRNazanin"/>
          <w:color w:val="111111"/>
          <w:sz w:val="28"/>
          <w:szCs w:val="28"/>
          <w:rtl w:val="true"/>
          <w:lang w:bidi="fa-IR"/>
        </w:rPr>
        <w:t>) .</w:t>
      </w:r>
    </w:p>
    <w:p>
      <w:pPr>
        <w:pStyle w:val="Heading5"/>
        <w:numPr>
          <w:ilvl w:val="4"/>
          <w:numId w:val="1"/>
        </w:numPr>
        <w:rPr/>
      </w:pPr>
      <w:bookmarkStart w:id="4212" w:name="__RefHeading___Toc1576561_1934241801"/>
      <w:bookmarkStart w:id="4213" w:name="_Toc1971"/>
      <w:bookmarkEnd w:id="4212"/>
      <w:r>
        <w:rPr>
          <w:rtl w:val="true"/>
        </w:rPr>
        <w:t xml:space="preserve">روایت </w:t>
      </w:r>
      <w:r>
        <w:rPr/>
        <w:t>8</w:t>
      </w:r>
      <w:bookmarkEnd w:id="4213"/>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زنی پرسیدم که بر خود عهد بسته که دو ماه پیاپی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تا زمانی که حائض شود و همین او را کفایت می کند</w:t>
      </w:r>
      <w:r>
        <w:rPr>
          <w:rFonts w:eastAsia="IRNazanin" w:cs="IRNazanin"/>
          <w:color w:val="111111"/>
          <w:sz w:val="28"/>
          <w:szCs w:val="28"/>
          <w:rtl w:val="true"/>
          <w:lang w:bidi="fa-IR"/>
        </w:rPr>
        <w:t>.</w:t>
      </w:r>
    </w:p>
    <w:p>
      <w:pPr>
        <w:pStyle w:val="Heading5"/>
        <w:numPr>
          <w:ilvl w:val="4"/>
          <w:numId w:val="1"/>
        </w:numPr>
        <w:rPr/>
      </w:pPr>
      <w:bookmarkStart w:id="4214" w:name="__RefHeading___Toc1576563_1934241801"/>
      <w:bookmarkStart w:id="4215" w:name="_Toc1972"/>
      <w:bookmarkEnd w:id="4214"/>
      <w:r>
        <w:rPr>
          <w:rtl w:val="true"/>
        </w:rPr>
        <w:t xml:space="preserve">روایت </w:t>
      </w:r>
      <w:r>
        <w:rPr/>
        <w:t>9</w:t>
      </w:r>
      <w:bookmarkEnd w:id="421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نقل می 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نذر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زمان پنج ماه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در باره مردی که قسم خورده بود، اگر با همسر خویش در روز ماه مبارک رمضان آمیزش نکند، همسر او سه طلاقه است،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مسافرت ببرد و آمیزش کند</w:t>
      </w:r>
      <w:r>
        <w:rPr>
          <w:rFonts w:eastAsia="IRNazanin" w:cs="IRNazanin"/>
          <w:color w:val="111111"/>
          <w:sz w:val="28"/>
          <w:szCs w:val="28"/>
          <w:rtl w:val="true"/>
          <w:lang w:bidi="fa-IR"/>
        </w:rPr>
        <w:t xml:space="preserve">. </w:t>
      </w:r>
      <w:r>
        <w:rPr>
          <w:rStyle w:val="FootnoteAnchor"/>
          <w:rtl w:val="true"/>
        </w:rPr>
        <w:footnoteReference w:id="2206"/>
      </w:r>
      <w:bookmarkStart w:id="4216" w:name="pg13546_329778"/>
    </w:p>
    <w:p>
      <w:pPr>
        <w:pStyle w:val="Heading2"/>
        <w:numPr>
          <w:ilvl w:val="1"/>
          <w:numId w:val="1"/>
        </w:numPr>
        <w:rPr/>
      </w:pPr>
      <w:bookmarkStart w:id="4217" w:name="__RefHeading___Toc1576565_1934241801"/>
      <w:bookmarkStart w:id="4218" w:name="_Toc1973"/>
      <w:bookmarkEnd w:id="4216"/>
      <w:bookmarkEnd w:id="4217"/>
      <w:r>
        <w:rPr>
          <w:rtl w:val="true"/>
        </w:rPr>
        <w:t>أبواب صوم شهر رمضان و ما يتعلق بذلك و يناسبه</w:t>
      </w:r>
      <w:bookmarkEnd w:id="4218"/>
    </w:p>
    <w:p>
      <w:pPr>
        <w:pStyle w:val="Heading3"/>
        <w:numPr>
          <w:ilvl w:val="2"/>
          <w:numId w:val="1"/>
        </w:numPr>
        <w:rPr/>
      </w:pPr>
      <w:bookmarkStart w:id="4219" w:name="__RefHeading___Toc1576567_1934241801"/>
      <w:bookmarkStart w:id="4220" w:name="_Toc1974"/>
      <w:bookmarkEnd w:id="4219"/>
      <w:r>
        <w:rPr>
          <w:rtl w:val="true"/>
        </w:rPr>
        <w:t>أقول</w:t>
      </w:r>
      <w:bookmarkEnd w:id="4220"/>
    </w:p>
    <w:p>
      <w:pPr>
        <w:pStyle w:val="BookText"/>
        <w:rPr/>
      </w:pPr>
      <w:r>
        <w:rPr>
          <w:rFonts w:ascii="Amiri" w:hAnsi="Amiri" w:eastAsia="Amiri" w:cs="Amiri"/>
          <w:color w:val="111111"/>
          <w:sz w:val="28"/>
          <w:sz w:val="28"/>
          <w:szCs w:val="28"/>
          <w:rtl w:val="true"/>
          <w:lang w:bidi="ar-SA"/>
        </w:rPr>
        <w:t>قد مضي كثير من أخبار هذه الأبواب في كتاب الدعاء فلا تغفل و سيجي‌ء في أبواب عمل السنة أيضا أكثر الروايات المناسبة لهذه الأبواب فانتظره</w:t>
      </w:r>
      <w:r>
        <w:rPr>
          <w:rFonts w:eastAsia="Amiri" w:cs="Amiri" w:ascii="Amiri" w:hAnsi="Amiri"/>
          <w:color w:val="111111"/>
          <w:sz w:val="28"/>
          <w:szCs w:val="28"/>
          <w:rtl w:val="true"/>
          <w:lang w:bidi="ar-SA"/>
        </w:rPr>
        <w:t>.</w:t>
      </w:r>
    </w:p>
    <w:p>
      <w:pPr>
        <w:pStyle w:val="Heading3"/>
        <w:numPr>
          <w:ilvl w:val="2"/>
          <w:numId w:val="1"/>
        </w:numPr>
        <w:rPr/>
      </w:pPr>
      <w:bookmarkStart w:id="4221" w:name="__RefHeading___Toc1576569_1934241801"/>
      <w:bookmarkStart w:id="4222" w:name="_Toc1975"/>
      <w:bookmarkEnd w:id="4221"/>
      <w:r>
        <w:rPr>
          <w:rtl w:val="true"/>
        </w:rPr>
        <w:t xml:space="preserve">باب </w:t>
      </w:r>
      <w:r>
        <w:rPr/>
        <w:t>46</w:t>
      </w:r>
      <w:r>
        <w:rPr>
          <w:rtl w:val="true"/>
        </w:rPr>
        <w:t xml:space="preserve"> </w:t>
      </w:r>
      <w:r>
        <w:rPr>
          <w:rtl w:val="true"/>
        </w:rPr>
        <w:t>وجوب صوم شهر رمضان و فضله</w:t>
      </w:r>
      <w:bookmarkEnd w:id="4222"/>
    </w:p>
    <w:p>
      <w:pPr>
        <w:pStyle w:val="Heading4"/>
        <w:numPr>
          <w:ilvl w:val="3"/>
          <w:numId w:val="1"/>
        </w:numPr>
        <w:rPr/>
      </w:pPr>
      <w:bookmarkStart w:id="4223" w:name="__RefHeading___Toc1576571_1934241801"/>
      <w:bookmarkStart w:id="4224" w:name="_Toc1976"/>
      <w:bookmarkEnd w:id="4223"/>
      <w:r>
        <w:rPr>
          <w:rtl w:val="true"/>
        </w:rPr>
        <w:t>الآيات</w:t>
      </w:r>
      <w:bookmarkEnd w:id="422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عَلَي الَّذِينَ مِنْ قَبْلِكُمْ لَعَلَّكُمْ تَتَّقُونَ أَيَّاماً مَعْدُوداتٍ فَمَنْ كانَ مِنْكُمْ مَرِيضاً أَوْ عَلي سَفَرٍ فَعِدَّةٌ مِنْ أَيَّامٍ أُخَرَ وَ عَلَي الَّذِينَ يُطِيقُونَهُ فِدْيَةٌ طَعامُ مِسْكِينٍ فَمَنْ تَطَوَّعَ خَيْراً فَهُوَ خَيْرٌ لَهُ وَ أَنْ تَصُومُوا خَيْرٌ لَكُمْ إِنْ كُنْتُمْ تَعْلَمُونَ شَهْرُ رَمَضانَ الَّذِي أُنْزِلَ فِيهِ الْقُرْآنُ هُديً لِلنَّاسِ وَ بَيِّناتٍ مِنَ الْهُدي وَ الْفُرْقانِ فَمَنْ شَهِدَ مِنْكُمُ الشَّهْرَ فَلْيَصُمْهُ وَ مَنْ كانَ مَرِيضاً أَوْ عَلي سَفَرٍ فَعِدَّةٌ مِنْ أَيَّامٍ أُخَرَ يُرِيدُ اللَّهُ بِكُمُ الْيُسْرَ وَ لا يُرِيدُ بِكُمُ الْعُسْرَ وَ لِتُكْمِلُوا الْعِدَّةَ وَ لِتُكَبِّرُوا اللَّهَ عَلي ما هَداكُمْ وَ لَعَلَّكُمْ تَشْكُرُونَ‌</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5" w:name="__RefHeading___Toc1576573_1934241801"/>
      <w:bookmarkStart w:id="4226" w:name="_Toc1977"/>
      <w:bookmarkEnd w:id="4225"/>
      <w:r>
        <w:rPr>
          <w:rtl w:val="true"/>
        </w:rPr>
        <w:t>الأخبار</w:t>
      </w:r>
      <w:bookmarkEnd w:id="4226"/>
    </w:p>
    <w:p>
      <w:pPr>
        <w:pStyle w:val="Heading5"/>
        <w:numPr>
          <w:ilvl w:val="4"/>
          <w:numId w:val="1"/>
        </w:numPr>
        <w:rPr/>
      </w:pPr>
      <w:bookmarkStart w:id="4227" w:name="__RefHeading___Toc1576575_1934241801"/>
      <w:bookmarkStart w:id="4228" w:name="_Toc1978"/>
      <w:bookmarkEnd w:id="4227"/>
      <w:r>
        <w:rPr>
          <w:rtl w:val="true"/>
        </w:rPr>
        <w:t>«</w:t>
      </w:r>
      <w:r>
        <w:rPr/>
        <w:t>1</w:t>
      </w:r>
      <w:r>
        <w:rPr>
          <w:rtl w:val="true"/>
        </w:rPr>
        <w:t>»</w:t>
      </w:r>
      <w:bookmarkEnd w:id="422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التَّمَّارُ عَنْ جَعْفَرِ بْنِ أَحْمَدَ عَنْ أَحْمَدَ بْنِ مُحَمَّدِ بْنِ أَبِي مُسْلِمٍ عَنْ أَحْمَدَ بْنِ حُلَيْسٍ عَنِ الْقَاسِمِ بْنِ الْحَكَمِ عَنْ هِشَامِ بْنِ الْوَلِيدِ عَنْ حَمَّادِ بْنِ سُلَيْمَانَ عَنْ عَلِيِّ بْنِ مُحَمَّدٍ السَّيْرَافِيِّ عَنِ الضَّحَّاكِ بْنِ مُزَاحِمٍ عَنْ عَبْدِ اللَّهِ بْنِ</w:t>
      </w:r>
    </w:p>
    <w:p>
      <w:pPr>
        <w:pStyle w:val="Heading2"/>
        <w:numPr>
          <w:ilvl w:val="1"/>
          <w:numId w:val="1"/>
        </w:numPr>
        <w:rPr/>
      </w:pPr>
      <w:bookmarkStart w:id="4229" w:name="__RefHeading___Toc1576577_1934241801"/>
      <w:bookmarkStart w:id="4230" w:name="_Toc1979"/>
      <w:bookmarkEnd w:id="4229"/>
      <w:r>
        <w:rPr>
          <w:rtl w:val="true"/>
        </w:rPr>
        <w:t>باب های روزه ماه رمضان و آنچه بدان ارتباط و مناسبت دارد</w:t>
      </w:r>
      <w:bookmarkEnd w:id="4230"/>
    </w:p>
    <w:p>
      <w:pPr>
        <w:pStyle w:val="Heading3"/>
        <w:numPr>
          <w:ilvl w:val="2"/>
          <w:numId w:val="1"/>
        </w:numPr>
        <w:rPr/>
      </w:pPr>
      <w:bookmarkStart w:id="4231" w:name="__RefHeading___Toc1576579_1934241801"/>
      <w:bookmarkStart w:id="4232" w:name="_Toc1980"/>
      <w:bookmarkEnd w:id="4231"/>
      <w:r>
        <w:rPr>
          <w:rtl w:val="true"/>
        </w:rPr>
        <w:t>مؤلف</w:t>
      </w:r>
      <w:bookmarkEnd w:id="4232"/>
    </w:p>
    <w:p>
      <w:pPr>
        <w:pStyle w:val="BookText"/>
        <w:rPr/>
      </w:pPr>
      <w:r>
        <w:rPr>
          <w:rFonts w:ascii="IRNazanin" w:hAnsi="IRNazanin" w:eastAsia="IRNazanin"/>
          <w:color w:val="111111"/>
          <w:sz w:val="28"/>
          <w:sz w:val="28"/>
          <w:szCs w:val="28"/>
          <w:rtl w:val="true"/>
          <w:lang w:bidi="fa-IR"/>
        </w:rPr>
        <w:t>بسیاری از روایت های این باب ها در کتاب دعا بیان شد پس غافل مباش، و در باب های مربوط به عمل سنت نیز بیشتر روایت های مناسب با این باب ها خواهد آمد، پس در انتظار آن باش</w:t>
      </w:r>
      <w:r>
        <w:rPr>
          <w:rFonts w:eastAsia="IRNazanin" w:cs="IRNazanin"/>
          <w:color w:val="111111"/>
          <w:sz w:val="28"/>
          <w:szCs w:val="28"/>
          <w:rtl w:val="true"/>
          <w:lang w:bidi="fa-IR"/>
        </w:rPr>
        <w:t>.</w:t>
      </w:r>
    </w:p>
    <w:p>
      <w:pPr>
        <w:pStyle w:val="Heading3"/>
        <w:numPr>
          <w:ilvl w:val="2"/>
          <w:numId w:val="1"/>
        </w:numPr>
        <w:rPr/>
      </w:pPr>
      <w:bookmarkStart w:id="4233" w:name="__RefHeading___Toc1576581_1934241801"/>
      <w:bookmarkStart w:id="4234" w:name="_Toc1981"/>
      <w:bookmarkEnd w:id="4233"/>
      <w:r>
        <w:rPr>
          <w:rtl w:val="true"/>
        </w:rPr>
        <w:t xml:space="preserve">باب چهل و ششم </w:t>
      </w:r>
      <w:r>
        <w:rPr>
          <w:rtl w:val="true"/>
        </w:rPr>
        <w:t xml:space="preserve">: </w:t>
      </w:r>
      <w:r>
        <w:rPr>
          <w:rtl w:val="true"/>
        </w:rPr>
        <w:t>واجب بودن روزه ماه رمضان و فضیلت آن</w:t>
      </w:r>
      <w:bookmarkEnd w:id="4234"/>
    </w:p>
    <w:p>
      <w:pPr>
        <w:pStyle w:val="Heading4"/>
        <w:numPr>
          <w:ilvl w:val="3"/>
          <w:numId w:val="1"/>
        </w:numPr>
        <w:rPr/>
      </w:pPr>
      <w:bookmarkStart w:id="4235" w:name="__RefHeading___Toc1576583_1934241801"/>
      <w:bookmarkStart w:id="4236" w:name="_Toc1982"/>
      <w:bookmarkEnd w:id="4235"/>
      <w:r>
        <w:rPr>
          <w:rtl w:val="true"/>
        </w:rPr>
        <w:t>آیات</w:t>
      </w:r>
      <w:bookmarkEnd w:id="4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 که خوراک دادن به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میل خود، بیشتر نیکی کند، پس آن برای او بهتر است، و اگر بدانید، روزه گرفتن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این ماه را درک کند باید آن را روزه بدارد، 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آسانی می‌خواهد و برای شما دشواری نمی‌خواهد 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رهنمونتان کرده است به بزرگی بستایید، و باشد که شکرگزاری کنید</w:t>
      </w:r>
      <w:r>
        <w:rPr>
          <w:rFonts w:eastAsia="IRNazanin" w:cs="IRNazanin"/>
          <w:color w:val="111111"/>
          <w:sz w:val="28"/>
          <w:szCs w:val="28"/>
          <w:rtl w:val="true"/>
          <w:lang w:bidi="fa-IR"/>
        </w:rPr>
        <w:t>}</w:t>
      </w:r>
    </w:p>
    <w:p>
      <w:pPr>
        <w:pStyle w:val="Heading4"/>
        <w:numPr>
          <w:ilvl w:val="3"/>
          <w:numId w:val="1"/>
        </w:numPr>
        <w:rPr/>
      </w:pPr>
      <w:bookmarkStart w:id="4237" w:name="__RefHeading___Toc1576585_1934241801"/>
      <w:bookmarkStart w:id="4238" w:name="_Toc1983"/>
      <w:bookmarkEnd w:id="4237"/>
      <w:r>
        <w:rPr>
          <w:rtl w:val="true"/>
        </w:rPr>
        <w:t>روایات</w:t>
      </w:r>
      <w:bookmarkEnd w:id="4238"/>
    </w:p>
    <w:p>
      <w:pPr>
        <w:pStyle w:val="Heading5"/>
        <w:numPr>
          <w:ilvl w:val="4"/>
          <w:numId w:val="1"/>
        </w:numPr>
        <w:rPr/>
      </w:pPr>
      <w:bookmarkStart w:id="4239" w:name="__RefHeading___Toc1576587_1934241801"/>
      <w:bookmarkStart w:id="4240" w:name="_Toc1984"/>
      <w:bookmarkEnd w:id="4239"/>
      <w:r>
        <w:rPr>
          <w:rtl w:val="true"/>
        </w:rPr>
        <w:t xml:space="preserve">روایت </w:t>
      </w:r>
      <w:r>
        <w:rPr/>
        <w:t>1</w:t>
      </w:r>
      <w:bookmarkEnd w:id="42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بْنِ عَبْدِ الْمُطَّلِبِ أَنَّهُ سَمِعَ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لَتُنَجَّدُ وَ تُزَيَّنُ‌</w:t>
      </w:r>
      <w:r>
        <w:rPr>
          <w:rStyle w:val="FootnoteAnchor"/>
          <w:rtl w:val="true"/>
        </w:rPr>
        <w:footnoteReference w:id="2208"/>
      </w:r>
      <w:r>
        <w:rPr>
          <w:rFonts w:ascii="Amiri" w:hAnsi="Amiri" w:eastAsia="Amiri" w:cs="Amiri"/>
          <w:color w:val="111111"/>
          <w:sz w:val="28"/>
          <w:sz w:val="28"/>
          <w:szCs w:val="28"/>
          <w:rtl w:val="true"/>
          <w:lang w:bidi="ar-SA"/>
        </w:rPr>
        <w:t xml:space="preserve">مِنَ الْحَوْلِ إِلَي الْحَوْلِ لِدُخُولِ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أَوَّلُ لَيْلَةٍ مِنْهُ هَبَّتْ رِيحٌ مِنْ تَحْتِ الْعَرْشِ يُقَالُ لَهَا الْمُثِيرَةُ تَصْفِقُ وَرَقَ أَشْجَارِ الْجِنَانِ وَ حَلَقَ الْمَصَارِيعِ‌</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فَيُسْمَعُ لِذَلِكَ طَنِينٌ لَمْ يَسْمَعِ السَّامِعُونَ أَحْسَنَ مِنْهُ وَ يَبْرُزْنَ الْحُورُ الْعِينُ حَتَّي يَقِفْنَ بَيْنَ شُرَفِ الْجَنَّةِ فَيُنَادِينَ هَلْ مِنْ خَاطِبٍ إِلَي اللَّهِ فَيُزَوِّجَهُ ثُمَّ يَقُلْنَ يَا رِضْوَانُ مَا هَذِهِ اللَّيْلَةُ فَيُجِيبُهُنَّ بِالتَّلْبِيَةِ ثُمَّ يَقُولُ يَا خَيْرَاتُ حِسَانٌ هَذِهِ أَوَّلُ لَيْلَةٍ مِنْ شَهْرِ رَمَضَانَ قَدْ فُتِّحَتْ أَبْوَابُ الْجِنَانِ لِلصَّائِمِينَ مِنْ أُمَّةِ مُحَمَّدٍ صلي الله عليه و آله وَ يَقُولُ لَهُ عَزَّ وَ جَلَّ يَا رِضْوَانُ افْتَحْ أَبْوَابَ الْجِنَانِ يَا مَالِكُ أَغْلِقْ أَبْوَابَ جَهَنَّمَ عَنِ الصَّائِمِينَ مِنْ أُمَّةِ مُحَمَّدٍ صلي الله عليه و آله يَا جَبْرَئِيلُ اهْبِطْ إِلَي الْأَرْضِ فَصَفِّدْ مَرَدَةَ الشَّيَاطِينِ وَ غُلَّهُمْ بِالْأَغْلَالِ ثُمَّ اقْذِفْ بِهِمْ فِي لُجَجِ الْبِحَارِ حَتَّي لَا يُفْسِدُوا عَلَي أُمَّةِ حَبِيبِي صِيَامَهُمْ ؟</w:t>
      </w:r>
    </w:p>
    <w:p>
      <w:pPr>
        <w:pStyle w:val="BookText"/>
        <w:rPr/>
      </w:pPr>
      <w:r>
        <w:rPr>
          <w:rFonts w:ascii="Amiri" w:hAnsi="Amiri" w:eastAsia="Amiri" w:cs="Amiri"/>
          <w:color w:val="111111"/>
          <w:sz w:val="28"/>
          <w:sz w:val="28"/>
          <w:szCs w:val="28"/>
          <w:rtl w:val="true"/>
          <w:lang w:bidi="ar-SA"/>
        </w:rPr>
        <w:t xml:space="preserve">قَالَ وَ يَقُولُ اللَّهُ تَبَارَكَ وَ تَعَالَي فِي كُلِّ لَيْلَةٍ مِنْ شَهْرِ رَمَضَانَ ثَلَاثَ مَرَّاتٍ هَلْ مِنْ سَائِلٍ فَأُعْطِيَهُ سُؤْلَهُ هَلْ مِنْ تَائِبٍ فَأَتُوبَ عَلَيْهِ هَلْ مِنْ مُسْتَغْفِرٍ فَأَغْفِرَ لَهُ مَنْ يُقْرِضُ الْمَلِي‌ءَ غَيْرَ الْمُعْدِمِ الْوَفِيَّ غَيْرَ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إِنَّ لِلَّهِ تَعَالَي فِي آخِرِ كُلِّ يَوْمٍ مِنْ شَهْرِ رَمَضَانَ عِنْدَ الْإِفْطَارِ أَلْفَ أَلْفِ عَتِيقٍ مِنَ النَّارِ فَإِذَا كَانَتْ لَيْلَةُ الْجُمُعَةِ وَ يَوْمُ الْجُمُعَةِ أَعْتَقَ فِي كُلِّ سَاعَةٍ مِنْهَا أَلْفَ أَلْفِ عَتِيقٍ مِنَ النَّارِ وَ كُلُّهُمْ قَدِ اسْتَوْجَبَ الْعَذَابَ فَإِذَا كَانَ فِي آخِرِ شَهْرِ رَمَضَانَ أَعْتَقَ اللَّهُ فِي ذَلِكَ الْيَوْمِ بِعَدَدِ مَا أَعْتَقَ مِنْ أَوَّلِ الشَّهْرِ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لَيْلَةُ الْقَدْرِ أَمَرَ اللَّهُ عَزَّ وَ جَلَّ جَبْرَئِيلَ فَهَبَطَ فِي كَتِيبَةٍ مِنَ الْمَلَائِكَةِ إِلَي الْأَرْضِ وَ مَعَهُ لِوَاءٌ أَخْضَرُ فَيَرْكُزُ اللِّوَاءَ عَلَي ظَهْرِ الْكَعْبَةِ وَ لَهُ سِتُّمِائَةِ جَنَاحٍ مِنْهَا جَنَاحَانِ لَا يَنْشُرُهُمَا إِلَّا فِي لَيْلَةِ الْقَدْرِ فَيَنْشُرُهُمَا تِلْكَ اللَّيْلَةَ فَيُجَاوِزَانِ الْمَشْرِقَ وَ الْمَغْرِبَ وَ يَبُثُّ جَبْرَئِيلُ الْمَلَائِكَةَ فِي هَذِهِ اللَّيْلَةِ فَيُسَلِّمُونَ عَلَي كُلِّ قَائِمٍ وَ قَاعِدٍ</w:t>
      </w:r>
    </w:p>
    <w:p>
      <w:pPr>
        <w:pStyle w:val="BookText"/>
        <w:rPr/>
      </w:pPr>
      <w:r>
        <w:rPr>
          <w:rFonts w:ascii="IRNazanin" w:hAnsi="IRNazanin" w:eastAsia="IRNazanin"/>
          <w:color w:val="111111"/>
          <w:sz w:val="28"/>
          <w:sz w:val="28"/>
          <w:szCs w:val="28"/>
          <w:rtl w:val="true"/>
          <w:lang w:bidi="fa-IR"/>
        </w:rPr>
        <w:t>عبد اللَّه ابن عبّاس گوید که از پیامبر صلی الله علیه و آله و سلم شنیده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سال به سال به جهت حلول ماه رمضان زینت و آرایش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اوّل ماه رمضان فرا رسد، بادی که آن را مثیره گویند از زیر عرش می‌وزد که برگ درختان بهشت را به  هم می‌زند و حلقه درهای بهشت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آوائی از آنها شنیده شود که هرگز شنوندگان بهتر از آن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جایگاه خود بیرون شوند تا بر مکانهای بلند بهشت بایستند و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خواستگاری به سوی خدا آمده تا خدا او را همسر کرامت کند؟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 او لبّیک گویان به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حوران نیک سیرت و نیکو صورت، امشب شب اوّل ماه رمضان است که درهای بهشت برای روزه‌داران امّت محمّد صلی الله علیه و آله و سلم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رضوان، درهای بهشت را بگشا،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دوزخ را بروی روزه‌داران امّت محمّد ببند، ای جبرئیل به زمین فرودآ، و سرکشان شیاطین را در بند و زنجیر کن، سپس همگی را در امواج خروشان بیفکن تا روزه امّت حبیب مرا تباه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هر شب از ماه رمضان سه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درخواست‌کننده‌ای هست تا خواسته‌اش را به او ببخشم؟ آیا توبه‌کننده‌ای هست تا توبه‌اش را بپذیرم؟ آیا آمرزش‌طلبی هست تا وی را بیامرزم؟ کیست به توانمندی که تهیدست نیست و به وفاکننده‌ای که ظالم نیست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پایان هر روز از ماه رمضان به هنگام افطار هزار هزار بنده را از آتش آزاد کند، و چون شب جمعه و روز جمعه شود، در هر ساعتی از آن، هزار هزار نفر را از آتش آزاد سازد که همگی مستحقّ عذاب می‌باشند، و چون روز آخر ماه رمضان فرا رسد، خداوند در آن روز به تعداد افرادی که از اوّل تا آخر آن ماه آزاد ساخته آزاد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شب قدر شود، خداوند عزّ و جلّ جبرئیل را فرمان دهد تا در میان جمعی از فرشتگان به زمین فرود آید، و با او پرچمی سبز رنگ است، پس آن پرچم را بر پشت کعبه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شش صد بال دارد که دو بال آن را جز در شب قدر باز نکند، و در آن شب آن دو بال را بگشاید، و آن دو بال از مشرق و مغرب فراتر برود، و جبرئیل در چنین شبی فرشتگان را به اطراف عالم گسیل دارد و آنان به هر ایستاده و نشسته، </w:t>
      </w:r>
      <w:bookmarkStart w:id="4241" w:name="pg13546_329780"/>
    </w:p>
    <w:p>
      <w:pPr>
        <w:pStyle w:val="BookText"/>
        <w:rPr/>
      </w:pPr>
      <w:bookmarkEnd w:id="4241"/>
      <w:r>
        <w:rPr>
          <w:rFonts w:ascii="Amiri" w:hAnsi="Amiri" w:eastAsia="Amiri" w:cs="Amiri"/>
          <w:color w:val="111111"/>
          <w:sz w:val="28"/>
          <w:sz w:val="28"/>
          <w:szCs w:val="28"/>
          <w:rtl w:val="true"/>
          <w:lang w:bidi="ar-SA"/>
        </w:rPr>
        <w:t>مُصَلٍّ وَ ذَاكِرٍ وَ يُصَافِحُونَهُمْ وَ يُؤَمِّنُونَ عَلَي دُعَائِهِمْ حَتَّي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الْفَجْرُ نَادَي جَبْرَئِيلُ يَا مَعْشَرَ الْمَلَائِكَةِ الرَّحِيلَ الرَّحِيلَ فَيَقُولُونَ يَا جَبْرَئِيلُ فَمَا صَنَعَ اللَّهُ تَعَالَي فِي حَوَائِجِ الْمُؤْمِنِينَ مِنْ أُمَّةِ مُحَمَّدٍ صلي الله عليه و آله فَيَقُولُ إِنَّ اللَّهَ تَعَالَي نَظَرَ إِلَيْهِمْ فِي هَذِهِ اللَّيْلَةِ فَعَفَا عَنْهُمْ وَ غَفَرَ لَهُمْ إِلَّا أَرْبَعَةً قَالَ فَقَالَ رَسُولُ اللَّهِ صلي الله عليه و آله وَ هَؤُلَاءِ الْأَرْبَعَةُ مُدْمِنُ الْخَمْرِ وَ الْعَاقُّ لِوَالِدَيْهِ وَ الْقَاطِعُ الرَّحِمِ وَ الْمُشَاحِنُ‌</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لَيْلَةُ الْفِطْرِ وَ هِيَ تُسَمَّي لَيْلَةَ الْجَوَائِزِ أَعْطَي اللَّهُ تَعَالَي الْعَامِلِينَ أَجْرَهُمْ بِغَيْرِ حِسَابٍ فَإِذَا كَانَتْ غَدَاةُ يَوْمِ الْفِطْرِ بَعَثَ اللَّهُ الْمَلَائِكَةَ فِي كُلِّ الْبِلَادِ فَيَهْبِطُونَ إِلَي الْأَرْضِ وَ يَقِفُونَ عَلَي أَفْوَاهِ السِّكَكِ فَيَقُولُونَ يَا أُمَّةَ مُحَمَّدٍ صلي الله عليه و آله اخْرُجُوا إِلَي رَبٍّ كَرِيمٍ يُعْطِي الْجَزِيلَ وَ يَغْفِرُ الْعَظِيمَ فَإِذَا بَرَزُوا إِلَي مُصَلَّاهُمْ قَالَ اللَّهُ عَزَّ وَ جَلَّ لِلْمَلَائِكَةِ مَلَائِكَتِي مَا جَزَاءُ الْأَجِيرِ إِذَا عَمِلَ عَمَلَهُ قَالَ فَيَقُولُ الْمَلَائِكَةُ إِلَهَنَا وَ سَيِّدَنَا جَزَاهُ أَنْ تُوَفِّيَ أَجْرَهُ قَالَ فَيَقُولُ اللَّهُ عَزَّ وَ جَلَّ فَإِنِّي أُشْهِدُكُمْ مَلَائِكَتِي أَنِّي قَدْ جَعَلْتُ ثَوَابَهُمْ مِنْ صِيَامِ شَهْرِ رَمَضَانَ وَ قِيَامِهِمْ فِيهِ رِضَايَ وَ مَغْفِرَتِي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يَا عِبَادِي سَلُونِي فَوَ عِزَّتِي وَ جَلَالِي لَا تَسْأَلُونِّي الْيَوْمَ فِي جَمْعِكُمْ لِآخِرَتِكُمْ وَ دُنْيَاكُمْ إِلَّا أَعْطَيْتُكُمْ وَ عِزَّتِي لَأَسْتُرَنَّ عَلَيْكُمْ عَوْرَاتِكُمْ مَا رَاقَبْتُمُونِي وَ عِزَّتِي لَأُجِيرَنَّكُمْ وَ لَا أَفْضَحُكُمْ بَيْنَ يَدَيْ أَصْحَابِ الْحُدُودِ انْصَرِفُوا مَغْفُوراً لَكُمْ قَدْ أَرْضَيْتُمُونِي وَ رَضِيتُ عَنْكُمْ قَالَ فَتَفْرَحُ الْمَلَائِكَةُ وَ تَسْتَبْشِرُ وَ يُهَنِّئُ بَعْضُهَا بَعْضاً بِمَا يُعْطِي هَذِهِ الْأُمَّةَ إِذَا أَفْطَرُوا</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2" w:name="__RefHeading___Toc1576589_1934241801"/>
      <w:bookmarkStart w:id="4243" w:name="_Toc1985"/>
      <w:bookmarkEnd w:id="4242"/>
      <w:r>
        <w:rPr>
          <w:rtl w:val="true"/>
        </w:rPr>
        <w:t>«</w:t>
      </w:r>
      <w:r>
        <w:rPr/>
        <w:t>2</w:t>
      </w:r>
      <w:r>
        <w:rPr>
          <w:rtl w:val="true"/>
        </w:rPr>
        <w:t>»</w:t>
      </w:r>
      <w:bookmarkEnd w:id="424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الْحَافِظُ عَبْدُ الْعَزِيزِ عَنْ رِجَالِهِ قَالَ الْقَاضِي أَبُو عَبْدِ اللَّهِ الْحُسَيْنُ بْنُ عَلِيِّ بْنِ هَارُونَ الضَّبِّيُّ إِمْلَاءً قَالَ وَجَدْتُ فِي كِتَابِ وَالِدِي حَدَّثَنَا جَعْفَرُ بْنُ مُحَمَّدِ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الْحَسَنِ بْنِ عَلِيِّ بْنِ مُحَمَّدِ بْنِ الرِّضَا عليهم السلام أَسْأَلُهُ لِمَ فَرَضَ اللَّهُ الصَّوْمَ فَكَتَبَ إِلَيَّ فَرَضَ اللَّهُ تَعَالَي الصَّوْمَ لِيَجِدَ الْغَنِيُّ مَسَّ الْجُوعِ</w:t>
      </w:r>
    </w:p>
    <w:p>
      <w:pPr>
        <w:pStyle w:val="BookText"/>
        <w:rPr/>
      </w:pPr>
      <w:r>
        <w:rPr>
          <w:rFonts w:ascii="IRNazanin" w:hAnsi="IRNazanin" w:eastAsia="IRNazanin"/>
          <w:color w:val="111111"/>
          <w:sz w:val="28"/>
          <w:sz w:val="28"/>
          <w:szCs w:val="28"/>
          <w:rtl w:val="true"/>
          <w:lang w:bidi="fa-IR"/>
        </w:rPr>
        <w:t>و هر نمازگزار و ذکر گویی سلام کنند و با آنان دست دهند و دعای ایشان را آمین گویند تا سپیده صبح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صبح بدمد جبرئیل علیه السلام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ملائکه کوچ کنید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خداوند نسبت به درخواستهای مؤمنان از امّت محمّد چه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امشب به آنان نظر رحمت کرده و از آنان گذشت نموده و گناهانشان را آمرزیده است مگر چهار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عاقّ والدین، کسی که قطع رحم کرده، و کینه‌توز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عید فطر که شب جوائز نام دارد فرا رسد، خداوند پاداش عمل‌کنندگان را بدون حساب و شمارش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روز عید فرا رسد، خداوند فرشتگان را در تمام شهرها برانگیزد، پس در زمین فرود آیند و سر کوچه و گذرها بایستند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به سوی پروردگار کریم برای نماز عید بیرون شوید که او پاداش فراوان دهد، و گناهان بزرگ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محلّ برگزاری نماز عید روند، خداوند عزّ و جلّ به ملائکه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پاداش یک اجیر وقتی به وظیفه‌اش عمل کند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سیّدا، پاداش او آن است که اجر او را به طور کامل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می‌گیرم که من پاداش این را که در ماه رمضان روزه گرفتند و به  نماز ایستادند، خرسندی و آمرزش خودم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از من درخواست کنید، به عزّت و جلالم خودم سوگند، شما امروز در این گردهمایی خود برای آخرت و دنیایتان هر چه از من بخواهید به شما ببخشم، و به عزّتم سوگند، تا آن زمان که مرا مراقب خود بدانید و از من بترسید، گناهان و عیوب شما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که شما را از عذاب پناه دهم و در نزد کسانی که در دوزخ جاودانند رسوا نسازم، بازگردید که همگی بخشیده شده‌اید، شما مرا خشنود ساختید و من از شما خشنود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بدین بخششی که خداوند به این امّت به هنگام افطار ماه رمضان عنایت فرموده خوشحال شده و یکدیگر را بشارت داده و تبریک گویند</w:t>
      </w:r>
      <w:r>
        <w:rPr>
          <w:rFonts w:eastAsia="IRNazanin" w:cs="IRNazanin"/>
          <w:color w:val="111111"/>
          <w:sz w:val="28"/>
          <w:szCs w:val="28"/>
          <w:rtl w:val="true"/>
          <w:lang w:bidi="fa-IR"/>
        </w:rPr>
        <w:t xml:space="preserve">. </w:t>
      </w:r>
      <w:r>
        <w:rPr>
          <w:rStyle w:val="FootnoteAnchor"/>
          <w:rtl w:val="true"/>
        </w:rPr>
        <w:footnoteReference w:id="2212"/>
      </w:r>
    </w:p>
    <w:p>
      <w:pPr>
        <w:pStyle w:val="Heading5"/>
        <w:numPr>
          <w:ilvl w:val="4"/>
          <w:numId w:val="1"/>
        </w:numPr>
        <w:rPr/>
      </w:pPr>
      <w:bookmarkStart w:id="4244" w:name="__RefHeading___Toc1576591_1934241801"/>
      <w:bookmarkStart w:id="4245" w:name="_Toc1986"/>
      <w:bookmarkEnd w:id="4244"/>
      <w:r>
        <w:rPr>
          <w:rtl w:val="true"/>
        </w:rPr>
        <w:t xml:space="preserve">روایت </w:t>
      </w:r>
      <w:r>
        <w:rPr/>
        <w:t>2</w:t>
      </w:r>
      <w:bookmarkEnd w:id="42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پدرم این گونه یافتم که جعفر ابن محمد حمزه علوی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ابومحمد ابن علی ابن محمد ابن رضا علیه السلام نوشتم و از ایشان پرسیدم چرا خداوند روزه را واجب کرده است؟ او برای من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روزه را واجب کرد تا ثروتمند گرسنگی را لمس کند </w:t>
      </w:r>
      <w:bookmarkStart w:id="4246" w:name="pg13546_329781"/>
    </w:p>
    <w:p>
      <w:pPr>
        <w:pStyle w:val="BookText"/>
        <w:rPr/>
      </w:pPr>
      <w:bookmarkEnd w:id="4246"/>
      <w:r>
        <w:rPr>
          <w:rFonts w:ascii="Amiri" w:hAnsi="Amiri" w:eastAsia="Amiri" w:cs="Amiri"/>
          <w:color w:val="111111"/>
          <w:sz w:val="28"/>
          <w:sz w:val="28"/>
          <w:szCs w:val="28"/>
          <w:rtl w:val="true"/>
          <w:lang w:bidi="ar-SA"/>
        </w:rPr>
        <w:t>لِيَحْنُوَ عَلَي الْفَقِيرِ</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7" w:name="__RefHeading___Toc1576593_1934241801"/>
      <w:bookmarkStart w:id="4248" w:name="_Toc1987"/>
      <w:bookmarkEnd w:id="4247"/>
      <w:r>
        <w:rPr>
          <w:rtl w:val="true"/>
        </w:rPr>
        <w:t>«</w:t>
      </w:r>
      <w:r>
        <w:rPr/>
        <w:t>3</w:t>
      </w:r>
      <w:r>
        <w:rPr>
          <w:rtl w:val="true"/>
        </w:rPr>
        <w:t>»</w:t>
      </w:r>
      <w:bookmarkEnd w:id="4248"/>
    </w:p>
    <w:p>
      <w:pPr>
        <w:pStyle w:val="BookText"/>
        <w:rPr/>
      </w:pPr>
      <w:r>
        <w:rPr>
          <w:rFonts w:ascii="Amiri" w:hAnsi="Amiri" w:eastAsia="Amiri" w:cs="Amiri"/>
          <w:color w:val="111111"/>
          <w:sz w:val="28"/>
          <w:sz w:val="28"/>
          <w:szCs w:val="28"/>
          <w:rtl w:val="true"/>
          <w:lang w:bidi="ar-SA"/>
        </w:rPr>
        <w:t>مَجَالِسُ الشَّيْخِ، أَخْبَرَنَا الْحُسَيْنُ بْنُ عُبَيْدِ اللَّهِ عَنْ أَحْمَدَ بْنِ مُحَمَّدِ بْنِ يَحْيَي عَنْ أَبِيهِ عَنْ أَحْمَدَ بْنِ مُحَمَّدِ بْنِ عِيسَي عَنِ الْحُسَيْنِ بْنِ سَعِيدٍ عَنِ ابْنِ أَبِي عُمَيْرٍ عَنْ مُحَمَّدِ بْنِ الْحَكَمِ أَخِي هِشَامٍ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كُلِّ لَيْلَةٍ مِنْ شَهْرِ رَمَضَانَ عُتَقَاءَ مِنَ النَّارِ إِلَّا مَنْ أَفْطَرَ عَلَي مُسْكِرٍ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شَاهَيْنِ قَالَ قُلْتُ وَ أَيُّ شَيْ‌ءٍ صَاحِبُ شَاهَيْنِ قَالَ الشِّطْرَنْجُ‌</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9" w:name="__RefHeading___Toc1576595_1934241801"/>
      <w:bookmarkStart w:id="4250" w:name="_Toc1988"/>
      <w:bookmarkEnd w:id="4249"/>
      <w:r>
        <w:rPr>
          <w:rtl w:val="true"/>
        </w:rPr>
        <w:t>«</w:t>
      </w:r>
      <w:r>
        <w:rPr/>
        <w:t>4</w:t>
      </w:r>
      <w:r>
        <w:rPr>
          <w:rtl w:val="true"/>
        </w:rPr>
        <w:t>»</w:t>
      </w:r>
      <w:bookmarkEnd w:id="4250"/>
    </w:p>
    <w:p>
      <w:pPr>
        <w:pStyle w:val="BookText"/>
        <w:rPr/>
      </w:pPr>
      <w:r>
        <w:rPr>
          <w:rFonts w:ascii="Amiri" w:hAnsi="Amiri" w:eastAsia="Amiri" w:cs="Amiri"/>
          <w:color w:val="111111"/>
          <w:sz w:val="28"/>
          <w:sz w:val="28"/>
          <w:szCs w:val="28"/>
          <w:rtl w:val="true"/>
          <w:lang w:bidi="ar-SA"/>
        </w:rPr>
        <w:t>دَعَوَاتُ الرَّاوَنْدِيِّ،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اخْتَارَ مِنَ اللَّيَالِي لَيْلَةَ الْقَدْرِ وَ مِنَ الشُّهُورِ شَهْرَ رَمَضَانَ فَشَهْرُ رَمَضَانَ يُكَفِّرُ مَا بَيْنَهُ وَ بَيْنَ شَهْرِ رَمَضَانَ الْخَبَرَ</w:t>
      </w:r>
      <w:r>
        <w:rPr>
          <w:rFonts w:eastAsia="Amiri" w:cs="Amiri" w:ascii="Amiri" w:hAnsi="Amiri"/>
          <w:color w:val="111111"/>
          <w:sz w:val="28"/>
          <w:szCs w:val="28"/>
          <w:rtl w:val="true"/>
          <w:lang w:bidi="ar-SA"/>
        </w:rPr>
        <w:t>.</w:t>
      </w:r>
    </w:p>
    <w:p>
      <w:pPr>
        <w:pStyle w:val="Heading5"/>
        <w:numPr>
          <w:ilvl w:val="4"/>
          <w:numId w:val="1"/>
        </w:numPr>
        <w:rPr/>
      </w:pPr>
      <w:bookmarkStart w:id="4251" w:name="__RefHeading___Toc1576597_1934241801"/>
      <w:bookmarkStart w:id="4252" w:name="_Toc1989"/>
      <w:bookmarkEnd w:id="4251"/>
      <w:r>
        <w:rPr>
          <w:rtl w:val="true"/>
        </w:rPr>
        <w:t>«</w:t>
      </w:r>
      <w:r>
        <w:rPr/>
        <w:t>5</w:t>
      </w:r>
      <w:r>
        <w:rPr>
          <w:rtl w:val="true"/>
        </w:rPr>
        <w:t>»</w:t>
      </w:r>
      <w:bookmarkEnd w:id="4252"/>
    </w:p>
    <w:p>
      <w:pPr>
        <w:pStyle w:val="BookText"/>
        <w:rPr/>
      </w:pPr>
      <w:r>
        <w:rPr>
          <w:rFonts w:ascii="Amiri" w:hAnsi="Amiri" w:eastAsia="Amiri" w:cs="Amiri"/>
          <w:color w:val="111111"/>
          <w:sz w:val="28"/>
          <w:sz w:val="28"/>
          <w:szCs w:val="28"/>
          <w:rtl w:val="true"/>
          <w:lang w:bidi="ar-SA"/>
        </w:rPr>
        <w:t>كِتَابُ فَضَائِلِ الْأَشْهُرِ الثَّلَاثَةِ، عَنْ مُحَمَّدِ بْنِ الْحَسَنِ عَنْ أَحْمَدَ بْنِ إِدْرِيسَ عَنْ مُحَمَّدِ بْنِ أَحْمَدَ بْنِ يَحْيَي بْنِ عِمْرَانَ الْأَشْعَرِيِّ عَنْ إِبْرَاهِيمَ بْنِ هَاشِمٍ عَنْ مُوسَي بْنِ عِمْرَانَ الْهَمْدَانِيِّ عَنْ يُونُسَ بْنِ عَبْدِ الرَّحْمَنِ عَنْ يُونُسَ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خَرَجَ الْإِيمَانُ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عَلِيٍّ مَاجِيلَوَيْهِ عَنْ عَلِيِّ بْنِ إِبْرَاهِيمَ بْنِ هَاشِمٍ عَنْ أَبِيهِ عَنْ مُحَمَّدِ بْنِ أَبِي عُمَيْرٍ عَنْ غَيْرِ وَاحِدٍ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اللَّهِ عَزَّ وَ جَلَّ وَ هُوَ شَهْرٌ يُضَاعِفُ اللَّهُ فِيهِ الْحَسَنَاتِ وَ يَمْحُو فِيهِ السَّيِّئَاتِ وَ هُوَ شَهْرُ الْبَرَكَةِ وَ هُوَ شَهْرُ الْإِنَابَةِ وَ هُوَ شَهْرُ التَّوْبَةِ وَ هُوَ شَهْرُ الْمَغْفِرَةِ وَ هُوَ شَهْرُ الْعِتْقِ مِنَ النَّارِ وَ 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فَاجْتَنِبُوا فِيهِ كُلَّ حَرَامٍ وَ أَكْثِرُوا فِيهِ مِنْ تِلَاوَةِ الْقُرْآنِ وَ سَلُوا فِيهِ حَوَائِجَكُمْ وَ اشْتَغِلُوا فِيهِ بِذِكْرِ رَبِّكُمْ وَ لَا يَكُونَنَّ شَهْرُ رَمَضَانَ عِنْدَكُمْ كَغَيْرِهِ مِنَ الشُّهُورِ فَإِنَّ لَهُ عِنْدَ اللَّهِ حُرْمَةً وَ فَضْلًا عَلَي سَائِرِ الشُّهُورِ وَ لَا يَكُونَنَّ شَهْرَ رَمَضَانَ يَوْمُ صَوْمِكُمْ كَيَوْمِ فِطْرِكُمْ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فقیر مهربانی و دلسوزی کند</w:t>
      </w:r>
      <w:r>
        <w:rPr>
          <w:rFonts w:eastAsia="IRNazanin" w:cs="IRNazanin"/>
          <w:color w:val="111111"/>
          <w:sz w:val="28"/>
          <w:szCs w:val="28"/>
          <w:rtl w:val="true"/>
          <w:lang w:bidi="fa-IR"/>
        </w:rPr>
        <w:t xml:space="preserve">. </w:t>
      </w:r>
      <w:r>
        <w:rPr>
          <w:rStyle w:val="FootnoteAnchor"/>
          <w:rtl w:val="true"/>
        </w:rPr>
        <w:footnoteReference w:id="2215"/>
      </w:r>
    </w:p>
    <w:p>
      <w:pPr>
        <w:pStyle w:val="Heading5"/>
        <w:numPr>
          <w:ilvl w:val="4"/>
          <w:numId w:val="1"/>
        </w:numPr>
        <w:rPr/>
      </w:pPr>
      <w:bookmarkStart w:id="4253" w:name="__RefHeading___Toc1576599_1934241801"/>
      <w:bookmarkStart w:id="4254" w:name="_Toc1990"/>
      <w:bookmarkEnd w:id="4253"/>
      <w:r>
        <w:rPr>
          <w:rtl w:val="true"/>
        </w:rPr>
        <w:t xml:space="preserve">روایت </w:t>
      </w:r>
      <w:r>
        <w:rPr/>
        <w:t>4</w:t>
      </w:r>
      <w:bookmarkEnd w:id="4254"/>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زید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شب ماه رمضان گروهی را از آتش جهنم آزاد می کند، مگر کسی که روزه اش را با چیز مست کننده ای افطار کند یا کینه توز یا صاحب شاهین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Style w:val="FootnoteAnchor"/>
          <w:rtl w:val="true"/>
        </w:rPr>
        <w:footnoteReference w:id="2216"/>
      </w:r>
    </w:p>
    <w:p>
      <w:pPr>
        <w:pStyle w:val="Heading5"/>
        <w:numPr>
          <w:ilvl w:val="4"/>
          <w:numId w:val="1"/>
        </w:numPr>
        <w:rPr/>
      </w:pPr>
      <w:bookmarkStart w:id="4255" w:name="__RefHeading___Toc1576601_1934241801"/>
      <w:bookmarkStart w:id="4256" w:name="_Toc1991"/>
      <w:bookmarkEnd w:id="4255"/>
      <w:r>
        <w:rPr>
          <w:rtl w:val="true"/>
        </w:rPr>
        <w:t xml:space="preserve">روایت </w:t>
      </w:r>
      <w:r>
        <w:rPr/>
        <w:t>4</w:t>
      </w:r>
      <w:bookmarkEnd w:id="4256"/>
    </w:p>
    <w:p>
      <w:p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شده که خداوند در میان شب ها، شب قدر و در میان ماه ها، ماه رمضان را برگزیده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گناهان مابین خود و ماه رمضان دیگر را می زداید </w:t>
      </w:r>
      <w:r>
        <w:rPr>
          <w:rFonts w:eastAsia="IRNazanin" w:cs="IRNazanin"/>
          <w:color w:val="111111"/>
          <w:sz w:val="28"/>
          <w:szCs w:val="28"/>
          <w:rtl w:val="true"/>
          <w:lang w:bidi="fa-IR"/>
        </w:rPr>
        <w:t>.</w:t>
      </w:r>
    </w:p>
    <w:p>
      <w:pPr>
        <w:pStyle w:val="Heading5"/>
        <w:numPr>
          <w:ilvl w:val="4"/>
          <w:numId w:val="1"/>
        </w:numPr>
        <w:rPr/>
      </w:pPr>
      <w:bookmarkStart w:id="4257" w:name="__RefHeading___Toc1576603_1934241801"/>
      <w:bookmarkStart w:id="4258" w:name="_Toc1992"/>
      <w:bookmarkEnd w:id="4257"/>
      <w:r>
        <w:rPr>
          <w:rtl w:val="true"/>
        </w:rPr>
        <w:t xml:space="preserve">روایت </w:t>
      </w:r>
      <w:r>
        <w:rPr/>
        <w:t>5</w:t>
      </w:r>
      <w:bookmarkEnd w:id="4258"/>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روز از روزه ماه رمضان را بخورد، ایمان از وجود او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ابن ابی عمیر از چند نفر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خداوند عزّ و جلّ است و ماهی است که خداوند نیکی را دوچندان می کند و در این ماه بدی ها را پاک می کند و این ماه، ماه برکت است و ماه روی کردن به سوی خدا و ماه توبه و ماه مغفرت و ماه آزاد شدن از آتش جهنم و کامیابی به بهشت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حرامی در این ماه دوری کنید و در این ماه قرآن را بسیار تلاوت کنید و نیازهایتان را درخواست کنید و در این ماه با ذکر پروردگارتان مشغول شوید و ماه رمضان در نزد شما همچون ماه های دیگر نباشد، زیرا این ماه در نزد خداوند نسبت به ماه های دیگر حرمت و برتری دارد و در ماه رمضان، روزی که روزه هستید، همچون روزی که روزه دار نیستید، نباشد</w:t>
      </w:r>
      <w:r>
        <w:rPr>
          <w:rFonts w:eastAsia="IRNazanin" w:cs="IRNazanin"/>
          <w:color w:val="111111"/>
          <w:sz w:val="28"/>
          <w:szCs w:val="28"/>
          <w:rtl w:val="true"/>
          <w:lang w:bidi="fa-IR"/>
        </w:rPr>
        <w:t xml:space="preserve">. </w:t>
      </w:r>
      <w:bookmarkStart w:id="4259" w:name="pg13546_329782"/>
    </w:p>
    <w:p>
      <w:pPr>
        <w:pStyle w:val="BookText"/>
        <w:rPr/>
      </w:pPr>
      <w:bookmarkEnd w:id="4259"/>
      <w:r>
        <w:rPr>
          <w:rFonts w:ascii="Amiri" w:hAnsi="Amiri" w:eastAsia="Amiri" w:cs="Amiri"/>
          <w:color w:val="111111"/>
          <w:sz w:val="28"/>
          <w:sz w:val="28"/>
          <w:szCs w:val="28"/>
          <w:rtl w:val="true"/>
          <w:lang w:bidi="ar-SA"/>
        </w:rPr>
        <w:t>وَ مِنْهُ، عَنْ مُحَمَّدِ بْنِ إِبْرَاهِيمَ بْنِ إِسْحَاقَ عَنْ أَحْمَدَ بْنِ مُحَمَّدٍ الْهَمْدَانِيِّ عَنْ عَلِيِّ بْنِ الْحَسَنِ بْنِ عَلِيِّ بْنِ فَضَّالٍ عَنْ أَبِيهِ عَنْ أَبِي الْحَسَنِ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فِي شَهْرِ رَمَضَانَ مَقْبُولَةٌ وَ السَّيِّئَاتُ فِيهِ مَغْفُورَةٌ مَنْ قَرَأَ فِي شَهْرِ رَمَضَانَ آيَةً مِنْ كِتَابِ اللَّهِ عَزَّ وَ جَلَّ كَانَ كَمَنْ خَتَمَ الْقُرْآنَ فِي غَيْرِهِ مِنَ الشُّهُورِ وَ مَنْ ضَحِكَ فِيهِ فِي وَجْهِ أَخِيهِ الْمُؤْمِنِ لَمْ يَلْقَهُ يَوْمَ الْقِيَامَةِ إِلَّا ضَحِكَ فِي وَجْهِهِ وَ بَشَّرَهُ بِالْجَنَّةِ وَ مَنْ أَعَانَ فِيهِ مُؤْمِناً أَعَانَهُ اللَّهُ تَعَالَي عَلَي الْجَوَازِ عَلَي الصِّرَاطِ يَوْمَ تَزِلُّ فِيهِ الْأَقْدَامُ وَ مَنْ كَفَّ فِيهِ غَضَبَهُ كَفَّ اللَّهُ عَنْهُ غَضَبَهُ يَوْمَ الْقِيَامَةِ وَ مَنْ أَغَاثَ فِيهِ مَلْهُوفاً آمَنَهُ اللَّهُ مِنَ الْفَزَعِ الْأَكْبَرِ يَوْمَ الْقِيَامَةِ وَ مَنْ نَصَرَ فِيهِ مَظْلُوماً نَصَرَهُ اللَّهُ عَلَي كُلِّ مَنْ عَادَاهُ فِي الدُّنْيَا وَ نَصَرَهُ يَوْمَ الْقِيَامَةِ عِنْدَ الْحِسَابِ وَ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شَهْرُ الْبَرَكَةِ وَ شَهْرُ الرَّحْمَةِ وَ شَهْرُ الْمَغْفِرَةِ وَ شَهْرُ التَّوْبَةِ وَ شَهْرُ الْإِنَابَةِ مَنْ لَمْ يُغْفَرْ لَهُ فِي شَهْرِ رَمَضَانَ فَفِي أَيِّ شَهْرٍ يُغْفَرُ لَهُ فَسَلُوا اللَّهَ أَنْ يَتَقَبَّلَ مِنْكُمْ فِيهِ الصِّيَامَ وَ لَا يَجْعَلَهُ آخِرَ الْعَهْدِ مِنْكُمْ وَ أَنْ يُوَفِّقَكُمْ فِيهِ لِطَاعَتِهِ وَ يَعْصِمَكُمْ مِنْ مَعْصِيَتِهِ إِنَّهُ خَيْرُ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الْحَسَنِ بْنِ أَحْمَدَ بْنِ الْوَلِيدِ عَنْ مُحَمَّدِ بْنِ الْحَسَنِ الصَّفَّارِ عَنْ أَحْمَدَ بْنِ مُحَمَّدِ بْنِ عِيسَي عَنْ مُحَمَّدِ بْنِ أَبِي عُمَيْرٍ عَنْ حَمَّادِ بْنِ عُثْمَانَ عَنِ الْحَلَبِيِّ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صِيَامُ ثَلَاثَةِ أَيَّامٍ فِي كُلِّ شَهْرٍ يُذْهِبُ بَلَابِلَ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كُلِّ شَهْرٍ صِيَامُ الدَّهْرِ إِنَّ اللَّهَ عَزَّ وَ جَلَّ يَقُولُ مَنْ جاءَ بِالْحَسَنَةِ فَلَهُ عَشْرُ أَمْثالِها</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0" w:name="__RefHeading___Toc1576605_1934241801"/>
      <w:bookmarkStart w:id="4261" w:name="_Toc1993"/>
      <w:bookmarkEnd w:id="4260"/>
      <w:r>
        <w:rPr>
          <w:rtl w:val="true"/>
        </w:rPr>
        <w:t>«</w:t>
      </w:r>
      <w:r>
        <w:rPr/>
        <w:t>6</w:t>
      </w:r>
      <w:r>
        <w:rPr>
          <w:rtl w:val="true"/>
        </w:rPr>
        <w:t>»</w:t>
      </w:r>
      <w:bookmarkEnd w:id="4261"/>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لِبَنِيهِ إِذَا دَخَلَ شَهْرُ رَمَضَانَ فَأَجْهِدُوا أَنْفُسَكُمْ فِيهِ فَإِنَّ فِيهِ تُقَسَّمُ الْأَرْزَاقُ وَ تُوَقَّتُ الْآجَالُ وَ يُكْتَبُ وَفْدُ اللَّهِ الَّذِينَ يَفِدُونَ عَلَيْهِ وَ فِيهِ لَيْلَةُ الْقَدْرِ الَّتِي الْعَمَلُ فِيهَا خَيْرٌ مِنَ الْعَمَلِ فِي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ابن فضال از پدرش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ها در ماه رمضان قبول می شود و بدی ها آمرزیده می شود، کسی که در ماه رمضان آیه ای از کتاب خداوند عزّ و جلّ قرائت کند، مانند کسی است که در ماه های دیگر قرآن را ختم کرده باشد؛ و کسی که در این ماه به روی برادر مؤمنش بخندد، روز قیامت او را ملاقات نمی کند جز اینکه به روی وی بخندد و به او مژده بهشت بدهد؛ و کسی که در این ماه به مؤمنی یاری رساند، خداوند در روزی که قدم ها می لغزد به او کمک می کند که از پل صراط عبور کند؛ و کسی که در این ماه خشم خود را نگاه دارد، خداوند در روز قیامت خشم خود را از او نگاه می دارد؛ و هر کس در این ماه اندوهگینی که مال یا عزیزش را از دست داده را کمک رساند، خداوند او را از هول بزرگ روز قیامت امان می دهد؛ و کسی که در این ماه ستمدیده ای را یاری دهد، خداوند در دنیا او را در برابر کسی که با او دشمنی می دهد، یاری می دهد و در روز قیامت در هنگام حساب و ترازوی اعمال او را یاری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برکت است و ماه رحمت و ماه آمرزش گناهان و ماه توبه و ماه روی کردن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مورد بخشش قرار نگیرد، پس در کدام ماه بخشیده می شود؟ پس از خدا بخواهید که روزه را از شما قبول کند و آن را آخرین عهد شما قرار ندهد و در این ماه توفیق طاعت و بندگی را به شما بدهد و از معصیتش شما را محافظت کند چرا که او بهترین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هر ماه، اندوه های قلب را می 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شده که روزه سه روز از هر ماه، روزه یک عمر است و خداوند عزّ و 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5"/>
        <w:numPr>
          <w:ilvl w:val="4"/>
          <w:numId w:val="1"/>
        </w:numPr>
        <w:rPr/>
      </w:pPr>
      <w:bookmarkStart w:id="4262" w:name="__RefHeading___Toc1576607_1934241801"/>
      <w:bookmarkStart w:id="4263" w:name="_Toc1994"/>
      <w:bookmarkEnd w:id="4262"/>
      <w:r>
        <w:rPr>
          <w:rtl w:val="true"/>
        </w:rPr>
        <w:t xml:space="preserve">روایت </w:t>
      </w:r>
      <w:r>
        <w:rPr/>
        <w:t>6</w:t>
      </w:r>
      <w:bookmarkEnd w:id="426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علیهما السلام روایت شده که هرگاه ماه رمضان فرا رسید، به پسرانش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 آخرین حد توان به کوشش وادارید زیرا در این ماه روزی ها تقسیم می شود و مدت های عمر مقرر می گردد و نام حج کنندگانی که به مهمانی خدا مشرف می شوند نوشته می شود، و در آن ماه شبی است که انجام عملی در آن، از عمل هزار ماه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النَّاسَ آخِرَ يَوْمٍ مِنْ شَعْبَانَ فَقَالَ أَيُّهَا النَّاسُ قَدْ أَظَلَّكُمْ شَهْرٌ عَظِيمٌ شَهْرٌ مُبَارَكٌ شَهْرٌ فِيهِ لَيْلَةٌ الْعَمَلُ فِيهَا خَيْرٌ مِنَ الْعَمَلِ فِي أَلْفِ شَهْرٍ مَنْ تَقَرَّبَ فِيهِ بِخَصْلَةٍ مِنْ خِصَالِ الْخَيْرِ كَانَ كَمَنْ أَدَّي فَرِيضَةً فِيمَا سِوَاهُ وَ مَنْ أَدَّي فَرِيضَةً فِيهِ كَانَ كَمَنْ أَدَّي سَبْعِينَ فَرِيضَةً فِيمَا سِوَاهُ وَ هُوَ شَهْرُ الصَّبْرِ وَ الصَّبْرُ ثَوَابُهُ الْجَنَّةُ وَ شَهْرُ الْمُوَاسَاةِ شَهْرٌ يُزَادُ فِيهِ فِي رِزْقِ الْمُؤْمِنِ مَنْ فَطَّرَ فِيهِ صَائِماً كَانَ لَهُ مَغْفِرَةٌ لِذُنُوبِهِ وَ عِتْقُ رَقَبَةٍ مِنَ النَّارِ وَ كَانَ لَهُ مِثْلُ أَجْرِهِ مِنْ غَيْرِ أَنْ يُنْقَصَ مِنْ أَجْرِهِ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الْقَوْمِ يَا رَسُولَ اللَّهِ صلي الله عليه و آله لَيْسَ كُلُّنَا يَجِدُ مَا يُفَطِّرُ الصَّائِمَ فَقَالَ صلي الله عليه و آله يُعْطِي اللَّهُ هَذَا الثَّوَابَ مَنْ فَطَّرَ صَائِماً عَلَي مَذْقَةِ لَبَنٍ أَوْ تَمْرٍ أَوْ شَرْبَةِ مَاءٍ وَ مَنْ أَشْبَعَ صَائِماً سَقَاهُ اللَّهُ مِنْ حَوْضِي شَرْبَةً لَا يَظْمَأُ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شَهْرٌ أَوَّلُهُ رَحْمَةٌ وَ أَوْسَطُهُ مَغْفِرَةٌ وَ آخِرُهُ عِتْقٌ مِنَ النَّارِ وَ مَنْ خَفَّفَ عَنْ مَمْلُوكِهِ فِيهِ غَفَرَ اللَّهُ لَهُ وَ أَعْتَقَهُ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اسْتَكْثِرُوا فِيهِ مِنْ أَرْبَعِ خِصَالٍ خَصْلَتَانِ تُرْضُونَ بِهِمَا رَبَّكُمْ وَ خَصْلَتَانِ لَا غِنَي بِكُمْ عَنْهُمَا فَأَمَّا الْخَصْلَتَانِ اللَّتَانِ تُرْضُونَ بِهِمَا رَبَّكُمْ فَشَهَادَةُ أَنْ لَا إِلَهَ إِلَّا اللَّهُ وَ تَسْتَغْفِرُونَهُ وَ أَمَّا اللَّتَانِ لَا غِنَي بِكُمْ عَنْهُمَا فَتَسْأَلُونَ اللَّهَ الْجَنَّةَ وَ تَعُوذُونَ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الْمِنْبَرَ فَقَالَ آمِينَ ثُمَّ قَالَ أَيُّهَا النَّاسُ إِنَّ جَبْرَئِيلَ اسْتَقْبَلَنِي فَقَالَ يَا مُحَمَّدُ مَنْ أَدْرَكَ شَهْرَ رَمَضَانَ فَلَمْ يُغْفَرْ لَهُ فِيهِ فَمَاتَ فَأَبْعَدَهُ اللَّهُ قُلْ آمِينَ فَقُلْتُ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فِي شَهْرِ رَمَضَانَ لَمْ يُغْفَرْ لَهُ إِلَي مِثْلِهِ مِنْ قَابِلٍ إِلَّا أَنْ يَشْهَدَ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جُنَّةٌ مِنَ النَّارِ</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 در آخرین روزه ماه شعبان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ماهی بزرگ و ماهی پر برکت بر شما سایه افکنده است، ماهی که شبی در آن است که انجام عمل در آن شب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عملی از اعمال خیر را به قصد تقرب به خدا به جا آورد، مانند کسی است که فریضه ای از فرائض خدا را در غیر آن ماه ادا کند، و کسی که در این ماه فریضه ای از فرائض خدا را به جا آورد مانند کسی است که هفتاد فریضه را در ماه های دیگر به جا آورده باشد و این ماه، ماه صبر است و پاداش صبر بهشت است و این ماه، ماه همدردی است و این ماهی است که خداوند روزی مومنان را در آن می افزاید و کسی که در این ماه مومنی روزه دار را به افطار پذیرا شود، گناهان گذشته اش بخشوده می شود و ثواب آزاد کردن بنده ای از آتش نصیب او می گردد و اجری به اندازه او دریافت می کند بدون آنکه از اجر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همگی ما این توان را نداریم که روزه دار را افطار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ثواب را به کسی که با جرعه شیری، یا یک خرما یا جرعه ای آب روزه داری را افطار کند، می دهد و هر کس روزه داری را سیر کند، خداوند از حوض من جرعه ای به او می نوشاند که هرگز بعد از آن تشنه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ماهی است که اول آن رحمت، و وسطش مغفرت و پایانش آزاد شدن از آتش دوزخ است و هر کس در این ماه بار تکالیف مملوک خود را سبک سازد، خداوند او را می بخشاید و او را از آتش دوزخ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ماه چهار خصلت را زیاد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به وسیله آن خدا را خشنود می سازید و دو خصلت که خود از آن بی 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خصلت که خدا را با آن خشنود می سازید، شهادت به اینکه معبود حقی جز الله نیست و از او آمرزش گناهان را می خواهید و اما دو خصلت که شما از آن بی نیاز نیستید، این است که در این ماه بهشت را از خدا بخواهید و از آتش دوزخ به او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بر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ماه رمضان را درک کند و آمرزیده نشود و بمیرد، خداوند او را از رحمت خود دور کناد،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ابن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آمرزیده نشود، تا ماه رمضان آینده آمرزیده نمی شود، مگر آنکه در عرفه حاضر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سپر و مانع از آتش دوزخ است </w:t>
      </w:r>
      <w:r>
        <w:rPr>
          <w:rFonts w:eastAsia="IRNazanin" w:cs="IRNazanin"/>
          <w:color w:val="111111"/>
          <w:sz w:val="28"/>
          <w:szCs w:val="28"/>
          <w:rtl w:val="true"/>
          <w:lang w:bidi="fa-IR"/>
        </w:rPr>
        <w:t xml:space="preserve">. </w:t>
      </w:r>
      <w:bookmarkStart w:id="4264" w:name="pg13546_329784"/>
    </w:p>
    <w:p>
      <w:pPr>
        <w:pStyle w:val="Heading5"/>
        <w:numPr>
          <w:ilvl w:val="4"/>
          <w:numId w:val="1"/>
        </w:numPr>
        <w:rPr/>
      </w:pPr>
      <w:bookmarkStart w:id="4265" w:name="__RefHeading___Toc1576609_1934241801"/>
      <w:bookmarkStart w:id="4266" w:name="_Toc1995"/>
      <w:bookmarkEnd w:id="4264"/>
      <w:bookmarkEnd w:id="4265"/>
      <w:r>
        <w:rPr>
          <w:rtl w:val="true"/>
        </w:rPr>
        <w:t>«</w:t>
      </w:r>
      <w:r>
        <w:rPr/>
        <w:t>7</w:t>
      </w:r>
      <w:r>
        <w:rPr>
          <w:rtl w:val="true"/>
        </w:rPr>
        <w:t>»</w:t>
      </w:r>
      <w:bookmarkEnd w:id="4266"/>
    </w:p>
    <w:p>
      <w:pPr>
        <w:pStyle w:val="BookText"/>
        <w:rPr/>
      </w:pPr>
      <w:r>
        <w:rPr>
          <w:rFonts w:ascii="Amiri" w:hAnsi="Amiri" w:eastAsia="Amiri" w:cs="Amiri"/>
          <w:color w:val="111111"/>
          <w:sz w:val="28"/>
          <w:sz w:val="28"/>
          <w:szCs w:val="28"/>
          <w:rtl w:val="true"/>
          <w:lang w:bidi="ar-SA"/>
        </w:rPr>
        <w:t>كِتَابُ النَّوَادِرِ، لِفَضْلِ اللَّهِ بْنِ عَلِيٍّ الْحُسَيْنِيِّ الرَّاوَنْدِيِ‌</w:t>
      </w:r>
      <w:r>
        <w:rPr>
          <w:rStyle w:val="FootnoteAnchor"/>
          <w:rtl w:val="true"/>
        </w:rPr>
        <w:footnoteReference w:id="2220"/>
      </w:r>
      <w:r>
        <w:rPr>
          <w:rFonts w:ascii="Amiri" w:hAnsi="Amiri" w:eastAsia="Amiri" w:cs="Amiri"/>
          <w:color w:val="111111"/>
          <w:sz w:val="28"/>
          <w:sz w:val="28"/>
          <w:szCs w:val="28"/>
          <w:rtl w:val="true"/>
          <w:lang w:bidi="ar-SA"/>
        </w:rPr>
        <w:t>قَالَ أَخْبَرَنِي أَبُو الْفَتْحِ رُسْتُمُ بْنُ مَسْعُودٍ عَنْ أَحْمَدَ بْنِ إِبْرَاهِيمَ الْمَعْرُوفِ بِالْأَخْبَارِيِّ عَنْ عَلِيِّ بْنِ أَبِي خَلَفٍ الطَّبَرِيِّ عَنْ عَبْدِ اللَّهِ بْنِ جَعْفَرٍ الْحَافِظِ عَنْ مُحَمَّدِ بْنِ الْعَبَّاسِ الْأَخْبَارِيِّ وَ إِبْرَاهِيمَ بْنِ عِيسَي الْمُقْرِي عَنِ الْحَسَنِ بْنِ مُحَمَّدٍ الرُّويَانِيِّ عَنِ الْحَسَنِ بْنِ الْبَزَّارِ الْبَغْدَادِيِّ عَنْ عَبْدِ الْمُنْعِمِ بْنِ إِدْرِيسَ عَنْ وَهْبِ بْنِ مُنَبِّهٍ عَنْ عَبْدِ اللَّهِ 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4267" w:name="__RefHeading___Toc1576611_1934241801"/>
      <w:bookmarkStart w:id="4268" w:name="_Toc1996"/>
      <w:bookmarkEnd w:id="4267"/>
      <w:r>
        <w:rPr>
          <w:rtl w:val="true"/>
        </w:rPr>
        <w:t xml:space="preserve">روایت </w:t>
      </w:r>
      <w:r>
        <w:rPr/>
        <w:t>7</w:t>
      </w:r>
      <w:bookmarkEnd w:id="42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عباس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اول ماه رمضان فرا برسد، </w:t>
      </w:r>
      <w:bookmarkStart w:id="4269" w:name="pg13546_329785"/>
    </w:p>
    <w:p>
      <w:pPr>
        <w:pStyle w:val="BookText"/>
        <w:rPr/>
      </w:pPr>
      <w:bookmarkEnd w:id="4269"/>
      <w:r>
        <w:rPr>
          <w:rFonts w:ascii="Amiri" w:hAnsi="Amiri" w:eastAsia="Amiri" w:cs="Amiri"/>
          <w:color w:val="111111"/>
          <w:sz w:val="28"/>
          <w:sz w:val="28"/>
          <w:szCs w:val="28"/>
          <w:rtl w:val="true"/>
          <w:lang w:bidi="ar-SA"/>
        </w:rPr>
        <w:t xml:space="preserve">أَمَرَ اللَّهُ تَبَارَكَ وَ تَعَالَي سَبْعَةً مِنَ الْمَلَائِكَةِ جَبْرَئِيلَ وَ مِيكَائِيلَ وَ إِسْرَافِيلَ وَ كوكيائيل وَ شَمْشَائِيلَ وَ إِسْمَاعِيلَ وَ درديائيل عليهم السلام مَعَ كُلِّ مَلَكٍ مِنْهُمْ لِوَاءٌ مِنْ نُورٍ وَ سَبْعُونَ أَلْفاً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جَبْرَئِيلَ لِوَاءٌ مِنْ نُورٍ يُضْرَبُ فِي السَّمَاءِ السَّابِعَةِ مَكْتُوبٌ عَلَي ذَلِكَ اللِّوَاءِ لَا إِلَهَ إِلَّا اللَّهُ مُحَمَّدٌ رَسُولُ اللَّهِ صلي الله عليه و آله طُوبَي لِأُمَّةِ مُحَمَّدٍ يُنَادُونَ بِالْأَسْحَارِ بِالْبُكَاءِ وَ التَّضَرُّعِ أُولَئِكَ هُمُ الْآمِنُونَ يَوْمَ الْقِيَامَةِ</w:t>
      </w:r>
      <w:r>
        <w:rPr>
          <w:rFonts w:eastAsia="Amiri" w:cs="Amiri" w:ascii="Amiri" w:hAnsi="Amiri"/>
          <w:color w:val="111111"/>
          <w:sz w:val="28"/>
          <w:szCs w:val="28"/>
          <w:rtl w:val="true"/>
          <w:lang w:bidi="ar-SA"/>
        </w:rPr>
        <w:t>-</w:t>
      </w:r>
      <w:r>
        <w:rPr>
          <w:rStyle w:val="FootnoteAnchor"/>
          <w:rtl w:val="true"/>
        </w:rPr>
        <w:footnoteReference w:id="2221"/>
      </w:r>
      <w:r>
        <w:rPr>
          <w:rFonts w:ascii="Amiri" w:hAnsi="Amiri" w:eastAsia="Amiri" w:cs="Amiri"/>
          <w:color w:val="111111"/>
          <w:sz w:val="28"/>
          <w:sz w:val="28"/>
          <w:szCs w:val="28"/>
          <w:rtl w:val="true"/>
          <w:lang w:bidi="ar-SA"/>
        </w:rPr>
        <w:t>وَ فِي يَدِ كوكيائيل لِوَاءٌ مِنْ نُورٍ يُضْرَبُ فِي السَّمَاءِ الرَّابِعَةِ مَكْتُوبٌ عَلَيْهِ لَا إِلَهَ إِلَّا اللَّهُ مُحَمَّدٌ رَسُولُ اللَّهِ طُوبَي لِأُمَّةِ مُحَمَّدٍ صلي الله عليه و آله يَتَصَدَّقُونَ بِالنَّهَارِ وَ يَقُومُونَ فِي اللَّيْلِ بِالدُّعَاءِ وَ الِاسْتِغْفَارِ يَنْظُرُ اللَّهُ إِلَيْهِمْ وَ يَرْضَي عَنْهُمْ وَ فِي يَدِ شَمْشَائِيلَ لِوَاءٌ مِنْ نُورٍ يُضْرَبُ فِي السَّمَاءِ الثَّالِثَةِ مَكْتُوبٌ عَلَيْهِ لَا إِلَهَ إِلَّا اللَّهُ مُحَمَّدٌ رَسُولُ اللَّهِ طُوبَي لِأُمَّةِ مُحَمَّدٍ رَسُولِ اللَّهِ صلي الله عليه و آله صِيَامُهُمْ جُنَّةٌ مِنَ النَّارِ وَ فِي يَدِ إِسْمَاعِيلَ لِوَاءٌ مِنْ نُورٍ يُضْرَبُ فِي السَّمَاءِ الثَّانِيَةِ مَكْتُوبٌ عَلَيْهِ لَا إِلَهَ إِلَّا اللَّهُ مُحَمَّدٌ رَسُولُ اللَّهِ يَجُوزُونَ الصِّرَاطَ يَوْمَ الْقِيَامَةِ كَالْبَرْقِ الْخَاطِفِ وَ فِي يَدِ درديائيل لِوَاءٌ مِنْ نُورٍ يُضْرَبُ فِي السَّمَاءِ الدُّنْيَا مَكْتُوبٌ عَلَيْهِ لَا إِلَهَ إِلَّا اللَّهُ مُحَمَّدٌ رَسُولُ اللَّهِ السَّلَامُ عَلَيْكُمْ يَا أُمَّةَ مُحَمَّدٍ أَبْشِرُوا بِالنَّعِيمِ الدَّائِمِ وَ جِوَارِ الرَّحْمَنِ وَ جِوَارِ مُحَمَّدٍ عليه السلام وَ جِوَارِ الْمَلَائِكَةِ</w:t>
      </w:r>
      <w:r>
        <w:rPr>
          <w:rFonts w:eastAsia="Amiri" w:cs="Amiri" w:ascii="Amiri" w:hAnsi="Amiri"/>
          <w:color w:val="111111"/>
          <w:sz w:val="28"/>
          <w:szCs w:val="28"/>
          <w:rtl w:val="true"/>
          <w:lang w:bidi="ar-SA"/>
        </w:rPr>
        <w:t>.</w:t>
      </w:r>
    </w:p>
    <w:p>
      <w:pPr>
        <w:pStyle w:val="Heading5"/>
        <w:numPr>
          <w:ilvl w:val="4"/>
          <w:numId w:val="1"/>
        </w:numPr>
        <w:rPr/>
      </w:pPr>
      <w:bookmarkStart w:id="4270" w:name="__RefHeading___Toc1576613_1934241801"/>
      <w:bookmarkStart w:id="4271" w:name="_Toc1997"/>
      <w:bookmarkEnd w:id="4270"/>
      <w:r>
        <w:rPr>
          <w:rtl w:val="true"/>
        </w:rPr>
        <w:t>«</w:t>
      </w:r>
      <w:r>
        <w:rPr/>
        <w:t>8</w:t>
      </w:r>
      <w:r>
        <w:rPr>
          <w:rtl w:val="true"/>
        </w:rPr>
        <w:t>»</w:t>
      </w:r>
      <w:bookmarkEnd w:id="4271"/>
    </w:p>
    <w:p>
      <w:pPr>
        <w:pStyle w:val="BookText"/>
        <w:rPr/>
      </w:pPr>
      <w:r>
        <w:rPr>
          <w:rFonts w:ascii="Amiri" w:hAnsi="Amiri" w:eastAsia="Amiri" w:cs="Amiri"/>
          <w:color w:val="111111"/>
          <w:sz w:val="28"/>
          <w:sz w:val="28"/>
          <w:szCs w:val="28"/>
          <w:rtl w:val="true"/>
          <w:lang w:bidi="ar-SA"/>
        </w:rPr>
        <w:t>وَ مِنْهُ، عَنْ عَلِيِّ بْنِ أَبِي خَلَفٍ الطَّبَرِيِّ عَنْ مُحَمَّدِ بْنِ إِسْحَاقَ الْمَرْوَزِيِّ عَنْ إِسْحَاقَ بْنِ مُحَمَّدٍ عَنْ مُحَمَّدِ بْنِ شُعَيْبٍ النازي عَنْ مُحَمَّدِ بْنِ جَمْشِيدَ عَنْ جَرِيرٍ عَنْ لَيْثِ بْنِ أَبِي سُلَيْمٍ عَنْ مُجَاهِدٍ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السَّمَاءِ تُفَتَّحُ فِي أَوَّلِ لَيْلَةٍ مِنْ شَهْرِ رَمَضَانَ وَ لَا تُغْلَقُ إِلَي آخِرِ لَيْلَةٍ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عَبْدٍ يُصَلِّي فِي لَيْلَةٍ مِنْهُ إِلَّا كَتَبَ اللَّهُ عَزَّ وَ جَلَّ لَهُ بِكُلِّ سَجْدَةٍ أَلْفَ وَ خَمْسَمِائَةِ حَسَنَةٍ وَ بَنَي لَهُ بَيْتاً فِي الْجَنَّةِ مِنْ يَاقُوتَةٍ حَمْرَاءَ لَهَا سَبْعُونَ أَلْفَ بَابٍ لِكُلِّ بَابٍ مِنْهَا قَصْرٌ مِنْ ذَهَبٍ مُوَشَّحٌ بِيَاقُوتَةٍ حَمْرَاءَ وَ كَانَ لَهُ بِكُلِّ سَجْدَةٍ سَجَدَهَا</w:t>
      </w:r>
    </w:p>
    <w:p>
      <w:pPr>
        <w:pStyle w:val="BookText"/>
        <w:rPr/>
      </w:pPr>
      <w:r>
        <w:rPr>
          <w:rFonts w:ascii="IRNazanin" w:hAnsi="IRNazanin" w:eastAsia="IRNazanin"/>
          <w:color w:val="111111"/>
          <w:sz w:val="28"/>
          <w:sz w:val="28"/>
          <w:szCs w:val="28"/>
          <w:rtl w:val="true"/>
          <w:lang w:bidi="fa-IR"/>
        </w:rPr>
        <w:t>خداوند تبارک و تعالی به هفت فرشته؛ جبرئیل، میکائیل، اسرافیل، کوکیائیل، شمشائیل، اسماعیل و دردیائیل علیهم السلام امر می کند، درحالی که همراه با هر کدام این فرشتگان پرچمی از نور و هفتاد هزار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جبرئیل پرچمی از نور است که در آسمان هفتم زده می شود و بر این پرچم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آن دسته از امت محمد که در هنگام سحر با گریه و نیایش خدا را ندا می کنند، آنان کسانی هستند که در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کوکائیل پرچمی از نور است که در آسمان چهارم زده می شود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امت محمد که در روز صدقه می دهند و در شب، با دعا و استغفار شب زنده داری می کنند، خداوند به آنان می نگرد و از آنان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شمشائیل پرچمی از نور است که در آسمان سوم 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خوشا به حال امت محمد که روزه آن ها سپر و مانعی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اسماعیل پرچمی از نور است که در آسمان دوم 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روز قیامت مانند برق جهنده از پل صراط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دردیائیل پرچمی از نور است که در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سلام و درود بر شما ای امت محمد، به نعمت همیشگی و ماندن در جوار الهی و در جوار محمد صلی الله علیه و آله و سلم و ماندن در جوار فرشتگان، مژده بدهید</w:t>
      </w:r>
      <w:r>
        <w:rPr>
          <w:rFonts w:eastAsia="IRNazanin" w:cs="IRNazanin"/>
          <w:color w:val="111111"/>
          <w:sz w:val="28"/>
          <w:szCs w:val="28"/>
          <w:rtl w:val="true"/>
          <w:lang w:bidi="fa-IR"/>
        </w:rPr>
        <w:t>.</w:t>
      </w:r>
    </w:p>
    <w:p>
      <w:pPr>
        <w:pStyle w:val="Heading5"/>
        <w:numPr>
          <w:ilvl w:val="4"/>
          <w:numId w:val="1"/>
        </w:numPr>
        <w:rPr/>
      </w:pPr>
      <w:bookmarkStart w:id="4272" w:name="__RefHeading___Toc1576615_1934241801"/>
      <w:bookmarkStart w:id="4273" w:name="_Toc1998"/>
      <w:bookmarkEnd w:id="4272"/>
      <w:r>
        <w:rPr>
          <w:rtl w:val="true"/>
        </w:rPr>
        <w:t xml:space="preserve">روایت </w:t>
      </w:r>
      <w:r>
        <w:rPr/>
        <w:t>8</w:t>
      </w:r>
      <w:bookmarkEnd w:id="4273"/>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اولین شب ماه رمضان باز می شود و تا آخرین شب ماه رمضان بسته نمی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 ای نیست که در یکی از شب های این ماه نماز برپا دارد مگر اینکه خداوند عزّ و جلّ در ازای هر سجده برای او هزار و پانصد نیکی ثبت کند و در بهشت خانه ای از یاقوت سرخ برای او بنا کند که هفتاد هزار در داشته باشد و هر یک از درهای آن کاخی از طلای آراسته به یاقوت سرخ داشته باشد و برای هر سجده ای که </w:t>
      </w:r>
      <w:bookmarkStart w:id="4274" w:name="pg13546_329786"/>
    </w:p>
    <w:p>
      <w:pPr>
        <w:pStyle w:val="BookText"/>
        <w:rPr/>
      </w:pPr>
      <w:bookmarkEnd w:id="4274"/>
      <w:r>
        <w:rPr>
          <w:rFonts w:ascii="Amiri" w:hAnsi="Amiri" w:eastAsia="Amiri" w:cs="Amiri"/>
          <w:color w:val="111111"/>
          <w:sz w:val="28"/>
          <w:sz w:val="28"/>
          <w:szCs w:val="28"/>
          <w:rtl w:val="true"/>
          <w:lang w:bidi="ar-SA"/>
        </w:rPr>
        <w:t>مِنْ لَيْلٍ أَوْ نَهَارٍ شَجَرَةٌ يَسِيرُ الرَّاكِبُ فِيهَا مِائَةَ عَامٍ فَإِذَا صَامَ أَوَّلَ يَوْمٍ مِنْ شَهْرِ رَمَضَانَ غَفَرَ لَهُ كُلَّ ذَنْبٍ تَقَدَّمَ إِلَي ذَلِكَ الْيَوْمِ مِنْ شَهْرِ رَمَضَانَ وَ كَانَ كَفَّارَةً إِلَي مِثْلِهَا مِنَ الْحَوْلِ وَ كَانَ لَهُ بِكُلِّ يَوْمٍ يَصُومُهُ مِنْ شَهْرِ رَمَضَانَ قَصْرٌ لَهُ أَلْفُ بَابٍ مِنْ ذَهَبٍ وَ اسْتَغْفَرَ لَهُ سَبْعُونَ أَلْفَ أَلْفِ مَلَكٍ تَأْتِي غُدْوَةً إِلَي أَنْ تُوَارِيَ بِالْحِجَابِ</w:t>
      </w:r>
      <w:r>
        <w:rPr>
          <w:rFonts w:eastAsia="Amiri" w:cs="Amiri" w:ascii="Amiri" w:hAnsi="Amiri"/>
          <w:color w:val="111111"/>
          <w:sz w:val="28"/>
          <w:szCs w:val="28"/>
          <w:rtl w:val="true"/>
          <w:lang w:bidi="ar-SA"/>
        </w:rPr>
        <w:t>.</w:t>
      </w:r>
    </w:p>
    <w:p>
      <w:pPr>
        <w:pStyle w:val="Heading5"/>
        <w:numPr>
          <w:ilvl w:val="4"/>
          <w:numId w:val="1"/>
        </w:numPr>
        <w:rPr/>
      </w:pPr>
      <w:bookmarkStart w:id="4275" w:name="__RefHeading___Toc1576617_1934241801"/>
      <w:bookmarkStart w:id="4276" w:name="_Toc1999"/>
      <w:bookmarkEnd w:id="4275"/>
      <w:r>
        <w:rPr>
          <w:rtl w:val="true"/>
        </w:rPr>
        <w:t>«</w:t>
      </w:r>
      <w:r>
        <w:rPr/>
        <w:t>9</w:t>
      </w:r>
      <w:r>
        <w:rPr>
          <w:rtl w:val="true"/>
        </w:rPr>
        <w:t>»</w:t>
      </w:r>
      <w:bookmarkEnd w:id="4276"/>
    </w:p>
    <w:p>
      <w:pPr>
        <w:pStyle w:val="BookText"/>
        <w:rPr/>
      </w:pPr>
      <w:r>
        <w:rPr>
          <w:rFonts w:ascii="Amiri" w:hAnsi="Amiri" w:eastAsia="Amiri" w:cs="Amiri"/>
          <w:color w:val="111111"/>
          <w:sz w:val="28"/>
          <w:sz w:val="28"/>
          <w:szCs w:val="28"/>
          <w:rtl w:val="true"/>
          <w:lang w:bidi="ar-SA"/>
        </w:rPr>
        <w:t>وَ مِنْهُ، عَنْ عَلِيٍّ عَنْ عَبْدِ اللَّهِ بْنِ جَعْفَرٍ الْحَافِظِ عَنْ عِمْرَانَ بْنِ أَحْمَدَ عَنْ أَبِي مُحَمَّدٍ سَعِيدٍ عَنْ أَحْمَدَ بْنِ مُوسَي عَنْ حَمَّادِ بْنِ عَمْرٍو عَنْ يَزِيدَ بْنِ رَفِيعٍ عَنْ أَبِي عَالِيَةَ عَنْ عَبْدِ اللَّهِ بْنِ مَسْعُودٍ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ثُمَّ حَدَّثَ نَفْسَهُ أَنْ يَصُومَ إِنْ عَاشَ فَإِنْ مَاتَ بَيْنَ ذَلِكَ دَخَلَ الْجَنَّةَ وَ مَا نَفَقَةٌ إِلَّا وَ يُسْأَلُ الْعَبْدُ عَنْهَا إِلَّا النَّفَقَةُ فِي شَهْرِ رَمَضَانَ صِلَةً لِلْعِبَادِ وَ كَانَ كَفَّارَةً لِذُنُوبِهِمْ وَ مَنْ تَصَدَّقَ فِي شَهْرِ رَمَضَانَ بِصَدَقَةٍ مِثْقَالَ ذَرَّةٍ فَمَا فَوْقَهَا إِذَا كَانَ أَثْقَلَ عِنْدَ اللَّهِ عَزَّ وَ جَلَّ مِنْ جِبَالِ الْأَرْضِ ذَهَباً تَصَدَّقَ بِهَا فِي غَيْرِ رَمَضَانَ وَ مَنْ قَرَأَ آيَةً فِي رَمَضَانَ أَوْ سَبَّحَ كَانَ لَهُ مِنَ الْفَضْلِ عَلَي غَيْرِهِ كَفَضْلِي عَلَي أُمَّتِي فَطُوبَي لِمَنْ أَدْرَكَ رَمَضَانَ ثُمَّ طُوبَي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رَسُولَ اللَّهِ صلي الله عليه و آله وَ مَا طُوبَي قَالَ عليه السلام أَخْبَرَنِي جَبْرَئِيلُ عليه السلام أَنَّهَا شَجَرَةٌ غَرَسَهَا اللَّهُ بِيَدِهِ تَحْمِلُ كُلَّ نَعِيمٍ خَلَقَهَا اللَّهُ عَزَّ وَ جَلَّ لِأَهْلِ الْجَنَّةِ وَ إِنَّ عَلَيْهَا ثِمَاراً بِعَدَدِ النُّجُومِ كُلُّ ثَمَرَةٍ مِثْلُ ثَدْيِ النِّسَاءِ تَخْرُجُ فِي كُلِّ ثَمَرَةٍ مِنْهَا أَرْبَعَةُ أَنْهَارٍ مَاءٌ وَ خَمْرٌ وَ عَسَلٌ وَ لَبَنٌ وَ سَعَةُ كُلِّ نَهَرٍ مَا بَيْنَ الْمَشْرِقِ وَ الْمَغْرِبِ وَ عَرْضُهُ مَا بَيْنَ السَّمَاءِ إِلَي الْأَرْضِ وَ مَنْ صَلَّي رَكْعَتَيْنِ فِي رَمَضَانَ يُحْسَبُ لَهُ ذَاكَ بِسَبْعِ مِائَةِ أَلْفِ رَكْعَةٍ فِي غَيْرِ رَمَضَانَ فَإِنَّ الْعَمَلَ يُضَاعَفُ فِي شَهْرِ رَمَضَانَ فَقِيلَ يَا رَسُولَ اللَّهِ صلي الله عليه و آله كَمْ يُضَاعَفُ قَالَ أَخْبَرَنِي جَبْرَئِيلُ عليه السلام قَالَ تُضَاعَفُ الْحَسَنَاتُ بِأَلْفِ أَلْفٍ كُلُّ حَسَنَةٍ مِنْهَا أَفْضَلُ مِنْ جَبَلِ أُحُدٍ وَ هُوَ قَوْلُهُ تَعَالَي وَ اللَّهُ يُضاعِفُ لِمَنْ يَشاءُ</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الرَّاوَنْدِيُّ قَوْلُهُ صلي الله عليه و آله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غَرَسَهَا اللَّهُ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یا روز ماه رمضان انجام می دهد، درختی است که سوار در آن به مسافت صد سال حرکت می کند و چون اولین روز ماه رمضان را روزه گرفت، همه گناهان گذشته اش که تا آن روز از ماه رمضان مرتکب شده، بخشیده می شود و روزه او، کفاره ای است برای همان اندازه از گناهانی که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ازای هر روز از ماه رمضان که روزه می گیرد، کاخی به او تعلق می گیرد که هزار در از طلا دارد و هزار هزار ملائکه که از صبحدم تا پنهان شدن خورشید می آیند، برای او طلب آمرزش می کنند</w:t>
      </w:r>
      <w:r>
        <w:rPr>
          <w:rFonts w:eastAsia="IRNazanin" w:cs="IRNazanin"/>
          <w:color w:val="111111"/>
          <w:sz w:val="28"/>
          <w:szCs w:val="28"/>
          <w:rtl w:val="true"/>
          <w:lang w:bidi="fa-IR"/>
        </w:rPr>
        <w:t>.</w:t>
      </w:r>
    </w:p>
    <w:p>
      <w:pPr>
        <w:pStyle w:val="Heading5"/>
        <w:numPr>
          <w:ilvl w:val="4"/>
          <w:numId w:val="1"/>
        </w:numPr>
        <w:rPr/>
      </w:pPr>
      <w:bookmarkStart w:id="4277" w:name="__RefHeading___Toc1576619_1934241801"/>
      <w:bookmarkStart w:id="4278" w:name="_Toc2000"/>
      <w:bookmarkEnd w:id="4277"/>
      <w:r>
        <w:rPr>
          <w:rtl w:val="true"/>
        </w:rPr>
        <w:t xml:space="preserve">روایت </w:t>
      </w:r>
      <w:r>
        <w:rPr/>
        <w:t>9</w:t>
      </w:r>
      <w:bookmarkEnd w:id="4278"/>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سپس با خود بگوید، اگر زنده ماند روزه می گیرد، اگر در این مدت بمیرد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نفقه ای نیست مگر اینکه از بنده در باره آن بازخواست می شود جز نفقه در ماه رمضان که به عنوان صله و هدیه برای بندگان و کفاره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ماه رمضان هموزن ذره ای و بالاتر از آن صدقه بدهد، در نزد خداوند سنگین تر از کوه های زمین به وزن طلا است اگر در غیر ماه رمضان صدقه بدهد؛ و کسی که در ماه رمضان آیه ای را قرائت کند یا تسبیح گوید، فضیلت او بر دیگران مانند فضیلت من بر امتم می باشد، پس طوبی از آنِ کسی خواهد شد که ماه رمضان را دریابد و خوشا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طوبی درختی است که خداوند با دستان خویش کاشته است و این درخت همه نعمت هایی را که خداوند عزّ و جلّ برای اهل بهشت آفریده است در خود دارد و میوه هایی دارد که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میوه های آن مانند پستان زنان است و از هر یک از میوه های آن چهار نهر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شراب، عسل و شیر و گستره هر نهر به اندازه مسافت بین مشرق و مغرب است و عرض آن به اندازه مسافت بین آسمان تا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ماه رمضان دو رکعت نماز بخواند، برای او به اندازه هفتصد هزار رکعت در غیر ماه رمضان به حساب می آید، چراکه اعمال در ماه رمضان چندین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چند برابر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هزار هزار برابر می شود و هر نیکی از اعمال نیک از کوه احد برتر است و این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فرموده پیامبر صلی الله علیه و آله و سلم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که خداوند با دست خود کاشته است</w:t>
      </w:r>
      <w:r>
        <w:rPr>
          <w:rFonts w:eastAsia="IRNazanin" w:cs="IRNazanin"/>
          <w:color w:val="111111"/>
          <w:sz w:val="28"/>
          <w:szCs w:val="28"/>
          <w:rtl w:val="true"/>
          <w:lang w:bidi="fa-IR"/>
        </w:rPr>
        <w:t xml:space="preserve">» </w:t>
      </w:r>
      <w:bookmarkStart w:id="4279" w:name="pg13546_329787"/>
    </w:p>
    <w:p>
      <w:pPr>
        <w:pStyle w:val="BookText"/>
        <w:rPr/>
      </w:pPr>
      <w:bookmarkEnd w:id="4279"/>
      <w:r>
        <w:rPr>
          <w:rFonts w:ascii="Amiri" w:hAnsi="Amiri" w:eastAsia="Amiri" w:cs="Amiri"/>
          <w:color w:val="111111"/>
          <w:sz w:val="28"/>
          <w:sz w:val="28"/>
          <w:szCs w:val="28"/>
          <w:rtl w:val="true"/>
          <w:lang w:bidi="ar-SA"/>
        </w:rPr>
        <w:t>أراد به و الله أعلم أحدثها بقوته كما قال الله تعالي وَ السَّماءَ بَنَيْناها بِأَيْدٍ</w:t>
      </w:r>
      <w:r>
        <w:rPr>
          <w:rStyle w:val="FootnoteAnchor"/>
          <w:rtl w:val="true"/>
        </w:rPr>
        <w:footnoteReference w:id="2224"/>
      </w:r>
      <w:r>
        <w:rPr>
          <w:rFonts w:ascii="Amiri" w:hAnsi="Amiri" w:eastAsia="Amiri" w:cs="Amiri"/>
          <w:color w:val="111111"/>
          <w:sz w:val="28"/>
          <w:sz w:val="28"/>
          <w:szCs w:val="28"/>
          <w:rtl w:val="true"/>
          <w:lang w:bidi="ar-SA"/>
        </w:rPr>
        <w:t>أي أحدثناها بقوة و القوة هي القدرة</w:t>
      </w:r>
      <w:r>
        <w:rPr>
          <w:rFonts w:eastAsia="Amiri" w:cs="Amiri" w:ascii="Amiri" w:hAnsi="Amiri"/>
          <w:color w:val="111111"/>
          <w:sz w:val="28"/>
          <w:szCs w:val="28"/>
          <w:rtl w:val="true"/>
          <w:lang w:bidi="ar-SA"/>
        </w:rPr>
        <w:t>.</w:t>
      </w:r>
    </w:p>
    <w:p>
      <w:pPr>
        <w:pStyle w:val="Heading5"/>
        <w:numPr>
          <w:ilvl w:val="4"/>
          <w:numId w:val="1"/>
        </w:numPr>
        <w:rPr/>
      </w:pPr>
      <w:bookmarkStart w:id="4280" w:name="__RefHeading___Toc1576621_1934241801"/>
      <w:bookmarkStart w:id="4281" w:name="_Toc2001"/>
      <w:bookmarkEnd w:id="4280"/>
      <w:r>
        <w:rPr>
          <w:rtl w:val="true"/>
        </w:rPr>
        <w:t>«</w:t>
      </w:r>
      <w:r>
        <w:rPr/>
        <w:t>10</w:t>
      </w:r>
      <w:r>
        <w:rPr>
          <w:rtl w:val="true"/>
        </w:rPr>
        <w:t>»</w:t>
      </w:r>
      <w:bookmarkEnd w:id="4281"/>
    </w:p>
    <w:p>
      <w:pPr>
        <w:pStyle w:val="BookText"/>
        <w:rPr/>
      </w:pPr>
      <w:r>
        <w:rPr>
          <w:rFonts w:ascii="Amiri" w:hAnsi="Amiri" w:eastAsia="Amiri" w:cs="Amiri"/>
          <w:color w:val="111111"/>
          <w:sz w:val="28"/>
          <w:sz w:val="28"/>
          <w:szCs w:val="28"/>
          <w:rtl w:val="true"/>
          <w:lang w:bidi="ar-SA"/>
        </w:rPr>
        <w:t>وَ مِنْهُ، عَنْ عَبْدِ الرَّحِيمِ بْنِ مُحَمَّدٍ عَنْ مُحَمَّدِ بْنِ عَلِيٍّ عَنْ أَبِي الْقَاسِمِ بْنِ مُحَمَّدٍ عَنْ أَبِي عَبْدِ الرَّحْمَنِ عَنْ إِسْحَاقَ بْنِ وَهْبٍ عَنْ عَبْدِ الْمَلِكِ بْنِ يَزِيدَ عَنْ أَبِي إِسْمَاعِيلَ بْنِ خَالِدٍ عَنْ جَعْفَرِ بْنِ مُحَمَّدٍ عَنْ أَبِيهِ عَنْ جَدِّهِ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فَاجْتَنَبَ فِيهِ الْحَرَامَ وَ الْبُهْتَانَ رَضِيَ اللَّهُ عَنْهُ وَ أَوْجَبَ لَهُ الْجِنَانَ</w:t>
      </w:r>
      <w:r>
        <w:rPr>
          <w:rFonts w:eastAsia="Amiri" w:cs="Amiri" w:ascii="Amiri" w:hAnsi="Amiri"/>
          <w:color w:val="111111"/>
          <w:sz w:val="28"/>
          <w:szCs w:val="28"/>
          <w:rtl w:val="true"/>
          <w:lang w:bidi="ar-SA"/>
        </w:rPr>
        <w:t>.</w:t>
      </w:r>
    </w:p>
    <w:p>
      <w:pPr>
        <w:pStyle w:val="Heading5"/>
        <w:numPr>
          <w:ilvl w:val="4"/>
          <w:numId w:val="1"/>
        </w:numPr>
        <w:rPr/>
      </w:pPr>
      <w:bookmarkStart w:id="4282" w:name="__RefHeading___Toc1576623_1934241801"/>
      <w:bookmarkStart w:id="4283" w:name="_Toc2002"/>
      <w:bookmarkEnd w:id="4282"/>
      <w:r>
        <w:rPr>
          <w:rtl w:val="true"/>
        </w:rPr>
        <w:t>«</w:t>
      </w:r>
      <w:r>
        <w:rPr/>
        <w:t>11</w:t>
      </w:r>
      <w:r>
        <w:rPr>
          <w:rtl w:val="true"/>
        </w:rPr>
        <w:t>»</w:t>
      </w:r>
      <w:bookmarkEnd w:id="4283"/>
    </w:p>
    <w:p>
      <w:pPr>
        <w:pStyle w:val="BookText"/>
        <w:rPr/>
      </w:pPr>
      <w:r>
        <w:rPr>
          <w:rFonts w:ascii="Amiri" w:hAnsi="Amiri" w:eastAsia="Amiri" w:cs="Amiri"/>
          <w:color w:val="111111"/>
          <w:sz w:val="28"/>
          <w:sz w:val="28"/>
          <w:szCs w:val="28"/>
          <w:rtl w:val="true"/>
          <w:lang w:bidi="ar-SA"/>
        </w:rPr>
        <w:t xml:space="preserve">وَ مِنْهُ عَنْ أَحْمَدَ بْنِ مُحَمَّدٍ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عَنْ أَبِي بَكْرٍ مُحَمَّدٍ عَنْ مُحَمَّدِ بْنِ عَمْرِو بْنِ مَذْعُورَةَ عَنْ أَبِي هُرَيْرَةَ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شَهْرِ رَمَضَانَ فِي كُلِّ لَيْلَةٍ رَكْعَتَيْنِ يَقْرَأُ فِي كُلِّ رَكْعَةٍ بِفَاتِحَةِ الْكِتَابِ مَرَّةً وَ قُلْ هُوَ اللَّهُ أَحَدٌ ثَلَاثَ مَرَّاتٍ إِنْ شَاءَ صَلَّاهُمَا فِي أَوَّلِ لَيْلٍ وَ إِنْ شَاءَ فِي آخِرِ لَيْلٍ وَ الَّذِي بَعَثَنِي بِالْحَقِّ نَبِيّاً إِنَّ اللَّهَ عَزَّ وَ جَلَّ يَبْعَثُ بِكُلِّ رَكْعَةٍ مِائَةَ أَلْفِ مَلَكٍ يَكْتُبُونَ لَهُ الْحَسَنَاتِ وَ يَمْحَوْنَ عَنْهُ السَّيِّئَاتِ وَ يَرْفَعُونَ لَهُ الدَّرَجَاتِ وَ أَعْطَاهُ ثَوَابَ مَنْ أَعْتَقَ سَبْعِينَ رَقَبَةً</w:t>
      </w:r>
      <w:r>
        <w:rPr>
          <w:rFonts w:eastAsia="Amiri" w:cs="Amiri" w:ascii="Amiri" w:hAnsi="Amiri"/>
          <w:color w:val="111111"/>
          <w:sz w:val="28"/>
          <w:szCs w:val="28"/>
          <w:rtl w:val="true"/>
          <w:lang w:bidi="ar-SA"/>
        </w:rPr>
        <w:t>.</w:t>
      </w:r>
    </w:p>
    <w:p>
      <w:pPr>
        <w:pStyle w:val="Heading5"/>
        <w:numPr>
          <w:ilvl w:val="4"/>
          <w:numId w:val="1"/>
        </w:numPr>
        <w:rPr/>
      </w:pPr>
      <w:bookmarkStart w:id="4284" w:name="__RefHeading___Toc1576625_1934241801"/>
      <w:bookmarkStart w:id="4285" w:name="_Toc2003"/>
      <w:bookmarkEnd w:id="4284"/>
      <w:r>
        <w:rPr>
          <w:rtl w:val="true"/>
        </w:rPr>
        <w:t>«</w:t>
      </w:r>
      <w:r>
        <w:rPr/>
        <w:t>12</w:t>
      </w:r>
      <w:r>
        <w:rPr>
          <w:rtl w:val="true"/>
        </w:rPr>
        <w:t>»</w:t>
      </w:r>
      <w:bookmarkEnd w:id="4285"/>
    </w:p>
    <w:p>
      <w:pPr>
        <w:pStyle w:val="BookText"/>
        <w:rPr/>
      </w:pPr>
      <w:r>
        <w:rPr>
          <w:rFonts w:ascii="Amiri" w:hAnsi="Amiri" w:eastAsia="Amiri" w:cs="Amiri"/>
          <w:color w:val="111111"/>
          <w:sz w:val="28"/>
          <w:sz w:val="28"/>
          <w:szCs w:val="28"/>
          <w:rtl w:val="true"/>
          <w:lang w:bidi="ar-SA"/>
        </w:rPr>
        <w:t>وَ مِنْهُ، عَنْ أَبِي الْحَسَنِ عَلِيٍّ عَنْ عَبْدِ اللَّهِ بْنِ جَعْفَرٍ عَنْ أَحْمَدَ بْنِ مُحَمَّدٍ عَنْ أَحْمَدَ بْنِ جَعْفَرٍ عَنِ الْحُسَيْنِ بْنِ إِسْمَاعِيلَ عَنْ يُوسُفَ بْنِ سَعْدٍ عَنْ زَائِدٍ الْقُمِّيِّ عَنْ مُرَّةَ الْهَمْدَانِيِّ عَنْ أَبِي مَسْعُودٍ الْأَنْصَارِيِّ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 قَدْ دَنَا رَمَضَانُ لَوْ يَعْلَمُ الْعَبْدُ مَا فِي رَمَضَانَ لَوَدَّ أَنْ يَكُونَ رَمَضَانُ السَّنَةَ فَقَالَ رَجُلٌ مِنْ خُزَاعَةَ يَا رَسُولَ اللَّهِ وَ مَا فِيهِ فَقَالَ صلي الله عليه و آله إِنَّ الْجَنَّةَ لَتُزَيَّنُ لِرَمَضَانَ مِنَ الْحَوْلِ إِلَي الْحَوْلِ فَإِذَا كَانَ أَوَّلُ لَيْلَةٍ مِنْ رَمَضَانَ هَبَّتِ الرِّيحُ مِنْ تَحْتِ الْعَرْشِ فَصَفَقَتْ وَرَقَ الْجَنَّةِ فَتَنْظُرُ حُورُ الْعِينِ إِلَي ذَلِكَ فَيَقُلْنَ يَا رَبِّ اجْعَلْ لَنَا مِنْ عِبَادِكَ فِي هَذَا الشَّهْرِ أَزْوَاجاً تَقَرُّ بِهِمْ أَعْيُنُنَا وَ تَقَرُّ أَعْيُنُهُمْ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عَبْدٍ صَامَ رَمَضَانَ إِلَّا زَوَّجَهُ اللَّهُ تَعَالَي مِنْ حُورِ الْعَيْنِ فِي خَيْمَةٍ مِنْ</w:t>
      </w:r>
    </w:p>
    <w:p>
      <w:pPr>
        <w:pStyle w:val="BookText"/>
        <w:rPr/>
      </w:pPr>
      <w:r>
        <w:rPr>
          <w:rFonts w:ascii="Amiri" w:hAnsi="Amiri" w:eastAsia="Amiri" w:cs="Amiri"/>
          <w:color w:val="111111"/>
          <w:sz w:val="28"/>
          <w:sz w:val="28"/>
          <w:szCs w:val="28"/>
          <w:rtl w:val="true"/>
          <w:lang w:bidi="ar-SA"/>
        </w:rPr>
        <w:t xml:space="preserve">این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بهتر می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قوت خویش آن را آفریده است، همان طور که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بَنَیْنَاهَا بِأَیْدٍ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به قدرت خود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قوت برافراشتیم و قوت همان قدرت است</w:t>
      </w:r>
      <w:r>
        <w:rPr>
          <w:rFonts w:eastAsia="IRNazanin" w:cs="IRNazanin"/>
          <w:color w:val="111111"/>
          <w:sz w:val="28"/>
          <w:szCs w:val="28"/>
          <w:rtl w:val="true"/>
          <w:lang w:bidi="fa-IR"/>
        </w:rPr>
        <w:t>.</w:t>
      </w:r>
    </w:p>
    <w:p>
      <w:pPr>
        <w:pStyle w:val="Heading5"/>
        <w:numPr>
          <w:ilvl w:val="4"/>
          <w:numId w:val="1"/>
        </w:numPr>
        <w:rPr/>
      </w:pPr>
      <w:bookmarkStart w:id="4286" w:name="__RefHeading___Toc1576627_1934241801"/>
      <w:bookmarkStart w:id="4287" w:name="_Toc2004"/>
      <w:bookmarkEnd w:id="4286"/>
      <w:r>
        <w:rPr>
          <w:rtl w:val="true"/>
        </w:rPr>
        <w:t xml:space="preserve">روایت </w:t>
      </w:r>
      <w:r>
        <w:rPr/>
        <w:t>10</w:t>
      </w:r>
      <w:bookmarkEnd w:id="4287"/>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بگیرد و در این ماه از حرام و بهتان اجتناب کند، خداوند از او خشنود می گردد و باغ های بهشت را بر او واجب می کند</w:t>
      </w:r>
      <w:r>
        <w:rPr>
          <w:rFonts w:eastAsia="IRNazanin" w:cs="IRNazanin"/>
          <w:color w:val="111111"/>
          <w:sz w:val="28"/>
          <w:szCs w:val="28"/>
          <w:rtl w:val="true"/>
          <w:lang w:bidi="fa-IR"/>
        </w:rPr>
        <w:t>.</w:t>
      </w:r>
    </w:p>
    <w:p>
      <w:pPr>
        <w:pStyle w:val="Heading5"/>
        <w:numPr>
          <w:ilvl w:val="4"/>
          <w:numId w:val="1"/>
        </w:numPr>
        <w:rPr/>
      </w:pPr>
      <w:bookmarkStart w:id="4288" w:name="__RefHeading___Toc1576629_1934241801"/>
      <w:bookmarkStart w:id="4289" w:name="_Toc2005"/>
      <w:bookmarkEnd w:id="4288"/>
      <w:r>
        <w:rPr>
          <w:rtl w:val="true"/>
        </w:rPr>
        <w:t xml:space="preserve">روایت </w:t>
      </w:r>
      <w:r>
        <w:rPr/>
        <w:t>11</w:t>
      </w:r>
      <w:bookmarkEnd w:id="4289"/>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در هر شب دو رکعت نماز بخواند و در هر رکعت یک بار سوره فاتحه و سه بار سوره توحید را قرائت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در ابتدای شب نماز را بخواند و اگر خواست در پایان شب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حق به پیامبری مبعوث داشت، خداوند عزّ و جلّ در ازای هر رکعت، صد هزار ملائکه را می فرستد که برای او نیکی ها بنویسند و بدی ها را از او بزدایند و درجات او را بالا ببرند و خداوند پاداش کسی که هفتصد برده را آزاد کرده، به او عطا می کند</w:t>
      </w:r>
      <w:r>
        <w:rPr>
          <w:rFonts w:eastAsia="IRNazanin" w:cs="IRNazanin"/>
          <w:color w:val="111111"/>
          <w:sz w:val="28"/>
          <w:szCs w:val="28"/>
          <w:rtl w:val="true"/>
          <w:lang w:bidi="fa-IR"/>
        </w:rPr>
        <w:t>.</w:t>
      </w:r>
    </w:p>
    <w:p>
      <w:pPr>
        <w:pStyle w:val="Heading5"/>
        <w:numPr>
          <w:ilvl w:val="4"/>
          <w:numId w:val="1"/>
        </w:numPr>
        <w:rPr/>
      </w:pPr>
      <w:bookmarkStart w:id="4290" w:name="__RefHeading___Toc1576631_1934241801"/>
      <w:bookmarkStart w:id="4291" w:name="_Toc2006"/>
      <w:bookmarkEnd w:id="4290"/>
      <w:r>
        <w:rPr>
          <w:rtl w:val="true"/>
        </w:rPr>
        <w:t xml:space="preserve">روایت </w:t>
      </w:r>
      <w:r>
        <w:rPr/>
        <w:t>12</w:t>
      </w:r>
      <w:bookmarkEnd w:id="4291"/>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انصاری از پیامبر صلی الله علیه و آله و سلم روایت می کند، درحالی که ماه رمضان نزدیک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می دانست چه چیزی در ماه رمضان است، دوست می داشت که ماه رمضان یک سال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در ماه رمضان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سال به سال به جهت حلول ماه رمضان زینت و آرایش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اوّل ماه رمضان فرا رسد، بادی از زیر عرش می‌وزد که برگ درختان بهشت را به  هم می‌زند، پس حوریان بهشتی به آن نگاه می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ماه از میان بندگانت برای ما همسرانی قرار بده که چشم ما به آنان روشن شود و مایه سرور و شادی ما شوند و چشم و دل آنان برای ما روشن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 ای نیست که ماه رمضان را روزه بگیرد مگر اینکه خداوند حوریان بهشتی را که در خیمه ای از </w:t>
      </w:r>
      <w:bookmarkStart w:id="4292" w:name="pg13546_329788"/>
    </w:p>
    <w:p>
      <w:pPr>
        <w:pStyle w:val="BookText"/>
        <w:rPr/>
      </w:pPr>
      <w:bookmarkEnd w:id="4292"/>
      <w:r>
        <w:rPr>
          <w:rFonts w:ascii="Amiri" w:hAnsi="Amiri" w:eastAsia="Amiri" w:cs="Amiri"/>
          <w:color w:val="111111"/>
          <w:sz w:val="28"/>
          <w:sz w:val="28"/>
          <w:szCs w:val="28"/>
          <w:rtl w:val="true"/>
          <w:lang w:bidi="ar-SA"/>
        </w:rPr>
        <w:t>دُرَّةٍ مُجَوَّفَةٍ كَمَا نَعَتَ اللَّهُ سُبْحَانَهُ فِي كِتَابِهِ حُورٌ مَقْصُوراتٌ فِي الْخِيامِ‌</w:t>
      </w:r>
      <w:r>
        <w:rPr>
          <w:rStyle w:val="FootnoteAnchor"/>
          <w:rtl w:val="true"/>
        </w:rPr>
        <w:footnoteReference w:id="2226"/>
      </w:r>
      <w:r>
        <w:rPr>
          <w:rFonts w:ascii="Amiri" w:hAnsi="Amiri" w:eastAsia="Amiri" w:cs="Amiri"/>
          <w:color w:val="111111"/>
          <w:sz w:val="28"/>
          <w:sz w:val="28"/>
          <w:szCs w:val="28"/>
          <w:rtl w:val="true"/>
          <w:lang w:bidi="ar-SA"/>
        </w:rPr>
        <w:t>عَلَي كُلِّ وَاحِدَةٍ مِنْهُنَّ سَبْعُونَ أَلْفَ حُلَّةٍ لَيْسَتْ وَاحِدَةٌ مِنْهَا عَلَي لَوْنِ الْأُخْرَي وَ يُعْطَي سَبْعِينَ أَلْفاً مِنَ الطِّيبِ لَيْسَ مِنْهَا طِيبٌ عَلَي لَوْنِ آخَرَ وَ كُلُّ امْرَأَةٍ مِنْهُنَّ عَلَي سَرِيرٍ مِنْ يَاقُوتَةٍ حَمْرَاءَ مُتَوَشِّحَةٍ مِنْ دُرٍّ عَلَيْهَا سَبْعُونَ فِرَاشاً بَطَائِنُهَا مِنْ إِسْتَبْرَقٍ وَ فَوْقَ سَبْعِينَ سَبْعُونَ أَرِيكَةً لِكُلِّ امْرَأَةٍ مِنْهُنَّ سَبْعُونَ أَلْفَ وَصِيفَةٍ بِيَدِ كُلِّ وَصِيفَةٍ مِنْهُنَّ صَفْحَةٌ مِنْ ذَهَبٍ فِيهَا لَوْنٌ مِنْ طَعَامٍ هَذَا لِكُلِّ يَوْمٍ صَامَهُ مِنْ رَمَضَانَ سِوَي مَا عَمِلَ مِنْ حَسَنَاتٍ</w:t>
      </w:r>
      <w:r>
        <w:rPr>
          <w:rFonts w:eastAsia="Amiri" w:cs="Amiri" w:ascii="Amiri" w:hAnsi="Amiri"/>
          <w:color w:val="111111"/>
          <w:sz w:val="28"/>
          <w:szCs w:val="28"/>
          <w:rtl w:val="true"/>
          <w:lang w:bidi="ar-SA"/>
        </w:rPr>
        <w:t>.</w:t>
      </w:r>
    </w:p>
    <w:p>
      <w:pPr>
        <w:pStyle w:val="Heading5"/>
        <w:numPr>
          <w:ilvl w:val="4"/>
          <w:numId w:val="1"/>
        </w:numPr>
        <w:rPr/>
      </w:pPr>
      <w:bookmarkStart w:id="4293" w:name="__RefHeading___Toc1576633_1934241801"/>
      <w:bookmarkStart w:id="4294" w:name="_Toc2007"/>
      <w:bookmarkEnd w:id="4293"/>
      <w:r>
        <w:rPr>
          <w:rtl w:val="true"/>
        </w:rPr>
        <w:t>«</w:t>
      </w:r>
      <w:r>
        <w:rPr/>
        <w:t>13</w:t>
      </w:r>
      <w:r>
        <w:rPr>
          <w:rtl w:val="true"/>
        </w:rPr>
        <w:t>»</w:t>
      </w:r>
      <w:bookmarkEnd w:id="4294"/>
    </w:p>
    <w:p>
      <w:pPr>
        <w:pStyle w:val="BookText"/>
        <w:rPr/>
      </w:pPr>
      <w:r>
        <w:rPr>
          <w:rFonts w:ascii="Amiri" w:hAnsi="Amiri" w:eastAsia="Amiri" w:cs="Amiri"/>
          <w:color w:val="111111"/>
          <w:sz w:val="28"/>
          <w:sz w:val="28"/>
          <w:szCs w:val="28"/>
          <w:rtl w:val="true"/>
          <w:lang w:bidi="ar-SA"/>
        </w:rPr>
        <w:t>وَ مِنْهُ، عَنْ عَبْدِ الْجَبَّارِ بْنِ أَحْمَدَ بْنِ مُحَمَّدٍ الرُّويَانِيِّ عَنْ عَبْدِ الْوَاحِدِ بْنِ مُحَمَّدِ بْنِ سَلَّامٍ عَنْ إِسْمَاعِيلَ بْنِ الزَّاهِدِ عَنْ مُحَمَّدِ بْنِ أَحْمَدَ عَنْ أَحْمَدَ بْنِ مُحَمَّدِ بْنِ عِيسَي عَنْ مُسْلِمِ بْنِ إِبْرَاهِيمَ عَنْ عَمْرِو بْنِ حَمْزَةَ عَنْ أَبِي الرَّبِيعِ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قَالَ النَّبِيُّ صلي الله عليه و آله سُبْحَانَ اللَّهِ مَا ذَا تَسْتَقْبِلُونَ وَ مَا ذَا يَسْتَقْبِلُكُمْ 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وَحْيٌ نَزَلَ أَوْ عَدُوٌّ حَضَرَ قَالَ لَا وَ لَكِنَّ اللَّهَ تَعَالَي يَغْفِرُ فِي أَوَّلِ رَمَضَانَ لِكُلِّ أَهْلِ هَذِهِ الْقِبْلَةِ قَالَ وَ رَجُلٌ فِي نَاحِيَةِ الْقَوْمِ يَهُزُّ رَأْسَهُ وَ يَقُولُ بَخْ بَخْ فَقَالَ النَّبِيُّ صلي الله عليه و آله كَأَنَّكَ ضَاقَ صَدْرُكَ مِمَّا سَمِعْتَ فَقَالَ لَا وَ اللَّهِ يَا رَسُولَ اللَّهِ صلي الله عليه و آله وَ لَكِنْ ذَكَرْتُ الْمُنَافِقِينَ فَقَالَ النَّبِيُّ صلي الله عليه و آله الْمُنَافِقُ كَافِرٌ وَ لَيْسَ لِكَافِرٍ فِي 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أَحْمَدَ عَنْ إِسْمَاعِيلَ بْنِ إِسْحَاقَ عَنْ عَبْدِ اللَّهِ بْنِ مَسْلَمَةَ عَنْ سَلَمَةَ بْنِ وَرْدَانَ قَالَ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ارْتَقَي رَسُولُ اللَّهِ صلي الله عليه و آله عَلَي الْمِنْبَرِ دَرَجَةً فَقَالَ آمِينَ ثُمَّ ارْتَقَي الثَّانِيَةَ فَقَالَ آمِينَ ثُمَّ ارْتَقَي الثَّالِثَةَ فَقَالَ آمِينَ ثُمَّ اسْتَوَي فَجَلَسَ فَقَالَ أَصْحَابُهُ عَلَي مَا أَمَّنْتَ فَقَالَ أَتَانِي جَبْرَئِيلُ فَقَالَ رَغِمَ أَنْفُ امْرِئٍ ذُكِرْتَ عِنْدَهُ فَلَمْ يُصَلِّ عَلَيْكَ فَقُلْتُ آمِينَ فَقَالَ رَغِمَ أَنْفُ امْرِئٍ أَدْرَكَ أَبَوَيْهِ فَلَمْ يَدْخُلِ الْجَنَّةَ فَقُلْتُ آمِينَ فَقَالَ رَغِمَ أَنْفُ امْرِئٍ أَدْرَكَ رَمَضَانَ فَلَمْ يُغْفَرْ لَهُ فَقُلْتُ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مروارید توخالی هستند، به ازدواج او درمی آورد همان طور که خداوند آنان را در کتاب خویش این گونه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آن ها هفتاد هزار زینت است که رنگ هیچ کدام از آن شبیه دیگری نیست و هفتاد هزار عطر داده شده که بوی هیچ کدام از آن شبیه دیگری نیست و هر زنی از آنان بر تختی از یاقوت سرخ است که با مروارید آراسته شده و بر این مروارید هفتاد تشک است که آستر آن از ابریشم ضخیم براق است و بر بالای این هفتاد تشک، هفتاد تخت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این زنان، هفتاد هزار خدمتکار زن مقرر شده که در دست هر خدمتکار سینی ای از جنس طلا است که نوعی غذا در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هر روزی است که در ماه رمضان روزه گرفته است، جدای از کارهای نیکی که انجام داده است</w:t>
      </w:r>
      <w:r>
        <w:rPr>
          <w:rFonts w:eastAsia="IRNazanin" w:cs="IRNazanin"/>
          <w:color w:val="111111"/>
          <w:sz w:val="28"/>
          <w:szCs w:val="28"/>
          <w:rtl w:val="true"/>
          <w:lang w:bidi="fa-IR"/>
        </w:rPr>
        <w:t>.</w:t>
      </w:r>
    </w:p>
    <w:p>
      <w:pPr>
        <w:pStyle w:val="Heading5"/>
        <w:numPr>
          <w:ilvl w:val="4"/>
          <w:numId w:val="1"/>
        </w:numPr>
        <w:rPr/>
      </w:pPr>
      <w:bookmarkStart w:id="4295" w:name="__RefHeading___Toc1576635_1934241801"/>
      <w:bookmarkStart w:id="4296" w:name="_Toc2008"/>
      <w:bookmarkEnd w:id="4295"/>
      <w:r>
        <w:rPr>
          <w:rtl w:val="true"/>
        </w:rPr>
        <w:t xml:space="preserve">روایت </w:t>
      </w:r>
      <w:r>
        <w:rPr/>
        <w:t>13</w:t>
      </w:r>
      <w:bookmarkEnd w:id="4296"/>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ماه رمضان فرا رسید،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استقبال می کنید؟ و چه چیزی از شما استقبال می کند؟ سه بار این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شده یا دشمنی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خداوند متعال در اول ماه رمضان همه کسانی را که اهل این قبله می باشند می  بخشاید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در گوشه جمعیت سر خود را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فعلی که در مقام شگفتی به چیزی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از آنچه شنیدی دلتنگ شدی؟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رسول خدا صلی الله علیه و آله و سلم، بلکه منافقان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کافر است و در این بخششی که ذکر کردم، چیزی برای کافر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سند سلمه ابن وردان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انس ابن 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یک پله از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سپس از پله دوم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از پله سوم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راست ایستاد و بعد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آمین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نابود شود کسی که اسم تو پیش او ذکر شود و بر تو درود و سلام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نابود شود کسی که پدر و مادرش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حق آنان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بهشت نشود،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نابود شود کسی که به ماه رمضان برسد و آمرزیده نشود،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4297" w:name="pg13546_329789"/>
    </w:p>
    <w:p>
      <w:pPr>
        <w:pStyle w:val="Heading5"/>
        <w:numPr>
          <w:ilvl w:val="4"/>
          <w:numId w:val="1"/>
        </w:numPr>
        <w:rPr/>
      </w:pPr>
      <w:bookmarkStart w:id="4298" w:name="__RefHeading___Toc1576637_1934241801"/>
      <w:bookmarkStart w:id="4299" w:name="_Toc2009"/>
      <w:bookmarkEnd w:id="4297"/>
      <w:bookmarkEnd w:id="4298"/>
      <w:r>
        <w:rPr>
          <w:rtl w:val="true"/>
        </w:rPr>
        <w:t>«</w:t>
      </w:r>
      <w:r>
        <w:rPr/>
        <w:t>14</w:t>
      </w:r>
      <w:r>
        <w:rPr>
          <w:rtl w:val="true"/>
        </w:rPr>
        <w:t>»</w:t>
      </w:r>
      <w:bookmarkEnd w:id="4299"/>
    </w:p>
    <w:p>
      <w:pPr>
        <w:pStyle w:val="BookText"/>
        <w:rPr/>
      </w:pPr>
      <w:r>
        <w:rPr>
          <w:rFonts w:ascii="Amiri" w:hAnsi="Amiri" w:eastAsia="Amiri" w:cs="Amiri"/>
          <w:color w:val="111111"/>
          <w:sz w:val="28"/>
          <w:sz w:val="28"/>
          <w:szCs w:val="28"/>
          <w:rtl w:val="true"/>
          <w:lang w:bidi="ar-SA"/>
        </w:rPr>
        <w:t>وَ مِنْهُ، عَنْ عَبْدِ الْجَبَّارِ بْنِ أَحْمَدَ عَنِ الْحَاكِمِ أَبِي الْفَضْلِ التِّرْمِذِيِّ عَنْ عَبْدِ اللَّهِ بْنِ صَالِحٍ عَنْ مُحَمَّدِ بْنِ أَحْمَدَ عَنْ إِسْمَاعِيلَ بْنِ إِسْحَاقَ عَنْ إِبْرَاهِيمَ بْنِ حَمْزَةَ عَنْ عَبْدِ الْعَزِيزِ بْنِ مُحَمَّدٍ عَنْ سُهَيْلِ بْنِ مَالِكٍ عَنْ أَبِيهِ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رَمَضَانُ غُلِّقَتْ أَبْوَابُ النَّارِ وَ فُتِّحَتْ أَبْوَابُ الْجِنَانِ وَ صُفِّدَتِ الشَّيَاطِينُ</w:t>
      </w:r>
      <w:r>
        <w:rPr>
          <w:rFonts w:eastAsia="Amiri" w:cs="Amiri" w:ascii="Amiri" w:hAnsi="Amiri"/>
          <w:color w:val="111111"/>
          <w:sz w:val="28"/>
          <w:szCs w:val="28"/>
          <w:rtl w:val="true"/>
          <w:lang w:bidi="ar-SA"/>
        </w:rPr>
        <w:t>.</w:t>
      </w:r>
    </w:p>
    <w:p>
      <w:pPr>
        <w:pStyle w:val="Heading5"/>
        <w:numPr>
          <w:ilvl w:val="4"/>
          <w:numId w:val="1"/>
        </w:numPr>
        <w:rPr/>
      </w:pPr>
      <w:bookmarkStart w:id="4300" w:name="__RefHeading___Toc1576639_1934241801"/>
      <w:bookmarkStart w:id="4301" w:name="_Toc2010"/>
      <w:bookmarkEnd w:id="4300"/>
      <w:r>
        <w:rPr>
          <w:rtl w:val="true"/>
        </w:rPr>
        <w:t>«</w:t>
      </w:r>
      <w:r>
        <w:rPr/>
        <w:t>15</w:t>
      </w:r>
      <w:r>
        <w:rPr>
          <w:rtl w:val="true"/>
        </w:rPr>
        <w:t>»</w:t>
      </w:r>
      <w:bookmarkEnd w:id="4301"/>
    </w:p>
    <w:p>
      <w:pPr>
        <w:pStyle w:val="BookText"/>
        <w:rPr/>
      </w:pPr>
      <w:r>
        <w:rPr>
          <w:rFonts w:ascii="Amiri" w:hAnsi="Amiri" w:eastAsia="Amiri" w:cs="Amiri"/>
          <w:color w:val="111111"/>
          <w:sz w:val="28"/>
          <w:sz w:val="28"/>
          <w:szCs w:val="28"/>
          <w:rtl w:val="true"/>
          <w:lang w:bidi="ar-SA"/>
        </w:rPr>
        <w:t>وَ مِنْهُ، عَنْ عَبْدِ الْوَاحِدِ بْنِ عَلِيِّ بْنِ الْحُسَيْنِ عَنْ عَبْدِ الْوَاحِدِ بْنِ مُحَمَّدٍ عَنِ الْحُسَيْنِ بْنِ مُحَمَّدٍ عَنْ أَحْمَدَ بْنِ عِمْرَانَ بْنِ مُوسَي عَنْ أَحْمَدَ بْنِ هِشَامٍ عَنْ مُحَمَّدِ بْنِ نَصْرٍ عَنْ عَلِيِّ بْنِ الْهَيْثَمِ عَنْ عَمْرِو بْنِ الْأَزْهَرِ عَنْ أَبَانِ بْنِ أَبِي عَيَّاشٍ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 نَادَي الْجَلِيلُ تَبَارَكَ وَ تَعَالَي رِضْوَانَ خَازِنَ الْجَنَّةِ فَيَقُولُ يَا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 سَعْدَيْكَ فَيَقُولُ نَجِّدْ جَنَّتِي وَ زَيِّنْهَا لِلصَّائِمِينَ مِنْ أُمَّةِ مُحَمَّدٍ صلي الله عليه و آله وَ لَا تُغْلِقْهَا عَنْهُمْ حَتَّي يَنْقَضِيَ شَهْرُهُمْ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يَقُولُ يَا مَالِكُ فَيَقُولُ لَبَّيْكَ رَبِّي وَ سَعْدَيْكَ فَيَقُولُ أَغْلِقِ الْجَحِيمَ عَنِ الصَّائِمِينَ مِنْ أُمَّةِ مُحَمَّدٍ صلي الله عليه و آله وَ لَا تَفْتَحْهَا عَلَيْهِمْ حَتَّي يَنْقَضِيَ شَهْرُهُمْ ثُمَّ يَقُولُ لِجَبْرَئِيلَ يَا جَبْرَئِيلُ فَيَقُولُ لَبَّيْكَ رَبِّي وَ سَعْدَيْكَ فَيَقُولُ انْزِلْ عَلَي الْأَرْضِ فَغُلَّ فِيهَا مَرَدَةَ الشَّيَاطِينِ حَتَّي لَا يُفْسِدُوا عَلَي عِبَادِي 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تَعَالَي مَلَكٌ فِي السَّمَاءِ الدُّنْيَا يُقَالُ لَهُ دردريا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 تَحْتَ الْعَرْشِ وَ لَهُ جَنَاحَانِ جَنَاحٌ مُكَلَّلٌ بِالْيَاقُوتِ وَ الْآخَرُ بِالدُّرِّ قَدْ جَاوَزَ الْمَشْرِقَ وَ الْمَغْرِبَ يُنَادِي الشَّهْرَ كُلَّهُ يَا بَاغِيَ الْخَيْرِ هَلُمَّ وَ يَا بَاغِيَ الشَّرِّ أَقْصِرْ هَلْ مِنْ سَائِلٍ فَيُعْطَي سُؤْلَهُ وَ هَلْ مِنْ دَاعٍ فَيُسْتَجَابَ دَعْوَتُهُ هَلْ مِنْ تَائِبٍ فَيُتَابَ عَلَيْهِ ؟</w:t>
      </w:r>
    </w:p>
    <w:p>
      <w:pPr>
        <w:pStyle w:val="BookText"/>
        <w:rPr/>
      </w:pPr>
      <w:r>
        <w:rPr>
          <w:rFonts w:ascii="Amiri" w:hAnsi="Amiri" w:eastAsia="Amiri" w:cs="Amiri"/>
          <w:color w:val="111111"/>
          <w:sz w:val="28"/>
          <w:sz w:val="28"/>
          <w:szCs w:val="28"/>
          <w:rtl w:val="true"/>
          <w:lang w:bidi="ar-SA"/>
        </w:rPr>
        <w:t>وَ اللَّهُ تَعَالَي يَقُولُ الشَّهْرَ كُلَّهُ هَلْ مِنْ تَائِبٍ فَيُتَابَ عَلَيْهِ هَلْ مِنْ مُسْتَغْفِرٍ فَيُغْفَرَ لَهُ وَ يَقُولُ جَلَّ وَ عَزَّ عِبَادِي اصْبِرُوا وَ أَبْشِرُوا فَتُوشِكُوا أَنْ تَنْقَلِبُوا إِلَي رَحْمَتِي وَ كَرَامَتِي قَالَ فَلِلَّهِ عَزَّ وَ جَلَّ عُتَقَاءُ عِنْدَ كُلِّ فِطْرٍ رِجَالٌ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عِمْرَانَ بْنِ مُوسَي عَنْ أَحْمَدَ بْنِ هَاشِمٍ عَنْ أَحْمَدَ بْنِ عَبْدِ اللَّهِ بْنِ أَبِي نَصْرٍ عَنْ يَزِيدَ بْنِ هَارُونَ عَنْ هِشَامِ بْنِ أَبِي هِشَامٍ عَنْ مُحَمَّدِ</w:t>
      </w:r>
    </w:p>
    <w:p>
      <w:pPr>
        <w:pStyle w:val="Heading5"/>
        <w:numPr>
          <w:ilvl w:val="4"/>
          <w:numId w:val="1"/>
        </w:numPr>
        <w:rPr/>
      </w:pPr>
      <w:bookmarkStart w:id="4302" w:name="__RefHeading___Toc1576641_1934241801"/>
      <w:bookmarkStart w:id="4303" w:name="_Toc2011"/>
      <w:bookmarkEnd w:id="4302"/>
      <w:r>
        <w:rPr>
          <w:rtl w:val="true"/>
        </w:rPr>
        <w:t xml:space="preserve">روایت </w:t>
      </w:r>
      <w:r>
        <w:rPr/>
        <w:t>14</w:t>
      </w:r>
      <w:bookmarkEnd w:id="4303"/>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آغاز شود، درهای دوزخ بسته می شود و درهای بهشت باز می شود و شیاطین در زنجیر کشیده می شوند</w:t>
      </w:r>
      <w:r>
        <w:rPr>
          <w:rFonts w:eastAsia="IRNazanin" w:cs="IRNazanin"/>
          <w:color w:val="111111"/>
          <w:sz w:val="28"/>
          <w:szCs w:val="28"/>
          <w:rtl w:val="true"/>
          <w:lang w:bidi="fa-IR"/>
        </w:rPr>
        <w:t>.</w:t>
      </w:r>
    </w:p>
    <w:p>
      <w:pPr>
        <w:pStyle w:val="Heading5"/>
        <w:numPr>
          <w:ilvl w:val="4"/>
          <w:numId w:val="1"/>
        </w:numPr>
        <w:rPr/>
      </w:pPr>
      <w:bookmarkStart w:id="4304" w:name="__RefHeading___Toc1576643_1934241801"/>
      <w:bookmarkStart w:id="4305" w:name="_Toc2012"/>
      <w:bookmarkEnd w:id="4304"/>
      <w:r>
        <w:rPr>
          <w:rtl w:val="true"/>
        </w:rPr>
        <w:t xml:space="preserve">روایت </w:t>
      </w:r>
      <w:r>
        <w:rPr/>
        <w:t>15</w:t>
      </w:r>
      <w:bookmarkEnd w:id="4305"/>
    </w:p>
    <w:p>
      <w:pPr>
        <w:pStyle w:val="BookText"/>
        <w:rPr/>
      </w:pPr>
      <w:r>
        <w:rPr>
          <w:rFonts w:ascii="IRNazanin" w:hAnsi="IRNazanin" w:eastAsia="IRNazanin"/>
          <w:color w:val="111111"/>
          <w:sz w:val="28"/>
          <w:sz w:val="28"/>
          <w:szCs w:val="28"/>
          <w:rtl w:val="true"/>
          <w:lang w:bidi="fa-IR"/>
        </w:rPr>
        <w:t>انس ابن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اولین شب ماه رمضان فرا رسد، خدواند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بهشت را صدا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 کنم و فرمان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برای روزه داران امت محمد صلی الله علیه و آله و سلم زینت و آرایش بده و بهشت را تا زمانی که ماه رمضانشان به پایان می رسد، بر روی آن ها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 روزه داران امت محمد صلی الله علیه و آله و سلم ببند و آن را تا پایان ماه رمضانشان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لبیک و سعدیک،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 و شیاطین سرکش را در زنجیر کن تا روزه بندگانم را فاسد و تباه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آسمان دنیا فرشته ای به نام دردیائیل دارد که کتف های او زیر عرش خداوند است و دو بال دارد؛ یک بالش با یاقوت و بال دیگرش با مروارید آراسته شده، و از مشرق و مغرب عبور کرده و در کل ماه رمضان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خیر بیا، و ای طالب شر، کوتاه بیا، آیا کسی هست که چیزی بخواهد تا به او داده شود؟ و آیا دعا کننده ای هست که دعایش اجابت شود؟ آیا توبه کننده ای هست تا توبه اش پذیرفته شود؟</w:t>
      </w:r>
    </w:p>
    <w:p>
      <w:pPr>
        <w:pStyle w:val="BookText"/>
        <w:rPr/>
      </w:pPr>
      <w:r>
        <w:rPr>
          <w:rFonts w:ascii="IRNazanin" w:hAnsi="IRNazanin" w:eastAsia="IRNazanin"/>
          <w:color w:val="111111"/>
          <w:sz w:val="28"/>
          <w:sz w:val="28"/>
          <w:szCs w:val="28"/>
          <w:rtl w:val="true"/>
          <w:lang w:bidi="fa-IR"/>
        </w:rPr>
        <w:t>و خداوند متعال در طول ماه رمضان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 ای هست که توبه اش پذیرفته شود؟ آیا کسی هست که از گناه آمرزش بخواهد تا بخشیده شود؟ و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شکیبا باشید و مژده بدهید زیرا نزدیک است که به رحمت و کرامت من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عید فطر مردان و زنانی آزادشده از آتش دوزخ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همین سند، </w:t>
      </w:r>
      <w:bookmarkStart w:id="4306" w:name="pg13546_329790"/>
    </w:p>
    <w:p>
      <w:pPr>
        <w:pStyle w:val="BookText"/>
        <w:rPr/>
      </w:pPr>
      <w:bookmarkEnd w:id="4306"/>
      <w:r>
        <w:rPr>
          <w:rFonts w:ascii="Amiri" w:hAnsi="Amiri" w:eastAsia="Amiri" w:cs="Amiri"/>
          <w:color w:val="111111"/>
          <w:sz w:val="28"/>
          <w:sz w:val="28"/>
          <w:szCs w:val="28"/>
          <w:rtl w:val="true"/>
          <w:lang w:bidi="ar-SA"/>
        </w:rPr>
        <w:t>ابْنِ مُحَمَّدٍ عَنْ أَبِي سَلَمَةَ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أُمَّتِي فِي شَهْرِ رَمَضَانَ خَمْسَ خِصَالٍ لَمْ يُعْطَهَا أَحَدٌ قَبْلَهُنَّ خُلُوفُ فَمِ الصَّائِمِ أَطْيَبُ عِنْدَ اللَّهِ مِنْ رِيحِ الْمِسْكِ وَ تَسْتَغْفِرُ لَهُ الْمَلَائِكَةُ حَتَّي يُفْطِرَ وَ تُصَفَّدُ فِيهِ مَرَدَةُ الشَّيَاطِينِ فَلَا يَصِلُوا فِيهِ إِلَي مَا كَانُوا يَصِلُونَ فِي غَيْرِهِ وَ يُزَيِّنُ اللَّهُ عَزَّ وَ جَلَّ فِيهِ كُلَّ يَوْمٍ جَنَّتَهُ وَ يَقُولُ يُوشِكُ عِبَادِيَ الصَّالِحُونَ أَنْ يُلْقُوا عَنْهُمُ الْمَئُونَةَ وَ الْأَذَي وَ يَصِيرُوا إِلَيْكِ وَ يَغْفِرُ لَهُمْ فِي آخِرِ لَيْلَةٍ مِنْهُ قِيلَ يَا رَسُولَ اللَّهِ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قَالَ لَا وَ لَكِنَّ الْعَامِلَ إِنَّمَا يُوَفَّي أَجْرَهُ إِذَا انْقَضَي عَمَلُهُ</w:t>
      </w:r>
      <w:r>
        <w:rPr>
          <w:rFonts w:eastAsia="Amiri" w:cs="Amiri" w:ascii="Amiri" w:hAnsi="Amiri"/>
          <w:color w:val="111111"/>
          <w:sz w:val="28"/>
          <w:szCs w:val="28"/>
          <w:rtl w:val="true"/>
          <w:lang w:bidi="ar-SA"/>
        </w:rPr>
        <w:t>.</w:t>
      </w:r>
    </w:p>
    <w:p>
      <w:pPr>
        <w:pStyle w:val="Heading5"/>
        <w:numPr>
          <w:ilvl w:val="4"/>
          <w:numId w:val="1"/>
        </w:numPr>
        <w:rPr/>
      </w:pPr>
      <w:bookmarkStart w:id="4307" w:name="__RefHeading___Toc1576645_1934241801"/>
      <w:bookmarkStart w:id="4308" w:name="_Toc2013"/>
      <w:bookmarkEnd w:id="4307"/>
      <w:r>
        <w:rPr>
          <w:rtl w:val="true"/>
        </w:rPr>
        <w:t>«</w:t>
      </w:r>
      <w:r>
        <w:rPr/>
        <w:t>16</w:t>
      </w:r>
      <w:r>
        <w:rPr>
          <w:rtl w:val="true"/>
        </w:rPr>
        <w:t>»</w:t>
      </w:r>
      <w:bookmarkEnd w:id="4308"/>
    </w:p>
    <w:p>
      <w:pPr>
        <w:pStyle w:val="BookText"/>
        <w:rPr/>
      </w:pPr>
      <w:r>
        <w:rPr>
          <w:rFonts w:ascii="Amiri" w:hAnsi="Amiri" w:eastAsia="Amiri" w:cs="Amiri"/>
          <w:color w:val="111111"/>
          <w:sz w:val="28"/>
          <w:sz w:val="28"/>
          <w:szCs w:val="28"/>
          <w:rtl w:val="true"/>
          <w:lang w:bidi="ar-SA"/>
        </w:rPr>
        <w:t xml:space="preserve">وَ مِنْهُ، عَنْ أَحْمَدَ بْنِ مُحَمَّدٍ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يُونُسَ عَنْ أَبِي عَبْدِ اللَّهِ عَنْ جَعْفَرِ بْنِ مُحَمَّدٍ عَنْ مُحَمَّدِ بْنِ يَحْيَي بْنِ أَبِي عُمَرَ عَنْ عَبْدِ الرَّحِيمِ بْنِ زَيْدِ بْنِ أَسْلَمَ عَنْ أَبِيهِ عَنْ سَعِيدِ بْنِ جُبَيْرٍ عَنْ أَبِي عَيَّاشٍ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بِمَكَّةَ مِنْ أَوَّلِهِ إِلَي آخِرِهِ صِيَامَهُ وَ قِيَامَهُ كَتَبَ اللَّهُ لَهُ مِائَةَ أَلْفِ شَهْرِ رَمَضَانَ فِي غَيْرِ مَكَّةَ وَ كَانَ لَهُ بِكُلِّ يَوْمٍ مَغْفِرَةٌ وَ شَفَاعَةٌ وَ بِكُلِّ لَيْلَةٍ مَغْفِرَةٌ وَ شَفَاعَةٌ وَ كُلِّ يَوْمٍ حُمْلَانُ فَرَسٍ فِي سَبِيلِ اللَّهِ وَ بِكُلِّ يَوْمٍ دَعْوَةٌ مُسْتَجَابَةٌ وَ كَتَبَ لَهُ بِكُلِّ يَوْمٍ عِتْقَ رَقَبَةٍ وَ كُلِّ لَيْلَةٍ عِتْقَ رَقَبَةٍ وَ كُلِّ يَوْمٍ حَسَنَةً وَ كُلِّ لَيْلٍ حَسَنَةً وَ كُلِّ يَوْمٍ دَرَجَةً وَ كُلِّ لَيْلَةٍ دَرَجَةً</w:t>
      </w:r>
      <w:r>
        <w:rPr>
          <w:rFonts w:eastAsia="Amiri" w:cs="Amiri" w:ascii="Amiri" w:hAnsi="Amiri"/>
          <w:color w:val="111111"/>
          <w:sz w:val="28"/>
          <w:szCs w:val="28"/>
          <w:rtl w:val="true"/>
          <w:lang w:bidi="ar-SA"/>
        </w:rPr>
        <w:t>.</w:t>
      </w:r>
    </w:p>
    <w:p>
      <w:pPr>
        <w:pStyle w:val="Heading5"/>
        <w:numPr>
          <w:ilvl w:val="4"/>
          <w:numId w:val="1"/>
        </w:numPr>
        <w:rPr/>
      </w:pPr>
      <w:bookmarkStart w:id="4309" w:name="__RefHeading___Toc1576647_1934241801"/>
      <w:bookmarkStart w:id="4310" w:name="_Toc2014"/>
      <w:bookmarkEnd w:id="4309"/>
      <w:r>
        <w:rPr>
          <w:rtl w:val="true"/>
        </w:rPr>
        <w:t>«</w:t>
      </w:r>
      <w:r>
        <w:rPr/>
        <w:t>17</w:t>
      </w:r>
      <w:r>
        <w:rPr>
          <w:rtl w:val="true"/>
        </w:rPr>
        <w:t>»</w:t>
      </w:r>
      <w:bookmarkEnd w:id="4310"/>
    </w:p>
    <w:p>
      <w:pPr>
        <w:pStyle w:val="BookText"/>
        <w:rPr/>
      </w:pPr>
      <w:r>
        <w:rPr>
          <w:rFonts w:ascii="Amiri" w:hAnsi="Amiri" w:eastAsia="Amiri" w:cs="Amiri"/>
          <w:color w:val="111111"/>
          <w:sz w:val="28"/>
          <w:sz w:val="28"/>
          <w:szCs w:val="28"/>
          <w:rtl w:val="true"/>
          <w:lang w:bidi="ar-SA"/>
        </w:rPr>
        <w:t xml:space="preserve">وَ مِنْهُ، عَنْ عَلِيِّ بْنِ الْحُسَيْنِ الْوَرَّاقِ عَنْ عَبْدِ اللَّهِ بْنِ جَعْفَرٍ عَنْ مُحَمَّدِ بْنِ أَبِي نُعَيْمِ بْنِ عَلِيٍّ وَ أَبِي إِسْحَاقَ بْنِ عِيسَي عَنْ مُحَمَّدِ بْنِ الْفَضْلِ بْنِ حَاتِمٍ عَنْ إِسْحَاقَ بْنِ رَاهَوَيْهِ عَنِ النَّضْرِ بْنِ شُمَيْلٍ عَنِ الْقَاسِمِ بْنِ الْفَضْلِ عَنِ النَّضْرِ بْنِ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عَنْ عَبْدِ الرَّحْمَنِ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رَمَضَانَ فَفَضَّلَهُ بِمَا فَضَّلَ اللَّهُ عَزَّ وَ جَلَّ عَلَي سَائِرِ الشُّهُورِ قَالَ شَهْرٌ فَرَضَ اللَّهُ عَزَّ وَ جَلَّ صِيَامَهُ وَ سَنَّ قِيَامَهُ فَمَنْ صَامَهُ وَ قَامَهُ إِيمَاناً وَ احْتِسَاباً خَرَجَ مِنْ ذُنُوبِهِ كَيَوْمَ وَلَدَتْهُ أُمُّهُ</w:t>
      </w:r>
      <w:r>
        <w:rPr>
          <w:rFonts w:eastAsia="Amiri" w:cs="Amiri" w:ascii="Amiri" w:hAnsi="Amiri"/>
          <w:color w:val="111111"/>
          <w:sz w:val="28"/>
          <w:szCs w:val="28"/>
          <w:rtl w:val="true"/>
          <w:lang w:bidi="ar-SA"/>
        </w:rPr>
        <w:t>.</w:t>
      </w:r>
    </w:p>
    <w:p>
      <w:pPr>
        <w:pStyle w:val="Heading5"/>
        <w:numPr>
          <w:ilvl w:val="4"/>
          <w:numId w:val="1"/>
        </w:numPr>
        <w:rPr/>
      </w:pPr>
      <w:bookmarkStart w:id="4311" w:name="__RefHeading___Toc1576649_1934241801"/>
      <w:bookmarkStart w:id="4312" w:name="_Toc2015"/>
      <w:bookmarkEnd w:id="4311"/>
      <w:r>
        <w:rPr>
          <w:rtl w:val="true"/>
        </w:rPr>
        <w:t>«</w:t>
      </w:r>
      <w:r>
        <w:rPr/>
        <w:t>18</w:t>
      </w:r>
      <w:r>
        <w:rPr>
          <w:rtl w:val="true"/>
        </w:rPr>
        <w:t>»</w:t>
      </w:r>
      <w:bookmarkEnd w:id="4312"/>
    </w:p>
    <w:p>
      <w:pPr>
        <w:pStyle w:val="BookText"/>
        <w:rPr/>
      </w:pPr>
      <w:r>
        <w:rPr>
          <w:rFonts w:ascii="Amiri" w:hAnsi="Amiri" w:eastAsia="Amiri" w:cs="Amiri"/>
          <w:color w:val="111111"/>
          <w:sz w:val="28"/>
          <w:sz w:val="28"/>
          <w:szCs w:val="28"/>
          <w:rtl w:val="true"/>
          <w:lang w:bidi="ar-SA"/>
        </w:rPr>
        <w:t>وَ مِنْهُ، عَنْ أَبِي الْقَاسِمِ الْوَرَّاقِ عَنْ أَبِي مُحَمَّدٍ عَنْ عُمَرَ بْنِ أَحْمَدَ عَنْ أَبِيهِ عَنْ مُحَمَّدِ بْنِ سَعِيدٍ عَنْ هَدِيَّةَ عَنْ هَمَّامِ بْنِ يَحْيَي عَنْ عَلِيِّ بْنِ زَيْدِ بْنِ جُذْعَانَ</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امتم پنج خصلت داده شده که پیش از آنان به هیچ کسی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دار در نزد خداوند از بوی مشک خوشبوتر است، و فرشتگان تا زمان افطار برای او طلب آمرزش می کنند، و در این ماه شیاطین سرکش در بند می شوند به آنچه در ماه های دیگر بدان می رسیدند، در این ماه به آن نمی رسند؛ و در این ماه، خداوند هر روز بهشت خود را می آراید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سنگینی و اذیت از بندگان صالحم برداشته شود و به سوی تو بیایند و در آخرین شب این ماه آمرزیده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شب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کارگر هنگامی که کارش به پایان برسد، دستمزدش را دریافت می کند</w:t>
      </w:r>
      <w:r>
        <w:rPr>
          <w:rFonts w:eastAsia="IRNazanin" w:cs="IRNazanin"/>
          <w:color w:val="111111"/>
          <w:sz w:val="28"/>
          <w:szCs w:val="28"/>
          <w:rtl w:val="true"/>
          <w:lang w:bidi="fa-IR"/>
        </w:rPr>
        <w:t>.</w:t>
      </w:r>
    </w:p>
    <w:p>
      <w:pPr>
        <w:pStyle w:val="Heading5"/>
        <w:numPr>
          <w:ilvl w:val="4"/>
          <w:numId w:val="1"/>
        </w:numPr>
        <w:rPr/>
      </w:pPr>
      <w:bookmarkStart w:id="4313" w:name="__RefHeading___Toc1576651_1934241801"/>
      <w:bookmarkStart w:id="4314" w:name="_Toc2016"/>
      <w:bookmarkEnd w:id="4313"/>
      <w:r>
        <w:rPr>
          <w:rtl w:val="true"/>
        </w:rPr>
        <w:t xml:space="preserve">روایت </w:t>
      </w:r>
      <w:r>
        <w:rPr/>
        <w:t>16</w:t>
      </w:r>
      <w:bookmarkEnd w:id="4314"/>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و شب زنده داری ماه رمضان را از ابتدا تا پایان ماه در مکه انجام دهد، خداوند برای او پاداش صد هزار ماه رمضان در غیر مکه می نویسد و در هر روز و شب، مغفرت و شفاعت شامل حال او می شود و در ازای هر روز، دو بارِ اسب در راه خدا برایش ثبت می شود و در هر روز دعایی اجابت شده برای او مقرر می گردد و در ازای هر روز، آزاد کردن برده ای برایش نوشته می شود و در ازای هر شب، آزاد کردن برده ای برایش ثبت می شود و در هر روز یک نیکی و در هر شب یک نیکی برای او می نویسند و مقام او هر روز یک درجه و هر شب یک درجه بالا می رود</w:t>
      </w:r>
      <w:r>
        <w:rPr>
          <w:rFonts w:eastAsia="IRNazanin" w:cs="IRNazanin"/>
          <w:color w:val="111111"/>
          <w:sz w:val="28"/>
          <w:szCs w:val="28"/>
          <w:rtl w:val="true"/>
          <w:lang w:bidi="fa-IR"/>
        </w:rPr>
        <w:t>.</w:t>
      </w:r>
    </w:p>
    <w:p>
      <w:pPr>
        <w:pStyle w:val="Heading5"/>
        <w:numPr>
          <w:ilvl w:val="4"/>
          <w:numId w:val="1"/>
        </w:numPr>
        <w:rPr/>
      </w:pPr>
      <w:bookmarkStart w:id="4315" w:name="__RefHeading___Toc1576653_1934241801"/>
      <w:bookmarkStart w:id="4316" w:name="_Toc2017"/>
      <w:bookmarkEnd w:id="4315"/>
      <w:r>
        <w:rPr>
          <w:rtl w:val="true"/>
        </w:rPr>
        <w:t xml:space="preserve">روایت </w:t>
      </w:r>
      <w:r>
        <w:rPr/>
        <w:t>17</w:t>
      </w:r>
      <w:bookmarkEnd w:id="4316"/>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پدرش روایت می کند که رسول خدا صلی الله علیه و آله و سلم از ماه رمضان یاد کرد و بنا بر آنچه خداوند آن را بر دیگر ماه ها برتری داده، فضیلت ماه رمضان را بیان فرمود و آن را بر دیگر ماه ها برتری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خداوند عزّ و جلّ روزه  آن را واجب کرد و شب زنده داری در این ماه را سنت قرار داد، پس هر کس با ایمان به خداوند و به امید پاداش الهی، ماه رمضان را روزه بگیرد و در این ماه شب زنده داری کند، از گناهانش بیرون می آید همچون روزی که از مادرش او را به دنیا آورده است</w:t>
      </w:r>
      <w:r>
        <w:rPr>
          <w:rFonts w:eastAsia="IRNazanin" w:cs="IRNazanin"/>
          <w:color w:val="111111"/>
          <w:sz w:val="28"/>
          <w:szCs w:val="28"/>
          <w:rtl w:val="true"/>
          <w:lang w:bidi="fa-IR"/>
        </w:rPr>
        <w:t>.</w:t>
      </w:r>
    </w:p>
    <w:p>
      <w:pPr>
        <w:pStyle w:val="Heading5"/>
        <w:numPr>
          <w:ilvl w:val="4"/>
          <w:numId w:val="1"/>
        </w:numPr>
        <w:rPr/>
      </w:pPr>
      <w:bookmarkStart w:id="4317" w:name="__RefHeading___Toc1576655_1934241801"/>
      <w:bookmarkStart w:id="4318" w:name="_Toc2018"/>
      <w:bookmarkEnd w:id="4317"/>
      <w:r>
        <w:rPr>
          <w:rtl w:val="true"/>
        </w:rPr>
        <w:t xml:space="preserve">روایت </w:t>
      </w:r>
      <w:r>
        <w:rPr/>
        <w:t>18</w:t>
      </w:r>
      <w:bookmarkEnd w:id="43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bookmarkStart w:id="4319" w:name="pg13546_329791"/>
    </w:p>
    <w:p>
      <w:pPr>
        <w:pStyle w:val="BookText"/>
        <w:rPr/>
      </w:pPr>
      <w:bookmarkEnd w:id="4319"/>
      <w:r>
        <w:rPr>
          <w:rFonts w:ascii="Amiri" w:hAnsi="Amiri" w:eastAsia="Amiri" w:cs="Amiri"/>
          <w:color w:val="111111"/>
          <w:sz w:val="28"/>
          <w:sz w:val="28"/>
          <w:szCs w:val="28"/>
          <w:rtl w:val="true"/>
          <w:lang w:bidi="ar-SA"/>
        </w:rPr>
        <w:t>عَنْ سَعِيدِ بْنِ مُسَيَّبٍ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فِي آخِرِ يَوْمٍ مِنْ شَعْبَانَ فَقَالَ قَدْ أَظَلَّكُمْ شَهْرُ رَمَضَانَ شَهْرٌ مُبَارَكٌ شَهْرٌ فِيهِ لَيْلَةٌ خَيْرٌ مِنْ أَلْفِ شَهْرٍ جَعَلَ اللَّهُ تَعَالَي صِيَامَهُ فَرِيضَةً وَ قِيَامَهُ لِلَّهِ عَزَّ وَ جَلَّ طَوْعاً مَنْ تَقَرَّبَ فِيهِ بِخَصْلَةٍ مِنْ خَيْرٍ كَانَ كَمَنْ أَدَّي فَرِيضَةً فِيمَا سِوَاهُ وَ مَنْ أَدَّي فِيهِ فَرِيضَةً كَانَ كَمَنْ أَدَّي سَبْعِينَ فَرِيضَةً فِيمَا سِوَاهُ وَ هُوَ شَهْرُ الصَّبْرِ وَ الصَّبْرُ ثَوَابُهُ الْجَنَّةُ وَ شَهْرُ الْمُوَاسَاةِ شَهْرٌ أَوَّلُهُ رَحْمَةٌ وَ أَوْسَطُهُ مَغْفِرَةٌ وَ آخِرُهُ 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 نَادَي الْجَلِيلُ جَلَّ جَلَالُهُ رِضْوَانَ خَازِنَ الْجَنَّةِ فَيَقُولُ لَبَّيْكَ وَ سَعْدَيْكَ فَيَقُولُ نَجِّدْ جَنَّتِي وَ زَيِّنْهَا لِلصَّائِمِينَ مِنْ أُمَّةِ مُحَمَّدٍ صلي الله عليه و آله وَ لَا تُغْلِقْهَا عَلَيْهِمْ حَتَّي يَنْقَضِيَ شَهْرُهُمْ ثُمَّ يُنَادِي مَالِكاً خَازِنَ النَّارِ يَا مَالِكُ فَيَقُولُ لَبَّيْكَ وَ سَعْدَيْكَ فَيَقُولُ أَغْلِقْ أَبْوَابَ جَهَنَّمَ عَنِ الصَّائِمِينَ مِنْ أُمَّةِ مُحَمَّدٍ صلي الله عليه و آله ثُمَّ لَا تَفْتَحُهَا حَتَّي يَنْقَضِيَ شَهْرُهُمْ ثُمَّ يُنَادِي يَا جَبْرَئِيلُ فَيَقُولُ لَبَّيْكَ وَ سَعْدَيْكَ فَيَقُولُ انْزِلْ عَلَي الْأَرْضِ فَغُلَّ مَرَدَةَ الشَّيَاطِينِ عَنْ أُمَّةِ مُحَمَّدٍ صلي الله عليه و آله لَا يُفْسِدُوا عَلَيْهِمْ صِيَامَهُمْ وَ إِيمَانَهُمْ</w:t>
      </w:r>
      <w:r>
        <w:rPr>
          <w:rFonts w:eastAsia="Amiri" w:cs="Amiri" w:ascii="Amiri" w:hAnsi="Amiri"/>
          <w:color w:val="111111"/>
          <w:sz w:val="28"/>
          <w:szCs w:val="28"/>
          <w:rtl w:val="true"/>
          <w:lang w:bidi="ar-SA"/>
        </w:rPr>
        <w:t>.</w:t>
      </w:r>
    </w:p>
    <w:p>
      <w:pPr>
        <w:pStyle w:val="Heading5"/>
        <w:numPr>
          <w:ilvl w:val="4"/>
          <w:numId w:val="1"/>
        </w:numPr>
        <w:rPr/>
      </w:pPr>
      <w:bookmarkStart w:id="4320" w:name="__RefHeading___Toc1576657_1934241801"/>
      <w:bookmarkStart w:id="4321" w:name="_Toc2019"/>
      <w:bookmarkEnd w:id="4320"/>
      <w:r>
        <w:rPr>
          <w:rtl w:val="true"/>
        </w:rPr>
        <w:t>«</w:t>
      </w:r>
      <w:r>
        <w:rPr/>
        <w:t>19</w:t>
      </w:r>
      <w:r>
        <w:rPr>
          <w:rtl w:val="true"/>
        </w:rPr>
        <w:t>»</w:t>
      </w:r>
      <w:bookmarkEnd w:id="4321"/>
    </w:p>
    <w:p>
      <w:pPr>
        <w:pStyle w:val="BookText"/>
        <w:rPr/>
      </w:pPr>
      <w:r>
        <w:rPr>
          <w:rFonts w:ascii="Amiri" w:hAnsi="Amiri" w:eastAsia="Amiri" w:cs="Amiri"/>
          <w:color w:val="111111"/>
          <w:sz w:val="28"/>
          <w:sz w:val="28"/>
          <w:szCs w:val="28"/>
          <w:rtl w:val="true"/>
          <w:lang w:bidi="ar-SA"/>
        </w:rPr>
        <w:t xml:space="preserve">وَ مِنْهُ، عَنِ الْوَرَّاقِ عَنْ أَبِي مُحَمَّدٍ عَنْ إِسْحَاقَ بْنِ عِيسَي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سَعِيدٍ عَنْ يَزِيدَ بْنِ هَارُونَ عَنِ الْمَسْعُودِيِّ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أَوَّلَ لَيْلَةٍ مِنْ شَهْرِ رَمَضَانَ إِنَّا فَتَحْنا لَكَ فَتْحاً مُبِيناً حُفِظَ إِلَي مِثْلِهَا مِنْ قَابِلٍ</w:t>
      </w:r>
      <w:r>
        <w:rPr>
          <w:rFonts w:eastAsia="Amiri" w:cs="Amiri" w:ascii="Amiri" w:hAnsi="Amiri"/>
          <w:color w:val="111111"/>
          <w:sz w:val="28"/>
          <w:szCs w:val="28"/>
          <w:rtl w:val="true"/>
          <w:lang w:bidi="ar-SA"/>
        </w:rPr>
        <w:t>.</w:t>
      </w:r>
    </w:p>
    <w:p>
      <w:pPr>
        <w:pStyle w:val="Heading5"/>
        <w:numPr>
          <w:ilvl w:val="4"/>
          <w:numId w:val="1"/>
        </w:numPr>
        <w:rPr/>
      </w:pPr>
      <w:bookmarkStart w:id="4322" w:name="__RefHeading___Toc1576659_1934241801"/>
      <w:bookmarkStart w:id="4323" w:name="_Toc2020"/>
      <w:bookmarkEnd w:id="4322"/>
      <w:r>
        <w:rPr>
          <w:rtl w:val="true"/>
        </w:rPr>
        <w:t>«</w:t>
      </w:r>
      <w:r>
        <w:rPr/>
        <w:t>20</w:t>
      </w:r>
      <w:r>
        <w:rPr>
          <w:rtl w:val="true"/>
        </w:rPr>
        <w:t>»</w:t>
      </w:r>
      <w:bookmarkEnd w:id="4323"/>
    </w:p>
    <w:p>
      <w:pPr>
        <w:pStyle w:val="BookText"/>
        <w:rPr/>
      </w:pPr>
      <w:r>
        <w:rPr>
          <w:rFonts w:ascii="Amiri" w:hAnsi="Amiri" w:eastAsia="Amiri" w:cs="Amiri"/>
          <w:color w:val="111111"/>
          <w:sz w:val="28"/>
          <w:sz w:val="28"/>
          <w:szCs w:val="28"/>
          <w:rtl w:val="true"/>
          <w:lang w:bidi="ar-SA"/>
        </w:rPr>
        <w:t>وَ مِنْهُ، عَنِ الْوَرَّاقِ عَنْ أَبِي مُحَمَّدٍ عَنْ عِمَادِ بْنِ أَحْمَدَ عَنِ الْحُسَيْنِ بْنِ عَلِيٍّ عَنْ مُحَمَّدِ بْنِ الْعَلَاءِ عَنْ أَبِي بَكْرِ بْنِ عَيَّاشٍ عَنِ الْأَعْمَشِ عَنْ أَبِي صَالِحٍ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رَمَضَانَ صُفِّدَتِ الشَّيَاطِينُ وَ مَرَدَةُ الْجِنِّ وَ غُلِّقَتْ أَبْوَابُ النَّارِ فَلَمْ يُفْتَحْ مِنْهَا بَابٌ وَ فُتِّحَتْ أَبْوَابُ السَّمَاءِ فَلَمْ يُغْلَقْ مِنْهَا بَابٌ وَ يُنَادِي مُنَادٍ يَا بَاغِيَ الْخَيْرِ أَقْبِلْ وَ يَا بَاغِيَ الشَّرِّ أَقْصِرْ وَ لِلَّهِ عَزَّ وَ جَلَّ عُتَقَاءُ مِنَ النَّارِ وَ ذَلِكَ كُلَّ لَيْلَةٍ</w:t>
      </w:r>
      <w:r>
        <w:rPr>
          <w:rFonts w:eastAsia="Amiri" w:cs="Amiri" w:ascii="Amiri" w:hAnsi="Amiri"/>
          <w:color w:val="111111"/>
          <w:sz w:val="28"/>
          <w:szCs w:val="28"/>
          <w:rtl w:val="true"/>
          <w:lang w:bidi="ar-SA"/>
        </w:rPr>
        <w:t>.</w:t>
      </w:r>
    </w:p>
    <w:p>
      <w:pPr>
        <w:pStyle w:val="Heading5"/>
        <w:numPr>
          <w:ilvl w:val="4"/>
          <w:numId w:val="1"/>
        </w:numPr>
        <w:rPr/>
      </w:pPr>
      <w:bookmarkStart w:id="4324" w:name="__RefHeading___Toc1576661_1934241801"/>
      <w:bookmarkStart w:id="4325" w:name="_Toc2021"/>
      <w:bookmarkEnd w:id="4324"/>
      <w:r>
        <w:rPr>
          <w:rtl w:val="true"/>
        </w:rPr>
        <w:t>«</w:t>
      </w:r>
      <w:r>
        <w:rPr/>
        <w:t>21</w:t>
      </w:r>
      <w:r>
        <w:rPr>
          <w:rtl w:val="true"/>
        </w:rPr>
        <w:t>»</w:t>
      </w:r>
      <w:bookmarkEnd w:id="4325"/>
    </w:p>
    <w:p>
      <w:pPr>
        <w:pStyle w:val="BookText"/>
        <w:rPr/>
      </w:pPr>
      <w:r>
        <w:rPr>
          <w:rFonts w:ascii="Amiri" w:hAnsi="Amiri" w:eastAsia="Amiri" w:cs="Amiri"/>
          <w:color w:val="111111"/>
          <w:sz w:val="28"/>
          <w:sz w:val="28"/>
          <w:szCs w:val="28"/>
          <w:rtl w:val="true"/>
          <w:lang w:bidi="ar-SA"/>
        </w:rPr>
        <w:t>وَ مِنْهُ، عَنِ الْوَرَّاقِ عَنْ أَبِي مُحَمَّدٍ عَنْ أَحْمَدَ بْنِ مُحَمَّدٍ عَنْ مُحَمَّدِ بْنِ عَبْدِ اللَّهِ</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آخرین روز ماه شعبان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ماهی پر برکت بر شما سایه افکنده است، ماهی که شبی در آن است که انجام عمل در آن شب از هزار ماه بهتر است، خداوند روزه این ماه را فرض و شب زنده داری در این ماه را مستحب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عملی از اعمال خیر را به قصد تقرب به خدا به جا آورد، اجری برابر با اجر کسی که فریضه ای را در ماه های دیگر ادا کرده، خواهد داشت و کسی که در این ماه فریضه ای را به جا آورد، مانند کسی است که هفتاد فریضه را در ماه های دیگر به جا آورده باشد و این ماه، ماه صبر است و پاداش صبر بهشت است و این ماه، ماه همدردی است و و این ماهی است که اول آن رحمت، و وسطش مغفرت و پایانش آزاد شدن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شب ماه رمضان فرا رسد، خدواند جلّ جلاله، رضوان، خزانه دار بهشت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 کنم و فرمان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برای روزه داران امت محمد صلی الله علیه و آله و سلم زینت و آرایش بده و بهشت را تا زمانی که ماه رمضانشان به پایان می رسد بر روی آن ها 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خزانه دار دوزخ را صدا می کند،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 روزه داران امت محمد صلی الله علیه و آله و سلم ببند و آن را تا پایان ماه رمضانشان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 و شیاطین سرکش را از امت محمد صلی الله علیه و آله و سلم در زنجیر کن تا روزه بندگانم را فاسد و تباه نکنند</w:t>
      </w:r>
      <w:r>
        <w:rPr>
          <w:rFonts w:eastAsia="IRNazanin" w:cs="IRNazanin"/>
          <w:color w:val="111111"/>
          <w:sz w:val="28"/>
          <w:szCs w:val="28"/>
          <w:rtl w:val="true"/>
          <w:lang w:bidi="fa-IR"/>
        </w:rPr>
        <w:t>.</w:t>
      </w:r>
    </w:p>
    <w:p>
      <w:pPr>
        <w:pStyle w:val="Heading5"/>
        <w:numPr>
          <w:ilvl w:val="4"/>
          <w:numId w:val="1"/>
        </w:numPr>
        <w:rPr/>
      </w:pPr>
      <w:bookmarkStart w:id="4326" w:name="__RefHeading___Toc1576663_1934241801"/>
      <w:bookmarkStart w:id="4327" w:name="_Toc2022"/>
      <w:bookmarkEnd w:id="4326"/>
      <w:r>
        <w:rPr>
          <w:rtl w:val="true"/>
        </w:rPr>
        <w:t xml:space="preserve">روایت </w:t>
      </w:r>
      <w:r>
        <w:rPr/>
        <w:t>19</w:t>
      </w:r>
      <w:bookmarkEnd w:id="4327"/>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اول ماه رمضان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تا رمضان آینده این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حفظ می شود</w:t>
      </w:r>
      <w:r>
        <w:rPr>
          <w:rFonts w:eastAsia="IRNazanin" w:cs="IRNazanin"/>
          <w:color w:val="111111"/>
          <w:sz w:val="28"/>
          <w:szCs w:val="28"/>
          <w:rtl w:val="true"/>
          <w:lang w:bidi="fa-IR"/>
        </w:rPr>
        <w:t>.</w:t>
      </w:r>
    </w:p>
    <w:p>
      <w:pPr>
        <w:pStyle w:val="Heading5"/>
        <w:numPr>
          <w:ilvl w:val="4"/>
          <w:numId w:val="1"/>
        </w:numPr>
        <w:rPr/>
      </w:pPr>
      <w:bookmarkStart w:id="4328" w:name="__RefHeading___Toc1576665_1934241801"/>
      <w:bookmarkStart w:id="4329" w:name="_Toc2023"/>
      <w:bookmarkEnd w:id="4328"/>
      <w:r>
        <w:rPr>
          <w:rtl w:val="true"/>
        </w:rPr>
        <w:t xml:space="preserve">روایت </w:t>
      </w:r>
      <w:r>
        <w:rPr/>
        <w:t>20</w:t>
      </w:r>
      <w:bookmarkEnd w:id="4329"/>
    </w:p>
    <w:p>
      <w:p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شب ماه رمضان فرا برسد، شیاطین و جنیان سرکش در زنجیر کشیده می شوند و درهای جهنم بسته می شود و حتی یک در از آن باز نمی شود، و درهای آسمان گشوده می شود و حتی یک در از آن بسته نمی شود و ندا دهنده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طالب خیر بیا، و ای طالب شر کوتاه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خداوند عزّ و جلّ شماری را از آتش آزاد می کند</w:t>
      </w:r>
      <w:r>
        <w:rPr>
          <w:rFonts w:eastAsia="IRNazanin" w:cs="IRNazanin"/>
          <w:color w:val="111111"/>
          <w:sz w:val="28"/>
          <w:szCs w:val="28"/>
          <w:rtl w:val="true"/>
          <w:lang w:bidi="fa-IR"/>
        </w:rPr>
        <w:t>.</w:t>
      </w:r>
    </w:p>
    <w:p>
      <w:pPr>
        <w:pStyle w:val="Heading5"/>
        <w:numPr>
          <w:ilvl w:val="4"/>
          <w:numId w:val="1"/>
        </w:numPr>
        <w:rPr/>
      </w:pPr>
      <w:bookmarkStart w:id="4330" w:name="__RefHeading___Toc1576667_1934241801"/>
      <w:bookmarkStart w:id="4331" w:name="_Toc2024"/>
      <w:bookmarkEnd w:id="4330"/>
      <w:r>
        <w:rPr>
          <w:rtl w:val="true"/>
        </w:rPr>
        <w:t xml:space="preserve">روایت </w:t>
      </w:r>
      <w:r>
        <w:rPr/>
        <w:t>21</w:t>
      </w:r>
      <w:bookmarkEnd w:id="43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bookmarkStart w:id="4332" w:name="pg13546_329792"/>
    </w:p>
    <w:p>
      <w:pPr>
        <w:pStyle w:val="BookText"/>
        <w:rPr/>
      </w:pPr>
      <w:bookmarkEnd w:id="4332"/>
      <w:r>
        <w:rPr>
          <w:rFonts w:ascii="Amiri" w:hAnsi="Amiri" w:eastAsia="Amiri" w:cs="Amiri"/>
          <w:color w:val="111111"/>
          <w:sz w:val="28"/>
          <w:sz w:val="28"/>
          <w:szCs w:val="28"/>
          <w:rtl w:val="true"/>
          <w:lang w:bidi="ar-SA"/>
        </w:rPr>
        <w:t>عَنْ أَبِي بَكْرٍ عَنِ السَّرِيِّ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شَجَرَةٌ وَ الشُّهُورُ فُرُوعُهَا وَ الْأَيَّامُ أَغْصَانُهَا وَ السَّاعَاتُ أَوْرَاقُهَا وَ أَنْفَاسُ الْعِبَادِ ثَمَرَتُهَا فَشَعْبَانُ أَيَّامُ ثَمَرَتِهَا وَ رَمَضَانُ أَيَّامُ قِطَافِهَا وَ الْمُؤْمِنُونَ قُطَّافُهَا</w:t>
      </w:r>
      <w:r>
        <w:rPr>
          <w:rFonts w:eastAsia="Amiri" w:cs="Amiri" w:ascii="Amiri" w:hAnsi="Amiri"/>
          <w:color w:val="111111"/>
          <w:sz w:val="28"/>
          <w:szCs w:val="28"/>
          <w:rtl w:val="true"/>
          <w:lang w:bidi="ar-SA"/>
        </w:rPr>
        <w:t>.</w:t>
      </w:r>
    </w:p>
    <w:p>
      <w:pPr>
        <w:pStyle w:val="Heading5"/>
        <w:numPr>
          <w:ilvl w:val="4"/>
          <w:numId w:val="1"/>
        </w:numPr>
        <w:rPr/>
      </w:pPr>
      <w:bookmarkStart w:id="4333" w:name="__RefHeading___Toc1576669_1934241801"/>
      <w:bookmarkStart w:id="4334" w:name="_Toc2025"/>
      <w:bookmarkEnd w:id="4333"/>
      <w:r>
        <w:rPr>
          <w:rtl w:val="true"/>
        </w:rPr>
        <w:t>«</w:t>
      </w:r>
      <w:r>
        <w:rPr/>
        <w:t>22</w:t>
      </w:r>
      <w:r>
        <w:rPr>
          <w:rtl w:val="true"/>
        </w:rPr>
        <w:t>»</w:t>
      </w:r>
      <w:bookmarkEnd w:id="4334"/>
    </w:p>
    <w:p>
      <w:pPr>
        <w:pStyle w:val="BookText"/>
        <w:rPr/>
      </w:pPr>
      <w:r>
        <w:rPr>
          <w:rFonts w:ascii="Amiri" w:hAnsi="Amiri" w:eastAsia="Amiri" w:cs="Amiri"/>
          <w:color w:val="111111"/>
          <w:sz w:val="28"/>
          <w:sz w:val="28"/>
          <w:szCs w:val="28"/>
          <w:rtl w:val="true"/>
          <w:lang w:bidi="ar-SA"/>
        </w:rPr>
        <w:t>وَ مِنْهُ، عَنْ عَلِيٍّ عَنْ أَبِي مُحَمَّدِ بْنِ عَبْدِ اللَّهِ عَنْ أَبِي عَلِيِّ بْنِ بَشَّارٍ عَنْ عَلِيِّ بْنِ مُحَمَّدٍ عَنْ هَارُونَ عَنْ أَبِي الْقَاسِمِ بْنِ الْحَكَمِ عَنْ هَاشِمِ بْنِ الْوَلِيدِ عَنْ حَمَّادِ بْنِ سُلَيْمَانَ عَنْ شَيْخٍ يُكَنَّي أَبَا الْحُسَيْنِ عَنِ الضَّحَّاكِ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الْقَدْرِ يَأْمُرُ اللَّهُ جَبْرَئِيلَ فَيَهْبِطُ إِلَي الْأَرْضِ فِي كَبْكَبَةٍ مِنَ الْمَلَائِكَةِ وَ مَعَهُ لِوَاءُ الْحَمْدِ أَخْضَرَ فَيَرْكُزُ اللِّوَاءَ عَلَي ظَهْرِ الْكَعْبَةِ وَ لَهُ سِتُّمِائَةِ جَنَاحٍ مِنْهَا جَنَاحَانِ لَا يَنْشُرُهُمَا إِلَّا فِي لَيْلَةِ الْقَدْرِ فَيَنْشُرُهُمَا تِلْكَ اللَّيْلَةَ فَيُجَاوِزَانِ الْمَشْرِقَ وَ الْمَغْرِبَ وَ يَبُثُّ جَبْرَئِيلُ الْمَلَائِكَةَ فِي هَذِهِ اللَّيْلَةِ فَيُسَلِّمُونَ عَلَي كُلِّ قَاعِدٍ وَ قَائِمٍ وَ ذَاكِرٍ وَ مُصَلٍّ وَ يُصَافِحُونَهُمْ وَ يُؤَمِّنُونَ عَلَي دُعَائِهِمْ حَتَّي يَطْلُعَ الْفَجْرُ</w:t>
      </w:r>
      <w:r>
        <w:rPr>
          <w:rFonts w:eastAsia="Amiri" w:cs="Amiri" w:ascii="Amiri" w:hAnsi="Amiri"/>
          <w:color w:val="111111"/>
          <w:sz w:val="28"/>
          <w:szCs w:val="28"/>
          <w:rtl w:val="true"/>
          <w:lang w:bidi="ar-SA"/>
        </w:rPr>
        <w:t>.</w:t>
      </w:r>
    </w:p>
    <w:p>
      <w:pPr>
        <w:pStyle w:val="Heading5"/>
        <w:numPr>
          <w:ilvl w:val="4"/>
          <w:numId w:val="1"/>
        </w:numPr>
        <w:rPr/>
      </w:pPr>
      <w:bookmarkStart w:id="4335" w:name="__RefHeading___Toc1576671_1934241801"/>
      <w:bookmarkStart w:id="4336" w:name="_Toc2026"/>
      <w:bookmarkEnd w:id="4335"/>
      <w:r>
        <w:rPr>
          <w:rtl w:val="true"/>
        </w:rPr>
        <w:t>«</w:t>
      </w:r>
      <w:r>
        <w:rPr/>
        <w:t>23</w:t>
      </w:r>
      <w:r>
        <w:rPr>
          <w:rtl w:val="true"/>
        </w:rPr>
        <w:t>»</w:t>
      </w:r>
      <w:bookmarkEnd w:id="4336"/>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22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الْمُعَاذِيُّ عَنْ أَحْمَدَ بْنِ حَيَّوَيْهِ الْجُرْجَانِيِّ عَنْ إِبْرَاهِيمَ بْنِ بِلَالٍ عَنْ أَبِي مُحَمَّدٍ عَنْ مُحَمَّدِ بْنِ كَرَّامٍ عَنْ أَحْمَدَ بْنِ عَبْدِ اللَّهِ عَنْ سُفْيَانَ بْنِ عُيَيْنَةَ عَنْ مُعَاوِيَةَ بْنِ أَبِي إِسْحَاقَ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مَا لِمَنْ صَامَ شَهْرَ رَمَضَانَ وَ عَرَفَ حَقَّهُ قَالَ تَهَيَّأْ يَا ابْنَ جُبَيْرٍ حَتَّي أُحَدِّثَكَ بِمَا لَمْ تَسْمَعْ أُذُنَاكَ وَ لَمْ يَمُرَّ عَلَي قَلْبِكَ وَ فَرِّغْ نَفْسَكَ لِمَا سَأَلْتَنِي عَنْهُ فَمَا أَرَدْتَهُ فَهُوَ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جُبَيْرٍ فَخَرَجْتُ مِنْ عِنْدِهِ فَتَهَيَّأْتُ لَهُ مِنَ الْغَدِ فَبَكَّرْتُ إِلَيْهِ مَعَ طُلُوعِ الْفَجْرِ فَصَلَّيْتُ الْفَجْرَ ثُمَّ ذَكَرْتُ الْحَدِيثَ فَحَوَّلَ وَجْهَهُ إِلَيَّ فَقَالَ اسْمَعْ مِنِّي مَا أَقُولُ سَمِعْتُ رَسُولَ اللَّهِ صلي الله عليه و آله يَقُولُ لَوْ عَلِمْتُمْ مَا لَكُمْ فِي رَمَضَانَ لَزِدْتُمْ لِلَّهِ تَبَارَكَ وَ تَعَالَي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أَوَّلُ لَيْلَةٍ مِنْهُ غَفَرَ اللَّهُ عَزَّ وَ جَلَّ لِأُمَّتِيَ الذُّنُوبَ كُلَّهَا سِرَّهَا</w:t>
      </w:r>
    </w:p>
    <w:p>
      <w:pPr>
        <w:pStyle w:val="BookText"/>
        <w:rPr/>
      </w:pPr>
      <w:r>
        <w:rPr>
          <w:rFonts w:ascii="IRNazanin" w:hAnsi="IRNazanin" w:eastAsia="IRNazanin"/>
          <w:color w:val="111111"/>
          <w:sz w:val="28"/>
          <w:sz w:val="28"/>
          <w:szCs w:val="28"/>
          <w:rtl w:val="true"/>
          <w:lang w:bidi="fa-IR"/>
        </w:rPr>
        <w:t>سری سقطی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درخت است و ماه ها، شاخه های بزرگ آن و روزه ها، شاخه های کوچک آن و ساعت ها برگ های آن و نفس بندگان، میوه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زمان میوه دادن درخت، و ماه رمضان زمان چیدن میوه های آن است و مومنان کسانی هستند که میوه ها را می چینند</w:t>
      </w:r>
      <w:r>
        <w:rPr>
          <w:rFonts w:eastAsia="IRNazanin" w:cs="IRNazanin"/>
          <w:color w:val="111111"/>
          <w:sz w:val="28"/>
          <w:szCs w:val="28"/>
          <w:rtl w:val="true"/>
          <w:lang w:bidi="fa-IR"/>
        </w:rPr>
        <w:t>.</w:t>
      </w:r>
    </w:p>
    <w:p>
      <w:pPr>
        <w:pStyle w:val="Heading5"/>
        <w:numPr>
          <w:ilvl w:val="4"/>
          <w:numId w:val="1"/>
        </w:numPr>
        <w:rPr/>
      </w:pPr>
      <w:bookmarkStart w:id="4337" w:name="__RefHeading___Toc1576673_1934241801"/>
      <w:bookmarkStart w:id="4338" w:name="_Toc2027"/>
      <w:bookmarkEnd w:id="4337"/>
      <w:r>
        <w:rPr>
          <w:rtl w:val="true"/>
        </w:rPr>
        <w:t xml:space="preserve">روایت </w:t>
      </w:r>
      <w:r>
        <w:rPr/>
        <w:t>22</w:t>
      </w:r>
      <w:bookmarkEnd w:id="433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برسد، خداوند به جبرئیل دستور می دهد، پس جبرئیل در گروهی منظم و متصل به هم از فرشتگان به زمین فرود می آید درحالی که پرچم حمد در دست اوست و این پرچم به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پرچم را بر پشت کعبه می زند و او ششصد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از بال هایش را فقط در شب قدر می گشاید و در آن شب این دو بال را می گستراند و از مشرق و مغرب عبور می کند و جبرئیل در این شب فرشتگان را پخش می کند و این فرشتگان بر همه کسانی که نشسته و ایستاده عبادت می کنند و کسانی که خداوند را ذکر می کنند و نماز برپا می دارند، درود و سلام می فرستند و با آنان دست می دهند و تا طلوع فجر برای دعای آنان آمین می گویند</w:t>
      </w:r>
      <w:r>
        <w:rPr>
          <w:rFonts w:eastAsia="IRNazanin" w:cs="IRNazanin"/>
          <w:color w:val="111111"/>
          <w:sz w:val="28"/>
          <w:szCs w:val="28"/>
          <w:rtl w:val="true"/>
          <w:lang w:bidi="fa-IR"/>
        </w:rPr>
        <w:t>.</w:t>
      </w:r>
    </w:p>
    <w:p>
      <w:pPr>
        <w:pStyle w:val="Heading5"/>
        <w:numPr>
          <w:ilvl w:val="4"/>
          <w:numId w:val="1"/>
        </w:numPr>
        <w:rPr/>
      </w:pPr>
      <w:bookmarkStart w:id="4339" w:name="__RefHeading___Toc1576675_1934241801"/>
      <w:bookmarkStart w:id="4340" w:name="_Toc2028"/>
      <w:bookmarkEnd w:id="4339"/>
      <w:r>
        <w:rPr>
          <w:rtl w:val="true"/>
        </w:rPr>
        <w:t xml:space="preserve">روایت </w:t>
      </w:r>
      <w:r>
        <w:rPr/>
        <w:t>23</w:t>
      </w:r>
      <w:bookmarkEnd w:id="4340"/>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2229"/>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کسی که در ماه رمضان روزه بگیرد و حقّ آن را بشناسد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کن تا تو را از آنچه که گوشهایت تا به حال نشنیده و در دلت خطور نکرده آگاه کنم و ذهن خود را از هر فکری خالی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کاملا آسوده خاطری به من مراجعه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که تو از من خواستی، علم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ابن جبیر می‌گوید، از نزد ابن عباس بیرون آمدم و فردای آن روز خود را برای شنیدن سخنان او آماده ساختم، و به هنگام طلوع فجر به خدمتش شتافتم و نماز صبح را خواندم، و آنگاه سؤال خود را به او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آنچه را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می‌دانستید چه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ماه رمضان نهفته است، مسلّما بیشتر خدا را سپاس می‌گفتید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اول این ماه فرا می‌رسد، خداوند تمام گناهان امّت مرا، چه پنهان </w:t>
      </w:r>
    </w:p>
    <w:p>
      <w:pPr>
        <w:pStyle w:val="BookText"/>
        <w:rPr/>
      </w:pPr>
      <w:r>
        <w:rPr>
          <w:rFonts w:ascii="Amiri" w:hAnsi="Amiri" w:eastAsia="Amiri" w:cs="Amiri"/>
          <w:color w:val="111111"/>
          <w:sz w:val="28"/>
          <w:sz w:val="28"/>
          <w:szCs w:val="28"/>
          <w:rtl w:val="true"/>
          <w:lang w:bidi="ar-SA"/>
        </w:rPr>
        <w:t xml:space="preserve">وَ عَلَانِيَتَهَا وَ رَفَعَ لَكُمْ أَلْفَيْ أَلْفِ دَرَجَةٍ وَ بَنَي لَكُمْ خَمْسِينَ 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اللَّهُ عَزَّ وَ جَلَّ لَكُمْ يَوْمَ الثَّانِي بِكُلِّ خُطْوَةٍ تَخْطُونَهَا فِي ذَلِكَ الْيَوْمِ عِبَادَةَ سَنَةٍ وَ ثَوَابَ نَبِيٍّ وَ كَتَبَ لَكُمْ صَوْمَ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الثَّالِثِ بِكُلِّ شَعْرَةٍ عَلَي أَبْدَانِكُمْ قُبَّةً فِي الْفِرْدَوْسِ مِنْ دُرَّةٍ بَيْضَاءَ فِي أَعْلَاهَا اثْنَا عَشَرَ أَلْفَ بَيْتٍ مِنَ النُّورِ وَ فِي أَسْفَلِهَا اثْنَا عَشَرَ أَلْفَ بَيْتٍ فِي كُلِّ بَيْتٍ أَلْفُ سَرِيرٍ عَلَي كُلِّ سَرِيرٍ حَوْرَاءُ يَدْخُلُ عَلَيْكُمْ كُلَّ يَوْمٍ أَلْفُ مَلَكٍ مَعَ كُلِّ مَلَكٍ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الرَّابِعِ فِي جَنَّةِ الْخُلْدِ سَبْعِينَ أَلْفَ قَصْرٍ فِي كُلِّ قَصْرٍ سَبْعُونَ أَلْفَ بَيْتٍ فِي كُلِّ بَيْتِ خَمْسُونَ أَلْفَ سَرِيرٍ عَلَي كُلِّ سَرِيرٍ حَوْرَاءُ بَيْنَ يَدَيْ كُلِّ حَوْرَاءَ أَلْفُ وَصِيفَةٍ خِمَارُ إِحْدَاهُنَّ خَيْرٌ مِنَ الدُّنْيَا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يَوْمَ الْخَامِسِ فِي جَنَّةِ الْمَأْوَي أَلْفَ أَلْفِ مَدِينَةٍ فِي كُلِّ مَدِينَةٍ سَبْعُونَ أَلْفَ بَيْتٍ وَ فِي كُلِّ بَيْتٍ سَبْعُونَ أَلْفَ مَائِدَةٍ عَلَي كُلِّ مَائِدَةٍ سَبْعُونَ أَلْفَ قَصْعَةٍ فِي كُلِّ قَصْعَةٍ سِتُّونَ أَلْفَ لَوْنٍ مِنَ الطَّعَامِ لَا يُشْبِهُ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السَّادِسِ فِي دَارِ السَّلَامِ مِائَةَ أَلْفِ مَدِينَةٍ فِي كُلِّ مَدِينَةٍ مِائَةُ أَلْفِ دَارٍ فِي كُلِّ دَارٍ مِائَةُ أَلْفِ بَيْتٍ فِي كُلِّ بَيْتٍ مِائَةُ أَلْفِ سَرِيرٍ مِنْ ذَهَبٍ طُولُ كُلِّ سَرِيرٍ أَلْفُ ذِرَاعٍ عَلَي كُلِّ سَرِيرٍ زَوْجَةٌ مِنَ الْحُورِ الْعِينِ عَلَيْهَا ثَلَاثُونَ أَلْفَ ذُؤَابَةٍ مَنْسُوجَةٍ بِالدُّرِّ وَ الْيَاقُوتِ تَحْمِلُ كُلَّ ذُؤَابَةٍ مِائَةُ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السَّابِعِ فِي جَنَّةِ النَّعِيمِ ثَوَابَ أَرْبَعِينَ أَلْفَ شَهِيدٍ وَ أَرْبَعِينَ 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الثَّامِنِ عَمَلَ سِتِّينَ أَلْفَ عَابِدٍ وَ سِتِّينَ أَلْفَ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التَّاسِعِ مَا يُعْطِي أَلْفَ عَالِمٍ وَ أَلْفَ مُعْتَكِفٍ وَ أَلْفَ مُرَابِطٍ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آشکار، می‌آمرزد، و مقام شما را دو هزار درجه بالا می‌برد، و برای شما پنجاه شهر بنا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دوّم، خداوند به ازای هر گامی که در آن روز بر می‌دارید، ثواب عبادت یک سال و ثواب یک پیامبر را در نامه اعمالتان می‌نویسد، و اجر روزه یک سال را به نام شما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روز سوم به شماره هر مویی که بر بدن دارید، سرایی در فردوس از مروارید سفید و فروزان به شما عنایت می‌کند که در قسمت فوقانی این بارگاه دوازده هزار اطاق از نور، در قسمت زیرین آن دوازده هزار اطاق قرار دارد و در هر اطاقی هزار تخت است و بر هر تختی یک حوری آرمیده است و هر روز هزار فرشته بر شما وارد می‌شود که در دست هر یک از آنها هدیه‌ای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چهارم، خداوند در بهشت جاودانه خود هفتاد هزار کاخ به شما کرم می‌کند که در هر کاخی هفتاد هزار اطاق و در هر اطاقی پنجاه هزار تخت و بر هر تختی یک حوری است و در برابر هر حوری هزار خدمتکار آماده خدمت ایستاده‌اند که یکی از این خدمتکارها از دنیا و آنچه در اوست،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پنجم، خداوند در جنّة المأوی هزار شهر به شما عنایت می‌کند، که در هر شهری هفتاد هزار خانه است، و در هر خانه‌ای هفتاد هزار سفره، و بر روی هر سفره‌ای هفتاد هزار ظرف، و در هر ظرفی شصت هزار نوع از خوردنیها قرار دارد که هیچ یک از آنها شبیه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ششم، خداوند در دار السلام صد هزار خانه به شما می‌بخشد که در هر شهری صد هزار خانه است، و در هر خانه‌ای صد هزار اطاق، و در هر اطاقی صد هزار تخت زرّین قرار دارد، که طول هر تخت هزار ذراع است، بر هر تختی یک همسر حوری که دارای سی هزار گیسو از مروارید و یاقوت بافته شده است آرمیده، و هر گیسوی او را یک صد کنیز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هفتم، خداوند در جنّة النّعیم، ثواب چهل هزار شهید و چهل هزار صدّیق را به شما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هشتم، خداوند پاداشی برابر با ثواب عمل شصت هزار عابد، و شصت هزار زاهد به شما کرامت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نهم، ثواب هزار عالم و هزار معتکف، و هزار مرزبان به شما عنایت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أَعْطَاكُمُ اللَّهُ عَزَّ وَ جَلَّ يَوْمَ الْعَاشِرِ قَضَاءَ سَبْعِينَ أَلْفَ حَاجَةٍ وَ يَسْتَغْفِرُ لَكُمُ الشَّمْسُ وَ الْقَمَرُ وَ النُّجُومُ وَ الدَّوَابُّ وَ الطَّيْرُ وَ السِّبَاعُ وَ كُلُّ حَجَرٍ وَ مَدَرٍ وَ كُلُّ رَطْبٍ وَ يَابِسٍ وَ الْحِيتَانُ فِي الْبِحَارِ وَ الْأَوْرَاقُ فِي الْأَشْجَارِ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اللَّهُ عَزَّ وَ جَلَّ لَكُمْ يَوْمَ أَحَدَ عَشَرَ ثَوَابَ أَرْبَعِ حَجَّاتٍ وَ عُمُرَاتٍ كُلُّ حَجَّةٍ مَعَ نَبِيٍّ مِنَ الْأَنْبِيَاءِ وَ كُلُّ عُمْرَةٍ مَعَ صِدِّيقٍ أَوْ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اللَّهُ عَزَّ وَ جَلَّ لَكُمْ يَوْمَ اثْنَيْ عَشَرَ أَنْ يُبَدِّلَ اللَّهُ سَيِّئَاتِكُمْ حَسَنَاتٍ وَ يَجْعَلَ حَسَنَاتِكُمْ أَضْعَافاً وَ يَكْتُبَ لَكُمْ بِكُلِّ حَسَنَةٍ أَلْفَ أَلْفِ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اللَّهُ عَزَّ وَ جَلَّ لَكُمْ يَوْمَ ثَلَاثَةَ عَشَرَ مِثْلَ عِبَادَةِ أَهْلِ مَكَّةَ وَ الْمَدِينَةِ وَ أَعْطَاكُمُ اللَّهُ بِكُلِّ حَجَرٍ وَ مَدَرٍ مَا بَيْنَ مَكَّةَ وَ الْمَدِينَةِ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أَرْبَعَةَ عَشَرَ فَكَأَنَّمَا لَقِيتُمْ آدَمَ وَ نُوحاً وَ بَعْدَهُمَا إِبْرَاهِيمَ وَ مُوسَي وَ بَعْدَهُ دَاوُدَ وَ سُلَيْمَانَ وَ كَأَنَّمَا عَبَدْتُمُ اللَّهَ عَزَّ وَ جَلَّ مَعَ كُلِّ نَبِيٍّ 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 لَكُمْ عَزَّ وَ جَلَّ يَوْم خَمْسَةَ عَشَرَ حَوَائِجَ مِنْ حَوَائِجِ الدُّنْيَا وَ الْآخِرَةِ وَ أَعْطَاكُمُ اللَّهُ مَا يُعْطِي أَيُّوبَ وَ اسْتَغْفَرَ لَكُمْ حَمَلَةُ الْعَرْشِ وَ أَعْطَاكُمُ اللَّهُ عَزَّ وَ جَلَّ يَوْمَ الْقِيَامَةِ أَرْبَعِينَ نُوراً عَشَرَةً عَنْ يَمِينِكُمْ وَ عَشَرَةً عَنْ يَسَارِكُمْ وَ عَشَرَةً أَمَامَكُمْ وَ عَشَرَةً خَلْفَكُمْ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أَعْطَاكُمُ اللَّهُ عَزَّ وَ جَلَّ يَوْمَ سِتَّةَ عَشَرَ إِذَا خَرَجْتُمْ مِنَ الْقَبْرِ سِتِّينَ حُلَّةً تَلْبَسُونَهَا وَ نَاقَةً تَرْكَبُونَهَا وَ بَعَثَ اللَّهُ إِلَيْكُمْ غَمَامَةً تُظِلُّكُمْ مِنْ حَرِّ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سَبْعَةَ عَشَرَ يَقُولُ اللَّهُ عَزَّ وَ جَلَّ إِنِّي قَدْ غَفَرْتُ لَهُمْ وَ لِآبَائِهِمْ وَ رَفَعْتُ عَنْهُمْ شَدَائِدَ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يَوْمُ ثَمَانِيَةَ عَشَرَ أَمَرَ اللَّهُ تَبَارَكَ وَ تَعَالَي جَبْرَئِيلَ وَ مِيكَائِيلَ وَ إِسْرَافِيلَ وَ حَمَلَةَ الْعَرْشِ وَ الْكَرُوبِيِّينَ أَنْ يَسْتَغْفِرُوا لِأُمَّةِ مُحَمَّدٍ صلي الله عليه و آله إِلَي السَّنَةِ الْقَابِلَةِ وَ أَعْطَاكُمُ اللَّهُ عَزَّ وَ جَلَّ يَوْمَ الْقِيَامَةِ ثَوَابَ الْبَدْرِيِّينَ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التَّاسِعَ عَشَرَ لَمْ يَبْقَ مَلَكٌ فِي السَّمَاوَاتِ وَ الْأَرْضِ إِلَّا اسْتَأْذَنُوا رَبَّهُمْ فِي زِيَارَةِ قُبُورِكُمْ كُلَّ يَوْم وَ مَعَ كُلِّ مَلَكٍ هَدِيَّةٌ وَ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دهم، خداوند هفتاد هزار حاجت شما را برآورده می‌سازد، و آفتاب و ماه و ستارگان و چهارپایان و پرندگان و درندگان و هر سنگ و گِل و تر و خشک و تمام ماهیان دریاها و برگهای درختان برای شما از خداوند طلب آمرزش و مغفرت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یازدهم، خداوند برای شما ثواب چهار حج و چهار عمره، که هر حجّی به همراه پیامبری از پیامبران، و هر عمره‌ای به همراه صدّیقی یا شهیدی به جا آورده شود، به شما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دوازدهم، خداوند مقرر فرموده است که گناهان شما را به حسنات مبدّل کرده، و حسنات شما را چند برابر کنند، و به ازای هر حسنه‌ای یک میلیون حسنه در نامه اعمالتان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سیزدهم، خداوند پاداشی برابر با عبادت اهل مکه و مدینه در نامه اعمال شما می‌نویسد، و شفاعت از بندگان خود را به شماره سنگها و ریگهایی در فاصله مکه و مدینه به چشم می‌خورد برای شما مقدّر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چهاردهم، گویا ثواب ملاقات و مصاحبت با آدم و نوح و پس از آنها ابراهیم و موسی و پس از آنها داود و سلیمان نصیب شما می‌گردد گویا با هر پیغمبری، دویست سال خدا را پرستش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پانزدهم حاجات دنیوی و اخروی شما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ایّوب عطا کرده است به شما نیز ارزانی می‌دارد و دعایتان را اجابت می‌فرماید، و حاملان عرش برای شما طلب آمرزش کنند و خداوند در قیامت چهل نور به شما کرامت فرماید که ده نور از سمت راست و ده نور از سمت چپ و ده نور از روبرو و ده نور از پشت سر شما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شانزدهم، خداوند به هنگامی که از قبر بیرون می‌آیید شصت جامه برای اینکه بپوشید، و شتری ماده برای آنکه سوار شوید، در اختیار شما قرار می‌دهد و ابری برای شما می‌فرستد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گرمای آن روز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هفدهم،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و پدرانشان را آمرزیدم، و سختیهای روز قیامت را از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هجدهم خداوند به جبرئیل و میکائیل و اسرافیل و حاملان عرش و کرسی و کرّوبیان فرمان می‌دهد که برای امّت محمّد صلّی اللَّه علیه و آله و سلّم تا سال آینده طلب آمرزش کنند، و روز قیامت ثواب بدریّون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غزوه بدر ملازم رکاب پیامبر گرامی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عنایت می‌فرماید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نوزدهم فرا رسد، هیچ فرشته‌ای در آسمانها و زمین باقی نمی‌ماند مگر آنکه از خداوند خویش رخصت می‌طلبد تا هر روز به زیارت قبور شما بیایند، و هر فرشته‌ای یک هدیه و یک نوشیدنی به همراه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تَمَّ لَكُمْ عِشْرُونَ يَوْماً بَعَثَ اللَّهُ عَزَّ وَ جَلَّ إِلَيْكُمْ سَبْعِينَ أَلْفَ مَلَكٍ يَحْفَظُونَكُمْ مِنْ كُلِّ شَيْطَانٍ رَجِيمٍ وَ كَتَبَ اللَّهُ لَكُمْ بِكُلِّ يَوْمٍ صُمْتُمْ صَوْمَ مِائَةِ سَنَةٍ وَ جَعَلَ بَيْنَكُمْ وَ بَيْنَ النَّارِ خَنْدَقاً وَ أَعْطَاكُمْ ثَوَابَ مَنْ قَرَأَ التَّوْرَاةَ وَ الْإِنْجِيلَ وَ الزَّبُورَ وَ الْفُرْقَانَ وَ كَتَبَ اللَّهُ عَزَّ وَ جَلَّ لَكُمْ بِكُلِّ رِيشَةٍ عَلَي جَبْرَئِيلَ عِبَادَةَ سَنَةٍ وَ أَعْطَاكُمْ ثَوَابَ تَسْبِيحِ الْعَرْشِ وَ الْكُرْسِيِّ وَ زَوَّجَكُمْ بِكُلِّ آيَةٍ فِي الْقُرْآنِ أَلْفَ حَوْرَاءَ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أَحَدٍ وَ عِشْرِينَ يُوَسِّعُ اللَّهُ عَلَيْكُمُ الْقَبْرَ أَلْفَ فَرْسَخٍ وَ يَرْفَعُ عَنْكُمُ الظُّلْمَةَ وَ الْوَحْشَةَ وَ يَجْعَلُ قُبُورَكُمْ كَقُبُورِ الشُّهَدَاءِ وَ يَجْعَلُ وُجُوهَكُمْ كَوَجْهِ يُوسُفَ بْنِ يَعْقُوبَ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اثْنَيْنِ وَ عِشْرِينَ يَبْعَثُ اللَّهُ عَزَّ وَ جَلَّ إِلَيْكُمْ مَلَكَ الْمَوْتِ كَمَا يَبْعَثُ إِلَي الْأَنْبِيَاءِ عليهم السلام وَ يَدْفَعُ عَنْكُمْ هَوْلَ مُنْكَرٍ وَ نَكِيرٍ وَ يَدْفَعُ عَنْكُمْ هَمَّ الدُّنْيَا وَ عَذَابَ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ثَلَاثَةٍ وَ عِشْرِينَ تَمُرُّونَ عَلَي الصِّرَاطِ مَعَ النَّبِيِّينَ وَ الصِّدِّيقِينَ وَ الشُّهَدَاءِ وَ كَأَنَّمَا أَشْبَعْتُمْ كُلَّ يَتِيمٍ مِنْ أُمَّتِي وَ كَسَوْتُمْ كُلَّ عُرْيَانٍ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أَرْبَعَةٍ وَ عِشْرِينَ لَا تَخْرُجُونَ مِنَ الدُّنْيَا حَتَّي يَرَي كُلُّ وَاحِدٍ مِنْكُمْ مَكَانَهُ مِنَ الْجَنَّةِ وَ يُعْطِي كُلَّ وَاحِدٍ ثَوَابَ أَلْفِ مَرِيضٍ وَ أَلْفِ غَرِيبٍ خَرَجُوا فِي طَاعَةِ اللَّهِ عَزَّ وَ جَلَّ وَ أَعْطَاكُمْ ثَوَابَ عِتْقِ أَلْفِ رَقَبَةٍ مِنْ وُلْدِ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خَمْسَةٍ وَ عِشْرِينَ بَنَي اللَّهُ عَزَّ وَ جَلَّ لَكُمْ تَحْتَ الْعَرْشِ أَلْفَ قُبَّةٍ خَضْرَاءَ عَلَي رَأْسِ كُلِّ قُبَّةٍ خَيْمَةٌ مِنْ نُورٍ يَقُولُ اللَّهُ تَبَارَكَ وَ تَعَالَي يَا أُمَّةَ أَحْمَدَ أَنَا رَبُّكُمْ وَ أَنْتُمْ عَبِيدِي وَ إِمَائِي اسْتَظِلُّوا بِظِلِّ عَرْشِي فِي هَذِهِ الْقِبَابِ وَ كُلُوا وَ اشْرَبُوا هَنِيئاً فَ لا خَوْفٌ عَلَيْكُمْ وَ لا أَنْتُمْ تَحْزَنُونَ يَا أُمَّةَ مُحَمَّدٍ وَ عِزَّتِي وَ جَلَالِي لَأَبْعَثَنَّكُمْ إِلَي الْجَنَّةِ يَتَعَجَّبُ مِنْكُمُ الْأَوَّلُونَ وَ الْآخِرُونَ وَ لَأُتَوِّجَنَّ كُلَّ وَاحِدٍ بِأَلْفِ تَاجٍ مِنْ نُورٍ وَ لَأُرْكِبَنَّ كُلَّ وَاحِدٍ مِنْكُمْ عَلَي نَاقَةٍ خُلِقَتْ مِنْ نُورٍ زِمَامُهَا مِنْ نُورٍ وَ فِي ذَلِكَ الزِّمَامِ أَلْفُ حَلْقَةٍ مِنْ ذَهَبٍ فِي كُلِّ حَلْقَةٍ مَلَكٌ قَائِمٌ عَلَيْهَا مِنَ الْمَلَائِكَةِ بِيَدِ كُلِّ مَلَكٍ عَمُودٌ مِنْ نُورٍ حَتَّي يَدْخُلَ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بیست روز از ماه رمضان سپری می‌گردد، خداوند هفتاد هزار فرشته می‌فرستد تا شما را از وسوسه هر شیطان رانده‌شده‌ای حفظ کند، و به ازای هر روزی که روزه داشته‌اید، خداوند پاداش روزه صد سال را در نامه اعمال شما می‌نویسد، و میان شما و آتش جهنّم گودالی قرار می‌دهد، و ثواب کسی را که تورات و انجیل و زبور و فرقان را خوانده باشد به شما عنایت فرماید و به تعداد پرهای جبرئیل علیه السّلام پاداش عبادت یک سال را به نام شما ثبت و ضبط می‌کند، و ثواب تسبیح عرش و کرسی را کرامت می‌فرماید، و به تعداد هر آیه‌ای از قرآن، هزار حوری را به همسری شما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یکم، خداوند قبر شما را هزار فرسنگ فراخ می‌سازد، و تاریکی و وحشت قبر را از شما دور می‌کند و قبرهای شما را همانند قبرهای شهدا قرار می‌دهد، و سیمای شما را همانند صورت حضرت یوسف فرزند حضرت یعقوب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دوم، خداوند فرشته مرگ را بدان سان که برای پیامبران که درود ما بر آنان باد، فرستاد، به یاری شما می‌فرستد، و ترس و وحشت منکر و نکیر را از شما برمی‌دارد، و غم دنیا و عذاب آخرت را از شما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سوم، از پل صراط با پیامبران و صدّیقان و شهدا و شایستگان عبور می‌کنید، و مانند آن باشید که همه یتیمان امّتم را سیر کرده باشید، و همه برهنگان امّتم را پوشانیده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چهارم، هیچ یک از شما بدرود حیات نمی‌گویید مگر آنکه مقام خود را در بهشت ببینید، و به هر یک از شما ثواب هزار بیمار و هزار غریبی را که برای طاعت خداوندی از شهر خود بیرون آمده‌اند عنایت می‌کند، و به ثواب آزاد ساختن هزار بنده از فرزندان اسماعیل نیز نائل می‌شوید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بیست و پنجم، خداوند هزار بارگاه سبز رنگ در زیر عرش برای شما بنا می‌کند، که در فراز هر بارگاه، خیمه‌ای از نور قرار دارد، و خداوند تبارک و تعالی همه شما را مورد خطاب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 و شما بندگان و کنیزان من هستید؛ در سایه عرش من و در این بارگاهها مقام کنید، و بخورید و بیاشامید، گوارای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برای شما نیست و غمگین نخواهید شد؛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شما را به گونه‌ای به بهشت می‌فرستم که موجب شگفتی پیشینیان و آیندگان گردد، و هر یک از شما را با هزار تاج از نور، تاجدار کرده، و بر مرکبی از نور سوار کنم که عنانش از نور است، و عنانش دارای هزار حلقه از طلا، و در هر حلقه‌ای فرشته‌ای گمارده شده است، و به دست هر فرشته‌ای عمودی از نور قرار دارد، تا آنکه با این هیأت و بدون محاسبه و حساب وارد بهشت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كَانَ يَوْمُ سِتَّةٍ وَ عِشْرِينَ يَنْظُرُ اللَّهُ إِلَيْكُمْ بِالرَّحْمَةِ فَيَغْفِرُ اللَّهُ لَكُمُ الذُّنُوبَ كُلَّهَا إِلَّا الدِّمَاءَ وَ الْأَمْوَالَ وَ قَدَّسَ بَيْتَكُمْ كُلَّ يَوْمٍ سَبْعِينَ مَرَّةً مِنَ الْغِيبَةِ وَ الْكَذِبِ وَ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سَبْعَةٍ وَ عِشْرِينَ فَكَأَنَّمَا نَصَرْتُمْ كُلَّ مُؤْمِنٍ وَ مُؤْمِنَةٍ وَ كَسَوْتُمْ سَبْعِينَ أَلْفَ عَارٍ وَ خَدَمْتُمْ أَلْفَ مُرَابِطٍ وَ كَأَنَّمَا قَرَأْتُمْ كُلَّ كِتَابٍ أَنْزَلَهُ اللَّهُ عَزَّ وَ جَلَّ عَلَي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ثَمَانِيَةٍ وَ عِشْرِينَ جَعَلَ اللَّهُ لَكُمْ فِي جَنَّةِ الْخُلْدِ مِائَةَ أَلْفِ مَدِينَةٍ مِنْ نُورٍ وَ أَعْطَاكُمُ اللَّهُ عَزَّ وَ جَلَّ فِي جَنَّةِ الْمَأْوَي مِائَةَ أَلْفِ قَصْرٍ مِنْ فِضَّةٍ وَ 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يَاقُوتٍ عَلَي كُلِّ سَرِيرٍ زَوْجَةٌ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تِسْعَةٍ وَ عِشْرِينَ أَعْطَاكُمُ اللَّهُ عَزَّ وَ جَلَّ أَلْفَ أَلْفِ مَحَلَّةٍ فِي جَوْفِ كُلِّ مَحَلَّةٍ قُبَّةٌ بَيْضَاءُ فِي كُلِّ قُبَّةٍ سَرِيرٌ مِنْ كَافُورٍ أَبْيَضَ عَلَي ذَلِكَ السَّرِيرِ أَلْفُ فِرَاشٍ مِنَ السُّنْدُسِ الْأَخْضَرِ فَوْقَ كُلِّ فِرَاشٍ حَوْرَاءُ عَلَيْهَا سَبْعُونَ أَلْفَ حُلَّةٍ وَ عَلَي رَأْسِهَا ثَمَانُونَ أَلْفَ ذُؤَابَةٍ كُلُّ ذُؤَابَةٍ مُكَلَّلَةٌ بِالدُّرِّ وَ 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ثَلَاثُونَ يَوْماً كَتَبَ اللَّهُ عَزَّ وَ جَلَّ لَكُمْ بِكُلِّ يَوْمٍ مَرَّ عَلَيْكُمْ ثَوَابَ أَلْفِ شَهِيدٍ وَ أَلْفِ صِدِّيقٍ وَ كَتَبَ اللَّهُ عَزَّ وَ جَلَّ لَكُمْ عِبَادَةَ خَمْسِينَ سَنَةً وَ كَتَبَ اللَّهُ عَزَّ وَ جَلَّ لَكُمْ بِكُلِّ يَوْمٍ صَوْمَ أَلْفَيْ يَوْمٍ وَ رَفَعَ لَكُمْ بِعَدَدِ مَا أَنْبَتَ النِّيلُ دَرَجَاتٍ وَ كَتَبَ عَزَّ وَ جَلَّ لَكُمْ بَرَاءَةً مِنَ النَّارِ وَ جَوَازاً عَلَي الصِّرَاطِ وَ أَمَاناً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لِلْجَنَّةِ بَابٌ يُقَالُ لَهُ الرَّيَّانُ لَا يُفْتَحُ ذَلِكَ إِلَي يَوْمِ الْقِيَامَةِ ثُمَّ يُفْتَحُ لِلصَّائِمِينَ وَ الصَّائِمَاتِ مِنْ أُمَّةِ مُحَمَّدٍ صلي الله عليه و آله ثُمَّ يُنَادِي رِضْوَانُ خَازِنُ الْجَنَّةِ يَا أُمَّةَ مُحَمَّدٍ هَلُمُّوا إِلَي الرَّيَّانِ فَيَدْخُلُ أُمَّتِي فِي ذَلِكَ الْبَابِ إِلَي الْجَنَّةِ فَمَنْ لَمْ يُغْفَرْ لَهُ فِي رَمَضَانَ فَفِي</w:t>
      </w:r>
    </w:p>
    <w:p>
      <w:pPr>
        <w:pStyle w:val="BookText"/>
        <w:rPr/>
      </w:pPr>
      <w:r>
        <w:rPr>
          <w:rFonts w:ascii="IRNazanin" w:hAnsi="IRNazanin" w:eastAsia="IRNazanin"/>
          <w:color w:val="111111"/>
          <w:sz w:val="28"/>
          <w:sz w:val="28"/>
          <w:szCs w:val="28"/>
          <w:rtl w:val="true"/>
          <w:lang w:bidi="fa-IR"/>
        </w:rPr>
        <w:t xml:space="preserve">و چون روز بیست و ششم فرا رسد، خداوند از روی رحمت به شما نظر می‌افکند، تمام گناهانتان را می‌آمرزد، مگر خونهای به باطل ریخته شده و اموال به ناحق تصرف شده، و خانه شما را روزی هفتاد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دروغ و بهتان پاک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بیست و هفتم فرا رسد، مقام و منزلت شما چنان است که گویا هر مرد با ایمان و زن دینداری را یاری کرده و هفتاد هزار برهنه را پوشانیده و هزار مرزبان را خدمت کرده باشید و گویا هر کتابی را که خداوند بر پیامبرانش نازل کرده است خوانده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بیست و هشتم، خداوند در بهشت جاویدان، برای شما صد هزار شهر از نور بنا می‌کند و در جنّة المأوی یک صد هزار کاخ از نقره و در جنّة النّعیم یک صد هزار خانه از عنبر اشهب و در جنّة الفردوس یک صد هزار شهر که در هر شهر یک هزار حجره قرار داده به شما عنایت می‌فرماید و در جنّة الخلد یک صد هزار منبر از مشک و در درون هر منبری هزار اطاق از زعفران و در هر اطاقی هزار تخت از درّ و یاقوت و بر هر تختی همسری از حوران بهشتی به شما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بیست و نهم فرا می‌رسد، خداوند یک میلیون محلّه و در هر محلّه‌ای خیمه‌ای سپید رنگ و در هر خیمه‌ای تختی از کافور سپید و بر هر تختی هزار بستر از سندس سبز رنگ و بر هر بستر حوریّه‌ای است که هفتاد جامه پوشیده است و دارای هفتاد هزار گیسو که با درّ و یاقوت زینت یافته‌اند، به شما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 روز ماه رمضان تمام می‌شود، خداوند به ازای هر روزی که گذشته است، ثواب هزار شهید و هزار صدّیق و عبادت پنجاه سال را در نامه اعمال شما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ازای هر روز روزه‌داری، ثواب دو هزار روز، روزه می‌نویسد و درجات شما را به تعداد آنچه را که رود نیل رویانده است بالا می‌برد و برائت آزادی از آتش جهنّم و جواز عبور از صراط و امان نامه مصون بودن از عذاب را به دست شما می‌دهد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 دارای دری است که به آن ریّان می‌گویند و این در تا روز قیامت باز نمی‌شود و در قیامت این در به روی مردان و زنان روزه دار امّت محمّد صلّی اللَّه علیه و آله و سلّم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خازن بهشت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ریّان بشتابید، و امّت من از این رو به بهشت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این ماه مورد آمرزش الهی قرار نگیرد، در </w:t>
      </w:r>
      <w:bookmarkStart w:id="4341" w:name="pg13546_329797"/>
    </w:p>
    <w:p>
      <w:pPr>
        <w:pStyle w:val="BookText"/>
        <w:rPr/>
      </w:pPr>
      <w:bookmarkEnd w:id="4341"/>
      <w:r>
        <w:rPr>
          <w:rFonts w:ascii="Amiri" w:hAnsi="Amiri" w:eastAsia="Amiri" w:cs="Amiri"/>
          <w:color w:val="111111"/>
          <w:sz w:val="28"/>
          <w:sz w:val="28"/>
          <w:szCs w:val="28"/>
          <w:rtl w:val="true"/>
          <w:lang w:bidi="ar-SA"/>
        </w:rPr>
        <w:t>أَيِّ شَهْرٍ يُغْفَرُ لَهُ وَ لَا حَوْلَ وَ لَا قُوَّةَ إِلَّا بِاللَّهِ حَسْبُنَا اللَّهُ وَ نِعْمَ الْوَكِيلُ‌</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42" w:name="__RefHeading___Toc1576677_1934241801"/>
      <w:bookmarkStart w:id="4343" w:name="_Toc2029"/>
      <w:bookmarkEnd w:id="4342"/>
      <w:r>
        <w:rPr>
          <w:rtl w:val="true"/>
        </w:rPr>
        <w:t>«</w:t>
      </w:r>
      <w:r>
        <w:rPr/>
        <w:t>24</w:t>
      </w:r>
      <w:r>
        <w:rPr>
          <w:rtl w:val="true"/>
        </w:rPr>
        <w:t>»</w:t>
      </w:r>
      <w:bookmarkEnd w:id="43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نَصْرِ بْنِ مُزَاحِمٍ عَنْ أَبِي عَبْدِ الرَّحْمَنِ الْمَسْعُودِيِّ عَنِ الْعَلَاءِ بْنِ يَزِيدَ الْقُرَشِيِّ قَالَ قَالَ الصَّادِقُ جَعْفَرُ بْنُ مُحَمَّدٍ عليه السلام حَدَّثَنِي أَبِي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شَهْرُ رَمَضَانَ شَهْرُ اللَّهِ عَزَّ وَ جَلَّ فَمَنْ صَامَ يَوْماً مِنْ شَهْرِي كُنْتُ شَفِيعَهُ يَوْمَ الْقِيَامَةِ وَ مَنْ صَامَ يَوْمَيْنِ مِنْ شَهْرِي غُفِرَ لَهُ مَا تَقَدَّمَ مِنْ ذَنْبِهِ وَ مَنْ صَامَ ثَلَاثَةَ أَيَّامٍ مِنْ شَهْرِي قِيلَ لَهُ اسْتَأْنِفِ الْعَمَلَ وَ مَنْ صَامَ شَهْرَ رَمَضَانَ فَحَفِظَ فَرْجَهُ وَ لِسَانَهُ وَ كَفَّ أَذَاهُ عَنِ النَّاسِ غَفَرَ اللَّهُ لَهُ ذُنُوبَهُ مَا تَقَدَّمَ مِنْهَا وَ مَا تَأَخَّرَ وَ أَعْتَقَهُ مِنَ النَّارِ وَ أَحَلَّهُ دَارَ الْقَرَارِ وَ قَبِلَ شَفَاعَتَهُ فِي عَدَدِ رَمْلِ عَالِجٍ مِنْ مُذْنِبِي أَهْلِ التَّوْحِيدِ</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4" w:name="__RefHeading___Toc1576679_1934241801"/>
      <w:bookmarkStart w:id="4345" w:name="_Toc2030"/>
      <w:bookmarkEnd w:id="4344"/>
      <w:r>
        <w:rPr>
          <w:rtl w:val="true"/>
        </w:rPr>
        <w:t>«</w:t>
      </w:r>
      <w:r>
        <w:rPr/>
        <w:t>25</w:t>
      </w:r>
      <w:r>
        <w:rPr>
          <w:rtl w:val="true"/>
        </w:rPr>
        <w:t>»</w:t>
      </w:r>
      <w:bookmarkEnd w:id="43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الْقَطَّانُ وَ الْمُعَاذِيُّ وَ الطَّالَقَانِيُّ جَمِيعاً عَنْ أَحْمَدَ الْهَمْدَانِيِّ عَنْ عَلِيِّ بْنِ الْحَسَنِ بْنِ فَضَّالٍ عَنْ أَبِيهِ عَنْ أَبِي الْحَسَنِ الرِّضَا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خَطَبَنَا ذَاتَ يَوْمٍ فَقَالَ 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إِلَي ضِيَافَةِ اللَّهِ وَ جُعِلْتُمْ فِيهِ مِنْ أَهْلِ كَرَامَةِ اللَّهِ أَنْفَاسُكُمْ فِيهِ تَسْبِيحٌ وَ نَوْمُكُمْ فِيهِ عِبَادَةٌ وَ عَمَلُكُمْ فِيهِ مَقْبُولٌ وَ دُعَاؤُكُمْ فِيهِ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عَلَي فُقَرَائِكُمْ وَ مَسَاكِينِكُمْ وَ</w:t>
      </w:r>
    </w:p>
    <w:p>
      <w:pPr>
        <w:pStyle w:val="BookText"/>
        <w:rPr/>
      </w:pPr>
      <w:r>
        <w:rPr>
          <w:rFonts w:ascii="IRNazanin" w:hAnsi="IRNazanin" w:eastAsia="IRNazanin"/>
          <w:color w:val="111111"/>
          <w:sz w:val="28"/>
          <w:sz w:val="28"/>
          <w:szCs w:val="28"/>
          <w:rtl w:val="true"/>
          <w:lang w:bidi="fa-IR"/>
        </w:rPr>
        <w:t>کدام ماه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نیست مگر آنکه از جانب پروردگار بلند مرتبه است</w:t>
      </w:r>
      <w:r>
        <w:rPr>
          <w:rFonts w:eastAsia="IRNazanin" w:cs="IRNazanin"/>
          <w:color w:val="111111"/>
          <w:sz w:val="28"/>
          <w:szCs w:val="28"/>
          <w:rtl w:val="true"/>
          <w:lang w:bidi="fa-IR"/>
        </w:rPr>
        <w:t xml:space="preserve">. </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در کتاب فضائل الاشهر الثلاثۀ همین حدیث آمده است</w:t>
      </w:r>
      <w:r>
        <w:rPr>
          <w:rFonts w:eastAsia="IRNazanin" w:cs="IRNazanin"/>
          <w:color w:val="111111"/>
          <w:sz w:val="28"/>
          <w:szCs w:val="28"/>
          <w:rtl w:val="true"/>
          <w:lang w:bidi="fa-IR"/>
        </w:rPr>
        <w:t>.</w:t>
      </w:r>
    </w:p>
    <w:p>
      <w:pPr>
        <w:pStyle w:val="Heading5"/>
        <w:numPr>
          <w:ilvl w:val="4"/>
          <w:numId w:val="1"/>
        </w:numPr>
        <w:rPr/>
      </w:pPr>
      <w:bookmarkStart w:id="4346" w:name="__RefHeading___Toc1576681_1934241801"/>
      <w:bookmarkStart w:id="4347" w:name="_Toc2031"/>
      <w:bookmarkEnd w:id="4346"/>
      <w:r>
        <w:rPr>
          <w:rtl w:val="true"/>
        </w:rPr>
        <w:t xml:space="preserve">روایت </w:t>
      </w:r>
      <w:r>
        <w:rPr/>
        <w:t>24</w:t>
      </w:r>
      <w:bookmarkEnd w:id="43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ماه رمضان، ماه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ماه مرا روزه دارد من روز قیامت شفیع او باشم و هر که دو روز از ماه مرا روزه دارد گناهانش آمرزیده گردد و هر که سه روز از ماه مرا روزه دارد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ماه رمضان را روزه دارد و فرج و زبان خود را نگاه دارد و آزاری به مردم نرساند، خداوند گذشته و آینده گناهانش را بیامرزد و از دوزخ آزادش کند و او را وارد دارالقرار می کند و شفاعتش در باره گنهکاران اهل توحید به اندازه تعداد ریگ های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شود</w:t>
      </w:r>
      <w:r>
        <w:rPr>
          <w:rFonts w:eastAsia="IRNazanin" w:cs="IRNazanin"/>
          <w:color w:val="111111"/>
          <w:sz w:val="28"/>
          <w:szCs w:val="28"/>
          <w:rtl w:val="true"/>
          <w:lang w:bidi="fa-IR"/>
        </w:rPr>
        <w:t xml:space="preserve">. </w:t>
      </w:r>
      <w:r>
        <w:rPr>
          <w:rStyle w:val="FootnoteAnchor"/>
          <w:rtl w:val="true"/>
        </w:rPr>
        <w:footnoteReference w:id="2233"/>
      </w:r>
    </w:p>
    <w:p>
      <w:pPr>
        <w:pStyle w:val="Heading5"/>
        <w:numPr>
          <w:ilvl w:val="4"/>
          <w:numId w:val="1"/>
        </w:numPr>
        <w:rPr/>
      </w:pPr>
      <w:bookmarkStart w:id="4348" w:name="__RefHeading___Toc1576683_1934241801"/>
      <w:bookmarkStart w:id="4349" w:name="_Toc2032"/>
      <w:bookmarkEnd w:id="4348"/>
      <w:r>
        <w:rPr>
          <w:rtl w:val="true"/>
        </w:rPr>
        <w:t xml:space="preserve">روایت </w:t>
      </w:r>
      <w:r>
        <w:rPr/>
        <w:t>25</w:t>
      </w:r>
      <w:bookmarkEnd w:id="434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روز این خطبه را برای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 خدا با برکت و رحمت و آمرزش به شما رو کرده است، ماهی است که پیش خدا بهترین ماه است و روزهایش بهترین روزها و شب هایش بهترین شب ها و ساعاتش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است که در آن به مهمانی خدا دعوت شدید و در این ماه اهل کرامت خدا قرار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شما در آن تسبیح است و خواب شما در آن عبادت است، کردارتان در آن پذیرفته و دعایتان اجابت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نیت های درست و دل های پاک از خدا بخواهید، شما را برای روزه در آن و خواندن قرآن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از آمرزش خدا در این ماه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گرسنگی و تشنگی خود در این ماه، گرسنگی و تشنگی روز قیامت را یاد کنید و بر فقراء و مساکین خود صدقه دهید </w:t>
      </w:r>
    </w:p>
    <w:p>
      <w:pPr>
        <w:pStyle w:val="BookText"/>
        <w:rPr/>
      </w:pPr>
      <w:r>
        <w:rPr>
          <w:rFonts w:ascii="Amiri" w:hAnsi="Amiri" w:eastAsia="Amiri" w:cs="Amiri"/>
          <w:color w:val="111111"/>
          <w:sz w:val="28"/>
          <w:sz w:val="28"/>
          <w:szCs w:val="28"/>
          <w:rtl w:val="true"/>
          <w:lang w:bidi="ar-SA"/>
        </w:rPr>
        <w:t xml:space="preserve">وَقِّرُوا كِبَارَكُمْ وَ ارْحَمُوا صِغَارَكُمْ وَ صِلُوا أَرْحَامَكُمْ وَ احْفَظُوا أَلْسِنَتَكُمْ وَ غُضُّوا عَمَّا لَا يَحِلُّ النَّظَرُ إِلَيْهِ أَبْصَارَكُمْ وَ عَمَّا لَا يَحِلُّ الِاسْتِمَاعُ إِلَيْهِ أَسْمَاعَكُمْ وَ تَحَنَّنُوا عَلَي أَيْتَامِ النَّاسِ يُتَحَنَّنْ عَلَي أَيْتَامِكُمْ وَ تُوبُوا إِلَي اللَّهِ مِنْ ذُنُوبِكُمْ وَ ارْفَعُوا إِلَيْهِ أَيْدِيَكُمْ بِالدُّعَاءِ فِي أَوْقَاتِ صَلَوَاتِكُمْ فَإِنَّهَا أَفْضَلُ السَّاعَاتِ يَنْظُرُ اللَّهُ عَزَّ وَ جَلَّ فِيهَا بِالرَّحْمَةِ إِلَي عِبَادِهِ يُجِيبُهُمْ إِذَا نَاجَوْهُ وَ يُلَبِّيهِمْ إِذَا نَادَوْهُ وَ يَسْتَجِيبُ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أَنْفُسَكُمْ مَرْهُونَةٌ بِأَعْمَالِكُمْ فَفُكُّوهَا بِاسْتِغْفَارِكُمْ وَ ظُهُورُكُمْ ثَقِيلَةٌ مِنْ أَوْزَارِكُمْ فَخَفِّفُوا عَنْهَا بِطُولِ سُجُودِكُمْ وَ اعْلَمُوا أَنَّ اللَّهَ تَعَالَي ذِكْرُهُ أَقْسَمَ بِعِزَّتِهِ أَنْ لَا يُعَذِّبَ الْمُصَلِّينَ وَ السَّاجِدِينَ وَ أَنْ لَا يُرَوِّعَهُمْ بِالنَّارِ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فَطَّرَ مِنْكُمْ صَائِماً مُؤْمِناً فِي هَذَا الشَّهْرِ كَانَ لَهُ بِذَلِكَ عِنْدَ اللَّهِ عِتْقُ رَقَبَةٍ وَ مَغْفِرَةٌ لِمَا مَضَي مِنْ ذُنُوبِهِ قِيلَ يَا رَسُولَ اللَّهِ وَ لَيْسَ كُلُّنَا يَقْدِرُ عَلَي ذَلِكَ فَقَالَ عليه السلام اتَّقُوا النَّارَ وَ لَوْ بِشِقِّ تَمْرَةٍ اتَّقُوا النَّارَ وَ لَوْ بِشَرْبَةٍ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حَسُنَ مِنْكُمْ فِي هَذَا الشَّهْرِ خُلُقُهُ كَانَ لَهُ جَوَازاً عَلَي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أَدَّي فِيهِ فَرْضاً كَانَ لَهُ ثَوَابُ مَنْ أَدَّي سَبْعِينَ فَرِيضَةً فِيمَا سِوَاهُ مِنَ الشُّهُورِ وَ مَنْ أَكْثَرَ فِيهِ مِنَ الصَّلَاةِ عَلَيَّ ثَقَّلَ اللَّهُ مِيزَانَهُ يَوْمَ تَخِفُّ الْمَوَازِينُ وَ مَنْ تَلَا فِيهِ آيَةً مِنَ الْقُرْآنِ كَانَ لَهُ مِثْلُ أَجْرِ مَنْ خَتَمَ الْقُرْآنَ فِي غَيْرِهِ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فَسَلُوا رَبَّكُمْ أَنْ لَا</w:t>
      </w:r>
    </w:p>
    <w:p>
      <w:pPr>
        <w:pStyle w:val="BookText"/>
        <w:rPr/>
      </w:pPr>
      <w:r>
        <w:rPr>
          <w:rFonts w:ascii="IRNazanin" w:hAnsi="IRNazanin" w:eastAsia="IRNazanin"/>
          <w:color w:val="111111"/>
          <w:sz w:val="28"/>
          <w:sz w:val="28"/>
          <w:szCs w:val="28"/>
          <w:rtl w:val="true"/>
          <w:lang w:bidi="fa-IR"/>
        </w:rPr>
        <w:t>و بزرگان خود را احترام کنید و کوچک ها را ترحم کنید و صله رحم به جا آورید و زبان ها را نگاه دارید و از آنچه خدا دیدنش را حلال نکرده چشم بپوشید و آنچه را از شنیدنش حلال نکرده گوش ببندید و بر یتیمان مردم مهر ورزید تا بر یتیمان شما مهر ورزند و به سوی خدا از گناهان خود توبه کنید و در وقت نماز دست به دعا بردارید که بهترین ساعت ها است و خدا در آن نظر لطف به بندگان خود دارد و به مناجات آن ها پاسخ دهد و فریاد آنها را لبیک گوید و دعای آن ها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در گرو کردار شما است، آن را با استغفار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شما از گناهان شما بار سنگینی دارد، با طول سجود آن را سبک کنید و بدانید که خدای متعال به عزت خود قسم خورده که نمازخوانان و سجده کنندگان را عذاب ندهد و آن ها را روز قیامت به هراس دوزخ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یک روزه دار را در این ماه افطار دهد، نزد خدا ثواب آزاد کردن بنده‌ای دارد و گناهان گذشته‌اش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همه ما بر آن توانایی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گرچه با نیم دانه خرما باشد و گرچه با جرعه ای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خوش‌خلقی کند، جواز عبور از صراط او باشد در روزی که همه قدم ها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بر مملوکان خود سبک گیرد، خداوند حسابش را تخفیف دهد و هر که شر خود را باز دارد، خداوند در روزی که او را ملاقات می کند، خشم خود را از او باز دارد؛ و هر که در آن یتیمی را گرامی دارد خدا روز ملاقاتش او را گرامی دارد؛ و هر که در آن صله رحم کند روز ملاقات با او با رحمت خود به او صله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قطع رحم کند خدا در روز ملاقاتش رحمت خود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مستحبی بخواند خدا برات آزادی از آتش برایش بنویسد و هر که در آن واجبی ادا کند ثواب کسی را دارد که هفتاد واجب در ماههای دیگر ادا کند؛ و هر که در آن بر من بسیار صلوات فرستد خدا روزی که میزان ها سبک است میزانش را سنگین کند، هر که یک آیه قرآن در آن بخواند همچون کسی پاداش می گیرد که در ماه های دیگر قرآن را ختم کرده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بهشت در این ماه گشوده است، پس از خدا بخواهید که آن ها را به </w:t>
      </w:r>
    </w:p>
    <w:p>
      <w:pPr>
        <w:pStyle w:val="BookText"/>
        <w:rPr/>
      </w:pPr>
      <w:r>
        <w:rPr>
          <w:rFonts w:ascii="Amiri" w:hAnsi="Amiri" w:eastAsia="Amiri" w:cs="Amiri"/>
          <w:color w:val="111111"/>
          <w:sz w:val="28"/>
          <w:sz w:val="28"/>
          <w:szCs w:val="28"/>
          <w:rtl w:val="true"/>
          <w:lang w:bidi="ar-SA"/>
        </w:rPr>
        <w:t>يُغَلِّقَهَا عَلَيْكُمْ وَ أَبْوَابَ النِّيرَانِ مُغَلَّقَةٌ فَسَلُوا رَبَّكُمْ أَنْ لَا يُفَتِّحَهَا عَلَيْكُمْ وَ الشَّيَاطِينَ مَغْلُولَةٌ فَسَلُوا رَبَّكُمْ أَنْ لَا يُسَلِّطَهَا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فَقُمْتُ فَقُلْتُ يَا رَسُولَ اللَّهِ مَا أَفْضَلُ الْأَعْمَالِ فِي هَذَا الشَّهْرِ فَقَالَ يَا أَبَا الْحَسَنِ أَفْضَلُ الْأَعْمَالِ فِي هَذَا الشَّهْرِ الْوَرَعُ عَنْ مَحَارِمِ اللَّهِ عَزَّ وَ جَلَّ ثُمَّ بَكَي فَقُلْتُ يَا رَسُولَ اللَّهِ مَا يُبْكِيكَ فَقَالَ يَا عَلِيُّ أَبْكِي لِمَا يُسْتَحَلُّ مِنْكَ فِي هَذَا الشَّهْرِ كَأَنِّي بِكَ وَ أَنْتَ تُصَلِّي لِرَبِّكَ وَ قَدِ انْبَعَثَ أَشْقَي الْأَوَّلِينَ شَقِيقُ عَاقِرِ نَاقَةِ ثَمُودَ فَضَرَبَكَ ضَرْبَةً عَلَي قَرْنِكَ فَخَضَبَ مِنْهَا لِحْيَتَكَ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فَقُلْتُ يَا رَسُولَ اللَّهِ وَ ذَلِكَ فِي سَلَامَةٍ مِنْ دِينِي فَقَالَ عليه السلام فِي سَلَامَةٍ مِنْ دِينِكَ ثُمَّ قَالَ يَا عَلِيُّ مَنْ قَتَلَكَ فَقَدْ قَتَلَنِي وَ مَنْ أَبْغَضَكَ فَقَدْ أَبْغَضَنِي وَ مَنْ سَبَّكَ فَقَدْ سَبَّنِي لِأَنَّكَ مِنِّي كَنَفْسِي رُوحُكَ مِنْ رُوحِي وَ طِينَتُكَ مِنْ طِينَتِي إِنَّ اللَّهَ تَبَارَكَ وَ تَعَالَي خَلَقَنِي وَ إِيَّاكَ وَ اصْطَفَانِي وَ إِيَّاكَ وَ اخْتَارَنِي لِلنُّبُوَّةِ وَ اخْتَارَكَ لِلْإِمَامَةِ وَ مَنْ أَنْكَرَ إِمَامَتَكَ فَقَدْ أَنْكَرَ نُبُوَّتِي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وَصِيِّي وَ أَبُو وُلْدِي وَ زَوْجُ ابْنَتِي وَ خَلِيفَتِي عَلَي أُمَّتِي فِي حَيَاتِي وَ بَعْدَ مَوْتِي أَمْرُكَ أَمْرِي وَ نَهْيُكَ نَهْيِي أُقْسِمُ بِالَّذِي بَعَثَنِي بِالنُّبُوَّةِ وَ جَعَلَنِي خَيْرَ الْبَرِيَّةِ إِنَّكَ لَحُجَّةُ اللَّهِ عَلَي خَلْقِهِ وَ أَمِينُهُ عَلَي سِرِّهِ وَ خَلِيفَتُهُ عَلَي عِبَادِهِ‌</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مُحَمَّدِ بْنِ إِبْرَاهِيمَ بْنِ إِسْحَاقَ عَنْ أَحْمَدَ بْنِ مُحَمَّدٍ الْهَمْدَانِيِّ عَنْ عَلِيِّ بْنِ الْحَسَنِ بْنِ عَلِيِّ بْنِ فَضَّالٍ عَنْ أَبِيهِ عَنْ أَبِي الْحَسَنِ عَلِيِّ بْنِ مُوسَي الرِّضَا عَنْ أَبِيهِ مُوسَي بْنِ جَعْفَرٍ عَنْ أَبِيهِ الصَّادِقِ جَعْفَرِ بْنِ مُحَمَّدٍ عَنْ أَبِيهِ الْبَاقِرِ عَنْ أَبِيهِ زَيْنِ الْعَابِدِينَ عَنْ أَبِيهِ سَيِّدِ الشُّهَدَاءِ الْحُسَيْنِ بْنِ عَلِيٍّ عَنْ أَبِيهِ سَيِّدِ الْوَصِيِّينَ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خَطَبَنَا</w:t>
      </w:r>
    </w:p>
    <w:p>
      <w:pPr>
        <w:pStyle w:val="BookText"/>
        <w:rPr/>
      </w:pPr>
      <w:r>
        <w:rPr>
          <w:rFonts w:ascii="IRNazanin" w:hAnsi="IRNazanin" w:eastAsia="IRNazanin"/>
          <w:color w:val="111111"/>
          <w:sz w:val="28"/>
          <w:sz w:val="28"/>
          <w:szCs w:val="28"/>
          <w:rtl w:val="true"/>
          <w:lang w:bidi="fa-IR"/>
        </w:rPr>
        <w:t>روی شما نبندد، و درهای دوزخ در این ماه بسته است، از پروردگار خود بخواهید که آن ها را به  روی شما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شیاطین در بندند، پس از پروردگار خود بخواهید که دیگر آن ها را بر شما مسلط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عمل در این ماه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بهترین عمل در این ماه ترس از محارم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در این ماه از تو حلال شمارند؛ گویا تو را می نگرم که برای پروردگارت نماز می خوانی و شقی‌تر اولین و آخرین که نظیر پی کننده شتر ثمود است، برخاسته و ضربتی بر فرق سر تو بزند و ریشت را آغشته به خون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حال، دین من سالم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 تو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بکشد مرا کشته و هر که تو را به خشم آرد مرا به خشم آورده و هر که تو را دشنام دهد مرا دشنام داده زیرا تو جان منی، روحت از روح من و گِلت از 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مرا با تو آفریده و مرا با تو برگزیده و مرا برای نبوت اختیار کرده و تو را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تو است، منکر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من و پدر فرزندان من و شوهر دختر من و خلیفه من بر امت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من و پس از مردنم، فرمان تو، فرمان من و نهی کردن تو نهی کردن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نبوت گسیل کرده و بهترین خلق ساخته، که تو حجت خدایی بر خلقش و رازدار خدا و خلیفه او بر بندگانش هستی</w:t>
      </w:r>
      <w:r>
        <w:rPr>
          <w:rFonts w:eastAsia="IRNazanin" w:cs="IRNazanin"/>
          <w:color w:val="111111"/>
          <w:sz w:val="28"/>
          <w:szCs w:val="28"/>
          <w:rtl w:val="true"/>
          <w:lang w:bidi="fa-IR"/>
        </w:rPr>
        <w:t xml:space="preserve">. </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احمد همدانی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3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یک </w:t>
      </w:r>
      <w:bookmarkStart w:id="4350" w:name="pg13546_329800"/>
    </w:p>
    <w:p>
      <w:pPr>
        <w:pStyle w:val="BookText"/>
        <w:rPr/>
      </w:pPr>
      <w:bookmarkEnd w:id="4350"/>
      <w:r>
        <w:rPr>
          <w:rFonts w:ascii="Amiri" w:hAnsi="Amiri" w:eastAsia="Amiri" w:cs="Amiri"/>
          <w:color w:val="111111"/>
          <w:sz w:val="28"/>
          <w:sz w:val="28"/>
          <w:szCs w:val="28"/>
          <w:rtl w:val="true"/>
          <w:lang w:bidi="ar-SA"/>
        </w:rPr>
        <w:t>ذَاتَ يَوْمٍ وَ ذَكَرَ نَحْوَهُ</w:t>
      </w:r>
      <w:r>
        <w:rPr>
          <w:rFonts w:eastAsia="Amiri" w:cs="Amiri" w:ascii="Amiri" w:hAnsi="Amiri"/>
          <w:color w:val="111111"/>
          <w:sz w:val="28"/>
          <w:szCs w:val="28"/>
          <w:rtl w:val="true"/>
          <w:lang w:bidi="ar-SA"/>
        </w:rPr>
        <w:t>.</w:t>
      </w:r>
    </w:p>
    <w:p>
      <w:pPr>
        <w:pStyle w:val="Heading5"/>
        <w:numPr>
          <w:ilvl w:val="4"/>
          <w:numId w:val="1"/>
        </w:numPr>
        <w:rPr/>
      </w:pPr>
      <w:bookmarkStart w:id="4351" w:name="__RefHeading___Toc1576685_1934241801"/>
      <w:bookmarkStart w:id="4352" w:name="_Toc2033"/>
      <w:bookmarkEnd w:id="4351"/>
      <w:r>
        <w:rPr>
          <w:rtl w:val="true"/>
        </w:rPr>
        <w:t>«</w:t>
      </w:r>
      <w:r>
        <w:rPr/>
        <w:t>26</w:t>
      </w:r>
      <w:r>
        <w:rPr>
          <w:rtl w:val="true"/>
        </w:rPr>
        <w:t>»</w:t>
      </w:r>
      <w:bookmarkEnd w:id="43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عِيسَي عَنِ ابْنِ مَحْبُوبٍ عَنْ أَبِي أَيُّوبَ عَنْ أَبِي الْوَرْدِ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صلي الله عليه و آله النَّاسَ فِي آخِرِ جُمُعَةٍ مِنْ شَعْبَانَ فَحَمِدَ اللَّهَ وَ أَثْنَي عَلَيْهِ ثُمَّ قَالَ أَيُّهَا النَّاسُ إِنَّهُ قَدْ أَظَلَّكُمْ 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أَدَّي فَرِيضَةً مِنْ فَرَائِضِ اللَّهِ وَ مَنْ أَدَّي فِيهِ فَرِيضَةً مِنْ فَرَائِضِ اللَّهِ كَانَ كَمَنْ أَدَّي سَبْعِينَ فَرِيضَةً فِيمَا سِوَاهُ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شَهْرُ الصَّبْرِ وَ إِنَّ الصَّبْرَ ثَوَابُهُ الْجَنَّةُ وَ هُوَ شَهْرُ الْمُوَاسَاةِ وَ هُوَ شَهْرٌ يَزِيدُ اللَّهُ فِيهِ فِي رِزْقِ الْمُؤْمِنِ وَ مَنْ فَطَّرَ فِيهِ مُؤْمِناً صَائِماً كَانَ لَهُ بِذَلِكَ عِنْدَ اللَّهِ عَزَّ وَ جَلَّ عِتْقُ رَقَبَةٍ وَ مَغْفِرَةٌ لِذُنُوبِهِ فِيمَا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رَسُولَ اللَّهِ لَيْسَ كُلُّنَا يَقْدِرُ عَلَي أَنْ يُفَطِّرَ صَائِماً فَقَالَ إِنَّ اللَّهَ تَبَارَكَ وَ تَعَالَي كَرِيمٌ يُعْطِي هَذَا الثَّوَابَ مِنْكُمْ مَنْ لَمْ يَقْدِرْ إِلَّا عَلَي مَذْقَةٍ مِنْ لَبَنٍ فَفَطَّرَ بِهَا صَائِماً أَوْ شَرْبَةٍ مِنْ مَاءِ عَذْبٍ أَوْ تُمَيْرَاتٍ لَا يَقْدِرُ عَلَي أَكْثَرَ مِنْ ذَلِكَ وَ مَنْ خَفَّفَ فِيهِ عَنْ مَمْلُوكِهِ خَفَّفَ اللَّهُ عَنْهُ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شَهْرٌ أَوَّلُهُ رَحْمَةٌ وَ أَوْسَطُهُ مَغْفِرَةٌ وَ آخِرُهُ إِجَابَةٌ وَ الْعِتْقُ مِنَ النَّارِ وَ لَا غِنَي بِكُمْ فِيهِ عَنْ أَرْبَعِ خِصَالٍ خَصْلَتَيْنِ تُرْضُونَ اللَّهَ بِهِمَا وَ خَصْلَتَيْنِ لَا غِنَي بِكُمْ عَنْهُمَا أَمَّا اللَّتَانِ تُرْضُونَ اللَّهَ بِهِمَا فَشَهَادَةُ أَنْ لَا إِلَهَ إِلَّا اللَّهُ وَ أَنِّي رَسُولُ اللَّهِ وَ أَمَّا اللَّتَانِ لَا غِنَي بِكُمْ عَنْهُمَا فَتَسْأَلُونَ اللَّهَ حَوَائِجَكُمْ وَ تَسْأَلُونَ اللَّهَ فِيهِ الْعَافِيَةَ وَ تَتَعَوَّذُونَ بِهِ مِنَ النَّارِ</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برای ما خطبه خواند، و همان حدیث را ذکر کرد</w:t>
      </w:r>
      <w:r>
        <w:rPr>
          <w:rFonts w:eastAsia="IRNazanin" w:cs="IRNazanin"/>
          <w:color w:val="111111"/>
          <w:sz w:val="28"/>
          <w:szCs w:val="28"/>
          <w:rtl w:val="true"/>
          <w:lang w:bidi="fa-IR"/>
        </w:rPr>
        <w:t>.</w:t>
      </w:r>
    </w:p>
    <w:p>
      <w:pPr>
        <w:pStyle w:val="Heading5"/>
        <w:numPr>
          <w:ilvl w:val="4"/>
          <w:numId w:val="1"/>
        </w:numPr>
        <w:rPr/>
      </w:pPr>
      <w:bookmarkStart w:id="4353" w:name="__RefHeading___Toc1576687_1934241801"/>
      <w:bookmarkStart w:id="4354" w:name="_Toc2034"/>
      <w:bookmarkEnd w:id="4353"/>
      <w:r>
        <w:rPr>
          <w:rtl w:val="true"/>
        </w:rPr>
        <w:t xml:space="preserve">روایت </w:t>
      </w:r>
      <w:r>
        <w:rPr/>
        <w:t>26</w:t>
      </w:r>
      <w:bookmarkEnd w:id="435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آخرین جمعه ماه شعبان برای مردم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الهی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شما ماهی روی آورده است که در آن شبی قرار دارد که از هزار ماه بهتر است و 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آن را واجب ساخته و قیام یک شب را در آن به نماز، مانند عبادت هفتاد شب از ماههای دیگر قرار داده، و برای کسی که از میان کارهای خیر و پسندیده کاری برای خدا انجام دهد، پاداشی همچون پاداش کسی که واجبی از واجبات خدا را انجام داده،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واجبی از واجبات خدا را در این ماه انجام دهد، مانند کسی است که هفتاد واجب را در ماههای دیگر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ماه صبر است و پاداش صبر بهشت است، و این ماه، ماه همدردی است و ماهی است که خداوند روزی مؤمنان را در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 روزه‌داری را در این ماه افطار دهد، نزد خدا پاداش آزاد کردن یک بنده خواهد داشت و گناهان گذشته‌اش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بر افطار دادن به روزه‌دار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همین ثواب را به کسی نیز می‌دهد که تنها بر دادن اندکی شیر مخلوط با آب، یا شربتی از آب گوارا یا چند دانه خرما به روزه دار،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کار را بر خدمتکار خود آسان گیرد، خداوند حساب را بر او آسان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آغازش رحمت و میانه‌اش آمرزش و پایانش اجابت دعا و آزادی از آتش دوزخ است، و شما در آن از چهار چیز بی‌نیاز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خدا را بدان خشنود سازید، و دو خصلت دیگر که از آن چاره‌ای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خصلت که خدا را بدان خشنود می‌سازید، شهادت به یگانگی خدا و رسالت من است، و امّا آن دو خصلت که از آن چاره‌ای ندارید این است که در این ماه حاجتهای خود را از خدا بخواهید و بهشت را از او مسئلت کنید، و دیگر آنکه در این ماه از خدا عافیت طلب کنید و از آتش دوزخ به او پناه برید</w:t>
      </w:r>
      <w:r>
        <w:rPr>
          <w:rFonts w:eastAsia="IRNazanin" w:cs="IRNazanin"/>
          <w:color w:val="111111"/>
          <w:sz w:val="28"/>
          <w:szCs w:val="28"/>
          <w:rtl w:val="true"/>
          <w:lang w:bidi="fa-IR"/>
        </w:rPr>
        <w:t xml:space="preserve">. </w:t>
      </w:r>
      <w:r>
        <w:rPr>
          <w:rStyle w:val="FootnoteAnchor"/>
          <w:rtl w:val="true"/>
        </w:rPr>
        <w:footnoteReference w:id="223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فضائل الاشهر الثلاثۀ همین حدیث آمده است</w:t>
      </w:r>
      <w:r>
        <w:rPr>
          <w:rFonts w:eastAsia="IRNazanin" w:cs="IRNazanin"/>
          <w:color w:val="111111"/>
          <w:sz w:val="28"/>
          <w:szCs w:val="28"/>
          <w:rtl w:val="true"/>
          <w:lang w:bidi="fa-IR"/>
        </w:rPr>
        <w:t xml:space="preserve">. </w:t>
      </w:r>
      <w:bookmarkStart w:id="4355" w:name="pg13546_329801"/>
    </w:p>
    <w:p>
      <w:pPr>
        <w:pStyle w:val="BookText"/>
        <w:rPr/>
      </w:pPr>
      <w:bookmarkEnd w:id="4355"/>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أحمد بن عبدون عن علي بن محمد عن علي بن الحسن عن عمرو بن عثمان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6" w:name="__RefHeading___Toc1576689_1934241801"/>
      <w:bookmarkStart w:id="4357" w:name="_Toc2035"/>
      <w:bookmarkEnd w:id="4356"/>
      <w:r>
        <w:rPr>
          <w:rtl w:val="true"/>
        </w:rPr>
        <w:t>«</w:t>
      </w:r>
      <w:r>
        <w:rPr/>
        <w:t>27</w:t>
      </w:r>
      <w:r>
        <w:rPr>
          <w:rtl w:val="true"/>
        </w:rPr>
        <w:t>»</w:t>
      </w:r>
      <w:bookmarkEnd w:id="4357"/>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243"/>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الْحُسَيْنِ بْنِ عُلْوَانَ عَنْ عَمْرِو بْنِ شِمْرٍ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نَظَرَ إِلَي هِلَالِ شَهْرِ رَمَضَانَ اسْتَقْبَلَ الْقِبْلَةَ بِوَجْهِهِ ثُمَّ قَالَ اللَّهُمَّ أَهِلَّهُ عَلَيْنَا بِالْأَمْنِ وَ الْإِيمَانِ وَ السَّلَامَةِ وَ الْإِسْلَامِ وَ الْعَافِيَةِ الْمُجَلِّلَةِ وَ الرِّزْقِ الْوَاسِعِ وَ دَفْعِ الْأَسْقَامِ وَ تِلَاوَةِ الْقُرْآنِ وَ الْعَوْنِ عَلَي الصَّلَاةِ وَ الصِّيَامِ اللَّهُمَّ سَلِّمْنَا لِشَهْرِ رَمَضَانَ وَ سَلِّمْهُ لَنَا وَ تَسَلَّمْهُ مِنَّا حَتَّي يَنْقَضِيَ شَهْرُ رَمَضَانَ وَ قَدْ غَفَرْتَ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بِوَجْهِهِ عَلَي النَّاسِ فَيَقُولُ يَا مَعْشَرَ الْمُسْلِمِينَ إِذَا طَلَعَ هِلَالُ شَهْرِ رَمَضَانَ غُلَّتْ مَرَدَةُ الشَّيَاطِينِ وَ فُتِّحَتْ أَبْوَابُ السَّمَاءِ وَ أَبْوَابُ الْجِنَانِ وَ أَبْوَابُ الرَّحْمَةِ وَ غُلِّقَتْ أَبْوَابُ النَّارِ وَ اسْتُجِيبَ الدُّعَاءُ وَ كَانَ لِلَّهِ عَزَّ وَ جَلَّ عِنْدَ كُلِّ فِطْرٍ عُتَقَاءُ يُعْتِقُهُمْ مِنَ النَّارِ وَ نَادَي مُنَادٍ كُلَّ لَيْلَةٍ هَلْ مِنْ سَائِلٍ هَلْ مِنْ مُسْتَغْفِرٍ اللَّهُمَّ أَعْطِ كُلَّ مُنْفِقٍ خَلَفاً وَ أَعْطِ كُلَّ مُمْسِكٍ تَلَفاً حَتَّي إِذَا طَلَعَ هِلَالُ شَوَّالٍ نُودِيَ الْمُؤْمِنُونَ أَنِ اغْدُوا إِلَي جَوَائِزِكُمْ فَهُوَ يَوْمُ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 أَمَا وَ الَّذِي نَفْسِي بِيَدِهِ مَا هِيَ بِجَائِزَةِ الدَّنَانِيرِ وَ الدَّرَاهِمِ‌</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ابن عیسی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45"/>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ابن عیسی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عثمان از حسن ابن محجوب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47"/>
      </w:r>
    </w:p>
    <w:p>
      <w:pPr>
        <w:pStyle w:val="Heading5"/>
        <w:numPr>
          <w:ilvl w:val="4"/>
          <w:numId w:val="1"/>
        </w:numPr>
        <w:rPr/>
      </w:pPr>
      <w:bookmarkStart w:id="4358" w:name="__RefHeading___Toc1576691_1934241801"/>
      <w:bookmarkStart w:id="4359" w:name="_Toc2036"/>
      <w:bookmarkEnd w:id="4358"/>
      <w:r>
        <w:rPr>
          <w:rtl w:val="true"/>
        </w:rPr>
        <w:t xml:space="preserve">روایت </w:t>
      </w:r>
      <w:r>
        <w:rPr/>
        <w:t>27</w:t>
      </w:r>
      <w:bookmarkEnd w:id="4359"/>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2248"/>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چون به هلال ماه رمضان نظر می‌کرد، رو به قبله می‌نمود،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ماه را همراه با امنیت و ایمان، و سلامتی و اسلام، و تندرستی شکوه‌مند، و روزی وسیع، و دفع بیماری ها، و تلاوت قرآن، و یاری بر نماز و روزه، بر ما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برای ماه رمضان سالم نگه‌دار و آن را نیز برای ما سالم بدار، و آن را از جانب ما بپذیر، تا ماه رمضان در حالی تمام شود که ما را آمرزیده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مردم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هنگامی که هلال ماه رمضان طلوع می‌کند، شیاطین سرکش به زنجیر کشیده می‌شوند، و درهای آسمان و درهای بهشت و درهای رحمت همه گشوده می‌شود، و درهای دوزخ را می‌بندند و دعا مستجاب می‌گردد و هنگام هر افطار، برای خدا آزادشدگانی خواهد بود که آنان را از آتش آزاد می‌کند و هر شب منادیی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درخواست‌کننده‌ای هست؟ آیا استغفارکننده‌ای هست؟ خداوندا، به هر انفاق‌کننده‌ای عوض بده و مال هر بخیلی را به دست تلف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هلال شوّال طلوع کرد، مؤمنان را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برای گرفتن جایزه‌های خود حاضر شوید که آن روز، روز پاداش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سوگند به آن کسی که جانم به دست اوست، این جایزه‌ها دینار و درهم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آمرزش و رحمت الهی است</w:t>
      </w:r>
      <w:r>
        <w:rPr>
          <w:rFonts w:eastAsia="IRNazanin" w:cs="IRNazanin"/>
          <w:color w:val="111111"/>
          <w:sz w:val="28"/>
          <w:szCs w:val="28"/>
          <w:rtl w:val="true"/>
          <w:lang w:bidi="fa-IR"/>
        </w:rPr>
        <w:t>).</w:t>
      </w:r>
      <w:r>
        <w:rPr>
          <w:rStyle w:val="FootnoteAnchor"/>
          <w:rtl w:val="true"/>
        </w:rPr>
        <w:footnoteReference w:id="2249"/>
      </w:r>
      <w:bookmarkStart w:id="4360" w:name="pg13546_329802"/>
    </w:p>
    <w:p>
      <w:pPr>
        <w:pStyle w:val="BookText"/>
        <w:rPr/>
      </w:pPr>
      <w:bookmarkEnd w:id="4360"/>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الشَّيْخِ، عَنِ الْغَضَائِرِيِّ عَنِ الْبَزَوْفَرِيِّ عَنْ أَحْمَدَ بْنِ إِدْرِيسَ عَنْ أَحْمَدَ بْنِ مُحَمَّدٍ عَنِ الْحُسَيْنِ بْنِ سَعِيدٍ عَنِ ابْنِ عُلْوَانَ عَنِ ابْنِ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يُقْبِلُ بِوَجْهِهِ إِلَي النَّاسِ إِلَي آخِرِ الْخَبَرِ</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1" w:name="__RefHeading___Toc1576693_1934241801"/>
      <w:bookmarkStart w:id="4362" w:name="_Toc2037"/>
      <w:bookmarkEnd w:id="4361"/>
      <w:r>
        <w:rPr>
          <w:rtl w:val="true"/>
        </w:rPr>
        <w:t>«</w:t>
      </w:r>
      <w:r>
        <w:rPr/>
        <w:t>28</w:t>
      </w:r>
      <w:r>
        <w:rPr>
          <w:rtl w:val="true"/>
        </w:rPr>
        <w:t>»</w:t>
      </w:r>
      <w:bookmarkEnd w:id="436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عَنْ مُحَمَّدِ بْنِ جُمْهُورٍ عَنْ مُحَمَّدِ بْنِ زِيَادٍ عَمَّنْ سَمِعَ مُحَمَّدَ بْنَ مُسْلِمٍ الثَّقَفِيَّ يَقُولُ سَمِعْتُ أَبَا جَعْفَرٍ مُحَمَّدَ بْنَ عَلِيٍّ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مَلَائِكَةً مُوَكَّلِينَ بِالصَّائِمِينَ يَسْتَغْفِرُونَ لَهُمْ فِي كُلِّ يَوْمٍ مِنْ شَهْرِ رَمَضَانَ إِلَي آخِرِهِ وَ يُنَادُونَ الصَّائِمِينَ كُلَّ لَيْلَةٍ عِنْدَ إِفْطَارِهِمْ أَبْشِرُوا عِبَادَ اللَّهِ فَقَدْ جُعْتُمْ قَلِيلًا وَ سَتَشْبَعُونَ كَثِيراً بُورِكْتُمْ وَ بُورِكَ فِيكُمْ حَتَّي إِذَا كَانَ آخِرُ لَيْلَةٍ مِنْ شَهْرِ رَمَضَانَ نَادَوْهُمْ أَبْشِرُوا عِبَادَ اللَّهِ فَقَدْ غَفَرَ اللَّهُ لَكُمْ ذُنُوبَكُمْ وَ قَبِلَ تَوْبَتَكُمْ فَانْظُرُوا كَيْفَ تَكُونُونَ فِيمَا تَسْتَأْنِفُونَ‌</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63" w:name="__RefHeading___Toc1576695_1934241801"/>
      <w:bookmarkStart w:id="4364" w:name="_Toc2038"/>
      <w:bookmarkEnd w:id="4363"/>
      <w:r>
        <w:rPr>
          <w:rtl w:val="true"/>
        </w:rPr>
        <w:t>«</w:t>
      </w:r>
      <w:r>
        <w:rPr/>
        <w:t>29</w:t>
      </w:r>
      <w:r>
        <w:rPr>
          <w:rtl w:val="true"/>
        </w:rPr>
        <w:t>»</w:t>
      </w:r>
      <w:bookmarkEnd w:id="436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عَظِيمٌ يُضَاعِفُ اللَّهُ فِيهِ الْحَسَنَاتِ وَ يَمْحُو فِيهِ السَّيِّئَاتِ وَ يَرْفَعُ فِيهِ الدَّرَجَاتِ مَنْ تَصَدَّقَ فِي هَذَا الشَّهْرِ بِصَدَقَةٍ غَفَرَ اللَّهُ لَهُ وَ مَنْ أَحْسَنَ فِيهِ إِلَي مَا مَلَكَتْ يَمِينُهُ غَفَرَ اللَّهُ لَهُ وَ مَنْ حَسُنَ فِيهِ خُلُقُهُ غَفَرَ اللَّهُ لَهُ وَ مَنْ كَظَمَ فِيهِ غَيْظَهُ غَفَرَ اللَّهُ لَهُ وَ مَنْ وَصَلَ فِيهِ رَحِمَهُ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صَلَّي مِنْكُمْ فِي هَذَا الشَّهْرِ لِلَّهِ عَزَّ وَ جَلَ</w:t>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 به سوی مردم کرد، تا آخر حدیث</w:t>
      </w:r>
      <w:r>
        <w:rPr>
          <w:rFonts w:eastAsia="IRNazanin" w:cs="IRNazanin"/>
          <w:color w:val="111111"/>
          <w:sz w:val="28"/>
          <w:szCs w:val="28"/>
          <w:rtl w:val="true"/>
          <w:lang w:bidi="fa-IR"/>
        </w:rPr>
        <w:t xml:space="preserve">. </w:t>
      </w:r>
      <w:r>
        <w:rPr>
          <w:rStyle w:val="FootnoteAnchor"/>
          <w:rtl w:val="true"/>
        </w:rPr>
        <w:footnoteReference w:id="2252"/>
      </w:r>
    </w:p>
    <w:p>
      <w:pPr>
        <w:pStyle w:val="Heading5"/>
        <w:numPr>
          <w:ilvl w:val="4"/>
          <w:numId w:val="1"/>
        </w:numPr>
        <w:rPr/>
      </w:pPr>
      <w:bookmarkStart w:id="4365" w:name="__RefHeading___Toc1576697_1934241801"/>
      <w:bookmarkStart w:id="4366" w:name="_Toc2039"/>
      <w:bookmarkEnd w:id="4365"/>
      <w:r>
        <w:rPr>
          <w:rtl w:val="true"/>
        </w:rPr>
        <w:t xml:space="preserve">روایت </w:t>
      </w:r>
      <w:r>
        <w:rPr/>
        <w:t>28</w:t>
      </w:r>
      <w:bookmarkEnd w:id="436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مسلم ثقفی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برای خدای تبارک و تعالی فرشتگانی است موکل به روزه داران که هر روز ماه رمضان تا پایانش برای آن ها آمرزش می طلبند و هنگام افطار، روزه‌داران را ندا می کنند که ای بندگان خدا مژده بگیرید، اندکی گرسنه شدید و به زودی بسیار سیر می شوید، مبارک باشید و مبارک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آخر ماه رمضان فرا رسد به آنها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مژده بگیرید، به تحقیق خدا گناهان شما را آمرزید و توبه شما را پذیرفت، نظر کنید که در آینده چگونه خواهید بود</w:t>
      </w:r>
      <w:r>
        <w:rPr>
          <w:rFonts w:eastAsia="IRNazanin" w:cs="IRNazanin"/>
          <w:color w:val="111111"/>
          <w:sz w:val="28"/>
          <w:szCs w:val="28"/>
          <w:rtl w:val="true"/>
          <w:lang w:bidi="fa-IR"/>
        </w:rPr>
        <w:t xml:space="preserve">. </w:t>
      </w:r>
      <w:r>
        <w:rPr>
          <w:rStyle w:val="FootnoteAnchor"/>
          <w:rtl w:val="true"/>
        </w:rPr>
        <w:footnoteReference w:id="2253"/>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Heading5"/>
        <w:numPr>
          <w:ilvl w:val="4"/>
          <w:numId w:val="1"/>
        </w:numPr>
        <w:rPr/>
      </w:pPr>
      <w:bookmarkStart w:id="4367" w:name="__RefHeading___Toc1576699_1934241801"/>
      <w:bookmarkStart w:id="4368" w:name="_Toc2040"/>
      <w:bookmarkEnd w:id="4367"/>
      <w:r>
        <w:rPr>
          <w:rtl w:val="true"/>
        </w:rPr>
        <w:t xml:space="preserve">روایت </w:t>
      </w:r>
      <w:r>
        <w:rPr/>
        <w:t>29</w:t>
      </w:r>
      <w:bookmarkEnd w:id="43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بزرگی است، خداوند در آن ماه حسنات را مضاعف می‌کند و سیّئات را محو می‌نماید و درجات را رفیع می گرداند، هر کس در این ماه صدقه‌ای بدهد خداوند گناهانش را می‌آمرزد، و هر کس به بردگانش نیکی کند، خداوند او را می‌آمرزد و هر کس در این ماه خوش خلق باشد، خداوند او را می‌آمرزد، و هر کس در این ماه خشم خود را فرو برد، خداوند او را می‌آمرزد و هر کس در این ماه صله رحم کند خداوند او را می‌آمرزد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مثل سایر ماه ها نیست، هر وقت به شما رو کند، با رحمت و برکت رو می‌کند و وقتی از شما جدا شود با غفران و بخشش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نیکی ها در آن مضاعف است و اعمال خیر در آن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برای خدا </w:t>
      </w:r>
      <w:bookmarkStart w:id="4369" w:name="pg13546_329803"/>
    </w:p>
    <w:p>
      <w:pPr>
        <w:pStyle w:val="BookText"/>
        <w:rPr/>
      </w:pPr>
      <w:bookmarkEnd w:id="4369"/>
      <w:r>
        <w:rPr>
          <w:rFonts w:ascii="Amiri" w:hAnsi="Amiri" w:eastAsia="Amiri" w:cs="Amiri"/>
          <w:color w:val="111111"/>
          <w:sz w:val="28"/>
          <w:sz w:val="28"/>
          <w:szCs w:val="28"/>
          <w:rtl w:val="true"/>
          <w:lang w:bidi="ar-SA"/>
        </w:rPr>
        <w:t>رَكْعَتَيْنِ يَتَطَوَّعُ بِهِمَا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 الشَّقِيَّ حَقَّ الشَّقِيِّ مَنْ خَرَجَ عَنْهُ هَذَا الشَّهْرُ وَ لَمْ يُغْفَرْ ذُنُوبُهُ فَحِينَئِذٍ يَخْسَرُ حِينَ يَفُوزُ الْمُحْسِنُونَ بِجَوَائِزِ الرَّبِّ الْكَرِيمِ‌</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الطالقاني عن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محمد بن إبراهيم بن إسحاق عن أحمد بن محمد الكوفي عن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70" w:name="__RefHeading___Toc1576701_1934241801"/>
      <w:bookmarkStart w:id="4371" w:name="_Toc2041"/>
      <w:bookmarkEnd w:id="4370"/>
      <w:r>
        <w:rPr>
          <w:rtl w:val="true"/>
        </w:rPr>
        <w:t>«</w:t>
      </w:r>
      <w:r>
        <w:rPr/>
        <w:t>30</w:t>
      </w:r>
      <w:r>
        <w:rPr>
          <w:rtl w:val="true"/>
        </w:rPr>
        <w:t>»</w:t>
      </w:r>
      <w:bookmarkEnd w:id="43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أَبِي عُمَيْرٍ عَنْ جَمِيلِ بْنِ صَالِحٍ عَنْ مُحَمَّدِ بْنِ مَرْوَانَ قَالَ 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تَعَالَي فِي كُلِّ لَيْلَةٍ مِنْ شَهْرِ رَمَضَانَ عُتَقَاءَ وَ طُلَقَاءَ مِنَ النَّارِ إِلَّا مَنْ أَفْطَرَ عَلَي مُسْكِرٍ فَإِذَا كَانَ آخِرُ لَيْلَةٍ مِنْهُ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مِثْلَ مَا أَعْتَقَ فِي جَمِيعِهِ‌</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رجاء بن يحيي عن أحمد بن هلال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الحسين بن عبيد الله عن الحسن بن حمزة العلوي عن 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72" w:name="__RefHeading___Toc1576703_1934241801"/>
      <w:bookmarkStart w:id="4373" w:name="_Toc2042"/>
      <w:bookmarkEnd w:id="4372"/>
      <w:r>
        <w:rPr>
          <w:rtl w:val="true"/>
        </w:rPr>
        <w:t>«</w:t>
      </w:r>
      <w:r>
        <w:rPr/>
        <w:t>31</w:t>
      </w:r>
      <w:r>
        <w:rPr>
          <w:rtl w:val="true"/>
        </w:rPr>
        <w:t>»</w:t>
      </w:r>
      <w:bookmarkEnd w:id="4373"/>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26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w:t>
      </w:r>
    </w:p>
    <w:p>
      <w:pPr>
        <w:pStyle w:val="BookText"/>
        <w:rPr/>
      </w:pPr>
      <w:r>
        <w:rPr>
          <w:rFonts w:ascii="IRNazanin" w:hAnsi="IRNazanin" w:eastAsia="IRNazanin"/>
          <w:color w:val="111111"/>
          <w:sz w:val="28"/>
          <w:sz w:val="28"/>
          <w:szCs w:val="28"/>
          <w:rtl w:val="true"/>
          <w:lang w:bidi="fa-IR"/>
        </w:rPr>
        <w:t>دو رکعت نافله بخواند خدا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واقعی کسی است که این ماه تمام شود و گناهانش بخشیده نشود و هنگامی که نیکوکاران جوائز خدای کریم را دریافت می کنند، زیان و ضرر کرده باشد</w:t>
      </w:r>
      <w:r>
        <w:rPr>
          <w:rFonts w:eastAsia="IRNazanin" w:cs="IRNazanin"/>
          <w:color w:val="111111"/>
          <w:sz w:val="28"/>
          <w:szCs w:val="28"/>
          <w:rtl w:val="true"/>
          <w:lang w:bidi="fa-IR"/>
        </w:rPr>
        <w:t xml:space="preserve">. </w:t>
      </w:r>
      <w:r>
        <w:rPr>
          <w:rStyle w:val="FootnoteAnchor"/>
          <w:rtl w:val="true"/>
        </w:rPr>
        <w:footnoteReference w:id="2261"/>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طالقانی از احمد همدانی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کوفی از علی ابن حسن ابن علی ابن احمد همدانی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4374" w:name="__RefHeading___Toc1576705_1934241801"/>
      <w:bookmarkStart w:id="4375" w:name="_Toc2043"/>
      <w:bookmarkEnd w:id="4374"/>
      <w:r>
        <w:rPr>
          <w:rtl w:val="true"/>
        </w:rPr>
        <w:t xml:space="preserve">روایت </w:t>
      </w:r>
      <w:r>
        <w:rPr/>
        <w:t>30</w:t>
      </w:r>
      <w:bookmarkEnd w:id="43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هر شب از شبهای ماه رمضان آزادشدگانی از آتش جهنّم دارد مگر کسی که با مسکری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مست‌کننده‌ای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شب این ماه فرا رسد، خداوند مهربان به تعداد تمامی کسانی که در طول این ماه آزاد کرده است، بندگان خود را در آن شب آزاد می‌سازد</w:t>
      </w:r>
      <w:r>
        <w:rPr>
          <w:rFonts w:eastAsia="IRNazanin" w:cs="IRNazanin"/>
          <w:color w:val="111111"/>
          <w:sz w:val="28"/>
          <w:szCs w:val="28"/>
          <w:rtl w:val="true"/>
          <w:lang w:bidi="fa-IR"/>
        </w:rPr>
        <w:t xml:space="preserve">. </w:t>
      </w:r>
      <w:r>
        <w:rPr>
          <w:rStyle w:val="FootnoteAnchor"/>
          <w:rtl w:val="true"/>
        </w:rPr>
        <w:footnoteReference w:id="226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از ابن عیسی از حسین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ابن یحیی از احمد ابن هلال از ابن ابی عمیر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65"/>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از پدرش از ابن ابی عمیر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در کتاب فضائل الاشهر الثلاثۀ این حدیث ذکر شده است</w:t>
      </w:r>
      <w:r>
        <w:rPr>
          <w:rFonts w:eastAsia="IRNazanin" w:cs="IRNazanin"/>
          <w:color w:val="111111"/>
          <w:sz w:val="28"/>
          <w:szCs w:val="28"/>
          <w:rtl w:val="true"/>
          <w:lang w:bidi="fa-IR"/>
        </w:rPr>
        <w:t>.</w:t>
      </w:r>
    </w:p>
    <w:p>
      <w:pPr>
        <w:pStyle w:val="Heading5"/>
        <w:numPr>
          <w:ilvl w:val="4"/>
          <w:numId w:val="1"/>
        </w:numPr>
        <w:rPr/>
      </w:pPr>
      <w:bookmarkStart w:id="4376" w:name="__RefHeading___Toc1576707_1934241801"/>
      <w:bookmarkStart w:id="4377" w:name="_Toc2044"/>
      <w:bookmarkEnd w:id="4376"/>
      <w:r>
        <w:rPr>
          <w:rtl w:val="true"/>
        </w:rPr>
        <w:t xml:space="preserve">روایت </w:t>
      </w:r>
      <w:r>
        <w:rPr/>
        <w:t>31</w:t>
      </w:r>
      <w:bookmarkEnd w:id="437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2267"/>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4378" w:name="pg13546_329804"/>
    </w:p>
    <w:p>
      <w:pPr>
        <w:pStyle w:val="BookText"/>
        <w:rPr/>
      </w:pPr>
      <w:bookmarkEnd w:id="4378"/>
      <w:r>
        <w:rPr>
          <w:rFonts w:ascii="Amiri" w:hAnsi="Amiri" w:eastAsia="Amiri" w:cs="Amiri"/>
          <w:color w:val="111111"/>
          <w:sz w:val="28"/>
          <w:sz w:val="28"/>
          <w:szCs w:val="28"/>
          <w:rtl w:val="true"/>
          <w:lang w:bidi="ar-SA"/>
        </w:rPr>
        <w:t>فَضَالَةَ عَنْ سَيْفِ بْنِ عَمِيرَةَ عَنْ عُبَيْدِ اللَّهِ بْنِ عَبْدِ اللَّهِ عَمَّنْ سَمِعَ أَبَا جَعْفَرٍ الْبَاقِرَ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وَ ذَلِكَ لِثَلَاثٍ بَقِينَ مِنْ شَعْبَانَ قَالَ لِبِلَالٍ نَادِ فِي النَّاسِ فَجَمَعَ النَّاسَ ثُمَّ صَعِدَ الْمِنْبَرَ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هَذَا الشَّهْرَ قَدْ حَضَرَكُمْ</w:t>
      </w:r>
      <w:r>
        <w:rPr>
          <w:rFonts w:eastAsia="Amiri" w:cs="Amiri" w:ascii="Amiri" w:hAnsi="Amiri"/>
          <w:color w:val="111111"/>
          <w:sz w:val="28"/>
          <w:szCs w:val="28"/>
          <w:rtl w:val="true"/>
          <w:lang w:bidi="ar-SA"/>
        </w:rPr>
        <w:t>-</w:t>
      </w:r>
      <w:r>
        <w:rPr>
          <w:rStyle w:val="FootnoteAnchor"/>
          <w:rtl w:val="true"/>
        </w:rPr>
        <w:footnoteReference w:id="2268"/>
      </w:r>
      <w:r>
        <w:rPr>
          <w:rFonts w:ascii="Amiri" w:hAnsi="Amiri" w:eastAsia="Amiri" w:cs="Amiri"/>
          <w:color w:val="111111"/>
          <w:sz w:val="28"/>
          <w:sz w:val="28"/>
          <w:szCs w:val="28"/>
          <w:rtl w:val="true"/>
          <w:lang w:bidi="ar-SA"/>
        </w:rPr>
        <w:t>وَ هُوَ سَيِّدُ الشُّهُورِ فِيهِ لَيْلَةٌ خَيْرٌ مِنْ أَلْفِ شَهْرٍ تُغَلَّقُ فِيهِ أَبْوَابُ النِّيرَانِ وَ تُفَتَّحُ فِيهِ أَبْوَابُ الْجِنَانِ فَمَنْ أَدْرَكَهُ فَلَمْ يُغْفَرْ لَهُ فَأَبْعَدَهُ اللَّهُ وَ مَنْ أَدْرَكَ وَالِدَيْهِ فَلَمْ يُغْفَرْ لَهُ فَأَبْعَدَهُ اللَّهُ وَ مَنْ ذُكِرْتُ عِنْدَهُ فَلَمْ يُصَلِّ عَلَيَّ فَلَمْ يُغْفَرْ لَهُ فَأَبْعَدَهُ اللَّهُ‌</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الغضائري عن جماعة عن الكليني عن عدة من أصحابه عن أحمد بن محمد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أبيه عن سعد بن عبد الله عن أحمد بن محمد بن عيسي عن الحسن بن علي بن فضال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79" w:name="__RefHeading___Toc1576709_1934241801"/>
      <w:bookmarkStart w:id="4380" w:name="_Toc2045"/>
      <w:bookmarkEnd w:id="4379"/>
      <w:r>
        <w:rPr>
          <w:rtl w:val="true"/>
        </w:rPr>
        <w:t>«</w:t>
      </w:r>
      <w:r>
        <w:rPr/>
        <w:t>32</w:t>
      </w:r>
      <w:r>
        <w:rPr>
          <w:rtl w:val="true"/>
        </w:rPr>
        <w:t>»</w:t>
      </w:r>
      <w:bookmarkEnd w:id="4380"/>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271"/>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عَلِيِّ بْنِ سَعِيدٍ الْعَسْكَرِيِّ عَنِ الْحُسَيْنِ بْنِ عَلِيِّ بْنِ الْأَسْوَدِ الْعِجْلِيِّ عَنْ عَبْدِ الْحَمِيدِ بْنِ يَحْيَي الْحِمَّانِيِّ عَنْ أَبِي بَكْرٍ الْهُذَلِيِّ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شَهْرُ رَمَضَانَ أَطْلَقَ كُلَّ أَسِيرٍ وَ أَعْطَي كُلَّ سَائِلٍ‌</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محمد بن إبراهيم عن علي بن سعيد العسكري عن أبي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381" w:name="__RefHeading___Toc1576711_1934241801"/>
      <w:bookmarkStart w:id="4382" w:name="_Toc2046"/>
      <w:bookmarkEnd w:id="4381"/>
      <w:r>
        <w:rPr>
          <w:rtl w:val="true"/>
        </w:rPr>
        <w:t>«</w:t>
      </w:r>
      <w:r>
        <w:rPr/>
        <w:t>33</w:t>
      </w:r>
      <w:r>
        <w:rPr>
          <w:rtl w:val="true"/>
        </w:rPr>
        <w:t>»</w:t>
      </w:r>
      <w:bookmarkEnd w:id="43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سَهْلٍ عَنْ عَبْدِ الْعَظِيمِ الْحَسَنِيِّ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 جَلَّ مُوسَي بْنَ عِمْرَانَ عليه السلام قَالَ مُوسَي</w:t>
      </w:r>
    </w:p>
    <w:p>
      <w:pPr>
        <w:pStyle w:val="BookText"/>
        <w:rPr/>
      </w:pPr>
      <w:r>
        <w:rPr>
          <w:rFonts w:ascii="IRNazanin" w:hAnsi="IRNazanin" w:eastAsia="IRNazanin"/>
          <w:color w:val="111111"/>
          <w:sz w:val="28"/>
          <w:sz w:val="28"/>
          <w:szCs w:val="28"/>
          <w:rtl w:val="true"/>
          <w:lang w:bidi="fa-IR"/>
        </w:rPr>
        <w:t>امام محمّد باقر علیه السّلام روایت کرده است که رسول خدا صلّی اللَّه علیه و آله و سلّم هنگامی که ماه رمضان نزدیک شد، و سه شب از ماه شعبان باقی بود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کن تا همگی در مسجد جمع شوند و آنگاه بر منبر قرار گرفت و پس از ستایش و سپاس خداوندی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آن سالار ماه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شبی هست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جهنّم بسته و درهای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ماه را درک کند و آمرزیده نشود، خداوند او را از رحمت خود دور ساخته است؛ و هر کسی که در این ماه پدر و مادر خود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کوتاهی در حق آنان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آمرزیده نشود، خداوند او را از رحمت خود دور گردانیده است؛ و کسی که نام من نزد او برده شود ولی بر من صلوات نفرستد و آمرزیده نشود، خداوند او را از آمرزش خود دور کرده است</w:t>
      </w:r>
      <w:r>
        <w:rPr>
          <w:rFonts w:eastAsia="IRNazanin" w:cs="IRNazanin"/>
          <w:color w:val="111111"/>
          <w:sz w:val="28"/>
          <w:szCs w:val="28"/>
          <w:rtl w:val="true"/>
          <w:lang w:bidi="fa-IR"/>
        </w:rPr>
        <w:t xml:space="preserve">.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 از حسین ابن سعید این حدیث را روایت کرده است</w:t>
      </w:r>
      <w:r>
        <w:rPr>
          <w:rFonts w:eastAsia="IRNazanin" w:cs="IRNazanin"/>
          <w:color w:val="111111"/>
          <w:sz w:val="28"/>
          <w:szCs w:val="28"/>
          <w:rtl w:val="true"/>
          <w:lang w:bidi="fa-IR"/>
        </w:rPr>
        <w:t xml:space="preserve">. </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ابن فضال از سیف ابن عمیره این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4383" w:name="__RefHeading___Toc1576713_1934241801"/>
      <w:bookmarkStart w:id="4384" w:name="_Toc2047"/>
      <w:bookmarkEnd w:id="4383"/>
      <w:r>
        <w:rPr>
          <w:rtl w:val="true"/>
        </w:rPr>
        <w:t xml:space="preserve">روایت </w:t>
      </w:r>
      <w:r>
        <w:rPr/>
        <w:t>32</w:t>
      </w:r>
      <w:bookmarkEnd w:id="4384"/>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2275"/>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ماه رمضان فرا می رسید، هر اسیری را آزاد می کرد و به هر سائلی چیزی می بخشید</w:t>
      </w:r>
      <w:r>
        <w:rPr>
          <w:rFonts w:eastAsia="IRNazanin" w:cs="IRNazanin"/>
          <w:color w:val="111111"/>
          <w:sz w:val="28"/>
          <w:szCs w:val="28"/>
          <w:rtl w:val="true"/>
          <w:lang w:bidi="fa-IR"/>
        </w:rPr>
        <w:t xml:space="preserve">. </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ابراهیم از علی ابن سعید عسکری از ابوبکر هذلی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4385" w:name="__RefHeading___Toc1576715_1934241801"/>
      <w:bookmarkStart w:id="4386" w:name="_Toc2048"/>
      <w:bookmarkEnd w:id="4385"/>
      <w:r>
        <w:rPr>
          <w:rtl w:val="true"/>
        </w:rPr>
        <w:t xml:space="preserve">روایت </w:t>
      </w:r>
      <w:r>
        <w:rPr/>
        <w:t>33</w:t>
      </w:r>
      <w:bookmarkEnd w:id="438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ابوالحسن عسکری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ابن عمران سخن گفت، موسی علیه السلام فرمود</w:t>
      </w:r>
      <w:r>
        <w:rPr>
          <w:rFonts w:eastAsia="IRNazanin" w:cs="IRNazanin"/>
          <w:color w:val="111111"/>
          <w:sz w:val="28"/>
          <w:szCs w:val="28"/>
          <w:rtl w:val="true"/>
          <w:lang w:bidi="fa-IR"/>
        </w:rPr>
        <w:t xml:space="preserve">: </w:t>
      </w:r>
      <w:bookmarkStart w:id="4387" w:name="pg13546_329805"/>
    </w:p>
    <w:p>
      <w:pPr>
        <w:pStyle w:val="BookText"/>
        <w:rPr/>
      </w:pPr>
      <w:bookmarkEnd w:id="4387"/>
      <w:r>
        <w:rPr>
          <w:rFonts w:ascii="Amiri" w:hAnsi="Amiri" w:eastAsia="Amiri" w:cs="Amiri"/>
          <w:color w:val="111111"/>
          <w:sz w:val="28"/>
          <w:sz w:val="28"/>
          <w:szCs w:val="28"/>
          <w:rtl w:val="true"/>
          <w:lang w:bidi="ar-SA"/>
        </w:rPr>
        <w:t>إِلَهِي مَا جَزَاءُ مَنْ صَامَ شَهْرَ رَمَضَانَ لَكَ مُحْتَسِباً قَالَ يَا مُوسَي أُقِيمُهُ يَوْمَ الْقِيَامَةِ مَقَاماً لَا يَخَافُ فِيهِ قَالَ إِلَهِي فَمَا جَزَاءُ مَنْ صَامَ شَهْرَ رَمَضَانَ يُرِيدُ بِهِ النَّاسَ قَالَ يَا مُوسَي ثَوَابُهُ كَثَوَابِ مَنْ لَمْ يَصُمْهُ الْخَبَرَ</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8" w:name="__RefHeading___Toc1576717_1934241801"/>
      <w:bookmarkStart w:id="4389" w:name="_Toc2049"/>
      <w:bookmarkEnd w:id="4388"/>
      <w:r>
        <w:rPr>
          <w:rtl w:val="true"/>
        </w:rPr>
        <w:t>«</w:t>
      </w:r>
      <w:r>
        <w:rPr/>
        <w:t>34</w:t>
      </w:r>
      <w:r>
        <w:rPr>
          <w:rtl w:val="true"/>
        </w:rPr>
        <w:t>»</w:t>
      </w:r>
      <w:bookmarkEnd w:id="4389"/>
    </w:p>
    <w:p>
      <w:pPr>
        <w:pStyle w:val="BookText"/>
        <w:rPr/>
      </w:pPr>
      <w:r>
        <w:rPr>
          <w:rFonts w:ascii="Amiri" w:hAnsi="Amiri" w:eastAsia="Amiri" w:cs="Amiri"/>
          <w:color w:val="111111"/>
          <w:sz w:val="28"/>
          <w:sz w:val="28"/>
          <w:szCs w:val="28"/>
          <w:rtl w:val="true"/>
          <w:lang w:bidi="ar-SA"/>
        </w:rPr>
        <w:t>كِتَابُ فَضَائِلِ الْأَشْهُرِ الثَّلَاثَةِ، عَنْ مُحَمَّدِ بْنِ عَلِيٍّ مَاجِيلَوَيْهِ عَنْ عَمِّهِ مُحَمَّدِ بْنِ أَبِي الْقَاسِمِ عَنْ أَحْمَدَ بْنِ أَبِي عَبْدِ اللَّهِ الْبَرْقِيِّ عَنْ مُحَمَّدِ بْنِ عَلِيٍّ الْقُرَشِيِّ عَنْ مُحَمَّدِ بْنِ سِنَانٍ عَنْ زِيَادِ بْنِ مُنْذِرٍ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مُوسَي بْنَ عِمْرَانَ وَ ذَكَرَ نَحْوَهُ وَ زَادَ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فَمَا جَزَاءُ مَنْ صَامَ فِي بَيَاضِ النَّهَارِ يَلْتَمِسُ بِذَلِكَ رِضَاكَ قَالَ يَا مُوسَي لَهُ جَنَّتِي وَ لَهُ الْأَمَانُ مِنْ كُلِّ هَوْلٍ يَوْمَ الْقِيَامَةِ وَ الْعِتْقُ مِنَ النَّارِ</w:t>
      </w:r>
      <w:r>
        <w:rPr>
          <w:rFonts w:eastAsia="Amiri" w:cs="Amiri" w:ascii="Amiri" w:hAnsi="Amiri"/>
          <w:color w:val="111111"/>
          <w:sz w:val="28"/>
          <w:szCs w:val="28"/>
          <w:rtl w:val="true"/>
          <w:lang w:bidi="ar-SA"/>
        </w:rPr>
        <w:t>.</w:t>
      </w:r>
    </w:p>
    <w:p>
      <w:pPr>
        <w:pStyle w:val="Heading5"/>
        <w:numPr>
          <w:ilvl w:val="4"/>
          <w:numId w:val="1"/>
        </w:numPr>
        <w:rPr/>
      </w:pPr>
      <w:bookmarkStart w:id="4390" w:name="__RefHeading___Toc1576719_1934241801"/>
      <w:bookmarkStart w:id="4391" w:name="_Toc2050"/>
      <w:bookmarkEnd w:id="4390"/>
      <w:r>
        <w:rPr>
          <w:rtl w:val="true"/>
        </w:rPr>
        <w:t>«</w:t>
      </w:r>
      <w:r>
        <w:rPr/>
        <w:t>35</w:t>
      </w:r>
      <w:r>
        <w:rPr>
          <w:rtl w:val="true"/>
        </w:rPr>
        <w:t>»</w:t>
      </w:r>
      <w:bookmarkEnd w:id="43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مَرْوَانَ بْنِ مُسْلِمٍ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عَزَّ وَ جَلَّ فَمَنْ صَامَ مِنْ شَهْرِي يَوْماً كُنْتُ شَفِيعَهُ يَوْمَ الْقِيَامَةِ وَ مَنْ صَامَ شَهْرَ رَمَضَانَ أُعْتِقَ مِنَ النَّارِ</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2" w:name="__RefHeading___Toc1576721_1934241801"/>
      <w:bookmarkStart w:id="4393" w:name="_Toc2051"/>
      <w:bookmarkEnd w:id="4392"/>
      <w:r>
        <w:rPr>
          <w:rtl w:val="true"/>
        </w:rPr>
        <w:t>«</w:t>
      </w:r>
      <w:r>
        <w:rPr/>
        <w:t>36</w:t>
      </w:r>
      <w:r>
        <w:rPr>
          <w:rtl w:val="true"/>
        </w:rPr>
        <w:t>»</w:t>
      </w:r>
      <w:bookmarkEnd w:id="43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الْبَصْرِيُّ عَنْ أَحْمَدَ بْنِ مُحَمَّدِ بْنِ حُمْدُونٍ النَّسَائِيِّ عَنْ مُحَمَّدِ بْنِ عَبْدِ اللَّهِ الْأَزْدِيِّ وَ كَانَ ثِقَةً عَنِ الْحَسَنِ بْنِ عَبْدِ الْوَهَّابِ عَنِ الْهَيْثَمِ بْنِ الْجُوَيْرِيِّ عَنْ زَيْدٍ الْعَمِّيِّ عَنْ أَبِي نُصْرَةَ 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أُمَّتِي فِي شَهْرِ رَمَضَانَ خَمْساً لَمْ يُعْطَهُنَّ أُمَّةُ نَبِيٍّ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وَاحِدَةٌ فَإِذَا كَانَ أَوَّلُ لَيْلَةٍ مِنْ شَهْرِ رَمَضَانَ نَظَرَ اللَّهُ عَزَّ وَ جَلَّ إِلَيْهِمْ وَ مَنْ نَظَرَ اللَّهُ إِلَيْهِ لَمْ يُعَذِّبْهُ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فَإِنَّ خُلُوفَ أَفْوَاهِهِمْ حِينَ يُمْسُونَ عِنْدَ اللَّهِ عَزَّ وَ جَلَّ أَطْيَبُ مِنْ</w:t>
      </w:r>
    </w:p>
    <w:p>
      <w:pPr>
        <w:pStyle w:val="BookText"/>
        <w:rPr/>
      </w:pPr>
      <w:r>
        <w:rPr>
          <w:rFonts w:ascii="IRNazanin" w:hAnsi="IRNazanin" w:eastAsia="IRNazanin"/>
          <w:color w:val="111111"/>
          <w:sz w:val="28"/>
          <w:sz w:val="28"/>
          <w:szCs w:val="28"/>
          <w:rtl w:val="true"/>
          <w:lang w:bidi="fa-IR"/>
        </w:rPr>
        <w:t>پروردگارا، پاداش کسی که ماه رمضان را به خاطر تو و به امید پاداش تو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او را در جایگاهی قرار دهم که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ماه رمضان را به خاطر مردم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2279"/>
      </w:r>
    </w:p>
    <w:p>
      <w:pPr>
        <w:pStyle w:val="Heading5"/>
        <w:numPr>
          <w:ilvl w:val="4"/>
          <w:numId w:val="1"/>
        </w:numPr>
        <w:rPr/>
      </w:pPr>
      <w:bookmarkStart w:id="4394" w:name="__RefHeading___Toc1576723_1934241801"/>
      <w:bookmarkStart w:id="4395" w:name="_Toc2052"/>
      <w:bookmarkEnd w:id="4394"/>
      <w:r>
        <w:rPr>
          <w:rtl w:val="true"/>
        </w:rPr>
        <w:t xml:space="preserve">روایت </w:t>
      </w:r>
      <w:r>
        <w:rPr/>
        <w:t>34</w:t>
      </w:r>
      <w:bookmarkEnd w:id="4395"/>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منذر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با موسی ابن عمران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و در آخر حدیث این عبارات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روشنایی روز به خاطر رضای تو روزه می 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بهشت من برای اوست و از اهوال روز قیامت در امان خواهد بود و از آتش جهنم آزاد می شود </w:t>
      </w:r>
      <w:r>
        <w:rPr>
          <w:rFonts w:eastAsia="IRNazanin" w:cs="IRNazanin"/>
          <w:color w:val="111111"/>
          <w:sz w:val="28"/>
          <w:szCs w:val="28"/>
          <w:rtl w:val="true"/>
          <w:lang w:bidi="fa-IR"/>
        </w:rPr>
        <w:t>.</w:t>
      </w:r>
    </w:p>
    <w:p>
      <w:pPr>
        <w:pStyle w:val="Heading5"/>
        <w:numPr>
          <w:ilvl w:val="4"/>
          <w:numId w:val="1"/>
        </w:numPr>
        <w:rPr/>
      </w:pPr>
      <w:bookmarkStart w:id="4396" w:name="__RefHeading___Toc1576725_1934241801"/>
      <w:bookmarkStart w:id="4397" w:name="_Toc2053"/>
      <w:bookmarkEnd w:id="4396"/>
      <w:r>
        <w:rPr>
          <w:rtl w:val="true"/>
        </w:rPr>
        <w:t xml:space="preserve">روایت </w:t>
      </w:r>
      <w:r>
        <w:rPr/>
        <w:t>35</w:t>
      </w:r>
      <w:bookmarkEnd w:id="4397"/>
    </w:p>
    <w:p>
      <w:pPr>
        <w:pStyle w:val="BookText"/>
        <w:rPr/>
      </w:pPr>
      <w:r>
        <w:rPr>
          <w:rFonts w:ascii="IRNazanin" w:hAnsi="IRNazanin" w:eastAsia="IRNazanin"/>
          <w:color w:val="111111"/>
          <w:sz w:val="28"/>
          <w:sz w:val="28"/>
          <w:szCs w:val="28"/>
          <w:rtl w:val="true"/>
          <w:lang w:bidi="fa-IR"/>
        </w:rPr>
        <w:t>امام صادق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ماه رمضان، ماه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از ماه مرا روزه دارد، من روز قیامت شفیع او هستم و هر که ماه رمضان را روزه بگیرد از آتش جهنم رهایی می یابد</w:t>
      </w:r>
      <w:r>
        <w:rPr>
          <w:rFonts w:eastAsia="IRNazanin" w:cs="IRNazanin"/>
          <w:color w:val="111111"/>
          <w:sz w:val="28"/>
          <w:szCs w:val="28"/>
          <w:rtl w:val="true"/>
          <w:lang w:bidi="fa-IR"/>
        </w:rPr>
        <w:t xml:space="preserve">. </w:t>
      </w:r>
      <w:r>
        <w:rPr>
          <w:rStyle w:val="FootnoteAnchor"/>
          <w:rtl w:val="true"/>
        </w:rPr>
        <w:footnoteReference w:id="2280"/>
      </w:r>
    </w:p>
    <w:p>
      <w:pPr>
        <w:pStyle w:val="Heading5"/>
        <w:numPr>
          <w:ilvl w:val="4"/>
          <w:numId w:val="1"/>
        </w:numPr>
        <w:rPr/>
      </w:pPr>
      <w:bookmarkStart w:id="4398" w:name="__RefHeading___Toc1576727_1934241801"/>
      <w:bookmarkStart w:id="4399" w:name="_Toc2054"/>
      <w:bookmarkEnd w:id="4398"/>
      <w:r>
        <w:rPr>
          <w:rtl w:val="true"/>
        </w:rPr>
        <w:t xml:space="preserve">روایت </w:t>
      </w:r>
      <w:r>
        <w:rPr/>
        <w:t>36</w:t>
      </w:r>
      <w:bookmarkEnd w:id="43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از پیامبر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در ماه رمضان پنج چیز داده می‌شود که به امت هیچ پیامبری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اولین شب ماه رمضان فرا رسد، خداوند به آنان نظر می‌کند، و هر کس که خدا به او نظر کند، هرگز او را عذاب نخواهد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بوی دهان آن ها به هنگام عصر نزد خداوند خوشبوتر از </w:t>
      </w:r>
      <w:bookmarkStart w:id="4400" w:name="pg13546_329806"/>
    </w:p>
    <w:p>
      <w:pPr>
        <w:pStyle w:val="BookText"/>
        <w:rPr/>
      </w:pPr>
      <w:bookmarkEnd w:id="4400"/>
      <w:r>
        <w:rPr>
          <w:rFonts w:ascii="Amiri" w:hAnsi="Amiri" w:eastAsia="Amiri" w:cs="Amiri"/>
          <w:color w:val="111111"/>
          <w:sz w:val="28"/>
          <w:sz w:val="28"/>
          <w:szCs w:val="28"/>
          <w:rtl w:val="true"/>
          <w:lang w:bidi="ar-SA"/>
        </w:rPr>
        <w:t xml:space="preserve">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فَإِنَّ الْمَلَائِكَةَ يَسْتَغْفِرُونَ لَهُمْ فِي لَيْلِهِمْ وَ نَهَارِهِمْ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الرَّابِعَةُ فَإِنَّ اللَّهَ عَزَّ وَ جَلَّ يَأْمُرُ جَنَّتَهُ أَنِ اسْتَغْفِرِي وَ تَزَيَّنِي لِعِبَادِي فَيُوشِكُ أَنْ يَذْهَبَ بِهِمْ نَصَبُ الدُّنْيَا وَ أَذَاهَا وَ يَصِيرُوا إِلَي جَنَّتِي وَ كَرَامَتِي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فَإِذَا كَانَ آخِرُ لَيْلَةٍ غَفَرَ لَهُمْ جَمِيعاً فَقَالَ رَجُلٌ فِي لَيْلَةِ الْقَدْرِ يَا رَسُولَ اللَّهِ صلي الله عليه و آله فَقَالَ أَ لَمْ تَرَ إِلَي الْعُمَّالِ إِذَا فَرَغُوا مِنْ أَعْمَالِهِمْ وُفُّوا</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1" w:name="__RefHeading___Toc1576729_1934241801"/>
      <w:bookmarkStart w:id="4402" w:name="_Toc2055"/>
      <w:bookmarkEnd w:id="4401"/>
      <w:r>
        <w:rPr>
          <w:rtl w:val="true"/>
        </w:rPr>
        <w:t>«</w:t>
      </w:r>
      <w:r>
        <w:rPr/>
        <w:t>37</w:t>
      </w:r>
      <w:r>
        <w:rPr>
          <w:rtl w:val="true"/>
        </w:rPr>
        <w:t>»</w:t>
      </w:r>
      <w:bookmarkEnd w:id="4402"/>
    </w:p>
    <w:p>
      <w:pPr>
        <w:pStyle w:val="BookText"/>
        <w:rPr/>
      </w:pPr>
      <w:r>
        <w:rPr>
          <w:rFonts w:ascii="Amiri" w:hAnsi="Amiri" w:eastAsia="Amiri" w:cs="Amiri"/>
          <w:color w:val="111111"/>
          <w:sz w:val="28"/>
          <w:sz w:val="28"/>
          <w:szCs w:val="28"/>
          <w:rtl w:val="true"/>
          <w:lang w:bidi="ar-SA"/>
        </w:rPr>
        <w:t>كِتَابُ فَضَائِلِ الْأَشْهُرِ الثَّلَاثَةِ، عَنْ أَحْمَدَ بْنِ زِيَادِ بْنِ جَعْفَرٍ الْهَمَذَانِيِّ رَضِيَ اللَّهُ عَنْهُ عَنْ عَلِيِّ بْنِ إِبْرَاهِيمَ بْنِ هَاشِمٍ عَنْ أَبِيهِ عَنْ مُحَمَّدِ بْنِ أَبِي عُمَيْرٍ عَنِ الْمُفَضَّلِ بْنِ عُمَرَ عَنْ جَابِرِ بْنِ يَزِيدَ الْجُعْفِيِّ عَنْ أَبِي حَمْزَةَ عَنْ جَابِرِ بْنِ عَبْدِ اللَّهِ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أُمَّتِي خَمْسَ خِصَالٍ الْخَبَرَ وَ فِي آخِرِهِ هَكَذَا فَقَالَ رَجُلٌ يَا رَسُولَ اللَّهِ هِيَ لَيْلَةُ الْقَدْرِ قَالَ لَا أَ مَا تَرَوْنَ الْعُمَّالَ إِذَا عَمِلُوا كَيْفَ يُؤْتَوْنَ أُجُورَهُمْ</w:t>
      </w:r>
      <w:r>
        <w:rPr>
          <w:rFonts w:eastAsia="Amiri" w:cs="Amiri" w:ascii="Amiri" w:hAnsi="Amiri"/>
          <w:color w:val="111111"/>
          <w:sz w:val="28"/>
          <w:szCs w:val="28"/>
          <w:rtl w:val="true"/>
          <w:lang w:bidi="ar-SA"/>
        </w:rPr>
        <w:t>.</w:t>
      </w:r>
    </w:p>
    <w:p>
      <w:pPr>
        <w:pStyle w:val="Heading5"/>
        <w:numPr>
          <w:ilvl w:val="4"/>
          <w:numId w:val="1"/>
        </w:numPr>
        <w:rPr/>
      </w:pPr>
      <w:bookmarkStart w:id="4403" w:name="__RefHeading___Toc1576731_1934241801"/>
      <w:bookmarkStart w:id="4404" w:name="_Toc2056"/>
      <w:bookmarkEnd w:id="4403"/>
      <w:r>
        <w:rPr>
          <w:rtl w:val="true"/>
        </w:rPr>
        <w:t>«</w:t>
      </w:r>
      <w:r>
        <w:rPr/>
        <w:t>38</w:t>
      </w:r>
      <w:r>
        <w:rPr>
          <w:rtl w:val="true"/>
        </w:rPr>
        <w:t>»</w:t>
      </w:r>
      <w:bookmarkEnd w:id="44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سَهْلٍ عَنْ مُحَمَّدِ بْنِ سِنَانٍ عَنِ الْمُفَضَّلِ 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 السَّمْحَةُ إِقَامُ الصَّلَاةِ وَ إِيتَاءُ الزَّكَاةِ وَ صِيَامُ شَهْرِ رَمَضَانَ وَ حِجُّ الْبَيْتِ وَ الطَّاعَةُ لِلْإِمَامِ وَ أَدَاءُ حُقُوقِ الْمُؤْمِنِ الْخَبَرَ</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5" w:name="__RefHeading___Toc1576733_1934241801"/>
      <w:bookmarkStart w:id="4406" w:name="_Toc2057"/>
      <w:bookmarkEnd w:id="4405"/>
      <w:r>
        <w:rPr>
          <w:rtl w:val="true"/>
        </w:rPr>
        <w:t>«</w:t>
      </w:r>
      <w:r>
        <w:rPr/>
        <w:t>39</w:t>
      </w:r>
      <w:r>
        <w:rPr>
          <w:rtl w:val="true"/>
        </w:rPr>
        <w:t>»</w:t>
      </w:r>
      <w:bookmarkEnd w:id="44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أَبِي الْفَرَجِ الْمُؤَذِّنُ عَنْ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عليهما السلام يَقُولُ لِرَجُلٍ فِي دَارِهِ يَا أَبَا هَارُونَ مَنْ صَامَ عَشَرَةَ أَشْهُرِ رَمَضَانَ مُتَوَالِيَاتٍ دَخَلَ الْجَنَّةَ</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فرشتگان شب و روز برای آنان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خداوند به بهشت امر می‌کند که استغفار کن و برای بندگانم خود را آرایش بده تا شاید رنج و ناراحتی دنیا از آنها برطرف شود و به سوی بهشت و کرامت من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وقتی آخرین شب ماه رمضان فرا می‌رسد، همه آن ها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کار در شب قدر انجام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کارگران را نمی‌بینی که چون از کارشان فارغ می‌شوند اجرت داده می‌شوند</w:t>
      </w:r>
      <w:r>
        <w:rPr>
          <w:rFonts w:eastAsia="IRNazanin" w:cs="IRNazanin"/>
          <w:color w:val="111111"/>
          <w:sz w:val="28"/>
          <w:szCs w:val="28"/>
          <w:rtl w:val="true"/>
          <w:lang w:bidi="fa-IR"/>
        </w:rPr>
        <w:t xml:space="preserve">. </w:t>
      </w:r>
      <w:r>
        <w:rPr>
          <w:rStyle w:val="FootnoteAnchor"/>
          <w:rtl w:val="true"/>
        </w:rPr>
        <w:footnoteReference w:id="2284"/>
      </w:r>
    </w:p>
    <w:p>
      <w:pPr>
        <w:pStyle w:val="Heading5"/>
        <w:numPr>
          <w:ilvl w:val="4"/>
          <w:numId w:val="1"/>
        </w:numPr>
        <w:rPr/>
      </w:pPr>
      <w:bookmarkStart w:id="4407" w:name="__RefHeading___Toc1576735_1934241801"/>
      <w:bookmarkStart w:id="4408" w:name="_Toc2058"/>
      <w:bookmarkEnd w:id="4407"/>
      <w:r>
        <w:rPr>
          <w:rtl w:val="true"/>
        </w:rPr>
        <w:t xml:space="preserve">روایت </w:t>
      </w:r>
      <w:r>
        <w:rPr/>
        <w:t>37</w:t>
      </w:r>
      <w:bookmarkEnd w:id="4408"/>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پنج خصلت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گارگران را نمی بینید که هرگاه کار می کنند چگونه دستمزدشان را دریافت می کنند </w:t>
      </w:r>
      <w:r>
        <w:rPr>
          <w:rFonts w:eastAsia="IRNazanin" w:cs="IRNazanin"/>
          <w:color w:val="111111"/>
          <w:sz w:val="28"/>
          <w:szCs w:val="28"/>
          <w:rtl w:val="true"/>
          <w:lang w:bidi="fa-IR"/>
        </w:rPr>
        <w:t>.</w:t>
      </w:r>
    </w:p>
    <w:p>
      <w:pPr>
        <w:pStyle w:val="Heading5"/>
        <w:numPr>
          <w:ilvl w:val="4"/>
          <w:numId w:val="1"/>
        </w:numPr>
        <w:rPr/>
      </w:pPr>
      <w:bookmarkStart w:id="4409" w:name="__RefHeading___Toc1576737_1934241801"/>
      <w:bookmarkStart w:id="4410" w:name="_Toc2059"/>
      <w:bookmarkEnd w:id="4409"/>
      <w:r>
        <w:rPr>
          <w:rtl w:val="true"/>
        </w:rPr>
        <w:t xml:space="preserve">روایت </w:t>
      </w:r>
      <w:r>
        <w:rPr/>
        <w:t>38</w:t>
      </w:r>
      <w:bookmarkEnd w:id="441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آسان محمدی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پرداخت زکات، روزه ماه رمضان، حج خانه خدا، فرمانبردای از امام و پرداخت حقوق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2285"/>
      </w:r>
    </w:p>
    <w:p>
      <w:pPr>
        <w:pStyle w:val="Heading5"/>
        <w:numPr>
          <w:ilvl w:val="4"/>
          <w:numId w:val="1"/>
        </w:numPr>
        <w:rPr/>
      </w:pPr>
      <w:bookmarkStart w:id="4411" w:name="__RefHeading___Toc1576739_1934241801"/>
      <w:bookmarkStart w:id="4412" w:name="_Toc2060"/>
      <w:bookmarkEnd w:id="4411"/>
      <w:r>
        <w:rPr>
          <w:rtl w:val="true"/>
        </w:rPr>
        <w:t xml:space="preserve">روایت </w:t>
      </w:r>
      <w:r>
        <w:rPr/>
        <w:t>39</w:t>
      </w:r>
      <w:bookmarkEnd w:id="441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ابن علی علیه السلام شنیدم که در خانه اش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ماه رمضان را پشت سر هم در سال های متوالی روزه بگیرد، وارد بهشت می شود</w:t>
      </w:r>
      <w:r>
        <w:rPr>
          <w:rFonts w:eastAsia="IRNazanin" w:cs="IRNazanin"/>
          <w:color w:val="111111"/>
          <w:sz w:val="28"/>
          <w:szCs w:val="28"/>
          <w:rtl w:val="true"/>
          <w:lang w:bidi="fa-IR"/>
        </w:rPr>
        <w:t xml:space="preserve">. </w:t>
      </w:r>
      <w:r>
        <w:rPr>
          <w:rStyle w:val="FootnoteAnchor"/>
          <w:rtl w:val="true"/>
        </w:rPr>
        <w:footnoteReference w:id="2286"/>
      </w:r>
      <w:bookmarkStart w:id="4413" w:name="pg13546_329807"/>
    </w:p>
    <w:p>
      <w:pPr>
        <w:pStyle w:val="Heading5"/>
        <w:numPr>
          <w:ilvl w:val="4"/>
          <w:numId w:val="1"/>
        </w:numPr>
        <w:rPr/>
      </w:pPr>
      <w:bookmarkStart w:id="4414" w:name="__RefHeading___Toc1576741_1934241801"/>
      <w:bookmarkStart w:id="4415" w:name="_Toc2061"/>
      <w:bookmarkEnd w:id="4413"/>
      <w:bookmarkEnd w:id="4414"/>
      <w:r>
        <w:rPr>
          <w:rtl w:val="true"/>
        </w:rPr>
        <w:t>«</w:t>
      </w:r>
      <w:r>
        <w:rPr/>
        <w:t>40</w:t>
      </w:r>
      <w:r>
        <w:rPr>
          <w:rtl w:val="true"/>
        </w:rPr>
        <w:t>»</w:t>
      </w:r>
      <w:bookmarkEnd w:id="441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يَصُبُّ اللَّهُ فِيهِ الرَّحْمَةَ عَلَي عِبَادِهِ وَ شَهْرُ شَعْبَانَ تُشْعَبُ فِيهِ الْخَيْرَاتُ وَ فِي أَوَّلِ لَيْلَةٍ مِنْ شَهْرِ رَمَضَانَ يَغُلُّ الْمَرَدَةَ مِنَ الشَّيَاطِينِ وَ يَغْفِرُ فِي كُلِّ لَيْلَةٍ سَبْعِينَ أَلْفاً فَإِذَا كَانَ فِي لَيْلَةِ الْقَدْرِ غَفَرَ اللَّهُ لَهُ بِمِثْلِ مَا غَفَرَ فِي رَجَبٍ وَ شَعْبَانَ وَ شَهْرِ رَمَضَانَ إِلَي ذَلِكَ الْيَوْمِ إِلَّا رَجُلٌ بَيْنَهُ وَ بَيْنَ أَخِيهِ شَحْنَاءُ فَيَقُولُ اللَّهُ عَزَّ وَ جَلَّ انْظُرُوا هَؤُلَاءِ حَتَّي يَصْطَلِحُوا</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6" w:name="__RefHeading___Toc1576743_1934241801"/>
      <w:bookmarkStart w:id="4417" w:name="_Toc2062"/>
      <w:bookmarkEnd w:id="4416"/>
      <w:r>
        <w:rPr>
          <w:rtl w:val="true"/>
        </w:rPr>
        <w:t>«</w:t>
      </w:r>
      <w:r>
        <w:rPr/>
        <w:t>41</w:t>
      </w:r>
      <w:r>
        <w:rPr>
          <w:rtl w:val="true"/>
        </w:rPr>
        <w:t>»</w:t>
      </w:r>
      <w:bookmarkEnd w:id="441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w:t>
      </w:r>
      <w:r>
        <w:rPr>
          <w:rStyle w:val="FootnoteAnchor"/>
          <w:rtl w:val="true"/>
        </w:rPr>
        <w:footnoteReference w:id="2288"/>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مُحَمَّدِ بْنِ يَحْيَي بْنِ سُلَيْمَانَ الْمَرْوَزِيِّ عَنْ عُبَيْدِ اللَّهِ بْنِ مُحَمَّدٍ الْعَبْسِيِّ عَنْ حَمَّادِ بْنِ سَلَمَةَ عَنْ أَيُّوبَ عَنْ أَبِي قِلَابَةَ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شَهْرٌ مُبَارَكٌ افْتَرَضَ اللَّهُ صِيَامَهُ تُفَتَّحُ فِيهِ أَبْوَابُ الْجِنَانِ وَ تُصَفَّدُ فِيهِ الشَّيَاطِينُ وَ فِيهِ لَيْلَةٌ خَيْرٌ مِنْ أَلْفِ شَهْرٍ فَمَنْ حُرِمَهَا حُرِمَ يُرَدِّدُ ذَلِكَ صلي الله عليه و آله ثَلَاثَ مَرَّاتٍ‌</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أحمد بن عبدون عن علي بن محمد عن علي بن فضال عن محمد بن عبيد عن الفضل بن دكين عن عبد السلام بن حرب عن أيوب السجستاني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8" w:name="__RefHeading___Toc1576745_1934241801"/>
      <w:bookmarkStart w:id="4419" w:name="_Toc2063"/>
      <w:bookmarkEnd w:id="4418"/>
      <w:r>
        <w:rPr>
          <w:rtl w:val="true"/>
        </w:rPr>
        <w:t>«</w:t>
      </w:r>
      <w:r>
        <w:rPr/>
        <w:t>42</w:t>
      </w:r>
      <w:r>
        <w:rPr>
          <w:rtl w:val="true"/>
        </w:rPr>
        <w:t>»</w:t>
      </w:r>
      <w:bookmarkEnd w:id="44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إِلَي حَمَّادِ بْنِ سَلَمَةَ عَنْ مُحَمَّدِ بْنِ عُمَرَ عَنْ أَبِي سَلَمَةَ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إِيمَاناً وَ احْتِسَاباً غَفَرَ اللَّهُ لَهُ مَا تَقَدَّمَ مِنْ ذَنْبِهِ وَ مَنْ صَلَّي لَيْلَةَ الْقَدْرِ إِيمَاناً وَ احْتِسَاباً غَفَرَ اللَّهُ مَا تَقَدَّمَ مِنْ ذَنْبِهِ‌</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0" w:name="__RefHeading___Toc1576747_1934241801"/>
      <w:bookmarkStart w:id="4421" w:name="_Toc2064"/>
      <w:bookmarkEnd w:id="4420"/>
      <w:r>
        <w:rPr>
          <w:rtl w:val="true"/>
        </w:rPr>
        <w:t>«</w:t>
      </w:r>
      <w:r>
        <w:rPr/>
        <w:t>43</w:t>
      </w:r>
      <w:r>
        <w:rPr>
          <w:rtl w:val="true"/>
        </w:rPr>
        <w:t>»</w:t>
      </w:r>
      <w:bookmarkEnd w:id="44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w:t>
      </w:r>
    </w:p>
    <w:p>
      <w:pPr>
        <w:pStyle w:val="Heading5"/>
        <w:numPr>
          <w:ilvl w:val="4"/>
          <w:numId w:val="1"/>
        </w:numPr>
        <w:rPr/>
      </w:pPr>
      <w:bookmarkStart w:id="4422" w:name="__RefHeading___Toc1576749_1934241801"/>
      <w:bookmarkStart w:id="4423" w:name="_Toc2065"/>
      <w:bookmarkEnd w:id="4422"/>
      <w:r>
        <w:rPr>
          <w:rtl w:val="true"/>
        </w:rPr>
        <w:t xml:space="preserve">روایت </w:t>
      </w:r>
      <w:r>
        <w:rPr/>
        <w:t>40</w:t>
      </w:r>
      <w:bookmarkEnd w:id="442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خدا است که در آن صدای اسلحه به گوش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خداوند پیوسته رحمت را بر بندگان می ریزد، و ماه شعبان که در آن انواع خیرات بطور پراکنده شیوع یابد، و در شب اوّل ماه رمضان لشکریان ابلیس زنجیر شوند، و در هر شب هفتاد هزار گناهکار آمرزیده گردند، و چون شب قدر در آید، خداوند به عدد آنچه در ماه رجب و شعبان و رمضان تا آن وقت آمرزیده است در آن شب ببخشد، مگر آن کس را که میان او و برادر دینی و رفیقش عداوتی باشد، که فرشتگان را دستور فرماید آنان را مهلت دهید تا با یکدیگر صلح و سازش کنند</w:t>
      </w:r>
      <w:r>
        <w:rPr>
          <w:rFonts w:eastAsia="IRNazanin" w:cs="IRNazanin"/>
          <w:color w:val="111111"/>
          <w:sz w:val="28"/>
          <w:szCs w:val="28"/>
          <w:rtl w:val="true"/>
          <w:lang w:bidi="fa-IR"/>
        </w:rPr>
        <w:t xml:space="preserve">. </w:t>
      </w:r>
      <w:r>
        <w:rPr>
          <w:rStyle w:val="FootnoteAnchor"/>
          <w:rtl w:val="true"/>
        </w:rPr>
        <w:footnoteReference w:id="2292"/>
      </w:r>
    </w:p>
    <w:p>
      <w:pPr>
        <w:pStyle w:val="Heading5"/>
        <w:numPr>
          <w:ilvl w:val="4"/>
          <w:numId w:val="1"/>
        </w:numPr>
        <w:rPr/>
      </w:pPr>
      <w:bookmarkStart w:id="4424" w:name="__RefHeading___Toc1576751_1934241801"/>
      <w:bookmarkStart w:id="4425" w:name="_Toc2066"/>
      <w:bookmarkEnd w:id="4424"/>
      <w:r>
        <w:rPr>
          <w:rtl w:val="true"/>
        </w:rPr>
        <w:t xml:space="preserve">روایت </w:t>
      </w:r>
      <w:r>
        <w:rPr/>
        <w:t>41</w:t>
      </w:r>
      <w:bookmarkEnd w:id="4425"/>
    </w:p>
    <w:p>
      <w:pPr>
        <w:pStyle w:val="BookText"/>
        <w:rPr/>
      </w:pPr>
      <w:r>
        <w:rPr>
          <w:rFonts w:ascii="IRNazanin" w:hAnsi="IRNazanin" w:eastAsia="IRNazanin"/>
          <w:color w:val="111111"/>
          <w:sz w:val="28"/>
          <w:sz w:val="28"/>
          <w:szCs w:val="28"/>
          <w:rtl w:val="true"/>
          <w:lang w:bidi="fa-IR"/>
        </w:rPr>
        <w:t>مجالس مفید،</w:t>
      </w:r>
      <w:r>
        <w:rPr>
          <w:rStyle w:val="FootnoteAnchor"/>
          <w:rtl w:val="true"/>
        </w:rPr>
        <w:footnoteReference w:id="2293"/>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پر برکتی است که خداوند روزه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گشوده است، و شیاطین در این ماه در زنجیر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این ماه وجود دارد که از هزار ماه بهتر و برتر است، هر کس از فیض آن محروم بماند، براستی محروم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سجستانی از ابوقلابه این حدیث را روایت کرده است </w:t>
      </w:r>
      <w:r>
        <w:rPr>
          <w:rFonts w:eastAsia="IRNazanin" w:cs="IRNazanin"/>
          <w:color w:val="111111"/>
          <w:sz w:val="28"/>
          <w:szCs w:val="28"/>
          <w:rtl w:val="true"/>
          <w:lang w:bidi="fa-IR"/>
        </w:rPr>
        <w:t>.</w:t>
      </w:r>
    </w:p>
    <w:p>
      <w:pPr>
        <w:pStyle w:val="Heading5"/>
        <w:numPr>
          <w:ilvl w:val="4"/>
          <w:numId w:val="1"/>
        </w:numPr>
        <w:rPr/>
      </w:pPr>
      <w:bookmarkStart w:id="4426" w:name="__RefHeading___Toc1576753_1934241801"/>
      <w:bookmarkStart w:id="4427" w:name="_Toc2067"/>
      <w:bookmarkEnd w:id="4426"/>
      <w:r>
        <w:rPr>
          <w:rtl w:val="true"/>
        </w:rPr>
        <w:t xml:space="preserve">روایت </w:t>
      </w:r>
      <w:r>
        <w:rPr/>
        <w:t>42</w:t>
      </w:r>
      <w:bookmarkEnd w:id="442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با ایمان به خدا و به امید پاداش الهی روزه بگیرد، خداوند گناهان گذشته اش را می بخشاید و هر کس شب قدر را با ایمان به خدا و به امید پاداش الهی نماز بخواند، خداوند گناهان  گذشته اش را می بخشاید</w:t>
      </w:r>
      <w:r>
        <w:rPr>
          <w:rFonts w:eastAsia="IRNazanin" w:cs="IRNazanin"/>
          <w:color w:val="111111"/>
          <w:sz w:val="28"/>
          <w:szCs w:val="28"/>
          <w:rtl w:val="true"/>
          <w:lang w:bidi="fa-IR"/>
        </w:rPr>
        <w:t xml:space="preserve">. </w:t>
      </w:r>
      <w:r>
        <w:rPr>
          <w:rStyle w:val="FootnoteAnchor"/>
          <w:rtl w:val="true"/>
        </w:rPr>
        <w:footnoteReference w:id="2295"/>
      </w:r>
    </w:p>
    <w:p>
      <w:pPr>
        <w:pStyle w:val="Heading5"/>
        <w:numPr>
          <w:ilvl w:val="4"/>
          <w:numId w:val="1"/>
        </w:numPr>
        <w:rPr/>
      </w:pPr>
      <w:bookmarkStart w:id="4428" w:name="__RefHeading___Toc1576755_1934241801"/>
      <w:bookmarkStart w:id="4429" w:name="_Toc2068"/>
      <w:bookmarkEnd w:id="4428"/>
      <w:r>
        <w:rPr>
          <w:rtl w:val="true"/>
        </w:rPr>
        <w:t xml:space="preserve">روایت </w:t>
      </w:r>
      <w:r>
        <w:rPr/>
        <w:t>43</w:t>
      </w:r>
      <w:bookmarkEnd w:id="442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4430" w:name="pg13546_329808"/>
    </w:p>
    <w:p>
      <w:pPr>
        <w:pStyle w:val="BookText"/>
        <w:rPr/>
      </w:pPr>
      <w:bookmarkEnd w:id="4430"/>
      <w:r>
        <w:rPr>
          <w:rFonts w:ascii="Amiri" w:hAnsi="Amiri" w:eastAsia="Amiri" w:cs="Amiri"/>
          <w:color w:val="111111"/>
          <w:sz w:val="28"/>
          <w:sz w:val="28"/>
          <w:szCs w:val="28"/>
          <w:rtl w:val="true"/>
          <w:lang w:bidi="ar-SA"/>
        </w:rPr>
        <w:t>عَنِ ابْنِ مَحْبُوبٍ عَنْ عَلِيِّ بْنِ أَبِي حَمْزَةَ عَنْ أَبِي بَصِيرٍ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الْإِيمَانُ بِاللَّهِ وَ رَسُولِهِ إِلَي أَنْ قَالَ وَ صَوْمُ شَهْرِ رَمَضَانَ فَإِنَّهُ جُنَّةٌ مِنْ عَذَابِ اللَّهِ‌</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عن حماد بن عيسي عن إبراهيم بن عمر بإسناده رفعه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1" w:name="__RefHeading___Toc1576757_1934241801"/>
      <w:bookmarkStart w:id="4432" w:name="_Toc2069"/>
      <w:bookmarkEnd w:id="4431"/>
      <w:r>
        <w:rPr>
          <w:rtl w:val="true"/>
        </w:rPr>
        <w:t>«</w:t>
      </w:r>
      <w:r>
        <w:rPr/>
        <w:t>44</w:t>
      </w:r>
      <w:r>
        <w:rPr>
          <w:rtl w:val="true"/>
        </w:rPr>
        <w:t>»</w:t>
      </w:r>
      <w:bookmarkEnd w:id="44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مَرْوَانَ عَنْ أَبِيهِ عَنْ يَحْيَي بْنِ سَالِمٍ الْفَرَّاءِ عَنْ حَمَّادِ بْنِ عُثْمَانَ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فَقُلْتُ يَا رَسُولَ اللَّهِ وَ فِي أُمَّتِكَ مَنْ يُطِيقُ هَذَا فَقَالَ صلي الله عليه و آله أَ تَدْرِي مَا إِطَابَةُ الْكَلَامِ فَقُلْتُ اللَّهُ وَ رَسُولُهُ أَعْلَمُ قَالَ مَنْ قَالَ سُبْحَانَ اللَّهِ وَ الْحَمْدُ لِلَّهِ وَ لَا إِلَهَ إِلَّا اللَّهُ وَ اللَّهُ أَكْبَرُ أَ تَدْرِي مَا إِدَامَةُ الصِّيَامِ قُلْتُ اللَّهُ وَ رَسُولُهُ أَعْلَمُ قَالَ مَنْ صَامَ شَهْرَ الصَّبْرِ شَهْرَ رَمَضَانَ وَ لَمْ يُفْطِرْ مِنْهُ يَوْماً أَ تَدْرِي مَا إِطْعَامُ الطَّعَامِ قُلْتُ اللَّهُ وَ رَسُولُهُ أَعْلَمُ قَالَ مَنْ طَلَبَ لِعِيَالِهِ مَا يَكُفُّ بِهِ وُجُوهَهُمْ عَنِ النَّاسِ أَ تَدْرِي مَا التَّهَجُّدُ بِاللَّيْلِ وَ النَّاسُ نِيَامٌ قُلْتُ اللَّهُ وَ رَسُولُهُ أَعْلَمُ قَالَ مَنْ لَمْ يَنَمْ حَتَّي يُصَلِّيَ الْعِشَاءَ الْآخِرَةَ وَ النَّاسُ مِنَ الْيَهُودِ وَ النَّصَارَي وَ غَيْرِهِمْ مِنَ الْمُشْرِكِينَ نِيَامٌ بَيْنَهُمَا</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3" w:name="__RefHeading___Toc1576759_1934241801"/>
      <w:bookmarkStart w:id="4434" w:name="_Toc2070"/>
      <w:bookmarkEnd w:id="4433"/>
      <w:r>
        <w:rPr>
          <w:rtl w:val="true"/>
        </w:rPr>
        <w:t>«</w:t>
      </w:r>
      <w:r>
        <w:rPr/>
        <w:t>45</w:t>
      </w:r>
      <w:r>
        <w:rPr>
          <w:rtl w:val="true"/>
        </w:rPr>
        <w:t>»</w:t>
      </w:r>
      <w:bookmarkEnd w:id="44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عَلِيِّ بْنِ أَحْمَدَ بْنِ سَيَابَةَ عَنْ عُمَرَ</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توسل کنندگان بدان توسل می جویند ایمان به خداوند و پیامبرش است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چراکه آن سپر و مانعی در برابر عذاب خداوند است</w:t>
      </w:r>
      <w:r>
        <w:rPr>
          <w:rFonts w:eastAsia="IRNazanin" w:cs="IRNazanin"/>
          <w:color w:val="111111"/>
          <w:sz w:val="28"/>
          <w:szCs w:val="28"/>
          <w:rtl w:val="true"/>
          <w:lang w:bidi="fa-IR"/>
        </w:rPr>
        <w:t xml:space="preserve">.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ابن عمر با سندش به علی علیه السلام می رساند که همین حدیث را بیان فرمود</w:t>
      </w:r>
      <w:r>
        <w:rPr>
          <w:rFonts w:eastAsia="IRNazanin" w:cs="IRNazanin"/>
          <w:color w:val="111111"/>
          <w:sz w:val="28"/>
          <w:szCs w:val="28"/>
          <w:rtl w:val="true"/>
          <w:lang w:bidi="fa-IR"/>
        </w:rPr>
        <w:t xml:space="preserve">. </w:t>
      </w:r>
      <w:r>
        <w:rPr>
          <w:rStyle w:val="FootnoteAnchor"/>
          <w:rtl w:val="true"/>
        </w:rPr>
        <w:footnoteReference w:id="2300"/>
      </w:r>
    </w:p>
    <w:p>
      <w:pPr>
        <w:pStyle w:val="Heading5"/>
        <w:numPr>
          <w:ilvl w:val="4"/>
          <w:numId w:val="1"/>
        </w:numPr>
        <w:rPr/>
      </w:pPr>
      <w:bookmarkStart w:id="4435" w:name="__RefHeading___Toc1576761_1934241801"/>
      <w:bookmarkStart w:id="4436" w:name="_Toc2071"/>
      <w:bookmarkEnd w:id="4435"/>
      <w:r>
        <w:rPr>
          <w:rtl w:val="true"/>
        </w:rPr>
        <w:t xml:space="preserve">روایت </w:t>
      </w:r>
      <w:r>
        <w:rPr/>
        <w:t>44</w:t>
      </w:r>
      <w:bookmarkEnd w:id="44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قصری از یاقوت سرخ دیدم که بر اثر درخشش، از بیرون داخل آن و از داخل، بیرون آن دیده می شد و در آن بنایی از درّ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سخن نیکو بگوید و روزه دائمی بگیرد و غذا بدهد و در شب در حالی که مردم خوابند، به مناجات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شما چه کسی طاقت انجام این کارها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بیا؛ و آن حضرت نیز به پیامبر صلی الله علیه و آله و سلم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نیکو سخن راندن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دائمی گرفتن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یک روز آن را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غذا دادن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دنبال کسب روزی خانواده برآید و آبروی آنان را در برابر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مناجات در شب و در هنگامی که مردم خوابند 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نمی خوابد تا این که نماز عشاء را ادا کند و منظور از این که مردم خوابند، یهود و مسیحیانند، چرا که آنان ما بین این فاصله را می خوابند</w:t>
      </w:r>
      <w:r>
        <w:rPr>
          <w:rFonts w:eastAsia="IRNazanin" w:cs="IRNazanin"/>
          <w:color w:val="111111"/>
          <w:sz w:val="28"/>
          <w:szCs w:val="28"/>
          <w:rtl w:val="true"/>
          <w:lang w:bidi="fa-IR"/>
        </w:rPr>
        <w:t xml:space="preserve">. </w:t>
      </w:r>
      <w:r>
        <w:rPr>
          <w:rStyle w:val="FootnoteAnchor"/>
          <w:rtl w:val="true"/>
        </w:rPr>
        <w:footnoteReference w:id="2301"/>
      </w:r>
    </w:p>
    <w:p>
      <w:pPr>
        <w:pStyle w:val="Heading5"/>
        <w:numPr>
          <w:ilvl w:val="4"/>
          <w:numId w:val="1"/>
        </w:numPr>
        <w:rPr/>
      </w:pPr>
      <w:bookmarkStart w:id="4437" w:name="__RefHeading___Toc1576763_1934241801"/>
      <w:bookmarkStart w:id="4438" w:name="_Toc2072"/>
      <w:bookmarkEnd w:id="4437"/>
      <w:r>
        <w:rPr>
          <w:rtl w:val="true"/>
        </w:rPr>
        <w:t xml:space="preserve">روایت </w:t>
      </w:r>
      <w:r>
        <w:rPr/>
        <w:t>45</w:t>
      </w:r>
      <w:bookmarkEnd w:id="443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4439" w:name="pg13546_329809"/>
    </w:p>
    <w:p>
      <w:pPr>
        <w:pStyle w:val="BookText"/>
        <w:rPr/>
      </w:pPr>
      <w:bookmarkEnd w:id="4439"/>
      <w:r>
        <w:rPr>
          <w:rFonts w:ascii="Amiri" w:hAnsi="Amiri" w:eastAsia="Amiri" w:cs="Amiri"/>
          <w:color w:val="111111"/>
          <w:sz w:val="28"/>
          <w:sz w:val="28"/>
          <w:szCs w:val="28"/>
          <w:rtl w:val="true"/>
          <w:lang w:bidi="ar-SA"/>
        </w:rPr>
        <w:t>ابْنِ عَبْدِ الْجَبَّارِ بْنِ عُمَرَ عَنْ أَبِيهِ عَنْ عَلِيِّ بْنِ جَعْفَرِ بْنِ مُحَمَّدِ بْنِ عَلِيٍّ عليهم السلام عَنْ أَبِيهِ عَنْ جَدِّهِ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أُمَّتِي فِي شَهْرِ رَمَضَانَ خَمْساً لَمْ تُعْطَهَا أُمَّةُ نَبِيٍّ قَبْلِي إِذَا كَانَ أَوَّلُ يَوْمٍ مِنْهُ نَظَرَ اللَّهُ عَزَّ وَ جَلَّ إِلَيْهِمْ فَإِذَا نَظَرَ اللَّهُ عَزَّ وَ جَلَّ إِلَيْهِمْ لَمْ يُعَذِّبْهُمْ بَعْدَهَا وَ خُلُوفُ أَفْوَاهِهِمْ حِينَ يُمْسُونَ أَطْيَبُ عِنْدَ اللَّهِ مِنْ رِيحِ الْمِسْكِ وَ تَسْتَغْفِرُ لَهُمُ الْمَلَائِكَةُ فِي كُلِّ يَوْمٍ وَ لَيْلَةٍ مِنْهُ وَ يَأْمُرُ اللَّهُ عَزَّ وَ جَلَّ جَنَّتَهُ فَيَقُولُ تَزَيَّنِي لِعِبَادِيَ الْمُؤْمِنِينَ يُوشِكُ أَنْ يَسْتَرِيحُوا مِنْ نَصَبِ الدُّنْيَا وَ أَذَاهَا إِلَي جَنَّتِي وَ كَرَامَتِي فَإِذَا كَانَ آخِرُ لَيْلَةٍ مِنْهُ غَفَرَ اللَّهُ عَزَّ وَ جَلَّ لَهُمْ جَمِيعاً</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0" w:name="__RefHeading___Toc1576765_1934241801"/>
      <w:bookmarkStart w:id="4441" w:name="_Toc2073"/>
      <w:bookmarkEnd w:id="4440"/>
      <w:r>
        <w:rPr>
          <w:rtl w:val="true"/>
        </w:rPr>
        <w:t>«</w:t>
      </w:r>
      <w:r>
        <w:rPr/>
        <w:t>46</w:t>
      </w:r>
      <w:r>
        <w:rPr>
          <w:rtl w:val="true"/>
        </w:rPr>
        <w:t>»</w:t>
      </w:r>
      <w:bookmarkEnd w:id="44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بِصِيَامِ شَهْرِ رَمَضَانَ فَإِنَّ صِيَامَهُ جُنَّةٌ حَصِينَةٌ مِنَ النَّارِ الْخَبَرَ</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2" w:name="__RefHeading___Toc1576767_1934241801"/>
      <w:bookmarkStart w:id="4443" w:name="_Toc2074"/>
      <w:bookmarkEnd w:id="4442"/>
      <w:r>
        <w:rPr>
          <w:rtl w:val="true"/>
        </w:rPr>
        <w:t>«</w:t>
      </w:r>
      <w:r>
        <w:rPr/>
        <w:t>47</w:t>
      </w:r>
      <w:r>
        <w:rPr>
          <w:rtl w:val="true"/>
        </w:rPr>
        <w:t>»</w:t>
      </w:r>
      <w:bookmarkEnd w:id="444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Style w:val="FootnoteAnchor"/>
          <w:rtl w:val="true"/>
        </w:rPr>
        <w:footnoteReference w:id="2304"/>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صَلَوَاتُ اللَّهِ عَلَيْهَا فِي أَمْرِ فَدَكَ فَرَضَ اللَّهُ الصِّيَامَ تَثْبِيتاً لِلْإِخْلَاصِ‌</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4" w:name="__RefHeading___Toc1576769_1934241801"/>
      <w:bookmarkStart w:id="4445" w:name="_Toc2075"/>
      <w:bookmarkEnd w:id="4444"/>
      <w:r>
        <w:rPr>
          <w:rtl w:val="true"/>
        </w:rPr>
        <w:t>«</w:t>
      </w:r>
      <w:r>
        <w:rPr/>
        <w:t>48</w:t>
      </w:r>
      <w:r>
        <w:rPr>
          <w:rtl w:val="true"/>
        </w:rPr>
        <w:t>»</w:t>
      </w:r>
      <w:bookmarkEnd w:id="44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فَقَالَ لِي الْإِسْلَامُ عَشَرَةُ أَسْهُمٍ إِلَي أَنْ قَالَ الرَّابِعَةُ الصَّوْمُ وَ هِيَ الْجُنَّةُ</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6" w:name="__RefHeading___Toc1576771_1934241801"/>
      <w:bookmarkStart w:id="4447" w:name="_Toc2076"/>
      <w:bookmarkEnd w:id="4446"/>
      <w:r>
        <w:rPr>
          <w:rtl w:val="true"/>
        </w:rPr>
        <w:t>أقول</w:t>
      </w:r>
      <w:bookmarkEnd w:id="4447"/>
    </w:p>
    <w:p>
      <w:pPr>
        <w:pStyle w:val="BookText"/>
        <w:rPr/>
      </w:pPr>
      <w:r>
        <w:rPr>
          <w:rFonts w:ascii="Amiri" w:hAnsi="Amiri" w:eastAsia="Amiri" w:cs="Amiri"/>
          <w:color w:val="111111"/>
          <w:sz w:val="28"/>
          <w:sz w:val="28"/>
          <w:szCs w:val="28"/>
          <w:rtl w:val="true"/>
          <w:lang w:bidi="ar-SA"/>
        </w:rPr>
        <w:t>قد أوردنا بعض الأخبار في باب ليلة القدر و بعضها في باب فضل شهر رجب</w:t>
      </w:r>
      <w:r>
        <w:rPr>
          <w:rFonts w:eastAsia="Amiri" w:cs="Amiri" w:ascii="Amiri" w:hAnsi="Amiri"/>
          <w:color w:val="111111"/>
          <w:sz w:val="28"/>
          <w:szCs w:val="28"/>
          <w:rtl w:val="true"/>
          <w:lang w:bidi="ar-SA"/>
        </w:rPr>
        <w:t>.</w:t>
      </w:r>
    </w:p>
    <w:p>
      <w:pPr>
        <w:pStyle w:val="Heading5"/>
        <w:numPr>
          <w:ilvl w:val="4"/>
          <w:numId w:val="1"/>
        </w:numPr>
        <w:rPr/>
      </w:pPr>
      <w:bookmarkStart w:id="4448" w:name="__RefHeading___Toc1576773_1934241801"/>
      <w:bookmarkStart w:id="4449" w:name="_Toc2077"/>
      <w:bookmarkEnd w:id="4448"/>
      <w:r>
        <w:rPr>
          <w:rtl w:val="true"/>
        </w:rPr>
        <w:t>«</w:t>
      </w:r>
      <w:r>
        <w:rPr/>
        <w:t>49</w:t>
      </w:r>
      <w:r>
        <w:rPr>
          <w:rtl w:val="true"/>
        </w:rPr>
        <w:t>»</w:t>
      </w:r>
      <w:bookmarkEnd w:id="444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2307"/>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w:t>
      </w:r>
      <w:r>
        <w:rPr>
          <w:rStyle w:val="FootnoteAnchor"/>
          <w:rtl w:val="true"/>
        </w:rPr>
        <w:footnoteReference w:id="2308"/>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عَلِيِّ بْنِ</w:t>
      </w:r>
    </w:p>
    <w:p>
      <w:pPr>
        <w:pStyle w:val="BookText"/>
        <w:rPr/>
      </w:pPr>
      <w:r>
        <w:rPr>
          <w:rFonts w:ascii="IRNazanin" w:hAnsi="IRNazanin" w:eastAsia="IRNazanin"/>
          <w:color w:val="111111"/>
          <w:sz w:val="28"/>
          <w:sz w:val="28"/>
          <w:szCs w:val="28"/>
          <w:rtl w:val="true"/>
          <w:lang w:bidi="fa-IR"/>
        </w:rPr>
        <w:t>جابر ابن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در ماه رمضان پنج چیز داده می‌شود که به امت هیچ پیامبری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شب ماه رمضان فرا رسد، خداوند به آنان نظر می‌کند و هر کس که خدا به او نظر کند هرگز او را عذاب نخواهد کرد، و بوی دهان آنها به هنگام عصر نزد خداوند خوشبوتر از مشک است و فرشتگان شب و روز به آنان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بهشت امر می‌کند که استغفار کن و برای بندگانم خود را آرایش بده تا شاید رنج و ناراحتی دنیا از آنها برطرف شود و به سوی بهشت و کرامت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آخرین شب ماه رمضان فرا می‌رسد همه آنها آمرزیده می‌شوند</w:t>
      </w:r>
      <w:r>
        <w:rPr>
          <w:rFonts w:eastAsia="IRNazanin" w:cs="IRNazanin"/>
          <w:color w:val="111111"/>
          <w:sz w:val="28"/>
          <w:szCs w:val="28"/>
          <w:rtl w:val="true"/>
          <w:lang w:bidi="fa-IR"/>
        </w:rPr>
        <w:t xml:space="preserve">. </w:t>
      </w:r>
      <w:r>
        <w:rPr>
          <w:rStyle w:val="FootnoteAnchor"/>
          <w:rtl w:val="true"/>
        </w:rPr>
        <w:footnoteReference w:id="2309"/>
      </w:r>
    </w:p>
    <w:p>
      <w:pPr>
        <w:pStyle w:val="Heading5"/>
        <w:numPr>
          <w:ilvl w:val="4"/>
          <w:numId w:val="1"/>
        </w:numPr>
        <w:rPr/>
      </w:pPr>
      <w:bookmarkStart w:id="4450" w:name="__RefHeading___Toc1576775_1934241801"/>
      <w:bookmarkStart w:id="4451" w:name="_Toc2078"/>
      <w:bookmarkEnd w:id="4450"/>
      <w:r>
        <w:rPr>
          <w:rtl w:val="true"/>
        </w:rPr>
        <w:t xml:space="preserve">روایت </w:t>
      </w:r>
      <w:r>
        <w:rPr/>
        <w:t>46</w:t>
      </w:r>
      <w:bookmarkEnd w:id="445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مجاشعی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روزه ماه رمضان را بگیرید چراکه روزه این ماه سپری محکم در برابر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2310"/>
      </w:r>
    </w:p>
    <w:p>
      <w:pPr>
        <w:pStyle w:val="Heading5"/>
        <w:numPr>
          <w:ilvl w:val="4"/>
          <w:numId w:val="1"/>
        </w:numPr>
        <w:rPr/>
      </w:pPr>
      <w:bookmarkStart w:id="4452" w:name="__RefHeading___Toc1576777_1934241801"/>
      <w:bookmarkStart w:id="4453" w:name="_Toc2079"/>
      <w:bookmarkEnd w:id="4452"/>
      <w:r>
        <w:rPr>
          <w:rtl w:val="true"/>
        </w:rPr>
        <w:t xml:space="preserve">روایت </w:t>
      </w:r>
      <w:r>
        <w:rPr/>
        <w:t>47</w:t>
      </w:r>
      <w:bookmarkEnd w:id="4453"/>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2311"/>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فاطمه صلوات الله علیها در باره مسئله فدک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برای تثبیت اخلاص واجب کرده است</w:t>
      </w:r>
      <w:r>
        <w:rPr>
          <w:rFonts w:eastAsia="IRNazanin" w:cs="IRNazanin"/>
          <w:color w:val="111111"/>
          <w:sz w:val="28"/>
          <w:szCs w:val="28"/>
          <w:rtl w:val="true"/>
          <w:lang w:bidi="fa-IR"/>
        </w:rPr>
        <w:t xml:space="preserve">. </w:t>
      </w:r>
      <w:r>
        <w:rPr>
          <w:rStyle w:val="FootnoteAnchor"/>
          <w:rtl w:val="true"/>
        </w:rPr>
        <w:footnoteReference w:id="2312"/>
      </w:r>
    </w:p>
    <w:p>
      <w:pPr>
        <w:pStyle w:val="Heading5"/>
        <w:numPr>
          <w:ilvl w:val="4"/>
          <w:numId w:val="1"/>
        </w:numPr>
        <w:rPr/>
      </w:pPr>
      <w:bookmarkStart w:id="4454" w:name="__RefHeading___Toc1576779_1934241801"/>
      <w:bookmarkStart w:id="4455" w:name="_Toc2080"/>
      <w:bookmarkEnd w:id="4454"/>
      <w:r>
        <w:rPr>
          <w:rtl w:val="true"/>
        </w:rPr>
        <w:t xml:space="preserve">روایت </w:t>
      </w:r>
      <w:r>
        <w:rPr/>
        <w:t>48</w:t>
      </w:r>
      <w:bookmarkEnd w:id="445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دارد،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روزه است و آن سپر و مانعی در برابر آتش جهنم است</w:t>
      </w:r>
      <w:r>
        <w:rPr>
          <w:rFonts w:eastAsia="IRNazanin" w:cs="IRNazanin"/>
          <w:color w:val="111111"/>
          <w:sz w:val="28"/>
          <w:szCs w:val="28"/>
          <w:rtl w:val="true"/>
          <w:lang w:bidi="fa-IR"/>
        </w:rPr>
        <w:t xml:space="preserve">. </w:t>
      </w:r>
      <w:r>
        <w:rPr>
          <w:rStyle w:val="FootnoteAnchor"/>
          <w:rtl w:val="true"/>
        </w:rPr>
        <w:footnoteReference w:id="2313"/>
      </w:r>
    </w:p>
    <w:p>
      <w:pPr>
        <w:pStyle w:val="Heading5"/>
        <w:numPr>
          <w:ilvl w:val="4"/>
          <w:numId w:val="1"/>
        </w:numPr>
        <w:rPr/>
      </w:pPr>
      <w:bookmarkStart w:id="4456" w:name="__RefHeading___Toc1576781_1934241801"/>
      <w:bookmarkStart w:id="4457" w:name="_Toc2081"/>
      <w:bookmarkEnd w:id="4456"/>
      <w:r>
        <w:rPr>
          <w:rtl w:val="true"/>
        </w:rPr>
        <w:t>مؤلف</w:t>
      </w:r>
      <w:bookmarkEnd w:id="4457"/>
    </w:p>
    <w:p>
      <w:pPr>
        <w:pStyle w:val="BookText"/>
        <w:rPr/>
      </w:pPr>
      <w:r>
        <w:rPr>
          <w:rFonts w:ascii="IRNazanin" w:hAnsi="IRNazanin" w:eastAsia="IRNazanin"/>
          <w:color w:val="111111"/>
          <w:sz w:val="28"/>
          <w:sz w:val="28"/>
          <w:szCs w:val="28"/>
          <w:rtl w:val="true"/>
          <w:lang w:bidi="fa-IR"/>
        </w:rPr>
        <w:t>در باب شب قدر برخی از روایت ها و در باب فضیلت ماه رجب برخی دیگر از این روایت ها را ذکر کردیم</w:t>
      </w:r>
      <w:r>
        <w:rPr>
          <w:rFonts w:eastAsia="IRNazanin" w:cs="IRNazanin"/>
          <w:color w:val="111111"/>
          <w:sz w:val="28"/>
          <w:szCs w:val="28"/>
          <w:rtl w:val="true"/>
          <w:lang w:bidi="fa-IR"/>
        </w:rPr>
        <w:t>.</w:t>
      </w:r>
    </w:p>
    <w:p>
      <w:pPr>
        <w:pStyle w:val="Heading5"/>
        <w:numPr>
          <w:ilvl w:val="4"/>
          <w:numId w:val="1"/>
        </w:numPr>
        <w:rPr/>
      </w:pPr>
      <w:bookmarkStart w:id="4458" w:name="__RefHeading___Toc1576783_1934241801"/>
      <w:bookmarkStart w:id="4459" w:name="_Toc2082"/>
      <w:bookmarkEnd w:id="4458"/>
      <w:r>
        <w:rPr>
          <w:rtl w:val="true"/>
        </w:rPr>
        <w:t xml:space="preserve">روایت </w:t>
      </w:r>
      <w:r>
        <w:rPr/>
        <w:t>49</w:t>
      </w:r>
      <w:bookmarkEnd w:id="445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2314"/>
      </w:r>
      <w:r>
        <w:rPr>
          <w:rFonts w:ascii="IRNazanin" w:hAnsi="IRNazanin" w:eastAsia="IRNazanin"/>
          <w:color w:val="111111"/>
          <w:sz w:val="28"/>
          <w:sz w:val="28"/>
          <w:szCs w:val="28"/>
          <w:rtl w:val="true"/>
          <w:lang w:bidi="fa-IR"/>
        </w:rPr>
        <w:t>امالی صدوق،</w:t>
      </w:r>
      <w:r>
        <w:rPr>
          <w:rStyle w:val="FootnoteAnchor"/>
          <w:rtl w:val="true"/>
        </w:rPr>
        <w:footnoteReference w:id="2315"/>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4460" w:name="pg13546_329810"/>
    </w:p>
    <w:p>
      <w:pPr>
        <w:pStyle w:val="BookText"/>
        <w:rPr/>
      </w:pPr>
      <w:bookmarkEnd w:id="4460"/>
      <w:r>
        <w:rPr>
          <w:rFonts w:ascii="Amiri" w:hAnsi="Amiri" w:eastAsia="Amiri" w:cs="Amiri"/>
          <w:color w:val="111111"/>
          <w:sz w:val="28"/>
          <w:sz w:val="28"/>
          <w:szCs w:val="28"/>
          <w:rtl w:val="true"/>
          <w:lang w:bidi="ar-SA"/>
        </w:rPr>
        <w:t>الْحُسَيْنِ الْبَرْقِيِّ عَنْ عَبْدِ اللَّهِ بْنِ جَبَلَةَ عَنْ مُعَاوِيَةَ بْنِ عَمَّارٍ عَنِ الْحَسَنِ بْنِ عَبْدِ اللَّهِ عَنْ آبَائِهِ عَنْ جَدِّهِ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فَسَأَلَهُ أَعْلَمُهُمْ عَنْ مَسَائِلَ فَكَانَ فِيمَا سَأَلَهُ أَنْ قَالَ لِأَيِّ شَيْ‌ءٍ فَرَضَ اللَّهُ عَزَّ وَ جَلَّ الصَّوْمَ عَلَي أُمَّتِكَ بِالنَّهَارِ ثَلَاثِينَ يَوْماً وَ فَرَضَ عَلَي الْأُمَمِ السَّالِفَةِ أَكْثَرَ مِنْ ذَلِكَ فَقَالَ النَّبِيُّ صلي الله عليه و آله إِنَّ آدَمَ لَمَّا أَكَلَ مِنَ الشَّجَرَةِ بَقِيَ فِي بَطْنِهِ ثَلَاثِينَ يَوْماً فَفَرَضَ اللَّهُ عَلَي ذُرِّيَّتِهِ ثَلَاثِينَ يَوْماً الْجُوعَ وَ الْعَطَشَ وَ الَّذِي يَأْكُلُونَهُ تَفَضُّلٌ مِنَ اللَّهِ عَزَّ وَ جَلَّ عَلَيْهِمْ وَ كَذَلِكَ كَانَ عَلَي آدَمَ فَفَرَضَ اللَّهُ ذَلِكَ عَلَي أُمَّتِي ثُمَّ تَلَا رَسُولُ اللَّهِ صلي الله عليه و آله هَذِهِ الْآيَةَ كُتِبَ عَلَيْكُمُ الصِّيامُ كَما كُتِبَ عَلَي الَّذِينَ مِنْ قَبْلِكُمْ لَعَلَّكُمْ تَتَّقُونَ أَيَّاماً مَعْدُوداتٍ‌</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 صَدَقْتَ يَا مُحَمَّدُ فَمَا جَزَاءُ مَنْ صَامَهَا فَقَالَ النَّبِيُّ صلي الله عليه و آله مَا مِنْ مُؤْمِنٍ يَصُومُ شَهْرَ رَمَضَانَ احْتِسَاباً إِلَّا أَوْجَبَ اللَّهُ لَهُ سَبْعَ خِصَالٍ أَوَّلُهَا يَذُوبُ الْحَرَامَ مِنْ جَسَدِهِ وَ الثَّانِيَةُ يَقْرُبُ مِنْ رَحْمَةِ اللَّهِ وَ الثَّالِثَةُ يَكُونُ قَدْ كَفَّرَ خَطِيئَةَ أَبِيهِ آدَمَ وَ الرَّابِعَةُ يُهَوِّنُ اللَّهُ عَلَيْهِ سَكَرَاتِ الْمَوْتِ وَ الْخَامِسَةُ أَمَانٌ مِنَ الْجُوعِ وَ الْعَطَشِ يَوْمَ الْقِيَامَةِ وَ السَّادِسَةُ يُعْطِيهِ اللَّهُ بَرَاءَةً مِنَ النَّارِ وَ السَّابِعَةُ يُطْعِمُهُ اللَّهُ مِنْ طَيِّبَاتِ الْجَنَّةِ قَالَ صَدَقْتَ يَا مُحَمَّدُ</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1" w:name="__RefHeading___Toc1576785_1934241801"/>
      <w:bookmarkStart w:id="4462" w:name="_Toc2083"/>
      <w:bookmarkEnd w:id="4461"/>
      <w:r>
        <w:rPr>
          <w:rtl w:val="true"/>
        </w:rPr>
        <w:t>«</w:t>
      </w:r>
      <w:r>
        <w:rPr/>
        <w:t>50</w:t>
      </w:r>
      <w:r>
        <w:rPr>
          <w:rtl w:val="true"/>
        </w:rPr>
        <w:t>»</w:t>
      </w:r>
      <w:bookmarkEnd w:id="446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إِسْحَاقَ بْنِ مُحَمَّدٍ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الْعَسْكَرِيِّ عليه السلام لِمَ فَرَضَ اللَّهُ عَزَّ وَ جَلَّ الصَّوْمَ فَوَرَدَ فِي الْجَوَابِ لِيَجِدَ الْغَنِيُّ مَسَّ الْجُوعِ فَيَمُنَّ عَلَي الْفَقِيرِ</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3" w:name="__RefHeading___Toc1576787_1934241801"/>
      <w:bookmarkStart w:id="4464" w:name="_Toc2084"/>
      <w:bookmarkEnd w:id="4463"/>
      <w:r>
        <w:rPr>
          <w:rtl w:val="true"/>
        </w:rPr>
        <w:t>«</w:t>
      </w:r>
      <w:r>
        <w:rPr/>
        <w:t>51</w:t>
      </w:r>
      <w:r>
        <w:rPr>
          <w:rtl w:val="true"/>
        </w:rPr>
        <w:t>»</w:t>
      </w:r>
      <w:bookmarkEnd w:id="446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319"/>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أُمِرُوا بِالصَّوْمِ قِيلَ لِكَيْ يَعْرِفُوا أَلَمَ الْجُوعِ وَ الْعَطَشِ فَيَسْتَدِلُّوا عَلَي فَقْرِ</w:t>
      </w:r>
    </w:p>
    <w:p>
      <w:pPr>
        <w:pStyle w:val="BookText"/>
        <w:rPr/>
      </w:pPr>
      <w:r>
        <w:rPr>
          <w:rFonts w:ascii="IRNazanin" w:hAnsi="IRNazanin" w:eastAsia="IRNazanin"/>
          <w:color w:val="111111"/>
          <w:sz w:val="28"/>
          <w:sz w:val="28"/>
          <w:szCs w:val="28"/>
          <w:rtl w:val="true"/>
          <w:lang w:bidi="fa-IR"/>
        </w:rPr>
        <w:t>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یهودی محضر رسول خدا صلّی اللَّه علیه و آله و سلم مشرف شده و داناترین آنها مسائلی چند از حضرتش پرسید در بین سؤالات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عزّ و جل سی روز، روزه بر امّتت واجب کرده و بر امت های پیشین بیشتر از سی روز فرض و لازم قرار داده بود؟ 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آدم علیه السّلام از شجره منهیّه تناول نمود، آنچه خورده بود مدّت سی روز در شکمش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بر ذریّه او واجب کرد که تا سی روز گرسنه و تشنه باشند و آنچه را که در بین این سی روز می‌خورند و در خوردن مجاز هستند، تفضّلی است از ناحیه حق تعالی بر ایشان و همین حکم بر جناب آدم نیز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حق عزّ و جل حکم مزبور را بر امّت من واجب گردانید، 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کَما کُتِبَ عَلَی الَّذِینَ مِنْ قَبْلِکُمْ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این سی روز را روزه دارد چیست؟ 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ماه رمضان را به امید اجر و پاداش روزه بگیرد مگر آنکه خداوند هفت خصلت برایش مقرّر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از بدنش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باری تعالی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کفّاره لغزش پدرش حضرت آدم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سختی‌های مرگ را بر او آسان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روز قیامت در امانش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 از جهنّم را نصیبش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بهشتی بهره‌مندش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 xml:space="preserve">. </w:t>
      </w:r>
      <w:r>
        <w:rPr>
          <w:rStyle w:val="FootnoteAnchor"/>
          <w:rtl w:val="true"/>
        </w:rPr>
        <w:footnoteReference w:id="2321"/>
      </w:r>
    </w:p>
    <w:p>
      <w:pPr>
        <w:pStyle w:val="Heading5"/>
        <w:numPr>
          <w:ilvl w:val="4"/>
          <w:numId w:val="1"/>
        </w:numPr>
        <w:rPr/>
      </w:pPr>
      <w:bookmarkStart w:id="4465" w:name="__RefHeading___Toc1576789_1934241801"/>
      <w:bookmarkStart w:id="4466" w:name="_Toc2085"/>
      <w:bookmarkEnd w:id="4465"/>
      <w:r>
        <w:rPr>
          <w:rtl w:val="true"/>
        </w:rPr>
        <w:t xml:space="preserve">روایت </w:t>
      </w:r>
      <w:r>
        <w:rPr/>
        <w:t>50</w:t>
      </w:r>
      <w:bookmarkEnd w:id="446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عسکری نوشتم که چرا خداوند عزّ و جلّ روزه را واجب کرده 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توانگر درد گرسنگی را بچشد و به فقیر و تهیدست بخشش کند</w:t>
      </w:r>
      <w:r>
        <w:rPr>
          <w:rFonts w:eastAsia="IRNazanin" w:cs="IRNazanin"/>
          <w:color w:val="111111"/>
          <w:sz w:val="28"/>
          <w:szCs w:val="28"/>
          <w:rtl w:val="true"/>
          <w:lang w:bidi="fa-IR"/>
        </w:rPr>
        <w:t xml:space="preserve">. </w:t>
      </w:r>
      <w:r>
        <w:rPr>
          <w:rStyle w:val="FootnoteAnchor"/>
          <w:rtl w:val="true"/>
        </w:rPr>
        <w:footnoteReference w:id="2322"/>
      </w:r>
    </w:p>
    <w:p>
      <w:pPr>
        <w:pStyle w:val="Heading5"/>
        <w:numPr>
          <w:ilvl w:val="4"/>
          <w:numId w:val="1"/>
        </w:numPr>
        <w:rPr/>
      </w:pPr>
      <w:bookmarkStart w:id="4467" w:name="__RefHeading___Toc1576791_1934241801"/>
      <w:bookmarkStart w:id="4468" w:name="_Toc2086"/>
      <w:bookmarkEnd w:id="4467"/>
      <w:r>
        <w:rPr>
          <w:rtl w:val="true"/>
        </w:rPr>
        <w:t xml:space="preserve">روایت </w:t>
      </w:r>
      <w:r>
        <w:rPr/>
        <w:t>51</w:t>
      </w:r>
      <w:bookmarkEnd w:id="44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2323"/>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هایی که فضل ابن شاذان از امام رضا علیه السلام پرسیده،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خلائق امر شده‌اند به گرفتن روزه؟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گرسنگی و تشنگی را بیابند و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درک این درد، بر فقر و نیاز در </w:t>
      </w:r>
      <w:bookmarkStart w:id="4469" w:name="pg13546_329811"/>
    </w:p>
    <w:p>
      <w:pPr>
        <w:pStyle w:val="BookText"/>
        <w:rPr/>
      </w:pPr>
      <w:bookmarkEnd w:id="4469"/>
      <w:r>
        <w:rPr>
          <w:rFonts w:ascii="Amiri" w:hAnsi="Amiri" w:eastAsia="Amiri" w:cs="Amiri"/>
          <w:color w:val="111111"/>
          <w:sz w:val="28"/>
          <w:sz w:val="28"/>
          <w:szCs w:val="28"/>
          <w:rtl w:val="true"/>
          <w:lang w:bidi="ar-SA"/>
        </w:rPr>
        <w:t>الْآخِرَةِ وَ لِيَكُونَ الصَّائِمُ خَاشِعاً ذَلِيلًا مُسْتَكِيناً مَأْجُوراً مُحْتَسِباً عَارِفاً صَابِراً لِمَا أَصَابَهُ مِنَ الْجُوعِ وَ الْعَطَشِ فَيَسْتَوْجِبَ الثَّوَابَ مَعَ مَا فِيهِ مِنَ الِانْكِسَارِ عَنِ الشَّهَوَاتِ وَ لِيَكُونَ ذَلِكَ وَاعِظاً لَهُمْ فِي الْعَاجِلِ وَ رَائِضاً لَهُمْ عَلَي أَدَاءِ مَا كَلَّفَهُمْ وَ دَلِيلًا فِي الْآجِلِ وَ لِيَعْرِفُوا شِدَّةَ مَبْلَغِ ذَلِكَ عَلَي أَهْلِ الْفَقْرِ وَ الْمَسْكَنَةِ فِي الدُّنْيَا فَيُؤَدُّوا إِلَيْهِمْ مَا افْتَرَضَ اللَّهُ تَعَالَي لَهُمْ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الصَّوْمُ فِي شَهْرِ رَمَضَانَ خَاصَّةً دُونَ سَائِرِ الشُّهُورِ قِيلَ لِأَنَّ شَهْرَ رَمَضَانَ هُوَ الشَّهْرُ الَّذِي أَنْزَلَ اللَّهُ تَعَالَي فِيهِ الْقُرْآنَ وَ فِيهِ فَرَقَ بَيْنَ الْحَقِّ وَ الْبَاطِلِ كَمَا قَالَ اللَّهُ تَعَالَي شَهْرُ رَمَضانَ الَّذِي أُنْزِلَ فِيهِ الْقُرْآنُ هُديً لِلنَّاسِ وَ بَيِّناتٍ مِنَ الْهُدي وَ الْفُرْقانِ‌</w:t>
      </w:r>
      <w:r>
        <w:rPr>
          <w:rStyle w:val="FootnoteAnchor"/>
          <w:rtl w:val="true"/>
        </w:rPr>
        <w:footnoteReference w:id="2324"/>
      </w:r>
      <w:r>
        <w:rPr>
          <w:rFonts w:ascii="Amiri" w:hAnsi="Amiri" w:eastAsia="Amiri" w:cs="Amiri"/>
          <w:color w:val="111111"/>
          <w:sz w:val="28"/>
          <w:sz w:val="28"/>
          <w:szCs w:val="28"/>
          <w:rtl w:val="true"/>
          <w:lang w:bidi="ar-SA"/>
        </w:rPr>
        <w:t>وَ فِيهِ نُبِّئَ مُحَمَّدٌ صلي الله عليه و آله وَ فِيهِ لَيْلَةُ الْقَدْرِ الَّتِي هِيَ خَيْرٌ مِنْ أَلْفِ شَهْرٍ وَ فِيها يُفْرَقُ كُلُّ أَمْرٍ حَكِيمٍ وَ هِيَ رَأْسُ السَّنَةِ يُقَدَّرُ فِيهَا مَا يَكُونُ فِي السَّنَةِ مِنْ خَيْرٍ أَوْ شَرٍّ أَوْ مَضَرَّةٍ أَوْ مَنْفَعَةٍ أَوْ رِزْقٍ أَوْ أَجَلٍ وَ لِذَلِكَ سُمِّيَتْ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أُمِرُوا بِصَوْمِ شَهْرِ رَمَضَانَ لَا أَقَلَّ مِنْ ذَلِكَ وَ لَا أَكْثَرَ قِيلَ لِأَنَّهُ قُوَّةُ الْعِبَادِ الَّذِي يُعَمُّ فِيهِ الْقَوِيُّ وَ الضَّعِيفُّ وَ إِنَّمَا أَوْجَبَ اللَّهُ تَعَالَي الْفَرَائِضَ عَلَي أَغْلَبِ الْأَشْيَاءِ وَ أَعَمِّ الْقُوَي ثُمَّ رَخَّصَ لِأَهْلِ الضَّعْفِ وَ رَغَّبَ أَهْلَ الْقُوَّةِ فِي الْفَضْلِ وَ لَوْ كَانُوا يُصْلَحُونَ عَلَي أَقَلَّ مِنْ ذَلِكَ لَنَقَصَهُمْ وَ لَوِ احْتَاجُوا إِلَي أَكْثَرَ مِنْ ذَلِكَ لَزَادَهُمْ‌</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0" w:name="__RefHeading___Toc1576793_1934241801"/>
      <w:bookmarkStart w:id="4471" w:name="_Toc2087"/>
      <w:bookmarkEnd w:id="4470"/>
      <w:r>
        <w:rPr>
          <w:rtl w:val="true"/>
        </w:rPr>
        <w:t>«</w:t>
      </w:r>
      <w:r>
        <w:rPr/>
        <w:t>52</w:t>
      </w:r>
      <w:r>
        <w:rPr>
          <w:rtl w:val="true"/>
        </w:rPr>
        <w:t>»</w:t>
      </w:r>
      <w:bookmarkEnd w:id="44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الصَّوْمِ لِعِرْفَانِ مَسِّ الْجُوعِ وَ الْعَطَشِ لِيَكُونَ الْعَبْدُ ذَلِيلًا مُسْتَكِيناً مَأْجُوراً مُحْتَسِباً صَابِراً فَيَكُونَ ذَلِكَ دَلِيلًا عَلَي شَدَائِدِ الْآخِرَةِ مَعَ مَا فِيهِ مِنَ الِانْكِسَارِ لَهُ عَنِ الشَّهَوَاتِ وَاعِظاً لَهُ فِي الْعَاجِلِ دَلِيلًا عَلَي الْآجِلِ لِيَعْلَمَ شِدَّةَ مَبْلَغِ ذَلِكَ مِنْ أَهْلِ الْفَقْرِ وَ الْمَسْكَنَةِ فِي</w:t>
      </w:r>
    </w:p>
    <w:p>
      <w:pPr>
        <w:pStyle w:val="BookText"/>
        <w:rPr/>
      </w:pPr>
      <w:r>
        <w:rPr>
          <w:rFonts w:ascii="IRNazanin" w:hAnsi="IRNazanin" w:eastAsia="IRNazanin"/>
          <w:color w:val="111111"/>
          <w:sz w:val="28"/>
          <w:sz w:val="28"/>
          <w:szCs w:val="28"/>
          <w:rtl w:val="true"/>
          <w:lang w:bidi="fa-IR"/>
        </w:rPr>
        <w:t>آخرت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روزه‌دار خاشع و ذلیل و خاکسار و در ضمن صاحب اجر و عارف و صابر گردد، بر آنچه از ناحیه گرسنگی و تشنگی به وی متوجّه می‌گردد در نتیجه مستحقّ ثواب می‌شود مضافا به این که روزه شخص را از شهوات و امیال نفسانی حفظ و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در دنیا برای روزه‌داران واعظی بوده و راضی‌کننده ایشان است بر اداء تکالیف و در آخرت دلیل و راهنما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روزه‌دار سختی گرسنگی و تشنگی بر اهل فقر و مسکنت را در دنیا لمس می‌کند و این باعث می‌گردد که آنچه حقوق مالی است و طلب فقراء از او هست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خصوص ماه رمضان واجب شده نه ماههای دیگر؟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ماه رمضان ماهی است که خداوند متعال قرآن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حقّ تعالی بین اهل حقّ و باطل تفرقه انداخته، چنان که خود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ماه حضرت محمّد صلّی اللَّه علیه و آله به نبوّت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لیلة القدر می‌باشد که از هزار ماه بهتر بوده و در آن هر فرمان حکیم تفریق و توزیع می‌گردد و آن ابتداء سال بوده و آنچه از خیر و شرّ، ضرر و منفعت، روزی و مرگ در آن برای انسان مقرّر می‌شود، و از این جهت به آن لیلة القدر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خلائق فقط به روزه ماه رمضان امر شده‌اند نه به کمتر و نه به بیشتر از آن؟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نیرو و توان بندگان بوده اعمّ از قوی و ضعیف، و همگان تا این اندازه با هم مشترک هستند و حقّ عزّ و جلّ واجبات را بر اساس اغلب اشیاء و توان عمومی منظور می‌دارد سپس به اهل ضعف تخفیف داده و آن ها را مرخّص می‌نماید چنانچه اهل قوّه و آنان که توان دارند را ترغیب در اضافه بر آن می‌نماید و اگر بر کمتر از آن صلاحیّت داشته باشند، البته تکلیف را در حقشان کاهش داده، همان طوری که اگر محتاج به بیش از آن باشند، البته تکلیف را نسبت به آن ها افزایش می‌دهد</w:t>
      </w:r>
      <w:r>
        <w:rPr>
          <w:rFonts w:eastAsia="IRNazanin" w:cs="IRNazanin"/>
          <w:color w:val="111111"/>
          <w:sz w:val="28"/>
          <w:szCs w:val="28"/>
          <w:rtl w:val="true"/>
          <w:lang w:bidi="fa-IR"/>
        </w:rPr>
        <w:t xml:space="preserve">. </w:t>
      </w:r>
      <w:r>
        <w:rPr>
          <w:rStyle w:val="FootnoteAnchor"/>
          <w:rtl w:val="true"/>
        </w:rPr>
        <w:footnoteReference w:id="2327"/>
      </w:r>
    </w:p>
    <w:p>
      <w:pPr>
        <w:pStyle w:val="Heading5"/>
        <w:numPr>
          <w:ilvl w:val="4"/>
          <w:numId w:val="1"/>
        </w:numPr>
        <w:rPr/>
      </w:pPr>
      <w:bookmarkStart w:id="4472" w:name="__RefHeading___Toc1576795_1934241801"/>
      <w:bookmarkStart w:id="4473" w:name="_Toc2088"/>
      <w:bookmarkEnd w:id="4472"/>
      <w:r>
        <w:rPr>
          <w:rtl w:val="true"/>
        </w:rPr>
        <w:t xml:space="preserve">روایت </w:t>
      </w:r>
      <w:r>
        <w:rPr/>
        <w:t>52</w:t>
      </w:r>
      <w:bookmarkEnd w:id="447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هایی که ابن سنان از امام رضا علیه السلام پرسید،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منظور اسرار و عللی بر بندگان واجب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انسان به درد گرسنگی و تشنگی آگاه شده در نتیجه خاضع و آرام و مأجور و محتسب و شکیبا گردیده و بدین ترتیب به شدائد و سختی‌های آخرت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روزه سبب می‌شود که شخص شهوتش شکسته و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واعظی است در دنیا که انسان را بر مقدار نیاز و احتیاج بندگان در </w:t>
      </w:r>
      <w:bookmarkStart w:id="4474" w:name="pg13546_329812"/>
    </w:p>
    <w:p>
      <w:pPr>
        <w:pStyle w:val="BookText"/>
        <w:rPr/>
      </w:pPr>
      <w:bookmarkEnd w:id="4474"/>
      <w:r>
        <w:rPr>
          <w:rFonts w:ascii="Amiri" w:hAnsi="Amiri" w:eastAsia="Amiri" w:cs="Amiri"/>
          <w:color w:val="111111"/>
          <w:sz w:val="28"/>
          <w:sz w:val="28"/>
          <w:szCs w:val="28"/>
          <w:rtl w:val="true"/>
          <w:lang w:bidi="ar-SA"/>
        </w:rPr>
        <w:t>الدُّنْيَا وَ الْآخِرَةِ</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5" w:name="__RefHeading___Toc1576797_1934241801"/>
      <w:bookmarkStart w:id="4476" w:name="_Toc2089"/>
      <w:bookmarkEnd w:id="4475"/>
      <w:r>
        <w:rPr>
          <w:rtl w:val="true"/>
        </w:rPr>
        <w:t>«</w:t>
      </w:r>
      <w:r>
        <w:rPr/>
        <w:t>53</w:t>
      </w:r>
      <w:r>
        <w:rPr>
          <w:rtl w:val="true"/>
        </w:rPr>
        <w:t>»</w:t>
      </w:r>
      <w:bookmarkEnd w:id="44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الْبَرْمَكِيِّ عَنْ عَلِيِّ بْنِ الْعَبَّاسِ عَنْ عُمَرَ بْنِ عَبْدِ الْعَزِيزِ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عِلَّةِ الصِّيَامِ قَالَ أَمَّا الْعِلَّةُ فِي الصِّيَامِ لِيَسْتَوِيَ بِهِ الْغَنِيُّ وَ الْفَقِيرُ وَ ذَلِكَ لِأَنَّ الْغَنِيَّ لَمْ يَكُنْ لِيَجِدَ مَسَّ الْجُوعِ فَيَرْحَمَ الْفَقِيرَ لِأَنَّ الْغَنِيَّ كُلَّمَا أَرَادَ شَيْئاً قَدَرَ عَلَيْهِ فَأَرَادَ اللَّهُ عَزَّ وَ جَلَّ أَنْ يُسَوِّيَ بَيْنَ خَلْقِهِ وَ أَنْ يُذِيقَ الْغَنِيَّ مَسَّ الْجُوعِ وَ الْأَلَمِ لِيَرِقَّ عَلَي الضَّعِيفِ وَ يَرْحَمَ الْجَائِعَ‌</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7" w:name="__RefHeading___Toc1576799_1934241801"/>
      <w:bookmarkStart w:id="4478" w:name="_Toc2090"/>
      <w:bookmarkEnd w:id="4477"/>
      <w:r>
        <w:rPr>
          <w:rtl w:val="true"/>
        </w:rPr>
        <w:t>«</w:t>
      </w:r>
      <w:r>
        <w:rPr/>
        <w:t>54</w:t>
      </w:r>
      <w:r>
        <w:rPr>
          <w:rtl w:val="true"/>
        </w:rPr>
        <w:t>»</w:t>
      </w:r>
      <w:bookmarkEnd w:id="44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الْأَهْوَازِيِّ عَنِ ابْنِ أَبِي عُمَيْرٍ عَنْ أَحْمَدَ بْنِ النَّضْرِ عَنْ عَمْرِو بْنِ شِمْرٍ عَنْ جَابِرٍ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دَخَلَ عَلَيْهِ شَهْرُ رَمَضَانَ فَصَامَ نَهَارَهُ وَ قَامَ وِرْداً مِنْ لَيْلَتِهِ وَ حَفِظَ فَرْجَهُ وَ لِسَانَهُ وَ غَضَّ بَصَرَهُ وَ كَفَّ أَذَاهُ خَرَجَ مِنَ الذُّنُوبِ كَيَوْمَ وَلَدَتْهُ أُمُّهُ قَالَ قُلْتُ لَهُ جُعِلْتُ فِدَاكَ مَا أَحْسَنَ هَذَا مِنْ حَدِيثٍ قَالَ مَا أَشَدَّ هَذَا مِنْ شَرْطٍ</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5"/>
        <w:numPr>
          <w:ilvl w:val="4"/>
          <w:numId w:val="1"/>
        </w:numPr>
        <w:rPr/>
      </w:pPr>
      <w:bookmarkStart w:id="4479" w:name="__RefHeading___Toc1576801_1934241801"/>
      <w:bookmarkStart w:id="4480" w:name="_Toc2091"/>
      <w:bookmarkEnd w:id="4479"/>
      <w:r>
        <w:rPr>
          <w:rtl w:val="true"/>
        </w:rPr>
        <w:t>«</w:t>
      </w:r>
      <w:r>
        <w:rPr/>
        <w:t>55</w:t>
      </w:r>
      <w:r>
        <w:rPr>
          <w:rtl w:val="true"/>
        </w:rPr>
        <w:t>»</w:t>
      </w:r>
      <w:bookmarkEnd w:id="4480"/>
    </w:p>
    <w:p>
      <w:pPr>
        <w:pStyle w:val="BookText"/>
        <w:rPr/>
      </w:pPr>
      <w:r>
        <w:rPr>
          <w:rFonts w:ascii="Amiri" w:hAnsi="Amiri" w:eastAsia="Amiri" w:cs="Amiri"/>
          <w:color w:val="111111"/>
          <w:sz w:val="28"/>
          <w:sz w:val="28"/>
          <w:szCs w:val="28"/>
          <w:rtl w:val="true"/>
          <w:lang w:bidi="ar-SA"/>
        </w:rPr>
        <w:t>مَجَالِسُ الشَّيْخِ، عَنِ الْمُفِيدِ عَنِ ابْنِ قُولَوَيْهِ عَنِ الْكُلَيْنِيِّ عَنْ عَلِيِّ بْنِ إِبْرَاهِيمَ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لِجَابِرِ بْنِ عَبْدِ اللَّهِ يَا جَابِرُ هَذَا شَهْرُ رَمَضَانَ مَنْ صَامَ نَهَارَهُ وَ قَامَ وِرْداً مِنْ لَيْلِهِ وَ عَفَّ بَطْنَهُ وَ فَرْجَهُ وَ كَفَّ لِسَانَهُ خَرَجَ مِنْ ذُنُوبِهِ كَخُرُوجِهِ مِنَ الشَّهْرِ فَقَالَ جَابِرٌ يَا رَسُولَ اللَّهِ مَا أَحْسَنَ هَذَا الْحَدِيثَ فَقَالَ رَسُولُ اللَّهِ صلي الله عليه و آله يَا جَابِرُ وَ مَا أَشَدَّ هَذِهِ الشُّرُوطَ</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1" w:name="__RefHeading___Toc1576803_1934241801"/>
      <w:bookmarkStart w:id="4482" w:name="_Toc2092"/>
      <w:bookmarkEnd w:id="4481"/>
      <w:r>
        <w:rPr>
          <w:rtl w:val="true"/>
        </w:rPr>
        <w:t>«</w:t>
      </w:r>
      <w:r>
        <w:rPr/>
        <w:t>56</w:t>
      </w:r>
      <w:r>
        <w:rPr>
          <w:rtl w:val="true"/>
        </w:rPr>
        <w:t>»</w:t>
      </w:r>
      <w:bookmarkEnd w:id="44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ابْنِ عُلْوَانَ</w:t>
      </w:r>
    </w:p>
    <w:p>
      <w:pPr>
        <w:pStyle w:val="BookText"/>
        <w:rPr/>
      </w:pPr>
      <w:r>
        <w:rPr>
          <w:rFonts w:ascii="IRNazanin" w:hAnsi="IRNazanin" w:eastAsia="IRNazanin"/>
          <w:color w:val="111111"/>
          <w:sz w:val="28"/>
          <w:sz w:val="28"/>
          <w:szCs w:val="28"/>
          <w:rtl w:val="true"/>
          <w:lang w:bidi="fa-IR"/>
        </w:rPr>
        <w:t>دنیا و آخرت آگاه می‌نماید</w:t>
      </w:r>
      <w:r>
        <w:rPr>
          <w:rFonts w:eastAsia="IRNazanin" w:cs="IRNazanin"/>
          <w:color w:val="111111"/>
          <w:sz w:val="28"/>
          <w:szCs w:val="28"/>
          <w:rtl w:val="true"/>
          <w:lang w:bidi="fa-IR"/>
        </w:rPr>
        <w:t xml:space="preserve">. </w:t>
      </w:r>
      <w:r>
        <w:rPr>
          <w:rStyle w:val="FootnoteAnchor"/>
          <w:rtl w:val="true"/>
        </w:rPr>
        <w:footnoteReference w:id="2332"/>
      </w:r>
    </w:p>
    <w:p>
      <w:pPr>
        <w:pStyle w:val="Heading5"/>
        <w:numPr>
          <w:ilvl w:val="4"/>
          <w:numId w:val="1"/>
        </w:numPr>
        <w:rPr/>
      </w:pPr>
      <w:bookmarkStart w:id="4483" w:name="__RefHeading___Toc1576805_1934241801"/>
      <w:bookmarkStart w:id="4484" w:name="_Toc2093"/>
      <w:bookmarkEnd w:id="4483"/>
      <w:r>
        <w:rPr>
          <w:rtl w:val="true"/>
        </w:rPr>
        <w:t xml:space="preserve">روایت </w:t>
      </w:r>
      <w:r>
        <w:rPr/>
        <w:t>53</w:t>
      </w:r>
      <w:bookmarkEnd w:id="44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علّت روزه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تشریع روزه و وجوب آن این است که به واسطه آن فقیر و غنی با هم مساوی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هیچ گاه درد و الم گرسنگی را حسّ نمی‌کند تا به فقیر ترحّم نماید، چه آنکه وی هر گاه هر چیزی را که اراده کند بر 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تعالی خواست بین مخلوقات، اغنیاء و فقراء آن ها تساوی بر قرار نموده و همان طوری که فقراء گرسنگی را لمس می‌کنند، اغنیاء نیز درد گرسنگی را بیابند تا بر ضعفاء رقّت و ترحّم نمایند از این رو روزه را واجب فرمود</w:t>
      </w:r>
      <w:r>
        <w:rPr>
          <w:rFonts w:eastAsia="IRNazanin" w:cs="IRNazanin"/>
          <w:color w:val="111111"/>
          <w:sz w:val="28"/>
          <w:szCs w:val="28"/>
          <w:rtl w:val="true"/>
          <w:lang w:bidi="fa-IR"/>
        </w:rPr>
        <w:t xml:space="preserve">. </w:t>
      </w:r>
      <w:r>
        <w:rPr>
          <w:rStyle w:val="FootnoteAnchor"/>
          <w:rtl w:val="true"/>
        </w:rPr>
        <w:footnoteReference w:id="2333"/>
      </w:r>
    </w:p>
    <w:p>
      <w:pPr>
        <w:pStyle w:val="Heading5"/>
        <w:numPr>
          <w:ilvl w:val="4"/>
          <w:numId w:val="1"/>
        </w:numPr>
        <w:rPr/>
      </w:pPr>
      <w:bookmarkStart w:id="4485" w:name="__RefHeading___Toc1576807_1934241801"/>
      <w:bookmarkStart w:id="4486" w:name="_Toc2094"/>
      <w:bookmarkEnd w:id="4485"/>
      <w:r>
        <w:rPr>
          <w:rtl w:val="true"/>
        </w:rPr>
        <w:t xml:space="preserve">روایت </w:t>
      </w:r>
      <w:r>
        <w:rPr/>
        <w:t>54</w:t>
      </w:r>
      <w:bookmarkEnd w:id="4486"/>
    </w:p>
    <w:p>
      <w:pPr>
        <w:pStyle w:val="BookText"/>
        <w:rPr/>
      </w:pPr>
      <w:r>
        <w:rPr>
          <w:rFonts w:ascii="IRNazanin" w:hAnsi="IRNazanin" w:eastAsia="IRNazanin"/>
          <w:color w:val="111111"/>
          <w:sz w:val="28"/>
          <w:sz w:val="28"/>
          <w:szCs w:val="28"/>
          <w:rtl w:val="true"/>
          <w:lang w:bidi="fa-IR"/>
        </w:rPr>
        <w:t>جابر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دریابد و روزهای آن را روزه بگیرد و پاسی از شبهای این ماه را به دعا بپردازد، و دامن و زبان خود را از آلودگی به حرام نگهدارد و چشمش را از هر چه حرام الهی است بپوشاند و از آزار دیگران بپرهیزد، مانند روزی که از مادر زاده شده است از گناهان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شرط سختی است</w:t>
      </w:r>
      <w:r>
        <w:rPr>
          <w:rFonts w:eastAsia="IRNazanin" w:cs="IRNazanin"/>
          <w:color w:val="111111"/>
          <w:sz w:val="28"/>
          <w:szCs w:val="28"/>
          <w:rtl w:val="true"/>
          <w:lang w:bidi="fa-IR"/>
        </w:rPr>
        <w:t xml:space="preserve">! </w:t>
      </w:r>
      <w:r>
        <w:rPr>
          <w:rStyle w:val="FootnoteAnchor"/>
          <w:rtl w:val="true"/>
        </w:rPr>
        <w:footnoteReference w:id="2334"/>
      </w:r>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همین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4487" w:name="__RefHeading___Toc1576809_1934241801"/>
      <w:bookmarkStart w:id="4488" w:name="_Toc2095"/>
      <w:bookmarkEnd w:id="4487"/>
      <w:r>
        <w:rPr>
          <w:rtl w:val="true"/>
        </w:rPr>
        <w:t xml:space="preserve">روایت </w:t>
      </w:r>
      <w:r>
        <w:rPr/>
        <w:t>55</w:t>
      </w:r>
      <w:bookmarkEnd w:id="4488"/>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جابر ابن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این ماه رمضان، هر کس روزش را روزه بگیرد و شبش را با دعا شب زنده داری کند و شکم و فرجش را پاک نگه دارد و زبانش را نگاه دارد، از گناهانش بیرون می آید همان طور که از این ماه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چقدر نیکو و دلپذیر است؟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چه شرط دشواری است؟</w:t>
      </w:r>
    </w:p>
    <w:p>
      <w:pPr>
        <w:pStyle w:val="Heading5"/>
        <w:numPr>
          <w:ilvl w:val="4"/>
          <w:numId w:val="1"/>
        </w:numPr>
        <w:rPr/>
      </w:pPr>
      <w:bookmarkStart w:id="4489" w:name="__RefHeading___Toc1576811_1934241801"/>
      <w:bookmarkStart w:id="4490" w:name="_Toc2096"/>
      <w:bookmarkEnd w:id="4489"/>
      <w:r>
        <w:rPr>
          <w:rtl w:val="true"/>
        </w:rPr>
        <w:t xml:space="preserve">روایت </w:t>
      </w:r>
      <w:r>
        <w:rPr/>
        <w:t>56</w:t>
      </w:r>
      <w:bookmarkEnd w:id="449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4491" w:name="pg13546_329813"/>
    </w:p>
    <w:p>
      <w:pPr>
        <w:pStyle w:val="BookText"/>
        <w:rPr/>
      </w:pPr>
      <w:bookmarkEnd w:id="4491"/>
      <w:r>
        <w:rPr>
          <w:rFonts w:ascii="Amiri" w:hAnsi="Amiri" w:eastAsia="Amiri" w:cs="Amiri"/>
          <w:color w:val="111111"/>
          <w:sz w:val="28"/>
          <w:sz w:val="28"/>
          <w:szCs w:val="28"/>
          <w:rtl w:val="true"/>
          <w:lang w:bidi="ar-SA"/>
        </w:rPr>
        <w:t>عَنْ عَمْرِو بْنِ خَالِدٍ عَنْ زَيْدِ بْنِ عَلِيٍّ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قَامَ رَسُولُ اللَّهِ صلي الله عليه و آله فَحَمِدَ اللَّهَ وَ أَثْنَي عَلَيْهِ ثُمَّ قَالَ أَيُّهَا النَّاسُ كَفَاكُمُ اللَّهُ عَدُوَّكُمْ مِنَ الْجِنِّ وَ قَالَ ادْعُونِي أَسْتَجِبْ لَكُمْ‌</w:t>
      </w:r>
      <w:r>
        <w:rPr>
          <w:rStyle w:val="FootnoteAnchor"/>
          <w:rtl w:val="true"/>
        </w:rPr>
        <w:footnoteReference w:id="2335"/>
      </w:r>
      <w:r>
        <w:rPr>
          <w:rFonts w:ascii="Amiri" w:hAnsi="Amiri" w:eastAsia="Amiri" w:cs="Amiri"/>
          <w:color w:val="111111"/>
          <w:sz w:val="28"/>
          <w:sz w:val="28"/>
          <w:szCs w:val="28"/>
          <w:rtl w:val="true"/>
          <w:lang w:bidi="ar-SA"/>
        </w:rPr>
        <w:t>وَ وَعَدَكُمُ الْإِجَابَةَ أَلَا وَ قَدْ وَكَّلَ اللَّهُ بِكُلِّ شَيْطَانٍ مَرِيدٍ سَبْعَةً مِنَ الْمَلَائِكَةِ فَلَيْسَ بِمَحْلُولٍ حَتَّي يَنْقَضِيَ شَهْرُكُمْ هَذَا أَلَا وَ أَبْوَابُ السَّمَاءِ مُفَتَّحَةٌ مِنْ أَوَّلِ لَيْلَةٍ مِنْهُ أَلَا وَ الدُّعَاءُ فِيهِ مَقْبُولٌ‌</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2" w:name="__RefHeading___Toc1576813_1934241801"/>
      <w:bookmarkStart w:id="4493" w:name="_Toc2097"/>
      <w:bookmarkEnd w:id="4492"/>
      <w:r>
        <w:rPr>
          <w:rtl w:val="true"/>
        </w:rPr>
        <w:t>«</w:t>
      </w:r>
      <w:r>
        <w:rPr/>
        <w:t>57</w:t>
      </w:r>
      <w:r>
        <w:rPr>
          <w:rtl w:val="true"/>
        </w:rPr>
        <w:t>»</w:t>
      </w:r>
      <w:bookmarkEnd w:id="44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عَلِيٍّ عَنِ الْأَهْوَازِيِّ عَنِ الْقَاسِمِ بْنِ مُحَمَّدٍ عَنْ عَلِيِّ بْنِ أَبِي حَمْزَةَ عَنْ أَبِي عَبْدِ اللَّهِ عليه السلام فِي حَدِيثٍ طَوِيلٍ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تُفَتَّحُ فِي شَهْرِ رَمَضَانَ وَ تُصَفَّدُ الشَّيَاطِينُ وَ تُقْبَلُ أَعْمَالُ الْمُؤْمِنِينَ نِعْمَ الشَّهْرُ شَهْرُ رَمَضَانَ كَانَ يُسَمَّي عَلَي عَهْدِ رَسُولِ اللَّهِ صلي الله عليه و آله الْمَرْزُوقَ‌</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4" w:name="__RefHeading___Toc1576815_1934241801"/>
      <w:bookmarkStart w:id="4495" w:name="_Toc2098"/>
      <w:bookmarkEnd w:id="4494"/>
      <w:r>
        <w:rPr>
          <w:rtl w:val="true"/>
        </w:rPr>
        <w:t>«</w:t>
      </w:r>
      <w:r>
        <w:rPr/>
        <w:t>58</w:t>
      </w:r>
      <w:r>
        <w:rPr>
          <w:rtl w:val="true"/>
        </w:rPr>
        <w:t>»</w:t>
      </w:r>
      <w:bookmarkEnd w:id="44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ابْنِ أَبِي عُمَيْرٍ عَنْ مُحَمَّدِ بْنِ الْحَكَمِ أَخِي هِشَامٍ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كُلِّ لَيْلَةٍ مِنْ شَهْرِ رَمَضَانَ عُتَقَاءَ مِنَ النَّارِ إِلَّا مَنْ أَفْطَرَ عَلَي مُسْكِرٍ أَوْ مشاحن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شَاهَيْنِ قَالَ قُلْتُ وَ أَيُّ شَيْ‌ءٍ صَاحِبُ الشَّاهَيْنِ قَالَ الشِّطْرَنْجُ‌</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6" w:name="__RefHeading___Toc1576817_1934241801"/>
      <w:bookmarkStart w:id="4497" w:name="_Toc2099"/>
      <w:bookmarkEnd w:id="4496"/>
      <w:r>
        <w:rPr>
          <w:rtl w:val="true"/>
        </w:rPr>
        <w:t>«</w:t>
      </w:r>
      <w:r>
        <w:rPr/>
        <w:t>59</w:t>
      </w:r>
      <w:r>
        <w:rPr>
          <w:rtl w:val="true"/>
        </w:rPr>
        <w:t>»</w:t>
      </w:r>
      <w:bookmarkEnd w:id="44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ابْنِ هَاشِمٍ عَنْ يَحْيَي بْنِ أَبِي عِمْرَانَ الْهَمْدَانِيِّ عَنْ يُونُسَ عَنْ حَمَّادٍ الرَّازِيِّ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خَرَجَ رُوحُ الْإِيمَانِ مِنْهُ‌</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8" w:name="__RefHeading___Toc1576819_1934241801"/>
      <w:bookmarkStart w:id="4499" w:name="_Toc2100"/>
      <w:bookmarkEnd w:id="4498"/>
      <w:r>
        <w:rPr>
          <w:rtl w:val="true"/>
        </w:rPr>
        <w:t>«</w:t>
      </w:r>
      <w:r>
        <w:rPr/>
        <w:t>60</w:t>
      </w:r>
      <w:r>
        <w:rPr>
          <w:rtl w:val="true"/>
        </w:rPr>
        <w:t>»</w:t>
      </w:r>
      <w:bookmarkEnd w:id="449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أَنَّهُ قَالَ إِنَّ اللَّهَ جَلَّ وَ عَلَا يُعْتِقُ فِي</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رسید، رسول خدا صلّی اللَّه علیه و آله و سلّم بر منبر رفت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دشمن جنی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شما کوتاه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خواسته شما را اجابت کنم، و وعده اجابت را به شما داد؛ آگاه باشید که خداوند بر هر شیطانی، هفت فرشته را گمارده است و تا هنگامی که این ماه به پایان نرسد همچنان در بند خواهد بود؛ آگاه باشید که درهای آسمان از شب اول این ماه باز می‌شوند؛ آگاه باشید که دعا در این ماه مورد قبول قرار می‌گیرد</w:t>
      </w:r>
      <w:r>
        <w:rPr>
          <w:rFonts w:eastAsia="IRNazanin" w:cs="IRNazanin"/>
          <w:color w:val="111111"/>
          <w:sz w:val="28"/>
          <w:szCs w:val="28"/>
          <w:rtl w:val="true"/>
          <w:lang w:bidi="fa-IR"/>
        </w:rPr>
        <w:t xml:space="preserve">. </w:t>
      </w:r>
      <w:r>
        <w:rPr>
          <w:rStyle w:val="FootnoteAnchor"/>
          <w:rtl w:val="true"/>
        </w:rPr>
        <w:footnoteReference w:id="2341"/>
      </w:r>
    </w:p>
    <w:p>
      <w:pPr>
        <w:pStyle w:val="Heading5"/>
        <w:numPr>
          <w:ilvl w:val="4"/>
          <w:numId w:val="1"/>
        </w:numPr>
        <w:rPr/>
      </w:pPr>
      <w:bookmarkStart w:id="4500" w:name="__RefHeading___Toc1576821_1934241801"/>
      <w:bookmarkStart w:id="4501" w:name="_Toc2101"/>
      <w:bookmarkEnd w:id="4500"/>
      <w:r>
        <w:rPr>
          <w:rtl w:val="true"/>
        </w:rPr>
        <w:t xml:space="preserve">روایت </w:t>
      </w:r>
      <w:r>
        <w:rPr/>
        <w:t>57</w:t>
      </w:r>
      <w:bookmarkEnd w:id="45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حمزه در پایان یک روایت طولانی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مسلّما در ماه رمضان گشوده و شیاطین به زنجیر کشیده می‌شوند، و اعمال مؤمنان مورد قبول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بسیار خوبی است، و در زمان رسول خدا صلّی اللَّه علیه و آله و سلّم آن را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2342"/>
      </w:r>
    </w:p>
    <w:p>
      <w:pPr>
        <w:pStyle w:val="Heading5"/>
        <w:numPr>
          <w:ilvl w:val="4"/>
          <w:numId w:val="1"/>
        </w:numPr>
        <w:rPr/>
      </w:pPr>
      <w:bookmarkStart w:id="4502" w:name="__RefHeading___Toc1576823_1934241801"/>
      <w:bookmarkStart w:id="4503" w:name="_Toc2102"/>
      <w:bookmarkEnd w:id="4502"/>
      <w:r>
        <w:rPr>
          <w:rtl w:val="true"/>
        </w:rPr>
        <w:t xml:space="preserve">روایت </w:t>
      </w:r>
      <w:r>
        <w:rPr/>
        <w:t>58</w:t>
      </w:r>
      <w:bookmarkEnd w:id="45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یزید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بندگانی را از آتش جهنّم آزاد می‌سازد به استثنای آن که با چیزی که مست‌کننده است افطار می‌کند و کسی که دشمنی فتنه برانگیز و کینه‌توز است و آن که صاحب شاهین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شاهین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شطرنج است</w:t>
      </w:r>
      <w:r>
        <w:rPr>
          <w:rFonts w:eastAsia="IRNazanin" w:cs="IRNazanin"/>
          <w:color w:val="111111"/>
          <w:sz w:val="28"/>
          <w:szCs w:val="28"/>
          <w:rtl w:val="true"/>
          <w:lang w:bidi="fa-IR"/>
        </w:rPr>
        <w:t xml:space="preserve">. </w:t>
      </w:r>
      <w:r>
        <w:rPr>
          <w:rStyle w:val="FootnoteAnchor"/>
          <w:rtl w:val="true"/>
        </w:rPr>
        <w:footnoteReference w:id="2343"/>
      </w:r>
    </w:p>
    <w:p>
      <w:pPr>
        <w:pStyle w:val="Heading5"/>
        <w:numPr>
          <w:ilvl w:val="4"/>
          <w:numId w:val="1"/>
        </w:numPr>
        <w:rPr/>
      </w:pPr>
      <w:bookmarkStart w:id="4504" w:name="__RefHeading___Toc1576825_1934241801"/>
      <w:bookmarkStart w:id="4505" w:name="_Toc2103"/>
      <w:bookmarkEnd w:id="4504"/>
      <w:r>
        <w:rPr>
          <w:rtl w:val="true"/>
        </w:rPr>
        <w:t xml:space="preserve">روایت </w:t>
      </w:r>
      <w:r>
        <w:rPr/>
        <w:t>59</w:t>
      </w:r>
      <w:bookmarkEnd w:id="45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حمّاد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روز از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نگیرد، روح ایمان از او جدا می‌گردد</w:t>
      </w:r>
      <w:r>
        <w:rPr>
          <w:rFonts w:eastAsia="IRNazanin" w:cs="IRNazanin"/>
          <w:color w:val="111111"/>
          <w:sz w:val="28"/>
          <w:szCs w:val="28"/>
          <w:rtl w:val="true"/>
          <w:lang w:bidi="fa-IR"/>
        </w:rPr>
        <w:t xml:space="preserve">. </w:t>
      </w:r>
      <w:r>
        <w:rPr>
          <w:rStyle w:val="FootnoteAnchor"/>
          <w:rtl w:val="true"/>
        </w:rPr>
        <w:footnoteReference w:id="2344"/>
      </w:r>
    </w:p>
    <w:p>
      <w:pPr>
        <w:pStyle w:val="Heading5"/>
        <w:numPr>
          <w:ilvl w:val="4"/>
          <w:numId w:val="1"/>
        </w:numPr>
        <w:rPr/>
      </w:pPr>
      <w:bookmarkStart w:id="4506" w:name="__RefHeading___Toc1576827_1934241801"/>
      <w:bookmarkStart w:id="4507" w:name="_Toc2104"/>
      <w:bookmarkEnd w:id="4506"/>
      <w:r>
        <w:rPr>
          <w:rtl w:val="true"/>
        </w:rPr>
        <w:t xml:space="preserve">روایت </w:t>
      </w:r>
      <w:r>
        <w:rPr/>
        <w:t>60</w:t>
      </w:r>
      <w:bookmarkEnd w:id="450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بلندمرتبه در </w:t>
      </w:r>
      <w:bookmarkStart w:id="4508" w:name="pg13546_329814"/>
    </w:p>
    <w:p>
      <w:pPr>
        <w:pStyle w:val="BookText"/>
        <w:rPr/>
      </w:pPr>
      <w:bookmarkEnd w:id="4508"/>
      <w:r>
        <w:rPr>
          <w:rFonts w:ascii="Amiri" w:hAnsi="Amiri" w:eastAsia="Amiri" w:cs="Amiri"/>
          <w:color w:val="111111"/>
          <w:sz w:val="28"/>
          <w:sz w:val="28"/>
          <w:szCs w:val="28"/>
          <w:rtl w:val="true"/>
          <w:lang w:bidi="ar-SA"/>
        </w:rPr>
        <w:t xml:space="preserve">أَوَّلِ لَيْلَةٍ مِنْ شَهْرِ رَمَضَانَ سِتَّمِائَةِ أَلْفِ عَتِيقٍ مِنَ النَّارِ فَإِذَا كَانَ الْعَشْرُ الْأَوَاخِرُ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مِنْهُ مِثْلَ مَا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الْعِشْرِينَ الْمَاضِيَةِ فَإِذَا كَانَ لَيْلَةُ الْفِطْرِ أَعْتَقَ مِنَ النَّارِ مِثْلَ مَا أَعْتَقَ فِي سَائِرِ الشُّهُورِ</w:t>
      </w:r>
      <w:r>
        <w:rPr>
          <w:rFonts w:eastAsia="Amiri" w:cs="Amiri" w:ascii="Amiri" w:hAnsi="Amiri"/>
          <w:color w:val="111111"/>
          <w:sz w:val="28"/>
          <w:szCs w:val="28"/>
          <w:rtl w:val="true"/>
          <w:lang w:bidi="ar-SA"/>
        </w:rPr>
        <w:t>.</w:t>
      </w:r>
    </w:p>
    <w:p>
      <w:pPr>
        <w:pStyle w:val="Heading5"/>
        <w:numPr>
          <w:ilvl w:val="4"/>
          <w:numId w:val="1"/>
        </w:numPr>
        <w:rPr/>
      </w:pPr>
      <w:bookmarkStart w:id="4509" w:name="__RefHeading___Toc1576829_1934241801"/>
      <w:bookmarkStart w:id="4510" w:name="_Toc2105"/>
      <w:bookmarkEnd w:id="4509"/>
      <w:r>
        <w:rPr>
          <w:rtl w:val="true"/>
        </w:rPr>
        <w:t>«</w:t>
      </w:r>
      <w:r>
        <w:rPr/>
        <w:t>61</w:t>
      </w:r>
      <w:r>
        <w:rPr>
          <w:rtl w:val="true"/>
        </w:rPr>
        <w:t>»</w:t>
      </w:r>
      <w:bookmarkEnd w:id="451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خِيَاراً مِنْ كُلِّ مَا خَلَقَهُ فَلَهُ مِنَ الْبِقَاعِ خِيَارٌ وَ لَهُ مِنَ اللَّيَالِي وَ الْأَيَّامِ خِيَارٌ وَ لَهُ مِنَ الشُّهُورِ خِيَارٌ وَ لَهُ مِنْ عِبَادِهِ خِيَارٌ وَ لَهُ مِنْ خِيَارِهِمْ 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خِيَارُهُ مِنَ الْبِقَاعِ فَمَكَّةُ وَ الْمَدِينَةُ وَ بَيْتُ الْمَقْدِسِ وَ أَمَّا خِيَارُهُ مِنَ اللَّيَالِي فَلَيَالِي الْجُمَعِ وَ لَيْلَةُ النِّصْفِ مِنْ شَعْبَانَ وَ لَيْلَةُ الْقَدْرِ وَ لَيْلَتَا الْعِيدَيْنِ وَ أَمَّا خِيَارُهُ مِنَ الْأَيَّامِ فَأَيَّامُ الْجُمَعِ وَ الْأَعْيَادِ وَ أَمَّا خِيَارُهُ مِنَ الشُّهُورِ فَرَجَبٌ وَ شَعْبَانُ وَ شَهْرُ رَمَضَانَ وَ أَمَّا خِيَارُهُ مِنْ عِبَادِهِ فَوُلْدُ آدَمَ وَ خِيَارُهُ مِنْ وُلْدِ آدَمَ مَنِ اخْتَارَهُمْ عَلَي عِلْمٍ بِهِمْ فَإِنَّ اللَّهَ عَزَّ وَ جَلَّ لَمَّا اخْتَارَ خَلْقَهُ اخْتَارَ وُلْدَ آدَمَ ثُمَّ اخْتَارَ مِنْ وُلْدِ آدَمَ الْعَرَبَ ثُمَّ اخْتَارَ مِنَ الْعَرَبِ مُضَرَ ثُمَّ اخْتَارَ مِنْ مُضَرَ قُرَيْشاً ثُمَّ اخْتَارَ مِنْ قُرَيْشٍ هَاشِماً ثُمَّ اخْتَارَ مِنْ هَاشِمٍ أَنَا وَ أَهْلَ بَيْتِي كَذَلِكَ فَمَنْ أَحَبَّ الْعَرَبَ فَبِحُبِّي أَحَبَّهُمْ وَ مَنْ أَبْغَضَ الْعَرَبَ فَبِبُغْضِي أَبْغَضَهُمْ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عَزَّ وَ جَلَّ اخْتَارَ مِنَ الشُّهُورِ شَهْرَ رَجَبٍ وَ شَعْبَانَ وَ شَهْرَ رَمَضَانَ فَشَعْبَانُ أَفْضَلُ الشُّهُورِ إِلَّا مِمَّا كَانَ مِنْ شَهْرِ رَمَضَانَ فَإِنَّهُ أَفْضَلُ مِنْهُ وَ إِنَّ اللَّهَ عَزَّ وَ جَلَّ يُنْزِلُ فِي شَهْرِ رَمَضَانَ مِنَ الرَّحْمَةِ أَلْفَ ضِعْفِ مَا يُنْزِلُ فِي سَائِرِ الشُّهُورِ وَ يَحْشُرُ شَهْرَ رَمَضَانَ فِي أَحْسَنِ صُورَةٍ فَيُقِيمُهُ عَلَي تَلْعَةٍ لَا يَخْفَي وَ هُوَ عَلَيْهَا عَلَي أَحَدٍ مِمَّنْ ضَمَّهُ ذَلِكَ الْمَحْشَرُ ثُمَّ يَأْمُرُ وَ يَخْلَعُ عَلَيْهِ مِنْ كِسْوَةِ الْجَنَّةِ وَ خِلَعِهَا وَ أَنْوَاعِ سُنْدُسِهَا وَ ثِيَابِهَا حَتَّي يَصِيرَ فِي الْعِظَمِ بِحَيْثُ لَا يَنْفَدُهُ بَصَرٌ وَ لَا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مِقْدَارِهِ أُذُنٌ وَ لَا يَفْهَمُ كُنْهَهُ 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لِمُنَادٍ مِنْ بُطْنَانِ الْعَرْشِ نَادِ فَيُنَادِي يَا مَعْشَرَ الْخَلَائِقِ أَ مَا تَعْرِفُونَ هَذَا فَيُجِيبُ الْخَلَائِقُ يَقُولُونَ بَلَي لَبَّيْكَ دَاعِيَ رَبِّنَا وَ سَعْدَيْكَ أَمَا إِنَّنَا لَا نَعْرِفُهُ يَقُولُ مُنَادِي رَبِّنَا هَذَا شَهْرُ رَمَضَانَ مَا أَكْثَرَ مَنْ سَعِدَ بِهِ وَ مَا أَكْثَرَ مَنْ شَقِيَ بِهِ؟</w:t>
      </w:r>
    </w:p>
    <w:p>
      <w:pPr>
        <w:pStyle w:val="BookText"/>
        <w:rPr/>
      </w:pPr>
      <w:r>
        <w:rPr>
          <w:rFonts w:ascii="IRNazanin" w:hAnsi="IRNazanin" w:eastAsia="IRNazanin"/>
          <w:color w:val="111111"/>
          <w:sz w:val="28"/>
          <w:sz w:val="28"/>
          <w:szCs w:val="28"/>
          <w:rtl w:val="true"/>
          <w:lang w:bidi="fa-IR"/>
        </w:rPr>
        <w:t>شب اول ماه رمضان ششصد هزار نفر را از آتش جهنم آزاد می کند و چون دهه آخر ماه رمضان فرا برسد، در هر شب به شمار بیست روز گذشته ماه، انسان هایی را از آتش دوزخ آزاد می کند و چون شب عید فطر فرا برسد به اندازه تمام ماه های دیگر از آتش دوزخ آزاد می کند</w:t>
      </w:r>
      <w:r>
        <w:rPr>
          <w:rFonts w:eastAsia="IRNazanin" w:cs="IRNazanin"/>
          <w:color w:val="111111"/>
          <w:sz w:val="28"/>
          <w:szCs w:val="28"/>
          <w:rtl w:val="true"/>
          <w:lang w:bidi="fa-IR"/>
        </w:rPr>
        <w:t>.</w:t>
      </w:r>
    </w:p>
    <w:p>
      <w:pPr>
        <w:pStyle w:val="Heading5"/>
        <w:numPr>
          <w:ilvl w:val="4"/>
          <w:numId w:val="1"/>
        </w:numPr>
        <w:rPr/>
      </w:pPr>
      <w:bookmarkStart w:id="4511" w:name="__RefHeading___Toc1576831_1934241801"/>
      <w:bookmarkStart w:id="4512" w:name="_Toc2106"/>
      <w:bookmarkEnd w:id="4511"/>
      <w:r>
        <w:rPr>
          <w:rtl w:val="true"/>
        </w:rPr>
        <w:t xml:space="preserve">روایت </w:t>
      </w:r>
      <w:r>
        <w:rPr/>
        <w:t>61</w:t>
      </w:r>
      <w:bookmarkEnd w:id="4512"/>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برگزیدگانی در میان آفریده هایش دارد، و از میان سرزمین ها برگزیدگانی دارد و از میان شب ها و رزوها و ماه ها برگزیدگانی دارد و از میان بندگانش برگزیدگانی دارد و از میان این برگزیدگان نیز برگزیده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برگزیده هایش از میان سرزمین ها و مکان ها، مکه، مدینه و بیت المقدس است و برگزیده هایش از میان شب ها، شب های جمعه، شب نیمه شعبان، شب قدر و دو شب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هایش از میان روزها، روزهای جمعه، و عیدها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هایش از میان ماه ها، رجب، شعبان و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هایش از میان بندگانش فرزندان آدم است و برگزیده هایش از میان فرزندان آدم کسانی اند که با علم به آن ها،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زمانی که مخلوقاتش را انتخاب کرد، فرزندان آدم را برگزید، سپس از میان فرزندان آدم، قوم عرب را برگزید و از میان قوم عرب، طایفه مضر را برگزید و از میان مضر، قریش و از قریش بنی هاشم و از میان بنی هاشم، من و اهل بیتم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عرب را دوست داشته باشد، با دوست داشتن و محبت من، آنان را دوست داشته است و هر کس از عرب بیزار باشد، با بیزاری از من از آنان بیزار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از ماه ها، ماه رجب و شعبان و ماه رمضان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شعبان برترین ماه ها است مگر آنچه مربوط به ماه رمضان است چراکه ماه رمضان برتر از ماه شعبان است و خداوند عزّ و جلّ در ماه رمضان هزار برابر ماه های دیگر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آورد و ماه رمضان را در نیکوترین شکل در روز قیامت برمی انگیزد و آن را در بالای زمین بلندی قرار می دهد به گونه ای که بر کسی پوشیده نباشد و ماه رمضان بر روی آن بلندی به هیئت شخصی که در آن محشر حضور یافته، قرار می گیرد، سپس او را امر می کند و از پوشش بهشت و هدایای آن و انواع پارچه های ابریشمی و لباس بر او پوشانده می شود تا اینکه به گونه ای بزرگ جلوه پیدا می کند که هیچ چشمی را یارای دیدن آن نیست و و هیچ گوشی از علم به اندازه عظمت آن بی نیاز نیست و هیچ قلبی عمق آن را درک نمی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منادی از میان عرش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آیا این را نمی شناسید؟ خلایق جواب 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داعی پروردگارمان، 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 کنیم و فرمان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جه بسیارند کسانی که به واسطه آن سعادتمند شدند؟ و چه بسیارند کسانی که به واسطه آن نگون بخت شدند؟ </w:t>
      </w:r>
    </w:p>
    <w:p>
      <w:pPr>
        <w:pStyle w:val="BookText"/>
        <w:rPr/>
      </w:pPr>
      <w:r>
        <w:rPr>
          <w:rFonts w:ascii="Amiri" w:hAnsi="Amiri" w:eastAsia="Amiri" w:cs="Amiri"/>
          <w:color w:val="111111"/>
          <w:sz w:val="28"/>
          <w:sz w:val="28"/>
          <w:szCs w:val="28"/>
          <w:rtl w:val="true"/>
          <w:lang w:bidi="ar-SA"/>
        </w:rPr>
        <w:t xml:space="preserve">أَلَا فَلْيَأْتِهِ كُلُّ مُؤْمِنٍ لَهُ مُعَظِّمٍ بِطَاعَةِ اللَّهِ فِيهِ فَلْيَأْخُذْ حَظَّهُ مِنْ هَذِهِ الْخِلَعِ فَتَقَاسَمُوهَا بَيْنَكُمْ عَلَي قَدْرِ طَاعَتِكُمْ لِلَّهِ وَ جِدِّكُمْ قَالَ فَيَأْتِيهِ الْمُؤْمِنُونَ الَّذِينَ كَانُوا لِلَّهِ فِيهِ مُطِيعِينَ فَيَأْخُذُونَ مِنْ تِلْكَ الْخِلَعِ عَلَي مَقَادِيرِ طَاعَتِهِمْ كَانَتْ فِي الدُّنْيَا فَمِنْهُمْ مَنْ يَأْخُذُ أَلْفَ خِلْعَةٍ وَ مِنْهُمْ مَنْ يَأْخُذُ عَشَرَةَ آلَافٍ وَ مِنْهُمْ مَنْ يَأْخُذُ أَكْثَرَ مِنْ ذَلِكَ وَ أَقَلَّ فَيُشَرِّفُهُمُ اللَّهُ بِكَرَامَاتِهِ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أَقْوَاماً يَتَعَاطَوْنَ تَنَاوُلَ تِلْكَ الْخِلَعِ يَقُولُونَ فِي أَنْفُسِهِمْ لَقَدْ كُنَّا بِاللَّهِ مُؤْمِنِينَ وَ لَهُ مُوَحِّدِينَ وَ بِفَضْلِ هَذَا الشَّهْرِ مُعْتَرِفِينَ فَيَأْخُذُونَهَا وَ يَلْبَسُونَهَا فَتَتَقَلَّبُ عَلَي أَبْدَانِهِمْ مُقَطَّعَاتِ نِيرَانٍ وَ سَرَابِيلَ قَطِرَانٍ يَخْرُجُ عَلَي كُلِّ وَاحِدٍ مِنْهُمْ بِعَدَدِ كُلِّ سِلْكَةٍ مِنْ تِلْكَ الثِّيَابِ أَفْعًي وَ عَقْرَبٌ وَ قَدْ تَنَاوَلُوا مِنْ تِلْكَ الثِّيَابِ أَعْدَاداً مُخْتَلِفَةً عَلَي قَدْرِ أَجْرَامِهِمْ كُلُّ مَنْ كَانَ جُرْمُهُ أَعْظَمَ فَعَدَدُ ثِيَابِهِ أَكْثَرُ فَمِنْهُمُ الْآخِذُ أَلْفَ ثَوْبٍ وَ مِنْهُمُ الْآخِذُ عَشَرَةَ آلَافِ ثَوْبٍ وَ مِنْهُمْ مَنْ يَأْخُذُ أَكْثَرَ مِنْ ذَلِكَ وَ إِنَّهَا لَأَثْقَلُ عَلَي أَبْدَانِهِمْ مِنَ الْجِبَالِ الرَّوَاسِي عَلَي الضَّعِيفِ مِنَ الرِّجَالِ وَ لَوْ لَا مَا حَكَمَ اللَّهُ تَعَالَي بِأَنَّهُمْ لَا يَمُوتُونَ لَمَاتُوا مِنْ أَقَلِّ قَلِيلِ ذَلِكَ الثِّقْلِ وَ الْعَذَابِ ثُمَّ يَخْرُجُ عَلَيْهِمْ بِعَدَدِ كُلِّ سِلْكَةٍ فِي تِلْكَ السَّرَابِيلِ مِنَ الْقَطِرَانِ وَ مُقَطَّعَاتِ النِّيرَانِ أَفْعًي وَ حَيَّةٌ وَ عَقْرَبٌ وَ أَسَدٌ وَ نَمِرٌ وَ كَلْبٌ مِنْ سِبَاعِ النَّارِ فَهَذِهِ تَنْهَشُهُ وَ هَذِهِ تَلْدَغُهُ وَ هَذَا يَفْرِسُهُ وَ هَذَا يَمْزِقُهُ وَ هَذَا يَقْطَعُهُ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يَا وَلِيَّنَا مَا لَنَا تَحَوَّلَتْ عَلَيْنَا هَذِهِ الثِّيَابُ وَ قَدْ كَانَتْ مِنْ سُنْدُسٍ وَ إِسْتَبْرَقٍ وَ أَنْوَاعِ خِيَارِ أَثْوَابِ الْجَنَّةِ تَحَوَّلَتْ عَلَيْنَا مُقَطَّعَاتِ النِّيرَانِ وَ سَرَابِيلَ قَطِرَانٍ وَ هِيَ عَلَي هَؤُلَاءِ ثِيَابٌ فَاخِرَةٌ مُلَذِّذَةٌ مُنَعَّمَةٌ ؟</w:t>
      </w:r>
    </w:p>
    <w:p>
      <w:pPr>
        <w:pStyle w:val="BookText"/>
        <w:rPr/>
      </w:pPr>
      <w:r>
        <w:rPr>
          <w:rFonts w:ascii="Amiri" w:hAnsi="Amiri" w:eastAsia="Amiri" w:cs="Amiri"/>
          <w:color w:val="111111"/>
          <w:sz w:val="28"/>
          <w:sz w:val="28"/>
          <w:szCs w:val="28"/>
          <w:rtl w:val="true"/>
          <w:lang w:bidi="ar-SA"/>
        </w:rPr>
        <w:t>فَيُقَالُ لَهُمْ ذَلِكَ بِمَا كَانُوا يُطِيعُونَ فِي شَهْرِ رَمَضَانَ وَ كُنْتُمْ تَعْصُونَ وَ كَانُوا يَعِفُّونَ وَ كُنْتُمْ تَزْنُونَ وَ كَانُوا يَخْشَوْنَ رَبَّهُمْ وَ كُنْتُمْ تَجْتَرِءُونَ وَ كَانُوا يَتَّقُونَ السَّرِقَ وَ كُنْتُمْ تَسْرِقُونَ وَ كَانُوا يَتَّقُونَ ظُلْمَ عِبَادِ اللَّهِ وَ كُنْتُمْ تَظْلِمُونَ فَتِلْكَ نَتَائِجُ أَفْعَالِهِمُ الْحَسَنَةِ وَ هَذِهِ نَتَائِجُ أَفْعَالِكُمُ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الْجَنَّةِ خَالِدُونَ لَا يَشِيبُونَ فِيهَا وَ لَا يَهْرَمُونَ وَ لَا يُحَوَّلُونَ عَنْهَا وَ لَا</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ایمان داشته و با بندگی کردن خداوند در این ماه بزرگ داشته شده، بیاید و سهم خود را از این هدایا بگیرد و آن را بر اساس طاعت و بندگی تان برای خدا و تلاش و کوششتان میان خود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مومنانی که در این ماه مطیع و فرمانبردار خداوند بودند، می آیند و از آن هدایا به اندازه طاعت و عبادتی که در دنیا داشته اند،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هزار هدیه و برخی دیگر ده هزار و برخی دیگر از این بیشتر یا کمتر می گیرند، پس خداوند آنان را با کرامات خداوندیش مفتخر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گروه هایی از مردم این هدایا را می گیرند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 داشتیم و یکتاپرست بودیم و به فضل و برکت این ماه اعتراف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هدایا را می گیرند و بر تن می کنند و این هدایا بر بدن های آنان به پاره های آتش و لباس های قطران مبدل می شود و از هر یک از آن ها به تعداد همه نخ های این لباس ها افعی و عقرب بیرون می آید و و به اندازه جرم و گناهشان، شمار متفاوتی از این لباس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جرمش بزرگتر، تعداد لباسش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هزار لباس می گیرد و برخی دیگر ده هزار لباس و برخی دیگر بیشتر از آن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لباس ها بر تن آن ها از سنگینی کوه های ثابت و استوار بر مرد ضعیف، سنگین تر است و اگر خداوند حکم نمی کرد که آنان نمیرند، هر آیینه از کمترین حد سنگینی آن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تعداد همه نخ های این لباس های بافته شده از قطران و پاره های آتش، افعی و مار و عقرب و شیر و پلنگ و سگ از حیوانات وحشی جهنم بیرون می آیند، یکی او را گاز می گیرد، یکی او را نیش می زند، یکی او را لگد می کند، یکی او را پاره می کند و یکی او را قطعه قطعه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ما آمده که این لباس ها بر تن ما به این گونه تبدیل شده است درحالی که جنس این لباس ها از حریر نازک و حریر ضخیم بوده است و انواع بهترین لباس های بهشت بر تن ما به پاره های آتش مبدل و پوشش های قطران مبدل گشته و حال آنکه بر تن این افراد، لباس های فاخر و لذت بخش و نرم و لطیف است؟</w:t>
      </w:r>
    </w:p>
    <w:p>
      <w:pPr>
        <w:pStyle w:val="BookText"/>
        <w:rPr/>
      </w:pP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که آنان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می کردند و شما عصیان و سرکشی می کردید، و آنان دامن خود را پاک نگاه می داشتند و شما زنا می کردید، آنان از پروردگارشان می ترسیدند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 کردید، آنان از دزدی پرهیز می کردند و شما دزدی می کردید، و آنان از ستم کردن به بندگان خدا پروا داشتند و شما ستم می کردید، پس آن، پیامد کارهای نیکشان است و این، پیامد کارهای زشتتان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بهشت جاویدانند، در بهشت پیر و سالخورده نمی شوند و از آنجا تغییر مکان نمی دهند </w:t>
      </w:r>
      <w:bookmarkStart w:id="4513" w:name="pg13546_329816"/>
    </w:p>
    <w:p>
      <w:pPr>
        <w:pStyle w:val="BookText"/>
        <w:rPr/>
      </w:pPr>
      <w:bookmarkEnd w:id="4513"/>
      <w:r>
        <w:rPr>
          <w:rFonts w:ascii="Amiri" w:hAnsi="Amiri" w:eastAsia="Amiri" w:cs="Amiri"/>
          <w:color w:val="111111"/>
          <w:sz w:val="28"/>
          <w:sz w:val="28"/>
          <w:szCs w:val="28"/>
          <w:rtl w:val="true"/>
          <w:lang w:bidi="ar-SA"/>
        </w:rPr>
        <w:t xml:space="preserve">يَخْرُجُونَ وَ لَا يَقْلَقُون فِيهَا وَ لَا يَغْتَمُّونَ بَلْ هُمْ فِيهَا سَارُّونَ مِنْ خَوْفٍ مُبْتَهِجُونَ آمِنُونَ مُطْمَئِنُّونَ وَ لا خَوْفٌ عَلَيْهِمْ وَ لا هُمْ يَحْزَنُونَ وَ أَنْتُمْ فِي النَّارِ خَالِدُونَ تُعَذَّبُونَ فِيهَا وَ تُهَانُونَ وَ مِنْ نِيرَانِهَا إِلَي زَمْهَرِيرِهَا تَنْقَلِبُونَ وَ فِي حَمِيمِهَا تَغْتَسِلُونَ وَ مِنْ زَقُّومِهَا تُطْعَمُونَ وَ لمقامعها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تُقْمَعُونَ وَ بِضُرُوبِ عَذَابِهَا تُعَاقَبُونَ أَحْيَاءٌ أَنْتُمْ فِيهَا وَ لَا تَمُوتُونَ أَبَدَ الْآبِدِينَ إِلَّا مَنْ لَحِقَتْهُ مِنْكُمْ رَحْمَةُ رَبِّ الْعَالَمِينَ فَخَرَجَ مِنْهَا بِشَفَاعَةِ مُحَمَّدٍ أَفْضَلِ النَّبِيِّينَ بَعْدَ الْعَذَابِ الْأَلِيمِ وَ النَّكَالِ الشَّدِيدِ</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4" w:name="__RefHeading___Toc1576833_1934241801"/>
      <w:bookmarkStart w:id="4515" w:name="_Toc2107"/>
      <w:bookmarkEnd w:id="4514"/>
      <w:r>
        <w:rPr>
          <w:rtl w:val="true"/>
        </w:rPr>
        <w:t>«</w:t>
      </w:r>
      <w:r>
        <w:rPr/>
        <w:t>62</w:t>
      </w:r>
      <w:r>
        <w:rPr>
          <w:rtl w:val="true"/>
        </w:rPr>
        <w:t>»</w:t>
      </w:r>
      <w:bookmarkEnd w:id="45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الْحُسَيْنُ عليه السلام لِمَ افْتَرَضَ اللَّهُ عَزَّ وَ جَلَّ عَلَي عَبْدِهِ الصَّوْمَ فَقَالَ عليه السلام لِيَجِدَ الْغَنِيُّ مَسَّ الْجُوعِ فَيَعُودَ بِالْفَضْلِ عَلَي الْمَسَاكِينِ‌</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6" w:name="__RefHeading___Toc1576835_1934241801"/>
      <w:bookmarkStart w:id="4517" w:name="_Toc2108"/>
      <w:bookmarkEnd w:id="4516"/>
      <w:r>
        <w:rPr>
          <w:rtl w:val="true"/>
        </w:rPr>
        <w:t>«</w:t>
      </w:r>
      <w:r>
        <w:rPr/>
        <w:t>63</w:t>
      </w:r>
      <w:r>
        <w:rPr>
          <w:rtl w:val="true"/>
        </w:rPr>
        <w:t>»</w:t>
      </w:r>
      <w:bookmarkEnd w:id="4517"/>
    </w:p>
    <w:p>
      <w:pPr>
        <w:pStyle w:val="BookText"/>
        <w:rPr/>
      </w:pPr>
      <w:r>
        <w:rPr>
          <w:rFonts w:ascii="Amiri" w:hAnsi="Amiri" w:eastAsia="Amiri" w:cs="Amiri"/>
          <w:color w:val="111111"/>
          <w:sz w:val="28"/>
          <w:sz w:val="28"/>
          <w:szCs w:val="28"/>
          <w:rtl w:val="true"/>
          <w:lang w:bidi="ar-SA"/>
        </w:rPr>
        <w:t>مَجَالِسُ الشَّيْخِ، ابْنِ عُبْدُونٍ عَنِ ابْنِ الزُّبَيْرِ عَنِ ابْنِ فَضَّالٍ عَنْ مُحَمَّدِ بْنِ عُبَيْدٍ عَنْ عُبَيْدِ اللَّهِ بْنِ مُوسَي عَنْ نَصْرِ بْنِ عَلِيٍّ عَنِ النَّضْرِ بْنِ سِنَانٍ عَنْ أَبِي سَلَمَةَ بْنِ عَبْدِ الرَّحْمَنِ بْنِ عَوْفٍ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فَرَضَ اللَّهُ عَلَيْكُمْ صِيَامَهُ فَمَنْ صَامَهُ إِيمَاناً وَ احْتِسَاباً خَرَجَ مِنْ ذُنُوبِهِ كَيَوْمَ وَلَدَتْهُ أُمُّهُ‌</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الْغَضَائِرِيِّ عَنْ جَمَاعَةٍ عَنِ الْكُلَيْنِيِّ عَنْ أَحْمَدَ بْنِ إِدْرِيسَ عَنْ مُحَمَّدِ بْنِ عَبْدِ الْجَبَّارِ عَنْ صَفْوَانَ عَنْ إِسْحَاقَ بْنِ عَمَّارٍ عَنِ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عليه السلام يُوصِي وُلْدَهُ إِذَا دَخَلَ شَهْرُ رَمَضَانَ فَأَجْهِدُوا أَنْفُسَكُمْ فَإِنَّ فِيهِ تُقَسَّمُ الْأَرْزَاقُ وَ تُكْتَبُ الْآجَالُ وَ فِيهِ يُكْتَبُ وَفْدُ اللَّهِ الَّذِينَ يَفِدُونَ إِلَيْهِ وَ فِيهِ لَيْلَةٌ الْعَمَلُ فِيهَا خَيْرٌ مِنَ الْعَمَلِ فِي أَلْفِ شَهْرٍ</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الْغَضَائِرِيِّ عَنِ التَّلَّعُكْبَرِيِّ عَنِ الْكُلَيْنِيِّ عَنْ مُحَمَّدِ بْنِ إِسْمَاعِيلَ عَنِ الْفَضْلِ بْنِ شَاذَانَ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فِي شَهْرِ رَمَضَانَ مَا يُغْفَرُ لَهُ إِلَي قَابِلٍ إِلَّا أَنْ يَشْهَدَ عَرَفَةَ</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بیرون نمی روند و در آنجا نگران و غمگین نیستند، بلکه در آنجا به جای ترس و هراس، شادمانند و خرسندند و در امنیت و آرامش و اطمینان کامل به سر می برند و برایشان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در جهنم ماندگار خواهید بود، در آن عذاب می شوید و خوار خواهید شد و از آتش جهنم تا سرمای شدید آن در حال تغییر خواهید بود و در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گدازه های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غسل می شوید و از زقوم آن خوراک می خورید و با گرزهای آن کوبیده می شوید و با انواع عذاب های آن مجازات می شوید، شما در دوزخ زنده خواهید ماند و تا ابد الابد نمی میرید مگر کسانی از شما که رحمت پروردگار جهانیان شامل حال او شود، تا پس از عذاب دردناک و شکنجه سخت با شفاعت محمد که برترین پیامبران است، از آن بیرون آید</w:t>
      </w:r>
      <w:r>
        <w:rPr>
          <w:rFonts w:eastAsia="IRNazanin" w:cs="IRNazanin"/>
          <w:color w:val="111111"/>
          <w:sz w:val="28"/>
          <w:szCs w:val="28"/>
          <w:rtl w:val="true"/>
          <w:lang w:bidi="fa-IR"/>
        </w:rPr>
        <w:t xml:space="preserve">. </w:t>
      </w:r>
      <w:r>
        <w:rPr>
          <w:rStyle w:val="FootnoteAnchor"/>
          <w:rtl w:val="true"/>
        </w:rPr>
        <w:footnoteReference w:id="2350"/>
      </w:r>
    </w:p>
    <w:p>
      <w:pPr>
        <w:pStyle w:val="Heading5"/>
        <w:numPr>
          <w:ilvl w:val="4"/>
          <w:numId w:val="1"/>
        </w:numPr>
        <w:rPr/>
      </w:pPr>
      <w:bookmarkStart w:id="4518" w:name="__RefHeading___Toc1576837_1934241801"/>
      <w:bookmarkStart w:id="4519" w:name="_Toc2109"/>
      <w:bookmarkEnd w:id="4518"/>
      <w:r>
        <w:rPr>
          <w:rtl w:val="true"/>
        </w:rPr>
        <w:t xml:space="preserve">روایت </w:t>
      </w:r>
      <w:r>
        <w:rPr/>
        <w:t>62</w:t>
      </w:r>
      <w:bookmarkEnd w:id="4519"/>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سؤال شد که چرا خداوند عزّ و جلّ روزه را بر بنده اش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توانگر طعم گرسنگی را لمس کند و به خاطر این به بینوایان فضل و بخشش کند</w:t>
      </w:r>
      <w:r>
        <w:rPr>
          <w:rFonts w:eastAsia="IRNazanin" w:cs="IRNazanin"/>
          <w:color w:val="111111"/>
          <w:sz w:val="28"/>
          <w:szCs w:val="28"/>
          <w:rtl w:val="true"/>
          <w:lang w:bidi="fa-IR"/>
        </w:rPr>
        <w:t xml:space="preserve">. </w:t>
      </w:r>
      <w:r>
        <w:rPr>
          <w:rStyle w:val="FootnoteAnchor"/>
          <w:rtl w:val="true"/>
        </w:rPr>
        <w:footnoteReference w:id="2351"/>
      </w:r>
    </w:p>
    <w:p>
      <w:pPr>
        <w:pStyle w:val="Heading5"/>
        <w:numPr>
          <w:ilvl w:val="4"/>
          <w:numId w:val="1"/>
        </w:numPr>
        <w:rPr/>
      </w:pPr>
      <w:bookmarkStart w:id="4520" w:name="__RefHeading___Toc1576839_1934241801"/>
      <w:bookmarkStart w:id="4521" w:name="_Toc2110"/>
      <w:bookmarkEnd w:id="4520"/>
      <w:r>
        <w:rPr>
          <w:rtl w:val="true"/>
        </w:rPr>
        <w:t xml:space="preserve">روایت </w:t>
      </w:r>
      <w:r>
        <w:rPr/>
        <w:t>63</w:t>
      </w:r>
      <w:bookmarkEnd w:id="4521"/>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عوف از پدرش روایت می کند که رسول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خداوند روزه آن را بر شما واجب کرده است، پس هر کس این ماه را با ایمان به خدا و به امید پاداش الهی روزه بگیرد، همانند روزی که مادرش او را به دنیا آورده است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مسمعی روایت شده که از امام صادق علیه السلام شنیده است که هرگاه ماه رمضان فرا می رسید به فرزندانش وصیت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کوشش وادارید زیرا در این ماه روزی ها تقسیم می شود و مدت های عمر مقرر می گردد و نام حج کنندگانی که به میهمانی خدا مشرف می شوند نوشته می شود، و در آن ماه شبی است که انجام عمل در آن از هزار ماه بهتر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هشام ابن حکم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آمرزیده نشود، تا ماه رمضان سال آینده آمرزیده نمی شود، مگر آنکه در عرفات حاضر شده باشد</w:t>
      </w:r>
      <w:r>
        <w:rPr>
          <w:rFonts w:eastAsia="IRNazanin" w:cs="IRNazanin"/>
          <w:color w:val="111111"/>
          <w:sz w:val="28"/>
          <w:szCs w:val="28"/>
          <w:rtl w:val="true"/>
          <w:lang w:bidi="fa-IR"/>
        </w:rPr>
        <w:t xml:space="preserve">. </w:t>
      </w:r>
      <w:bookmarkStart w:id="4522" w:name="pg13546_329817"/>
    </w:p>
    <w:p>
      <w:pPr>
        <w:pStyle w:val="Heading5"/>
        <w:numPr>
          <w:ilvl w:val="4"/>
          <w:numId w:val="1"/>
        </w:numPr>
        <w:rPr/>
      </w:pPr>
      <w:bookmarkStart w:id="4523" w:name="__RefHeading___Toc1576841_1934241801"/>
      <w:bookmarkStart w:id="4524" w:name="_Toc2111"/>
      <w:bookmarkEnd w:id="4522"/>
      <w:bookmarkEnd w:id="4523"/>
      <w:r>
        <w:rPr>
          <w:rtl w:val="true"/>
        </w:rPr>
        <w:t>«</w:t>
      </w:r>
      <w:r>
        <w:rPr/>
        <w:t>64</w:t>
      </w:r>
      <w:r>
        <w:rPr>
          <w:rtl w:val="true"/>
        </w:rPr>
        <w:t>»</w:t>
      </w:r>
      <w:bookmarkEnd w:id="4524"/>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ذُكِرْتُ عِنْدَهُ فَلَمْ يُصَلِّ عَلَيَّ رَغِمَ أَنْفُ رَجُلٍ أَدْرَكَ أَبَوَيْهِ عِنْدَ الْكِبَرِ فَلَمْ يُدْخِلَاهُ الْجَنَّةَ رَغِمَ أَنْفُ رَجُلٍ دَخَلَ عَلَيْهِ شَهْرُ رَمَضَانَ ثُمَّ انْسَلَخَ قَبْلَ أَنْ يُغْفَرَ لَهُ</w:t>
      </w:r>
      <w:r>
        <w:rPr>
          <w:rFonts w:eastAsia="Amiri" w:cs="Amiri" w:ascii="Amiri" w:hAnsi="Amiri"/>
          <w:color w:val="111111"/>
          <w:sz w:val="28"/>
          <w:szCs w:val="28"/>
          <w:rtl w:val="true"/>
          <w:lang w:bidi="ar-SA"/>
        </w:rPr>
        <w:t>.</w:t>
      </w:r>
    </w:p>
    <w:p>
      <w:pPr>
        <w:pStyle w:val="Heading3"/>
        <w:numPr>
          <w:ilvl w:val="2"/>
          <w:numId w:val="1"/>
        </w:numPr>
        <w:rPr/>
      </w:pPr>
      <w:bookmarkStart w:id="4525" w:name="__RefHeading___Toc1576843_1934241801"/>
      <w:bookmarkStart w:id="4526" w:name="_Toc2112"/>
      <w:bookmarkEnd w:id="4525"/>
      <w:r>
        <w:rPr>
          <w:rtl w:val="true"/>
        </w:rPr>
        <w:t xml:space="preserve">باب </w:t>
      </w:r>
      <w:r>
        <w:rPr/>
        <w:t>47</w:t>
      </w:r>
      <w:r>
        <w:rPr>
          <w:rtl w:val="true"/>
        </w:rPr>
        <w:t xml:space="preserve"> </w:t>
      </w:r>
      <w:r>
        <w:rPr>
          <w:rtl w:val="true"/>
        </w:rPr>
        <w:t>فضل جُمَعِ شهر رمضان</w:t>
      </w:r>
      <w:bookmarkEnd w:id="4526"/>
    </w:p>
    <w:p>
      <w:pPr>
        <w:pStyle w:val="Heading4"/>
        <w:numPr>
          <w:ilvl w:val="3"/>
          <w:numId w:val="1"/>
        </w:numPr>
        <w:rPr/>
      </w:pPr>
      <w:bookmarkStart w:id="4527" w:name="__RefHeading___Toc1576845_1934241801"/>
      <w:bookmarkStart w:id="4528" w:name="_Toc2113"/>
      <w:bookmarkEnd w:id="4527"/>
      <w:r>
        <w:rPr>
          <w:rtl w:val="true"/>
        </w:rPr>
        <w:t>الأخبار</w:t>
      </w:r>
      <w:bookmarkEnd w:id="4528"/>
    </w:p>
    <w:p>
      <w:pPr>
        <w:pStyle w:val="Heading5"/>
        <w:numPr>
          <w:ilvl w:val="4"/>
          <w:numId w:val="1"/>
        </w:numPr>
        <w:rPr/>
      </w:pPr>
      <w:bookmarkStart w:id="4529" w:name="__RefHeading___Toc1576847_1934241801"/>
      <w:bookmarkStart w:id="4530" w:name="_Toc2114"/>
      <w:bookmarkEnd w:id="4529"/>
      <w:r>
        <w:rPr>
          <w:rtl w:val="true"/>
        </w:rPr>
        <w:t>«</w:t>
      </w:r>
      <w:r>
        <w:rPr/>
        <w:t>1</w:t>
      </w:r>
      <w:r>
        <w:rPr>
          <w:rtl w:val="true"/>
        </w:rPr>
        <w:t>»</w:t>
      </w:r>
      <w:bookmarkEnd w:id="45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أَحْمَدَ بْنِ النَّضْرِ عَنْ عَمْرِو بْنِ شِمْرٍ عَنْ جَابِرٍ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لِجُمَعِ شَهْرِ رَمَضَانَ لَفَضْلًا عَلَي جُمَعِ سَائِرِ الشُّهُورِ كَفَضْلِ رَسُولِ اللَّهِ صلي الله عليه و آله عَلَي سَائِرِ الرُّسُلِ‌</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1" w:name="__RefHeading___Toc1576849_1934241801"/>
      <w:bookmarkStart w:id="4532" w:name="_Toc2115"/>
      <w:bookmarkEnd w:id="4531"/>
      <w:r>
        <w:rPr>
          <w:rtl w:val="true"/>
        </w:rPr>
        <w:t xml:space="preserve">باب </w:t>
      </w:r>
      <w:r>
        <w:rPr/>
        <w:t>48</w:t>
      </w:r>
      <w:r>
        <w:rPr>
          <w:rtl w:val="true"/>
        </w:rPr>
        <w:t xml:space="preserve"> </w:t>
      </w:r>
      <w:r>
        <w:rPr>
          <w:rtl w:val="true"/>
        </w:rPr>
        <w:t>أنه لم سمي هذا الشهر برمضان</w:t>
      </w:r>
      <w:bookmarkEnd w:id="4532"/>
    </w:p>
    <w:p>
      <w:pPr>
        <w:pStyle w:val="Heading4"/>
        <w:numPr>
          <w:ilvl w:val="3"/>
          <w:numId w:val="1"/>
        </w:numPr>
        <w:rPr/>
      </w:pPr>
      <w:bookmarkStart w:id="4533" w:name="__RefHeading___Toc1576851_1934241801"/>
      <w:bookmarkStart w:id="4534" w:name="_Toc2116"/>
      <w:bookmarkEnd w:id="4533"/>
      <w:r>
        <w:rPr>
          <w:rtl w:val="true"/>
        </w:rPr>
        <w:t>الأخبار</w:t>
      </w:r>
      <w:bookmarkEnd w:id="4534"/>
    </w:p>
    <w:p>
      <w:pPr>
        <w:pStyle w:val="Heading5"/>
        <w:numPr>
          <w:ilvl w:val="4"/>
          <w:numId w:val="1"/>
        </w:numPr>
        <w:rPr/>
      </w:pPr>
      <w:bookmarkStart w:id="4535" w:name="__RefHeading___Toc1576853_1934241801"/>
      <w:bookmarkStart w:id="4536" w:name="_Toc2117"/>
      <w:bookmarkEnd w:id="4535"/>
      <w:r>
        <w:rPr>
          <w:rtl w:val="true"/>
        </w:rPr>
        <w:t>«</w:t>
      </w:r>
      <w:r>
        <w:rPr/>
        <w:t>1</w:t>
      </w:r>
      <w:r>
        <w:rPr>
          <w:rtl w:val="true"/>
        </w:rPr>
        <w:t>»</w:t>
      </w:r>
      <w:bookmarkEnd w:id="453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هِشَامِ بْنِ سَالِمٍ عَنْ سَعْدٍ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ثَمَانِيَةَ رِجَالٍ فَذَكَرْنَا رَمَضَانَ فَقَالَ لَا تَقُولُوا هَذَا رَمَضَانُ وَ لَا ذَهَبَ رَمَضَانُ وَ لَا جَاءَ رَمَضَانُ فَإِنَّ رَمَضَانَ اسْمٌ مِنْ أَسْمَاءِ اللَّهِ عَزَّ وَ جَلَّ لَا يَجِي‌ءُ وَ لَا يَذْهَبُ وَ إِنَّمَا يَجِي‌ءُ وَ يَذْهَبُ الزَّائِلُ وَ لَكِنْ قُولُوا شَهْرُ رَمَضَانَ فَالشَّهْرُ الْمُضَافُ إِلَي الِاسْمِ وَ الِاسْمُ اسْمُ اللَّهِ وَ هُوَ الشَّهْرُ الَّذِي أُنْزِلَ فِيهِ الْقُرْآنُ جَعَلَهُ اللَّهُ تَعَالَي مَثَلًا وَ عِيداً</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7" w:name="__RefHeading___Toc1576855_1934241801"/>
      <w:bookmarkStart w:id="4538" w:name="_Toc2118"/>
      <w:bookmarkEnd w:id="4537"/>
      <w:r>
        <w:rPr>
          <w:rtl w:val="true"/>
        </w:rPr>
        <w:t xml:space="preserve">روایت </w:t>
      </w:r>
      <w:r>
        <w:rPr/>
        <w:t>64</w:t>
      </w:r>
      <w:bookmarkEnd w:id="4538"/>
    </w:p>
    <w:p>
      <w:pPr>
        <w:pStyle w:val="BookText"/>
        <w:rPr/>
      </w:pP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علیه السلام از پدرانش از رسول خدا صلی الله علیه و آله و سلم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نابود شود کسی که اسم من پیش او ذکر شود و بر من درود و سلام نفرستد، و خوار و نابود شود کسی که پدر و مادرش را در هنگام پیری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حق آنان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وارد بهشت نکنند، و خوار و نابود شود کسی که به ماه رمضان برسد و پیش از آنکه آمرزیده شود، ماه به پایان برسد </w:t>
      </w:r>
      <w:r>
        <w:rPr>
          <w:rFonts w:eastAsia="IRNazanin" w:cs="IRNazanin"/>
          <w:color w:val="111111"/>
          <w:sz w:val="28"/>
          <w:szCs w:val="28"/>
          <w:rtl w:val="true"/>
          <w:lang w:bidi="fa-IR"/>
        </w:rPr>
        <w:t>.</w:t>
      </w:r>
    </w:p>
    <w:p>
      <w:pPr>
        <w:pStyle w:val="Heading3"/>
        <w:numPr>
          <w:ilvl w:val="2"/>
          <w:numId w:val="1"/>
        </w:numPr>
        <w:rPr/>
      </w:pPr>
      <w:bookmarkStart w:id="4539" w:name="__RefHeading___Toc1576857_1934241801"/>
      <w:bookmarkStart w:id="4540" w:name="_Toc2119"/>
      <w:bookmarkEnd w:id="4539"/>
      <w:r>
        <w:rPr>
          <w:rtl w:val="true"/>
        </w:rPr>
        <w:t xml:space="preserve">باب چهل و هفتم </w:t>
      </w:r>
      <w:r>
        <w:rPr>
          <w:rtl w:val="true"/>
        </w:rPr>
        <w:t xml:space="preserve">: </w:t>
      </w:r>
      <w:r>
        <w:rPr>
          <w:rtl w:val="true"/>
        </w:rPr>
        <w:t>فضیلت جمعه های ماه رمضان</w:t>
      </w:r>
      <w:bookmarkEnd w:id="4540"/>
    </w:p>
    <w:p>
      <w:pPr>
        <w:pStyle w:val="Heading4"/>
        <w:numPr>
          <w:ilvl w:val="3"/>
          <w:numId w:val="1"/>
        </w:numPr>
        <w:rPr/>
      </w:pPr>
      <w:bookmarkStart w:id="4541" w:name="__RefHeading___Toc1576859_1934241801"/>
      <w:bookmarkStart w:id="4542" w:name="_Toc2120"/>
      <w:bookmarkEnd w:id="4541"/>
      <w:r>
        <w:rPr>
          <w:rtl w:val="true"/>
        </w:rPr>
        <w:t>روایات</w:t>
      </w:r>
      <w:bookmarkEnd w:id="4542"/>
    </w:p>
    <w:p>
      <w:pPr>
        <w:pStyle w:val="Heading5"/>
        <w:numPr>
          <w:ilvl w:val="4"/>
          <w:numId w:val="1"/>
        </w:numPr>
        <w:rPr/>
      </w:pPr>
      <w:bookmarkStart w:id="4543" w:name="__RefHeading___Toc1576861_1934241801"/>
      <w:bookmarkStart w:id="4544" w:name="_Toc2121"/>
      <w:bookmarkEnd w:id="4543"/>
      <w:r>
        <w:rPr>
          <w:rtl w:val="true"/>
        </w:rPr>
        <w:t xml:space="preserve">روایت </w:t>
      </w:r>
      <w:r>
        <w:rPr/>
        <w:t>1</w:t>
      </w:r>
      <w:bookmarkEnd w:id="454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جمعه های ماه رمضان بر جمعه های دیگر همانند برتری رسول خدا صلی الله علیه و آله و سلم بر پیامبران دیگر است</w:t>
      </w:r>
      <w:r>
        <w:rPr>
          <w:rFonts w:eastAsia="IRNazanin" w:cs="IRNazanin"/>
          <w:color w:val="111111"/>
          <w:sz w:val="28"/>
          <w:szCs w:val="28"/>
          <w:rtl w:val="true"/>
          <w:lang w:bidi="fa-IR"/>
        </w:rPr>
        <w:t xml:space="preserve">. </w:t>
      </w:r>
      <w:r>
        <w:rPr>
          <w:rStyle w:val="FootnoteAnchor"/>
          <w:rtl w:val="true"/>
        </w:rPr>
        <w:footnoteReference w:id="2354"/>
      </w:r>
    </w:p>
    <w:p>
      <w:pPr>
        <w:pStyle w:val="Heading3"/>
        <w:numPr>
          <w:ilvl w:val="2"/>
          <w:numId w:val="1"/>
        </w:numPr>
        <w:rPr/>
      </w:pPr>
      <w:bookmarkStart w:id="4545" w:name="__RefHeading___Toc1576863_1934241801"/>
      <w:bookmarkStart w:id="4546" w:name="_Toc2122"/>
      <w:bookmarkEnd w:id="4545"/>
      <w:r>
        <w:rPr>
          <w:rtl w:val="true"/>
        </w:rPr>
        <w:t xml:space="preserve">باب چهل و هشتم </w:t>
      </w:r>
      <w:r>
        <w:rPr>
          <w:rtl w:val="true"/>
        </w:rPr>
        <w:t xml:space="preserve">: </w:t>
      </w:r>
      <w:r>
        <w:rPr>
          <w:rtl w:val="true"/>
        </w:rPr>
        <w:t>دلیل اینکه این ماه رمضان نامیده شده است</w:t>
      </w:r>
      <w:bookmarkEnd w:id="4546"/>
    </w:p>
    <w:p>
      <w:pPr>
        <w:pStyle w:val="Heading4"/>
        <w:numPr>
          <w:ilvl w:val="3"/>
          <w:numId w:val="1"/>
        </w:numPr>
        <w:rPr/>
      </w:pPr>
      <w:bookmarkStart w:id="4547" w:name="__RefHeading___Toc1576865_1934241801"/>
      <w:bookmarkStart w:id="4548" w:name="_Toc2123"/>
      <w:bookmarkEnd w:id="4547"/>
      <w:r>
        <w:rPr>
          <w:rtl w:val="true"/>
        </w:rPr>
        <w:t>روایات</w:t>
      </w:r>
      <w:bookmarkEnd w:id="4548"/>
    </w:p>
    <w:p>
      <w:pPr>
        <w:pStyle w:val="Heading5"/>
        <w:numPr>
          <w:ilvl w:val="4"/>
          <w:numId w:val="1"/>
        </w:numPr>
        <w:rPr/>
      </w:pPr>
      <w:bookmarkStart w:id="4549" w:name="__RefHeading___Toc1576867_1934241801"/>
      <w:bookmarkStart w:id="4550" w:name="_Toc2124"/>
      <w:bookmarkEnd w:id="4549"/>
      <w:r>
        <w:rPr>
          <w:rtl w:val="true"/>
        </w:rPr>
        <w:t xml:space="preserve">روایت </w:t>
      </w:r>
      <w:r>
        <w:rPr/>
        <w:t>1</w:t>
      </w:r>
      <w:bookmarkEnd w:id="45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امام باقر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در محضر ایشان بودیم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رمضان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رفت و رمضان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خداوند عزّ و جلّ می‌باشد، نمی‌آید 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می‌آید و می‌رود زائل و نیست‌شونده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یعنی ماه اضافه گردیده به اسمی که نام خداست، ماهی که قرآن در آن ماه نازل گردید، و خداوند آن را حجّت و عید برای اولیاء خود قرار داده است</w:t>
      </w:r>
      <w:r>
        <w:rPr>
          <w:rFonts w:eastAsia="IRNazanin" w:cs="IRNazanin"/>
          <w:color w:val="111111"/>
          <w:sz w:val="28"/>
          <w:szCs w:val="28"/>
          <w:rtl w:val="true"/>
          <w:lang w:bidi="fa-IR"/>
        </w:rPr>
        <w:t xml:space="preserve">. </w:t>
      </w:r>
      <w:r>
        <w:rPr>
          <w:rStyle w:val="FootnoteAnchor"/>
          <w:rtl w:val="true"/>
        </w:rPr>
        <w:footnoteReference w:id="2355"/>
      </w:r>
      <w:bookmarkStart w:id="4551" w:name="pg13546_329818"/>
    </w:p>
    <w:p>
      <w:pPr>
        <w:pStyle w:val="BookText"/>
        <w:rPr/>
      </w:pPr>
      <w:bookmarkEnd w:id="4551"/>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2" w:name="__RefHeading___Toc1576869_1934241801"/>
      <w:bookmarkStart w:id="4553" w:name="_Toc2125"/>
      <w:bookmarkEnd w:id="4552"/>
      <w:r>
        <w:rPr>
          <w:rtl w:val="true"/>
        </w:rPr>
        <w:t>«</w:t>
      </w:r>
      <w:r>
        <w:rPr/>
        <w:t>2</w:t>
      </w:r>
      <w:r>
        <w:rPr>
          <w:rtl w:val="true"/>
        </w:rPr>
        <w:t>»</w:t>
      </w:r>
      <w:bookmarkEnd w:id="455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أَحْمَدَ بْنِ مُحَمَّدٍ وَ مُحَمَّدِ بْنِ الْحُسَيْنِ عَنْ مُحَمَّدِ بْنِ يَحْيَي الْخَثْعَمِيِّ عَنْ غِيَاثِ بْنِ إِبْرَاهِيمَ عَنِ الصَّادِقِ عَنْ آبَائِهِ عليهم السلام قَالَ قَالَ عَلِيٌّ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وَ لَكِنْ قُولُوا شَهْرَ رَمَضَانَ فَإِنَّكُمْ لَا تَدْرُونَ مَا رَمَضَانُ‌</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4" w:name="__RefHeading___Toc1576871_1934241801"/>
      <w:bookmarkStart w:id="4555" w:name="_Toc2126"/>
      <w:bookmarkEnd w:id="4554"/>
      <w:r>
        <w:rPr>
          <w:rtl w:val="true"/>
        </w:rPr>
        <w:t>«</w:t>
      </w:r>
      <w:r>
        <w:rPr/>
        <w:t>3</w:t>
      </w:r>
      <w:r>
        <w:rPr>
          <w:rtl w:val="true"/>
        </w:rPr>
        <w:t>»</w:t>
      </w:r>
      <w:bookmarkEnd w:id="455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فَإِنَّكُمْ لَا تَدْرُونَ مَا رَمَضَانُ فَمَنْ قَالَهُ فَلْيَتَصَدَّقْ وَ لْيَصُمْ كَفَّارَةً لِقَوْلِهِ وَ لَكِنْ قُولُوا كَمَا قَالَ اللَّهُ تَعَالَي شَهْرَ رَمَضَانَ‌</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6" w:name="__RefHeading___Toc1576873_1934241801"/>
      <w:bookmarkStart w:id="4557" w:name="_Toc2127"/>
      <w:bookmarkEnd w:id="4556"/>
      <w:r>
        <w:rPr>
          <w:rtl w:val="true"/>
        </w:rPr>
        <w:t>«</w:t>
      </w:r>
      <w:r>
        <w:rPr/>
        <w:t>4</w:t>
      </w:r>
      <w:r>
        <w:rPr>
          <w:rtl w:val="true"/>
        </w:rPr>
        <w:t>»</w:t>
      </w:r>
      <w:bookmarkEnd w:id="4557"/>
    </w:p>
    <w:p>
      <w:pPr>
        <w:pStyle w:val="BookText"/>
        <w:rPr/>
      </w:pPr>
      <w:r>
        <w:rPr>
          <w:rFonts w:ascii="Amiri" w:hAnsi="Amiri" w:eastAsia="Amiri" w:cs="Amiri"/>
          <w:color w:val="111111"/>
          <w:sz w:val="28"/>
          <w:sz w:val="28"/>
          <w:szCs w:val="28"/>
          <w:rtl w:val="true"/>
          <w:lang w:bidi="ar-SA"/>
        </w:rPr>
        <w:t>كِتَابُ فَضَائِلِ الْأَشْهُرِ الثَّلَاثَةِ، عَنْ أَبِيهِ عَنْ سَعْدِ بْنِ عَبْدِ اللَّهِ عَنْ مُحَمَّدِ بْنِ الْحَسَنِ عَنْ مُحَمَّدِ بْنِ الْحُسَيْنِ بْنِ أَبِي الْخَطَّابِ عَنْ مُحَمَّدِ بْنِ يَحْيَي الْخَزَّازِ عَنْ طَلْحَةَ بْنِ زَيْدٍ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رَمَضَانَ وَ لَا جَاءَ رَمَضَانُ وَ لَكِنْ قُولُوا شَهْرَ رَمَضَانَ فَإِنَّكُمْ لَا تَدْرُونَ مَا رَمَضَانُ؟</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359"/>
      </w:r>
    </w:p>
    <w:p>
      <w:pPr>
        <w:pStyle w:val="Heading5"/>
        <w:numPr>
          <w:ilvl w:val="4"/>
          <w:numId w:val="1"/>
        </w:numPr>
        <w:rPr/>
      </w:pPr>
      <w:bookmarkStart w:id="4558" w:name="__RefHeading___Toc1576875_1934241801"/>
      <w:bookmarkStart w:id="4559" w:name="_Toc2128"/>
      <w:bookmarkEnd w:id="4558"/>
      <w:r>
        <w:rPr>
          <w:rtl w:val="true"/>
        </w:rPr>
        <w:t xml:space="preserve">روایت </w:t>
      </w:r>
      <w:r>
        <w:rPr/>
        <w:t>2</w:t>
      </w:r>
      <w:bookmarkEnd w:id="455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از جدّش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رمضان،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نمی‌دانید رمضان چیست</w:t>
      </w:r>
      <w:r>
        <w:rPr>
          <w:rFonts w:eastAsia="IRNazanin" w:cs="IRNazanin"/>
          <w:color w:val="111111"/>
          <w:sz w:val="28"/>
          <w:szCs w:val="28"/>
          <w:rtl w:val="true"/>
          <w:lang w:bidi="fa-IR"/>
        </w:rPr>
        <w:t xml:space="preserve">! </w:t>
      </w:r>
      <w:r>
        <w:rPr>
          <w:rStyle w:val="FootnoteAnchor"/>
          <w:rtl w:val="true"/>
        </w:rPr>
        <w:footnoteReference w:id="2360"/>
      </w:r>
    </w:p>
    <w:p>
      <w:pPr>
        <w:pStyle w:val="Heading5"/>
        <w:numPr>
          <w:ilvl w:val="4"/>
          <w:numId w:val="1"/>
        </w:numPr>
        <w:rPr/>
      </w:pPr>
      <w:bookmarkStart w:id="4560" w:name="__RefHeading___Toc1576877_1934241801"/>
      <w:bookmarkStart w:id="4561" w:name="_Toc2129"/>
      <w:bookmarkEnd w:id="4560"/>
      <w:r>
        <w:rPr>
          <w:rtl w:val="true"/>
        </w:rPr>
        <w:t xml:space="preserve">روایت </w:t>
      </w:r>
      <w:r>
        <w:rPr/>
        <w:t>3</w:t>
      </w:r>
      <w:bookmarkEnd w:id="4561"/>
    </w:p>
    <w:p>
      <w:pPr>
        <w:pStyle w:val="BookText"/>
        <w:rPr/>
      </w:pP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 از پدرانش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 چون شما نمی‌دانید رمضان چیست؟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باید صدقه بدهد و برای کفاره این گفتار باید روزه بگیرد، بلکه همان طور که 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Style w:val="FootnoteAnchor"/>
          <w:rtl w:val="true"/>
        </w:rPr>
        <w:footnoteReference w:id="2361"/>
      </w:r>
    </w:p>
    <w:p>
      <w:pPr>
        <w:pStyle w:val="Heading5"/>
        <w:numPr>
          <w:ilvl w:val="4"/>
          <w:numId w:val="1"/>
        </w:numPr>
        <w:rPr/>
      </w:pPr>
      <w:bookmarkStart w:id="4562" w:name="__RefHeading___Toc1576879_1934241801"/>
      <w:bookmarkStart w:id="4563" w:name="_Toc2130"/>
      <w:bookmarkEnd w:id="4562"/>
      <w:r>
        <w:rPr>
          <w:rtl w:val="true"/>
        </w:rPr>
        <w:t xml:space="preserve">روایت </w:t>
      </w:r>
      <w:r>
        <w:rPr/>
        <w:t>4</w:t>
      </w:r>
      <w:bookmarkEnd w:id="456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علیهم السلام نقل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زیرا شما نمی دانید رمضان چیست؟ </w:t>
      </w:r>
      <w:bookmarkStart w:id="4564" w:name="pg13546_329819"/>
    </w:p>
    <w:p>
      <w:pPr>
        <w:pStyle w:val="Heading3"/>
        <w:numPr>
          <w:ilvl w:val="2"/>
          <w:numId w:val="1"/>
        </w:numPr>
        <w:rPr/>
      </w:pPr>
      <w:bookmarkStart w:id="4565" w:name="__RefHeading___Toc1576881_1934241801"/>
      <w:bookmarkStart w:id="4566" w:name="_Toc2131"/>
      <w:bookmarkEnd w:id="4564"/>
      <w:bookmarkEnd w:id="4565"/>
      <w:r>
        <w:rPr>
          <w:rtl w:val="true"/>
        </w:rPr>
        <w:t xml:space="preserve">باب </w:t>
      </w:r>
      <w:r>
        <w:rPr/>
        <w:t>49</w:t>
      </w:r>
      <w:r>
        <w:rPr>
          <w:rtl w:val="true"/>
        </w:rPr>
        <w:t xml:space="preserve"> </w:t>
      </w:r>
      <w:r>
        <w:rPr>
          <w:rtl w:val="true"/>
        </w:rPr>
        <w:t>الدعاء عند رؤية هلال شهر رمضان و ما يقرأ في لياليه و أيامه و ما ينبغي أن يراعي فيه من الآداب</w:t>
      </w:r>
      <w:bookmarkEnd w:id="4566"/>
    </w:p>
    <w:p>
      <w:pPr>
        <w:pStyle w:val="Heading4"/>
        <w:numPr>
          <w:ilvl w:val="3"/>
          <w:numId w:val="1"/>
        </w:numPr>
        <w:rPr/>
      </w:pPr>
      <w:bookmarkStart w:id="4567" w:name="__RefHeading___Toc1576883_1934241801"/>
      <w:bookmarkStart w:id="4568" w:name="_Toc2132"/>
      <w:bookmarkEnd w:id="4567"/>
      <w:r>
        <w:rPr>
          <w:rtl w:val="true"/>
        </w:rPr>
        <w:t>الأخبار</w:t>
      </w:r>
      <w:bookmarkEnd w:id="4568"/>
    </w:p>
    <w:p>
      <w:pPr>
        <w:pStyle w:val="Heading5"/>
        <w:numPr>
          <w:ilvl w:val="4"/>
          <w:numId w:val="1"/>
        </w:numPr>
        <w:rPr/>
      </w:pPr>
      <w:bookmarkStart w:id="4569" w:name="__RefHeading___Toc1576885_1934241801"/>
      <w:bookmarkStart w:id="4570" w:name="_Toc2133"/>
      <w:bookmarkEnd w:id="4569"/>
      <w:r>
        <w:rPr>
          <w:rtl w:val="true"/>
        </w:rPr>
        <w:t>أقول</w:t>
      </w:r>
      <w:bookmarkEnd w:id="4570"/>
    </w:p>
    <w:p>
      <w:pPr>
        <w:pStyle w:val="BookText"/>
        <w:rPr/>
      </w:pPr>
      <w:r>
        <w:rPr>
          <w:rFonts w:ascii="Amiri" w:hAnsi="Amiri" w:eastAsia="Amiri" w:cs="Amiri"/>
          <w:color w:val="111111"/>
          <w:sz w:val="28"/>
          <w:sz w:val="28"/>
          <w:szCs w:val="28"/>
          <w:rtl w:val="true"/>
          <w:lang w:bidi="ar-SA"/>
        </w:rPr>
        <w:t>سيجي‌ء إن شاء الله أكثر أخبار هذا الباب في أبواب عمل شهر رمضان و قد سبق في أدعية شهر رمضان من كتاب الدعاء أيضا فتذكر</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1" w:name="__RefHeading___Toc1576887_1934241801"/>
      <w:bookmarkStart w:id="4572" w:name="_Toc2134"/>
      <w:bookmarkEnd w:id="4571"/>
      <w:r>
        <w:rPr>
          <w:rtl w:val="true"/>
        </w:rPr>
        <w:t>«</w:t>
      </w:r>
      <w:r>
        <w:rPr/>
        <w:t>1</w:t>
      </w:r>
      <w:r>
        <w:rPr>
          <w:rtl w:val="true"/>
        </w:rPr>
        <w:t>»</w:t>
      </w:r>
      <w:bookmarkEnd w:id="4572"/>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2363"/>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عُلْوَانَ عَنْ عَمْرِو بْنِ شِمْرٍ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نَظَرَ إِلَي هِلَالِ شَهْرِ رَمَضَانَ اسْتَقْبَلَ الْقِبْلَةَ بِوَجْهِهِ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 وَ تِلَاوَةِ الْقُرْآنِ وَ الْعَوْنِ عَلَي الصَّلَاةِ وَ الصِّيَامِ اللَّهُمَّ سَلِّمْنَا لِشَهْرِ رَمَضَانَ وَ سَلِّمْهُ لَنَا وَ تَسَلَّمْهُ مِنَّا حَتَّي يَنْقَضِيَ شَهْرُ رَمَضَانَ وَ قَدْ غَفَرْتَ لَنَا</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3" w:name="__RefHeading___Toc1576889_1934241801"/>
      <w:bookmarkStart w:id="4574" w:name="_Toc2135"/>
      <w:bookmarkEnd w:id="4573"/>
      <w:r>
        <w:rPr>
          <w:rtl w:val="true"/>
        </w:rPr>
        <w:t>أقول</w:t>
      </w:r>
      <w:bookmarkEnd w:id="4574"/>
    </w:p>
    <w:p>
      <w:pPr>
        <w:pStyle w:val="BookText"/>
        <w:rPr/>
      </w:pPr>
      <w:r>
        <w:rPr>
          <w:rFonts w:ascii="IRNazanin" w:hAnsi="IRNazanin" w:eastAsia="IRNazanin"/>
          <w:color w:val="111111"/>
          <w:sz w:val="28"/>
          <w:sz w:val="28"/>
          <w:szCs w:val="28"/>
          <w:rtl w:val="true"/>
          <w:lang w:bidi="fa-IR"/>
        </w:rPr>
        <w:t>قد مر تمامه‌</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5" w:name="__RefHeading___Toc1576891_1934241801"/>
      <w:bookmarkStart w:id="4576" w:name="_Toc2136"/>
      <w:bookmarkEnd w:id="4575"/>
      <w:r>
        <w:rPr>
          <w:rtl w:val="true"/>
        </w:rPr>
        <w:t>«</w:t>
      </w:r>
      <w:r>
        <w:rPr/>
        <w:t>2</w:t>
      </w:r>
      <w:r>
        <w:rPr>
          <w:rtl w:val="true"/>
        </w:rPr>
        <w:t>»</w:t>
      </w:r>
      <w:bookmarkEnd w:id="457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مُوسَي عَنِ ابْنِ عِيسَي عَنْ عَلِيِّ بْنِ الْحَسَنِ عَنْ مُحَمَّدِ بْنِ عُبَيْدٍ عَنْ عُبَيْدِ بْنِ هَارُونَ عَنْ أَبِي يَزِيدَ عَنْ حُصَيْنٍ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شَهْرِ رَمَضَانَ بِكَثْرَةِ</w:t>
      </w:r>
    </w:p>
    <w:p>
      <w:pPr>
        <w:pStyle w:val="Heading3"/>
        <w:numPr>
          <w:ilvl w:val="2"/>
          <w:numId w:val="1"/>
        </w:numPr>
        <w:rPr/>
      </w:pPr>
      <w:bookmarkStart w:id="4577" w:name="__RefHeading___Toc1576893_1934241801"/>
      <w:bookmarkStart w:id="4578" w:name="_Toc2137"/>
      <w:bookmarkEnd w:id="4577"/>
      <w:r>
        <w:rPr>
          <w:rtl w:val="true"/>
        </w:rPr>
        <w:t xml:space="preserve">باب چهل و نهم </w:t>
      </w:r>
      <w:r>
        <w:rPr>
          <w:rtl w:val="true"/>
        </w:rPr>
        <w:t xml:space="preserve">: </w:t>
      </w:r>
      <w:r>
        <w:rPr>
          <w:rtl w:val="true"/>
        </w:rPr>
        <w:t>دعا در هنگام رؤیت هلال ماه رمضان و آنچه در شب ها و روزهای آن خوانده می شود و آدابی که شایسته است در این ماه رعایت گردد</w:t>
      </w:r>
      <w:bookmarkEnd w:id="4578"/>
    </w:p>
    <w:p>
      <w:pPr>
        <w:pStyle w:val="Heading4"/>
        <w:numPr>
          <w:ilvl w:val="3"/>
          <w:numId w:val="1"/>
        </w:numPr>
        <w:rPr/>
      </w:pPr>
      <w:bookmarkStart w:id="4579" w:name="__RefHeading___Toc1576895_1934241801"/>
      <w:bookmarkStart w:id="4580" w:name="_Toc2138"/>
      <w:bookmarkEnd w:id="4579"/>
      <w:r>
        <w:rPr>
          <w:rtl w:val="true"/>
        </w:rPr>
        <w:t>روایات</w:t>
      </w:r>
      <w:bookmarkEnd w:id="4580"/>
    </w:p>
    <w:p>
      <w:pPr>
        <w:pStyle w:val="Heading5"/>
        <w:numPr>
          <w:ilvl w:val="4"/>
          <w:numId w:val="1"/>
        </w:numPr>
        <w:rPr/>
      </w:pPr>
      <w:bookmarkStart w:id="4581" w:name="__RefHeading___Toc1576897_1934241801"/>
      <w:bookmarkStart w:id="4582" w:name="_Toc2139"/>
      <w:bookmarkEnd w:id="4581"/>
      <w:r>
        <w:rPr>
          <w:rtl w:val="true"/>
        </w:rPr>
        <w:t>می گویم</w:t>
      </w:r>
      <w:bookmarkEnd w:id="4582"/>
    </w:p>
    <w:p>
      <w:pPr>
        <w:pStyle w:val="BookText"/>
        <w:rPr/>
      </w:pPr>
      <w:r>
        <w:rPr>
          <w:rFonts w:ascii="IRNazanin" w:hAnsi="IRNazanin" w:eastAsia="IRNazanin"/>
          <w:color w:val="111111"/>
          <w:sz w:val="28"/>
          <w:sz w:val="28"/>
          <w:szCs w:val="28"/>
          <w:rtl w:val="true"/>
          <w:lang w:bidi="fa-IR"/>
        </w:rPr>
        <w:t>انشاءالله بیشتر اخبار و احادیث این باب در باب های اعمال ماه رمضان خواهد آمد و در مبحث دعاهای ماه رمضان در کتاب دعا نیز احادیثی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یادت باشد</w:t>
      </w:r>
      <w:r>
        <w:rPr>
          <w:rFonts w:eastAsia="IRNazanin" w:cs="IRNazanin"/>
          <w:color w:val="111111"/>
          <w:sz w:val="28"/>
          <w:szCs w:val="28"/>
          <w:rtl w:val="true"/>
          <w:lang w:bidi="fa-IR"/>
        </w:rPr>
        <w:t>.</w:t>
      </w:r>
    </w:p>
    <w:p>
      <w:pPr>
        <w:pStyle w:val="Heading5"/>
        <w:numPr>
          <w:ilvl w:val="4"/>
          <w:numId w:val="1"/>
        </w:numPr>
        <w:rPr/>
      </w:pPr>
      <w:bookmarkStart w:id="4583" w:name="__RefHeading___Toc1576899_1934241801"/>
      <w:bookmarkStart w:id="4584" w:name="_Toc2140"/>
      <w:bookmarkEnd w:id="4583"/>
      <w:r>
        <w:rPr>
          <w:rtl w:val="true"/>
        </w:rPr>
        <w:t xml:space="preserve">روایت </w:t>
      </w:r>
      <w:r>
        <w:rPr/>
        <w:t>1</w:t>
      </w:r>
      <w:bookmarkEnd w:id="4584"/>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2366"/>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چون به هلال ماه رمضان نظر می‌کرد، رو به قبله می‌نمود، سپس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ماه را همراه با امنیت و ایمان، و سلامتی و اسلام، و تندرستی شکوه‌مند، و روزی وسیع، و دفع بیماری ها، و تلاوت قرآن، و یاری بر نماز و روزه، بر ما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برای ماه رمضان سالم نگه‌دار و آن را نیز برای ما سالم بدار، و آن را از جانب ما بپذیر، تا ماه رمضان در حالی تمام شود که ما را آمرزیده باشی</w:t>
      </w:r>
      <w:r>
        <w:rPr>
          <w:rFonts w:eastAsia="IRNazanin" w:cs="IRNazanin"/>
          <w:color w:val="111111"/>
          <w:sz w:val="28"/>
          <w:szCs w:val="28"/>
          <w:rtl w:val="true"/>
          <w:lang w:bidi="fa-IR"/>
        </w:rPr>
        <w:t xml:space="preserve">. </w:t>
      </w:r>
      <w:r>
        <w:rPr>
          <w:rStyle w:val="FootnoteAnchor"/>
          <w:rtl w:val="true"/>
        </w:rPr>
        <w:footnoteReference w:id="2367"/>
      </w:r>
    </w:p>
    <w:p>
      <w:pPr>
        <w:pStyle w:val="Heading5"/>
        <w:numPr>
          <w:ilvl w:val="4"/>
          <w:numId w:val="1"/>
        </w:numPr>
        <w:rPr/>
      </w:pPr>
      <w:bookmarkStart w:id="4585" w:name="__RefHeading___Toc1576901_1934241801"/>
      <w:bookmarkStart w:id="4586" w:name="_Toc2141"/>
      <w:bookmarkEnd w:id="4585"/>
      <w:r>
        <w:rPr>
          <w:rtl w:val="true"/>
        </w:rPr>
        <w:t>مؤلف</w:t>
      </w:r>
      <w:bookmarkEnd w:id="4586"/>
    </w:p>
    <w:p>
      <w:pPr>
        <w:pStyle w:val="BookText"/>
        <w:rPr/>
      </w:pPr>
      <w:r>
        <w:rPr>
          <w:rFonts w:ascii="IRNazanin" w:hAnsi="IRNazanin" w:eastAsia="IRNazanin"/>
          <w:color w:val="111111"/>
          <w:sz w:val="28"/>
          <w:sz w:val="28"/>
          <w:szCs w:val="28"/>
          <w:rtl w:val="true"/>
          <w:lang w:bidi="fa-IR"/>
        </w:rPr>
        <w:t>کل حدیث پیشتر ذکر شد</w:t>
      </w:r>
      <w:r>
        <w:rPr>
          <w:rFonts w:eastAsia="IRNazanin" w:cs="IRNazanin"/>
          <w:color w:val="111111"/>
          <w:sz w:val="28"/>
          <w:szCs w:val="28"/>
          <w:rtl w:val="true"/>
          <w:lang w:bidi="fa-IR"/>
        </w:rPr>
        <w:t xml:space="preserve">. </w:t>
      </w:r>
      <w:r>
        <w:rPr>
          <w:rStyle w:val="FootnoteAnchor"/>
          <w:rtl w:val="true"/>
        </w:rPr>
        <w:footnoteReference w:id="2368"/>
      </w:r>
    </w:p>
    <w:p>
      <w:pPr>
        <w:pStyle w:val="Heading5"/>
        <w:numPr>
          <w:ilvl w:val="4"/>
          <w:numId w:val="1"/>
        </w:numPr>
        <w:rPr/>
      </w:pPr>
      <w:bookmarkStart w:id="4587" w:name="__RefHeading___Toc1576903_1934241801"/>
      <w:bookmarkStart w:id="4588" w:name="_Toc2142"/>
      <w:bookmarkEnd w:id="4587"/>
      <w:r>
        <w:rPr>
          <w:rtl w:val="true"/>
        </w:rPr>
        <w:t xml:space="preserve">روایت </w:t>
      </w:r>
      <w:r>
        <w:rPr/>
        <w:t>2</w:t>
      </w:r>
      <w:bookmarkEnd w:id="458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امیرمومنان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در ماه رمضان زیاد </w:t>
      </w:r>
      <w:bookmarkStart w:id="4589" w:name="pg13546_329820"/>
    </w:p>
    <w:p>
      <w:pPr>
        <w:pStyle w:val="BookText"/>
        <w:rPr/>
      </w:pPr>
      <w:bookmarkEnd w:id="4589"/>
      <w:r>
        <w:rPr>
          <w:rFonts w:ascii="Amiri" w:hAnsi="Amiri" w:eastAsia="Amiri" w:cs="Amiri"/>
          <w:color w:val="111111"/>
          <w:sz w:val="28"/>
          <w:sz w:val="28"/>
          <w:szCs w:val="28"/>
          <w:rtl w:val="true"/>
          <w:lang w:bidi="ar-SA"/>
        </w:rPr>
        <w:t>الِاسْتِغْفَارِ وَ الدُّعَاءِ فَأَمَّا الدُّعَاءُ فَيُدْفَعُ عَنْكُمْ بِهِ الْبَلَاءُ وَ أَمَّا الِاسْتِغْفَارُ فَتُمْحَي بِهِ ذُنُوبُكُمْ‌</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590" w:name="__RefHeading___Toc1576905_1934241801"/>
      <w:bookmarkStart w:id="4591" w:name="_Toc2143"/>
      <w:bookmarkEnd w:id="4590"/>
      <w:r>
        <w:rPr>
          <w:rtl w:val="true"/>
        </w:rPr>
        <w:t>«</w:t>
      </w:r>
      <w:r>
        <w:rPr/>
        <w:t>3</w:t>
      </w:r>
      <w:r>
        <w:rPr>
          <w:rtl w:val="true"/>
        </w:rPr>
        <w:t>»</w:t>
      </w:r>
      <w:bookmarkEnd w:id="45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 شَهْرُ رَمَضَانَ فَاقْرَأْ كُلَّ لَيْلَةٍ إِنَّا أَنْزَلْناهُ أَلْفَ مَرَّةٍ فَإِذَا أَتَتْ لَيْلَةُ ثَلَاثَةٍ وَ عِشْرِينَ فَاشْدُدْ قَلْبَكَ وَ افْتَحْ أُذُنَيْكَ لِسَمَاعِ الْعَجَائِبِ مِمَّا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رَجُلٌ لِأَبِي جَعْفَرٍ عليه السلام يَا ابْنَ رَسُولِ اللَّهِ كَيْفَ أَعْرِفُ أَنَّ لَيْلَةَ الْقَدْرِ تَكُونُ فِي كُلِّ سَنَةٍ قَالَ إِذَا أَتَي شَهْرُ رَمَضَانَ فَاقْرَأْ سُورَةَ الدُّخَانِ فِي كُلِّ لَيْلَةٍ مَرَّةً وَ إِذَا أَتَتْ لَيْلَةُ ثَلَاثَةٍ وَ عِشْرِينَ فَإِنَّكَ نَاظِرٌ إِلَي تَصْدِيقِ الَّذِي عَنْهُ سَأَلْتَ‌</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2" w:name="__RefHeading___Toc1576907_1934241801"/>
      <w:bookmarkStart w:id="4593" w:name="_Toc2144"/>
      <w:bookmarkEnd w:id="4592"/>
      <w:r>
        <w:rPr>
          <w:rtl w:val="true"/>
        </w:rPr>
        <w:t>«</w:t>
      </w:r>
      <w:r>
        <w:rPr/>
        <w:t>4</w:t>
      </w:r>
      <w:r>
        <w:rPr>
          <w:rtl w:val="true"/>
        </w:rPr>
        <w:t>»</w:t>
      </w:r>
      <w:bookmarkEnd w:id="45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مُحَمَّدِ بْنِ الْحُسَيْنِ بْنِ إِسْحَاقَ بْنِ جَعْفَرٍ عَنْ جَدِّهِ الْحُسَيْنِ عَنْ أَبِيهِ إِسْحَاقَ بْنِ جَعْفَرٍ عَنْ أَخِيهِ مُوسَي بْنِ جَعْفَرٍ عَنْ أَبِيهِ جَعْفَرِ بْنِ مُحَمَّدٍ عَنْ أَبِيهِ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عَلِيِّ بْنِ الْحُسَيْنِ عليهما السلام فِي طَرِيقٍ أَوْ مَسِيرٍ إِذْ نَظَرَ إِلَي هِلَالِ شَهْرِ رَمَضَانَ فَوَقَفَ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فَحَدَّ بِكَ الزَّمَانَ وَ امْتَهَنَكَ بِالْكَمَالِ وَ النُّقْصَانِ وَ الطُّلُوعِ وَ الْأُفُولِ وَ الْإِنَارَةِ وَ الْكُسُوفِ فِي كُلِّ ذَلِكَ أَنْتَ لَهُ مُطِيعٌ وَ إِلَي إِرَادَتِهِ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مَا أَعْجَبَ مَا دَبَّرَ أَمْرَكَ وَ أَلْطَفَ مَا صَنَعَ فِي شَأْنِكَ جَعَلَكَ مِفْتَاحَ شَهْرٍ لِحَادِثِ أَمْرٍ جَعَلَكَ اللَّهُ هِلَالَ بَرَكَةٍ لَا تَمْحَقُهَا الْأَيَّامُ وَ طَهَارَةٍ لَا تُدَنِّسُهَا الْآثَامُ</w:t>
      </w:r>
    </w:p>
    <w:p>
      <w:pPr>
        <w:pStyle w:val="BookText"/>
        <w:rPr/>
      </w:pPr>
      <w:r>
        <w:rPr>
          <w:rFonts w:ascii="IRNazanin" w:hAnsi="IRNazanin" w:eastAsia="IRNazanin"/>
          <w:color w:val="111111"/>
          <w:sz w:val="28"/>
          <w:sz w:val="28"/>
          <w:szCs w:val="28"/>
          <w:rtl w:val="true"/>
          <w:lang w:bidi="fa-IR"/>
        </w:rPr>
        <w:t>استغفار و توبه کنید، چراکه دعا وسیله دفع بلا از شماست و استغفار وسیله محو گناهان شماست</w:t>
      </w:r>
      <w:r>
        <w:rPr>
          <w:rFonts w:eastAsia="IRNazanin" w:cs="IRNazanin"/>
          <w:color w:val="111111"/>
          <w:sz w:val="28"/>
          <w:szCs w:val="28"/>
          <w:rtl w:val="true"/>
          <w:lang w:bidi="fa-IR"/>
        </w:rPr>
        <w:t xml:space="preserve">. </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در کتاب فضائل الاشهر الثلاثۀ همین حدیث ذکر شده است</w:t>
      </w:r>
      <w:r>
        <w:rPr>
          <w:rFonts w:eastAsia="IRNazanin" w:cs="IRNazanin"/>
          <w:color w:val="111111"/>
          <w:sz w:val="28"/>
          <w:szCs w:val="28"/>
          <w:rtl w:val="true"/>
          <w:lang w:bidi="fa-IR"/>
        </w:rPr>
        <w:t>.</w:t>
      </w:r>
    </w:p>
    <w:p>
      <w:pPr>
        <w:pStyle w:val="Heading5"/>
        <w:numPr>
          <w:ilvl w:val="4"/>
          <w:numId w:val="1"/>
        </w:numPr>
        <w:rPr/>
      </w:pPr>
      <w:bookmarkStart w:id="4594" w:name="__RefHeading___Toc1576909_1934241801"/>
      <w:bookmarkStart w:id="4595" w:name="_Toc2145"/>
      <w:bookmarkEnd w:id="4594"/>
      <w:r>
        <w:rPr>
          <w:rtl w:val="true"/>
        </w:rPr>
        <w:t xml:space="preserve">روایت </w:t>
      </w:r>
      <w:r>
        <w:rPr/>
        <w:t>3</w:t>
      </w:r>
      <w:bookmarkEnd w:id="459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هر شب هزار بار سوره إِنَّا أَنْزَلْناهُ فِی لَیْلَةِ الْقَدْرِ را بخوان و شب بیست و سوم دل محکم کن و گوشت را برای شنیدن عجایبی که می بینی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چگونه بدانم که شب قدر در هر سال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رمضان هر شب سوره دخان را بخوان و شب بیست و سوم باور آنچه از آن پرسیدی را به چشم خود ببین</w:t>
      </w:r>
      <w:r>
        <w:rPr>
          <w:rFonts w:eastAsia="IRNazanin" w:cs="IRNazanin"/>
          <w:color w:val="111111"/>
          <w:sz w:val="28"/>
          <w:szCs w:val="28"/>
          <w:rtl w:val="true"/>
          <w:lang w:bidi="fa-IR"/>
        </w:rPr>
        <w:t xml:space="preserve">. </w:t>
      </w:r>
      <w:r>
        <w:rPr>
          <w:rStyle w:val="FootnoteAnchor"/>
          <w:rtl w:val="true"/>
        </w:rPr>
        <w:footnoteReference w:id="2372"/>
      </w:r>
    </w:p>
    <w:p>
      <w:pPr>
        <w:pStyle w:val="Heading5"/>
        <w:numPr>
          <w:ilvl w:val="4"/>
          <w:numId w:val="1"/>
        </w:numPr>
        <w:rPr/>
      </w:pPr>
      <w:bookmarkStart w:id="4596" w:name="__RefHeading___Toc1576911_1934241801"/>
      <w:bookmarkStart w:id="4597" w:name="_Toc2146"/>
      <w:bookmarkEnd w:id="4596"/>
      <w:r>
        <w:rPr>
          <w:rtl w:val="true"/>
        </w:rPr>
        <w:t xml:space="preserve">روایت </w:t>
      </w:r>
      <w:r>
        <w:rPr/>
        <w:t>4</w:t>
      </w:r>
      <w:bookmarkEnd w:id="459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پدرش محمد ابن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با علی ابن حسین علیه السلام در راه یا در مسیری بودم، ایشان به هلال ماه رمضان نگریست، پس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آفریده فرمانبردار، و ای رونده شتابان که در منزلگاه های معین آمد و شد می‌کنی و در فلک تدبیر پیوسته متغیر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ایمان دارم که با تو تاریکی ها را روشن کرد، و پوشیده‌ها را آشکار نمود، و تو را نشانه‌ای از نشانه‌های فرمانروایی و علامتی از علامت های استیلای خویش ساخت، پس زمان را با تو مشخص نمود، او که تو را با افزایش و کاهش، و برآمدن و فروشدن، و روشن بودن و کسوف یافتن، به خدمت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تو فرمان او می‌بری و شتابان به اراده او عمل می‌کنی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پاکا خدای، که چه تدبیر شگفتی در کار تو کرده و تو را چه نیک و نغز ساخته و پرداخته است، و کلید هر ماه نو و هر کار نو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هلال ماهی با برکت قرار دهد که روزگار آثار آن برکت را محو نکند و مایه پاکیزگی و طهارتی سازد که گناهان آن را پلید نسازد؛ </w:t>
      </w:r>
      <w:bookmarkStart w:id="4598" w:name="pg13546_329821"/>
    </w:p>
    <w:p>
      <w:pPr>
        <w:pStyle w:val="BookText"/>
        <w:rPr/>
      </w:pPr>
      <w:bookmarkEnd w:id="4598"/>
      <w:r>
        <w:rPr>
          <w:rFonts w:ascii="Amiri" w:hAnsi="Amiri" w:eastAsia="Amiri" w:cs="Amiri"/>
          <w:color w:val="111111"/>
          <w:sz w:val="28"/>
          <w:sz w:val="28"/>
          <w:szCs w:val="28"/>
          <w:rtl w:val="true"/>
          <w:lang w:bidi="ar-SA"/>
        </w:rPr>
        <w:t xml:space="preserve">هِلَالَ أَمَنَةٍ مِنَ الْآفَاتِ وَ سَلَامَةٍ مِنَ السَّيِّئَاتِ هِلَالَ سَعْدٍ لَا نَحْسَ فِيهِ وَ يُمْنٍ لَا نَكَدَ فِيهِ وَ يُسْرٍ لَا يُمَازِجُهُ عُسْرٌ وَ خَيْرٍ لَا يَشُوبُهُ شَرٌّ هِلَالَ أَمْنٍ وَ إِيمَانٍ وَ نِعْمَةٍ وَ 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أَرْضَي مَنْ طَلَعَ عَلَيْهِ وَ أَزْكَي مَنْ نَظَرَ إِلَيْهِ وَ أَسْعَدَ مَنْ تَعَبَّدَ لَكَ فِيهِ وَ وَفِّقْنَا اللَّهُمَّ فِيهِ لِلطَّاعَةِ وَ التَّوْبَةِ وَ اعْصِمْنَا مِنَ الْآثَامِ وَ الْحَوْبَةِ وَ أَوْزِعْنَا شُكْرَ النِّعْمَةِ وَ اجْعَلْ لَنَا فِيهِ عَوْناً مِنْكَ عَلَي مَا تَدَنَّيْنَا إِلَيْهِ مِنْ مُفْتَرَضِ طَاعَتِكَ وَ نَفْلِهَا إِنَّكَ الْأَكْرَمُ مِنْ كُلِّ كَرِيمٍ وَ الْأَرْحَمُ مِنْ كُلِّ رَحِيمٍ آمِينَ آمِينَ رَبَّ الْعَالَمِينَ‌</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9" w:name="__RefHeading___Toc1576913_1934241801"/>
      <w:bookmarkStart w:id="4600" w:name="_Toc2147"/>
      <w:bookmarkEnd w:id="4599"/>
      <w:r>
        <w:rPr>
          <w:rtl w:val="true"/>
        </w:rPr>
        <w:t>أقول</w:t>
      </w:r>
      <w:bookmarkEnd w:id="4600"/>
    </w:p>
    <w:p>
      <w:pPr>
        <w:pStyle w:val="BookText"/>
        <w:rPr/>
      </w:pPr>
      <w:r>
        <w:rPr>
          <w:rFonts w:ascii="Amiri" w:hAnsi="Amiri" w:eastAsia="Amiri" w:cs="Amiri"/>
          <w:color w:val="111111"/>
          <w:sz w:val="28"/>
          <w:sz w:val="28"/>
          <w:szCs w:val="28"/>
          <w:rtl w:val="true"/>
          <w:lang w:bidi="ar-SA"/>
        </w:rPr>
        <w:t>قد مرت أدعية الهلال في كتاب الدعاء</w:t>
      </w:r>
      <w:r>
        <w:rPr>
          <w:rStyle w:val="FootnoteAnchor"/>
          <w:rtl w:val="true"/>
        </w:rPr>
        <w:footnoteReference w:id="2374"/>
      </w:r>
      <w:r>
        <w:rPr>
          <w:rFonts w:ascii="Amiri" w:hAnsi="Amiri" w:eastAsia="Amiri" w:cs="Amiri"/>
          <w:color w:val="111111"/>
          <w:sz w:val="28"/>
          <w:sz w:val="28"/>
          <w:szCs w:val="28"/>
          <w:rtl w:val="true"/>
          <w:lang w:bidi="ar-SA"/>
        </w:rPr>
        <w:t>و يأتي في أبواب أعمال السنة أيضا</w:t>
      </w:r>
      <w:r>
        <w:rPr>
          <w:rFonts w:eastAsia="Amiri" w:cs="Amiri" w:ascii="Amiri" w:hAnsi="Amiri"/>
          <w:color w:val="111111"/>
          <w:sz w:val="28"/>
          <w:szCs w:val="28"/>
          <w:rtl w:val="true"/>
          <w:lang w:bidi="ar-SA"/>
        </w:rPr>
        <w:t>.</w:t>
      </w:r>
    </w:p>
    <w:p>
      <w:pPr>
        <w:pStyle w:val="Heading5"/>
        <w:numPr>
          <w:ilvl w:val="4"/>
          <w:numId w:val="1"/>
        </w:numPr>
        <w:rPr/>
      </w:pPr>
      <w:bookmarkStart w:id="4601" w:name="__RefHeading___Toc1576915_1934241801"/>
      <w:bookmarkStart w:id="4602" w:name="_Toc2148"/>
      <w:bookmarkEnd w:id="4601"/>
      <w:r>
        <w:rPr>
          <w:rtl w:val="true"/>
        </w:rPr>
        <w:t>«</w:t>
      </w:r>
      <w:r>
        <w:rPr/>
        <w:t>5</w:t>
      </w:r>
      <w:r>
        <w:rPr>
          <w:rtl w:val="true"/>
        </w:rPr>
        <w:t>»</w:t>
      </w:r>
      <w:bookmarkEnd w:id="460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لِشَهْرِ رَمَضَانَ حُرْمَةً لَيْسَتْ كَحُرْمَةِ سَائِرِ الشُّهُورِ لِمَا خَصَّهُ اللَّهُ بِهِ وَ فَضَّلَهُ وَ جَعَلَ فِيهِ لَيْلَةَ الْقَدْرِ الْعَمَلُ فِيهَا خَيْرٌ مِنَ الْعَمَلِ فِي أَلْفِ شَهْرٍ لَيْسَ فِيهَا لَيْلَةُ الْقَدْرِ فَعَلَيْكُمْ بِغَضِّ الطَّرْفِ وَ كَفِّ الْجَوَارِحِ عَمَّا نَهَي اللَّهُ عَنْهُ وَ تِلَاوَةِ الْقُرْآنِ وَ التَّسْبِيحِ وَ التَّهْلِيلِ وَ الْإِكْثَارِ مِنْ ذِكْرِ اللَّهِ وَ الصَّلَاةِ عَلَي رَسُولِ اللَّهِ صلي الله عليه و آله فِي اللَّيْلِ وَ النَّهَارِ مَا اسْتَطَعْتُمْ وَ لَا تَجْعَلُوا يَوْمَ صَوْمِكُمْ كَيَوْمِ فِطْرِكُمْ وَ إِنَّ 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عَلَيْهِ شَهْرُ رَمَضَانَ فَصَامَ نَهَارَهُ وَ أَقَامَ وِرْداً فِي لَيْلَتِهِ وَ حَفِظَ فَرْجَهُ وَ لِسَانَهُ وَ غَضَّ بَصَرَهُ وَ كَفَّ أَذَاهُ خَرَجَ مِنْ ذُنُوبِهِ كَهَيْئَةِ يَوْمَ وَلَدَتْهُ أُمُّهُ فَقِيلَ لَهُ مَا أَحْسَنَ هَذَا مِنْ حَدِيثٍ فَقَالَ مَا أَصْعَبَ هَذَا مِنْ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لِقَاءِ رَبِّهِ اتَّبِعُوا سُنَّةَ</w:t>
      </w:r>
    </w:p>
    <w:p>
      <w:pPr>
        <w:pStyle w:val="BookText"/>
        <w:rPr/>
      </w:pPr>
      <w:r>
        <w:rPr>
          <w:rFonts w:ascii="IRNazanin" w:hAnsi="IRNazanin" w:eastAsia="IRNazanin"/>
          <w:color w:val="111111"/>
          <w:sz w:val="28"/>
          <w:sz w:val="28"/>
          <w:szCs w:val="28"/>
          <w:rtl w:val="true"/>
          <w:lang w:bidi="fa-IR"/>
        </w:rPr>
        <w:t>هلال ایمنی از آفات و سالم بودن از بدی ها؛ هلال سعدی که هیچ شومی و نحوست در آن نباشد، و برکتی که هیچ سختی قرین آن نشود، و آسانی ای که با دشواری آمیخته نگردد، و خیری که هیچ شری با آن نیامیزد، هلال امن و ایمان، و نعمت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خرسندترین کسانی قرار ده که این هلال بر آنان طلوع کرده است، و بالنده‌ترین کسان که به او نظر کرده‌اند، و خوشبخت ترین کسانی که در این ماه به عبادت تو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ما را توفیق اطاعت و توبه بخش، و از گناهان و غم اندوه نگاه دار، و سپاسگزار نعمت خود گردان، و در این سپاسگزاری ما را به نزدیکی به طاعات و عبادات واجب و مستحب یاری برسان، همانا تو بخشنده ترین بخشندگان و مهربان 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یا رب العالمین</w:t>
      </w:r>
      <w:r>
        <w:rPr>
          <w:rFonts w:eastAsia="IRNazanin" w:cs="IRNazanin"/>
          <w:color w:val="111111"/>
          <w:sz w:val="28"/>
          <w:szCs w:val="28"/>
          <w:rtl w:val="true"/>
          <w:lang w:bidi="fa-IR"/>
        </w:rPr>
        <w:t xml:space="preserve">. </w:t>
      </w:r>
      <w:r>
        <w:rPr>
          <w:rStyle w:val="FootnoteAnchor"/>
          <w:rtl w:val="true"/>
        </w:rPr>
        <w:footnoteReference w:id="2375"/>
      </w:r>
    </w:p>
    <w:p>
      <w:pPr>
        <w:pStyle w:val="Heading5"/>
        <w:numPr>
          <w:ilvl w:val="4"/>
          <w:numId w:val="1"/>
        </w:numPr>
        <w:rPr/>
      </w:pPr>
      <w:bookmarkStart w:id="4603" w:name="__RefHeading___Toc1576917_1934241801"/>
      <w:bookmarkStart w:id="4604" w:name="_Toc2149"/>
      <w:bookmarkEnd w:id="4603"/>
      <w:r>
        <w:rPr>
          <w:rtl w:val="true"/>
        </w:rPr>
        <w:t>مؤلف</w:t>
      </w:r>
      <w:bookmarkEnd w:id="4604"/>
    </w:p>
    <w:p>
      <w:pPr>
        <w:pStyle w:val="BookText"/>
        <w:rPr/>
      </w:pPr>
      <w:r>
        <w:rPr>
          <w:rFonts w:ascii="IRNazanin" w:hAnsi="IRNazanin" w:eastAsia="IRNazanin"/>
          <w:color w:val="111111"/>
          <w:sz w:val="28"/>
          <w:sz w:val="28"/>
          <w:szCs w:val="28"/>
          <w:rtl w:val="true"/>
          <w:lang w:bidi="fa-IR"/>
        </w:rPr>
        <w:t>دعاهای هلال ماه رمضان در کتاب دعا ذکر شد و در باب های اعمال سنت نیز می آید</w:t>
      </w:r>
      <w:r>
        <w:rPr>
          <w:rFonts w:eastAsia="IRNazanin" w:cs="IRNazanin"/>
          <w:color w:val="111111"/>
          <w:sz w:val="28"/>
          <w:szCs w:val="28"/>
          <w:rtl w:val="true"/>
          <w:lang w:bidi="fa-IR"/>
        </w:rPr>
        <w:t>.</w:t>
      </w:r>
    </w:p>
    <w:p>
      <w:pPr>
        <w:pStyle w:val="Heading5"/>
        <w:numPr>
          <w:ilvl w:val="4"/>
          <w:numId w:val="1"/>
        </w:numPr>
        <w:rPr/>
      </w:pPr>
      <w:bookmarkStart w:id="4605" w:name="__RefHeading___Toc1576919_1934241801"/>
      <w:bookmarkStart w:id="4606" w:name="_Toc2150"/>
      <w:bookmarkEnd w:id="4605"/>
      <w:r>
        <w:rPr>
          <w:rtl w:val="true"/>
        </w:rPr>
        <w:t xml:space="preserve">روایت </w:t>
      </w:r>
      <w:r>
        <w:rPr/>
        <w:t>5</w:t>
      </w:r>
      <w:bookmarkEnd w:id="460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 کند که ماه رمضان حرمت و احترامی دارد که مانند حرمت ماه های دیگر نیست زیرا خداوند این ماه را مخصوص گردانیده و آن را برتری بخشیده است و شب قدر را در این ماه قرار داده که عمل خیر انجام دادن در این شب بهتر از عمل هزار ماهی است که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از آنچه خداوند نهی فرموده چشم پوشی کنید و اعضایتان را از آن بازدارید و تا می توانید در طول شبانه روز در این ماه قرآن تلاوت کنید و سبحان الله و لااله الا الله بگویید و بسیار خداوند را ذکر کنید و بر رسول خدا صلی الله علیه و آله و سلم درود و سلام بفرستید، و روزی را روزه دار هستید به مانند روزی که روزه نیستید، قرار ندهید و همانا روزه سپری در مقابل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بر او داخل شود و روزش را روزه بگیرد و شبش را همراه با دعا و نیایش شب زنده داری کند و دامن و زبانش را نگاه  دارد و از حرام چشم پوشی کند و کسی را آزار نرساند، از گناهانش بیرون می آید مانند آن روزی که مادرش او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چقدر نیکو و زیبا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شرط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و نفس کشیدن او تسبیح گویی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دو شادمانی دارد، یکی در هنگام افطار کردنش و دیگری در هنگام ملاقات پروردگارش، پس از سنت </w:t>
      </w:r>
      <w:bookmarkStart w:id="4607" w:name="pg13546_329822"/>
    </w:p>
    <w:p>
      <w:pPr>
        <w:pStyle w:val="BookText"/>
        <w:rPr/>
      </w:pPr>
      <w:bookmarkEnd w:id="4607"/>
      <w:r>
        <w:rPr>
          <w:rFonts w:ascii="Amiri" w:hAnsi="Amiri" w:eastAsia="Amiri" w:cs="Amiri"/>
          <w:color w:val="111111"/>
          <w:sz w:val="28"/>
          <w:sz w:val="28"/>
          <w:szCs w:val="28"/>
          <w:rtl w:val="true"/>
          <w:lang w:bidi="ar-SA"/>
        </w:rPr>
        <w:t xml:space="preserve">الصَّالِحِينَ فِيمَا أَمَرُوا بِهِ وَ نَهَوْا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هِلَالَ شَهْرِ رَمَضَانَ فَلَا تُشِرْ إِلَيْهِ وَ لَكِنِ اسْتَقْبِلِ الْقِبْلَةَ وَ ارْفَعْ يَدَيْكَ إِلَي اللَّهِ وَ خَاطِبِ الْهِلَالَ وَ كَبِّرْ فِي وَجْهِهِ ثُمَّ تَقُولُ رَبِّي وَ رَبُّكَ اللَّهُ رَبُّ الْعَالَمِينَ اللَّهُمَّ أَهِلَّهُ عَلَيْنَا بِالْأَمْنِ وَ الْأَمَانَةِ وَ الْإِيمَانِ وَ السَّلَامَةِ وَ الْإِسْلَامِ وَ الْمُسَارَعَةِ فِيمَا تُحِبُّ وَ تَرْضَي اللَّهُمَّ بَارِكْ لَنَا فِي شَهْرِنَا هَذَا وَ ارْزُقْنَا عَوْنَهُ وَ خَيْرَهُ وَ اصْرِفْ عَنَّا شَرَّهُ وَ ضَرَّهُ وَ بَلَاءَهُ وَ فِتْنَتَهُ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فِي هَذَا الشَّهْرِ الْمُبَارَكِ مِنْ قِرَاءَةِ الْقُرْآنِ وَ الصَّلَاةِ عَلَي رَسُولِ اللَّهِ صلي الله عليه و آله وَ كَثْرَةِ الصَّدَقَةِ وَ ذِكْرِ اللَّهِ فِي آنَاءِ اللَّيْلِ وَ النَّهَارِ وَ بِرِّ الْإِخْوَانِ وَ إِفْطَارِهِمْ مَعَكَ بِمَا يُمْكِنُكَ فَإِنَّ فِي ذَلِكَ ثَوَاباً عَظِيماً وَ أَجْراً كَبِيراً</w:t>
      </w:r>
      <w:r>
        <w:rPr>
          <w:rFonts w:eastAsia="Amiri" w:cs="Amiri" w:ascii="Amiri" w:hAnsi="Amiri"/>
          <w:color w:val="111111"/>
          <w:sz w:val="28"/>
          <w:szCs w:val="28"/>
          <w:rtl w:val="true"/>
          <w:lang w:bidi="ar-SA"/>
        </w:rPr>
        <w:t>.</w:t>
      </w:r>
    </w:p>
    <w:p>
      <w:pPr>
        <w:pStyle w:val="Heading5"/>
        <w:numPr>
          <w:ilvl w:val="4"/>
          <w:numId w:val="1"/>
        </w:numPr>
        <w:rPr/>
      </w:pPr>
      <w:bookmarkStart w:id="4608" w:name="__RefHeading___Toc1576921_1934241801"/>
      <w:bookmarkStart w:id="4609" w:name="_Toc2151"/>
      <w:bookmarkEnd w:id="4608"/>
      <w:r>
        <w:rPr>
          <w:rtl w:val="true"/>
        </w:rPr>
        <w:t>«</w:t>
      </w:r>
      <w:r>
        <w:rPr/>
        <w:t>6</w:t>
      </w:r>
      <w:r>
        <w:rPr>
          <w:rtl w:val="true"/>
        </w:rPr>
        <w:t>»</w:t>
      </w:r>
      <w:bookmarkEnd w:id="46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إِسْمَاعِيلَ بْنِ أَبِي زِيَادٍ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شَهْرُ اللَّهِ تَبَارَكَ وَ تَعَالَي اسْتَكْثِرُوا فِيهِ مِنَ التَّهْلِيلِ وَ التَّكْبِيرِ وَ التَّحْمِيدِ وَ التَّمْجِيدِ وَ التَّسْبِيحِ وَ هُوَ رَبِيعُ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فِيهِ الْأَضْحَي لِتَشْبَعَ الْمَسَاكِينُ مِنَ اللَّحْمِ فَأَظْهِرُوا مِنْ فَضْلِ مَا أَنْعَمَ اللَّهُ بِهِ عَلَيْكُمْ عَلَي عِيَالاتِكُمْ وَ جِيرَانِكُمْ وَ أَحْسِنُوا جِوَارَ نِعَمِ اللَّهِ عَلَيْكُمْ وَ تَوَاصَلُوا إِخْوَانَكُمْ وَ أَطْعِمُوا الْفُقَرَاءَ وَ الْمَسَاكِينَ مِنْ إِخْوَانِكُمْ فَإِنَّهُ مَنْ فَطَّرَ صَائِماً فَلَهُ مِثْلُ أَجْرِهِ مِنْ غَيْرِ أَنْ يُنْقَصَ مِنْ أَجْرِهِ شَيْئاً وَ سُمِّيَ شَهْرُ رَمَضَانَ شَهْرَ الْعِتْقِ لِأَنَّ لِلَّهِ فِي كُلِّ يَوْمٍ وَ لَيْلَةٍ سِتَّمِائَةِ عَتِيقٍ وَ فِي آخِرِهِ مِثْلَ مَا أَعْتَقَ فِيمَا مَضَي</w:t>
      </w:r>
      <w:r>
        <w:rPr>
          <w:rFonts w:eastAsia="Amiri" w:cs="Amiri" w:ascii="Amiri" w:hAnsi="Amiri"/>
          <w:color w:val="111111"/>
          <w:sz w:val="28"/>
          <w:szCs w:val="28"/>
          <w:rtl w:val="true"/>
          <w:lang w:bidi="ar-SA"/>
        </w:rPr>
        <w:t>.</w:t>
      </w:r>
    </w:p>
    <w:p>
      <w:pPr>
        <w:pStyle w:val="Heading5"/>
        <w:numPr>
          <w:ilvl w:val="4"/>
          <w:numId w:val="1"/>
        </w:numPr>
        <w:rPr/>
      </w:pPr>
      <w:bookmarkStart w:id="4610" w:name="__RefHeading___Toc1576923_1934241801"/>
      <w:bookmarkStart w:id="4611" w:name="_Toc2152"/>
      <w:bookmarkEnd w:id="4610"/>
      <w:r>
        <w:rPr>
          <w:rtl w:val="true"/>
        </w:rPr>
        <w:t>«</w:t>
      </w:r>
      <w:r>
        <w:rPr/>
        <w:t>6</w:t>
      </w:r>
      <w:r>
        <w:rPr>
          <w:rtl w:val="true"/>
        </w:rPr>
        <w:t>»</w:t>
      </w:r>
      <w:bookmarkEnd w:id="461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شَهْرَ رَمَضَانَ شَهْرٌ لَهُ حُرْمَةٌ وَ فَضْلٌ عِنْدَ اللَّهِ جَلَّ وَ عَزَّ فَعَلَيْكَ مَا اسْتَطَعْتَ فِيهِ بِحِفْظِ الْجَوَارِحِ كُلِّهَا وَ اجْتِنَابِ مَا نَهَاكَ عَنْهُ فِي السِّرِّ وَ الْعَلَانِيَةِ فَإِنَّ الصَّوْمَ فِيهِ سِرٌّ بَيْنَهُ وَ بَيْنَ الْعَبْدِ فَمَنْ رَدَّهَا عَلَي مَا أَمَرَهُ اللَّهُ فَقَدْ عَظُمَ أَجْرُهُ وَ ثَوَابُهُ وَ مَنْ تَهَاوَنَ فِيهِ فَقَدْ وَجَبَ السَّخَطُ مِنْهُ وَ اتَّقُوهُ حَقَّ تُقَاتِهِ فَ إِنَّ اللَّهَ مَعَ الَّذِينَ اتَّقَوْا وَ الَّذِينَ هُمْ مُحْسِنُونَ</w:t>
      </w:r>
      <w:r>
        <w:rPr>
          <w:rFonts w:eastAsia="Amiri" w:cs="Amiri" w:ascii="Amiri" w:hAnsi="Amiri"/>
          <w:color w:val="111111"/>
          <w:sz w:val="28"/>
          <w:szCs w:val="28"/>
          <w:rtl w:val="true"/>
          <w:lang w:bidi="ar-SA"/>
        </w:rPr>
        <w:t>.</w:t>
      </w:r>
    </w:p>
    <w:p>
      <w:pPr>
        <w:pStyle w:val="Heading5"/>
        <w:numPr>
          <w:ilvl w:val="4"/>
          <w:numId w:val="1"/>
        </w:numPr>
        <w:rPr/>
      </w:pPr>
      <w:bookmarkStart w:id="4612" w:name="__RefHeading___Toc1576925_1934241801"/>
      <w:bookmarkStart w:id="4613" w:name="_Toc2153"/>
      <w:bookmarkEnd w:id="4612"/>
      <w:r>
        <w:rPr>
          <w:rtl w:val="true"/>
        </w:rPr>
        <w:t>«</w:t>
      </w:r>
      <w:r>
        <w:rPr/>
        <w:t>7</w:t>
      </w:r>
      <w:r>
        <w:rPr>
          <w:rtl w:val="true"/>
        </w:rPr>
        <w:t>»</w:t>
      </w:r>
      <w:bookmarkEnd w:id="4613"/>
    </w:p>
    <w:p>
      <w:pPr>
        <w:pStyle w:val="BookText"/>
        <w:rPr/>
      </w:pPr>
      <w:r>
        <w:rPr>
          <w:rFonts w:ascii="Amiri" w:hAnsi="Amiri" w:eastAsia="Amiri" w:cs="Amiri"/>
          <w:color w:val="111111"/>
          <w:sz w:val="28"/>
          <w:sz w:val="28"/>
          <w:szCs w:val="28"/>
          <w:rtl w:val="true"/>
          <w:lang w:bidi="ar-SA"/>
        </w:rPr>
        <w:t>أَعْلَامُ الدِّينِ،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رَجَبٍ وَ شَعْبَانَ وَ شَهْرِ رَمَضَانَ كُلَّ يَوْمٍ وَ لَيْلَةٍ فَاتِحَةَ الْكِتَابِ وَ آيَةَ</w:t>
      </w:r>
    </w:p>
    <w:p>
      <w:pPr>
        <w:pStyle w:val="BookText"/>
        <w:rPr/>
      </w:pPr>
      <w:r>
        <w:rPr>
          <w:rFonts w:ascii="IRNazanin" w:hAnsi="IRNazanin" w:eastAsia="IRNazanin"/>
          <w:color w:val="111111"/>
          <w:sz w:val="28"/>
          <w:sz w:val="28"/>
          <w:szCs w:val="28"/>
          <w:rtl w:val="true"/>
          <w:lang w:bidi="fa-IR"/>
        </w:rPr>
        <w:t>انسان صالح در آنچه به آنان امر و نهی شده،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هلال ماه رمضان را رؤیت کردی به آن اشاره نکن بلکه رو به قبله کن و دستهایت را به سوی پروردگار بالا ببر و هلال ماه را خطاب قرار بده و در مقابل آن تکبیر بگو؛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الله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ماه را همراه با امنیت و ایمان و سلامتی و اسلام و شتاب نمودن به سوی آنچه دوست می داری و راضی می شوی بر ما آشکار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ماه برای ما برکت و نیکی قرار ده و یاری و نیکویی آن را روزی ما بفرما و زیان و بدی و گرفتاری و عذاب و سختی در آن را از ما دور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مبارک قرآن را زیاد قرائت کن و بسیار بر رسول خدا صلی الله علیه و آله و سلم درود و سلام بفرست و فراوان صدقه بده و در تمام اوقات شبانه روز خداوند را ذکر کن و به برادرانت نیکی کن و اگر برایت ممکن شد آنان را افطاری بده زیرا در این کار پاداش بزرگ و اجری فراوان نهفته است</w:t>
      </w:r>
      <w:r>
        <w:rPr>
          <w:rFonts w:eastAsia="IRNazanin" w:cs="IRNazanin"/>
          <w:color w:val="111111"/>
          <w:sz w:val="28"/>
          <w:szCs w:val="28"/>
          <w:rtl w:val="true"/>
          <w:lang w:bidi="fa-IR"/>
        </w:rPr>
        <w:t>.</w:t>
      </w:r>
    </w:p>
    <w:p>
      <w:pPr>
        <w:pStyle w:val="Heading5"/>
        <w:numPr>
          <w:ilvl w:val="4"/>
          <w:numId w:val="1"/>
        </w:numPr>
        <w:rPr/>
      </w:pPr>
      <w:bookmarkStart w:id="4614" w:name="__RefHeading___Toc1576927_1934241801"/>
      <w:bookmarkStart w:id="4615" w:name="_Toc2154"/>
      <w:bookmarkEnd w:id="4614"/>
      <w:r>
        <w:rPr>
          <w:rtl w:val="true"/>
        </w:rPr>
        <w:t xml:space="preserve">روایت </w:t>
      </w:r>
      <w:r>
        <w:rPr/>
        <w:t>6</w:t>
      </w:r>
      <w:bookmarkEnd w:id="4615"/>
    </w:p>
    <w:p>
      <w:pPr>
        <w:pStyle w:val="BookText"/>
        <w:rPr/>
      </w:pPr>
      <w:r>
        <w:rPr>
          <w:rFonts w:ascii="IRNazanin" w:hAnsi="IRNazanin" w:eastAsia="IRNazanin"/>
          <w:color w:val="111111"/>
          <w:sz w:val="28"/>
          <w:sz w:val="28"/>
          <w:szCs w:val="28"/>
          <w:rtl w:val="true"/>
          <w:lang w:bidi="fa-IR"/>
        </w:rPr>
        <w:t>کتاب حسین ابن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زیاد از امام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خداوند تبارک و تعالی است، در این ماه لا اله الا الله و الله اکبر زیاد بگویید و فراوان خداوند را حمد و ستایش و تسبیح بگویید و این ماه، بهار تهیدستان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ماه قربانی قرار داده شده تا بینوایان از گوشت سیر گردند، پس آنچه خداوند از فضل خود به شما ارزانی فرموده را بر خانواده هایتان و همسایگانتان آشکار کنید و همسایگی نعمت های الهی بر خودتان را نیک بدارید و با برادرانتان رابطه برقرار کنید و برادران تهیدست و بینوایتان را اطعام کنید، زیرا هر کس به روزه داری افطار دهد، به اندازه او پاداش می گیرد بدون آنکه از اجر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کم شود و ماه رمضان، ماه آزادگی نامیده شده است زیرا خداوند در هر شبانه روز ششصد نفر را آزاد می کند و در آخرین شب ماه رمضان به تعداد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آزاد کرده، آزاد می کند</w:t>
      </w:r>
      <w:r>
        <w:rPr>
          <w:rFonts w:eastAsia="IRNazanin" w:cs="IRNazanin"/>
          <w:color w:val="111111"/>
          <w:sz w:val="28"/>
          <w:szCs w:val="28"/>
          <w:rtl w:val="true"/>
          <w:lang w:bidi="fa-IR"/>
        </w:rPr>
        <w:t>.</w:t>
      </w:r>
    </w:p>
    <w:p>
      <w:pPr>
        <w:pStyle w:val="Heading5"/>
        <w:numPr>
          <w:ilvl w:val="4"/>
          <w:numId w:val="1"/>
        </w:numPr>
        <w:rPr/>
      </w:pPr>
      <w:bookmarkStart w:id="4616" w:name="__RefHeading___Toc1576929_1934241801"/>
      <w:bookmarkStart w:id="4617" w:name="_Toc2155"/>
      <w:bookmarkEnd w:id="4616"/>
      <w:r>
        <w:rPr>
          <w:rtl w:val="true"/>
        </w:rPr>
        <w:t xml:space="preserve">روایت </w:t>
      </w:r>
      <w:r>
        <w:rPr/>
        <w:t>6</w:t>
      </w:r>
      <w:bookmarkEnd w:id="461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ماه رمضان در نزد خداوند حرمت و فضیلتی دارد پس تا می توانی تمام اعضای بدنت را نگاه  دار و در نهان و آشکار از آنچه خداوند تو را نهی فرموده، دوری کن، زیرا در روزه رازی است میان خداوند و بنده، پس هر کس آن را بر آنچه خداوند به او امر کرده بازگرداند، اجر و پاداش بزرگی نصیب او خواهد شد و هر کس این ماه را سبک بشمارد، یقیناً غضب خداوند بر او واجب می گردد و از خداوند آن گونه که حق پروا کردن اوست، پروا کنید چراکه خداوند با کسانی است که پروا می کنند و کسانی که نیکوکارند</w:t>
      </w:r>
      <w:r>
        <w:rPr>
          <w:rFonts w:eastAsia="IRNazanin" w:cs="IRNazanin"/>
          <w:color w:val="111111"/>
          <w:sz w:val="28"/>
          <w:szCs w:val="28"/>
          <w:rtl w:val="true"/>
          <w:lang w:bidi="fa-IR"/>
        </w:rPr>
        <w:t>.</w:t>
      </w:r>
    </w:p>
    <w:p>
      <w:pPr>
        <w:pStyle w:val="Heading5"/>
        <w:numPr>
          <w:ilvl w:val="4"/>
          <w:numId w:val="1"/>
        </w:numPr>
        <w:rPr/>
      </w:pPr>
      <w:bookmarkStart w:id="4618" w:name="__RefHeading___Toc1576931_1934241801"/>
      <w:bookmarkStart w:id="4619" w:name="_Toc2156"/>
      <w:bookmarkEnd w:id="4618"/>
      <w:r>
        <w:rPr>
          <w:rtl w:val="true"/>
        </w:rPr>
        <w:t xml:space="preserve">روایت </w:t>
      </w:r>
      <w:r>
        <w:rPr/>
        <w:t>7</w:t>
      </w:r>
      <w:bookmarkEnd w:id="461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ماه رجب و شعبان و در ماه رمضان هر شبانه روز سه بار سوره فاتحه، و آیۀ </w:t>
      </w:r>
      <w:bookmarkStart w:id="4620" w:name="pg13546_329823"/>
    </w:p>
    <w:p>
      <w:pPr>
        <w:pStyle w:val="BookText"/>
        <w:rPr/>
      </w:pPr>
      <w:bookmarkEnd w:id="4620"/>
      <w:r>
        <w:rPr>
          <w:rFonts w:ascii="Amiri" w:hAnsi="Amiri" w:eastAsia="Amiri" w:cs="Amiri"/>
          <w:color w:val="111111"/>
          <w:sz w:val="28"/>
          <w:sz w:val="28"/>
          <w:szCs w:val="28"/>
          <w:rtl w:val="true"/>
          <w:lang w:bidi="ar-SA"/>
        </w:rPr>
        <w:t>الْكُرْسِيِّ وَ قُلْ يا أَيُّهَا الْكافِرُونَ وَ قُلْ هُوَ اللَّهُ أَحَدٌ وَ قُلْ أَعُوذُ بِرَبِّ النَّاسِ وَ قُلْ أَعُوذُ بِرَبِّ الْفَلَقِ ثَلَاثَ مَرَّاتٍ وَ يَقُولُ سُبْحَانَ اللَّهِ وَ الْحَمْدُ لِلَّهِ وَ لَا إِلَهَ إِلَّا اللَّهُ وَ اللَّهُ أَكْبَرُ وَ لَا حَوْلَ وَ لَا قُوَّةَ إِلَّا بِاللَّهِ الْعَلِيِّ الْعَظِيمِ ثَلَاثَ مَرَّاتٍ ثُمَّ يُصَلِّي عَلَي النَّبِيِّ وَ آلِهِ ثَلَاثَ مَرَّاتٍ وَ يَقُولُ اللَّهُمَّ صَلِّ عَلَي مُحَمَّدٍ وَ آلِ مُحَمَّدٍ وَ عَلَي كُلِّ مَلَكٍ وَ نَبِيٍّ ثَلَاثَ مَرَّاتٍ</w:t>
      </w:r>
      <w:r>
        <w:rPr>
          <w:rFonts w:eastAsia="Amiri" w:cs="Amiri" w:ascii="Amiri" w:hAnsi="Amiri"/>
          <w:color w:val="111111"/>
          <w:sz w:val="28"/>
          <w:szCs w:val="28"/>
          <w:rtl w:val="true"/>
          <w:lang w:bidi="ar-SA"/>
        </w:rPr>
        <w:t>-</w:t>
      </w:r>
      <w:r>
        <w:rPr>
          <w:rStyle w:val="FootnoteAnchor"/>
          <w:rtl w:val="true"/>
        </w:rPr>
        <w:footnoteReference w:id="2376"/>
      </w:r>
      <w:r>
        <w:rPr>
          <w:rFonts w:ascii="Amiri" w:hAnsi="Amiri" w:eastAsia="Amiri" w:cs="Amiri"/>
          <w:color w:val="111111"/>
          <w:sz w:val="28"/>
          <w:sz w:val="28"/>
          <w:szCs w:val="28"/>
          <w:rtl w:val="true"/>
          <w:lang w:bidi="ar-SA"/>
        </w:rPr>
        <w:t>ثُمَّ يَقُولُ اللَّهُمَّ اغْفِرْ لِلْمُؤْمِنِينَ وَ الْمُؤْمِنَاتِ ثَلَاثَ مَرَّاتٍ ثُمَّ يَقُولُ أَسْتَغْفِرُ اللَّهَ وَ أَتُوبُ إِلَيْهِ أَرْبَعَمِائَةِ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صلي الله عليه و آله وَ الَّذِي نَفْسِي بِيَدِهِ مَنْ قَرَأَ هَذِهِ السُّوَرَ وَ فَعَلَ ذَلِكَ كُلَّهُ فِي الشُّهُورِ الثَّلَاثَةِ وَ لَيَالِيهَا لَا يَفُوتُهُ شَيْ‌ءٌ لَوْ كَانَتْ ذُنُوبُهُ عَدَدَ قَطْرِ الْمَطَرِ وَ وَرَقِ الشَّجَرِ وَ زَبَدِ الْبَحْرِ غَفَرَهَا اللَّهُ لَهُ وَ إِنَّهُ يُنَادِي مُنَادٍ يَوْمَ الْفِطْرِ يَقُولُ يَا عَبْدِي أَنْتَ وَلِيِّي حَقّاً حَقّاً وَ لَكَ عِنْدِي بِكُلِّ حَرْفٍ قَرَأْتَهُ شَفَاعَةٌ فِي الْإِخْوَانِ وَ الْأَخَوَاتِ بِكَرَامَتِكَ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الَّذِي بَعَثَنِي بِالْحَقِّ نَبِيّاً إِنَّ مَنْ قَرَأَ هَذِهِ السُّوَرَ وَ فَعَلَ ذَلِكَ فِي هَذِهِ الشُّهُورِ الثَّلَاثَةِ وَ لَيَالِيهَا وَ لَوْ فِي عُمُرِهِ مَرَّةً وَاحِدَةً أَعْطَاهُ اللَّهُ بِكُلِّ حَرْفٍ سَبْعِينَ أَلْفَ حَسَنَةٍ كُلُّ حَسَنَةٍ أَثْقَلُ عِنْدَ اللَّهِ مِنْ جِبَالِ الدُّنْيَا وَ يَقْضِي اللَّهُ لَهُ سَبْعَمِائَةِ حَاجَةٍ عِنْدَ نَزْعِهِ وَ سَبْعَمِائَةِ حَاجَةٍ فِي الْقَبْرِ وَ سَبْعَمِائَةٍ عِنْدَ خُرُوجِهِ مِنْ قَبْرِهِ وَ مِثْلَ ذَلِكَ عِنْدَ تَطَايُرِ الصُّحُفِ وَ مِثْلَهُ عِنْدَ الْمِيزَانِ وَ مِثْلَهُ عِنْدَ الصِّرَاطِ وَ يُظِلُّهُ اللَّهُ تَعَالَي تَحْتَ ظِلِّ عَرْشِهِ وَ يُحَاسِبُهُ حِسَاباً يَسِيراً وَ يُشَيِّعُهُ سَبْعُونَ أَلْفَ مَلَكٍ إِلَي الْجَنَّةِ وَ يَقُولُ اللَّهُ تَعَالَي خُذْهَا لَكَ فِي هَذِهِ الْأَشْهُرِ وَ يَذْهَبُ بِهِ إِلَي الْجَنَّةِ وَ قَدْ أَعَدَّ لَهُ مَا لَا عَيْنٌ رَأَتْ وَ لَا أُذُنٌ سَمِعْتُ</w:t>
      </w:r>
      <w:r>
        <w:rPr>
          <w:rFonts w:eastAsia="Amiri" w:cs="Amiri" w:ascii="Amiri" w:hAnsi="Amiri"/>
          <w:color w:val="111111"/>
          <w:sz w:val="28"/>
          <w:szCs w:val="28"/>
          <w:rtl w:val="true"/>
          <w:lang w:bidi="ar-SA"/>
        </w:rPr>
        <w:t>.</w:t>
      </w:r>
    </w:p>
    <w:p>
      <w:pPr>
        <w:pStyle w:val="Heading5"/>
        <w:numPr>
          <w:ilvl w:val="4"/>
          <w:numId w:val="1"/>
        </w:numPr>
        <w:rPr/>
      </w:pPr>
      <w:bookmarkStart w:id="4621" w:name="__RefHeading___Toc1576933_1934241801"/>
      <w:bookmarkStart w:id="4622" w:name="_Toc2157"/>
      <w:bookmarkEnd w:id="4621"/>
      <w:r>
        <w:rPr>
          <w:rtl w:val="true"/>
        </w:rPr>
        <w:t>«</w:t>
      </w:r>
      <w:r>
        <w:rPr/>
        <w:t>8</w:t>
      </w:r>
      <w:r>
        <w:rPr>
          <w:rtl w:val="true"/>
        </w:rPr>
        <w:t>»</w:t>
      </w:r>
      <w:bookmarkEnd w:id="4622"/>
    </w:p>
    <w:p>
      <w:pPr>
        <w:pStyle w:val="BookText"/>
        <w:rPr/>
      </w:pPr>
      <w:r>
        <w:rPr>
          <w:rFonts w:ascii="Amiri" w:hAnsi="Amiri" w:eastAsia="Amiri" w:cs="Amiri"/>
          <w:color w:val="111111"/>
          <w:sz w:val="28"/>
          <w:sz w:val="28"/>
          <w:szCs w:val="28"/>
          <w:rtl w:val="true"/>
          <w:lang w:bidi="ar-SA"/>
        </w:rPr>
        <w:t>دَعَائِمُ الْإِسْلَامِ، رُوِّينَا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رَأَي الْهِلَالَ قَالَ اللَّهُ أَكْبَرُ اللَّهُمَّ إِنِّي أَسْأَلُكَ خَيْرَ هَذَا الشَّهْرِ وَ فَتْحَهُ وَ نَصْرَهُ وَ نُورَهُ وَ رِزْقَهُ وَ أَعُوذُ بِكَ</w:t>
      </w:r>
    </w:p>
    <w:p>
      <w:pPr>
        <w:pStyle w:val="BookText"/>
        <w:rPr/>
      </w:pPr>
      <w:r>
        <w:rPr>
          <w:rFonts w:ascii="IRNazanin" w:hAnsi="IRNazanin" w:eastAsia="IRNazanin"/>
          <w:color w:val="111111"/>
          <w:sz w:val="28"/>
          <w:sz w:val="28"/>
          <w:szCs w:val="28"/>
          <w:rtl w:val="true"/>
          <w:lang w:bidi="fa-IR"/>
        </w:rPr>
        <w:t>الکرسی، و سوره کافرون و سوره توحید و سوره ناس و سوره فلق را قرائت کند و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قوۀ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بگوید، سپس سه بار بر پیامبر و خاندانش درود و سلام بفرستد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و بر هر فرشته و بر هر پیامبر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مردان و زنان با ایمان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آمرزش می طلبم و به سوی او بازمی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حق برای پیامبری مبعوث داشت، هر کس این سوره ها را بخواند و این کارها را در این ماه ها و شب های آن انجام دهد، حتی اگر یک بار در عمرش آن را انجام دهد، خداوند در ازای هر حرف، هفتاد هزار نیکی به او می بخشد و هر نیکی در نزد خداوند از کوه های دنیا سنگین تر است و خداوند در هنگام جان دادنش هفتصد نیاز او را برآورده می سازد و در قبر هفتصد نیاز و در هنگام بیرون آمدن از قبر هفتصد نیازش را برآورده می کند و به همان اندازه از نیازهای او در هنگام گشوده شدن نامه اعمال و سنجیدن اعمال در ترازوی عدل و در هنگام عبور از پل صراط رفع می شود و خداوند متعال او را در زیر سایه عرش خود  می آورد و در حساب رسی او آسان می گیرد و هفتاد هزار فرشته او را تا بهشت بدرقه می کنند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به خاطر این ماه ها برای توست، و به سوی بهشت برده می شود درحالی که برایش نعمت هایی مهیا شده که نه چشمی دیده و نه گوشی شنیده است</w:t>
      </w:r>
      <w:r>
        <w:rPr>
          <w:rFonts w:eastAsia="IRNazanin" w:cs="IRNazanin"/>
          <w:color w:val="111111"/>
          <w:sz w:val="28"/>
          <w:szCs w:val="28"/>
          <w:rtl w:val="true"/>
          <w:lang w:bidi="fa-IR"/>
        </w:rPr>
        <w:t>.</w:t>
      </w:r>
    </w:p>
    <w:p>
      <w:pPr>
        <w:pStyle w:val="Heading5"/>
        <w:numPr>
          <w:ilvl w:val="4"/>
          <w:numId w:val="1"/>
        </w:numPr>
        <w:rPr/>
      </w:pPr>
      <w:bookmarkStart w:id="4623" w:name="__RefHeading___Toc1576935_1934241801"/>
      <w:bookmarkStart w:id="4624" w:name="_Toc2158"/>
      <w:bookmarkEnd w:id="4623"/>
      <w:r>
        <w:rPr>
          <w:rtl w:val="true"/>
        </w:rPr>
        <w:t xml:space="preserve">روایت </w:t>
      </w:r>
      <w:r>
        <w:rPr/>
        <w:t>8</w:t>
      </w:r>
      <w:bookmarkEnd w:id="46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برای ما روایت شده که ایشان چون هلال ماه را رؤیت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خداوندا من از تو خیر این ماه و گشایش و پیروزمندی و روشنایی و روزی آن را می خواهم </w:t>
      </w:r>
      <w:bookmarkStart w:id="4625" w:name="pg13546_329824"/>
    </w:p>
    <w:p>
      <w:pPr>
        <w:pStyle w:val="BookText"/>
        <w:rPr/>
      </w:pPr>
      <w:bookmarkEnd w:id="4625"/>
      <w:r>
        <w:rPr>
          <w:rFonts w:ascii="Amiri" w:hAnsi="Amiri" w:eastAsia="Amiri" w:cs="Amiri"/>
          <w:color w:val="111111"/>
          <w:sz w:val="28"/>
          <w:sz w:val="28"/>
          <w:szCs w:val="28"/>
          <w:rtl w:val="true"/>
          <w:lang w:bidi="ar-SA"/>
        </w:rPr>
        <w:t>مِنْ شَرِّهِ وَ شَرِّ مَا بَعْدَهُ‌</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6" w:name="__RefHeading___Toc1576937_1934241801"/>
      <w:bookmarkStart w:id="4627" w:name="_Toc2159"/>
      <w:bookmarkEnd w:id="4626"/>
      <w:r>
        <w:rPr>
          <w:rtl w:val="true"/>
        </w:rPr>
        <w:t>«</w:t>
      </w:r>
      <w:r>
        <w:rPr/>
        <w:t>9</w:t>
      </w:r>
      <w:r>
        <w:rPr>
          <w:rtl w:val="true"/>
        </w:rPr>
        <w:t>»</w:t>
      </w:r>
      <w:bookmarkEnd w:id="4627"/>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بِالْأَصَابِعِ وَ لَكِنِ اسْتَقْبِلِ الْقِبْلَةَ وَ ارْفَعْ يَدَيْكَ إِلَي السَّمَاءِ وَ خَاطِبِ الْهِلَالَ تَقُولُ رَبِّي وَ رَبُّكَ اللَّهُ رَبُّ الْعَالَمِينَ اللَّهُمَّ أَهِلَّهُ عَلَيْنَا بِالْأَمْنِ وَ الْإِيمَانِ وَ السَّلَامَةِ وَ الْإِسْلَامِ وَ الْمُسَارَعَةِ إِلَي مَا تُحِبُّ وَ تَرْضَي اللَّهُمَّ بَارِكْ لَنَا فِي شَهْرِنَا هَذَا وَ ارْزُقْنَا عَوْنَهُ وَ خَيْرَهُ وَ اصْرِفْ عَنَّا ضَرَّهُ وَ شَرَّهُ وَ بَلَاءَهُ وَ فِتْنَتَهُ</w:t>
      </w:r>
      <w:r>
        <w:rPr>
          <w:rFonts w:eastAsia="Amiri" w:cs="Amiri" w:ascii="Amiri" w:hAnsi="Amiri"/>
          <w:color w:val="111111"/>
          <w:sz w:val="28"/>
          <w:szCs w:val="28"/>
          <w:rtl w:val="true"/>
          <w:lang w:bidi="ar-SA"/>
        </w:rPr>
        <w:t>.</w:t>
      </w:r>
    </w:p>
    <w:p>
      <w:pPr>
        <w:pStyle w:val="Heading3"/>
        <w:numPr>
          <w:ilvl w:val="2"/>
          <w:numId w:val="1"/>
        </w:numPr>
        <w:rPr/>
      </w:pPr>
      <w:bookmarkStart w:id="4628" w:name="__RefHeading___Toc1576939_1934241801"/>
      <w:bookmarkStart w:id="4629" w:name="_Toc2160"/>
      <w:bookmarkEnd w:id="4628"/>
      <w:r>
        <w:rPr>
          <w:rtl w:val="true"/>
        </w:rPr>
        <w:t xml:space="preserve">باب </w:t>
      </w:r>
      <w:r>
        <w:rPr/>
        <w:t>50</w:t>
      </w:r>
      <w:r>
        <w:rPr>
          <w:rtl w:val="true"/>
        </w:rPr>
        <w:t xml:space="preserve"> </w:t>
      </w:r>
      <w:r>
        <w:rPr>
          <w:rtl w:val="true"/>
        </w:rPr>
        <w:t>الدعاء في مفتتح هذا الشهر و في أول ليلة منه</w:t>
      </w:r>
      <w:bookmarkEnd w:id="4629"/>
    </w:p>
    <w:p>
      <w:pPr>
        <w:pStyle w:val="Heading4"/>
        <w:numPr>
          <w:ilvl w:val="3"/>
          <w:numId w:val="1"/>
        </w:numPr>
        <w:rPr/>
      </w:pPr>
      <w:bookmarkStart w:id="4630" w:name="__RefHeading___Toc1576941_1934241801"/>
      <w:bookmarkStart w:id="4631" w:name="_Toc2161"/>
      <w:bookmarkEnd w:id="4630"/>
      <w:r>
        <w:rPr>
          <w:rtl w:val="true"/>
        </w:rPr>
        <w:t>الأخبار</w:t>
      </w:r>
      <w:bookmarkEnd w:id="4631"/>
    </w:p>
    <w:p>
      <w:pPr>
        <w:pStyle w:val="Heading5"/>
        <w:numPr>
          <w:ilvl w:val="4"/>
          <w:numId w:val="1"/>
        </w:numPr>
        <w:rPr/>
      </w:pPr>
      <w:bookmarkStart w:id="4632" w:name="__RefHeading___Toc1576943_1934241801"/>
      <w:bookmarkStart w:id="4633" w:name="_Toc2162"/>
      <w:bookmarkEnd w:id="4632"/>
      <w:r>
        <w:rPr>
          <w:rtl w:val="true"/>
        </w:rPr>
        <w:t>أقول</w:t>
      </w:r>
      <w:bookmarkEnd w:id="4633"/>
    </w:p>
    <w:p>
      <w:pPr>
        <w:pStyle w:val="BookText"/>
        <w:rPr/>
      </w:pPr>
      <w:r>
        <w:rPr>
          <w:rFonts w:ascii="Amiri" w:hAnsi="Amiri" w:eastAsia="Amiri" w:cs="Amiri"/>
          <w:color w:val="111111"/>
          <w:sz w:val="28"/>
          <w:sz w:val="28"/>
          <w:szCs w:val="28"/>
          <w:rtl w:val="true"/>
          <w:lang w:bidi="ar-SA"/>
        </w:rPr>
        <w:t>سيجي‌ء إن شاء الله في أبواب أعمال السنة أكثر أخبار هذا الباب و قد سبق ما يناسبه في كتاب الدعاء أيضا</w:t>
      </w:r>
      <w:r>
        <w:rPr>
          <w:rFonts w:eastAsia="Amiri" w:cs="Amiri" w:ascii="Amiri" w:hAnsi="Amiri"/>
          <w:color w:val="111111"/>
          <w:sz w:val="28"/>
          <w:szCs w:val="28"/>
          <w:rtl w:val="true"/>
          <w:lang w:bidi="ar-SA"/>
        </w:rPr>
        <w:t>.</w:t>
      </w:r>
    </w:p>
    <w:p>
      <w:pPr>
        <w:pStyle w:val="Heading5"/>
        <w:numPr>
          <w:ilvl w:val="4"/>
          <w:numId w:val="1"/>
        </w:numPr>
        <w:rPr/>
      </w:pPr>
      <w:bookmarkStart w:id="4634" w:name="__RefHeading___Toc1576945_1934241801"/>
      <w:bookmarkStart w:id="4635" w:name="_Toc2163"/>
      <w:bookmarkEnd w:id="4634"/>
      <w:r>
        <w:rPr>
          <w:rtl w:val="true"/>
        </w:rPr>
        <w:t>«</w:t>
      </w:r>
      <w:r>
        <w:rPr/>
        <w:t>1</w:t>
      </w:r>
      <w:r>
        <w:rPr>
          <w:rtl w:val="true"/>
        </w:rPr>
        <w:t>»</w:t>
      </w:r>
      <w:bookmarkEnd w:id="46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النَّضْرِيِّ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شَعْبَانَ إِنَّ هَذَا الشَّهْرَ الْمُبَارَكَ الَّذِي أَنْزَلْتَ فِيهِ الْقُرْآنَ وَ جَعَلْتَهُ هُدًي لِلنَّاسِ وَ بَيِّنَاتٍ مِنَ الْهُدَي وَ الْفُرْقَانِ قَدْ حَضَرَ سَلِّمْنَا فِيهِ وَ سَلِّمْنَا لَهُ وَ سَلِّمْهُ مِنَّا فِي يُسْرٍ مِنْكَ وَ عَافِيَةٍ</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6" w:name="__RefHeading___Toc1576947_1934241801"/>
      <w:bookmarkStart w:id="4637" w:name="_Toc2164"/>
      <w:bookmarkEnd w:id="4636"/>
      <w:r>
        <w:rPr>
          <w:rtl w:val="true"/>
        </w:rPr>
        <w:t>«</w:t>
      </w:r>
      <w:r>
        <w:rPr/>
        <w:t>2</w:t>
      </w:r>
      <w:r>
        <w:rPr>
          <w:rtl w:val="true"/>
        </w:rPr>
        <w:t>»</w:t>
      </w:r>
      <w:bookmarkEnd w:id="46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عُبْدُوسٍ الْعَطَّارِ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 اللَّهُمَّ قَدْ حَضَرَ شَهْرُ رَمَضَانَ وَ قَدِ افْتَرَضْتَ عَلَيْنَا صِيَامَهُ وَ أَنْزَلْتَ فِيهِ الْقُرْآنَ هُديً لِلنَّاسِ وَ بَيِّناتٍ مِنَ الْهُدي وَ الْفُرْقانِ اللَّهُمَّ أَعِنَّا عَلَي صِيَامِهِ وَ تَقَبَّلْهُ مِنَّا وَ سَلِّمْنَا فِيهِ وَ سَلِّمْهُ مِنَّا وَ سَلِّمْنَا لَهُ فِي يُسْرٍ مِنْكَ وَ عَافِيَةٍ إِنَّكَ عَلي كُلِّ شَيْ‌ءٍ قَدِيرٌ يَا أَرْحَمَ الرَّاحِمِينَ‌</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شرّ این ماه و شرّی که پس از آن است، به تو پناه می برم</w:t>
      </w:r>
      <w:r>
        <w:rPr>
          <w:rFonts w:eastAsia="IRNazanin" w:cs="IRNazanin"/>
          <w:color w:val="111111"/>
          <w:sz w:val="28"/>
          <w:szCs w:val="28"/>
          <w:rtl w:val="true"/>
          <w:lang w:bidi="fa-IR"/>
        </w:rPr>
        <w:t xml:space="preserve">. </w:t>
      </w:r>
      <w:r>
        <w:rPr>
          <w:rStyle w:val="FootnoteAnchor"/>
          <w:rtl w:val="true"/>
        </w:rPr>
        <w:footnoteReference w:id="2380"/>
      </w:r>
    </w:p>
    <w:p>
      <w:pPr>
        <w:pStyle w:val="Heading5"/>
        <w:numPr>
          <w:ilvl w:val="4"/>
          <w:numId w:val="1"/>
        </w:numPr>
        <w:rPr/>
      </w:pPr>
      <w:bookmarkStart w:id="4638" w:name="__RefHeading___Toc1576949_1934241801"/>
      <w:bookmarkStart w:id="4639" w:name="_Toc2165"/>
      <w:bookmarkEnd w:id="4638"/>
      <w:r>
        <w:rPr>
          <w:rtl w:val="true"/>
        </w:rPr>
        <w:t xml:space="preserve">روایت </w:t>
      </w:r>
      <w:r>
        <w:rPr/>
        <w:t>9</w:t>
      </w:r>
      <w:bookmarkEnd w:id="4639"/>
    </w:p>
    <w:p>
      <w:pPr>
        <w:pStyle w:val="BookText"/>
        <w:rPr/>
      </w:pPr>
      <w:r>
        <w:rPr>
          <w:rFonts w:ascii="IRNazanin" w:hAnsi="IRNazanin" w:eastAsia="IRNazanin"/>
          <w:color w:val="111111"/>
          <w:sz w:val="28"/>
          <w:sz w:val="28"/>
          <w:szCs w:val="28"/>
          <w:rtl w:val="true"/>
          <w:lang w:bidi="fa-IR"/>
        </w:rPr>
        <w:t>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هلال ماه رمضان را رؤیت کردی به آن اشاره نکن بلکه رو به قبله کن و دستهایت را به سوی پروردگار بالا ببر و هلال ماه را خطاب قرار بده و در مقابل آن تکبیر بگو؛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پروردگار تو الله پروردگار جهانیان است، خداوندا، این ماه را همراه با امنیت و ایمان، و سلامتی و اسلام، و شتاب نمودن به سوی آنچه دوست می داری و راضی می شوی بر ما آشکار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در این ماه برای ما برکت قرار ده و یاری و نیکویی آن را روزی ما بفرما و زیان و بدی و گرفتاری و عذاب و سختی در آن را از ما دور بنما </w:t>
      </w:r>
      <w:r>
        <w:rPr>
          <w:rFonts w:eastAsia="IRNazanin" w:cs="IRNazanin"/>
          <w:color w:val="111111"/>
          <w:sz w:val="28"/>
          <w:szCs w:val="28"/>
          <w:rtl w:val="true"/>
          <w:lang w:bidi="fa-IR"/>
        </w:rPr>
        <w:t>.</w:t>
      </w:r>
    </w:p>
    <w:p>
      <w:pPr>
        <w:pStyle w:val="Heading3"/>
        <w:numPr>
          <w:ilvl w:val="2"/>
          <w:numId w:val="1"/>
        </w:numPr>
        <w:rPr/>
      </w:pPr>
      <w:bookmarkStart w:id="4640" w:name="__RefHeading___Toc1576951_1934241801"/>
      <w:bookmarkStart w:id="4641" w:name="_Toc2166"/>
      <w:bookmarkEnd w:id="4640"/>
      <w:r>
        <w:rPr>
          <w:rtl w:val="true"/>
        </w:rPr>
        <w:t xml:space="preserve">باب پنجاهم </w:t>
      </w:r>
      <w:r>
        <w:rPr>
          <w:rtl w:val="true"/>
        </w:rPr>
        <w:t xml:space="preserve">: </w:t>
      </w:r>
      <w:r>
        <w:rPr>
          <w:rtl w:val="true"/>
        </w:rPr>
        <w:t>دعا کردن در آغاز این ماه و در اولین شب آن</w:t>
      </w:r>
      <w:bookmarkEnd w:id="4641"/>
    </w:p>
    <w:p>
      <w:pPr>
        <w:pStyle w:val="Heading4"/>
        <w:numPr>
          <w:ilvl w:val="3"/>
          <w:numId w:val="1"/>
        </w:numPr>
        <w:rPr/>
      </w:pPr>
      <w:bookmarkStart w:id="4642" w:name="__RefHeading___Toc1576953_1934241801"/>
      <w:bookmarkStart w:id="4643" w:name="_Toc2167"/>
      <w:bookmarkEnd w:id="4642"/>
      <w:r>
        <w:rPr>
          <w:rtl w:val="true"/>
        </w:rPr>
        <w:t>روایات</w:t>
      </w:r>
      <w:bookmarkEnd w:id="4643"/>
    </w:p>
    <w:p>
      <w:pPr>
        <w:pStyle w:val="Heading5"/>
        <w:numPr>
          <w:ilvl w:val="4"/>
          <w:numId w:val="1"/>
        </w:numPr>
        <w:rPr/>
      </w:pPr>
      <w:bookmarkStart w:id="4644" w:name="__RefHeading___Toc1576955_1934241801"/>
      <w:bookmarkStart w:id="4645" w:name="_Toc2168"/>
      <w:bookmarkEnd w:id="4644"/>
      <w:r>
        <w:rPr>
          <w:rtl w:val="true"/>
        </w:rPr>
        <w:t>مؤلف</w:t>
      </w:r>
      <w:bookmarkEnd w:id="4645"/>
    </w:p>
    <w:p>
      <w:pPr>
        <w:pStyle w:val="BookText"/>
        <w:rPr/>
      </w:pPr>
      <w:r>
        <w:rPr>
          <w:rFonts w:ascii="IRNazanin" w:hAnsi="IRNazanin" w:eastAsia="IRNazanin"/>
          <w:color w:val="111111"/>
          <w:sz w:val="28"/>
          <w:sz w:val="28"/>
          <w:szCs w:val="28"/>
          <w:rtl w:val="true"/>
          <w:lang w:bidi="fa-IR"/>
        </w:rPr>
        <w:t xml:space="preserve">انشاء الله در باب های اعمال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روایت های این باب خواهد آمد و در کتاب دعا نیز آنچه به این موضوع ارتباط داشت، ذکر کردیم</w:t>
      </w:r>
      <w:r>
        <w:rPr>
          <w:rFonts w:eastAsia="IRNazanin" w:cs="IRNazanin"/>
          <w:color w:val="111111"/>
          <w:sz w:val="28"/>
          <w:szCs w:val="28"/>
          <w:rtl w:val="true"/>
          <w:lang w:bidi="fa-IR"/>
        </w:rPr>
        <w:t>.</w:t>
      </w:r>
    </w:p>
    <w:p>
      <w:pPr>
        <w:pStyle w:val="Heading5"/>
        <w:numPr>
          <w:ilvl w:val="4"/>
          <w:numId w:val="1"/>
        </w:numPr>
        <w:rPr/>
      </w:pPr>
      <w:bookmarkStart w:id="4646" w:name="__RefHeading___Toc1576957_1934241801"/>
      <w:bookmarkStart w:id="4647" w:name="_Toc2169"/>
      <w:bookmarkEnd w:id="4646"/>
      <w:r>
        <w:rPr>
          <w:rtl w:val="true"/>
        </w:rPr>
        <w:t xml:space="preserve">روایت </w:t>
      </w:r>
      <w:r>
        <w:rPr/>
        <w:t>1</w:t>
      </w:r>
      <w:bookmarkEnd w:id="46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پایان ماه شعبان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با برکت که تو قرآن را در آن نازل کردی و آن را مایه هدایت مردم و دارای نشانه‌های هدایت و معیارهای سنجش حق و باطل قرار دادی،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این ماه و برای این ماه، سالم نگهدار و آن را از ما به آسانی و عافیت دریافت کن</w:t>
      </w:r>
      <w:r>
        <w:rPr>
          <w:rFonts w:eastAsia="IRNazanin" w:cs="IRNazanin"/>
          <w:color w:val="111111"/>
          <w:sz w:val="28"/>
          <w:szCs w:val="28"/>
          <w:rtl w:val="true"/>
          <w:lang w:bidi="fa-IR"/>
        </w:rPr>
        <w:t>.</w:t>
      </w:r>
      <w:r>
        <w:rPr>
          <w:rStyle w:val="FootnoteAnchor"/>
          <w:rtl w:val="true"/>
        </w:rPr>
        <w:footnoteReference w:id="2381"/>
      </w:r>
    </w:p>
    <w:p>
      <w:pPr>
        <w:pStyle w:val="Heading5"/>
        <w:numPr>
          <w:ilvl w:val="4"/>
          <w:numId w:val="1"/>
        </w:numPr>
        <w:rPr/>
      </w:pPr>
      <w:bookmarkStart w:id="4648" w:name="__RefHeading___Toc1576959_1934241801"/>
      <w:bookmarkStart w:id="4649" w:name="_Toc2170"/>
      <w:bookmarkEnd w:id="4648"/>
      <w:r>
        <w:rPr>
          <w:rtl w:val="true"/>
        </w:rPr>
        <w:t xml:space="preserve">روایت </w:t>
      </w:r>
      <w:r>
        <w:rPr/>
        <w:t>2</w:t>
      </w:r>
      <w:bookmarkEnd w:id="46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فرارسیدن ماه رمضان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ماه رمضان که تو روزه‌هایش را بر ما واجب نمودی و قرآن را که مایه هدایت مردم و دارای نشانه‌های هدایت و معیارهای سنجش حق و باطل است در آن نازل فرمودی،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روزه گرفتن در این ماه یاری نما و آن را از ما بپذیر و ما را در این ماه سالم نگهدار و او را از ما راضی گردان و ما را مطیع او قرار بده، در آسانی و عافیتی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همه چیز توانایی، ای مهربان‌ترین مهربانان</w:t>
      </w:r>
      <w:r>
        <w:rPr>
          <w:rFonts w:eastAsia="IRNazanin" w:cs="IRNazanin"/>
          <w:color w:val="111111"/>
          <w:sz w:val="28"/>
          <w:szCs w:val="28"/>
          <w:rtl w:val="true"/>
          <w:lang w:bidi="fa-IR"/>
        </w:rPr>
        <w:t xml:space="preserve">! </w:t>
      </w:r>
      <w:r>
        <w:rPr>
          <w:rStyle w:val="FootnoteAnchor"/>
          <w:rtl w:val="true"/>
        </w:rPr>
        <w:footnoteReference w:id="2382"/>
      </w:r>
      <w:bookmarkStart w:id="4650" w:name="pg13546_329825"/>
    </w:p>
    <w:p>
      <w:pPr>
        <w:pStyle w:val="Heading3"/>
        <w:numPr>
          <w:ilvl w:val="2"/>
          <w:numId w:val="1"/>
        </w:numPr>
        <w:rPr/>
      </w:pPr>
      <w:bookmarkStart w:id="4651" w:name="__RefHeading___Toc1576961_1934241801"/>
      <w:bookmarkStart w:id="4652" w:name="_Toc2171"/>
      <w:bookmarkEnd w:id="4650"/>
      <w:bookmarkEnd w:id="4651"/>
      <w:r>
        <w:rPr>
          <w:rtl w:val="true"/>
        </w:rPr>
        <w:t xml:space="preserve">باب </w:t>
      </w:r>
      <w:r>
        <w:rPr/>
        <w:t>51</w:t>
      </w:r>
      <w:r>
        <w:rPr>
          <w:rtl w:val="true"/>
        </w:rPr>
        <w:t xml:space="preserve"> </w:t>
      </w:r>
      <w:r>
        <w:rPr>
          <w:rtl w:val="true"/>
        </w:rPr>
        <w:t>نوافل شهر رمضان</w:t>
      </w:r>
      <w:bookmarkEnd w:id="4652"/>
    </w:p>
    <w:p>
      <w:pPr>
        <w:pStyle w:val="Heading4"/>
        <w:numPr>
          <w:ilvl w:val="3"/>
          <w:numId w:val="1"/>
        </w:numPr>
        <w:rPr/>
      </w:pPr>
      <w:bookmarkStart w:id="4653" w:name="__RefHeading___Toc1576963_1934241801"/>
      <w:bookmarkStart w:id="4654" w:name="_Toc2172"/>
      <w:bookmarkEnd w:id="4653"/>
      <w:r>
        <w:rPr>
          <w:rtl w:val="true"/>
        </w:rPr>
        <w:t>الأخبار</w:t>
      </w:r>
      <w:bookmarkEnd w:id="4654"/>
    </w:p>
    <w:p>
      <w:pPr>
        <w:pStyle w:val="Heading5"/>
        <w:numPr>
          <w:ilvl w:val="4"/>
          <w:numId w:val="1"/>
        </w:numPr>
        <w:rPr/>
      </w:pPr>
      <w:bookmarkStart w:id="4655" w:name="__RefHeading___Toc1576965_1934241801"/>
      <w:bookmarkStart w:id="4656" w:name="_Toc2173"/>
      <w:bookmarkEnd w:id="4655"/>
      <w:r>
        <w:rPr>
          <w:rtl w:val="true"/>
        </w:rPr>
        <w:t>أقول</w:t>
      </w:r>
      <w:bookmarkEnd w:id="4656"/>
    </w:p>
    <w:p>
      <w:pPr>
        <w:pStyle w:val="BookText"/>
        <w:rPr/>
      </w:pPr>
      <w:r>
        <w:rPr>
          <w:rFonts w:ascii="Amiri" w:hAnsi="Amiri" w:eastAsia="Amiri" w:cs="Amiri"/>
          <w:color w:val="111111"/>
          <w:sz w:val="28"/>
          <w:sz w:val="28"/>
          <w:szCs w:val="28"/>
          <w:rtl w:val="true"/>
          <w:lang w:bidi="ar-SA"/>
        </w:rPr>
        <w:t>سيجي‌ء إن شاء الله في أبواب أعمال شهر رمضان في أبواب عمل السنة كثير من أخبار هذا الباب فلا تغفل</w:t>
      </w:r>
      <w:r>
        <w:rPr>
          <w:rFonts w:eastAsia="Amiri" w:cs="Amiri" w:ascii="Amiri" w:hAnsi="Amiri"/>
          <w:color w:val="111111"/>
          <w:sz w:val="28"/>
          <w:szCs w:val="28"/>
          <w:rtl w:val="true"/>
          <w:lang w:bidi="ar-SA"/>
        </w:rPr>
        <w:t>.</w:t>
      </w:r>
    </w:p>
    <w:p>
      <w:pPr>
        <w:pStyle w:val="Heading5"/>
        <w:numPr>
          <w:ilvl w:val="4"/>
          <w:numId w:val="1"/>
        </w:numPr>
        <w:rPr/>
      </w:pPr>
      <w:bookmarkStart w:id="4657" w:name="__RefHeading___Toc1576967_1934241801"/>
      <w:bookmarkStart w:id="4658" w:name="_Toc2174"/>
      <w:bookmarkEnd w:id="4657"/>
      <w:r>
        <w:rPr>
          <w:rtl w:val="true"/>
        </w:rPr>
        <w:t>«</w:t>
      </w:r>
      <w:r>
        <w:rPr/>
        <w:t>1</w:t>
      </w:r>
      <w:r>
        <w:rPr>
          <w:rtl w:val="true"/>
        </w:rPr>
        <w:t>»</w:t>
      </w:r>
      <w:bookmarkEnd w:id="46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 عَنْ إِبْرَاهِيمَ بْنِ عُمَرَ عَنِ ابْنِ أَبِي عَيَّاشٍ عَنْ سُلَيْمِ بْنِ قَيْسٍ الْهِلَالِيِّ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صلي الله عليه و آله مُتَعَمِّدِينَ لِخِلَافِهِ وَ لَوْ حَمَلْتُ النَّاسَ عَلَي تَرْكِهَا لَتَفَرَّقُوا عَنِّي وَ سَاقَ الْخُطْبَةَ الطَّوِيلَةَ إِلَي أَنْ قَالَ وَ اللَّهِ لَقَدْ أَمَرْتُ النَّاسَ أَنْ لَا يَجْتَمِعُوا فِي شَهْرِ رَمَضَانَ إِلَّا فِي فَرِيضَةٍ وَ أَعْلَمْتُهُمْ أَنَّ اجْتِمَاعَهُمْ فِي النَّوَافِلِ بِدْعَةٌ فَتَنَادَي بَعْضُ أَهْلِ عَسْكَرِي مِمَّنْ يُقَاتِلُ مَعِي يَا أَهْلَ الْإِسْلَامِ غُيِّرَتْ سُنَّةُ عُمَرَ يَنْهَانَا عَنِ الصَّلَاةِ فِي شَهْرِ رَمَضَانَ تَطَوُّعاً وَ لَقَدْ خِفْتُ أَنْ يَثُورُوا فِي نَاحِيَةِ جَانِبِ عَسْكَرِي مَا لَقِيتُ مِنْ هَذِهِ الْأُمَّةِ مِنَ الْفُرْقَةِ وَ طَاعَةِ أَئِمَّةِ الضَّلَالِ وَ الدُّعَاةِ إِلَي النَّارِ الْخَبَرَ</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84"/>
      </w:r>
    </w:p>
    <w:p>
      <w:pPr>
        <w:pStyle w:val="Heading5"/>
        <w:numPr>
          <w:ilvl w:val="4"/>
          <w:numId w:val="1"/>
        </w:numPr>
        <w:rPr/>
      </w:pPr>
      <w:bookmarkStart w:id="4659" w:name="__RefHeading___Toc1576969_1934241801"/>
      <w:bookmarkStart w:id="4660" w:name="_Toc2175"/>
      <w:bookmarkEnd w:id="4659"/>
      <w:r>
        <w:rPr>
          <w:rtl w:val="true"/>
        </w:rPr>
        <w:t>أقول</w:t>
      </w:r>
      <w:bookmarkEnd w:id="4660"/>
    </w:p>
    <w:p>
      <w:pPr>
        <w:pStyle w:val="BookText"/>
        <w:rPr/>
      </w:pPr>
      <w:r>
        <w:rPr>
          <w:rFonts w:ascii="Amiri" w:hAnsi="Amiri" w:eastAsia="Amiri" w:cs="Amiri"/>
          <w:color w:val="111111"/>
          <w:sz w:val="28"/>
          <w:sz w:val="28"/>
          <w:szCs w:val="28"/>
          <w:rtl w:val="true"/>
          <w:lang w:bidi="ar-SA"/>
        </w:rPr>
        <w:t>وجدت في أصل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1" w:name="__RefHeading___Toc1576971_1934241801"/>
      <w:bookmarkStart w:id="4662" w:name="_Toc2176"/>
      <w:bookmarkEnd w:id="4661"/>
      <w:r>
        <w:rPr>
          <w:rtl w:val="true"/>
        </w:rPr>
        <w:t>«</w:t>
      </w:r>
      <w:r>
        <w:rPr/>
        <w:t>2</w:t>
      </w:r>
      <w:r>
        <w:rPr>
          <w:rtl w:val="true"/>
        </w:rPr>
        <w:t>»</w:t>
      </w:r>
      <w:bookmarkEnd w:id="46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يَزِيدَ فِي الْعَشْرِ الْأَوَاخِرِ مِنْ شَهْرِ رَمَضَانَ فِي كُلِّ لَيْلَةٍ عِشْرِينَ رَكْعَةً</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3" w:name="__RefHeading___Toc1576973_1934241801"/>
      <w:bookmarkStart w:id="4664" w:name="_Toc2177"/>
      <w:bookmarkEnd w:id="4663"/>
      <w:r>
        <w:rPr>
          <w:rtl w:val="true"/>
        </w:rPr>
        <w:t>«</w:t>
      </w:r>
      <w:r>
        <w:rPr/>
        <w:t>3</w:t>
      </w:r>
      <w:r>
        <w:rPr>
          <w:rtl w:val="true"/>
        </w:rPr>
        <w:t>»</w:t>
      </w:r>
      <w:bookmarkEnd w:id="466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شَهْرِ رَمَضَانَ بِدْعَةٌ وَ صِيَامُهُ مَفْرُوضٌ فَقُلْتُ</w:t>
      </w:r>
      <w:r>
        <w:rPr>
          <w:rFonts w:eastAsia="Amiri" w:cs="Amiri" w:ascii="Amiri" w:hAnsi="Amiri"/>
          <w:color w:val="111111"/>
          <w:sz w:val="28"/>
          <w:szCs w:val="28"/>
          <w:rtl w:val="true"/>
          <w:lang w:bidi="ar-SA"/>
        </w:rPr>
        <w:t>:</w:t>
      </w:r>
    </w:p>
    <w:p>
      <w:pPr>
        <w:pStyle w:val="Heading3"/>
        <w:numPr>
          <w:ilvl w:val="2"/>
          <w:numId w:val="1"/>
        </w:numPr>
        <w:rPr/>
      </w:pPr>
      <w:bookmarkStart w:id="4665" w:name="__RefHeading___Toc1576975_1934241801"/>
      <w:bookmarkStart w:id="4666" w:name="_Toc2178"/>
      <w:bookmarkEnd w:id="4665"/>
      <w:r>
        <w:rPr>
          <w:rtl w:val="true"/>
        </w:rPr>
        <w:t xml:space="preserve">باب پنجاه و یکم </w:t>
      </w:r>
      <w:r>
        <w:rPr>
          <w:rtl w:val="true"/>
        </w:rPr>
        <w:t xml:space="preserve">: </w:t>
      </w:r>
      <w:r>
        <w:rPr>
          <w:rtl w:val="true"/>
        </w:rPr>
        <w:t>نوافل ماه رمضان</w:t>
      </w:r>
      <w:bookmarkEnd w:id="4666"/>
    </w:p>
    <w:p>
      <w:pPr>
        <w:pStyle w:val="Heading4"/>
        <w:numPr>
          <w:ilvl w:val="3"/>
          <w:numId w:val="1"/>
        </w:numPr>
        <w:rPr/>
      </w:pPr>
      <w:bookmarkStart w:id="4667" w:name="__RefHeading___Toc1576977_1934241801"/>
      <w:bookmarkStart w:id="4668" w:name="_Toc2179"/>
      <w:bookmarkEnd w:id="4667"/>
      <w:r>
        <w:rPr>
          <w:rtl w:val="true"/>
        </w:rPr>
        <w:t>روایات</w:t>
      </w:r>
      <w:bookmarkEnd w:id="4668"/>
    </w:p>
    <w:p>
      <w:pPr>
        <w:pStyle w:val="Heading5"/>
        <w:numPr>
          <w:ilvl w:val="4"/>
          <w:numId w:val="1"/>
        </w:numPr>
        <w:rPr/>
      </w:pPr>
      <w:bookmarkStart w:id="4669" w:name="__RefHeading___Toc1576979_1934241801"/>
      <w:bookmarkStart w:id="4670" w:name="_Toc2180"/>
      <w:bookmarkEnd w:id="4669"/>
      <w:r>
        <w:rPr>
          <w:rtl w:val="true"/>
        </w:rPr>
        <w:t>مؤلف</w:t>
      </w:r>
      <w:bookmarkEnd w:id="4670"/>
    </w:p>
    <w:p>
      <w:pPr>
        <w:pStyle w:val="BookText"/>
        <w:rPr/>
      </w:pPr>
      <w:r>
        <w:rPr>
          <w:rFonts w:ascii="IRNazanin" w:hAnsi="IRNazanin" w:eastAsia="IRNazanin"/>
          <w:color w:val="111111"/>
          <w:sz w:val="28"/>
          <w:sz w:val="28"/>
          <w:szCs w:val="28"/>
          <w:rtl w:val="true"/>
          <w:lang w:bidi="fa-IR"/>
        </w:rPr>
        <w:t xml:space="preserve">انشاء الله در باب های اعمال ماه رمضان در باب های اعمال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روایت های این باب خواهد آمد، پس از آن غافل نشو</w:t>
      </w:r>
      <w:r>
        <w:rPr>
          <w:rFonts w:eastAsia="IRNazanin" w:cs="IRNazanin"/>
          <w:color w:val="111111"/>
          <w:sz w:val="28"/>
          <w:szCs w:val="28"/>
          <w:rtl w:val="true"/>
          <w:lang w:bidi="fa-IR"/>
        </w:rPr>
        <w:t>.</w:t>
      </w:r>
    </w:p>
    <w:p>
      <w:pPr>
        <w:pStyle w:val="Heading5"/>
        <w:numPr>
          <w:ilvl w:val="4"/>
          <w:numId w:val="1"/>
        </w:numPr>
        <w:rPr/>
      </w:pPr>
      <w:bookmarkStart w:id="4671" w:name="__RefHeading___Toc1576981_1934241801"/>
      <w:bookmarkStart w:id="4672" w:name="_Toc2181"/>
      <w:bookmarkEnd w:id="4671"/>
      <w:r>
        <w:rPr>
          <w:rtl w:val="true"/>
        </w:rPr>
        <w:t xml:space="preserve">روایت </w:t>
      </w:r>
      <w:r>
        <w:rPr/>
        <w:t>1</w:t>
      </w:r>
      <w:bookmarkEnd w:id="46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من متصدّی کارهایی شدند که از روی عمد با رسول خدا صلّی اللَّه علیه و آله مخالفت کردند و اگر من مردم را از آن منع و امر به ترک آن نمایم، تمام لشکرم از اطراف من پراکنده می شوند و حدیثی طولانی را بیان کرد 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مردم دستور  دادم که در ماه رمضان جز نماز واجب را به جماعت نخوانند و به آن ها اعلام  کردم که نوافل به جماعت خواندن،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لشکریانم که اکنون به همراه من جنگ می کنند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از نماز نافله در ماه رمضان باز می دارد و ترس آن را دارم که از یک سوی لشکر بر من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کشیدم از دست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اختلافشان و از پیروی کردنشان از پیشوایان گمراه و خوانندگان 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 از امیرمومنان علیه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388"/>
      </w:r>
    </w:p>
    <w:p>
      <w:pPr>
        <w:pStyle w:val="Heading5"/>
        <w:numPr>
          <w:ilvl w:val="4"/>
          <w:numId w:val="1"/>
        </w:numPr>
        <w:rPr/>
      </w:pPr>
      <w:bookmarkStart w:id="4673" w:name="__RefHeading___Toc1576983_1934241801"/>
      <w:bookmarkStart w:id="4674" w:name="_Toc2182"/>
      <w:bookmarkEnd w:id="4673"/>
      <w:r>
        <w:rPr>
          <w:rtl w:val="true"/>
        </w:rPr>
        <w:t>مؤلف</w:t>
      </w:r>
      <w:bookmarkEnd w:id="4674"/>
    </w:p>
    <w:p>
      <w:pPr>
        <w:pStyle w:val="BookText"/>
        <w:rPr/>
      </w:pPr>
      <w:r>
        <w:rPr>
          <w:rFonts w:ascii="IRNazanin" w:hAnsi="IRNazanin" w:eastAsia="IRNazanin"/>
          <w:color w:val="111111"/>
          <w:sz w:val="28"/>
          <w:sz w:val="28"/>
          <w:szCs w:val="28"/>
          <w:rtl w:val="true"/>
          <w:lang w:bidi="fa-IR"/>
        </w:rPr>
        <w:t>در اصل کتاب سلیم همین حدیث را یافتم</w:t>
      </w:r>
      <w:r>
        <w:rPr>
          <w:rFonts w:eastAsia="IRNazanin" w:cs="IRNazanin"/>
          <w:color w:val="111111"/>
          <w:sz w:val="28"/>
          <w:szCs w:val="28"/>
          <w:rtl w:val="true"/>
          <w:lang w:bidi="fa-IR"/>
        </w:rPr>
        <w:t>.</w:t>
      </w:r>
    </w:p>
    <w:p>
      <w:pPr>
        <w:pStyle w:val="Heading5"/>
        <w:numPr>
          <w:ilvl w:val="4"/>
          <w:numId w:val="1"/>
        </w:numPr>
        <w:rPr/>
      </w:pPr>
      <w:bookmarkStart w:id="4675" w:name="__RefHeading___Toc1576985_1934241801"/>
      <w:bookmarkStart w:id="4676" w:name="_Toc2183"/>
      <w:bookmarkEnd w:id="4675"/>
      <w:r>
        <w:rPr>
          <w:rtl w:val="true"/>
        </w:rPr>
        <w:t xml:space="preserve">روایت </w:t>
      </w:r>
      <w:r>
        <w:rPr/>
        <w:t>2</w:t>
      </w:r>
      <w:bookmarkEnd w:id="46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ماه رمضان، در هر شب بیست رکعت اضافه می شود</w:t>
      </w:r>
      <w:r>
        <w:rPr>
          <w:rFonts w:eastAsia="IRNazanin" w:cs="IRNazanin"/>
          <w:color w:val="111111"/>
          <w:sz w:val="28"/>
          <w:szCs w:val="28"/>
          <w:rtl w:val="true"/>
          <w:lang w:bidi="fa-IR"/>
        </w:rPr>
        <w:t xml:space="preserve">. </w:t>
      </w:r>
      <w:r>
        <w:rPr>
          <w:rStyle w:val="FootnoteAnchor"/>
          <w:rtl w:val="true"/>
        </w:rPr>
        <w:footnoteReference w:id="2389"/>
      </w:r>
    </w:p>
    <w:p>
      <w:pPr>
        <w:pStyle w:val="Heading5"/>
        <w:numPr>
          <w:ilvl w:val="4"/>
          <w:numId w:val="1"/>
        </w:numPr>
        <w:rPr/>
      </w:pPr>
      <w:bookmarkStart w:id="4677" w:name="__RefHeading___Toc1576987_1934241801"/>
      <w:bookmarkStart w:id="4678" w:name="_Toc2184"/>
      <w:bookmarkEnd w:id="4677"/>
      <w:r>
        <w:rPr>
          <w:rtl w:val="true"/>
        </w:rPr>
        <w:t xml:space="preserve">روایت </w:t>
      </w:r>
      <w:r>
        <w:rPr/>
        <w:t>3</w:t>
      </w:r>
      <w:bookmarkEnd w:id="467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ماه رمضان بدعت و روزه آن واجب است، عرض کردم</w:t>
      </w:r>
      <w:r>
        <w:rPr>
          <w:rFonts w:eastAsia="IRNazanin" w:cs="IRNazanin"/>
          <w:color w:val="111111"/>
          <w:sz w:val="28"/>
          <w:szCs w:val="28"/>
          <w:rtl w:val="true"/>
          <w:lang w:bidi="fa-IR"/>
        </w:rPr>
        <w:t xml:space="preserve">: </w:t>
      </w:r>
      <w:bookmarkStart w:id="4679" w:name="pg13546_329826"/>
    </w:p>
    <w:p>
      <w:pPr>
        <w:pStyle w:val="BookText"/>
        <w:rPr/>
      </w:pPr>
      <w:bookmarkEnd w:id="4679"/>
      <w:r>
        <w:rPr>
          <w:rFonts w:ascii="Amiri" w:hAnsi="Amiri" w:eastAsia="Amiri" w:cs="Amiri"/>
          <w:color w:val="111111"/>
          <w:sz w:val="28"/>
          <w:sz w:val="28"/>
          <w:szCs w:val="28"/>
          <w:rtl w:val="true"/>
          <w:lang w:bidi="ar-SA"/>
        </w:rPr>
        <w:t xml:space="preserve">كَيْفَ أُصَلِّي فِي شَهْرِ رَمَضَانَ فَقَالَ عَشْرُ رَكَعَاتٍ وَ الْوَتْرُ وَ الرَّكْعَتَانِ قَبْلَ الْفَجْرِ كَذَلِكَ كَانَ يُصَلِّي رَسُولُ اللَّهِ صلي الله عليه و آله وَ لَوْ كَانَ خَيْراً لَمْ يَتْرُكْهُ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عَنْهُ أَنَّ النَّبِيَّ صلي الله عليه و آله كَانَ يَخْرُجُ فَيُصَلِّي وَحْدَهُ فِي شَهْرِ رَمَضَانَ فَإِذَا كَثُرَ النَّاسُ خَلْفَهُ دَخَلَ الْبَيْتَ</w:t>
      </w:r>
      <w:r>
        <w:rPr>
          <w:rFonts w:eastAsia="Amiri" w:cs="Amiri" w:ascii="Amiri" w:hAnsi="Amiri"/>
          <w:color w:val="111111"/>
          <w:sz w:val="28"/>
          <w:szCs w:val="28"/>
          <w:rtl w:val="true"/>
          <w:lang w:bidi="ar-SA"/>
        </w:rPr>
        <w:t>.</w:t>
      </w:r>
    </w:p>
    <w:p>
      <w:pPr>
        <w:pStyle w:val="Heading5"/>
        <w:numPr>
          <w:ilvl w:val="4"/>
          <w:numId w:val="1"/>
        </w:numPr>
        <w:rPr/>
      </w:pPr>
      <w:bookmarkStart w:id="4680" w:name="__RefHeading___Toc1576989_1934241801"/>
      <w:bookmarkStart w:id="4681" w:name="_Toc2185"/>
      <w:bookmarkEnd w:id="4680"/>
      <w:r>
        <w:rPr>
          <w:rtl w:val="true"/>
        </w:rPr>
        <w:t>«</w:t>
      </w:r>
      <w:r>
        <w:rPr/>
        <w:t>4</w:t>
      </w:r>
      <w:r>
        <w:rPr>
          <w:rtl w:val="true"/>
        </w:rPr>
        <w:t>»</w:t>
      </w:r>
      <w:bookmarkEnd w:id="468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سُنَّةَ الصَّالِحِينَ فِيمَا أَمَرُوا بِهِ وَ نَهَوْا عَنْهُ وَ صَلُّوا فِي شَهْرِ رَمَضَانَ أَوَّلَ لَيْلَةٍ مِنْهُ إِلَي عِشْرِينَ يَمْضِي مِنْهُ مِنَ الزِّيَادَةِ عَلَي نَوَافِلِكُمْ فِي غَيْرِهِ فِي كُلِّ لَيْلَةٍ عِشْرِينَ رَكْعَةً ثَمَانِيَةً مِنْهَا بَعْدَ صَلَاةِ الْمَغْرِبِ وَ اثْنَيْ عَشَرَ بَعْدَ الْعِشَاءِ الْآخِرَةِ وَ فِي الْعَشْرِ الْأَوَاخِرِ فِي كُلِّ لَيْلَةٍ ثَلَاثُونَ رَكْعَةً اثْنَانِ وَ عِشْرُونَ بَعْدَ الْعِشَاءِ الْآخِرَةِ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الثَّمَانَ مُثْبَتٌ بَعْدَ الْمَغْرِبِ لَا يَزْدَادُ وَ 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بَعْدَ الْعِشَاءِ الْآخِرَةِ وَ قِيلَ اثْنَتَيْ عَشْرَةَ رَكْعَةً مِنْهَا بَعْدَ الْمَغْرِبِ وَ ثَمَانَ عَشْرَةَ رَكْعَةً بَعْدَ الْعِشَاءِ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صَلُّوا فِي لَيْلَةِ إِحْدَي وَ عِشْرِينَ وَ ثَلَاثٍ وَ عِشْرِينَ مِائَةَ رَكْعَةٍ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فَاتِحَةَ الْكِتَابِ مَرَّةً وَاحِدَةً وَ قُلْ هُوَ اللَّهُ أَحَدٌ عَشْرَ مَرَّاتٍ وَ احْسُبُوا الثَّلَاثِينَ الرَّكْعَةَ مِنَ الْمِائَةِ فَإِنْ لَمْ تُطِقْ ذَلِكَ مِنْ قِيَامٍ صَلَّيْتَ وَ أَنْتَ جَالِسٌ وَ إِنْ شِئْتَ قَرَأْتَ فِي كُلِّ رَكْعَةٍ مَرَّةً مَرَّةً قُلْ هُوَ اللَّهُ أَحَدٌ وَ إِنِ اسْتَطَعْتَ أَنْ تُحْيِيَ هَاتَيْنِ اللَّيْلَتَيْنِ إِلَي الصُّبْحِ فَافْعَلْ</w:t>
      </w:r>
      <w:r>
        <w:rPr>
          <w:rFonts w:eastAsia="Amiri" w:cs="Amiri" w:ascii="Amiri" w:hAnsi="Amiri"/>
          <w:color w:val="111111"/>
          <w:sz w:val="28"/>
          <w:szCs w:val="28"/>
          <w:rtl w:val="true"/>
          <w:lang w:bidi="ar-SA"/>
        </w:rPr>
        <w:t>.</w:t>
      </w:r>
    </w:p>
    <w:p>
      <w:pPr>
        <w:pStyle w:val="Heading5"/>
        <w:numPr>
          <w:ilvl w:val="4"/>
          <w:numId w:val="1"/>
        </w:numPr>
        <w:rPr/>
      </w:pPr>
      <w:bookmarkStart w:id="4682" w:name="__RefHeading___Toc1576991_1934241801"/>
      <w:bookmarkStart w:id="4683" w:name="_Toc2186"/>
      <w:bookmarkEnd w:id="4682"/>
      <w:r>
        <w:rPr>
          <w:rtl w:val="true"/>
        </w:rPr>
        <w:t>«</w:t>
      </w:r>
      <w:r>
        <w:rPr/>
        <w:t>5</w:t>
      </w:r>
      <w:r>
        <w:rPr>
          <w:rtl w:val="true"/>
        </w:rPr>
        <w:t>»</w:t>
      </w:r>
      <w:bookmarkEnd w:id="468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بَعْضِ أَصْحَابِنَا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أَمِيرُ الْمُؤْمِنِينَ عليه السلام فِي الْكُوفَةِ أَتَاهُ النَّاسُ فَقَالُوا اجْعَلْ لَنَا إِمَاماً مِنَّا فِي رَمَضَانَ فَقَالَ لَا وَ نَهَاهُمْ أَنْ يَجْتَمِعُوا فِيهِ فَلَمَّا أَمْسَوْا جَعَلُوا يَقُولُونَ ابْكُوا فِي رَمَضَانَ وَا رَمَضَانَاهْ فَأَتَاهُ الْحَارِثُ الْأَعْوَرُ فِي أُنَاسٍ فَقَالَ يَا أَمِيرَ الْمُؤْمِنِينَ ضَجَّ النَّاسُ وَ كَرِهُوا قَوْلَكَ فَقَالَ عِنْدَ ذَلِكَ دَعُوهُمْ وَ مَا يُرِيدُونَ لِيُصَلِّيَ بِهِمْ مَنْ شَاءُوا ثُمَّ قَالَ فَمَنْ يَتَّبِعْ غَيْرَ سَبِيلِ الْمُؤْمِنِينَ نُوَلِّهِ ما تَوَلَّي وَ نُصْلِهِ جَهَنَّمَ وَ ساءَتْ مَصِيراً</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قولويه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چطور نماز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رکعت، و نماز وتر و دو رکعت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همین گونه نماز می گزارد و اگر فضیلتی می بود، آن را ترک نمی کرد</w:t>
      </w:r>
      <w:r>
        <w:rPr>
          <w:rFonts w:eastAsia="IRNazanin" w:cs="IRNazanin"/>
          <w:color w:val="111111"/>
          <w:sz w:val="28"/>
          <w:szCs w:val="28"/>
          <w:rtl w:val="true"/>
          <w:lang w:bidi="fa-IR"/>
        </w:rPr>
        <w:t>.</w:t>
      </w:r>
    </w:p>
    <w:p>
      <w:pPr>
        <w:pStyle w:val="Heading5"/>
        <w:numPr>
          <w:ilvl w:val="4"/>
          <w:numId w:val="1"/>
        </w:numPr>
        <w:rPr/>
      </w:pPr>
      <w:bookmarkStart w:id="4684" w:name="__RefHeading___Toc1576993_1934241801"/>
      <w:bookmarkStart w:id="4685" w:name="_Toc2187"/>
      <w:bookmarkEnd w:id="4684"/>
      <w:r>
        <w:rPr>
          <w:rtl w:val="true"/>
        </w:rPr>
        <w:t xml:space="preserve">روایت </w:t>
      </w:r>
      <w:r>
        <w:rPr/>
        <w:t>4</w:t>
      </w:r>
      <w:bookmarkEnd w:id="468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انسان های صالح در آنچه امر و نهی شده اند، پیروی کنید و در ماه رمضان از شب اول آن تا وقتی که بیست شب از آن سپری می شود، در هر شب بیست رکعت نماز بر نوافلی که در غیر ماه رمضان می خوانید،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از آن را پس از نماز مغرب و دوازده رکعت پس از نماز عشاء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روز آخر ماه رمضان، در هر شب سی رکعت خوانده شود که بیست و دو رکعت پس از نماز عشاء می باشد و روایت شده که هشت رکعت پس از نماز مغرب ثابت شده است و اضافه نمی شود، و بیست و دو رکعت پس از نماز عشاء و گفته شده که دوازده رکعت پس از نماز مغرب و هجده رکعت پس از نماز عشاء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بیست و یکم و بیست و سوم، صد رکعت بخوانید که در هر رکعت سوره فاتحه را یک مرتبه و سوره توحید را ده مرتبه می خوانید و و آن را سی رکعت از صد رکعت به شمار آورید و اگر بر این کار توانا نبودی، درحال نشسته نماز بگذار و اگر خواستی، در هر رکعتی یک مرتبه یک مرتبه سوره توحید را می خوانی و اگر توانستی، این دوشب را تا صبح شب زنده داری کنی، این کار را انجام بده</w:t>
      </w:r>
      <w:r>
        <w:rPr>
          <w:rFonts w:eastAsia="IRNazanin" w:cs="IRNazanin"/>
          <w:color w:val="111111"/>
          <w:sz w:val="28"/>
          <w:szCs w:val="28"/>
          <w:rtl w:val="true"/>
          <w:lang w:bidi="fa-IR"/>
        </w:rPr>
        <w:t>.</w:t>
      </w:r>
    </w:p>
    <w:p>
      <w:pPr>
        <w:pStyle w:val="Heading5"/>
        <w:numPr>
          <w:ilvl w:val="4"/>
          <w:numId w:val="1"/>
        </w:numPr>
        <w:rPr/>
      </w:pPr>
      <w:bookmarkStart w:id="4686" w:name="__RefHeading___Toc1576995_1934241801"/>
      <w:bookmarkStart w:id="4687" w:name="_Toc2188"/>
      <w:bookmarkEnd w:id="4686"/>
      <w:r>
        <w:rPr>
          <w:rtl w:val="true"/>
        </w:rPr>
        <w:t xml:space="preserve">روایت </w:t>
      </w:r>
      <w:r>
        <w:rPr/>
        <w:t>5</w:t>
      </w:r>
      <w:bookmarkEnd w:id="46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برخی از اصحاب ما، از یکی از دو امام باقر یا صادق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در کوفه بود، مردمان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پیشوایی قرار ده که در ماه رمضان ما را امامت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ایشان را از جماعت خواندن نوافل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این گونه سخن پراکندند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رمضان بگریید، وای بر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حارث اعور به همراه عده‌ای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لابه سر گرفته‌اند و از سخن شما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چه خواهند کنند؛ هر که را خواهند، امام ایشان گردد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وَیَتَّبِع غَیْرَ سَبِیلِ الْمُؤْمِنِینَ نُوَلِّهِ مَا تَوَلَّی وَنُصْلِهِ جَهَنَّمَ وَسَاءتْ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 xml:space="preserve">.} </w:t>
      </w:r>
      <w:r>
        <w:rPr>
          <w:rStyle w:val="FootnoteAnchor"/>
          <w:rtl w:val="true"/>
        </w:rPr>
        <w:footnoteReference w:id="239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ابن قولویه از امام باقر و امام صادق علیهما السلام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2394"/>
      </w:r>
      <w:bookmarkStart w:id="4688" w:name="pg13546_329827"/>
    </w:p>
    <w:p>
      <w:pPr>
        <w:pStyle w:val="Heading3"/>
        <w:numPr>
          <w:ilvl w:val="2"/>
          <w:numId w:val="1"/>
        </w:numPr>
        <w:rPr/>
      </w:pPr>
      <w:bookmarkStart w:id="4689" w:name="__RefHeading___Toc1576997_1934241801"/>
      <w:bookmarkStart w:id="4690" w:name="_Toc2189"/>
      <w:bookmarkEnd w:id="4688"/>
      <w:bookmarkEnd w:id="4689"/>
      <w:r>
        <w:rPr>
          <w:rtl w:val="true"/>
        </w:rPr>
        <w:t xml:space="preserve">باب </w:t>
      </w:r>
      <w:r>
        <w:rPr/>
        <w:t>52</w:t>
      </w:r>
      <w:r>
        <w:rPr>
          <w:rtl w:val="true"/>
        </w:rPr>
        <w:t xml:space="preserve"> </w:t>
      </w:r>
      <w:r>
        <w:rPr>
          <w:rtl w:val="true"/>
        </w:rPr>
        <w:t>فضل قراءة القرآن فيه</w:t>
      </w:r>
      <w:bookmarkEnd w:id="4690"/>
    </w:p>
    <w:p>
      <w:pPr>
        <w:pStyle w:val="Heading4"/>
        <w:numPr>
          <w:ilvl w:val="3"/>
          <w:numId w:val="1"/>
        </w:numPr>
        <w:rPr/>
      </w:pPr>
      <w:bookmarkStart w:id="4691" w:name="__RefHeading___Toc1576999_1934241801"/>
      <w:bookmarkStart w:id="4692" w:name="_Toc2190"/>
      <w:bookmarkEnd w:id="4691"/>
      <w:r>
        <w:rPr>
          <w:rtl w:val="true"/>
        </w:rPr>
        <w:t>الأخبار</w:t>
      </w:r>
      <w:bookmarkEnd w:id="4692"/>
    </w:p>
    <w:p>
      <w:pPr>
        <w:pStyle w:val="Heading5"/>
        <w:numPr>
          <w:ilvl w:val="4"/>
          <w:numId w:val="1"/>
        </w:numPr>
        <w:rPr/>
      </w:pPr>
      <w:bookmarkStart w:id="4693" w:name="__RefHeading___Toc1577001_1934241801"/>
      <w:bookmarkStart w:id="4694" w:name="_Toc2191"/>
      <w:bookmarkEnd w:id="4693"/>
      <w:r>
        <w:rPr>
          <w:rtl w:val="true"/>
        </w:rPr>
        <w:t>«</w:t>
      </w:r>
      <w:r>
        <w:rPr/>
        <w:t>1</w:t>
      </w:r>
      <w:r>
        <w:rPr>
          <w:rtl w:val="true"/>
        </w:rPr>
        <w:t>»</w:t>
      </w:r>
      <w:bookmarkEnd w:id="469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2395"/>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مُحَمَّدِ بْنِ سَالِمٍ عَنْ أَحْمَدَ بْنِ النَّضْرِ عَنْ عَمْرِو بْنِ شِمْرٍ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رَبِيعٌ وَ رَبِيعُ الْقُرْآنِ شَهْرُ رَمَضَانَ‌</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5" w:name="__RefHeading___Toc1577003_1934241801"/>
      <w:bookmarkStart w:id="4696" w:name="_Toc2192"/>
      <w:bookmarkEnd w:id="4695"/>
      <w:r>
        <w:rPr>
          <w:rtl w:val="true"/>
        </w:rPr>
        <w:t>«</w:t>
      </w:r>
      <w:r>
        <w:rPr/>
        <w:t>2</w:t>
      </w:r>
      <w:r>
        <w:rPr>
          <w:rtl w:val="true"/>
        </w:rPr>
        <w:t>»</w:t>
      </w:r>
      <w:bookmarkEnd w:id="469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7" w:name="__RefHeading___Toc1577005_1934241801"/>
      <w:bookmarkStart w:id="4698" w:name="_Toc2193"/>
      <w:bookmarkEnd w:id="4697"/>
      <w:r>
        <w:rPr>
          <w:rtl w:val="true"/>
        </w:rPr>
        <w:t>أقول</w:t>
      </w:r>
      <w:bookmarkEnd w:id="4698"/>
    </w:p>
    <w:p>
      <w:pPr>
        <w:pStyle w:val="BookText"/>
        <w:rPr/>
      </w:pPr>
      <w:r>
        <w:rPr>
          <w:rFonts w:ascii="Amiri" w:hAnsi="Amiri" w:eastAsia="Amiri" w:cs="Amiri"/>
          <w:color w:val="111111"/>
          <w:sz w:val="28"/>
          <w:sz w:val="28"/>
          <w:szCs w:val="28"/>
          <w:rtl w:val="true"/>
          <w:lang w:bidi="ar-SA"/>
        </w:rPr>
        <w:t>أوردنا بعض الأخبار في باب ليلة القدر</w:t>
      </w:r>
      <w:r>
        <w:rPr>
          <w:rFonts w:eastAsia="Amiri" w:cs="Amiri" w:ascii="Amiri" w:hAnsi="Amiri"/>
          <w:color w:val="111111"/>
          <w:sz w:val="28"/>
          <w:szCs w:val="28"/>
          <w:rtl w:val="true"/>
          <w:lang w:bidi="ar-SA"/>
        </w:rPr>
        <w:t>.</w:t>
      </w:r>
    </w:p>
    <w:p>
      <w:pPr>
        <w:pStyle w:val="Heading5"/>
        <w:numPr>
          <w:ilvl w:val="4"/>
          <w:numId w:val="1"/>
        </w:numPr>
        <w:rPr/>
      </w:pPr>
      <w:bookmarkStart w:id="4699" w:name="__RefHeading___Toc1577007_1934241801"/>
      <w:bookmarkStart w:id="4700" w:name="_Toc2194"/>
      <w:bookmarkEnd w:id="4699"/>
      <w:r>
        <w:rPr>
          <w:rtl w:val="true"/>
        </w:rPr>
        <w:t>«</w:t>
      </w:r>
      <w:r>
        <w:rPr/>
        <w:t>3</w:t>
      </w:r>
      <w:r>
        <w:rPr>
          <w:rtl w:val="true"/>
        </w:rPr>
        <w:t>»</w:t>
      </w:r>
      <w:bookmarkEnd w:id="4700"/>
    </w:p>
    <w:p>
      <w:pPr>
        <w:pStyle w:val="BookText"/>
        <w:rPr/>
      </w:pPr>
      <w:r>
        <w:rPr>
          <w:rFonts w:ascii="Amiri" w:hAnsi="Amiri" w:eastAsia="Amiri" w:cs="Amiri"/>
          <w:color w:val="111111"/>
          <w:sz w:val="28"/>
          <w:sz w:val="28"/>
          <w:szCs w:val="28"/>
          <w:rtl w:val="true"/>
          <w:lang w:bidi="ar-SA"/>
        </w:rPr>
        <w:t>مَجَالِسُ الشَّيْخِ، عَنِ الْغَضَائِرِيِّ عَنِ التَّلَّعُكْبَرِيِّ عَنِ الْكُلَيْنِيِّ عَنْ عَلِيِّ بْنِ إِبْرَاهِيمَ عَنْ أَبِيهِ عَنْ عَبْدِ اللَّهِ بْنِ الْمُغِيرَةِ عَنْ عَمْرٍو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الشُّهُورَ عِنْدَ اللَّهِ اثْنا عَشَرَ شَهْراً فِي كِتابِ اللَّهِ يَوْمَ خَلَقَ السَّماواتِ وَ الْأَرْضَ فَغُرَّةُ الشُّهُورِ شَهْرُ اللَّهِ شَهْرُ رَمَضَانَ وَ قَلْبُ شَهْرِ رَمَضَانَ لَيْلَةُ الْقَدْرِ وَ نَزَلَ الْقُرْآنُ فِي أَوَّلِ لَيْلَةٍ مِنْ شَهْرِ رَمَضَانَ فَاسْتَقْبِلِ الشَّهْرَ بِالْقُرْآنِ‌</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أحمد بن علي بن إبراهيم عن أبيه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4701" w:name="__RefHeading___Toc1577009_1934241801"/>
      <w:bookmarkStart w:id="4702" w:name="_Toc2195"/>
      <w:bookmarkEnd w:id="4701"/>
      <w:r>
        <w:rPr>
          <w:rtl w:val="true"/>
        </w:rPr>
        <w:t xml:space="preserve">باب پنجاه و دوم </w:t>
      </w:r>
      <w:r>
        <w:rPr>
          <w:rtl w:val="true"/>
        </w:rPr>
        <w:t xml:space="preserve">: </w:t>
      </w:r>
      <w:r>
        <w:rPr>
          <w:rtl w:val="true"/>
        </w:rPr>
        <w:t>فضیلت قرائت قرآن در ماه رمضان</w:t>
      </w:r>
      <w:bookmarkEnd w:id="4702"/>
    </w:p>
    <w:p>
      <w:pPr>
        <w:pStyle w:val="Heading4"/>
        <w:numPr>
          <w:ilvl w:val="3"/>
          <w:numId w:val="1"/>
        </w:numPr>
        <w:rPr/>
      </w:pPr>
      <w:bookmarkStart w:id="4703" w:name="__RefHeading___Toc1577011_1934241801"/>
      <w:bookmarkStart w:id="4704" w:name="_Toc2196"/>
      <w:bookmarkEnd w:id="4703"/>
      <w:r>
        <w:rPr>
          <w:rtl w:val="true"/>
        </w:rPr>
        <w:t>روایات</w:t>
      </w:r>
      <w:bookmarkEnd w:id="4704"/>
    </w:p>
    <w:p>
      <w:pPr>
        <w:pStyle w:val="Heading5"/>
        <w:numPr>
          <w:ilvl w:val="4"/>
          <w:numId w:val="1"/>
        </w:numPr>
        <w:rPr/>
      </w:pPr>
      <w:bookmarkStart w:id="4705" w:name="__RefHeading___Toc1577013_1934241801"/>
      <w:bookmarkStart w:id="4706" w:name="_Toc2197"/>
      <w:bookmarkEnd w:id="4705"/>
      <w:r>
        <w:rPr>
          <w:rtl w:val="true"/>
        </w:rPr>
        <w:t xml:space="preserve">روایت </w:t>
      </w:r>
      <w:r>
        <w:rPr/>
        <w:t>1</w:t>
      </w:r>
      <w:bookmarkEnd w:id="4706"/>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2399"/>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 xml:space="preserve">. </w:t>
      </w:r>
      <w:r>
        <w:rPr>
          <w:rStyle w:val="FootnoteAnchor"/>
          <w:rtl w:val="true"/>
        </w:rPr>
        <w:footnoteReference w:id="2400"/>
      </w:r>
    </w:p>
    <w:p>
      <w:pPr>
        <w:pStyle w:val="Heading5"/>
        <w:numPr>
          <w:ilvl w:val="4"/>
          <w:numId w:val="1"/>
        </w:numPr>
        <w:rPr/>
      </w:pPr>
      <w:bookmarkStart w:id="4707" w:name="__RefHeading___Toc1577015_1934241801"/>
      <w:bookmarkStart w:id="4708" w:name="_Toc2198"/>
      <w:bookmarkEnd w:id="4707"/>
      <w:r>
        <w:rPr>
          <w:rtl w:val="true"/>
        </w:rPr>
        <w:t xml:space="preserve">روایت </w:t>
      </w:r>
      <w:r>
        <w:rPr/>
        <w:t>2</w:t>
      </w:r>
      <w:bookmarkEnd w:id="470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سعدآبادی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2401"/>
      </w:r>
    </w:p>
    <w:p>
      <w:pPr>
        <w:pStyle w:val="Heading5"/>
        <w:numPr>
          <w:ilvl w:val="4"/>
          <w:numId w:val="1"/>
        </w:numPr>
        <w:rPr/>
      </w:pPr>
      <w:bookmarkStart w:id="4709" w:name="__RefHeading___Toc1577017_1934241801"/>
      <w:bookmarkStart w:id="4710" w:name="_Toc2199"/>
      <w:bookmarkEnd w:id="4709"/>
      <w:r>
        <w:rPr>
          <w:rtl w:val="true"/>
        </w:rPr>
        <w:t>مؤلف</w:t>
      </w:r>
      <w:bookmarkEnd w:id="4710"/>
    </w:p>
    <w:p>
      <w:pPr>
        <w:pStyle w:val="BookText"/>
        <w:rPr/>
      </w:pPr>
      <w:r>
        <w:rPr>
          <w:rFonts w:ascii="IRNazanin" w:hAnsi="IRNazanin" w:eastAsia="IRNazanin"/>
          <w:color w:val="111111"/>
          <w:sz w:val="28"/>
          <w:sz w:val="28"/>
          <w:szCs w:val="28"/>
          <w:rtl w:val="true"/>
          <w:lang w:bidi="fa-IR"/>
        </w:rPr>
        <w:t>برخی روایت ها را در باب شب قدر ذکر کردیم</w:t>
      </w:r>
      <w:r>
        <w:rPr>
          <w:rFonts w:eastAsia="IRNazanin" w:cs="IRNazanin"/>
          <w:color w:val="111111"/>
          <w:sz w:val="28"/>
          <w:szCs w:val="28"/>
          <w:rtl w:val="true"/>
          <w:lang w:bidi="fa-IR"/>
        </w:rPr>
        <w:t>.</w:t>
      </w:r>
    </w:p>
    <w:p>
      <w:pPr>
        <w:pStyle w:val="Heading5"/>
        <w:numPr>
          <w:ilvl w:val="4"/>
          <w:numId w:val="1"/>
        </w:numPr>
        <w:rPr/>
      </w:pPr>
      <w:bookmarkStart w:id="4711" w:name="__RefHeading___Toc1577019_1934241801"/>
      <w:bookmarkStart w:id="4712" w:name="_Toc2200"/>
      <w:bookmarkEnd w:id="4711"/>
      <w:r>
        <w:rPr>
          <w:rtl w:val="true"/>
        </w:rPr>
        <w:t xml:space="preserve">روایت </w:t>
      </w:r>
      <w:r>
        <w:rPr/>
        <w:t>3</w:t>
      </w:r>
      <w:bookmarkEnd w:id="4712"/>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شامی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 نزد خدا در کتاب خدا از آن روز که آسمان‌ها و زمین را بیافرید، دوازده ماه مقرر گشت؛ پس نخستین آن ماهها، ماه خداست و آن ماه رمضان است و قلب ماه رمضان شب قدر است و قرآن در اولین شب از ماه رمضان نازل شده است، پس آن ماه را با قرآن استقبال کنید</w:t>
      </w:r>
      <w:r>
        <w:rPr>
          <w:rFonts w:eastAsia="IRNazanin" w:cs="IRNazanin"/>
          <w:color w:val="111111"/>
          <w:sz w:val="28"/>
          <w:szCs w:val="28"/>
          <w:rtl w:val="true"/>
          <w:lang w:bidi="fa-IR"/>
        </w:rPr>
        <w:t xml:space="preserve">. </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کتاب فضائل الاشهر الثلاثۀ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روایت آمده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4713" w:name="pg13546_329828"/>
    </w:p>
    <w:p>
      <w:pPr>
        <w:pStyle w:val="Heading2"/>
        <w:numPr>
          <w:ilvl w:val="1"/>
          <w:numId w:val="1"/>
        </w:numPr>
        <w:rPr/>
      </w:pPr>
      <w:bookmarkStart w:id="4714" w:name="__RefHeading___Toc1577021_1934241801"/>
      <w:bookmarkStart w:id="4715" w:name="_Toc2201"/>
      <w:bookmarkEnd w:id="4713"/>
      <w:bookmarkEnd w:id="4714"/>
      <w:r>
        <w:rPr>
          <w:rtl w:val="true"/>
        </w:rPr>
        <w:t>كلمة المصحّح</w:t>
      </w:r>
      <w:bookmarkEnd w:id="47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الصلوات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الجزء الذي نخرجه إلي القرّاء الكرام، هو أوّل أجزاء المجلّد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 الصدقة و الخمس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نسخة الكمبانيّ ثمّ علي نسخة الأصل التي هي بخطّ يد المؤلّف العلّامة رضوان اللّه عليه و هي محفوظة عن الفاضل البحّاث الوجيه المؤفّق المكرّم الميرزا فخر الدين النصيريّ الأمينيّ وفّقه اللّه لحفظ كتب السلف عن الضياع و التلف في مكتبته الشخصيّة فقد تفضّل سماحته علينا بهذه النسخة الشريفة أمانة و أودعها للعرض و المقابلة خدمة للدين و أهله فجزاه اللّه عنّا خير جزاء المحسنين و إليكم فيما يلي ثلاث صور فتوغرافيّة من هذه النسخة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معذلك قابلناه علي نصّ المصادر أو علي الأخبار الأخر المشابهة للنصّ في سائر الكتب، فسددنا ما كان في النسخة من خلل و بياض و سقط و تصحيف فإنّ المجلّد العشرين أيضا من مسوّدات قلمه الشريف رحمة اللّه عليه و لم يخرج في حياته إلي البياض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7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و فيها خطّ المؤلّف العلّامة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67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6"/>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فتوغرافيّة للصفحة الأولي من نسخة الأصل و فيها خطّ المتضلّع الخبير المرزا عبد اللّه أفنديّ صاحب رياض العلماء رحمه الله أنشأ خطبة الكتاب بخطّ يده و صدّره بها و الصورة التي تليها أوّل صفحة من نسخة الأصل تري فيها خطّ المؤلّف العلّامة قدّس سرّه و في أعلاها خطبة الكتاب بإنشائه لم يضرب عليها بعد و هذه النسخة لخزانة كتب الفاضل الخبير المرزا فخر الدين النصيريّ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الأول من المجلّد العشرين من كتاب بحار الأنوار و هو الجزء الثالث و التسعون حسب تجزئتنا يحتوي علي إثنين و خمسين بابا من أبواب كتاب الزكاة و الصدقة و الخمس و الصوم كما تراه في الفهرس و يليه في الجزء السابع و التسعين باقي أبواب الصوم و كتاب الإعتكاف و شطر من أعمال السنة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كلّ عنه النظر لا يكاد يخفي علي القراء الكرام و من اللّه نسأل العصمة و الإعتصام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4716" w:name="pg13546_329833"/>
    </w:p>
    <w:p>
      <w:pPr>
        <w:pStyle w:val="Heading2"/>
        <w:numPr>
          <w:ilvl w:val="1"/>
          <w:numId w:val="1"/>
        </w:numPr>
        <w:rPr/>
      </w:pPr>
      <w:bookmarkStart w:id="4717" w:name="__RefHeading___Toc1577023_1934241801"/>
      <w:bookmarkStart w:id="4718" w:name="_Toc2202"/>
      <w:bookmarkEnd w:id="4716"/>
      <w:bookmarkEnd w:id="4717"/>
      <w:r>
        <w:rPr>
          <w:rtl w:val="true"/>
        </w:rPr>
        <w:t>فهرس ما في هذا الجزء من الأبواب</w:t>
      </w:r>
      <w:bookmarkEnd w:id="4718"/>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بعض ما يتعلّق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الزكاة و فضلها و عقاب تركها و عللها و فيه فضل الصدقة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تجب عليه الزكاة و ما تجب فيه و ما تستحبّ فيه و شرائط الوجوب من الحول و غيره و زكاة القرض و المال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النقدين و زكاة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الغلات و شرائطها و قدر ما يؤخذ منها و ما يستحبّ فيه الزكاة من الحبوبات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مستحقّ الزكاة و أحكامهم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حرمة الزكاة علي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قسمتها و آدابها و حكم ما يأخذه الجائر منها و وقت إخراجها و أقل ما يعطي الفقير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أدب المصدّق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الحصاد و الجداد و سائر حقوق المال سوي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أصحاب الجنة الذين منعوا حقّ اللّه من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زكاة الفطر و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قدر الفطرة و من تجب عليه و أن من يؤدِّي عنه و مستحقُّ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أبواب 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الصدقة و أنواعها و 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آداب الصدقة أيضا زائدا علي ما تقدّم في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ذمّ السؤال خصوصا بالكفّ و من المخالفين و ما يجوز فيه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استدامة النعمة باحتمال المئونة و أن المعونة تنزل علي قدر المئونة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مصارف الإنفاق و النهي عن التبذير فيه و الصدقة بالمال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رد السائل و فضل إطعامه و سقيه و فضل صدقة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دل علي صدقة أو سعي بها إلي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أنواع الصدقة و أقسامها من صدقة الليل و النهار و السرّ و الجهار و غيرها و أفضل أنواع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ما يناسبه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الخمس و عقاب تاركه و حكمه في زمان الغيبة و حكم ما وقف علي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يجب فيه الخمس و سائر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مستحق الخمس و كيفية القسمة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الأنفال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صلة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مدح الذرية الطيبة و ثواب صلتهم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تطهير المال الحلال المختلط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من انتسب إلي النبي صّلي الّله عليه و آله من جهة الأمّ في الخمس و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أنواع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أقسامه و الأيّام التي يستحبّ فيها الصوم و الأيّام التي يحرم فيها و أقسام صوم الإذن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أفطر لظنّ دخول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يوجب الكفارة و أحكامها و حكم ما يلزم فيه التتابع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جامع أو أفطر في الليل أو أصبح جنبا أو احتلم في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الصائم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يثبت به الهلال و أن شهر رمضان ينقص أم لا و حكم 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الإفطار و السحور و آدابهما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فطر مؤمنا أو تصدق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ما يجبر الصبي علي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الحامل و المرضعة و ذي العطاش و الشيخ و الشيخة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الصوم في السفر و المرض و حكم السفر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القضاء لنفسه و لغيره و حكم الحائض و المستحاضة و النفساء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المسافر يقدم و الحائض تطهر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صوم الكفارات و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أبواب صوم شهر رمضان و ما يتعلق بذلك و يناسبه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صوم شهر رمضان و فضله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جُمَعِ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لم سمي هذا الشهر برمضان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رؤية هلال شهر رمضان و ما يقرأ في لياليه و أيّامه و ما ينبغي أن يراعي فيه من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في مفتتح هذا الشهر و في أول ليلة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نوافل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قراءة القرآن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4719" w:name="pg13546_329837"/>
    </w:p>
    <w:p>
      <w:pPr>
        <w:pStyle w:val="Heading2"/>
        <w:numPr>
          <w:ilvl w:val="1"/>
          <w:numId w:val="1"/>
        </w:numPr>
        <w:rPr/>
      </w:pPr>
      <w:bookmarkStart w:id="4720" w:name="__RefHeading___Toc1577025_1934241801"/>
      <w:bookmarkStart w:id="4721" w:name="_Toc2203"/>
      <w:bookmarkEnd w:id="4719"/>
      <w:bookmarkEnd w:id="4720"/>
      <w:r>
        <w:rPr>
          <w:rtl w:val="true"/>
        </w:rPr>
        <w:t>رموز الكتاب</w:t>
      </w:r>
      <w:bookmarkEnd w:id="47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المرزا عبد اللّه افندي و انشائه، لفقه مع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و الصدقة إلخ و لكن في أعلي صفحة نسخة الأصل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اخري نصها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المرزا عبد اللّه افندی و انشائه، لفقه مع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و الصدقة إلخ و لکن فی أعلی صفحة نسخة الأصل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اخری نصها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مثله في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الكافي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 هشام بن الحكم عنه 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این حدیث را نیافتیم بلکه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می بینید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هشام بن الحکم آن را روایت کرده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هكذا نقله في المستدرك أيضا،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زبيبة و هما نقطتان سوداوان فوق عيني الحية و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يخيل للرائي أن لها أربعة أعين و إذا كانت كذلك كان عضها قتالا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كله يمينه و يساره 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فيه اختلال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کرده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في بعض النسخ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النمام الذي يتسمع أحاديث الناس من حيث لا يعلمون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يتخاونوا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تحابوا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و المصيبة، لانها تنوب الناس لوقت و منها تأدية الغرامات و الديات، و نوائب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يضربه عليهم السلطان من الحوائج كاصلاح القناطر و الطرق و سد البثوق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الاملس، و حاد يحيد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الطريق فرارا و خوفا و 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بأطراف الأسنان، و الفجل معروف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و 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الغراري جمع الغراء، و هي الشريفة من النسوان الحسنة الوجه البيضاء،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ايدي جوار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المتمعط شعر رأسه لكثرة سمه، و الظاهر أن تفسيره سقط عن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توفيرا لاموال الأغنياء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عليه العدو، و المراد أنهم عطبوا و هلكوا لان الأغنياء منعوا حقوقهم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ضريب النصاب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الشي‌ء بما يحوطه من غيره و القيام بأمره و حسن النظر إليه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متع الغني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حجابا و 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يوجد في المصدر المطبوع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 من فساد يجتمع فيه و كأنها قرحة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السائل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و اعتر به و ببابه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للمعروف من غير أن يسأل، و لعله كان ليعقوب عليه السلام مضيف أو دهليز يجي‌ء طلاب الطعام فيقفون فيه اعترارا للطعام فيطعمون و هذا النبيّ أيضا جاء الي ذلك المكان طالبا للقري فوقف طويلا ينتظر، من دون أن يسألهم باللسان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بالدين، بمعني أنّه يعطي ماله دينا ليفر به من الزكاة المفروضة فيه، فانه يجب عليه الزكاة، و أمّا إذا كان أدانه لغير هذه النية فغاب عنه ماله و لم يحل عليه الحول فلا بأس، و للفرار من الزكاة صور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وهب ماله من أحد أصدقائه أو أقربائه و يعلم هو أنّه انما وهبها ليفر من الزكاة، فيرد عليه هبته بعد شهر أو شهرين، ليصدق عليه أنه غاب عنه ماله و لم يحل عنده عليه الحول، أو يشرط علي الموهوب له ذلك، و صورة اخري أنه يسبكه سبيكة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يشتري بها مسكوكة، و سيجي‌ء لها ذكر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از قرض به این معنی است که شخص مال خود را به عنوان قرض به کسی بدهد تا از پرداخت زکاتی که در آن مال واجب است، فرار کند، زکات این قرض واجب است اما اگر با نیت دیگری مال را قرض دهد و مالش از او غایب شود و یک سال بر آن نگذرد هیچ مشکلی ندارد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في المطبوع، و ليس بشي‌ء،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 يحول،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يحول له مع مال غير هذا المال فيما قد دخل عليه الحال أي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يختلط حسابهما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 قد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كالقال و القول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ذهبت المنفعة، لان السبيكة ارخص من المنقوشة، و لانه لا يتمكن مع السبيكة عن المعاملات الا إذا بدلها من المنقوشة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منفعت و سود آن از بین می رود که طلا و نقره گداخته از طلا و نقره ای که نقش نگاری شده ارزان تر است و تا زمانی که آن را به صورت منقوش درنیاورند، برای معاملات کارایی ندارد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غرائب الحكم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الاعشي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أعشي قيس، و اسمه ميمون بن قيس بن جندل بن شراحيل يكني أبو بصير، تري ذكره في الأغاني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های شگفتی آور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أعشی کبیر در اغانی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ذکر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الكمبانيّ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كسائر أخبار الباب مرويّ في الكافي أيضا لكنه قدّس سرّه كان بانيا في الأبواب الفقهيّة أن لا ينقل من الكتب الأربعة، لكونها مشهورة بأيدي الفقهاء و انما أراد أن يجمع غير ما كان فيها خارجا عن تناول الفقهاء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العقل، و في الحديث كل طلاق واقع الإطلاق المعتوه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 برده ای است که مبلغی را با کار خود جمع می کند و در قبال آزادیش به صاحب خود می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علي وجه الأرض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الدوالي جمع الدالية و هي المنجنون تديره الثور و الناعورة يديرها الماء فيستقي بها من البئر أو البحر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 و نقل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العذي ما سقته السماء، و البعل ما شرب بعروقه من غير سقي و لا سماء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الدقل و هو أردأ التمر، و الجعر نجو كل ذات مخلب من السباع، و ما يبس من العذرة في المجعر أي الدبر، فكأن التمر الردي‌ء الحشف البالي، شبه بالجعر، فقيل جعرور، و المعافارة أو أمعاء فارة، او معافارة، كلها بمعني و الكلمة مركبة من المعي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أحشاء البطن و أعفاجه بعد المعدة، و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الدويبة الفويسقة معروف فكانهم شبهوا التمر الردي‌ء بأمعاء الفارة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القنو من النخل كالعنقود من العنب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في ذيل الآية روايات كثيرة بهذا المعني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الاصحاب ان في خمسة و عشرين من الإبل خمس شياة، فإذا زاد عليها واحدة و صارت ستة و عشرين ففيها ابنة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ستة و ثلاثين بنت لبون، و في ستة و أربعين حقة حتّي إذا زادت علي الستين ففيها جذعة و في ستة و سبعين بنتا لبون حتّي إذا زادت علي التسعين ففيها حقتان، و إذا زادت علي مائة و عشرين ففي كل خمسين حقة و في كل أربعين ابنة لبون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الفيض رحمه اللّه عن بعض اساتيذه أن المراد برجوع الإبل علي أسنانها استيناف النصاب الكلي و اسقاط اعتبار الأسنان السابقة كانه إذا اسقط اعتبار الأسنان و استؤنف النصاب الكلي تركت الإبل علي اسنانها و لم تعتبر، و هو و ان كان بعيدا بحسب اللفظ الا أن السياق يقتضيه، و تعقيب ذكر أنصبة الغنم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الامر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تعقيبه بمثل ما عقب به نصب الإبل و البقر من نفي الوجوب عن النيف يرشد إليه، لانه جعل اسقاط الاعتبار بالاسنان السابقة في الغنم مقابلا لرجوع الإبل علي اسنانها واقعا موقعه، و هو يقتضي اتّحادهما في المودي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واحد، راجعه ان شئت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الأحاديث، و عليه فتوي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سبعون بدل الثمانين، و سيجي‌ء مثله عن فقه الرضا و كتاب الهداية للصدوق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الكمبانيّ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موافق لما عرفت عن الكتاب المعروف بفقه الرضا، و قد ذكرنا في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الكتاب كتاب التكليف لابن أبي العزاقر الشلمغاني و هو 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الهداية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اضربها كبر السن،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كالمريضة، و عوار 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صاحبة عيب و نقص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ذكر الشاة للاربعين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باب أدب المصدق نقلا عن كتاب دعائم الإسلام ما يشرح هذا كله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عيال كثير 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سكون العين و تشديد الراء المفتوحة أو مخففة موضع بين مكّة و الطائف علي سبعة أميال من مكّة، و هي أحد حدود الحرم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ما أعطاهم رسول اللّه صلّي اللّه عليه و آله في الجعرانة انما كانت من غنائم هوازن، و تفصيلها مذكور في محله، راجع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لما أنكر عليه الأنصار و وجدوا في أنفسهم فرض اللّه لهم سهما من الزكاة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 رسول اللّه صلّي اللّه عليه و آله و سلّم أعطاهم بعد ذلك من الصدقات أولا فسيجي‌ء أنّه عليه السلام أعطاهم من زكاة اليمن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جعرانه مکانی میان مکه و طایف است که در هفت مایلی مکه واقع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الكمبانيّ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بدل ثمنها اقسمها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بدل ثمنها اقسمها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معني أنجز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انجز حاجته قضاها، و أنجز وعده، وفا 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العميان جمع الاعمي، و العرجان جمع الأعرج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رسول الله المؤلفة قلوبهم وكانوا أشرافا من أشراف الناس يتألفهم ويتألف بهم قومهم فأعطى أبا سفيان وابنه معاوية وحكيم ابن حزام ونصير بن الحارث بن كلدة والحارث بن هشام وسهيل بن عمرو وحويطب بن عبد العزى والعلاء بن الجارية وعيينة بن حصن والأقرع بن حابس ومالك بن عوف و صفوان بن أمية مائة بعير، وأعطى مخرمة بن نوفل وعمير بن وهب الجمحي وهشام بن عمرو دون المائة لا أحفظ ما أعطاهم، وأعطى سعيد بن يربوع والسهمي خمسين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بعض الروايات في ذلك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هكذا في الكمبانيّ و لا يناسب كتاب الخصال، و تراه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تري 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يكفيه لستة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يكفيه لسنته من الزكاة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شدة العقل، و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عرج به و لا شلال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يباع فيمن يزيد 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212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فيه كافرا و لا مناصبا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في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ذكرناه من دفع الصدقات و الزكوات الي الأئمّة و الي من اقاموه لقبضها فهو الذي يجب علي المسلمين و علي الأئمّة صرفها حيث أمرهم اللّه عزّ و جلّ بصرفها فيه، و قد ذكرنا وجوه ذلك و هم أعلم بها صلوات اللّه عليهم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من السنن 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جزت، و الجمز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و العدو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الآية ساقطة عن نسخة الكمبانيّ، موجودة في الأصل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طبعة الكمبانيّ رمز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لا يوجد في المعاني، و تراه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الصلب طبقا لنسخة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معانی الاخبار موجود نیست و آن را در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الإسلام لم يزده الا شدة، و هو الصحيح من الحديث كما رواه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المشكاة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عام الفتح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انه لا حلف في الإسلام و ما كان من حلف في الجاهلية فان الإسلام لا يزيده الا شدة الحديث كما في المتن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النهایه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عقد و پیمان هایی است که در زمان جاهلیت برای فتنه و جنگ و غارت با هم می بستند و از این جهت در اسلام از آن نهی شده است و پیامبر صلّی الله علیه و آله و سلم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حلف فی 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هیچ عهد و پیمانی در اسلام نیست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معني ذلك أن أقصي المسلمين و هو أبعدهم يرد الغنيمة الي أقربهم فجعله بمعني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سراياهم علي قعيدهم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المسلم و ان كان قاصي الدار عن بلاد الكفر إذا عقد للكافر عقدا في الأمان لم يكن لاحد نقضه و ان كان أقرب دارا الي ذلك الكافر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زکات این است که گیرنده صدقه در میان قوم نیاید، بلکه در مکانی نزدیک آنان مستقرّ شود و کسی را بفرستد تا صدقات را بگیرد و نزد او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زکات، یعنی شخص در نقاط دوری از محلّ سکونت مردمی که صدقه می‌پردازند، اطراق کند، بعد دستور دهد اموال را نزد او ببرند، که این کار هم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 این دو واژه به معنای نوعی نیرنگ در شرط بندی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معانی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خ ل،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أدني شي‌ء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وجزة كما في ذيل الصحاح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الصحاح من باب الافتعال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نسخة الكمبانيّ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الاختلاف في أصل تلك الرواية، و أن الفرض عند ذلك خمس شياة فاذا زادت واحدة فابنة مخاض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مسان، 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استفيد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العجاجيل و لا في الخرفان التي تتوالد منها شي‌ء و لا فيما يفاد إليها شي‌ء حتّي يحول عليها الحول، و قد وجبت فيها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فالفصلان كنعمان جمع الفصيل، و هو ولد الناقة إذا فصل عن أمه، و العجاجيل جمع عجول، كسنانير جمع سنور، و هو ولد البقرة، و الحملان بالضم جمع حمل محركة و هو بمعني الخرفان بالكسر جمع خروف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الضأن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كان لكل واحد منهما عشرون شاة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المعتد المتخذ للضراب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التي قرب مخاضها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أكمل لهم التحية وافرة، و لا تنقص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قال نعم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استخدمه و كلفه، و أعسف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غلامه بعمل شديد،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الشر و الظلم و غشي المحارم، و كذب و عجل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ترهقني لا أرهقك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تعسرني و لا تحملني ما لا اطيق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الشاء، و هو الذي جاوز في السن البازل و المخلف، و المهلوسة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أضربها السن و أذابها، فهي تأكل و لا يري أثر ذلك في جسمه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الكمبانيّ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المعنف الذي لا رفق في سوقه، و المجحف، الذي يسوقها سوقا شديدا كالسيل الجحاف، و الملغب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يشتد السير بدابته أو يحملها أكثر ما تقدر علي حمله فتنصب الدابّة و تعيي أشدّ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لاغبة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كل ما في الضرع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مشيه فهو ظالع، و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 تثقب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نقب، و أنقي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سمنت و حصل لها نقي و هو مخ العظام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 جمع 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 و الاعشاب جمع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 الرطب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بهته و رماه بالزور و البهتان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ج 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قرء أهل البصرة و الشام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الباقون بالكسر، و المراد بالفرق أن الحصاد بالكسر مصدر باب الافعال و معني أحصد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يحصد، فالحصاد بالكسر أوان الحصد، و هو زمان عام لا يوم له علي الخصوص، مع أنه يمكن التقديم و التأخير عن أوانه أيضا، و لا يجب ذاك الحق الا يوم حصاده بالفتح و هو يوم الحصد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 يجز أخضر لعلف الدوابّ، سمي به لسرعة اقتصاله من رخاصته، و من الفقهاء من يسمي الزرع قبل ادراكه قصيلا، و هو مجاز، و 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 و كدس القمح، و الجمع أنادر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في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الكمبانيّ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الكمبانيّ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منه الضغث 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 من السنبل قبضة و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منه الضغث بعد الضغث، و من السنبل القبضة بعد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معافارة و الجعرور، و أم جعرور مثله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فلان بن فلان هو ثابت بن قيس بن شماس الأنصاريّ الخزرجي خطيب الأنصار، سكن المدينة و قتل يوم اليمامة، و قد كان شهد النبيّ صلّي اللّه عليه و آله له بالجنة، 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ما بين العلامتين ساقط عن نسخة الكمبانيّ، أضفناه من نسخة الأصل طبقا للمصدر المطبوع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الدخل و الخرج، و هو بالفارسية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دخيل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الخمير 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يستن خ</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بعده عند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 الماء الجاري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يقال فتح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فجرها ليجري الماء فيسقي الأرض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الناس ظ</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 خ 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بصایر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بلق جمع أبلق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نسخة الكمبانيّ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 طالبا معروفة، و يصحّ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اعتر به و ببابه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للمعروف من غير أن يسأل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نسخة الكمبانيّ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هكذا نقله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تأوله من أراد فليراجعه،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أمره كل ليلة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في آية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تراه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لبروقها و لمعانها،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اللصوص لانهم لا يهجمون علي القافلة الا و سيوفهم شاهرة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بالضم و 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أو هي الملح المبزر مع التوابل كالفلفل و الكمون و غير ذلك ممّا يطيب الغذاء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ناولها اللّه وليها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ناوله ما ولاها اللّه 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عندي أن الجملة الأخيرة بدل عن الجملة الأولي و بمعناها جمع النسّاخ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حقّ الجملة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اناولها إذا اللّه وليها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وليها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سيجي‌ء نقلا عن العيّاشيّ مثل ذلك</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مخطوط، و قد مر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ذلك عن دعائم الإسلام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أن أقبلها إذ وليها اللّه و وليها ابي، و الظاهر بقرينة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فأحببت ان أناولها اذ وليها اللّه، و ناولها أبي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ثمّ استدلّ به علي جواز العمل بالنجوم،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في الشيعة عارف بالنجوم الا محمّد بن أبي عمير لكان حجة في صحتها و اباحتها لانه من خواص الأئمّة عليهم السلام و الحجج في مذاهبها و رواياتها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نقل الحديث اولا عن كتاب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من السند ما نقله البرقي في المحاسن عن أبيه عن ابن أبي عمير، عن ابن أذينة عن سفيان بن عمر، فلم يكن العارف بالنجوم هو محمّد بن أبي عمير، و لا ابن أذينة، بل رجل مجهول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توي المال يتوي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أو أشرف علي الهلاك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الكتب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232</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أخرج تمامه في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و قد رواه الصدوق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الي عمرو بن شعيب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أحسنت بها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من المصححين، و قد روي الحديث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مرفوعا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توسل الي أحد بوسيلة و لا تذرع بذريعة أقرب له الي ما يريده مني من رجل سلف إليه مني يد أتبعتها اختها و أحسنت ربها فاني رأيت منع الأواخر يقطع لسان شكر الاوائل، و لا سخت نفسي برد بكر الحوائج و قد قال الشاعر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في آية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ذاهبا نومه بالفكر و السهر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يضطرب و يخفق، من 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تجشمت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فعلته علي كره و مرارة و مقاساة المشقة العظيمة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الحديث بهذا اللفظ في كشف الغمّة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ذكر الزمخشريّ في الكشّاف عند ذكر قصة زكريا و مريم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النبيّ صلّي اللّه عليه و آله أنّه جاع في زمن قحط فاهدت له فاطمة رغيفين و بضعة لحم آثرته بها فرجع بها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 يا بنية و كشفت عن الطبق فإذا هو مملوء خبزا و لحما، فبهتت و علمت أنّها نزلت من اللّه،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لك هذا، قالت هو من عند اللّه، ان اللّه يرزق من يشاء بغير حساب،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جعلك شبيهة سيدة نساء بني إسرائيل ثمّ جمع رسول اللّه صلّي اللّه عليه و آله علي بن أبي طالب و الحسن و الحسين و جميع أهل بيته حتّي شبعوا و بقي الطعام كما هو و أوسعت فاطمة علي جيرانها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متفرقا 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الدم 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يوجد لديتها وفاء، مأخوذ من قولهم للغريب 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اقطع عن أهله، و كذلك يقال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كتب اسم نظرائه في ديوان الاعطية و فرض لهم فريضة و لم يكتب اسمه في الديوان و لا فرض له فريضة فهو مقطع عن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الغرامة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لزوم نائبة في المال من غير جناية، يعني انه احتمل غرامة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ملصق بالدقعاء و هو التراب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الي شحمة الاذن، أو ما جاوزها و يحتمل أن يكون أراد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في العطاء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مختار الخرائج المطبوع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66</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الطساسيج جمع 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السين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دانق و هو حبتان، و القراريط جمع 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دانق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 حول الورد، فأما في مكان آخر فمراح و مأوي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تحن الي أعطانها و الرجال الي أوطانها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الإبل في البيداء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يبقي خ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بالاسناد 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ابن عيسي،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 يأتم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 المراد أنّه عليه السلام قطع كلامه، أو بقي علي هيئته، أو أبطأ في الكلام و هو يريد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نسخة الأصل و الكمبانيّ، و في المصدر المطبوع و هكذا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 و أزوما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عنه، و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ضم شفتيه، و في الحديث أن عمر سأل الحارث بن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طبيب العرب، قاله الجوهريّ و 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 انضم، و المراد أنّه عليه السلام تقبض نفرة عن كلامهم، أو أنّه أمسك عن الكلام و قد ضم شفتيه لا يفتحهما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موجهان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تري ذيله في النهج تحت 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كان في نسخة الكمبانيّ رمز مع و التصحيح من نسخة الأصل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ذكر بليل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الموافق لسائر الاخبار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304</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67</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عدۀ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تصام الرجل عن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 من نفسه أنّه أصم و ليس به صمم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فقير في سر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ترشش بالندي و ابتل، لداء يعرض في قناتها السافلة السابلة الي الانف، فيسد تلك القناة و لا ينجذب ماء العين فترشش الندي، و قد يسمي بالعمش و هو سيلان الدمع، و في نسخة الجعفريات المنقولة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المخضرتا عيناه، و الخضرة و هكذا الاخضر و الاخيضر داء في العين و لكن الأولي أن يكون المراد بالاخضرار أو الاخضلال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من الجوع، فان الذي يشتد جوعه يعلو عينه شي‌ء كالغبار فيسود في عينه الهواء و الاجرام كما قيل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تَأْتِي السَّماءُ بِدُخانٍ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موافق لما نقله في المستدرك عن كتاب الغايات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الاسير المخضرتي عيناه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 الليل و اخضل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بمعني اسود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صدر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الأخيرة ساقطة عن نسخة الكمبانيّ أضفناه من نسخة الأصل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المدّثّر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فيه كما في سائر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 حثيثا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يتولي له الوقف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يعملوا به ظ</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قد سقط رمز المصدر عن كل النسخ أضفناه طبقا لما ذكره المؤلّف في كتاب الإمامة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جامع الفوائد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يخرج من المعادن و البحر و الغنيمة و الحلال المختلط بالحرام إذا لم يعرف صاحبه و الكنوز الخمس</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لا طلب فيه و لا قود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رایگان شدن خون است که نه دیه دارد و نه قصاص</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تمام الحديث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أضفناه من المصدر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المنهال بن عمرو سألت عليّ بن الحسين عليهما السلام عن الخمس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الْيَتامي وَ الْمَساكِينَ وَ ابْنَ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يتامانا و مساكيننا و أبناء سبيلنا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ابن إبراهيم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اليتيم ظ</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الاجرة ظ</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 سهم اللّه لنفسه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تركتموهم في أموالكم ظ</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آتيهم ما يقبضنا، و هو تصحيف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رواه في التهذيب عن حريز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 و سئل عن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قرية يهلك أهلها أو يجلون عنها فهي نقل للّه عزّ و جلّ نصفها يقسم بين الناس و نصفها لرسول اللّه، فما كان لرسول اللّه صلّي اللّه عليه و آله فهو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ذكرنا لفظ الحديث من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 أن الصحيح من لفظ الحديث هو الذي نقلناه، لا كما تراه في المصدر و تفسير البرهان و غير ذلك</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جهلنا خ 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القرائن جمع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 المراد من الشواهد التي يعضد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طبقا لسائر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كرائم القرآن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رواية اخري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نصفها لرسول اللّه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في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بيان راجعه ان شئت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في نسخة الكمبانيّ رمز الخصال و هو تصحيف و التصحيح من نسخة الأصل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 كتاب الغارات و هو تصحيف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 مخطوط، و ما ذكره من تصحيح السند تراه في سند أمالي الطوسيّ في الحديث الآتي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الآية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الكمبانيّ قدم ذكر هذا الحديث المرقم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الي حيث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هو سهو ظاهر، و التصحيح من نسخة الأصل، مؤيدا بنص الحديث في المصدر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 الغایات</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زاد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بسند آخر، و فيه لو قد قمت المقام المحمود لشفعت في أبي و أمي و أخ لي كان في الجاهلية و لعله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قد قرء الكسائي و يعقوب 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الفعل و نصب غير،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عمل و غير علي الوصف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خواص الأمة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بناتي في المسجد ما لهم شي‌ء يقوتون به فصاح إلخ</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خواص الامۀ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من أهل الجنة خلقكم اللّه مؤمنين في القدم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امیر المومنین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این عبارت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بهشت می روید و شما از ازل مومن آفریده شده اید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خواص الامه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كشف اليقين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تحت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مثل هذا بأسانيد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تذكرة خواص الأمة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امیرالمومنین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خواص الامه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خواص الامه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فی فضائل امیرالمومنین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الكمبانيّ، و هكذا المصدر و هو تصحيف، و الصحيح مفضل بن مزيد و هو أخو شعيب الكاتب، و قد روي حديثه هذا و هكذا الحديث الآتي في المجاميع الرجالية تحت عنوانه مفضل بن مزيد أخو شعيب الكاتب كما في الكشّيّ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الأخيرة في كل النسخ غير محررة ففي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كتب،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كتبت، قيل و في أخري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المؤلّف العلامة في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للتمني و المعني ليته لم يكن الامر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أخوك علي الديوان و لم تكن أنت خليفته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المطبوع، و هو الصحيح كما عرفت عن نسخة الكشّيّ، و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مريم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أبي عبد اللّه، و هو تصحيف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حال الاحتضار و نزع الروح</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بحق القرابة و القبر و من فيه الا أعفيتني، و ما في المتن ألفاظ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فيما سبق أن المؤلّف العلامة قدّس سرّه حيث جمع بين رمزين أو أكثر، يختار ألفاظ الحديث من الرمز الأخير الملصق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 الرشيد غائبا في المخاطبة أدبا و تأدبا كما هو السيرة عند مخاطبة العظماء</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ظ كما اختاره و صححه في نسخة الكمبانيّ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مثله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سبق في هذا المجلد و حديث أبي ذرّ في الصفحة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پیشین این جلد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ابوذر در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مثله في ثواب الأعمال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مانند این حدیث در ثواب الاعمال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المقداد في كتابه نضد القواعد الفقهيّة علي مذهب الإماميّة الذي رتب فيه قواعد شيخه الشهيد علي ترتيب أبواب الفقه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الاعمال الصالحة للّه، فلم جاء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عمل ابن آدم له، الا الصوم فانه لي، و انا أجزي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أعمالكم الصلاة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رواندی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136</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چاپی یافت نشد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 المصدر نفسه حديث آخر بهذا المضمون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مضروب عليها بخط كتابه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الوصال أن يصل اليوم بالليل فيفطر مرة واحدة ففطوره سحوره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الوجوه عشرة باعتداد أيّام التشريق ثلاثة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يتم الوجوه أربعة عشر باعتداد أيّام البيض ثلاثة و ستة أيّام من شوال ستة فلا تغفل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بديل بن ورقاء بن عمرو بن ربيعة بن عبد العزي الخزاعيّ، أسلم يوم الفتح و كان من كبار مسلمة الفتح، و قد ذكر قصته تلك أصحاب المعاجم الرجالية كما في الإصابة تحت الرقم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روي الشيخ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بديل بن ورقاء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بديل بن ورقاء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الفتح اوقفني العباس بين يدي رسول اللّه صلّي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قد شرفت فيه قوما، فما بال خالك بديل بن ورقاء و هو قعيد 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القعيد علي وزن فعيل الحافظ بمنزلة الأب، و قعيد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الآباء من الجد، فقعيد الحي زعيمهم، و هو الذي قدم علي النبيّ قبل الفتح يستنصره علي بني بكر و حلفائهم قريش لعهد كان بينه و بين خزاعة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خ 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انتهره بشدة، و أجل بمعني نعم عند التصديق،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مقسم عليه بحذف حرف القسم أي لا بأس عليك إذا أنت حلفت بالايمان الغليظة أن لا تحدث به احدا فاقسمك باللّه هل سمعه معك أحد غيرك فترشدني إليه حتّي أسمع الحديث منه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مختار الخرائج المطبوع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مختار الخرائج چاپ شده ذکر نشده است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غیبۀ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 المطبوع كما مر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فيه استوت السفينة، و في أمالي الصدوق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يخالف هذا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خوات بن جبير بن النعمان بن أميّة بن امرئ القيس بن ثعلبة بن عمرو بن عوف بن مالك بن الاوس الأنصاريّ أبو عبد اللّه و أبو صالح، و هو أخو عبد اللّه بن جبير الذي كان رسول اللّه و كله الي فم الشعب يوم احد، شهد المشاهد كلها مع رسول اللّه صلّي اللّه عليه و آله الا في بدر فانه أصابه حجر في ساقه فرد من الصفراء، و ضرب له بسهمه و أجره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الصحيح خوات بن جبير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رسالة المحكم و المتشابه المنسوبة الي علم الهدي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حدیث را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علم الهدی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یابید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تركب من مسك و زعفران و عنبر و كافور و امثال ذلك مع دهن البان، و الدخنة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ذريرة تدخن بها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نوع طيب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غالیه نوعی عطر است مرکب از مشک و زعفران و عنبر و کافور و مانند این ها به همراه روغن درخت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دخنه بوی خوشی است که در خانه‌ها آن را دود می‌کنند و نوعی خوشبو کننده است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استرعاء القذف خ ل، و 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و استدعاؤه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 خروج الطعام و الشراب من البطن الي الفم، سواء ألقاه أم أعاده و إذا غلب عليه فهو قي‌ء</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و ماله تغريرا و 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للهلكة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الأرض و الحجارة،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لابتيها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في المدينة و هي واقعة بين حرتين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جري بعد علي أفواه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لابتيها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الرجل في مدينة الرسول صلي الله عليه و آله ، بل و لو لم يكن في بلدة، فانه لا يريد بالضمير مدينة خاصّة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ذكره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أطيق الصوم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أطعمه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اثم عليه و لا قضاء عليه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الإشارة إليه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العامليّ في الوسائل تحت الرقم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کرده است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العامليّ في الوسائل أيضا تحت الرقم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کرده است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145</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چاپ شده این حدیث را نیافتیم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الحضض كعنق و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من الصنوبر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عكدة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كلام الصدوق هذا بعد الحديث الذي نقله المؤلّف قدس سرهما، بل بعد الحديث الآتي عن أحمد بن الحسن القطان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قدّس سرّه في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الخبر 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السنة القمرية تزيد علي ثلاث مائة و أربعة و خمسين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 ساعات و ثمان و أربعين دقيقة علي ما هو المضبوط بالارصاد، فما في الخبر مبني علي ما تعارف من اسقاط الكسر الناقص عن النصف في الحساب مساهلة، فان كان ثلاث مائة و ستون بلا كسر فالستة المختزلة ناقصة منها أيضا بالقدر المذكور، و الا فيحتمل تمامها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لا يخفي أن المناسب اخراج الحديث في الباب السابق</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قال المؤلّف العلامة في كتاب السماء و العالم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الاهلة، أي المذكور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فاستدل عليه السلام بالآية علي أن المدار في الاحكام الشرعية علي الرؤية كما قال الشيخ رحمه اللّه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تعرف أوائل الشهور بالاهلة دون العدد علي ما يذهب إليه قوم من شذاذ المسلمين، و الذي يدلّ علي ذلك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الْأَهِلَّةِ قُلْ هِيَ مَواقِيتُ لِلنَّاسِ وَ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اللّه تعالي أنّه جعل هذه الاهلة معتبرة في تعرف هذه الأوقات، و لو كان الامر علي ما يذهب إليه أصحاب العدد لما كانت الاهلة مراعاة في تعرف هذه الأوقات اذ كانوا يرجعون الي العدد دون غيره، و هذا خلاف التنزيل و الهلال انما سمي هلالا لارتفاع الأصوات عند مشاهدتها بالذكر لها و الإشارة إليها بالتكبير أيضا و التهليل عند رؤيتها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ظهر صوته بالصياح عند الولادة و سمي الشهر شهرا لاشتهاره بالهلال، فمن زعم ان العدد للايام، و الحساب للشهور و السنين يغني في علامات الشهور عن الاهلة أبطل معني سمات الاهلة و الشهور الموضوعة في لسان العرب علي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في آية 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فيه سقطا و يشبه أن يكون هكذا كما في 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 القعدة تامّة و ذو الحجة ناقصة ثمّ الشهور علي مثل ذلك شهر تام و شهر ناقص، و شعبان لا يتم أبدا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يستدل بقول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كذا و شهر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الشهر قد يكون ناقصا و قد يكون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به، فلعله صلي الله عليه و آله أراد أن الشهور علي الترتيب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كذا يعني تام ثلاثون يوما و شهر كذا يعني ناقص تسعة و عشرون يوما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فتوي القاضي، نفسه، و في الرواية أن لا يقضي، فان الفرض وقع علي اليوم بعينه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الراوي 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أفطر يوما من شهر رمضان أحبّ الي من ان اصوم يوما من شعبان يعني يزيده في رمضان، كما في سائر الأحاديث</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تضيع فيه الأمانة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نشير هاهنا عند ختام البحث الي بعض ما لعله ينفع في المقام فنقول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كتب عنوان الباب بخط يد المؤلّف قدّس سرّه و هكذا صدر الحديث 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بخط كتابه، زيد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فيما عندنا من كتاب الدعاء عقد أبواب لأدعية شهر رمضان و لا كان مناسبا أن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محلها المناسب هو كتاب أعمال السنة كما سيجي‌ء، نعم مر في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لرؤية الهلال، و في صدر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في أبواب اعمال السنة من كتاب الصيام أيضا أخبار هذا الباب فلا تغفل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 يأتي من أفق المشرق</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هنا حديث لا يناسب موضوع الباب نقلا عن كتاب فضائل الأشهر الثلاثة، ثمّ تكرر ذكره في بابه المناسب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تراه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انما أسقطناه تبعا لنسخة الأصل، فالحديث لا يوجد فيه الا مرة واحدة قد كتب في ورق علي حدة و جعل في هذا الموضع اشتباها عند صحافة الكراس، عرفنا ذلك من ملاحظة ذيل الصفحات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العرندس</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المحاجن جمع محجن، و قد يطلق علي منقار الطائر، فالمعني يعرف النهار من الليل بوجود سواد منقار الطائر، فتحرر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في حديث طويل يأتي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 نذر؟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القيامة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أفطر في ذلك أو أمسك عن الطعام، علي ما ذكرناه في باب السفر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العجوز الكبيرة التي لا تستطيع الصوم و الحامل إلخ</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جعفر بن محمّد صلي الله عليه و آله يقضي عنه ان شاء أولي أوليائه به من الرجال، و لا تصوم المرأة عن الرجل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البقرة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التنجيد هو التزيين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مصراع، و المراد مصراع الباب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المباغض الممتلئ عداوة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فضائل الأشهر الثلاثة مخطوط</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المجازات النبويّة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قوله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 و الصدقة تطفئ 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الصائم الذي يخلص في صومه، كأنّه قد لبس جنة من العقاب و أخذ أمانا من النار، و للصوم مزية علي سائر العبادات في هذا المعني، و ان كانت أديت علي شروطها بهذه الصفة، و ذلك أن الصيام لا يظهر أثره بقول اللسان و لا فعل الاركان، و انما هو نية في القلوب و امساك عن حركات المطعم و المشرب، فهو يقع بين الإنسان و بين اللّه خالصا من غير رياء و لا نفاق، و سائر العبادات و ضروب القرب و الطاعات قد يجوز أن يفعل علي وجه الرياء و السمعة دون حقائق الإخلاص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لي أبو عبد اللّه محمّد بن يحيي الجرجاني الفقيه عند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أفضل من الصيام، لانها تتضمن ما في الصيام من الامساك، و فيها مع ذلك الخشوع و 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العبد في جهاد الشيطان ما دام في صلاته فجعل الصلاة أيضا تتضمن معني الجهاد فاما ما روي في الخبر من أنّه عليه السلام قال حاكيا عن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عمل ابن آدم له الا الصوم فانه لي و أنا أجزي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ما فيه من تفضيل الصوم بدال علي أن غيره من العبادات ليس بأفضل منه و انما وجه اختصاصه بالذكر من بين العبادات علي التعظيم له لاجل ما قدمنا ذكره من انه لا يفعل الأعلي محض الإخلاص، و لا يتأتي في حقيقته شي‌ء من الرياء و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عنه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الصوم 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بيان للمعني الذي تكلمنا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سفيان بن عيينة في تفسير هذا الخبر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هو الصبر، لان الإنسان يصبر عن المطعم و المشرب و المنكح، و قد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يُوَفَّي الصَّابِرُونَ أَجْرَهُمْ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فثواب الصوم ليس له حساب يعلم من كثرته علي قدر كلفته و مشقته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لا توجد في النوادر المطبوع</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ذكر ميكائيل و اسرافيل و لوائهما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لا يوجد في أماليه المطبوع</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می بینی و در کتاب امالی طوسی این حدیث ذکر نشده است</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لا يوجد في الأمالي المطبوع</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کتاب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بینید و در کتاب امالی طوسی ذکر نشده است</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أماليه المطبوع،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کتاب تهدیب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خصكم اللّه به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لا يوجد في الأمالي</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طوسی یافت نشد و این حدیث را در کتاب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هو ذيل الحديث، أخرج تمامه في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 الكفر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مكارم الأخلاق تحت الرقم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عن كتاب فضائل الأشهر الثلاثة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حبس حقّ المؤمن أقامه اللّه يوم القيامة خمسمائة علي رجليه حتّي يسيل من عرقه أودية ثمّ ينادي مناد من عند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الظالم الذي حبس اللّه عن 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فيوبخ أربعين عاما ثمّ يؤمر به الي نار جهنم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تكرر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بالاسناد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 المطبوع</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ذيل تركه المصنّف، و قد أخرجه في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المكارم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تراه في المحاسن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الي أنّها لا توجد في المصدر المطبوع</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الي أنّها لا توجد في المصدر المطبوع</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الي أنّها لا توجد في المصدر المطبوع</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كفضل شهر رمضان علي سائر الشهور خ ل، راجع 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الحجة كقوله تعالي في عيسي بن مريم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 مَثَلًا لِبَنِي إِسْرائِيلَ</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ماه رمضان بر دیگر ماه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بصائر الدرجات المطبوع و أخرجه في الوسائل تحت الرقم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لسعد بن عبد اللّه عن ابن عيسي عن البزنطي و أخرجه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صدر السند محمّد بن يحيي العطّار عن ابن عيسي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 شده بصائر الدرجات آن را نیافتیم و در کتاب وسائل در شماره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شده است</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رواندی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لم يعقد في كتاب الدعاء باب لذلك</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هو شطر من حديث طويل في شأن انا أنزلناه في ليلة القدر برواية العباس بن حريش تراه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بخط يده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 علي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يوفق رحمه اللّه لتصحيحه، و قد صححناه بعرضه علي رواية تأتي في أواخر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النوادر للراوندي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موضع النصّ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لا يوجد في الأمالي المطبوع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الأمالي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نسخه چاپی امالی یافت نشد و شیخ در کتاب تهذیب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روایت کرده است و صدوق در امالی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3.jpeg"/><Relationship Id="rId394" Type="http://schemas.openxmlformats.org/officeDocument/2006/relationships/image" Target="media/image3.jpeg"/><Relationship Id="rId395" Type="http://schemas.openxmlformats.org/officeDocument/2006/relationships/footer" Target="footer388.xml"/><Relationship Id="rId396" Type="http://schemas.openxmlformats.org/officeDocument/2006/relationships/image" Target="media/image4.jpeg"/><Relationship Id="rId397" Type="http://schemas.openxmlformats.org/officeDocument/2006/relationships/image" Target="media/image4.jpeg"/><Relationship Id="rId398" Type="http://schemas.openxmlformats.org/officeDocument/2006/relationships/footer" Target="footer389.xml"/><Relationship Id="rId399" Type="http://schemas.openxmlformats.org/officeDocument/2006/relationships/image" Target="media/image5.jpeg"/><Relationship Id="rId400" Type="http://schemas.openxmlformats.org/officeDocument/2006/relationships/image" Target="media/image5.jpeg"/><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397.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801</Pages>
  <Words>65398</Words>
  <Characters>234807</Characters>
  <CharactersWithSpaces>298449</CharactersWithSpaces>
  <Paragraphs>1881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2026-08-24T08:54:45Z</dcterms:created>
  <dc:creator>ghaemiyeh.com</dc:creator>
  <dc:description/>
  <dc:language>en-US</dc:language>
  <cp:lastModifiedBy/>
  <dcterms:modified xsi:type="dcterms:W3CDTF">2026-08-24T12:25:33Z</dcterms:modified>
  <cp:revision>1</cp:revision>
  <dc:subject/>
  <dc:title>بحار الانوار دریاهای نور مجموعه ای فراگیر از دُرّهای ناب روایات امامان معصوم علیهم السلام با ترجمه فارسی جلد 93</dc:title>
</cp:coreProperties>
</file>

<file path=docProps/custom.xml><?xml version="1.0" encoding="utf-8"?>
<Properties xmlns="http://schemas.openxmlformats.org/officeDocument/2006/custom-properties" xmlns:vt="http://schemas.openxmlformats.org/officeDocument/2006/docPropsVTypes"/>
</file>